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45BA" w14:textId="77777777" w:rsidR="0043310A" w:rsidRDefault="0043310A">
      <w:pPr>
        <w:rPr>
          <w:rFonts w:ascii="Arial" w:hAnsi="Arial" w:cs="Arial"/>
          <w:sz w:val="20"/>
          <w:szCs w:val="20"/>
        </w:rPr>
      </w:pPr>
    </w:p>
    <w:p w14:paraId="53B940AB" w14:textId="16F0318C" w:rsidR="0043310A" w:rsidRDefault="0043310A" w:rsidP="00A52DAB">
      <w:pPr>
        <w:jc w:val="both"/>
        <w:rPr>
          <w:rFonts w:ascii="Arial" w:hAnsi="Arial" w:cs="Arial"/>
          <w:sz w:val="36"/>
          <w:szCs w:val="36"/>
        </w:rPr>
      </w:pPr>
      <w:r>
        <w:rPr>
          <w:rFonts w:ascii="Arial" w:hAnsi="Arial" w:cs="Arial"/>
          <w:sz w:val="36"/>
          <w:szCs w:val="36"/>
        </w:rPr>
        <w:t xml:space="preserve">Assessing </w:t>
      </w:r>
      <w:r w:rsidRPr="00D757C1">
        <w:rPr>
          <w:rFonts w:ascii="Arial" w:hAnsi="Arial" w:cs="Arial"/>
          <w:sz w:val="36"/>
          <w:szCs w:val="36"/>
        </w:rPr>
        <w:t>Quality of Life of Staff</w:t>
      </w:r>
      <w:r>
        <w:rPr>
          <w:rFonts w:ascii="Arial" w:hAnsi="Arial" w:cs="Arial"/>
          <w:sz w:val="36"/>
          <w:szCs w:val="36"/>
        </w:rPr>
        <w:t xml:space="preserve"> in implementing a 100% drug prescription fill policy at a Nigerian Teaching Hospital. </w:t>
      </w:r>
      <w:r w:rsidRPr="00D757C1">
        <w:rPr>
          <w:rFonts w:ascii="Arial" w:hAnsi="Arial" w:cs="Arial"/>
          <w:sz w:val="36"/>
          <w:szCs w:val="36"/>
        </w:rPr>
        <w:t xml:space="preserve">  </w:t>
      </w:r>
    </w:p>
    <w:p w14:paraId="71931901" w14:textId="77777777" w:rsidR="00070BDC" w:rsidRDefault="00070BDC" w:rsidP="00A52DAB">
      <w:pPr>
        <w:jc w:val="both"/>
        <w:rPr>
          <w:rFonts w:ascii="Arial" w:hAnsi="Arial" w:cs="Arial"/>
          <w:sz w:val="36"/>
          <w:szCs w:val="36"/>
        </w:rPr>
      </w:pPr>
    </w:p>
    <w:p w14:paraId="765899A7" w14:textId="77777777" w:rsidR="0043310A" w:rsidRPr="00D757C1" w:rsidRDefault="0043310A" w:rsidP="00A52DAB">
      <w:pPr>
        <w:spacing w:after="0"/>
        <w:jc w:val="both"/>
        <w:rPr>
          <w:rFonts w:ascii="Arial" w:hAnsi="Arial" w:cs="Arial"/>
          <w:i/>
          <w:iCs/>
          <w:sz w:val="20"/>
          <w:szCs w:val="20"/>
        </w:rPr>
      </w:pPr>
    </w:p>
    <w:p w14:paraId="400BA037" w14:textId="7FEE1BBF" w:rsidR="0043310A" w:rsidRPr="00177AE7" w:rsidRDefault="0043310A" w:rsidP="00A52DAB">
      <w:pPr>
        <w:jc w:val="both"/>
        <w:rPr>
          <w:rFonts w:ascii="Arial" w:hAnsi="Arial" w:cs="Arial"/>
          <w:b/>
          <w:bCs/>
        </w:rPr>
      </w:pPr>
      <w:r w:rsidRPr="00177AE7">
        <w:rPr>
          <w:rFonts w:ascii="Arial" w:hAnsi="Arial" w:cs="Arial"/>
          <w:b/>
          <w:bCs/>
        </w:rPr>
        <w:t>Abstract:</w:t>
      </w:r>
    </w:p>
    <w:p w14:paraId="43E53623" w14:textId="47AC615D" w:rsidR="00CD5AA2" w:rsidRDefault="00977C98" w:rsidP="00DE3F4B">
      <w:pPr>
        <w:spacing w:after="0"/>
        <w:jc w:val="both"/>
        <w:rPr>
          <w:rFonts w:ascii="Arial" w:hAnsi="Arial" w:cs="Arial"/>
          <w:sz w:val="20"/>
          <w:szCs w:val="20"/>
        </w:rPr>
      </w:pPr>
      <w:r w:rsidRPr="003024F2">
        <w:rPr>
          <w:rFonts w:ascii="Arial" w:hAnsi="Arial" w:cs="Arial"/>
          <w:b/>
          <w:bCs/>
          <w:sz w:val="20"/>
          <w:szCs w:val="20"/>
        </w:rPr>
        <w:t>Aims and objectives</w:t>
      </w:r>
      <w:r>
        <w:rPr>
          <w:rFonts w:ascii="Arial" w:hAnsi="Arial" w:cs="Arial"/>
          <w:sz w:val="20"/>
          <w:szCs w:val="20"/>
        </w:rPr>
        <w:t xml:space="preserve">: To evaluate the sedentary </w:t>
      </w:r>
      <w:proofErr w:type="spellStart"/>
      <w:r>
        <w:rPr>
          <w:rFonts w:ascii="Arial" w:hAnsi="Arial" w:cs="Arial"/>
          <w:sz w:val="20"/>
          <w:szCs w:val="20"/>
        </w:rPr>
        <w:t>behaviours</w:t>
      </w:r>
      <w:proofErr w:type="spellEnd"/>
      <w:r>
        <w:rPr>
          <w:rFonts w:ascii="Arial" w:hAnsi="Arial" w:cs="Arial"/>
          <w:sz w:val="20"/>
          <w:szCs w:val="20"/>
        </w:rPr>
        <w:t xml:space="preserve"> of the staff </w:t>
      </w:r>
      <w:r w:rsidR="00B95317">
        <w:rPr>
          <w:rFonts w:ascii="Arial" w:hAnsi="Arial" w:cs="Arial"/>
          <w:sz w:val="20"/>
          <w:szCs w:val="20"/>
        </w:rPr>
        <w:t>of</w:t>
      </w:r>
      <w:r>
        <w:rPr>
          <w:rFonts w:ascii="Arial" w:hAnsi="Arial" w:cs="Arial"/>
          <w:sz w:val="20"/>
          <w:szCs w:val="20"/>
        </w:rPr>
        <w:t xml:space="preserve"> UBTH and educate them toward compliance with the global recommendations by the WHO. To also measure their level of physical activity and compare with the global recommended standards of 150-300 minutes per week. To educate the staff on the usefulness of engaging in physical activity to their health, mental </w:t>
      </w:r>
      <w:r w:rsidR="00B95317">
        <w:rPr>
          <w:rFonts w:ascii="Arial" w:hAnsi="Arial" w:cs="Arial"/>
          <w:sz w:val="20"/>
          <w:szCs w:val="20"/>
        </w:rPr>
        <w:t xml:space="preserve">health </w:t>
      </w:r>
      <w:r>
        <w:rPr>
          <w:rFonts w:ascii="Arial" w:hAnsi="Arial" w:cs="Arial"/>
          <w:sz w:val="20"/>
          <w:szCs w:val="20"/>
        </w:rPr>
        <w:t>and social life styles</w:t>
      </w:r>
      <w:r w:rsidR="0015434A">
        <w:rPr>
          <w:rFonts w:ascii="Arial" w:hAnsi="Arial" w:cs="Arial"/>
          <w:sz w:val="20"/>
          <w:szCs w:val="20"/>
        </w:rPr>
        <w:t xml:space="preserve"> and</w:t>
      </w:r>
      <w:r w:rsidR="003024F2">
        <w:rPr>
          <w:rFonts w:ascii="Arial" w:hAnsi="Arial" w:cs="Arial"/>
          <w:sz w:val="20"/>
          <w:szCs w:val="20"/>
        </w:rPr>
        <w:t xml:space="preserve"> </w:t>
      </w:r>
      <w:r>
        <w:rPr>
          <w:rFonts w:ascii="Arial" w:hAnsi="Arial" w:cs="Arial"/>
          <w:sz w:val="20"/>
          <w:szCs w:val="20"/>
        </w:rPr>
        <w:t xml:space="preserve">the relationship between physical activity and noncommunicable diseases like diabetes mellitus and some cancers. </w:t>
      </w:r>
      <w:r w:rsidR="003024F2" w:rsidRPr="003024F2">
        <w:rPr>
          <w:rFonts w:ascii="Arial" w:hAnsi="Arial" w:cs="Arial"/>
          <w:b/>
          <w:bCs/>
          <w:sz w:val="20"/>
          <w:szCs w:val="20"/>
        </w:rPr>
        <w:t>Background:</w:t>
      </w:r>
      <w:r w:rsidR="003024F2">
        <w:rPr>
          <w:rFonts w:ascii="Arial" w:hAnsi="Arial" w:cs="Arial"/>
          <w:b/>
          <w:bCs/>
          <w:sz w:val="20"/>
          <w:szCs w:val="20"/>
        </w:rPr>
        <w:t xml:space="preserve"> </w:t>
      </w:r>
      <w:r w:rsidR="003024F2" w:rsidRPr="003024F2">
        <w:rPr>
          <w:rFonts w:ascii="Arial" w:hAnsi="Arial" w:cs="Arial"/>
          <w:sz w:val="20"/>
          <w:szCs w:val="20"/>
        </w:rPr>
        <w:t>The</w:t>
      </w:r>
      <w:r w:rsidR="003024F2">
        <w:rPr>
          <w:rFonts w:ascii="Arial" w:hAnsi="Arial" w:cs="Arial"/>
          <w:b/>
          <w:bCs/>
          <w:sz w:val="20"/>
          <w:szCs w:val="20"/>
        </w:rPr>
        <w:t xml:space="preserve"> </w:t>
      </w:r>
      <w:r w:rsidR="003024F2" w:rsidRPr="003024F2">
        <w:rPr>
          <w:rFonts w:ascii="Arial" w:hAnsi="Arial" w:cs="Arial"/>
          <w:sz w:val="20"/>
          <w:szCs w:val="20"/>
        </w:rPr>
        <w:t>Uni</w:t>
      </w:r>
      <w:r w:rsidR="003024F2">
        <w:rPr>
          <w:rFonts w:ascii="Arial" w:hAnsi="Arial" w:cs="Arial"/>
          <w:sz w:val="20"/>
          <w:szCs w:val="20"/>
        </w:rPr>
        <w:t>versity of Benin Teaching Hospital implemented a 100</w:t>
      </w:r>
      <w:r w:rsidR="00820999">
        <w:rPr>
          <w:rFonts w:ascii="Arial" w:hAnsi="Arial" w:cs="Arial"/>
          <w:sz w:val="20"/>
          <w:szCs w:val="20"/>
        </w:rPr>
        <w:t xml:space="preserve">% drug prescription fill policy in 2018, and this has a multiplier effect on the workload on the staff. This leaves little or no time </w:t>
      </w:r>
      <w:r w:rsidR="00A9694D">
        <w:rPr>
          <w:rFonts w:ascii="Arial" w:hAnsi="Arial" w:cs="Arial"/>
          <w:sz w:val="20"/>
          <w:szCs w:val="20"/>
        </w:rPr>
        <w:t>for</w:t>
      </w:r>
      <w:r w:rsidR="00820999">
        <w:rPr>
          <w:rFonts w:ascii="Arial" w:hAnsi="Arial" w:cs="Arial"/>
          <w:sz w:val="20"/>
          <w:szCs w:val="20"/>
        </w:rPr>
        <w:t xml:space="preserve"> leisure time activities, social and physical </w:t>
      </w:r>
      <w:r w:rsidR="00A9694D">
        <w:rPr>
          <w:rFonts w:ascii="Arial" w:hAnsi="Arial" w:cs="Arial"/>
          <w:sz w:val="20"/>
          <w:szCs w:val="20"/>
        </w:rPr>
        <w:t>alike</w:t>
      </w:r>
      <w:r w:rsidR="00820999">
        <w:rPr>
          <w:rFonts w:ascii="Arial" w:hAnsi="Arial" w:cs="Arial"/>
          <w:sz w:val="20"/>
          <w:szCs w:val="20"/>
        </w:rPr>
        <w:t>.  Several researchers, including the World Health Organization, concluded that there is a relationship between physical inactivity and noncommunicable diseases like diabetes mellitus and some cancers. Physical activity is an integral component of quality of life</w:t>
      </w:r>
      <w:r w:rsidR="00A9694D">
        <w:rPr>
          <w:rFonts w:ascii="Arial" w:hAnsi="Arial" w:cs="Arial"/>
          <w:sz w:val="20"/>
          <w:szCs w:val="20"/>
        </w:rPr>
        <w:t xml:space="preserve"> (QoL).</w:t>
      </w:r>
      <w:r w:rsidR="00820999">
        <w:rPr>
          <w:rFonts w:ascii="Arial" w:hAnsi="Arial" w:cs="Arial"/>
          <w:sz w:val="20"/>
          <w:szCs w:val="20"/>
        </w:rPr>
        <w:t xml:space="preserve"> To measure the quality of life, one of the instruments to apply is the International Physical Activity Questionnaire (IPAQ</w:t>
      </w:r>
      <w:r w:rsidR="00A9694D">
        <w:rPr>
          <w:rFonts w:ascii="Arial" w:hAnsi="Arial" w:cs="Arial"/>
          <w:sz w:val="20"/>
          <w:szCs w:val="20"/>
        </w:rPr>
        <w:t>).  Physical activity planned for recess period at work place</w:t>
      </w:r>
      <w:r w:rsidR="00B95317">
        <w:rPr>
          <w:rFonts w:ascii="Arial" w:hAnsi="Arial" w:cs="Arial"/>
          <w:sz w:val="20"/>
          <w:szCs w:val="20"/>
        </w:rPr>
        <w:t>s</w:t>
      </w:r>
      <w:r w:rsidR="00A9694D">
        <w:rPr>
          <w:rFonts w:ascii="Arial" w:hAnsi="Arial" w:cs="Arial"/>
          <w:sz w:val="20"/>
          <w:szCs w:val="20"/>
        </w:rPr>
        <w:t xml:space="preserve"> could act as effective interlude that could help to effectively improve the health and the quality of life of the staff,</w:t>
      </w:r>
      <w:r w:rsidR="00B95317">
        <w:rPr>
          <w:rFonts w:ascii="Arial" w:hAnsi="Arial" w:cs="Arial"/>
          <w:sz w:val="20"/>
          <w:szCs w:val="20"/>
        </w:rPr>
        <w:t xml:space="preserve"> mitigate against all-cause diseases.</w:t>
      </w:r>
      <w:r w:rsidR="00A9694D">
        <w:rPr>
          <w:rFonts w:ascii="Arial" w:hAnsi="Arial" w:cs="Arial"/>
          <w:sz w:val="20"/>
          <w:szCs w:val="20"/>
        </w:rPr>
        <w:t xml:space="preserve"> </w:t>
      </w:r>
      <w:r w:rsidR="00B95317">
        <w:rPr>
          <w:rFonts w:ascii="Arial" w:hAnsi="Arial" w:cs="Arial"/>
          <w:sz w:val="20"/>
          <w:szCs w:val="20"/>
        </w:rPr>
        <w:t xml:space="preserve">The </w:t>
      </w:r>
      <w:r w:rsidR="00A9694D">
        <w:rPr>
          <w:rFonts w:ascii="Arial" w:hAnsi="Arial" w:cs="Arial"/>
          <w:sz w:val="20"/>
          <w:szCs w:val="20"/>
        </w:rPr>
        <w:t>non-observance of same could make the work monotonous</w:t>
      </w:r>
      <w:r w:rsidR="00B95317">
        <w:rPr>
          <w:rFonts w:ascii="Arial" w:hAnsi="Arial" w:cs="Arial"/>
          <w:sz w:val="20"/>
          <w:szCs w:val="20"/>
        </w:rPr>
        <w:t xml:space="preserve"> with no</w:t>
      </w:r>
      <w:r w:rsidR="00A9694D">
        <w:rPr>
          <w:rFonts w:ascii="Arial" w:hAnsi="Arial" w:cs="Arial"/>
          <w:sz w:val="20"/>
          <w:szCs w:val="20"/>
        </w:rPr>
        <w:t xml:space="preserve"> significant</w:t>
      </w:r>
      <w:r w:rsidR="00B95317">
        <w:rPr>
          <w:rFonts w:ascii="Arial" w:hAnsi="Arial" w:cs="Arial"/>
          <w:sz w:val="20"/>
          <w:szCs w:val="20"/>
        </w:rPr>
        <w:t xml:space="preserve"> positive</w:t>
      </w:r>
      <w:r w:rsidR="00A9694D">
        <w:rPr>
          <w:rFonts w:ascii="Arial" w:hAnsi="Arial" w:cs="Arial"/>
          <w:sz w:val="20"/>
          <w:szCs w:val="20"/>
        </w:rPr>
        <w:t xml:space="preserve"> impact on the quality of life of the staff.</w:t>
      </w:r>
      <w:r w:rsidR="00A9694D" w:rsidRPr="004F7D00">
        <w:rPr>
          <w:rFonts w:ascii="Arial" w:hAnsi="Arial" w:cs="Arial"/>
          <w:sz w:val="20"/>
          <w:szCs w:val="20"/>
        </w:rPr>
        <w:t xml:space="preserve"> </w:t>
      </w:r>
      <w:r w:rsidR="00A9694D">
        <w:rPr>
          <w:rFonts w:ascii="Arial" w:hAnsi="Arial" w:cs="Arial"/>
          <w:sz w:val="20"/>
          <w:szCs w:val="20"/>
        </w:rPr>
        <w:t>The health of some staff sometimes becomes traumatized by some ailments which could be acute, critical or even chronic in nature, and death occurs in some cases. Some suffer some mild, moderate to severe pains which could be managed under the staff health insurance or by referral services. These could diminish their inputs, effectiveness and efficiency at work</w:t>
      </w:r>
      <w:r w:rsidR="0015434A">
        <w:rPr>
          <w:rFonts w:ascii="Arial" w:hAnsi="Arial" w:cs="Arial"/>
          <w:sz w:val="20"/>
          <w:szCs w:val="20"/>
        </w:rPr>
        <w:t xml:space="preserve"> and</w:t>
      </w:r>
      <w:r w:rsidR="00A9694D">
        <w:rPr>
          <w:rFonts w:ascii="Arial" w:hAnsi="Arial" w:cs="Arial"/>
          <w:sz w:val="20"/>
          <w:szCs w:val="20"/>
        </w:rPr>
        <w:t xml:space="preserve"> constitute additional cost burden on the staff and</w:t>
      </w:r>
      <w:r w:rsidR="008F017E">
        <w:rPr>
          <w:rFonts w:ascii="Arial" w:hAnsi="Arial" w:cs="Arial"/>
          <w:sz w:val="20"/>
          <w:szCs w:val="20"/>
        </w:rPr>
        <w:t xml:space="preserve"> or on</w:t>
      </w:r>
      <w:r w:rsidR="00A9694D">
        <w:rPr>
          <w:rFonts w:ascii="Arial" w:hAnsi="Arial" w:cs="Arial"/>
          <w:sz w:val="20"/>
          <w:szCs w:val="20"/>
        </w:rPr>
        <w:t xml:space="preserve"> the</w:t>
      </w:r>
      <w:r w:rsidR="008F017E">
        <w:rPr>
          <w:rFonts w:ascii="Arial" w:hAnsi="Arial" w:cs="Arial"/>
          <w:sz w:val="20"/>
          <w:szCs w:val="20"/>
        </w:rPr>
        <w:t xml:space="preserve"> health</w:t>
      </w:r>
      <w:r w:rsidR="00A9694D">
        <w:rPr>
          <w:rFonts w:ascii="Arial" w:hAnsi="Arial" w:cs="Arial"/>
          <w:sz w:val="20"/>
          <w:szCs w:val="20"/>
        </w:rPr>
        <w:t xml:space="preserve"> insurance body. One sure way to mitigate these is by measuring the quality of life (QoL) of the workers in the establishment on a scheduled basis. This would expose so many hidden information about the staff’s health and wellbeing and provide advisory information as to whether or not the staff are keeping with the minimum recommended guidelines on physical activity by the World Health Organization and other reputable scholarly reports and recommendations on physical activity and sedentary life style. It is expedient for the staff of UBTH to determine their own perception of self in the organization they work for in relation to their life goals, expectations, standards</w:t>
      </w:r>
      <w:r w:rsidR="008F017E">
        <w:rPr>
          <w:rFonts w:ascii="Arial" w:hAnsi="Arial" w:cs="Arial"/>
          <w:sz w:val="20"/>
          <w:szCs w:val="20"/>
        </w:rPr>
        <w:t xml:space="preserve">, religious </w:t>
      </w:r>
      <w:r w:rsidR="00A9694D">
        <w:rPr>
          <w:rFonts w:ascii="Arial" w:hAnsi="Arial" w:cs="Arial"/>
          <w:sz w:val="20"/>
          <w:szCs w:val="20"/>
        </w:rPr>
        <w:t xml:space="preserve">and </w:t>
      </w:r>
      <w:r w:rsidR="008F017E">
        <w:rPr>
          <w:rFonts w:ascii="Arial" w:hAnsi="Arial" w:cs="Arial"/>
          <w:sz w:val="20"/>
          <w:szCs w:val="20"/>
        </w:rPr>
        <w:t xml:space="preserve">other </w:t>
      </w:r>
      <w:r w:rsidR="00A9694D">
        <w:rPr>
          <w:rFonts w:ascii="Arial" w:hAnsi="Arial" w:cs="Arial"/>
          <w:sz w:val="20"/>
          <w:szCs w:val="20"/>
        </w:rPr>
        <w:t>concerns</w:t>
      </w:r>
      <w:r w:rsidR="008F017E">
        <w:rPr>
          <w:rFonts w:ascii="Arial" w:hAnsi="Arial" w:cs="Arial"/>
          <w:sz w:val="20"/>
          <w:szCs w:val="20"/>
        </w:rPr>
        <w:t xml:space="preserve">. </w:t>
      </w:r>
      <w:r w:rsidR="008F017E" w:rsidRPr="008F017E">
        <w:rPr>
          <w:rFonts w:ascii="Arial" w:hAnsi="Arial" w:cs="Arial"/>
          <w:b/>
          <w:bCs/>
          <w:sz w:val="20"/>
          <w:szCs w:val="20"/>
        </w:rPr>
        <w:t xml:space="preserve">Methodology: </w:t>
      </w:r>
      <w:r w:rsidR="00F147BF" w:rsidRPr="00F147BF">
        <w:rPr>
          <w:rFonts w:ascii="Arial" w:hAnsi="Arial" w:cs="Arial"/>
          <w:sz w:val="20"/>
          <w:szCs w:val="20"/>
        </w:rPr>
        <w:t>T</w:t>
      </w:r>
      <w:r w:rsidR="00F147BF">
        <w:rPr>
          <w:rFonts w:ascii="Arial" w:hAnsi="Arial" w:cs="Arial"/>
          <w:sz w:val="20"/>
          <w:szCs w:val="20"/>
        </w:rPr>
        <w:t>he International Physical Activity Questionnaire (IPAQ), a self-report assessment form</w:t>
      </w:r>
      <w:r w:rsidR="00523AFF">
        <w:rPr>
          <w:rFonts w:ascii="Arial" w:hAnsi="Arial" w:cs="Arial"/>
          <w:sz w:val="20"/>
          <w:szCs w:val="20"/>
        </w:rPr>
        <w:t>s</w:t>
      </w:r>
      <w:r w:rsidR="00F147BF">
        <w:rPr>
          <w:rFonts w:ascii="Arial" w:hAnsi="Arial" w:cs="Arial"/>
          <w:sz w:val="20"/>
          <w:szCs w:val="20"/>
        </w:rPr>
        <w:t xml:space="preserve"> </w:t>
      </w:r>
      <w:r w:rsidR="00523AFF">
        <w:rPr>
          <w:rFonts w:ascii="Arial" w:hAnsi="Arial" w:cs="Arial"/>
          <w:sz w:val="20"/>
          <w:szCs w:val="20"/>
        </w:rPr>
        <w:t xml:space="preserve">(about 400) </w:t>
      </w:r>
      <w:r w:rsidR="00F147BF">
        <w:rPr>
          <w:rFonts w:ascii="Arial" w:hAnsi="Arial" w:cs="Arial"/>
          <w:sz w:val="20"/>
          <w:szCs w:val="20"/>
        </w:rPr>
        <w:t>w</w:t>
      </w:r>
      <w:r w:rsidR="00523AFF">
        <w:rPr>
          <w:rFonts w:ascii="Arial" w:hAnsi="Arial" w:cs="Arial"/>
          <w:sz w:val="20"/>
          <w:szCs w:val="20"/>
        </w:rPr>
        <w:t>ere</w:t>
      </w:r>
      <w:r w:rsidR="00F147BF">
        <w:rPr>
          <w:rFonts w:ascii="Arial" w:hAnsi="Arial" w:cs="Arial"/>
          <w:sz w:val="20"/>
          <w:szCs w:val="20"/>
        </w:rPr>
        <w:t xml:space="preserve"> distributed to the staff of UBTH, after obtaining an ethical approval from the Management. They were filled freely by answering the questions therein, which requested them to state how much time they spend on each physical activities (vigorous, moderate, walking and sitting) per day. </w:t>
      </w:r>
      <w:r w:rsidR="00523AFF">
        <w:rPr>
          <w:rFonts w:ascii="Arial" w:hAnsi="Arial" w:cs="Arial"/>
          <w:sz w:val="20"/>
          <w:szCs w:val="20"/>
        </w:rPr>
        <w:t>The data were collected and collated into various categories, viz: male, female, clinical and non-clinical staff members in correspondence with various times spent on each type of PAs</w:t>
      </w:r>
      <w:r w:rsidR="003153C3">
        <w:rPr>
          <w:rFonts w:ascii="Arial" w:hAnsi="Arial" w:cs="Arial"/>
          <w:sz w:val="20"/>
          <w:szCs w:val="20"/>
        </w:rPr>
        <w:t>.</w:t>
      </w:r>
      <w:r w:rsidR="00523AFF">
        <w:rPr>
          <w:rFonts w:ascii="Arial" w:hAnsi="Arial" w:cs="Arial"/>
          <w:sz w:val="20"/>
          <w:szCs w:val="20"/>
        </w:rPr>
        <w:t xml:space="preserve"> They were tabulated and for each table, the total population, the mean of population, the total time, percentage population and mean of time spent on each physical activity by each category of staff were calculate</w:t>
      </w:r>
      <w:r w:rsidR="003153C3">
        <w:rPr>
          <w:rFonts w:ascii="Arial" w:hAnsi="Arial" w:cs="Arial"/>
          <w:sz w:val="20"/>
          <w:szCs w:val="20"/>
        </w:rPr>
        <w:t>d</w:t>
      </w:r>
      <w:r w:rsidR="00523AFF">
        <w:rPr>
          <w:rFonts w:ascii="Arial" w:hAnsi="Arial" w:cs="Arial"/>
          <w:sz w:val="20"/>
          <w:szCs w:val="20"/>
        </w:rPr>
        <w:t>. For each table, the paired t-test parametric GraphPad Prism- 6 w</w:t>
      </w:r>
      <w:r w:rsidR="003153C3">
        <w:rPr>
          <w:rFonts w:ascii="Arial" w:hAnsi="Arial" w:cs="Arial"/>
          <w:sz w:val="20"/>
          <w:szCs w:val="20"/>
        </w:rPr>
        <w:t>as</w:t>
      </w:r>
      <w:r w:rsidR="00523AFF">
        <w:rPr>
          <w:rFonts w:ascii="Arial" w:hAnsi="Arial" w:cs="Arial"/>
          <w:sz w:val="20"/>
          <w:szCs w:val="20"/>
        </w:rPr>
        <w:t xml:space="preserve"> used to compare the male with female, and clinical with nonclinical, </w:t>
      </w:r>
      <w:r w:rsidR="003153C3">
        <w:rPr>
          <w:rFonts w:ascii="Arial" w:hAnsi="Arial" w:cs="Arial"/>
          <w:sz w:val="20"/>
          <w:szCs w:val="20"/>
        </w:rPr>
        <w:t xml:space="preserve">and </w:t>
      </w:r>
      <w:r w:rsidR="00523AFF">
        <w:rPr>
          <w:rFonts w:ascii="Arial" w:hAnsi="Arial" w:cs="Arial"/>
          <w:sz w:val="20"/>
          <w:szCs w:val="20"/>
        </w:rPr>
        <w:t xml:space="preserve">tests for levels of confidence intervals (CI), standard deviations (SD), standard error mean (SEM), correlation coefficient (r), R square and coefficients of variability (CV) were determined. The One-Way ANOVA repeated measures </w:t>
      </w:r>
      <w:proofErr w:type="gramStart"/>
      <w:r w:rsidR="00523AFF">
        <w:rPr>
          <w:rFonts w:ascii="Arial" w:hAnsi="Arial" w:cs="Arial"/>
          <w:sz w:val="20"/>
          <w:szCs w:val="20"/>
        </w:rPr>
        <w:t>was</w:t>
      </w:r>
      <w:proofErr w:type="gramEnd"/>
      <w:r w:rsidR="00523AFF">
        <w:rPr>
          <w:rFonts w:ascii="Arial" w:hAnsi="Arial" w:cs="Arial"/>
          <w:sz w:val="20"/>
          <w:szCs w:val="20"/>
        </w:rPr>
        <w:t xml:space="preserve"> used to compare the four categories population participation in physical activities at various times. The</w:t>
      </w:r>
      <w:r w:rsidR="00523AFF" w:rsidRPr="00EE6C47">
        <w:rPr>
          <w:rFonts w:ascii="Arial" w:hAnsi="Arial" w:cs="Arial"/>
          <w:sz w:val="20"/>
          <w:szCs w:val="20"/>
        </w:rPr>
        <w:t xml:space="preserve"> </w:t>
      </w:r>
      <w:r w:rsidR="00523AFF">
        <w:rPr>
          <w:rFonts w:ascii="Arial" w:hAnsi="Arial" w:cs="Arial"/>
          <w:sz w:val="20"/>
          <w:szCs w:val="20"/>
        </w:rPr>
        <w:t xml:space="preserve">values obtained were interpreted as much as possible. </w:t>
      </w:r>
      <w:r w:rsidR="00CD5AA2" w:rsidRPr="00C953D1">
        <w:rPr>
          <w:rFonts w:ascii="Arial" w:hAnsi="Arial" w:cs="Arial"/>
          <w:sz w:val="20"/>
          <w:szCs w:val="20"/>
        </w:rPr>
        <w:t>The sample size was determined using the Taro-Yamane formular, thus:</w:t>
      </w:r>
    </w:p>
    <w:p w14:paraId="6A85734C" w14:textId="77777777" w:rsidR="00642E04" w:rsidRDefault="00642E04" w:rsidP="00DE3F4B">
      <w:pPr>
        <w:spacing w:after="0"/>
        <w:jc w:val="both"/>
        <w:rPr>
          <w:rFonts w:ascii="Arial" w:hAnsi="Arial" w:cs="Arial"/>
          <w:sz w:val="20"/>
          <w:szCs w:val="20"/>
        </w:rPr>
      </w:pPr>
    </w:p>
    <w:p w14:paraId="074E6067" w14:textId="77777777" w:rsidR="00642E04" w:rsidRDefault="00642E04" w:rsidP="00DE3F4B">
      <w:pPr>
        <w:spacing w:after="0"/>
        <w:jc w:val="both"/>
        <w:rPr>
          <w:rFonts w:ascii="Arial" w:hAnsi="Arial" w:cs="Arial"/>
          <w:sz w:val="20"/>
          <w:szCs w:val="20"/>
        </w:rPr>
      </w:pPr>
    </w:p>
    <w:p w14:paraId="3CCC9437" w14:textId="77777777" w:rsidR="00711672" w:rsidRDefault="00711672" w:rsidP="00DE3F4B">
      <w:pPr>
        <w:spacing w:after="0"/>
        <w:jc w:val="both"/>
        <w:rPr>
          <w:rFonts w:ascii="Arial" w:hAnsi="Arial" w:cs="Arial"/>
          <w:sz w:val="20"/>
          <w:szCs w:val="20"/>
        </w:rPr>
      </w:pPr>
    </w:p>
    <w:p w14:paraId="0F5EDED2" w14:textId="77777777" w:rsidR="00711672" w:rsidRPr="00C953D1" w:rsidRDefault="00711672" w:rsidP="00DE3F4B">
      <w:pPr>
        <w:spacing w:after="0"/>
        <w:jc w:val="both"/>
        <w:rPr>
          <w:rFonts w:ascii="Arial" w:hAnsi="Arial" w:cs="Arial"/>
          <w:sz w:val="20"/>
          <w:szCs w:val="20"/>
        </w:rPr>
      </w:pPr>
    </w:p>
    <w:p w14:paraId="4B5AA6D2" w14:textId="77777777" w:rsidR="00CD5AA2" w:rsidRDefault="00CD5AA2" w:rsidP="00CD5AA2">
      <w:pPr>
        <w:spacing w:after="0" w:line="240" w:lineRule="auto"/>
        <w:jc w:val="both"/>
        <w:rPr>
          <w:rFonts w:ascii="Arial" w:hAnsi="Arial" w:cs="Arial"/>
          <w:sz w:val="20"/>
          <w:szCs w:val="20"/>
        </w:rPr>
      </w:pPr>
      <w:r>
        <w:rPr>
          <w:rFonts w:ascii="Arial" w:hAnsi="Arial" w:cs="Arial"/>
          <w:sz w:val="20"/>
          <w:szCs w:val="20"/>
        </w:rPr>
        <w:t xml:space="preserve">                   N</w:t>
      </w:r>
    </w:p>
    <w:p w14:paraId="6FBE926A" w14:textId="6C247D2B" w:rsidR="00CD5AA2" w:rsidRDefault="00CD5AA2" w:rsidP="00CD5AA2">
      <w:pPr>
        <w:spacing w:after="0" w:line="240" w:lineRule="auto"/>
        <w:jc w:val="both"/>
        <w:rPr>
          <w:rFonts w:ascii="Arial" w:hAnsi="Arial" w:cs="Arial"/>
          <w:sz w:val="20"/>
          <w:szCs w:val="20"/>
        </w:rPr>
      </w:pPr>
      <w:r>
        <w:rPr>
          <w:rFonts w:ascii="Arial" w:hAnsi="Arial" w:cs="Arial"/>
          <w:sz w:val="20"/>
          <w:szCs w:val="20"/>
        </w:rPr>
        <w:t>n       =    --------------</w:t>
      </w:r>
    </w:p>
    <w:p w14:paraId="7398E9E6" w14:textId="77777777" w:rsidR="00711672" w:rsidRDefault="00CD5AA2" w:rsidP="00523AFF">
      <w:pPr>
        <w:spacing w:after="0" w:line="240" w:lineRule="auto"/>
        <w:jc w:val="both"/>
        <w:rPr>
          <w:rFonts w:ascii="Arial" w:hAnsi="Arial" w:cs="Arial"/>
          <w:sz w:val="20"/>
          <w:szCs w:val="20"/>
        </w:rPr>
      </w:pPr>
      <w:r>
        <w:rPr>
          <w:rFonts w:ascii="Arial" w:hAnsi="Arial" w:cs="Arial"/>
          <w:sz w:val="20"/>
          <w:szCs w:val="20"/>
        </w:rPr>
        <w:t xml:space="preserve">                1 + N(e)</w:t>
      </w:r>
      <w:r>
        <w:rPr>
          <w:rFonts w:ascii="Arial" w:hAnsi="Arial" w:cs="Arial"/>
          <w:sz w:val="20"/>
          <w:szCs w:val="20"/>
          <w:vertAlign w:val="superscript"/>
        </w:rPr>
        <w:t>2</w:t>
      </w:r>
      <w:r w:rsidR="00523AFF">
        <w:rPr>
          <w:rFonts w:ascii="Arial" w:hAnsi="Arial" w:cs="Arial"/>
          <w:sz w:val="20"/>
          <w:szCs w:val="20"/>
        </w:rPr>
        <w:t>,</w:t>
      </w:r>
      <w:r w:rsidR="00711672">
        <w:rPr>
          <w:rFonts w:ascii="Arial" w:hAnsi="Arial" w:cs="Arial"/>
          <w:sz w:val="20"/>
          <w:szCs w:val="20"/>
        </w:rPr>
        <w:t xml:space="preserve">   </w:t>
      </w:r>
    </w:p>
    <w:p w14:paraId="6FA21B82" w14:textId="4C5222AD" w:rsidR="008161DA" w:rsidRPr="00523AFF" w:rsidRDefault="0015434A" w:rsidP="00523AFF">
      <w:pPr>
        <w:spacing w:after="0" w:line="240" w:lineRule="auto"/>
        <w:jc w:val="both"/>
        <w:rPr>
          <w:rFonts w:ascii="Arial" w:hAnsi="Arial" w:cs="Arial"/>
          <w:sz w:val="20"/>
          <w:szCs w:val="20"/>
          <w:vertAlign w:val="superscript"/>
        </w:rPr>
      </w:pPr>
      <w:r>
        <w:rPr>
          <w:rFonts w:ascii="Arial" w:hAnsi="Arial" w:cs="Arial"/>
          <w:sz w:val="20"/>
          <w:szCs w:val="20"/>
          <w:vertAlign w:val="superscript"/>
        </w:rPr>
        <w:t xml:space="preserve"> </w:t>
      </w:r>
      <w:r w:rsidR="00CD5AA2">
        <w:rPr>
          <w:rFonts w:ascii="Arial" w:hAnsi="Arial" w:cs="Arial"/>
          <w:sz w:val="20"/>
          <w:szCs w:val="20"/>
        </w:rPr>
        <w:t>Where n = sample size; N = Total population of staff; 1 = constant; e = error factor of 0.05 or 5%. The total number of staff obtained from the Hospital record is 2000. Substituting these into the Taro-Yamane equation above, gives:</w:t>
      </w:r>
      <w:r>
        <w:rPr>
          <w:rFonts w:ascii="Arial" w:hAnsi="Arial" w:cs="Arial"/>
          <w:sz w:val="20"/>
          <w:szCs w:val="20"/>
          <w:vertAlign w:val="superscript"/>
        </w:rPr>
        <w:t xml:space="preserve"> </w:t>
      </w:r>
      <w:r w:rsidR="00CD5AA2">
        <w:rPr>
          <w:rFonts w:ascii="Arial" w:hAnsi="Arial" w:cs="Arial"/>
          <w:sz w:val="20"/>
          <w:szCs w:val="20"/>
        </w:rPr>
        <w:t>n = 333 sampled population.</w:t>
      </w:r>
      <w:r w:rsidR="00F147BF">
        <w:rPr>
          <w:rFonts w:ascii="Arial" w:hAnsi="Arial" w:cs="Arial"/>
          <w:sz w:val="20"/>
          <w:szCs w:val="20"/>
        </w:rPr>
        <w:t xml:space="preserve">  </w:t>
      </w:r>
      <w:r w:rsidR="00DA67C1" w:rsidRPr="00605E14">
        <w:rPr>
          <w:rFonts w:ascii="Arial" w:hAnsi="Arial" w:cs="Arial"/>
          <w:b/>
          <w:bCs/>
          <w:sz w:val="20"/>
          <w:szCs w:val="20"/>
        </w:rPr>
        <w:t>Results</w:t>
      </w:r>
      <w:r w:rsidR="00DA67C1">
        <w:rPr>
          <w:rFonts w:ascii="Arial" w:hAnsi="Arial" w:cs="Arial"/>
          <w:sz w:val="20"/>
          <w:szCs w:val="20"/>
        </w:rPr>
        <w:t xml:space="preserve">: Out of about 400 </w:t>
      </w:r>
      <w:r w:rsidR="00DA67C1" w:rsidRPr="00C953D1">
        <w:rPr>
          <w:rFonts w:ascii="Arial" w:hAnsi="Arial" w:cs="Arial"/>
          <w:sz w:val="20"/>
          <w:szCs w:val="20"/>
        </w:rPr>
        <w:t>IPAQ</w:t>
      </w:r>
      <w:r w:rsidR="00DA67C1">
        <w:rPr>
          <w:rFonts w:ascii="Arial" w:hAnsi="Arial" w:cs="Arial"/>
          <w:sz w:val="20"/>
          <w:szCs w:val="20"/>
        </w:rPr>
        <w:t xml:space="preserve"> data forms distributed to staff for completion, only 382 (95.5%) were returned, with some, about</w:t>
      </w:r>
      <w:r w:rsidR="003153C3">
        <w:rPr>
          <w:rFonts w:ascii="Arial" w:hAnsi="Arial" w:cs="Arial"/>
          <w:sz w:val="20"/>
          <w:szCs w:val="20"/>
        </w:rPr>
        <w:t xml:space="preserve"> 18</w:t>
      </w:r>
      <w:r w:rsidR="00DA67C1">
        <w:rPr>
          <w:rFonts w:ascii="Arial" w:hAnsi="Arial" w:cs="Arial"/>
          <w:sz w:val="20"/>
          <w:szCs w:val="20"/>
        </w:rPr>
        <w:t>(4.5%) incompletely filled. The number of respons</w:t>
      </w:r>
      <w:r w:rsidR="003153C3">
        <w:rPr>
          <w:rFonts w:ascii="Arial" w:hAnsi="Arial" w:cs="Arial"/>
          <w:sz w:val="20"/>
          <w:szCs w:val="20"/>
        </w:rPr>
        <w:t>es</w:t>
      </w:r>
      <w:r w:rsidR="00DA67C1">
        <w:rPr>
          <w:rFonts w:ascii="Arial" w:hAnsi="Arial" w:cs="Arial"/>
          <w:sz w:val="20"/>
          <w:szCs w:val="20"/>
        </w:rPr>
        <w:t xml:space="preserve"> </w:t>
      </w:r>
      <w:r w:rsidR="003153C3">
        <w:rPr>
          <w:rFonts w:ascii="Arial" w:hAnsi="Arial" w:cs="Arial"/>
          <w:sz w:val="20"/>
          <w:szCs w:val="20"/>
        </w:rPr>
        <w:t>said</w:t>
      </w:r>
      <w:r w:rsidR="00DA67C1">
        <w:rPr>
          <w:rFonts w:ascii="Arial" w:hAnsi="Arial" w:cs="Arial"/>
          <w:sz w:val="20"/>
          <w:szCs w:val="20"/>
        </w:rPr>
        <w:t xml:space="preserve"> ‘No or Not sure’ for all the three categories of PAs assayed was 261(22.8%) out of a total of 1,146, </w:t>
      </w:r>
      <w:r w:rsidR="003153C3">
        <w:rPr>
          <w:rFonts w:ascii="Arial" w:hAnsi="Arial" w:cs="Arial"/>
          <w:sz w:val="20"/>
          <w:szCs w:val="20"/>
        </w:rPr>
        <w:t xml:space="preserve">responses, </w:t>
      </w:r>
      <w:r w:rsidR="00DA67C1">
        <w:rPr>
          <w:rFonts w:ascii="Arial" w:hAnsi="Arial" w:cs="Arial"/>
          <w:sz w:val="20"/>
          <w:szCs w:val="20"/>
        </w:rPr>
        <w:t>while 885(77.2%) of the respons</w:t>
      </w:r>
      <w:r w:rsidR="003153C3">
        <w:rPr>
          <w:rFonts w:ascii="Arial" w:hAnsi="Arial" w:cs="Arial"/>
          <w:sz w:val="20"/>
          <w:szCs w:val="20"/>
        </w:rPr>
        <w:t>es</w:t>
      </w:r>
      <w:r w:rsidR="00DA67C1">
        <w:rPr>
          <w:rFonts w:ascii="Arial" w:hAnsi="Arial" w:cs="Arial"/>
          <w:sz w:val="20"/>
          <w:szCs w:val="20"/>
        </w:rPr>
        <w:t xml:space="preserve"> gave useful data for this research</w:t>
      </w:r>
      <w:r w:rsidR="00605E14">
        <w:rPr>
          <w:rFonts w:ascii="Arial" w:hAnsi="Arial" w:cs="Arial"/>
          <w:sz w:val="20"/>
          <w:szCs w:val="20"/>
        </w:rPr>
        <w:t>.</w:t>
      </w:r>
      <w:r w:rsidR="007A5248">
        <w:rPr>
          <w:rFonts w:ascii="Arial" w:hAnsi="Arial" w:cs="Arial"/>
          <w:sz w:val="20"/>
          <w:szCs w:val="20"/>
        </w:rPr>
        <w:t xml:space="preserve"> </w:t>
      </w:r>
      <w:r w:rsidR="00605E14">
        <w:rPr>
          <w:rFonts w:ascii="Arial" w:hAnsi="Arial" w:cs="Arial"/>
          <w:sz w:val="20"/>
          <w:szCs w:val="20"/>
        </w:rPr>
        <w:t>In Table 1a</w:t>
      </w:r>
      <w:r w:rsidR="006D75C8">
        <w:rPr>
          <w:rFonts w:ascii="Arial" w:hAnsi="Arial" w:cs="Arial"/>
          <w:sz w:val="20"/>
          <w:szCs w:val="20"/>
        </w:rPr>
        <w:t xml:space="preserve"> (in days per week),</w:t>
      </w:r>
      <w:r w:rsidR="00605E14">
        <w:rPr>
          <w:rFonts w:ascii="Arial" w:hAnsi="Arial" w:cs="Arial"/>
          <w:sz w:val="20"/>
          <w:szCs w:val="20"/>
        </w:rPr>
        <w:t xml:space="preserve"> there was no statistically significant difference between the means</w:t>
      </w:r>
      <w:r w:rsidR="001470B8">
        <w:rPr>
          <w:rFonts w:ascii="Arial" w:hAnsi="Arial" w:cs="Arial"/>
          <w:sz w:val="20"/>
          <w:szCs w:val="20"/>
        </w:rPr>
        <w:t xml:space="preserve"> </w:t>
      </w:r>
      <w:r w:rsidR="00B84684">
        <w:rPr>
          <w:rFonts w:ascii="Arial" w:hAnsi="Arial" w:cs="Arial"/>
          <w:sz w:val="20"/>
          <w:szCs w:val="20"/>
        </w:rPr>
        <w:t>of participation in the various PAs (vigorous, moderate and walking)</w:t>
      </w:r>
      <w:r w:rsidR="00605E14">
        <w:rPr>
          <w:rFonts w:ascii="Arial" w:hAnsi="Arial" w:cs="Arial"/>
          <w:sz w:val="20"/>
          <w:szCs w:val="20"/>
        </w:rPr>
        <w:t xml:space="preserve"> </w:t>
      </w:r>
      <w:r w:rsidR="00B84684">
        <w:rPr>
          <w:rFonts w:ascii="Arial" w:hAnsi="Arial" w:cs="Arial"/>
          <w:sz w:val="20"/>
          <w:szCs w:val="20"/>
        </w:rPr>
        <w:t xml:space="preserve">by all staff </w:t>
      </w:r>
      <w:r w:rsidR="00605E14">
        <w:rPr>
          <w:rFonts w:ascii="Arial" w:hAnsi="Arial" w:cs="Arial"/>
          <w:sz w:val="20"/>
          <w:szCs w:val="20"/>
        </w:rPr>
        <w:t>at</w:t>
      </w:r>
      <w:r w:rsidR="00605E14" w:rsidRPr="00DD1536">
        <w:rPr>
          <w:rFonts w:ascii="Arial" w:eastAsia="Times New Roman" w:hAnsi="Arial" w:cs="Arial"/>
        </w:rPr>
        <w:t xml:space="preserve"> </w:t>
      </w:r>
      <w:r w:rsidR="00605E14" w:rsidRPr="00DD1536">
        <w:rPr>
          <w:rFonts w:ascii="Arial" w:eastAsia="Times New Roman" w:hAnsi="Arial" w:cs="Arial"/>
          <w:b/>
          <w:bCs/>
          <w:i/>
          <w:iCs/>
          <w:sz w:val="20"/>
          <w:szCs w:val="20"/>
        </w:rPr>
        <w:t>P &lt; 0.05</w:t>
      </w:r>
      <w:r w:rsidR="00605E14">
        <w:rPr>
          <w:rFonts w:ascii="Arial" w:hAnsi="Arial" w:cs="Arial"/>
          <w:sz w:val="20"/>
          <w:szCs w:val="20"/>
        </w:rPr>
        <w:t xml:space="preserve">, </w:t>
      </w:r>
      <w:r w:rsidR="00605E14" w:rsidRPr="00B113CE">
        <w:rPr>
          <w:rFonts w:ascii="Arial" w:hAnsi="Arial" w:cs="Arial"/>
          <w:b/>
          <w:bCs/>
          <w:i/>
          <w:iCs/>
          <w:sz w:val="20"/>
          <w:szCs w:val="20"/>
        </w:rPr>
        <w:t>F value 0.5935</w:t>
      </w:r>
      <w:r w:rsidR="00605E14">
        <w:rPr>
          <w:rFonts w:ascii="Arial" w:hAnsi="Arial" w:cs="Arial"/>
          <w:sz w:val="20"/>
          <w:szCs w:val="20"/>
        </w:rPr>
        <w:t xml:space="preserve"> and </w:t>
      </w:r>
      <w:r w:rsidR="00605E14" w:rsidRPr="00B113CE">
        <w:rPr>
          <w:rFonts w:ascii="Arial" w:hAnsi="Arial" w:cs="Arial"/>
          <w:b/>
          <w:bCs/>
          <w:i/>
          <w:iCs/>
          <w:sz w:val="20"/>
          <w:szCs w:val="20"/>
        </w:rPr>
        <w:t>P value</w:t>
      </w:r>
      <w:r w:rsidR="00605E14">
        <w:rPr>
          <w:rFonts w:ascii="Arial" w:hAnsi="Arial" w:cs="Arial"/>
          <w:sz w:val="20"/>
          <w:szCs w:val="20"/>
        </w:rPr>
        <w:t xml:space="preserve"> </w:t>
      </w:r>
      <w:r w:rsidR="00605E14" w:rsidRPr="00B113CE">
        <w:rPr>
          <w:rFonts w:ascii="Arial" w:hAnsi="Arial" w:cs="Arial"/>
          <w:b/>
          <w:bCs/>
          <w:i/>
          <w:iCs/>
          <w:sz w:val="20"/>
          <w:szCs w:val="20"/>
        </w:rPr>
        <w:t>0.5086</w:t>
      </w:r>
      <w:r w:rsidR="00605E14">
        <w:rPr>
          <w:rFonts w:ascii="Arial" w:hAnsi="Arial" w:cs="Arial"/>
          <w:b/>
          <w:bCs/>
          <w:i/>
          <w:iCs/>
          <w:sz w:val="20"/>
          <w:szCs w:val="20"/>
        </w:rPr>
        <w:t>, R square 0.09001</w:t>
      </w:r>
      <w:r w:rsidR="00B84684">
        <w:rPr>
          <w:rFonts w:ascii="Arial" w:hAnsi="Arial" w:cs="Arial"/>
          <w:b/>
          <w:bCs/>
          <w:i/>
          <w:iCs/>
          <w:sz w:val="20"/>
          <w:szCs w:val="20"/>
        </w:rPr>
        <w:t xml:space="preserve"> </w:t>
      </w:r>
      <w:r w:rsidR="00B84684">
        <w:rPr>
          <w:rFonts w:ascii="Arial" w:hAnsi="Arial" w:cs="Arial"/>
          <w:sz w:val="20"/>
          <w:szCs w:val="20"/>
        </w:rPr>
        <w:t>using One-Way ANOVA repeated measures, GraphPad Prism- 6</w:t>
      </w:r>
      <w:r w:rsidR="00605E14">
        <w:rPr>
          <w:rFonts w:ascii="Arial" w:hAnsi="Arial" w:cs="Arial"/>
          <w:sz w:val="20"/>
          <w:szCs w:val="20"/>
        </w:rPr>
        <w:t xml:space="preserve">. The Null hypothesis was accepted. </w:t>
      </w:r>
      <w:r w:rsidR="00B84684">
        <w:rPr>
          <w:rFonts w:ascii="Arial" w:hAnsi="Arial" w:cs="Arial"/>
          <w:sz w:val="20"/>
          <w:szCs w:val="20"/>
        </w:rPr>
        <w:t>In</w:t>
      </w:r>
      <w:r w:rsidR="00521E93">
        <w:rPr>
          <w:rFonts w:ascii="Arial" w:hAnsi="Arial" w:cs="Arial"/>
          <w:sz w:val="20"/>
          <w:szCs w:val="20"/>
        </w:rPr>
        <w:t xml:space="preserve"> </w:t>
      </w:r>
      <w:r w:rsidR="00B84684">
        <w:rPr>
          <w:rFonts w:ascii="Arial" w:hAnsi="Arial" w:cs="Arial"/>
          <w:sz w:val="20"/>
          <w:szCs w:val="20"/>
        </w:rPr>
        <w:t>Table 1b</w:t>
      </w:r>
      <w:r w:rsidR="008D4EAE">
        <w:rPr>
          <w:rFonts w:ascii="Arial" w:hAnsi="Arial" w:cs="Arial"/>
          <w:sz w:val="20"/>
          <w:szCs w:val="20"/>
        </w:rPr>
        <w:t xml:space="preserve"> (in days per week)</w:t>
      </w:r>
      <w:r w:rsidR="00B84684">
        <w:rPr>
          <w:rFonts w:ascii="Arial" w:hAnsi="Arial" w:cs="Arial"/>
          <w:sz w:val="20"/>
          <w:szCs w:val="20"/>
        </w:rPr>
        <w:t>,</w:t>
      </w:r>
      <w:r w:rsidR="00CC2686">
        <w:rPr>
          <w:rFonts w:ascii="Arial" w:hAnsi="Arial" w:cs="Arial"/>
          <w:sz w:val="20"/>
          <w:szCs w:val="20"/>
        </w:rPr>
        <w:t xml:space="preserve"> there was no statistically significant difference and correlation between</w:t>
      </w:r>
      <w:r w:rsidR="008D4EAE">
        <w:rPr>
          <w:rFonts w:ascii="Arial" w:hAnsi="Arial" w:cs="Arial"/>
          <w:sz w:val="20"/>
          <w:szCs w:val="20"/>
        </w:rPr>
        <w:t xml:space="preserve"> males and females</w:t>
      </w:r>
      <w:r w:rsidR="00CC2686">
        <w:rPr>
          <w:rFonts w:ascii="Arial" w:hAnsi="Arial" w:cs="Arial"/>
          <w:sz w:val="20"/>
          <w:szCs w:val="20"/>
        </w:rPr>
        <w:t xml:space="preserve"> at </w:t>
      </w:r>
      <w:r w:rsidR="00CC2686" w:rsidRPr="00AD7995">
        <w:rPr>
          <w:rFonts w:ascii="Arial" w:hAnsi="Arial" w:cs="Arial"/>
          <w:b/>
          <w:bCs/>
          <w:i/>
          <w:iCs/>
          <w:sz w:val="20"/>
          <w:szCs w:val="20"/>
        </w:rPr>
        <w:t xml:space="preserve">P </w:t>
      </w:r>
      <w:r w:rsidR="00CC2686" w:rsidRPr="00AD7995">
        <w:rPr>
          <w:rFonts w:ascii="Arial" w:eastAsia="Times New Roman" w:hAnsi="Arial" w:cs="Arial"/>
          <w:b/>
          <w:bCs/>
          <w:i/>
          <w:iCs/>
          <w:sz w:val="20"/>
          <w:szCs w:val="20"/>
        </w:rPr>
        <w:t>&lt;</w:t>
      </w:r>
      <w:r w:rsidR="00CC2686" w:rsidRPr="00AD7995">
        <w:rPr>
          <w:rFonts w:ascii="Arial" w:hAnsi="Arial" w:cs="Arial"/>
          <w:b/>
          <w:bCs/>
          <w:i/>
          <w:iCs/>
          <w:sz w:val="20"/>
          <w:szCs w:val="20"/>
        </w:rPr>
        <w:t xml:space="preserve"> 0.05</w:t>
      </w:r>
      <w:r w:rsidR="00CC2686">
        <w:rPr>
          <w:rFonts w:ascii="Arial" w:hAnsi="Arial" w:cs="Arial"/>
          <w:b/>
          <w:bCs/>
          <w:i/>
          <w:iCs/>
          <w:sz w:val="20"/>
          <w:szCs w:val="20"/>
        </w:rPr>
        <w:t xml:space="preserve">, </w:t>
      </w:r>
      <w:r w:rsidR="00CC2686">
        <w:rPr>
          <w:rFonts w:ascii="Arial" w:hAnsi="Arial" w:cs="Arial"/>
          <w:sz w:val="20"/>
          <w:szCs w:val="20"/>
        </w:rPr>
        <w:t xml:space="preserve">since the calculated t value was lower than the natural </w:t>
      </w:r>
      <w:r w:rsidR="00CC2686" w:rsidRPr="007B48BC">
        <w:rPr>
          <w:rFonts w:ascii="Arial" w:hAnsi="Arial" w:cs="Arial"/>
          <w:b/>
          <w:bCs/>
          <w:i/>
          <w:iCs/>
          <w:sz w:val="20"/>
          <w:szCs w:val="20"/>
        </w:rPr>
        <w:t>P</w:t>
      </w:r>
      <w:r w:rsidR="00CC2686">
        <w:rPr>
          <w:rFonts w:ascii="Arial" w:hAnsi="Arial" w:cs="Arial"/>
          <w:sz w:val="20"/>
          <w:szCs w:val="20"/>
        </w:rPr>
        <w:t xml:space="preserve"> value, and the correlation coefficient </w:t>
      </w:r>
      <w:r w:rsidR="00CC2686" w:rsidRPr="007C215C">
        <w:rPr>
          <w:rFonts w:ascii="Arial" w:hAnsi="Arial" w:cs="Arial"/>
          <w:b/>
          <w:bCs/>
          <w:i/>
          <w:iCs/>
          <w:sz w:val="20"/>
          <w:szCs w:val="20"/>
        </w:rPr>
        <w:t>r 0.7608</w:t>
      </w:r>
      <w:r w:rsidR="00CC2686">
        <w:rPr>
          <w:rFonts w:ascii="Arial" w:hAnsi="Arial" w:cs="Arial"/>
          <w:sz w:val="20"/>
          <w:szCs w:val="20"/>
        </w:rPr>
        <w:t xml:space="preserve">, </w:t>
      </w:r>
      <w:r w:rsidR="00CC2686" w:rsidRPr="00BE5977">
        <w:rPr>
          <w:rFonts w:ascii="Arial" w:hAnsi="Arial" w:cs="Arial"/>
          <w:b/>
          <w:bCs/>
          <w:i/>
          <w:iCs/>
          <w:sz w:val="20"/>
          <w:szCs w:val="20"/>
        </w:rPr>
        <w:t>mean</w:t>
      </w:r>
      <w:r w:rsidR="00CC2686">
        <w:rPr>
          <w:rFonts w:ascii="Arial" w:hAnsi="Arial" w:cs="Arial"/>
          <w:sz w:val="20"/>
          <w:szCs w:val="20"/>
        </w:rPr>
        <w:t xml:space="preserve"> </w:t>
      </w:r>
      <w:r w:rsidR="00CC2686" w:rsidRPr="00BE5977">
        <w:rPr>
          <w:rFonts w:ascii="Arial" w:hAnsi="Arial" w:cs="Arial"/>
          <w:b/>
          <w:bCs/>
          <w:i/>
          <w:iCs/>
          <w:sz w:val="20"/>
          <w:szCs w:val="20"/>
        </w:rPr>
        <w:t>differences 4.7</w:t>
      </w:r>
      <w:r w:rsidR="00CC2686">
        <w:rPr>
          <w:rFonts w:ascii="Arial" w:hAnsi="Arial" w:cs="Arial"/>
          <w:sz w:val="20"/>
          <w:szCs w:val="20"/>
        </w:rPr>
        <w:t xml:space="preserve">, the </w:t>
      </w:r>
      <w:r w:rsidR="00CC2686" w:rsidRPr="00BE5977">
        <w:rPr>
          <w:rFonts w:ascii="Arial" w:hAnsi="Arial" w:cs="Arial"/>
          <w:b/>
          <w:bCs/>
          <w:i/>
          <w:iCs/>
          <w:sz w:val="20"/>
          <w:szCs w:val="20"/>
        </w:rPr>
        <w:t>SD differences</w:t>
      </w:r>
      <w:r w:rsidR="00CC2686">
        <w:rPr>
          <w:rFonts w:ascii="Arial" w:hAnsi="Arial" w:cs="Arial"/>
          <w:sz w:val="20"/>
          <w:szCs w:val="20"/>
        </w:rPr>
        <w:t xml:space="preserve"> </w:t>
      </w:r>
      <w:r w:rsidR="00CC2686" w:rsidRPr="00BE5977">
        <w:rPr>
          <w:rFonts w:ascii="Arial" w:hAnsi="Arial" w:cs="Arial"/>
          <w:b/>
          <w:bCs/>
          <w:i/>
          <w:iCs/>
          <w:sz w:val="20"/>
          <w:szCs w:val="20"/>
        </w:rPr>
        <w:t>21.5</w:t>
      </w:r>
      <w:r w:rsidR="00CC2686">
        <w:rPr>
          <w:rFonts w:ascii="Arial" w:hAnsi="Arial" w:cs="Arial"/>
          <w:sz w:val="20"/>
          <w:szCs w:val="20"/>
        </w:rPr>
        <w:t xml:space="preserve"> and </w:t>
      </w:r>
      <w:r w:rsidR="00CC2686" w:rsidRPr="00BE5977">
        <w:rPr>
          <w:rFonts w:ascii="Arial" w:hAnsi="Arial" w:cs="Arial"/>
          <w:b/>
          <w:bCs/>
          <w:i/>
          <w:iCs/>
          <w:sz w:val="20"/>
          <w:szCs w:val="20"/>
        </w:rPr>
        <w:t>R square</w:t>
      </w:r>
      <w:r w:rsidR="00CC2686">
        <w:rPr>
          <w:rFonts w:ascii="Arial" w:hAnsi="Arial" w:cs="Arial"/>
          <w:sz w:val="20"/>
          <w:szCs w:val="20"/>
        </w:rPr>
        <w:t xml:space="preserve"> value </w:t>
      </w:r>
      <w:r w:rsidR="00CC2686" w:rsidRPr="00BE5977">
        <w:rPr>
          <w:rFonts w:ascii="Arial" w:hAnsi="Arial" w:cs="Arial"/>
          <w:b/>
          <w:bCs/>
          <w:i/>
          <w:iCs/>
          <w:sz w:val="20"/>
          <w:szCs w:val="20"/>
        </w:rPr>
        <w:t>0.05293</w:t>
      </w:r>
      <w:r w:rsidR="00CC2686">
        <w:rPr>
          <w:rFonts w:ascii="Arial" w:hAnsi="Arial" w:cs="Arial"/>
          <w:sz w:val="20"/>
          <w:szCs w:val="20"/>
        </w:rPr>
        <w:t xml:space="preserve">. </w:t>
      </w:r>
      <w:r w:rsidR="008D4EAE">
        <w:rPr>
          <w:rFonts w:ascii="Arial" w:hAnsi="Arial" w:cs="Arial"/>
          <w:sz w:val="20"/>
          <w:szCs w:val="20"/>
        </w:rPr>
        <w:t>But</w:t>
      </w:r>
      <w:r w:rsidR="00134519">
        <w:rPr>
          <w:rFonts w:ascii="Arial" w:hAnsi="Arial" w:cs="Arial"/>
          <w:sz w:val="20"/>
          <w:szCs w:val="20"/>
        </w:rPr>
        <w:t xml:space="preserve">, </w:t>
      </w:r>
      <w:r w:rsidR="00CC2686">
        <w:rPr>
          <w:rFonts w:ascii="Arial" w:hAnsi="Arial" w:cs="Arial"/>
          <w:sz w:val="20"/>
          <w:szCs w:val="20"/>
        </w:rPr>
        <w:t xml:space="preserve">at </w:t>
      </w:r>
      <w:r w:rsidR="00CC2686" w:rsidRPr="007B48BC">
        <w:rPr>
          <w:rFonts w:ascii="Arial" w:hAnsi="Arial" w:cs="Arial"/>
          <w:b/>
          <w:bCs/>
          <w:i/>
          <w:iCs/>
          <w:sz w:val="20"/>
          <w:szCs w:val="20"/>
        </w:rPr>
        <w:t xml:space="preserve">P </w:t>
      </w:r>
      <w:r w:rsidR="00CC2686" w:rsidRPr="006F0DDF">
        <w:rPr>
          <w:rFonts w:ascii="Arial" w:eastAsia="Times New Roman" w:hAnsi="Arial" w:cs="Arial"/>
          <w:b/>
          <w:bCs/>
          <w:i/>
          <w:iCs/>
        </w:rPr>
        <w:t>&lt;</w:t>
      </w:r>
      <w:r w:rsidR="00CC2686" w:rsidRPr="007B48BC">
        <w:rPr>
          <w:rFonts w:ascii="Arial" w:hAnsi="Arial" w:cs="Arial"/>
          <w:b/>
          <w:bCs/>
          <w:i/>
          <w:iCs/>
          <w:sz w:val="20"/>
          <w:szCs w:val="20"/>
        </w:rPr>
        <w:t xml:space="preserve"> 0.05</w:t>
      </w:r>
      <w:r w:rsidR="00CC2686">
        <w:rPr>
          <w:rFonts w:ascii="Arial" w:hAnsi="Arial" w:cs="Arial"/>
          <w:b/>
          <w:bCs/>
          <w:i/>
          <w:iCs/>
          <w:sz w:val="20"/>
          <w:szCs w:val="20"/>
        </w:rPr>
        <w:t xml:space="preserve">, </w:t>
      </w:r>
      <w:r w:rsidR="00CC2686" w:rsidRPr="00D95BFC">
        <w:rPr>
          <w:rFonts w:ascii="Arial" w:hAnsi="Arial" w:cs="Arial"/>
          <w:sz w:val="20"/>
          <w:szCs w:val="20"/>
        </w:rPr>
        <w:t xml:space="preserve">there was statistically significant </w:t>
      </w:r>
      <w:r w:rsidR="00CC2686">
        <w:rPr>
          <w:rFonts w:ascii="Arial" w:hAnsi="Arial" w:cs="Arial"/>
          <w:sz w:val="20"/>
          <w:szCs w:val="20"/>
        </w:rPr>
        <w:t>differences between</w:t>
      </w:r>
      <w:r w:rsidR="008D4EAE">
        <w:rPr>
          <w:rFonts w:ascii="Arial" w:hAnsi="Arial" w:cs="Arial"/>
          <w:sz w:val="20"/>
          <w:szCs w:val="20"/>
        </w:rPr>
        <w:t xml:space="preserve"> clinical and non-clinical</w:t>
      </w:r>
      <w:r w:rsidR="00CC2686">
        <w:rPr>
          <w:rFonts w:ascii="Arial" w:hAnsi="Arial" w:cs="Arial"/>
          <w:sz w:val="20"/>
          <w:szCs w:val="20"/>
        </w:rPr>
        <w:t xml:space="preserve">, since the </w:t>
      </w:r>
      <w:r w:rsidR="00CC2686" w:rsidRPr="00D574F2">
        <w:rPr>
          <w:rFonts w:ascii="Arial" w:hAnsi="Arial" w:cs="Arial"/>
          <w:b/>
          <w:bCs/>
          <w:i/>
          <w:iCs/>
          <w:sz w:val="20"/>
          <w:szCs w:val="20"/>
        </w:rPr>
        <w:t>P</w:t>
      </w:r>
      <w:r w:rsidR="00CC2686">
        <w:rPr>
          <w:rFonts w:ascii="Arial" w:hAnsi="Arial" w:cs="Arial"/>
          <w:sz w:val="20"/>
          <w:szCs w:val="20"/>
        </w:rPr>
        <w:t xml:space="preserve"> value </w:t>
      </w:r>
      <w:r w:rsidR="00CC2686" w:rsidRPr="00AD7995">
        <w:rPr>
          <w:rFonts w:ascii="Arial" w:hAnsi="Arial" w:cs="Arial"/>
          <w:b/>
          <w:bCs/>
          <w:i/>
          <w:iCs/>
          <w:sz w:val="20"/>
          <w:szCs w:val="20"/>
        </w:rPr>
        <w:t>0.0017</w:t>
      </w:r>
      <w:r w:rsidR="00CC2686">
        <w:rPr>
          <w:rFonts w:ascii="Arial" w:hAnsi="Arial" w:cs="Arial"/>
          <w:sz w:val="20"/>
          <w:szCs w:val="20"/>
        </w:rPr>
        <w:t xml:space="preserve"> was lower than the calculated t value </w:t>
      </w:r>
      <w:r w:rsidR="00CC2686" w:rsidRPr="00AD7995">
        <w:rPr>
          <w:rFonts w:ascii="Arial" w:hAnsi="Arial" w:cs="Arial"/>
          <w:b/>
          <w:bCs/>
          <w:i/>
          <w:iCs/>
          <w:sz w:val="20"/>
          <w:szCs w:val="20"/>
        </w:rPr>
        <w:t>5.373</w:t>
      </w:r>
      <w:r w:rsidR="00CC2686">
        <w:rPr>
          <w:rFonts w:ascii="Arial" w:hAnsi="Arial" w:cs="Arial"/>
          <w:b/>
          <w:bCs/>
          <w:i/>
          <w:iCs/>
          <w:sz w:val="20"/>
          <w:szCs w:val="20"/>
        </w:rPr>
        <w:t>,</w:t>
      </w:r>
      <w:r w:rsidR="00CC2686">
        <w:rPr>
          <w:rFonts w:ascii="Arial" w:hAnsi="Arial" w:cs="Arial"/>
          <w:sz w:val="20"/>
          <w:szCs w:val="20"/>
        </w:rPr>
        <w:t xml:space="preserve"> and the Null hypothesis was therefore rejected.</w:t>
      </w:r>
      <w:r w:rsidR="008D4EAE">
        <w:rPr>
          <w:rFonts w:ascii="Arial" w:hAnsi="Arial" w:cs="Arial"/>
          <w:sz w:val="20"/>
          <w:szCs w:val="20"/>
        </w:rPr>
        <w:t xml:space="preserve"> </w:t>
      </w:r>
      <w:r w:rsidR="008D4EAE">
        <w:rPr>
          <w:rFonts w:ascii="Arial" w:eastAsia="Times New Roman" w:hAnsi="Arial" w:cs="Arial"/>
          <w:sz w:val="20"/>
          <w:szCs w:val="20"/>
        </w:rPr>
        <w:t>T</w:t>
      </w:r>
      <w:r w:rsidR="00CC2686">
        <w:rPr>
          <w:rFonts w:ascii="Arial" w:eastAsia="Times New Roman" w:hAnsi="Arial" w:cs="Arial"/>
          <w:sz w:val="20"/>
          <w:szCs w:val="20"/>
        </w:rPr>
        <w:t xml:space="preserve">here were statistically significant differences between the categories (male, female, clinical and non-clinical), at </w:t>
      </w:r>
      <w:r w:rsidR="00CC2686" w:rsidRPr="00AD7995">
        <w:rPr>
          <w:rFonts w:ascii="Arial" w:hAnsi="Arial" w:cs="Arial"/>
          <w:b/>
          <w:bCs/>
          <w:i/>
          <w:iCs/>
          <w:sz w:val="20"/>
          <w:szCs w:val="20"/>
        </w:rPr>
        <w:t xml:space="preserve">P </w:t>
      </w:r>
      <w:r w:rsidR="00CC2686" w:rsidRPr="00AD7995">
        <w:rPr>
          <w:rFonts w:ascii="Arial" w:eastAsia="Times New Roman" w:hAnsi="Arial" w:cs="Arial"/>
          <w:b/>
          <w:bCs/>
          <w:i/>
          <w:iCs/>
          <w:sz w:val="20"/>
          <w:szCs w:val="20"/>
        </w:rPr>
        <w:t>&lt;</w:t>
      </w:r>
      <w:r w:rsidR="00CC2686" w:rsidRPr="00AD7995">
        <w:rPr>
          <w:rFonts w:ascii="Arial" w:hAnsi="Arial" w:cs="Arial"/>
          <w:b/>
          <w:bCs/>
          <w:i/>
          <w:iCs/>
          <w:sz w:val="20"/>
          <w:szCs w:val="20"/>
        </w:rPr>
        <w:t xml:space="preserve"> 0.05</w:t>
      </w:r>
      <w:r w:rsidR="00CC2686">
        <w:rPr>
          <w:rFonts w:ascii="Arial" w:hAnsi="Arial" w:cs="Arial"/>
          <w:b/>
          <w:bCs/>
          <w:i/>
          <w:iCs/>
          <w:sz w:val="20"/>
          <w:szCs w:val="20"/>
        </w:rPr>
        <w:t xml:space="preserve">, </w:t>
      </w:r>
      <w:r w:rsidR="00CC2686">
        <w:rPr>
          <w:rFonts w:ascii="Arial" w:hAnsi="Arial" w:cs="Arial"/>
          <w:sz w:val="20"/>
          <w:szCs w:val="20"/>
        </w:rPr>
        <w:t xml:space="preserve">since the calculated </w:t>
      </w:r>
      <w:r w:rsidR="00CC2686" w:rsidRPr="00961868">
        <w:rPr>
          <w:rFonts w:ascii="Arial" w:hAnsi="Arial" w:cs="Arial"/>
          <w:b/>
          <w:bCs/>
          <w:i/>
          <w:iCs/>
          <w:sz w:val="20"/>
          <w:szCs w:val="20"/>
        </w:rPr>
        <w:t xml:space="preserve">F value </w:t>
      </w:r>
      <w:r w:rsidR="00CC2686" w:rsidRPr="00961868">
        <w:rPr>
          <w:rFonts w:ascii="Arial" w:eastAsia="Times New Roman" w:hAnsi="Arial" w:cs="Arial"/>
          <w:b/>
          <w:bCs/>
          <w:i/>
          <w:iCs/>
        </w:rPr>
        <w:t>16.18</w:t>
      </w:r>
      <w:r w:rsidR="00CC2686">
        <w:rPr>
          <w:rFonts w:ascii="Arial" w:hAnsi="Arial" w:cs="Arial"/>
          <w:sz w:val="20"/>
          <w:szCs w:val="20"/>
        </w:rPr>
        <w:t xml:space="preserve"> was higher than the </w:t>
      </w:r>
      <w:r w:rsidR="00CC2686" w:rsidRPr="00961868">
        <w:rPr>
          <w:rFonts w:ascii="Arial" w:hAnsi="Arial" w:cs="Arial"/>
          <w:b/>
          <w:bCs/>
          <w:i/>
          <w:iCs/>
          <w:sz w:val="20"/>
          <w:szCs w:val="20"/>
        </w:rPr>
        <w:t>P value (</w:t>
      </w:r>
      <w:r w:rsidR="00CC2686" w:rsidRPr="00961868">
        <w:rPr>
          <w:rFonts w:ascii="Arial" w:eastAsia="Times New Roman" w:hAnsi="Arial" w:cs="Arial"/>
          <w:b/>
          <w:bCs/>
          <w:i/>
          <w:iCs/>
          <w:sz w:val="20"/>
          <w:szCs w:val="20"/>
        </w:rPr>
        <w:t>0.0002)</w:t>
      </w:r>
      <w:r w:rsidR="00CC2686">
        <w:rPr>
          <w:rFonts w:ascii="Arial" w:eastAsia="Times New Roman" w:hAnsi="Arial" w:cs="Arial"/>
          <w:b/>
          <w:bCs/>
          <w:i/>
          <w:iCs/>
          <w:sz w:val="20"/>
          <w:szCs w:val="20"/>
        </w:rPr>
        <w:t xml:space="preserve"> </w:t>
      </w:r>
      <w:r w:rsidR="00CC2686" w:rsidRPr="00961868">
        <w:rPr>
          <w:rFonts w:ascii="Arial" w:eastAsia="Times New Roman" w:hAnsi="Arial" w:cs="Arial"/>
          <w:sz w:val="20"/>
          <w:szCs w:val="20"/>
        </w:rPr>
        <w:t>with</w:t>
      </w:r>
      <w:r w:rsidR="00CC2686" w:rsidRPr="00961868">
        <w:rPr>
          <w:rFonts w:ascii="Arial" w:eastAsia="Times New Roman" w:hAnsi="Arial" w:cs="Arial"/>
          <w:b/>
          <w:bCs/>
          <w:i/>
          <w:iCs/>
          <w:sz w:val="20"/>
          <w:szCs w:val="20"/>
        </w:rPr>
        <w:t xml:space="preserve"> R square value 0.7295</w:t>
      </w:r>
      <w:r w:rsidR="00CC2686">
        <w:rPr>
          <w:rFonts w:ascii="Arial" w:eastAsia="Times New Roman" w:hAnsi="Arial" w:cs="Arial"/>
          <w:b/>
          <w:bCs/>
          <w:sz w:val="20"/>
          <w:szCs w:val="20"/>
        </w:rPr>
        <w:t xml:space="preserve">. </w:t>
      </w:r>
      <w:r w:rsidR="00134519">
        <w:rPr>
          <w:rFonts w:ascii="Arial" w:hAnsi="Arial" w:cs="Arial"/>
          <w:sz w:val="20"/>
          <w:szCs w:val="20"/>
        </w:rPr>
        <w:t>In</w:t>
      </w:r>
      <w:r w:rsidR="00D574F2">
        <w:rPr>
          <w:rFonts w:ascii="Arial" w:hAnsi="Arial" w:cs="Arial"/>
          <w:sz w:val="20"/>
          <w:szCs w:val="20"/>
        </w:rPr>
        <w:t xml:space="preserve"> </w:t>
      </w:r>
      <w:r w:rsidR="00134519">
        <w:rPr>
          <w:rFonts w:ascii="Arial" w:hAnsi="Arial" w:cs="Arial"/>
          <w:sz w:val="20"/>
          <w:szCs w:val="20"/>
        </w:rPr>
        <w:t xml:space="preserve">Table 2a </w:t>
      </w:r>
      <w:r w:rsidR="008D4EAE">
        <w:rPr>
          <w:rFonts w:ascii="Arial" w:hAnsi="Arial" w:cs="Arial"/>
          <w:sz w:val="20"/>
          <w:szCs w:val="20"/>
        </w:rPr>
        <w:t>(in hours per day), there</w:t>
      </w:r>
      <w:r w:rsidR="00134519">
        <w:rPr>
          <w:rFonts w:ascii="Arial" w:hAnsi="Arial" w:cs="Arial"/>
          <w:sz w:val="20"/>
          <w:szCs w:val="20"/>
        </w:rPr>
        <w:t xml:space="preserve"> </w:t>
      </w:r>
      <w:r w:rsidR="008D4EAE">
        <w:rPr>
          <w:rFonts w:ascii="Arial" w:hAnsi="Arial" w:cs="Arial"/>
          <w:sz w:val="20"/>
          <w:szCs w:val="20"/>
        </w:rPr>
        <w:t>was</w:t>
      </w:r>
      <w:r w:rsidR="00134519">
        <w:rPr>
          <w:rFonts w:ascii="Arial" w:hAnsi="Arial" w:cs="Arial"/>
          <w:sz w:val="20"/>
          <w:szCs w:val="20"/>
        </w:rPr>
        <w:t xml:space="preserve"> no statistically significant differences between the </w:t>
      </w:r>
      <w:r w:rsidR="008D4EAE">
        <w:rPr>
          <w:rFonts w:ascii="Arial" w:hAnsi="Arial" w:cs="Arial"/>
          <w:sz w:val="20"/>
          <w:szCs w:val="20"/>
        </w:rPr>
        <w:t>males and females, and t</w:t>
      </w:r>
      <w:r w:rsidR="00134519">
        <w:rPr>
          <w:rFonts w:ascii="Arial" w:hAnsi="Arial" w:cs="Arial"/>
          <w:sz w:val="20"/>
          <w:szCs w:val="20"/>
        </w:rPr>
        <w:t xml:space="preserve">he Null hypothesis was accepted at </w:t>
      </w:r>
      <w:r w:rsidR="00134519" w:rsidRPr="007B48BC">
        <w:rPr>
          <w:rFonts w:ascii="Arial" w:hAnsi="Arial" w:cs="Arial"/>
          <w:b/>
          <w:bCs/>
          <w:i/>
          <w:iCs/>
          <w:sz w:val="20"/>
          <w:szCs w:val="20"/>
        </w:rPr>
        <w:t xml:space="preserve">P </w:t>
      </w:r>
      <w:r w:rsidR="00134519" w:rsidRPr="006F0DDF">
        <w:rPr>
          <w:rFonts w:ascii="Arial" w:eastAsia="Times New Roman" w:hAnsi="Arial" w:cs="Arial"/>
          <w:b/>
          <w:bCs/>
          <w:i/>
          <w:iCs/>
        </w:rPr>
        <w:t>&lt;</w:t>
      </w:r>
      <w:r w:rsidR="00134519" w:rsidRPr="007B48BC">
        <w:rPr>
          <w:rFonts w:ascii="Arial" w:hAnsi="Arial" w:cs="Arial"/>
          <w:b/>
          <w:bCs/>
          <w:i/>
          <w:iCs/>
          <w:sz w:val="20"/>
          <w:szCs w:val="20"/>
        </w:rPr>
        <w:t xml:space="preserve"> 0.05</w:t>
      </w:r>
      <w:r w:rsidR="00134519">
        <w:rPr>
          <w:rFonts w:ascii="Arial" w:hAnsi="Arial" w:cs="Arial"/>
          <w:b/>
          <w:bCs/>
          <w:i/>
          <w:iCs/>
          <w:sz w:val="20"/>
          <w:szCs w:val="20"/>
        </w:rPr>
        <w:t xml:space="preserve">, </w:t>
      </w:r>
      <w:r w:rsidR="00134519">
        <w:rPr>
          <w:rFonts w:ascii="Arial" w:hAnsi="Arial" w:cs="Arial"/>
          <w:sz w:val="20"/>
          <w:szCs w:val="20"/>
        </w:rPr>
        <w:t>since the calculated t value (</w:t>
      </w:r>
      <w:r w:rsidR="00134519" w:rsidRPr="00543F25">
        <w:rPr>
          <w:rFonts w:ascii="Arial" w:hAnsi="Arial" w:cs="Arial"/>
          <w:b/>
          <w:bCs/>
          <w:i/>
          <w:iCs/>
          <w:sz w:val="20"/>
          <w:szCs w:val="20"/>
        </w:rPr>
        <w:t>0.3967</w:t>
      </w:r>
      <w:r w:rsidR="00134519">
        <w:rPr>
          <w:rFonts w:ascii="Arial" w:hAnsi="Arial" w:cs="Arial"/>
          <w:sz w:val="20"/>
          <w:szCs w:val="20"/>
        </w:rPr>
        <w:t xml:space="preserve">) is smaller than the </w:t>
      </w:r>
      <w:r w:rsidR="00134519" w:rsidRPr="0085171D">
        <w:rPr>
          <w:rFonts w:ascii="Arial" w:hAnsi="Arial" w:cs="Arial"/>
          <w:b/>
          <w:bCs/>
          <w:i/>
          <w:iCs/>
          <w:sz w:val="20"/>
          <w:szCs w:val="20"/>
        </w:rPr>
        <w:t>F value</w:t>
      </w:r>
      <w:r w:rsidR="00134519">
        <w:rPr>
          <w:rFonts w:ascii="Arial" w:hAnsi="Arial" w:cs="Arial"/>
          <w:sz w:val="20"/>
          <w:szCs w:val="20"/>
        </w:rPr>
        <w:t xml:space="preserve"> </w:t>
      </w:r>
      <w:r w:rsidR="00134519" w:rsidRPr="0085171D">
        <w:rPr>
          <w:rFonts w:ascii="Arial" w:hAnsi="Arial" w:cs="Arial"/>
          <w:b/>
          <w:bCs/>
          <w:i/>
          <w:iCs/>
          <w:sz w:val="20"/>
          <w:szCs w:val="20"/>
        </w:rPr>
        <w:t>(0.6972</w:t>
      </w:r>
      <w:r w:rsidR="00134519">
        <w:rPr>
          <w:rFonts w:ascii="Arial" w:hAnsi="Arial" w:cs="Arial"/>
          <w:sz w:val="20"/>
          <w:szCs w:val="20"/>
        </w:rPr>
        <w:t xml:space="preserve">), with </w:t>
      </w:r>
      <w:r w:rsidR="00134519" w:rsidRPr="0085171D">
        <w:rPr>
          <w:rFonts w:ascii="Arial" w:hAnsi="Arial" w:cs="Arial"/>
          <w:b/>
          <w:bCs/>
          <w:i/>
          <w:iCs/>
          <w:sz w:val="20"/>
          <w:szCs w:val="20"/>
        </w:rPr>
        <w:t>R square</w:t>
      </w:r>
      <w:r w:rsidR="00134519">
        <w:rPr>
          <w:rFonts w:ascii="Arial" w:hAnsi="Arial" w:cs="Arial"/>
          <w:sz w:val="20"/>
          <w:szCs w:val="20"/>
        </w:rPr>
        <w:t xml:space="preserve"> = </w:t>
      </w:r>
      <w:r w:rsidR="00134519" w:rsidRPr="002033A0">
        <w:rPr>
          <w:rFonts w:ascii="Arial" w:eastAsia="Times New Roman" w:hAnsi="Arial" w:cs="Arial"/>
          <w:b/>
          <w:bCs/>
          <w:i/>
          <w:iCs/>
          <w:sz w:val="20"/>
          <w:szCs w:val="20"/>
        </w:rPr>
        <w:t>0.01038</w:t>
      </w:r>
      <w:r w:rsidR="00134519">
        <w:rPr>
          <w:rFonts w:ascii="Arial" w:eastAsia="Times New Roman" w:hAnsi="Arial" w:cs="Arial"/>
          <w:b/>
          <w:bCs/>
          <w:i/>
          <w:iCs/>
          <w:sz w:val="20"/>
          <w:szCs w:val="20"/>
        </w:rPr>
        <w:t xml:space="preserve">, df =15, </w:t>
      </w:r>
      <w:r w:rsidR="00134519">
        <w:rPr>
          <w:rFonts w:ascii="Arial" w:eastAsia="Times New Roman" w:hAnsi="Arial" w:cs="Arial"/>
          <w:sz w:val="20"/>
          <w:szCs w:val="20"/>
        </w:rPr>
        <w:t xml:space="preserve">the </w:t>
      </w:r>
      <w:r w:rsidR="00134519" w:rsidRPr="00861FA0">
        <w:rPr>
          <w:rFonts w:ascii="Arial" w:eastAsia="Times New Roman" w:hAnsi="Arial" w:cs="Arial"/>
          <w:b/>
          <w:bCs/>
          <w:i/>
          <w:iCs/>
          <w:sz w:val="20"/>
          <w:szCs w:val="20"/>
        </w:rPr>
        <w:t>mean of differences</w:t>
      </w:r>
      <w:r w:rsidR="00134519">
        <w:rPr>
          <w:rFonts w:ascii="Arial" w:eastAsia="Times New Roman" w:hAnsi="Arial" w:cs="Arial"/>
          <w:sz w:val="20"/>
          <w:szCs w:val="20"/>
        </w:rPr>
        <w:t xml:space="preserve"> = </w:t>
      </w:r>
      <w:r w:rsidR="00134519" w:rsidRPr="006E75F1">
        <w:rPr>
          <w:rFonts w:ascii="Arial" w:eastAsia="Times New Roman" w:hAnsi="Arial" w:cs="Arial"/>
          <w:b/>
          <w:bCs/>
          <w:i/>
          <w:iCs/>
          <w:sz w:val="20"/>
          <w:szCs w:val="20"/>
        </w:rPr>
        <w:t>-0.6250</w:t>
      </w:r>
      <w:r w:rsidR="00134519">
        <w:rPr>
          <w:rFonts w:ascii="Arial" w:eastAsia="Times New Roman" w:hAnsi="Arial" w:cs="Arial"/>
          <w:sz w:val="20"/>
          <w:szCs w:val="20"/>
        </w:rPr>
        <w:t>,</w:t>
      </w:r>
      <w:r w:rsidR="00134519" w:rsidRPr="006E75F1">
        <w:rPr>
          <w:rFonts w:ascii="Arial" w:eastAsia="Times New Roman" w:hAnsi="Arial" w:cs="Arial"/>
          <w:sz w:val="20"/>
          <w:szCs w:val="20"/>
        </w:rPr>
        <w:t xml:space="preserve"> </w:t>
      </w:r>
      <w:r w:rsidR="00134519" w:rsidRPr="00861FA0">
        <w:rPr>
          <w:rFonts w:ascii="Arial" w:eastAsia="Times New Roman" w:hAnsi="Arial" w:cs="Arial"/>
          <w:b/>
          <w:bCs/>
          <w:i/>
          <w:iCs/>
          <w:sz w:val="20"/>
          <w:szCs w:val="20"/>
        </w:rPr>
        <w:t>SD of differences</w:t>
      </w:r>
      <w:r w:rsidR="00134519" w:rsidRPr="006E75F1">
        <w:rPr>
          <w:rFonts w:ascii="Arial" w:eastAsia="Times New Roman" w:hAnsi="Arial" w:cs="Arial"/>
          <w:sz w:val="20"/>
          <w:szCs w:val="20"/>
        </w:rPr>
        <w:t xml:space="preserve"> </w:t>
      </w:r>
      <w:r w:rsidR="00134519">
        <w:rPr>
          <w:rFonts w:ascii="Arial" w:eastAsia="Times New Roman" w:hAnsi="Arial" w:cs="Arial"/>
          <w:sz w:val="20"/>
          <w:szCs w:val="20"/>
        </w:rPr>
        <w:t>=</w:t>
      </w:r>
      <w:r w:rsidR="00134519" w:rsidRPr="006E75F1">
        <w:rPr>
          <w:rFonts w:ascii="Arial" w:eastAsia="Times New Roman" w:hAnsi="Arial" w:cs="Arial"/>
          <w:sz w:val="20"/>
          <w:szCs w:val="20"/>
        </w:rPr>
        <w:t xml:space="preserve"> </w:t>
      </w:r>
      <w:r w:rsidR="00134519" w:rsidRPr="006E75F1">
        <w:rPr>
          <w:rFonts w:ascii="Arial" w:eastAsia="Times New Roman" w:hAnsi="Arial" w:cs="Arial"/>
          <w:b/>
          <w:bCs/>
          <w:i/>
          <w:iCs/>
          <w:sz w:val="20"/>
          <w:szCs w:val="20"/>
        </w:rPr>
        <w:t>6.302</w:t>
      </w:r>
      <w:r w:rsidR="00134519">
        <w:rPr>
          <w:rFonts w:ascii="Arial" w:eastAsia="Times New Roman" w:hAnsi="Arial" w:cs="Arial"/>
          <w:b/>
          <w:bCs/>
          <w:i/>
          <w:iCs/>
          <w:sz w:val="20"/>
          <w:szCs w:val="20"/>
        </w:rPr>
        <w:t xml:space="preserve">, </w:t>
      </w:r>
      <w:r w:rsidR="00134519">
        <w:rPr>
          <w:rFonts w:ascii="Arial" w:eastAsia="Times New Roman" w:hAnsi="Arial" w:cs="Arial"/>
          <w:sz w:val="20"/>
          <w:szCs w:val="20"/>
        </w:rPr>
        <w:t xml:space="preserve">and </w:t>
      </w:r>
      <w:r w:rsidR="00134519" w:rsidRPr="00861FA0">
        <w:rPr>
          <w:rFonts w:ascii="Arial" w:eastAsia="Times New Roman" w:hAnsi="Arial" w:cs="Arial"/>
          <w:b/>
          <w:bCs/>
          <w:i/>
          <w:iCs/>
          <w:sz w:val="20"/>
          <w:szCs w:val="20"/>
        </w:rPr>
        <w:t>95%</w:t>
      </w:r>
      <w:r w:rsidR="00134519">
        <w:rPr>
          <w:rFonts w:ascii="Arial" w:eastAsia="Times New Roman" w:hAnsi="Arial" w:cs="Arial"/>
          <w:sz w:val="20"/>
          <w:szCs w:val="20"/>
        </w:rPr>
        <w:t xml:space="preserve"> </w:t>
      </w:r>
      <w:r w:rsidR="00134519" w:rsidRPr="00F71A89">
        <w:rPr>
          <w:rFonts w:ascii="Arial" w:eastAsia="Times New Roman" w:hAnsi="Arial" w:cs="Arial"/>
          <w:b/>
          <w:bCs/>
          <w:i/>
          <w:iCs/>
          <w:sz w:val="20"/>
          <w:szCs w:val="20"/>
        </w:rPr>
        <w:t>CI</w:t>
      </w:r>
      <w:r w:rsidR="00134519">
        <w:rPr>
          <w:rFonts w:ascii="Arial" w:eastAsia="Times New Roman" w:hAnsi="Arial" w:cs="Arial"/>
          <w:b/>
          <w:bCs/>
          <w:i/>
          <w:iCs/>
          <w:sz w:val="20"/>
          <w:szCs w:val="20"/>
        </w:rPr>
        <w:t xml:space="preserve"> </w:t>
      </w:r>
      <w:r w:rsidR="00134519">
        <w:rPr>
          <w:rFonts w:ascii="Arial" w:eastAsia="Times New Roman" w:hAnsi="Arial" w:cs="Arial"/>
          <w:sz w:val="20"/>
          <w:szCs w:val="20"/>
        </w:rPr>
        <w:t xml:space="preserve">= </w:t>
      </w:r>
      <w:r w:rsidR="00134519" w:rsidRPr="00F71A89">
        <w:rPr>
          <w:rFonts w:ascii="Arial" w:eastAsia="Times New Roman" w:hAnsi="Arial" w:cs="Arial"/>
          <w:b/>
          <w:bCs/>
          <w:i/>
          <w:iCs/>
          <w:sz w:val="20"/>
          <w:szCs w:val="20"/>
        </w:rPr>
        <w:t>-3.983 to 2.733</w:t>
      </w:r>
      <w:r w:rsidR="00134519">
        <w:rPr>
          <w:rFonts w:ascii="Arial" w:eastAsia="Times New Roman" w:hAnsi="Arial" w:cs="Arial"/>
          <w:b/>
          <w:bCs/>
          <w:i/>
          <w:iCs/>
          <w:sz w:val="20"/>
          <w:szCs w:val="20"/>
        </w:rPr>
        <w:t xml:space="preserve">, </w:t>
      </w:r>
      <w:r w:rsidR="00134519" w:rsidRPr="00861FA0">
        <w:rPr>
          <w:rFonts w:ascii="Arial" w:eastAsia="Times New Roman" w:hAnsi="Arial" w:cs="Arial"/>
          <w:b/>
          <w:bCs/>
          <w:i/>
          <w:iCs/>
          <w:sz w:val="20"/>
          <w:szCs w:val="20"/>
        </w:rPr>
        <w:t>SEM of differences</w:t>
      </w:r>
      <w:r w:rsidR="00134519">
        <w:rPr>
          <w:rFonts w:ascii="Arial" w:eastAsia="Times New Roman" w:hAnsi="Arial" w:cs="Arial"/>
          <w:b/>
          <w:bCs/>
          <w:i/>
          <w:iCs/>
        </w:rPr>
        <w:t xml:space="preserve"> </w:t>
      </w:r>
      <w:r w:rsidR="00134519" w:rsidRPr="00861FA0">
        <w:rPr>
          <w:rFonts w:ascii="Arial" w:eastAsia="Times New Roman" w:hAnsi="Arial" w:cs="Arial"/>
          <w:sz w:val="20"/>
          <w:szCs w:val="20"/>
        </w:rPr>
        <w:t xml:space="preserve">= </w:t>
      </w:r>
      <w:r w:rsidR="00134519" w:rsidRPr="00861FA0">
        <w:rPr>
          <w:rFonts w:ascii="Arial" w:eastAsia="Times New Roman" w:hAnsi="Arial" w:cs="Arial"/>
          <w:b/>
          <w:bCs/>
          <w:i/>
          <w:iCs/>
          <w:sz w:val="20"/>
          <w:szCs w:val="20"/>
        </w:rPr>
        <w:t>1.576</w:t>
      </w:r>
      <w:r w:rsidR="008D4EAE">
        <w:rPr>
          <w:rFonts w:ascii="Arial" w:eastAsia="Times New Roman" w:hAnsi="Arial" w:cs="Arial"/>
          <w:b/>
          <w:bCs/>
          <w:i/>
          <w:iCs/>
          <w:sz w:val="20"/>
          <w:szCs w:val="20"/>
        </w:rPr>
        <w:t xml:space="preserve">; </w:t>
      </w:r>
      <w:r w:rsidR="008D4EAE" w:rsidRPr="008D4EAE">
        <w:rPr>
          <w:rFonts w:ascii="Arial" w:eastAsia="Times New Roman" w:hAnsi="Arial" w:cs="Arial"/>
          <w:sz w:val="20"/>
          <w:szCs w:val="20"/>
        </w:rPr>
        <w:t>while</w:t>
      </w:r>
      <w:r w:rsidR="008D4EAE">
        <w:rPr>
          <w:rFonts w:ascii="Arial" w:eastAsia="Times New Roman" w:hAnsi="Arial" w:cs="Arial"/>
          <w:b/>
          <w:bCs/>
          <w:i/>
          <w:iCs/>
          <w:sz w:val="20"/>
          <w:szCs w:val="20"/>
        </w:rPr>
        <w:t xml:space="preserve"> </w:t>
      </w:r>
      <w:r w:rsidR="00134519">
        <w:rPr>
          <w:rFonts w:ascii="Arial" w:eastAsia="Times New Roman" w:hAnsi="Arial" w:cs="Arial"/>
          <w:sz w:val="20"/>
          <w:szCs w:val="20"/>
        </w:rPr>
        <w:t>there was a statistically significant difference in the levels of participation</w:t>
      </w:r>
      <w:r w:rsidR="007A4AE0">
        <w:rPr>
          <w:rFonts w:ascii="Arial" w:eastAsia="Times New Roman" w:hAnsi="Arial" w:cs="Arial"/>
          <w:sz w:val="20"/>
          <w:szCs w:val="20"/>
        </w:rPr>
        <w:t xml:space="preserve"> of clinical and nonclinical staff</w:t>
      </w:r>
      <w:r w:rsidR="00134519">
        <w:rPr>
          <w:rFonts w:ascii="Arial" w:eastAsia="Times New Roman" w:hAnsi="Arial" w:cs="Arial"/>
          <w:sz w:val="20"/>
          <w:szCs w:val="20"/>
        </w:rPr>
        <w:t xml:space="preserve">. The Null hypothesis was therefore rejected at </w:t>
      </w:r>
      <w:r w:rsidR="00134519" w:rsidRPr="007B48BC">
        <w:rPr>
          <w:rFonts w:ascii="Arial" w:hAnsi="Arial" w:cs="Arial"/>
          <w:b/>
          <w:bCs/>
          <w:i/>
          <w:iCs/>
          <w:sz w:val="20"/>
          <w:szCs w:val="20"/>
        </w:rPr>
        <w:t xml:space="preserve">P </w:t>
      </w:r>
      <w:r w:rsidR="00134519" w:rsidRPr="006F0DDF">
        <w:rPr>
          <w:rFonts w:ascii="Arial" w:eastAsia="Times New Roman" w:hAnsi="Arial" w:cs="Arial"/>
        </w:rPr>
        <w:t>&lt;</w:t>
      </w:r>
      <w:r w:rsidR="00134519" w:rsidRPr="007B48BC">
        <w:rPr>
          <w:rFonts w:ascii="Arial" w:hAnsi="Arial" w:cs="Arial"/>
          <w:b/>
          <w:bCs/>
          <w:i/>
          <w:iCs/>
          <w:sz w:val="20"/>
          <w:szCs w:val="20"/>
        </w:rPr>
        <w:t xml:space="preserve"> </w:t>
      </w:r>
      <w:r w:rsidR="00134519">
        <w:rPr>
          <w:rFonts w:ascii="Arial" w:hAnsi="Arial" w:cs="Arial"/>
          <w:b/>
          <w:bCs/>
          <w:i/>
          <w:iCs/>
          <w:sz w:val="20"/>
          <w:szCs w:val="20"/>
        </w:rPr>
        <w:t>0.05</w:t>
      </w:r>
      <w:r w:rsidR="00134519">
        <w:rPr>
          <w:rFonts w:ascii="Arial" w:eastAsia="Times New Roman" w:hAnsi="Arial" w:cs="Arial"/>
          <w:sz w:val="20"/>
          <w:szCs w:val="20"/>
        </w:rPr>
        <w:t xml:space="preserve">, since the calculated </w:t>
      </w:r>
      <w:r w:rsidR="00134519" w:rsidRPr="00954EE8">
        <w:rPr>
          <w:rFonts w:ascii="Arial" w:eastAsia="Times New Roman" w:hAnsi="Arial" w:cs="Arial"/>
          <w:b/>
          <w:bCs/>
          <w:i/>
          <w:iCs/>
          <w:sz w:val="20"/>
          <w:szCs w:val="20"/>
        </w:rPr>
        <w:t>t value</w:t>
      </w:r>
      <w:r w:rsidR="00134519">
        <w:rPr>
          <w:rFonts w:ascii="Arial" w:eastAsia="Times New Roman" w:hAnsi="Arial" w:cs="Arial"/>
          <w:sz w:val="20"/>
          <w:szCs w:val="20"/>
        </w:rPr>
        <w:t xml:space="preserve"> </w:t>
      </w:r>
      <w:r w:rsidR="00134519">
        <w:rPr>
          <w:rFonts w:ascii="Arial" w:eastAsia="Times New Roman" w:hAnsi="Arial" w:cs="Arial"/>
        </w:rPr>
        <w:t>(</w:t>
      </w:r>
      <w:r w:rsidR="00134519" w:rsidRPr="006F0DDF">
        <w:rPr>
          <w:rFonts w:ascii="Arial" w:eastAsia="Times New Roman" w:hAnsi="Arial" w:cs="Arial"/>
          <w:b/>
          <w:bCs/>
          <w:i/>
          <w:iCs/>
        </w:rPr>
        <w:t>2.933</w:t>
      </w:r>
      <w:r w:rsidR="00134519">
        <w:rPr>
          <w:rFonts w:ascii="Arial" w:eastAsia="Times New Roman" w:hAnsi="Arial" w:cs="Arial"/>
          <w:b/>
          <w:bCs/>
          <w:i/>
          <w:iCs/>
        </w:rPr>
        <w:t>)</w:t>
      </w:r>
      <w:r w:rsidR="00134519">
        <w:rPr>
          <w:rFonts w:ascii="Arial" w:eastAsia="Times New Roman" w:hAnsi="Arial" w:cs="Arial"/>
        </w:rPr>
        <w:t xml:space="preserve"> was higher than the </w:t>
      </w:r>
      <w:r w:rsidR="00134519" w:rsidRPr="002075E7">
        <w:rPr>
          <w:rFonts w:ascii="Arial" w:eastAsia="Times New Roman" w:hAnsi="Arial" w:cs="Arial"/>
          <w:b/>
          <w:bCs/>
          <w:i/>
          <w:iCs/>
        </w:rPr>
        <w:t>F value</w:t>
      </w:r>
      <w:r w:rsidR="00134519">
        <w:rPr>
          <w:rFonts w:ascii="Arial" w:eastAsia="Times New Roman" w:hAnsi="Arial" w:cs="Arial"/>
          <w:sz w:val="20"/>
          <w:szCs w:val="20"/>
        </w:rPr>
        <w:t xml:space="preserve"> </w:t>
      </w:r>
      <w:r w:rsidR="00134519" w:rsidRPr="00954EE8">
        <w:rPr>
          <w:rFonts w:ascii="Arial" w:eastAsia="Times New Roman" w:hAnsi="Arial" w:cs="Arial"/>
          <w:b/>
          <w:bCs/>
          <w:i/>
          <w:iCs/>
          <w:sz w:val="20"/>
          <w:szCs w:val="20"/>
        </w:rPr>
        <w:t>(0.0103</w:t>
      </w:r>
      <w:r w:rsidR="00134519">
        <w:rPr>
          <w:rFonts w:ascii="Arial" w:eastAsia="Times New Roman" w:hAnsi="Arial" w:cs="Arial"/>
          <w:b/>
          <w:bCs/>
          <w:i/>
          <w:iCs/>
          <w:sz w:val="20"/>
          <w:szCs w:val="20"/>
        </w:rPr>
        <w:t>),</w:t>
      </w:r>
      <w:r w:rsidR="00134519" w:rsidRPr="006F0DDF">
        <w:rPr>
          <w:rFonts w:ascii="Arial" w:eastAsia="Times New Roman" w:hAnsi="Arial" w:cs="Arial"/>
          <w:b/>
          <w:bCs/>
          <w:i/>
          <w:iCs/>
          <w:sz w:val="20"/>
          <w:szCs w:val="20"/>
        </w:rPr>
        <w:t xml:space="preserve"> </w:t>
      </w:r>
      <w:r w:rsidR="00134519">
        <w:rPr>
          <w:rFonts w:ascii="Arial" w:eastAsia="Times New Roman" w:hAnsi="Arial" w:cs="Arial"/>
          <w:sz w:val="20"/>
          <w:szCs w:val="20"/>
        </w:rPr>
        <w:t>at</w:t>
      </w:r>
      <w:r w:rsidR="00134519" w:rsidRPr="006F0DDF">
        <w:rPr>
          <w:rFonts w:ascii="Arial" w:eastAsia="Times New Roman" w:hAnsi="Arial" w:cs="Arial"/>
          <w:b/>
          <w:bCs/>
          <w:i/>
          <w:iCs/>
          <w:sz w:val="20"/>
          <w:szCs w:val="20"/>
        </w:rPr>
        <w:t xml:space="preserve"> df 15</w:t>
      </w:r>
      <w:r w:rsidR="00134519" w:rsidRPr="002075E7">
        <w:rPr>
          <w:rFonts w:ascii="Arial" w:eastAsia="Times New Roman" w:hAnsi="Arial" w:cs="Arial"/>
          <w:b/>
          <w:bCs/>
          <w:i/>
          <w:iCs/>
          <w:sz w:val="20"/>
          <w:szCs w:val="20"/>
        </w:rPr>
        <w:t>, R square</w:t>
      </w:r>
      <w:r w:rsidR="00134519">
        <w:rPr>
          <w:rFonts w:ascii="Arial" w:eastAsia="Times New Roman" w:hAnsi="Arial" w:cs="Arial"/>
          <w:sz w:val="20"/>
          <w:szCs w:val="20"/>
        </w:rPr>
        <w:t xml:space="preserve"> </w:t>
      </w:r>
      <w:r w:rsidR="00134519" w:rsidRPr="006F0DDF">
        <w:rPr>
          <w:rFonts w:ascii="Arial" w:eastAsia="Times New Roman" w:hAnsi="Arial" w:cs="Arial"/>
          <w:b/>
          <w:bCs/>
          <w:sz w:val="20"/>
          <w:szCs w:val="20"/>
        </w:rPr>
        <w:t>0.3645</w:t>
      </w:r>
      <w:r w:rsidR="00134519">
        <w:rPr>
          <w:rFonts w:ascii="Arial" w:eastAsia="Times New Roman" w:hAnsi="Arial" w:cs="Arial"/>
          <w:i/>
          <w:iCs/>
          <w:sz w:val="20"/>
          <w:szCs w:val="20"/>
        </w:rPr>
        <w:t xml:space="preserve">, </w:t>
      </w:r>
      <w:r w:rsidR="00134519">
        <w:rPr>
          <w:rFonts w:ascii="Arial" w:eastAsia="Times New Roman" w:hAnsi="Arial" w:cs="Arial"/>
          <w:b/>
          <w:bCs/>
          <w:sz w:val="20"/>
          <w:szCs w:val="20"/>
        </w:rPr>
        <w:t>M</w:t>
      </w:r>
      <w:r w:rsidR="00134519" w:rsidRPr="006F0DDF">
        <w:rPr>
          <w:rFonts w:ascii="Arial" w:eastAsia="Times New Roman" w:hAnsi="Arial" w:cs="Arial"/>
          <w:b/>
          <w:bCs/>
          <w:sz w:val="20"/>
          <w:szCs w:val="20"/>
        </w:rPr>
        <w:t>ean of differences 9.938</w:t>
      </w:r>
      <w:r w:rsidR="00134519">
        <w:rPr>
          <w:rFonts w:ascii="Arial" w:eastAsia="Times New Roman" w:hAnsi="Arial" w:cs="Arial"/>
          <w:sz w:val="20"/>
          <w:szCs w:val="20"/>
        </w:rPr>
        <w:t xml:space="preserve">, </w:t>
      </w:r>
      <w:r w:rsidR="00134519" w:rsidRPr="006F0DDF">
        <w:rPr>
          <w:rFonts w:ascii="Arial" w:eastAsia="Times New Roman" w:hAnsi="Arial" w:cs="Arial"/>
          <w:b/>
          <w:bCs/>
          <w:i/>
          <w:iCs/>
          <w:sz w:val="20"/>
          <w:szCs w:val="20"/>
        </w:rPr>
        <w:t>SD of differences</w:t>
      </w:r>
      <w:r w:rsidR="00134519">
        <w:rPr>
          <w:rFonts w:ascii="Arial" w:eastAsia="Times New Roman" w:hAnsi="Arial" w:cs="Arial"/>
          <w:b/>
          <w:bCs/>
          <w:i/>
          <w:iCs/>
          <w:sz w:val="20"/>
          <w:szCs w:val="20"/>
        </w:rPr>
        <w:t xml:space="preserve"> </w:t>
      </w:r>
      <w:r w:rsidR="00134519" w:rsidRPr="006F0DDF">
        <w:rPr>
          <w:rFonts w:ascii="Arial" w:eastAsia="Times New Roman" w:hAnsi="Arial" w:cs="Arial"/>
          <w:b/>
          <w:bCs/>
          <w:i/>
          <w:iCs/>
          <w:sz w:val="20"/>
          <w:szCs w:val="20"/>
        </w:rPr>
        <w:t xml:space="preserve">13.55, </w:t>
      </w:r>
      <w:r w:rsidR="00134519">
        <w:rPr>
          <w:rFonts w:ascii="Arial" w:eastAsia="Times New Roman" w:hAnsi="Arial" w:cs="Arial"/>
          <w:b/>
          <w:bCs/>
          <w:i/>
          <w:iCs/>
          <w:sz w:val="20"/>
          <w:szCs w:val="20"/>
        </w:rPr>
        <w:t xml:space="preserve">SEM of </w:t>
      </w:r>
      <w:r w:rsidR="00134519" w:rsidRPr="006F0DDF">
        <w:rPr>
          <w:rFonts w:ascii="Arial" w:eastAsia="Times New Roman" w:hAnsi="Arial" w:cs="Arial"/>
          <w:b/>
          <w:bCs/>
          <w:i/>
          <w:iCs/>
          <w:sz w:val="20"/>
          <w:szCs w:val="20"/>
        </w:rPr>
        <w:t>differences 3.388</w:t>
      </w:r>
      <w:r w:rsidR="00134519">
        <w:rPr>
          <w:rFonts w:ascii="Arial" w:eastAsia="Times New Roman" w:hAnsi="Arial" w:cs="Arial"/>
          <w:sz w:val="20"/>
          <w:szCs w:val="20"/>
        </w:rPr>
        <w:t xml:space="preserve"> and </w:t>
      </w:r>
      <w:r w:rsidR="00134519" w:rsidRPr="00356840">
        <w:rPr>
          <w:rFonts w:ascii="Arial" w:eastAsia="Times New Roman" w:hAnsi="Arial" w:cs="Arial"/>
          <w:b/>
          <w:bCs/>
          <w:i/>
          <w:iCs/>
          <w:sz w:val="20"/>
          <w:szCs w:val="20"/>
        </w:rPr>
        <w:t>95%</w:t>
      </w:r>
      <w:r w:rsidR="00134519" w:rsidRPr="00356840">
        <w:rPr>
          <w:rFonts w:ascii="Arial" w:eastAsia="Times New Roman" w:hAnsi="Arial" w:cs="Arial"/>
          <w:sz w:val="20"/>
          <w:szCs w:val="20"/>
        </w:rPr>
        <w:t xml:space="preserve"> </w:t>
      </w:r>
      <w:r w:rsidR="00134519" w:rsidRPr="00356840">
        <w:rPr>
          <w:rFonts w:ascii="Arial" w:eastAsia="Times New Roman" w:hAnsi="Arial" w:cs="Arial"/>
          <w:b/>
          <w:bCs/>
          <w:i/>
          <w:iCs/>
          <w:sz w:val="20"/>
          <w:szCs w:val="20"/>
        </w:rPr>
        <w:t>CI 2.716 to 17.16.</w:t>
      </w:r>
      <w:r w:rsidR="00134519">
        <w:rPr>
          <w:rFonts w:ascii="Arial" w:eastAsia="Times New Roman" w:hAnsi="Arial" w:cs="Arial"/>
          <w:b/>
          <w:bCs/>
          <w:i/>
          <w:iCs/>
        </w:rPr>
        <w:t xml:space="preserve"> </w:t>
      </w:r>
      <w:r w:rsidR="00134519">
        <w:rPr>
          <w:rFonts w:ascii="Arial" w:eastAsia="Times New Roman" w:hAnsi="Arial" w:cs="Arial"/>
        </w:rPr>
        <w:t xml:space="preserve"> </w:t>
      </w:r>
      <w:r w:rsidR="007A4AE0">
        <w:rPr>
          <w:rFonts w:ascii="Arial" w:eastAsia="Times New Roman" w:hAnsi="Arial" w:cs="Arial"/>
        </w:rPr>
        <w:t>For the</w:t>
      </w:r>
      <w:r w:rsidR="00134519">
        <w:rPr>
          <w:rFonts w:ascii="Arial" w:eastAsia="Times New Roman" w:hAnsi="Arial" w:cs="Arial"/>
        </w:rPr>
        <w:t xml:space="preserve"> four categories of staff</w:t>
      </w:r>
      <w:r w:rsidR="00FA396E">
        <w:rPr>
          <w:rFonts w:ascii="Arial" w:eastAsia="Times New Roman" w:hAnsi="Arial" w:cs="Arial"/>
        </w:rPr>
        <w:t>,</w:t>
      </w:r>
      <w:r w:rsidR="007A4AE0">
        <w:rPr>
          <w:rFonts w:ascii="Arial" w:eastAsia="Times New Roman" w:hAnsi="Arial" w:cs="Arial"/>
        </w:rPr>
        <w:t xml:space="preserve"> </w:t>
      </w:r>
      <w:r w:rsidR="00134519">
        <w:rPr>
          <w:rFonts w:ascii="Arial" w:eastAsia="Times New Roman" w:hAnsi="Arial" w:cs="Arial"/>
        </w:rPr>
        <w:t xml:space="preserve">there was a statistically significant difference in levels of participation at </w:t>
      </w:r>
      <w:r w:rsidR="00134519" w:rsidRPr="00C5444A">
        <w:rPr>
          <w:rFonts w:ascii="Arial" w:eastAsia="Times New Roman" w:hAnsi="Arial" w:cs="Arial"/>
          <w:b/>
          <w:bCs/>
          <w:i/>
          <w:iCs/>
          <w:sz w:val="20"/>
          <w:szCs w:val="20"/>
        </w:rPr>
        <w:t>P &lt; 0.05</w:t>
      </w:r>
      <w:r w:rsidR="00134519" w:rsidRPr="00356840">
        <w:rPr>
          <w:rFonts w:ascii="Arial" w:eastAsia="Times New Roman" w:hAnsi="Arial" w:cs="Arial"/>
          <w:sz w:val="20"/>
          <w:szCs w:val="20"/>
        </w:rPr>
        <w:t>, since</w:t>
      </w:r>
      <w:r w:rsidR="00134519">
        <w:rPr>
          <w:rFonts w:ascii="Arial" w:eastAsia="Times New Roman" w:hAnsi="Arial" w:cs="Arial"/>
        </w:rPr>
        <w:t xml:space="preserve"> the calculated </w:t>
      </w:r>
      <w:r w:rsidR="00134519" w:rsidRPr="00356840">
        <w:rPr>
          <w:rFonts w:ascii="Arial" w:eastAsia="Times New Roman" w:hAnsi="Arial" w:cs="Arial"/>
          <w:b/>
          <w:bCs/>
          <w:i/>
          <w:iCs/>
          <w:sz w:val="20"/>
          <w:szCs w:val="20"/>
        </w:rPr>
        <w:t xml:space="preserve">F = </w:t>
      </w:r>
      <w:r w:rsidR="00134519" w:rsidRPr="00F6489C">
        <w:rPr>
          <w:rFonts w:ascii="Arial" w:eastAsia="Times New Roman" w:hAnsi="Arial" w:cs="Arial"/>
          <w:b/>
          <w:bCs/>
          <w:i/>
          <w:iCs/>
          <w:sz w:val="20"/>
          <w:szCs w:val="20"/>
        </w:rPr>
        <w:t>6.949</w:t>
      </w:r>
      <w:r w:rsidR="00134519">
        <w:rPr>
          <w:rFonts w:ascii="Arial" w:eastAsia="Times New Roman" w:hAnsi="Arial" w:cs="Arial"/>
        </w:rPr>
        <w:t xml:space="preserve"> is greater than the </w:t>
      </w:r>
      <w:r w:rsidR="00134519" w:rsidRPr="00356840">
        <w:rPr>
          <w:rFonts w:ascii="Arial" w:eastAsia="Times New Roman" w:hAnsi="Arial" w:cs="Arial"/>
          <w:b/>
          <w:bCs/>
          <w:i/>
          <w:iCs/>
          <w:sz w:val="20"/>
          <w:szCs w:val="20"/>
        </w:rPr>
        <w:t>P value</w:t>
      </w:r>
      <w:r w:rsidR="00134519" w:rsidRPr="00356840">
        <w:rPr>
          <w:rFonts w:ascii="Arial" w:eastAsia="Times New Roman" w:hAnsi="Arial" w:cs="Arial"/>
          <w:sz w:val="20"/>
          <w:szCs w:val="20"/>
        </w:rPr>
        <w:t xml:space="preserve"> (</w:t>
      </w:r>
      <w:r w:rsidR="00134519" w:rsidRPr="00356840">
        <w:rPr>
          <w:rFonts w:ascii="Arial" w:eastAsia="Times New Roman" w:hAnsi="Arial" w:cs="Arial"/>
          <w:b/>
          <w:bCs/>
          <w:i/>
          <w:iCs/>
          <w:sz w:val="20"/>
          <w:szCs w:val="20"/>
        </w:rPr>
        <w:t>0.0082</w:t>
      </w:r>
      <w:r w:rsidR="00134519">
        <w:rPr>
          <w:rFonts w:ascii="Arial" w:eastAsia="Times New Roman" w:hAnsi="Arial" w:cs="Arial"/>
        </w:rPr>
        <w:t xml:space="preserve">), and </w:t>
      </w:r>
      <w:r w:rsidR="00134519" w:rsidRPr="00356840">
        <w:rPr>
          <w:rFonts w:ascii="Arial" w:eastAsia="Times New Roman" w:hAnsi="Arial" w:cs="Arial"/>
          <w:b/>
          <w:bCs/>
          <w:i/>
          <w:iCs/>
          <w:sz w:val="20"/>
          <w:szCs w:val="20"/>
        </w:rPr>
        <w:t>R square 0.3166</w:t>
      </w:r>
      <w:r w:rsidR="00134519">
        <w:rPr>
          <w:rFonts w:ascii="Arial" w:eastAsia="Times New Roman" w:hAnsi="Arial" w:cs="Arial"/>
        </w:rPr>
        <w:t>. Therefore, the Null hypothesis was rejected</w:t>
      </w:r>
      <w:r w:rsidR="00134519">
        <w:rPr>
          <w:rFonts w:ascii="Arial" w:eastAsia="Times New Roman" w:hAnsi="Arial" w:cs="Arial"/>
          <w:b/>
          <w:bCs/>
          <w:i/>
          <w:iCs/>
          <w:sz w:val="20"/>
          <w:szCs w:val="20"/>
        </w:rPr>
        <w:t xml:space="preserve">. </w:t>
      </w:r>
      <w:r w:rsidR="00FA396E">
        <w:rPr>
          <w:rFonts w:ascii="Arial" w:eastAsia="Times New Roman" w:hAnsi="Arial" w:cs="Arial"/>
        </w:rPr>
        <w:t>In Table 2b</w:t>
      </w:r>
      <w:r w:rsidR="007A4AE0">
        <w:rPr>
          <w:rFonts w:ascii="Arial" w:eastAsia="Times New Roman" w:hAnsi="Arial" w:cs="Arial"/>
        </w:rPr>
        <w:t xml:space="preserve"> (in minutes per day)</w:t>
      </w:r>
      <w:r w:rsidR="00FA396E">
        <w:rPr>
          <w:rFonts w:ascii="Arial" w:eastAsia="Times New Roman" w:hAnsi="Arial" w:cs="Arial"/>
        </w:rPr>
        <w:t>, male versus females, the Null hypothesis</w:t>
      </w:r>
      <w:r w:rsidR="00EB0EC8">
        <w:rPr>
          <w:rFonts w:ascii="Arial" w:eastAsia="Times New Roman" w:hAnsi="Arial" w:cs="Arial"/>
        </w:rPr>
        <w:t xml:space="preserve"> </w:t>
      </w:r>
      <w:r w:rsidR="00FA396E">
        <w:rPr>
          <w:rFonts w:ascii="Arial" w:eastAsia="Times New Roman" w:hAnsi="Arial" w:cs="Arial"/>
        </w:rPr>
        <w:t xml:space="preserve">was accepted at </w:t>
      </w:r>
      <w:r w:rsidR="00FA396E" w:rsidRPr="00A43338">
        <w:rPr>
          <w:rFonts w:ascii="Arial" w:eastAsia="Times New Roman" w:hAnsi="Arial" w:cs="Arial"/>
          <w:b/>
          <w:bCs/>
          <w:i/>
          <w:iCs/>
          <w:sz w:val="20"/>
          <w:szCs w:val="20"/>
        </w:rPr>
        <w:t>P &lt; 0.05, P value = 0.6821</w:t>
      </w:r>
      <w:r w:rsidR="00FA396E">
        <w:rPr>
          <w:rFonts w:ascii="Arial" w:eastAsia="Times New Roman" w:hAnsi="Arial" w:cs="Arial"/>
          <w:b/>
          <w:bCs/>
          <w:i/>
          <w:iCs/>
        </w:rPr>
        <w:t xml:space="preserve">, </w:t>
      </w:r>
      <w:r w:rsidR="00FA396E">
        <w:rPr>
          <w:rFonts w:ascii="Arial" w:eastAsia="Times New Roman" w:hAnsi="Arial" w:cs="Arial"/>
        </w:rPr>
        <w:t xml:space="preserve">and the calculated t value, </w:t>
      </w:r>
      <w:r w:rsidR="00FA396E" w:rsidRPr="001379B6">
        <w:rPr>
          <w:rFonts w:ascii="Arial" w:eastAsia="Times New Roman" w:hAnsi="Arial" w:cs="Arial"/>
          <w:b/>
          <w:bCs/>
          <w:i/>
          <w:iCs/>
          <w:sz w:val="20"/>
          <w:szCs w:val="20"/>
        </w:rPr>
        <w:t>t=0.4232, df=9</w:t>
      </w:r>
      <w:r w:rsidR="00FA396E">
        <w:rPr>
          <w:rFonts w:ascii="Arial" w:eastAsia="Times New Roman" w:hAnsi="Arial" w:cs="Arial"/>
          <w:b/>
          <w:bCs/>
          <w:i/>
          <w:iCs/>
          <w:sz w:val="20"/>
          <w:szCs w:val="20"/>
        </w:rPr>
        <w:t xml:space="preserve">, </w:t>
      </w:r>
      <w:r w:rsidR="00FA396E">
        <w:rPr>
          <w:rFonts w:ascii="Arial" w:eastAsia="Times New Roman" w:hAnsi="Arial" w:cs="Arial"/>
          <w:sz w:val="20"/>
          <w:szCs w:val="20"/>
        </w:rPr>
        <w:t xml:space="preserve">since the calculated t value was lower than the P value. The </w:t>
      </w:r>
      <w:r w:rsidR="00FA396E" w:rsidRPr="001379B6">
        <w:rPr>
          <w:rFonts w:ascii="Arial" w:eastAsia="Times New Roman" w:hAnsi="Arial" w:cs="Arial"/>
          <w:i/>
          <w:iCs/>
          <w:sz w:val="20"/>
          <w:szCs w:val="20"/>
        </w:rPr>
        <w:t>Mean of</w:t>
      </w:r>
      <w:r w:rsidR="00FA396E" w:rsidRPr="001379B6">
        <w:rPr>
          <w:rFonts w:ascii="Arial" w:eastAsia="Times New Roman" w:hAnsi="Arial" w:cs="Arial"/>
        </w:rPr>
        <w:t xml:space="preserve"> </w:t>
      </w:r>
      <w:r w:rsidR="00FA396E" w:rsidRPr="001379B6">
        <w:rPr>
          <w:rFonts w:ascii="Arial" w:eastAsia="Times New Roman" w:hAnsi="Arial" w:cs="Arial"/>
          <w:b/>
          <w:bCs/>
          <w:sz w:val="20"/>
          <w:szCs w:val="20"/>
        </w:rPr>
        <w:t>differences</w:t>
      </w:r>
      <w:r w:rsidR="00FA396E" w:rsidRPr="00A43338">
        <w:rPr>
          <w:rFonts w:ascii="Arial" w:eastAsia="Times New Roman" w:hAnsi="Arial" w:cs="Arial"/>
          <w:b/>
          <w:bCs/>
          <w:sz w:val="20"/>
          <w:szCs w:val="20"/>
        </w:rPr>
        <w:t xml:space="preserve"> = </w:t>
      </w:r>
      <w:r w:rsidR="00FA396E" w:rsidRPr="001379B6">
        <w:rPr>
          <w:rFonts w:ascii="Arial" w:eastAsia="Times New Roman" w:hAnsi="Arial" w:cs="Arial"/>
          <w:b/>
          <w:bCs/>
          <w:sz w:val="20"/>
          <w:szCs w:val="20"/>
        </w:rPr>
        <w:t>2.500</w:t>
      </w:r>
      <w:r w:rsidR="00FA396E" w:rsidRPr="00A43338">
        <w:rPr>
          <w:rFonts w:ascii="Arial" w:eastAsia="Times New Roman" w:hAnsi="Arial" w:cs="Arial"/>
          <w:b/>
          <w:bCs/>
          <w:sz w:val="20"/>
          <w:szCs w:val="20"/>
        </w:rPr>
        <w:t xml:space="preserve">, </w:t>
      </w:r>
      <w:r w:rsidR="00FA396E" w:rsidRPr="001379B6">
        <w:rPr>
          <w:rFonts w:ascii="Arial" w:eastAsia="Times New Roman" w:hAnsi="Arial" w:cs="Arial"/>
          <w:b/>
          <w:bCs/>
          <w:sz w:val="20"/>
          <w:szCs w:val="20"/>
        </w:rPr>
        <w:t>SD of differences</w:t>
      </w:r>
      <w:r w:rsidR="00FA396E" w:rsidRPr="00A43338">
        <w:rPr>
          <w:rFonts w:ascii="Arial" w:eastAsia="Times New Roman" w:hAnsi="Arial" w:cs="Arial"/>
          <w:b/>
          <w:bCs/>
          <w:sz w:val="20"/>
          <w:szCs w:val="20"/>
        </w:rPr>
        <w:t xml:space="preserve"> = </w:t>
      </w:r>
      <w:r w:rsidR="00FA396E" w:rsidRPr="001379B6">
        <w:rPr>
          <w:rFonts w:ascii="Arial" w:eastAsia="Times New Roman" w:hAnsi="Arial" w:cs="Arial"/>
          <w:b/>
          <w:bCs/>
          <w:sz w:val="20"/>
          <w:szCs w:val="20"/>
        </w:rPr>
        <w:t>18.68</w:t>
      </w:r>
      <w:r w:rsidR="00FA396E" w:rsidRPr="00A43338">
        <w:rPr>
          <w:rFonts w:ascii="Arial" w:eastAsia="Times New Roman" w:hAnsi="Arial" w:cs="Arial"/>
          <w:b/>
          <w:bCs/>
          <w:sz w:val="20"/>
          <w:szCs w:val="20"/>
        </w:rPr>
        <w:t xml:space="preserve">, </w:t>
      </w:r>
      <w:r w:rsidR="00FA396E" w:rsidRPr="001379B6">
        <w:rPr>
          <w:rFonts w:ascii="Arial" w:eastAsia="Times New Roman" w:hAnsi="Arial" w:cs="Arial"/>
          <w:b/>
          <w:bCs/>
          <w:sz w:val="20"/>
          <w:szCs w:val="20"/>
        </w:rPr>
        <w:t>SEM of differences</w:t>
      </w:r>
      <w:r w:rsidR="00FA396E" w:rsidRPr="00A43338">
        <w:rPr>
          <w:rFonts w:ascii="Arial" w:eastAsia="Times New Roman" w:hAnsi="Arial" w:cs="Arial"/>
          <w:b/>
          <w:bCs/>
          <w:sz w:val="20"/>
          <w:szCs w:val="20"/>
        </w:rPr>
        <w:t xml:space="preserve"> = </w:t>
      </w:r>
      <w:r w:rsidR="00FA396E" w:rsidRPr="001379B6">
        <w:rPr>
          <w:rFonts w:ascii="Arial" w:eastAsia="Times New Roman" w:hAnsi="Arial" w:cs="Arial"/>
          <w:b/>
          <w:bCs/>
          <w:sz w:val="20"/>
          <w:szCs w:val="20"/>
        </w:rPr>
        <w:t>5.907</w:t>
      </w:r>
      <w:r w:rsidR="00FA396E" w:rsidRPr="00A43338">
        <w:rPr>
          <w:rFonts w:ascii="Arial" w:eastAsia="Times New Roman" w:hAnsi="Arial" w:cs="Arial"/>
          <w:b/>
          <w:bCs/>
          <w:sz w:val="20"/>
          <w:szCs w:val="20"/>
        </w:rPr>
        <w:t xml:space="preserve">, </w:t>
      </w:r>
      <w:r w:rsidR="00FA396E" w:rsidRPr="001379B6">
        <w:rPr>
          <w:rFonts w:ascii="Arial" w:eastAsia="Times New Roman" w:hAnsi="Arial" w:cs="Arial"/>
          <w:b/>
          <w:bCs/>
          <w:sz w:val="20"/>
          <w:szCs w:val="20"/>
        </w:rPr>
        <w:t>95% confidence interval</w:t>
      </w:r>
      <w:r w:rsidR="00FA396E" w:rsidRPr="00A43338">
        <w:rPr>
          <w:rFonts w:ascii="Arial" w:eastAsia="Times New Roman" w:hAnsi="Arial" w:cs="Arial"/>
          <w:b/>
          <w:bCs/>
          <w:sz w:val="20"/>
          <w:szCs w:val="20"/>
        </w:rPr>
        <w:t xml:space="preserve"> = </w:t>
      </w:r>
      <w:r w:rsidR="00FA396E">
        <w:rPr>
          <w:rFonts w:ascii="Arial" w:eastAsia="Times New Roman" w:hAnsi="Arial" w:cs="Arial"/>
          <w:b/>
          <w:bCs/>
          <w:sz w:val="20"/>
          <w:szCs w:val="20"/>
        </w:rPr>
        <w:t xml:space="preserve">-10.86 to 15.86 and R square = </w:t>
      </w:r>
      <w:r w:rsidR="00FA396E" w:rsidRPr="00BA2ED2">
        <w:rPr>
          <w:rFonts w:ascii="Arial" w:eastAsia="Times New Roman" w:hAnsi="Arial" w:cs="Arial"/>
          <w:b/>
          <w:bCs/>
          <w:sz w:val="20"/>
          <w:szCs w:val="20"/>
        </w:rPr>
        <w:t>0.01951</w:t>
      </w:r>
      <w:r w:rsidR="00FA396E">
        <w:rPr>
          <w:rFonts w:ascii="Arial" w:eastAsia="Times New Roman" w:hAnsi="Arial" w:cs="Arial"/>
          <w:b/>
          <w:bCs/>
          <w:sz w:val="20"/>
          <w:szCs w:val="20"/>
        </w:rPr>
        <w:t xml:space="preserve">. </w:t>
      </w:r>
      <w:r w:rsidR="00FA396E" w:rsidRPr="003213F1">
        <w:rPr>
          <w:rFonts w:ascii="Arial" w:eastAsia="Times New Roman" w:hAnsi="Arial" w:cs="Arial"/>
          <w:sz w:val="20"/>
          <w:szCs w:val="20"/>
        </w:rPr>
        <w:t xml:space="preserve">For the clinical versus non-clinical staff, at </w:t>
      </w:r>
      <w:r w:rsidR="00FA396E" w:rsidRPr="003213F1">
        <w:rPr>
          <w:rFonts w:ascii="Arial" w:eastAsia="Times New Roman" w:hAnsi="Arial" w:cs="Arial"/>
          <w:b/>
          <w:bCs/>
          <w:i/>
          <w:iCs/>
          <w:sz w:val="20"/>
          <w:szCs w:val="20"/>
        </w:rPr>
        <w:t xml:space="preserve">P &lt; 0.05, </w:t>
      </w:r>
      <w:r w:rsidR="00FA396E" w:rsidRPr="003213F1">
        <w:rPr>
          <w:rFonts w:ascii="Arial" w:eastAsia="Times New Roman" w:hAnsi="Arial" w:cs="Arial"/>
          <w:sz w:val="20"/>
          <w:szCs w:val="20"/>
        </w:rPr>
        <w:t xml:space="preserve">the </w:t>
      </w:r>
      <w:r w:rsidR="00FA396E" w:rsidRPr="003213F1">
        <w:rPr>
          <w:rFonts w:ascii="Arial" w:eastAsia="Times New Roman" w:hAnsi="Arial" w:cs="Arial"/>
          <w:b/>
          <w:bCs/>
          <w:i/>
          <w:iCs/>
          <w:sz w:val="20"/>
          <w:szCs w:val="20"/>
        </w:rPr>
        <w:t>P value = 0.0401</w:t>
      </w:r>
      <w:r w:rsidR="00FA396E" w:rsidRPr="003213F1">
        <w:rPr>
          <w:rFonts w:ascii="Arial" w:eastAsia="Times New Roman" w:hAnsi="Arial" w:cs="Arial"/>
          <w:sz w:val="20"/>
          <w:szCs w:val="20"/>
        </w:rPr>
        <w:t xml:space="preserve">, calculated </w:t>
      </w:r>
      <w:r w:rsidR="00FA396E" w:rsidRPr="003213F1">
        <w:rPr>
          <w:rFonts w:ascii="Arial" w:eastAsia="Times New Roman" w:hAnsi="Arial" w:cs="Arial"/>
          <w:b/>
          <w:bCs/>
          <w:i/>
          <w:iCs/>
          <w:sz w:val="20"/>
          <w:szCs w:val="20"/>
        </w:rPr>
        <w:t>t = 2.397, df = 9</w:t>
      </w:r>
      <w:r w:rsidR="00FA396E">
        <w:rPr>
          <w:rFonts w:ascii="Arial" w:eastAsia="Times New Roman" w:hAnsi="Arial" w:cs="Arial"/>
          <w:b/>
          <w:bCs/>
          <w:i/>
          <w:iCs/>
          <w:sz w:val="20"/>
          <w:szCs w:val="20"/>
        </w:rPr>
        <w:t>,</w:t>
      </w:r>
      <w:r w:rsidR="00FA396E" w:rsidRPr="003213F1">
        <w:rPr>
          <w:rFonts w:ascii="Arial" w:eastAsia="Times New Roman" w:hAnsi="Arial" w:cs="Arial"/>
          <w:b/>
          <w:bCs/>
          <w:i/>
          <w:iCs/>
          <w:sz w:val="20"/>
          <w:szCs w:val="20"/>
        </w:rPr>
        <w:t xml:space="preserve"> </w:t>
      </w:r>
      <w:r w:rsidR="00FA396E">
        <w:rPr>
          <w:rFonts w:ascii="Arial" w:eastAsia="Times New Roman" w:hAnsi="Arial" w:cs="Arial"/>
          <w:sz w:val="20"/>
          <w:szCs w:val="20"/>
        </w:rPr>
        <w:t>t</w:t>
      </w:r>
      <w:r w:rsidR="00FA396E" w:rsidRPr="003213F1">
        <w:rPr>
          <w:rFonts w:ascii="Arial" w:eastAsia="Times New Roman" w:hAnsi="Arial" w:cs="Arial"/>
          <w:sz w:val="20"/>
          <w:szCs w:val="20"/>
        </w:rPr>
        <w:t>he</w:t>
      </w:r>
      <w:r w:rsidR="00FA396E">
        <w:rPr>
          <w:rFonts w:ascii="Arial" w:eastAsia="Times New Roman" w:hAnsi="Arial" w:cs="Arial"/>
          <w:sz w:val="20"/>
          <w:szCs w:val="20"/>
        </w:rPr>
        <w:t>re was a statistically significantly difference and the</w:t>
      </w:r>
      <w:r w:rsidR="00FA396E" w:rsidRPr="003213F1">
        <w:rPr>
          <w:rFonts w:ascii="Arial" w:eastAsia="Times New Roman" w:hAnsi="Arial" w:cs="Arial"/>
          <w:sz w:val="20"/>
          <w:szCs w:val="20"/>
        </w:rPr>
        <w:t xml:space="preserve"> Null hypothesis was rejected, since the calculated t value was </w:t>
      </w:r>
      <w:r w:rsidR="00FA396E">
        <w:rPr>
          <w:rFonts w:ascii="Arial" w:eastAsia="Times New Roman" w:hAnsi="Arial" w:cs="Arial"/>
          <w:sz w:val="20"/>
          <w:szCs w:val="20"/>
        </w:rPr>
        <w:t>higher</w:t>
      </w:r>
      <w:r w:rsidR="00FA396E" w:rsidRPr="003213F1">
        <w:rPr>
          <w:rFonts w:ascii="Arial" w:eastAsia="Times New Roman" w:hAnsi="Arial" w:cs="Arial"/>
          <w:sz w:val="20"/>
          <w:szCs w:val="20"/>
        </w:rPr>
        <w:t xml:space="preserve"> than the P value. The </w:t>
      </w:r>
      <w:r w:rsidR="00FA396E" w:rsidRPr="003213F1">
        <w:rPr>
          <w:rFonts w:ascii="Arial" w:eastAsia="Times New Roman" w:hAnsi="Arial" w:cs="Arial"/>
          <w:b/>
          <w:bCs/>
          <w:i/>
          <w:iCs/>
          <w:sz w:val="20"/>
          <w:szCs w:val="20"/>
        </w:rPr>
        <w:t>Mean of differences =</w:t>
      </w:r>
      <w:r w:rsidR="00FA396E" w:rsidRPr="003213F1">
        <w:rPr>
          <w:rFonts w:ascii="Arial" w:eastAsia="Times New Roman" w:hAnsi="Arial" w:cs="Arial"/>
          <w:sz w:val="20"/>
          <w:szCs w:val="20"/>
        </w:rPr>
        <w:t xml:space="preserve"> </w:t>
      </w:r>
      <w:r w:rsidR="00FA396E" w:rsidRPr="003213F1">
        <w:rPr>
          <w:rFonts w:ascii="Arial" w:eastAsia="Times New Roman" w:hAnsi="Arial" w:cs="Arial"/>
          <w:b/>
          <w:bCs/>
          <w:i/>
          <w:iCs/>
          <w:sz w:val="20"/>
          <w:szCs w:val="20"/>
        </w:rPr>
        <w:t>13.30, SD of differences = 17.54, SED of differences = 5.548,</w:t>
      </w:r>
      <w:r w:rsidR="00FA396E" w:rsidRPr="003213F1">
        <w:rPr>
          <w:rFonts w:ascii="Arial" w:eastAsia="Times New Roman" w:hAnsi="Arial" w:cs="Arial"/>
          <w:sz w:val="20"/>
          <w:szCs w:val="20"/>
        </w:rPr>
        <w:t xml:space="preserve"> </w:t>
      </w:r>
      <w:r w:rsidR="00FA396E" w:rsidRPr="003213F1">
        <w:rPr>
          <w:rFonts w:ascii="Arial" w:eastAsia="Times New Roman" w:hAnsi="Arial" w:cs="Arial"/>
          <w:b/>
          <w:bCs/>
          <w:i/>
          <w:iCs/>
          <w:sz w:val="20"/>
          <w:szCs w:val="20"/>
        </w:rPr>
        <w:t>95% CI = 0.7497 to 25.85</w:t>
      </w:r>
      <w:r w:rsidR="00FA396E" w:rsidRPr="003213F1">
        <w:rPr>
          <w:rFonts w:ascii="Arial" w:eastAsia="Times New Roman" w:hAnsi="Arial" w:cs="Arial"/>
          <w:sz w:val="20"/>
          <w:szCs w:val="20"/>
        </w:rPr>
        <w:t xml:space="preserve"> and </w:t>
      </w:r>
      <w:r w:rsidR="00FA396E" w:rsidRPr="003213F1">
        <w:rPr>
          <w:rFonts w:ascii="Arial" w:eastAsia="Times New Roman" w:hAnsi="Arial" w:cs="Arial"/>
          <w:b/>
          <w:bCs/>
          <w:i/>
          <w:iCs/>
          <w:sz w:val="20"/>
          <w:szCs w:val="20"/>
        </w:rPr>
        <w:t xml:space="preserve">R square = 0.3897. </w:t>
      </w:r>
      <w:r w:rsidR="00EB0EC8" w:rsidRPr="00B61C9B">
        <w:rPr>
          <w:rFonts w:ascii="Arial" w:hAnsi="Arial" w:cs="Arial"/>
          <w:sz w:val="20"/>
          <w:szCs w:val="20"/>
        </w:rPr>
        <w:t>In Table 3a</w:t>
      </w:r>
      <w:r w:rsidR="007A4AE0">
        <w:rPr>
          <w:rFonts w:ascii="Arial" w:hAnsi="Arial" w:cs="Arial"/>
          <w:sz w:val="20"/>
          <w:szCs w:val="20"/>
        </w:rPr>
        <w:t xml:space="preserve"> </w:t>
      </w:r>
      <w:r w:rsidR="007A4AE0">
        <w:rPr>
          <w:rFonts w:ascii="Arial" w:eastAsia="Times New Roman" w:hAnsi="Arial" w:cs="Arial"/>
          <w:sz w:val="20"/>
          <w:szCs w:val="20"/>
        </w:rPr>
        <w:t>(sitting in hours per day)</w:t>
      </w:r>
      <w:r w:rsidR="00EB0EC8" w:rsidRPr="00B61C9B">
        <w:rPr>
          <w:rFonts w:ascii="Arial" w:hAnsi="Arial" w:cs="Arial"/>
          <w:sz w:val="20"/>
          <w:szCs w:val="20"/>
        </w:rPr>
        <w:t xml:space="preserve">, </w:t>
      </w:r>
      <w:r w:rsidR="007A4AE0">
        <w:rPr>
          <w:rFonts w:ascii="Arial" w:hAnsi="Arial" w:cs="Arial"/>
          <w:sz w:val="20"/>
          <w:szCs w:val="20"/>
        </w:rPr>
        <w:t>for</w:t>
      </w:r>
      <w:r w:rsidR="00EB0EC8" w:rsidRPr="00B61C9B">
        <w:rPr>
          <w:rFonts w:ascii="Arial" w:hAnsi="Arial" w:cs="Arial"/>
          <w:sz w:val="20"/>
          <w:szCs w:val="20"/>
        </w:rPr>
        <w:t xml:space="preserve"> male </w:t>
      </w:r>
      <w:r w:rsidR="007A4AE0">
        <w:rPr>
          <w:rFonts w:ascii="Arial" w:hAnsi="Arial" w:cs="Arial"/>
          <w:sz w:val="20"/>
          <w:szCs w:val="20"/>
        </w:rPr>
        <w:t>vs</w:t>
      </w:r>
      <w:r w:rsidR="00EB0EC8" w:rsidRPr="00B61C9B">
        <w:rPr>
          <w:rFonts w:ascii="Arial" w:hAnsi="Arial" w:cs="Arial"/>
          <w:sz w:val="20"/>
          <w:szCs w:val="20"/>
        </w:rPr>
        <w:t xml:space="preserve"> female sedentary </w:t>
      </w:r>
      <w:proofErr w:type="spellStart"/>
      <w:r w:rsidR="00EB0EC8" w:rsidRPr="00B61C9B">
        <w:rPr>
          <w:rFonts w:ascii="Arial" w:hAnsi="Arial" w:cs="Arial"/>
          <w:sz w:val="20"/>
          <w:szCs w:val="20"/>
        </w:rPr>
        <w:t>behaviours</w:t>
      </w:r>
      <w:proofErr w:type="spellEnd"/>
      <w:r w:rsidR="00EB0EC8" w:rsidRPr="00B61C9B">
        <w:rPr>
          <w:rFonts w:ascii="Arial" w:hAnsi="Arial" w:cs="Arial"/>
          <w:sz w:val="20"/>
          <w:szCs w:val="20"/>
        </w:rPr>
        <w:t xml:space="preserve">, </w:t>
      </w:r>
      <w:r w:rsidR="00EB0EC8">
        <w:rPr>
          <w:rFonts w:ascii="Arial" w:hAnsi="Arial" w:cs="Arial"/>
          <w:sz w:val="20"/>
          <w:szCs w:val="20"/>
        </w:rPr>
        <w:t>showed that a</w:t>
      </w:r>
      <w:r w:rsidR="00EB0EC8" w:rsidRPr="00B61C9B">
        <w:rPr>
          <w:rFonts w:ascii="Arial" w:hAnsi="Arial" w:cs="Arial"/>
          <w:sz w:val="20"/>
          <w:szCs w:val="20"/>
        </w:rPr>
        <w:t xml:space="preserve">t </w:t>
      </w:r>
      <w:r w:rsidR="00EB0EC8" w:rsidRPr="00077AAF">
        <w:rPr>
          <w:rFonts w:ascii="Arial" w:eastAsia="Times New Roman" w:hAnsi="Arial" w:cs="Arial"/>
          <w:b/>
          <w:bCs/>
          <w:i/>
          <w:iCs/>
          <w:sz w:val="20"/>
          <w:szCs w:val="20"/>
        </w:rPr>
        <w:t>P &lt; 0.05</w:t>
      </w:r>
      <w:r w:rsidR="00EB0EC8" w:rsidRPr="00B61C9B">
        <w:rPr>
          <w:rFonts w:ascii="Arial" w:eastAsia="Times New Roman" w:hAnsi="Arial" w:cs="Arial"/>
          <w:b/>
          <w:bCs/>
          <w:i/>
          <w:iCs/>
          <w:sz w:val="20"/>
          <w:szCs w:val="20"/>
        </w:rPr>
        <w:t xml:space="preserve">, </w:t>
      </w:r>
      <w:r w:rsidR="00EB0EC8" w:rsidRPr="00B61C9B">
        <w:rPr>
          <w:rFonts w:ascii="Arial" w:eastAsia="Times New Roman" w:hAnsi="Arial" w:cs="Arial"/>
          <w:sz w:val="20"/>
          <w:szCs w:val="20"/>
        </w:rPr>
        <w:t xml:space="preserve">there was no statistically significant difference between the </w:t>
      </w:r>
      <w:r w:rsidR="00EB0EC8">
        <w:rPr>
          <w:rFonts w:ascii="Arial" w:eastAsia="Times New Roman" w:hAnsi="Arial" w:cs="Arial"/>
          <w:sz w:val="20"/>
          <w:szCs w:val="20"/>
        </w:rPr>
        <w:t xml:space="preserve">population of respondents in </w:t>
      </w:r>
      <w:r w:rsidR="00EB0EC8" w:rsidRPr="00B61C9B">
        <w:rPr>
          <w:rFonts w:ascii="Arial" w:eastAsia="Times New Roman" w:hAnsi="Arial" w:cs="Arial"/>
          <w:sz w:val="20"/>
          <w:szCs w:val="20"/>
        </w:rPr>
        <w:t xml:space="preserve">sedentary </w:t>
      </w:r>
      <w:proofErr w:type="spellStart"/>
      <w:r w:rsidR="00EB0EC8" w:rsidRPr="00B61C9B">
        <w:rPr>
          <w:rFonts w:ascii="Arial" w:eastAsia="Times New Roman" w:hAnsi="Arial" w:cs="Arial"/>
          <w:sz w:val="20"/>
          <w:szCs w:val="20"/>
        </w:rPr>
        <w:t>behaviours</w:t>
      </w:r>
      <w:proofErr w:type="spellEnd"/>
      <w:r w:rsidR="007A4AE0">
        <w:rPr>
          <w:rFonts w:ascii="Arial" w:eastAsia="Times New Roman" w:hAnsi="Arial" w:cs="Arial"/>
          <w:sz w:val="20"/>
          <w:szCs w:val="20"/>
        </w:rPr>
        <w:t>.</w:t>
      </w:r>
      <w:r w:rsidR="00EB0EC8" w:rsidRPr="00B61C9B">
        <w:rPr>
          <w:rFonts w:ascii="Arial" w:eastAsia="Times New Roman" w:hAnsi="Arial" w:cs="Arial"/>
          <w:sz w:val="20"/>
          <w:szCs w:val="20"/>
        </w:rPr>
        <w:t xml:space="preserve">  and therefore,</w:t>
      </w:r>
      <w:r w:rsidR="00EB0EC8" w:rsidRPr="00B61C9B">
        <w:rPr>
          <w:rFonts w:ascii="Arial" w:eastAsia="Times New Roman" w:hAnsi="Arial" w:cs="Arial"/>
          <w:b/>
          <w:bCs/>
          <w:i/>
          <w:iCs/>
          <w:sz w:val="20"/>
          <w:szCs w:val="20"/>
        </w:rPr>
        <w:t xml:space="preserve"> </w:t>
      </w:r>
      <w:r w:rsidR="00EB0EC8" w:rsidRPr="00B61C9B">
        <w:rPr>
          <w:rFonts w:ascii="Arial" w:eastAsia="Times New Roman" w:hAnsi="Arial" w:cs="Arial"/>
          <w:sz w:val="20"/>
          <w:szCs w:val="20"/>
        </w:rPr>
        <w:t xml:space="preserve">the Null hypothesis was </w:t>
      </w:r>
      <w:r w:rsidR="00EB0EC8">
        <w:rPr>
          <w:rFonts w:ascii="Arial" w:eastAsia="Times New Roman" w:hAnsi="Arial" w:cs="Arial"/>
          <w:sz w:val="20"/>
          <w:szCs w:val="20"/>
        </w:rPr>
        <w:t>accep</w:t>
      </w:r>
      <w:r w:rsidR="00EB0EC8" w:rsidRPr="00B61C9B">
        <w:rPr>
          <w:rFonts w:ascii="Arial" w:eastAsia="Times New Roman" w:hAnsi="Arial" w:cs="Arial"/>
          <w:sz w:val="20"/>
          <w:szCs w:val="20"/>
        </w:rPr>
        <w:t xml:space="preserve">ted since the calculated t value </w:t>
      </w:r>
      <w:r w:rsidR="00EB0EC8" w:rsidRPr="00B61C9B">
        <w:rPr>
          <w:rFonts w:ascii="Arial" w:eastAsia="Times New Roman" w:hAnsi="Arial" w:cs="Arial"/>
          <w:b/>
          <w:bCs/>
          <w:i/>
          <w:iCs/>
          <w:sz w:val="20"/>
          <w:szCs w:val="20"/>
        </w:rPr>
        <w:t>(</w:t>
      </w:r>
      <w:r w:rsidR="00EB0EC8" w:rsidRPr="00077AAF">
        <w:rPr>
          <w:rFonts w:ascii="Arial" w:eastAsia="Times New Roman" w:hAnsi="Arial" w:cs="Arial"/>
          <w:b/>
          <w:bCs/>
          <w:i/>
          <w:iCs/>
          <w:sz w:val="20"/>
          <w:szCs w:val="20"/>
        </w:rPr>
        <w:t>0.4082</w:t>
      </w:r>
      <w:r w:rsidR="00EB0EC8" w:rsidRPr="00B61C9B">
        <w:rPr>
          <w:rFonts w:ascii="Arial" w:eastAsia="Times New Roman" w:hAnsi="Arial" w:cs="Arial"/>
          <w:b/>
          <w:bCs/>
          <w:i/>
          <w:iCs/>
          <w:sz w:val="20"/>
          <w:szCs w:val="20"/>
        </w:rPr>
        <w:t>,</w:t>
      </w:r>
      <w:r w:rsidR="00EB0EC8" w:rsidRPr="00077AAF">
        <w:rPr>
          <w:rFonts w:ascii="Arial" w:eastAsia="Times New Roman" w:hAnsi="Arial" w:cs="Arial"/>
          <w:b/>
          <w:bCs/>
          <w:i/>
          <w:iCs/>
          <w:sz w:val="20"/>
          <w:szCs w:val="20"/>
        </w:rPr>
        <w:t xml:space="preserve"> df=19</w:t>
      </w:r>
      <w:r w:rsidR="00EB0EC8" w:rsidRPr="00B61C9B">
        <w:rPr>
          <w:rFonts w:ascii="Arial" w:eastAsia="Times New Roman" w:hAnsi="Arial" w:cs="Arial"/>
          <w:b/>
          <w:bCs/>
          <w:i/>
          <w:iCs/>
          <w:sz w:val="20"/>
          <w:szCs w:val="20"/>
        </w:rPr>
        <w:t>)</w:t>
      </w:r>
      <w:r w:rsidR="00EB0EC8" w:rsidRPr="00B61C9B">
        <w:rPr>
          <w:rFonts w:ascii="Arial" w:eastAsia="Times New Roman" w:hAnsi="Arial" w:cs="Arial"/>
          <w:sz w:val="20"/>
          <w:szCs w:val="20"/>
        </w:rPr>
        <w:t xml:space="preserve"> was lower than the </w:t>
      </w:r>
      <w:r w:rsidR="00EB0EC8" w:rsidRPr="00B61C9B">
        <w:rPr>
          <w:rFonts w:ascii="Arial" w:eastAsia="Times New Roman" w:hAnsi="Arial" w:cs="Arial"/>
          <w:b/>
          <w:bCs/>
          <w:i/>
          <w:iCs/>
          <w:sz w:val="20"/>
          <w:szCs w:val="20"/>
        </w:rPr>
        <w:t xml:space="preserve">P value </w:t>
      </w:r>
      <w:r w:rsidR="00EB0EC8" w:rsidRPr="00077AAF">
        <w:rPr>
          <w:rFonts w:ascii="Arial" w:eastAsia="Times New Roman" w:hAnsi="Arial" w:cs="Arial"/>
          <w:b/>
          <w:bCs/>
          <w:i/>
          <w:iCs/>
          <w:sz w:val="20"/>
          <w:szCs w:val="20"/>
        </w:rPr>
        <w:t>0.6877</w:t>
      </w:r>
      <w:r w:rsidR="00EB0EC8" w:rsidRPr="00B61C9B">
        <w:rPr>
          <w:rFonts w:ascii="Arial" w:eastAsia="Times New Roman" w:hAnsi="Arial" w:cs="Arial"/>
          <w:b/>
          <w:bCs/>
          <w:i/>
          <w:iCs/>
          <w:sz w:val="20"/>
          <w:szCs w:val="20"/>
        </w:rPr>
        <w:t xml:space="preserve">, </w:t>
      </w:r>
      <w:r w:rsidR="00EB0EC8" w:rsidRPr="00B61C9B">
        <w:rPr>
          <w:rFonts w:ascii="Arial" w:eastAsia="Times New Roman" w:hAnsi="Arial" w:cs="Arial"/>
          <w:sz w:val="20"/>
          <w:szCs w:val="20"/>
        </w:rPr>
        <w:t xml:space="preserve">the </w:t>
      </w:r>
      <w:r w:rsidR="00EB0EC8" w:rsidRPr="00B61C9B">
        <w:rPr>
          <w:rFonts w:ascii="Arial" w:eastAsia="Times New Roman" w:hAnsi="Arial" w:cs="Arial"/>
          <w:b/>
          <w:bCs/>
          <w:i/>
          <w:iCs/>
          <w:sz w:val="20"/>
          <w:szCs w:val="20"/>
        </w:rPr>
        <w:t>Mean of differences</w:t>
      </w:r>
      <w:r w:rsidR="00EB0EC8" w:rsidRPr="00B61C9B">
        <w:rPr>
          <w:rFonts w:ascii="Arial" w:eastAsia="Times New Roman" w:hAnsi="Arial" w:cs="Arial"/>
          <w:sz w:val="20"/>
          <w:szCs w:val="20"/>
        </w:rPr>
        <w:t xml:space="preserve"> </w:t>
      </w:r>
      <w:r w:rsidR="00EB0EC8" w:rsidRPr="00B61C9B">
        <w:rPr>
          <w:rFonts w:ascii="Arial" w:eastAsia="Times New Roman" w:hAnsi="Arial" w:cs="Arial"/>
          <w:b/>
          <w:bCs/>
          <w:i/>
          <w:iCs/>
          <w:sz w:val="20"/>
          <w:szCs w:val="20"/>
        </w:rPr>
        <w:t>0.4000, SD of differences 4.382, SEM of differences 0.9798, 95% CI -1.651 to 2.451</w:t>
      </w:r>
      <w:r w:rsidR="00EB0EC8">
        <w:rPr>
          <w:rFonts w:ascii="Arial" w:eastAsia="Times New Roman" w:hAnsi="Arial" w:cs="Arial"/>
          <w:b/>
          <w:bCs/>
          <w:i/>
          <w:iCs/>
          <w:sz w:val="20"/>
          <w:szCs w:val="20"/>
        </w:rPr>
        <w:t xml:space="preserve"> </w:t>
      </w:r>
      <w:r w:rsidR="00EB0EC8">
        <w:rPr>
          <w:rFonts w:ascii="Arial" w:eastAsia="Times New Roman" w:hAnsi="Arial" w:cs="Arial"/>
          <w:sz w:val="20"/>
          <w:szCs w:val="20"/>
        </w:rPr>
        <w:t>and</w:t>
      </w:r>
      <w:r w:rsidR="00EB0EC8" w:rsidRPr="00B61C9B">
        <w:rPr>
          <w:rFonts w:ascii="Arial" w:eastAsia="Times New Roman" w:hAnsi="Arial" w:cs="Arial"/>
          <w:b/>
          <w:bCs/>
          <w:i/>
          <w:iCs/>
          <w:sz w:val="20"/>
          <w:szCs w:val="20"/>
        </w:rPr>
        <w:t xml:space="preserve"> R square value 0.008696. </w:t>
      </w:r>
      <w:r w:rsidR="00EB0EC8" w:rsidRPr="00B61C9B">
        <w:rPr>
          <w:rFonts w:ascii="Arial" w:eastAsia="Times New Roman" w:hAnsi="Arial" w:cs="Arial"/>
          <w:sz w:val="20"/>
          <w:szCs w:val="20"/>
        </w:rPr>
        <w:t>Also, there was no statistically significant difference between the means of time of sitting (</w:t>
      </w:r>
      <w:r w:rsidR="00EB0EC8">
        <w:rPr>
          <w:rFonts w:ascii="Arial" w:eastAsia="Times New Roman" w:hAnsi="Arial" w:cs="Arial"/>
          <w:sz w:val="20"/>
          <w:szCs w:val="20"/>
        </w:rPr>
        <w:t xml:space="preserve">in hours </w:t>
      </w:r>
      <w:r w:rsidR="00EB0EC8" w:rsidRPr="00B61C9B">
        <w:rPr>
          <w:rFonts w:ascii="Arial" w:eastAsia="Times New Roman" w:hAnsi="Arial" w:cs="Arial"/>
          <w:sz w:val="20"/>
          <w:szCs w:val="20"/>
        </w:rPr>
        <w:t>per day and</w:t>
      </w:r>
      <w:r w:rsidR="00EB0EC8">
        <w:rPr>
          <w:rFonts w:ascii="Arial" w:eastAsia="Times New Roman" w:hAnsi="Arial" w:cs="Arial"/>
          <w:sz w:val="20"/>
          <w:szCs w:val="20"/>
        </w:rPr>
        <w:t xml:space="preserve"> hours</w:t>
      </w:r>
      <w:r w:rsidR="00EB0EC8" w:rsidRPr="00B61C9B">
        <w:rPr>
          <w:rFonts w:ascii="Arial" w:eastAsia="Times New Roman" w:hAnsi="Arial" w:cs="Arial"/>
          <w:sz w:val="20"/>
          <w:szCs w:val="20"/>
        </w:rPr>
        <w:t xml:space="preserve"> per week) between the male and the female staff at UBTH. </w:t>
      </w:r>
      <w:r w:rsidR="006D75C8">
        <w:rPr>
          <w:rFonts w:ascii="Arial" w:eastAsia="Times New Roman" w:hAnsi="Arial" w:cs="Arial"/>
          <w:sz w:val="20"/>
          <w:szCs w:val="20"/>
        </w:rPr>
        <w:t>For</w:t>
      </w:r>
      <w:r w:rsidR="00EB0EC8" w:rsidRPr="00B61C9B">
        <w:rPr>
          <w:rFonts w:ascii="Arial" w:eastAsia="Times New Roman" w:hAnsi="Arial" w:cs="Arial"/>
          <w:sz w:val="20"/>
          <w:szCs w:val="20"/>
        </w:rPr>
        <w:t xml:space="preserve"> the sedentary </w:t>
      </w:r>
      <w:proofErr w:type="spellStart"/>
      <w:r w:rsidR="00EB0EC8" w:rsidRPr="00B61C9B">
        <w:rPr>
          <w:rFonts w:ascii="Arial" w:eastAsia="Times New Roman" w:hAnsi="Arial" w:cs="Arial"/>
          <w:sz w:val="20"/>
          <w:szCs w:val="20"/>
        </w:rPr>
        <w:t>behaviours</w:t>
      </w:r>
      <w:proofErr w:type="spellEnd"/>
      <w:r w:rsidR="00EB0EC8" w:rsidRPr="00B61C9B">
        <w:rPr>
          <w:rFonts w:ascii="Arial" w:eastAsia="Times New Roman" w:hAnsi="Arial" w:cs="Arial"/>
          <w:sz w:val="20"/>
          <w:szCs w:val="20"/>
        </w:rPr>
        <w:t xml:space="preserve"> of the clinical and non-clinical staff</w:t>
      </w:r>
      <w:r w:rsidR="006D75C8">
        <w:rPr>
          <w:rFonts w:ascii="Arial" w:eastAsia="Times New Roman" w:hAnsi="Arial" w:cs="Arial"/>
          <w:sz w:val="20"/>
          <w:szCs w:val="20"/>
        </w:rPr>
        <w:t>,</w:t>
      </w:r>
      <w:r w:rsidR="008161DA">
        <w:rPr>
          <w:rFonts w:ascii="Arial" w:eastAsia="Times New Roman" w:hAnsi="Arial" w:cs="Arial"/>
          <w:sz w:val="20"/>
          <w:szCs w:val="20"/>
        </w:rPr>
        <w:t xml:space="preserve"> a</w:t>
      </w:r>
      <w:r w:rsidR="00EB0EC8" w:rsidRPr="00B61C9B">
        <w:rPr>
          <w:rFonts w:ascii="Arial" w:eastAsia="Times New Roman" w:hAnsi="Arial" w:cs="Arial"/>
          <w:sz w:val="20"/>
          <w:szCs w:val="20"/>
        </w:rPr>
        <w:t xml:space="preserve">t </w:t>
      </w:r>
      <w:r w:rsidR="00EB0EC8" w:rsidRPr="00E90C6A">
        <w:rPr>
          <w:rFonts w:ascii="Arial" w:eastAsia="Times New Roman" w:hAnsi="Arial" w:cs="Arial"/>
          <w:b/>
          <w:bCs/>
          <w:i/>
          <w:iCs/>
          <w:sz w:val="20"/>
          <w:szCs w:val="20"/>
        </w:rPr>
        <w:t>P &lt; 0.05</w:t>
      </w:r>
      <w:r w:rsidR="00EB0EC8" w:rsidRPr="00B61C9B">
        <w:rPr>
          <w:rFonts w:ascii="Arial" w:eastAsia="Times New Roman" w:hAnsi="Arial" w:cs="Arial"/>
          <w:b/>
          <w:bCs/>
          <w:i/>
          <w:iCs/>
          <w:sz w:val="20"/>
          <w:szCs w:val="20"/>
        </w:rPr>
        <w:t xml:space="preserve">, </w:t>
      </w:r>
      <w:r w:rsidR="00EB0EC8" w:rsidRPr="00B61C9B">
        <w:rPr>
          <w:rFonts w:ascii="Arial" w:eastAsia="Times New Roman" w:hAnsi="Arial" w:cs="Arial"/>
          <w:sz w:val="20"/>
          <w:szCs w:val="20"/>
        </w:rPr>
        <w:t>there was a statistically significant difference between them, and therefore the Null hypothesis was rejected</w:t>
      </w:r>
      <w:r w:rsidR="00EB0EC8">
        <w:rPr>
          <w:rFonts w:ascii="Arial" w:eastAsia="Times New Roman" w:hAnsi="Arial" w:cs="Arial"/>
          <w:sz w:val="20"/>
          <w:szCs w:val="20"/>
        </w:rPr>
        <w:t>,</w:t>
      </w:r>
      <w:r w:rsidR="00EB0EC8" w:rsidRPr="00B61C9B">
        <w:rPr>
          <w:rFonts w:ascii="Arial" w:eastAsia="Times New Roman" w:hAnsi="Arial" w:cs="Arial"/>
          <w:sz w:val="20"/>
          <w:szCs w:val="20"/>
        </w:rPr>
        <w:t xml:space="preserve"> since the calculated </w:t>
      </w:r>
      <w:proofErr w:type="spellStart"/>
      <w:r w:rsidR="00EB0EC8" w:rsidRPr="00B61C9B">
        <w:rPr>
          <w:rFonts w:ascii="Arial" w:eastAsia="Times New Roman" w:hAnsi="Arial" w:cs="Arial"/>
          <w:b/>
          <w:bCs/>
          <w:i/>
          <w:iCs/>
          <w:sz w:val="20"/>
          <w:szCs w:val="20"/>
        </w:rPr>
        <w:t>t</w:t>
      </w:r>
      <w:proofErr w:type="spellEnd"/>
      <w:r w:rsidR="00EB0EC8" w:rsidRPr="00B61C9B">
        <w:rPr>
          <w:rFonts w:ascii="Arial" w:eastAsia="Times New Roman" w:hAnsi="Arial" w:cs="Arial"/>
          <w:b/>
          <w:bCs/>
          <w:i/>
          <w:iCs/>
          <w:sz w:val="20"/>
          <w:szCs w:val="20"/>
        </w:rPr>
        <w:t xml:space="preserve"> 3.382, </w:t>
      </w:r>
      <w:proofErr w:type="spellStart"/>
      <w:r w:rsidR="00EB0EC8" w:rsidRPr="00B61C9B">
        <w:rPr>
          <w:rFonts w:ascii="Arial" w:eastAsia="Times New Roman" w:hAnsi="Arial" w:cs="Arial"/>
          <w:b/>
          <w:bCs/>
          <w:i/>
          <w:iCs/>
          <w:sz w:val="20"/>
          <w:szCs w:val="20"/>
        </w:rPr>
        <w:t>df</w:t>
      </w:r>
      <w:proofErr w:type="spellEnd"/>
      <w:r w:rsidR="00EB0EC8" w:rsidRPr="00B61C9B">
        <w:rPr>
          <w:rFonts w:ascii="Arial" w:eastAsia="Times New Roman" w:hAnsi="Arial" w:cs="Arial"/>
          <w:b/>
          <w:bCs/>
          <w:i/>
          <w:iCs/>
          <w:sz w:val="20"/>
          <w:szCs w:val="20"/>
        </w:rPr>
        <w:t xml:space="preserve"> = 19</w:t>
      </w:r>
      <w:r w:rsidR="00EB0EC8" w:rsidRPr="00B61C9B">
        <w:rPr>
          <w:rFonts w:ascii="Arial" w:eastAsia="Times New Roman" w:hAnsi="Arial" w:cs="Arial"/>
          <w:sz w:val="20"/>
          <w:szCs w:val="20"/>
        </w:rPr>
        <w:t xml:space="preserve">, was higher than the </w:t>
      </w:r>
      <w:r w:rsidR="00EB0EC8" w:rsidRPr="00B61C9B">
        <w:rPr>
          <w:rFonts w:ascii="Arial" w:eastAsia="Times New Roman" w:hAnsi="Arial" w:cs="Arial"/>
          <w:b/>
          <w:bCs/>
          <w:i/>
          <w:iCs/>
          <w:sz w:val="20"/>
          <w:szCs w:val="20"/>
        </w:rPr>
        <w:t>P value 0.0031</w:t>
      </w:r>
      <w:r w:rsidR="00EB0EC8" w:rsidRPr="00B61C9B">
        <w:rPr>
          <w:rFonts w:ascii="Arial" w:eastAsia="Times New Roman" w:hAnsi="Arial" w:cs="Arial"/>
          <w:sz w:val="20"/>
          <w:szCs w:val="20"/>
        </w:rPr>
        <w:t xml:space="preserve">, </w:t>
      </w:r>
      <w:r w:rsidR="00EB0EC8" w:rsidRPr="00E90C6A">
        <w:rPr>
          <w:rFonts w:ascii="Arial" w:eastAsia="Times New Roman" w:hAnsi="Arial" w:cs="Arial"/>
          <w:b/>
          <w:bCs/>
          <w:i/>
          <w:iCs/>
          <w:sz w:val="20"/>
          <w:szCs w:val="20"/>
        </w:rPr>
        <w:t>Mean of differences</w:t>
      </w:r>
      <w:r w:rsidR="00EB0EC8" w:rsidRPr="00B61C9B">
        <w:rPr>
          <w:rFonts w:ascii="Arial" w:eastAsia="Times New Roman" w:hAnsi="Arial" w:cs="Arial"/>
          <w:b/>
          <w:bCs/>
          <w:i/>
          <w:iCs/>
          <w:sz w:val="20"/>
          <w:szCs w:val="20"/>
        </w:rPr>
        <w:t xml:space="preserve"> </w:t>
      </w:r>
      <w:r w:rsidR="00EB0EC8" w:rsidRPr="00E90C6A">
        <w:rPr>
          <w:rFonts w:ascii="Arial" w:eastAsia="Times New Roman" w:hAnsi="Arial" w:cs="Arial"/>
          <w:b/>
          <w:bCs/>
          <w:i/>
          <w:iCs/>
          <w:sz w:val="20"/>
          <w:szCs w:val="20"/>
        </w:rPr>
        <w:t>4.650</w:t>
      </w:r>
      <w:r w:rsidR="00EB0EC8" w:rsidRPr="00B61C9B">
        <w:rPr>
          <w:rFonts w:ascii="Arial" w:eastAsia="Times New Roman" w:hAnsi="Arial" w:cs="Arial"/>
          <w:b/>
          <w:bCs/>
          <w:i/>
          <w:iCs/>
          <w:sz w:val="20"/>
          <w:szCs w:val="20"/>
        </w:rPr>
        <w:t xml:space="preserve">, </w:t>
      </w:r>
      <w:r w:rsidR="00EB0EC8" w:rsidRPr="00E90C6A">
        <w:rPr>
          <w:rFonts w:ascii="Arial" w:eastAsia="Times New Roman" w:hAnsi="Arial" w:cs="Arial"/>
          <w:b/>
          <w:bCs/>
          <w:i/>
          <w:iCs/>
          <w:sz w:val="20"/>
          <w:szCs w:val="20"/>
        </w:rPr>
        <w:t>SD of differences</w:t>
      </w:r>
      <w:r w:rsidR="00EB0EC8" w:rsidRPr="00B61C9B">
        <w:rPr>
          <w:rFonts w:ascii="Arial" w:eastAsia="Times New Roman" w:hAnsi="Arial" w:cs="Arial"/>
          <w:b/>
          <w:bCs/>
          <w:i/>
          <w:iCs/>
          <w:sz w:val="20"/>
          <w:szCs w:val="20"/>
        </w:rPr>
        <w:t xml:space="preserve"> </w:t>
      </w:r>
      <w:r w:rsidR="00EB0EC8" w:rsidRPr="00E90C6A">
        <w:rPr>
          <w:rFonts w:ascii="Arial" w:eastAsia="Times New Roman" w:hAnsi="Arial" w:cs="Arial"/>
          <w:b/>
          <w:bCs/>
          <w:i/>
          <w:iCs/>
          <w:sz w:val="20"/>
          <w:szCs w:val="20"/>
        </w:rPr>
        <w:t>6.150</w:t>
      </w:r>
      <w:r w:rsidR="00EB0EC8" w:rsidRPr="00B61C9B">
        <w:rPr>
          <w:rFonts w:ascii="Arial" w:eastAsia="Times New Roman" w:hAnsi="Arial" w:cs="Arial"/>
          <w:b/>
          <w:bCs/>
          <w:i/>
          <w:iCs/>
          <w:sz w:val="20"/>
          <w:szCs w:val="20"/>
        </w:rPr>
        <w:t xml:space="preserve">, </w:t>
      </w:r>
      <w:r w:rsidR="00EB0EC8" w:rsidRPr="00E90C6A">
        <w:rPr>
          <w:rFonts w:ascii="Arial" w:eastAsia="Times New Roman" w:hAnsi="Arial" w:cs="Arial"/>
          <w:b/>
          <w:bCs/>
          <w:i/>
          <w:iCs/>
          <w:sz w:val="20"/>
          <w:szCs w:val="20"/>
        </w:rPr>
        <w:t>SEM of differences</w:t>
      </w:r>
      <w:r w:rsidR="00EB0EC8" w:rsidRPr="00B61C9B">
        <w:rPr>
          <w:rFonts w:ascii="Arial" w:eastAsia="Times New Roman" w:hAnsi="Arial" w:cs="Arial"/>
          <w:b/>
          <w:bCs/>
          <w:i/>
          <w:iCs/>
          <w:sz w:val="20"/>
          <w:szCs w:val="20"/>
        </w:rPr>
        <w:t xml:space="preserve"> </w:t>
      </w:r>
      <w:r w:rsidR="00EB0EC8" w:rsidRPr="00E90C6A">
        <w:rPr>
          <w:rFonts w:ascii="Arial" w:eastAsia="Times New Roman" w:hAnsi="Arial" w:cs="Arial"/>
          <w:b/>
          <w:bCs/>
          <w:i/>
          <w:iCs/>
          <w:sz w:val="20"/>
          <w:szCs w:val="20"/>
        </w:rPr>
        <w:t>1.375</w:t>
      </w:r>
      <w:r w:rsidR="00EB0EC8" w:rsidRPr="00B61C9B">
        <w:rPr>
          <w:rFonts w:ascii="Arial" w:eastAsia="Times New Roman" w:hAnsi="Arial" w:cs="Arial"/>
          <w:b/>
          <w:bCs/>
          <w:i/>
          <w:iCs/>
          <w:sz w:val="20"/>
          <w:szCs w:val="20"/>
        </w:rPr>
        <w:t xml:space="preserve">, </w:t>
      </w:r>
      <w:r w:rsidR="00EB0EC8" w:rsidRPr="00E90C6A">
        <w:rPr>
          <w:rFonts w:ascii="Arial" w:eastAsia="Times New Roman" w:hAnsi="Arial" w:cs="Arial"/>
          <w:b/>
          <w:bCs/>
          <w:i/>
          <w:iCs/>
          <w:sz w:val="20"/>
          <w:szCs w:val="20"/>
        </w:rPr>
        <w:t>95% confidence interval</w:t>
      </w:r>
      <w:r w:rsidR="00EB0EC8" w:rsidRPr="00B61C9B">
        <w:rPr>
          <w:rFonts w:ascii="Arial" w:eastAsia="Times New Roman" w:hAnsi="Arial" w:cs="Arial"/>
          <w:b/>
          <w:bCs/>
          <w:i/>
          <w:iCs/>
          <w:sz w:val="20"/>
          <w:szCs w:val="20"/>
        </w:rPr>
        <w:t xml:space="preserve"> </w:t>
      </w:r>
      <w:r w:rsidR="00EB0EC8" w:rsidRPr="00E90C6A">
        <w:rPr>
          <w:rFonts w:ascii="Arial" w:eastAsia="Times New Roman" w:hAnsi="Arial" w:cs="Arial"/>
          <w:b/>
          <w:bCs/>
          <w:i/>
          <w:iCs/>
          <w:sz w:val="20"/>
          <w:szCs w:val="20"/>
        </w:rPr>
        <w:t>1.772 to 7.528</w:t>
      </w:r>
      <w:r w:rsidR="00EB0EC8" w:rsidRPr="00B61C9B">
        <w:rPr>
          <w:rFonts w:ascii="Arial" w:eastAsia="Times New Roman" w:hAnsi="Arial" w:cs="Arial"/>
          <w:b/>
          <w:bCs/>
          <w:i/>
          <w:iCs/>
          <w:sz w:val="20"/>
          <w:szCs w:val="20"/>
        </w:rPr>
        <w:t xml:space="preserve"> and </w:t>
      </w:r>
      <w:r w:rsidR="00EB0EC8" w:rsidRPr="00E90C6A">
        <w:rPr>
          <w:rFonts w:ascii="Arial" w:eastAsia="Times New Roman" w:hAnsi="Arial" w:cs="Arial"/>
          <w:b/>
          <w:bCs/>
          <w:i/>
          <w:iCs/>
          <w:sz w:val="20"/>
          <w:szCs w:val="20"/>
        </w:rPr>
        <w:t>R square</w:t>
      </w:r>
      <w:r w:rsidR="00EB0EC8" w:rsidRPr="00B61C9B">
        <w:rPr>
          <w:rFonts w:ascii="Arial" w:eastAsia="Times New Roman" w:hAnsi="Arial" w:cs="Arial"/>
          <w:b/>
          <w:bCs/>
          <w:i/>
          <w:iCs/>
          <w:sz w:val="20"/>
          <w:szCs w:val="20"/>
        </w:rPr>
        <w:t xml:space="preserve"> </w:t>
      </w:r>
      <w:r w:rsidR="00EB0EC8" w:rsidRPr="00E90C6A">
        <w:rPr>
          <w:rFonts w:ascii="Arial" w:eastAsia="Times New Roman" w:hAnsi="Arial" w:cs="Arial"/>
          <w:b/>
          <w:bCs/>
          <w:i/>
          <w:iCs/>
          <w:sz w:val="20"/>
          <w:szCs w:val="20"/>
        </w:rPr>
        <w:t>0.3757</w:t>
      </w:r>
      <w:r w:rsidR="00EB0EC8" w:rsidRPr="00B61C9B">
        <w:rPr>
          <w:rFonts w:ascii="Arial" w:eastAsia="Times New Roman" w:hAnsi="Arial" w:cs="Arial"/>
          <w:b/>
          <w:bCs/>
          <w:i/>
          <w:iCs/>
          <w:sz w:val="20"/>
          <w:szCs w:val="20"/>
        </w:rPr>
        <w:t xml:space="preserve">. </w:t>
      </w:r>
      <w:r w:rsidR="00523AFF">
        <w:rPr>
          <w:rFonts w:ascii="Arial" w:hAnsi="Arial" w:cs="Arial"/>
          <w:sz w:val="20"/>
          <w:szCs w:val="20"/>
          <w:vertAlign w:val="superscript"/>
        </w:rPr>
        <w:t xml:space="preserve"> </w:t>
      </w:r>
      <w:r w:rsidR="008161DA" w:rsidRPr="008161DA">
        <w:rPr>
          <w:rFonts w:ascii="Arial" w:hAnsi="Arial" w:cs="Arial"/>
          <w:b/>
          <w:bCs/>
          <w:sz w:val="20"/>
          <w:szCs w:val="20"/>
        </w:rPr>
        <w:t>Conclusion:</w:t>
      </w:r>
      <w:r w:rsidR="00D574F2">
        <w:rPr>
          <w:rFonts w:ascii="Arial" w:hAnsi="Arial" w:cs="Arial"/>
          <w:b/>
          <w:bCs/>
          <w:sz w:val="20"/>
          <w:szCs w:val="20"/>
        </w:rPr>
        <w:t xml:space="preserve"> </w:t>
      </w:r>
      <w:r w:rsidR="00D574F2">
        <w:rPr>
          <w:rFonts w:ascii="Arial" w:hAnsi="Arial" w:cs="Arial"/>
          <w:sz w:val="20"/>
          <w:szCs w:val="20"/>
        </w:rPr>
        <w:t>Despite the increased workload on the UBTH staff, their levels of physical activity are still within acceptable and commendable limit for both males, females, clinical and non-clinical staff categories who respectively spen</w:t>
      </w:r>
      <w:r w:rsidR="000A2B71">
        <w:rPr>
          <w:rFonts w:ascii="Arial" w:hAnsi="Arial" w:cs="Arial"/>
          <w:sz w:val="20"/>
          <w:szCs w:val="20"/>
        </w:rPr>
        <w:t>t</w:t>
      </w:r>
      <w:r w:rsidR="00D574F2">
        <w:rPr>
          <w:rFonts w:ascii="Arial" w:hAnsi="Arial" w:cs="Arial"/>
          <w:sz w:val="20"/>
          <w:szCs w:val="20"/>
        </w:rPr>
        <w:t xml:space="preserve"> at least </w:t>
      </w:r>
      <w:r w:rsidR="00D574F2" w:rsidRPr="00B970EF">
        <w:rPr>
          <w:rFonts w:ascii="Arial" w:hAnsi="Arial" w:cs="Arial"/>
          <w:b/>
          <w:bCs/>
          <w:sz w:val="20"/>
          <w:szCs w:val="20"/>
        </w:rPr>
        <w:t>26.1 minutes per day</w:t>
      </w:r>
      <w:r w:rsidR="00D574F2" w:rsidRPr="00C812CA">
        <w:rPr>
          <w:rFonts w:ascii="Arial" w:hAnsi="Arial" w:cs="Arial"/>
          <w:sz w:val="20"/>
          <w:szCs w:val="20"/>
        </w:rPr>
        <w:t xml:space="preserve"> </w:t>
      </w:r>
      <w:r w:rsidR="00D574F2">
        <w:rPr>
          <w:rFonts w:ascii="Arial" w:hAnsi="Arial" w:cs="Arial"/>
          <w:sz w:val="20"/>
          <w:szCs w:val="20"/>
        </w:rPr>
        <w:t>(</w:t>
      </w:r>
      <w:r w:rsidR="00D574F2" w:rsidRPr="00B970EF">
        <w:rPr>
          <w:rFonts w:ascii="Arial" w:hAnsi="Arial" w:cs="Arial"/>
          <w:b/>
          <w:bCs/>
          <w:sz w:val="20"/>
          <w:szCs w:val="20"/>
        </w:rPr>
        <w:t>182.7 minutes per week</w:t>
      </w:r>
      <w:r w:rsidR="00D574F2">
        <w:rPr>
          <w:rFonts w:ascii="Arial" w:hAnsi="Arial" w:cs="Arial"/>
          <w:b/>
          <w:bCs/>
          <w:sz w:val="20"/>
          <w:szCs w:val="20"/>
        </w:rPr>
        <w:t>),</w:t>
      </w:r>
      <w:r w:rsidR="00D574F2" w:rsidRPr="00C812CA">
        <w:rPr>
          <w:rFonts w:ascii="Arial" w:hAnsi="Arial" w:cs="Arial"/>
          <w:sz w:val="20"/>
          <w:szCs w:val="20"/>
        </w:rPr>
        <w:t xml:space="preserve"> </w:t>
      </w:r>
      <w:r w:rsidR="00D574F2" w:rsidRPr="00B970EF">
        <w:rPr>
          <w:rFonts w:ascii="Arial" w:hAnsi="Arial" w:cs="Arial"/>
          <w:b/>
          <w:bCs/>
          <w:sz w:val="20"/>
          <w:szCs w:val="20"/>
        </w:rPr>
        <w:t>20.8 minutes per day</w:t>
      </w:r>
      <w:r w:rsidR="00D574F2">
        <w:rPr>
          <w:rFonts w:ascii="Arial" w:hAnsi="Arial" w:cs="Arial"/>
          <w:b/>
          <w:bCs/>
          <w:sz w:val="20"/>
          <w:szCs w:val="20"/>
        </w:rPr>
        <w:t xml:space="preserve"> (</w:t>
      </w:r>
      <w:r w:rsidR="00D574F2" w:rsidRPr="00B970EF">
        <w:rPr>
          <w:rFonts w:ascii="Arial" w:hAnsi="Arial" w:cs="Arial"/>
          <w:b/>
          <w:bCs/>
          <w:sz w:val="20"/>
          <w:szCs w:val="20"/>
        </w:rPr>
        <w:t>145.6 minutes per week</w:t>
      </w:r>
      <w:r w:rsidR="00D574F2">
        <w:rPr>
          <w:rFonts w:ascii="Arial" w:hAnsi="Arial" w:cs="Arial"/>
          <w:b/>
          <w:bCs/>
          <w:sz w:val="20"/>
          <w:szCs w:val="20"/>
        </w:rPr>
        <w:t>),</w:t>
      </w:r>
      <w:r w:rsidR="00D574F2" w:rsidRPr="00C812CA">
        <w:rPr>
          <w:rFonts w:ascii="Arial" w:hAnsi="Arial" w:cs="Arial"/>
          <w:sz w:val="20"/>
          <w:szCs w:val="20"/>
        </w:rPr>
        <w:t xml:space="preserve"> </w:t>
      </w:r>
      <w:r w:rsidR="00D574F2" w:rsidRPr="00BE18C6">
        <w:rPr>
          <w:rFonts w:ascii="Arial" w:hAnsi="Arial" w:cs="Arial"/>
          <w:b/>
          <w:bCs/>
          <w:sz w:val="20"/>
          <w:szCs w:val="20"/>
        </w:rPr>
        <w:t xml:space="preserve">24 minutes per day </w:t>
      </w:r>
      <w:r w:rsidR="00D574F2">
        <w:rPr>
          <w:rFonts w:ascii="Arial" w:hAnsi="Arial" w:cs="Arial"/>
          <w:b/>
          <w:bCs/>
          <w:sz w:val="20"/>
          <w:szCs w:val="20"/>
        </w:rPr>
        <w:t>(</w:t>
      </w:r>
      <w:r w:rsidR="00D574F2" w:rsidRPr="00BE18C6">
        <w:rPr>
          <w:rFonts w:ascii="Arial" w:hAnsi="Arial" w:cs="Arial"/>
          <w:b/>
          <w:bCs/>
          <w:sz w:val="20"/>
          <w:szCs w:val="20"/>
        </w:rPr>
        <w:t>168 minutes per week</w:t>
      </w:r>
      <w:r w:rsidR="00D574F2">
        <w:rPr>
          <w:rFonts w:ascii="Arial" w:hAnsi="Arial" w:cs="Arial"/>
          <w:b/>
          <w:bCs/>
          <w:sz w:val="20"/>
          <w:szCs w:val="20"/>
        </w:rPr>
        <w:t xml:space="preserve">) and </w:t>
      </w:r>
      <w:r w:rsidR="00D574F2" w:rsidRPr="00BE18C6">
        <w:rPr>
          <w:rFonts w:ascii="Arial" w:hAnsi="Arial" w:cs="Arial"/>
          <w:b/>
          <w:bCs/>
          <w:sz w:val="20"/>
          <w:szCs w:val="20"/>
        </w:rPr>
        <w:t>23.9 minutes per day</w:t>
      </w:r>
      <w:r w:rsidR="00D574F2">
        <w:rPr>
          <w:rFonts w:ascii="Arial" w:hAnsi="Arial" w:cs="Arial"/>
          <w:b/>
          <w:bCs/>
          <w:sz w:val="20"/>
          <w:szCs w:val="20"/>
        </w:rPr>
        <w:t xml:space="preserve"> (</w:t>
      </w:r>
      <w:r w:rsidR="00D574F2" w:rsidRPr="00BE18C6">
        <w:rPr>
          <w:rFonts w:ascii="Arial" w:hAnsi="Arial" w:cs="Arial"/>
          <w:b/>
          <w:bCs/>
          <w:sz w:val="20"/>
          <w:szCs w:val="20"/>
        </w:rPr>
        <w:t>167.3 minutes per week</w:t>
      </w:r>
      <w:r w:rsidR="00D574F2">
        <w:rPr>
          <w:rFonts w:ascii="Arial" w:hAnsi="Arial" w:cs="Arial"/>
          <w:b/>
          <w:bCs/>
          <w:sz w:val="20"/>
          <w:szCs w:val="20"/>
        </w:rPr>
        <w:t>)</w:t>
      </w:r>
      <w:r w:rsidR="00D574F2" w:rsidRPr="00C812CA">
        <w:rPr>
          <w:rFonts w:ascii="Arial" w:hAnsi="Arial" w:cs="Arial"/>
          <w:sz w:val="20"/>
          <w:szCs w:val="20"/>
        </w:rPr>
        <w:t>.</w:t>
      </w:r>
      <w:r w:rsidR="00D574F2">
        <w:rPr>
          <w:rFonts w:ascii="Arial" w:hAnsi="Arial" w:cs="Arial"/>
          <w:sz w:val="20"/>
          <w:szCs w:val="20"/>
        </w:rPr>
        <w:t xml:space="preserve"> This research work revealed that males of UBTH are compliant with the global minimum physical activity requirement per week, while the females fall short by </w:t>
      </w:r>
      <w:r w:rsidR="00D574F2" w:rsidRPr="00AC2D25">
        <w:rPr>
          <w:rFonts w:ascii="Arial" w:hAnsi="Arial" w:cs="Arial"/>
          <w:b/>
          <w:bCs/>
          <w:sz w:val="20"/>
          <w:szCs w:val="20"/>
        </w:rPr>
        <w:t>4.4 minutes per week</w:t>
      </w:r>
      <w:r w:rsidR="00D574F2" w:rsidRPr="00C812CA">
        <w:rPr>
          <w:rFonts w:ascii="Arial" w:hAnsi="Arial" w:cs="Arial"/>
          <w:sz w:val="20"/>
          <w:szCs w:val="20"/>
        </w:rPr>
        <w:t xml:space="preserve">. Though the female respondents </w:t>
      </w:r>
      <w:r w:rsidR="00D574F2">
        <w:rPr>
          <w:rFonts w:ascii="Arial" w:hAnsi="Arial" w:cs="Arial"/>
          <w:sz w:val="20"/>
          <w:szCs w:val="20"/>
        </w:rPr>
        <w:t>we</w:t>
      </w:r>
      <w:r w:rsidR="00D574F2" w:rsidRPr="00C812CA">
        <w:rPr>
          <w:rFonts w:ascii="Arial" w:hAnsi="Arial" w:cs="Arial"/>
          <w:sz w:val="20"/>
          <w:szCs w:val="20"/>
        </w:rPr>
        <w:t xml:space="preserve">re more who were engaged in various PAs in minutes per week than the males, they </w:t>
      </w:r>
      <w:r w:rsidR="00D574F2">
        <w:rPr>
          <w:rFonts w:ascii="Arial" w:hAnsi="Arial" w:cs="Arial"/>
          <w:sz w:val="20"/>
          <w:szCs w:val="20"/>
        </w:rPr>
        <w:t xml:space="preserve">nonetheless </w:t>
      </w:r>
      <w:r w:rsidR="00D574F2" w:rsidRPr="00C812CA">
        <w:rPr>
          <w:rFonts w:ascii="Arial" w:hAnsi="Arial" w:cs="Arial"/>
          <w:sz w:val="20"/>
          <w:szCs w:val="20"/>
        </w:rPr>
        <w:t>spent less time</w:t>
      </w:r>
      <w:r w:rsidR="00D574F2">
        <w:rPr>
          <w:rFonts w:ascii="Arial" w:hAnsi="Arial" w:cs="Arial"/>
          <w:sz w:val="20"/>
          <w:szCs w:val="20"/>
        </w:rPr>
        <w:t xml:space="preserve"> in performing physical activities</w:t>
      </w:r>
      <w:r w:rsidR="00D574F2" w:rsidRPr="00C812CA">
        <w:rPr>
          <w:rFonts w:ascii="Arial" w:hAnsi="Arial" w:cs="Arial"/>
          <w:sz w:val="20"/>
          <w:szCs w:val="20"/>
        </w:rPr>
        <w:t xml:space="preserve">, with a </w:t>
      </w:r>
      <w:r w:rsidR="00D574F2" w:rsidRPr="00B970EF">
        <w:rPr>
          <w:rFonts w:ascii="Arial" w:hAnsi="Arial" w:cs="Arial"/>
          <w:b/>
          <w:bCs/>
          <w:sz w:val="20"/>
          <w:szCs w:val="20"/>
        </w:rPr>
        <w:t>mean difference of 37.1 minutes per week</w:t>
      </w:r>
      <w:r w:rsidR="00D574F2" w:rsidRPr="00C812CA">
        <w:rPr>
          <w:rFonts w:ascii="Arial" w:hAnsi="Arial" w:cs="Arial"/>
          <w:sz w:val="20"/>
          <w:szCs w:val="20"/>
        </w:rPr>
        <w:t>.</w:t>
      </w:r>
      <w:r w:rsidR="00D574F2">
        <w:rPr>
          <w:rFonts w:ascii="Arial" w:hAnsi="Arial" w:cs="Arial"/>
          <w:sz w:val="20"/>
          <w:szCs w:val="20"/>
        </w:rPr>
        <w:t xml:space="preserve"> The C</w:t>
      </w:r>
      <w:r w:rsidR="00D574F2" w:rsidRPr="00C812CA">
        <w:rPr>
          <w:rFonts w:ascii="Arial" w:hAnsi="Arial" w:cs="Arial"/>
          <w:sz w:val="20"/>
          <w:szCs w:val="20"/>
        </w:rPr>
        <w:t xml:space="preserve">linical </w:t>
      </w:r>
      <w:r w:rsidR="00D574F2">
        <w:rPr>
          <w:rFonts w:ascii="Arial" w:hAnsi="Arial" w:cs="Arial"/>
          <w:sz w:val="20"/>
          <w:szCs w:val="20"/>
        </w:rPr>
        <w:t xml:space="preserve">and non-clinical </w:t>
      </w:r>
      <w:r w:rsidR="00D574F2" w:rsidRPr="00C812CA">
        <w:rPr>
          <w:rFonts w:ascii="Arial" w:hAnsi="Arial" w:cs="Arial"/>
          <w:sz w:val="20"/>
          <w:szCs w:val="20"/>
        </w:rPr>
        <w:t>staff</w:t>
      </w:r>
      <w:r w:rsidR="00D574F2">
        <w:rPr>
          <w:rFonts w:ascii="Arial" w:hAnsi="Arial" w:cs="Arial"/>
          <w:sz w:val="20"/>
          <w:szCs w:val="20"/>
        </w:rPr>
        <w:t xml:space="preserve"> were found to be ‘</w:t>
      </w:r>
      <w:proofErr w:type="spellStart"/>
      <w:r w:rsidR="00D574F2">
        <w:rPr>
          <w:rFonts w:ascii="Arial" w:hAnsi="Arial" w:cs="Arial"/>
          <w:sz w:val="20"/>
          <w:szCs w:val="20"/>
        </w:rPr>
        <w:t>equi</w:t>
      </w:r>
      <w:proofErr w:type="spellEnd"/>
      <w:r w:rsidR="00D574F2">
        <w:rPr>
          <w:rFonts w:ascii="Arial" w:hAnsi="Arial" w:cs="Arial"/>
          <w:sz w:val="20"/>
          <w:szCs w:val="20"/>
        </w:rPr>
        <w:t>-active’</w:t>
      </w:r>
      <w:r w:rsidR="00D574F2" w:rsidRPr="00C812CA">
        <w:rPr>
          <w:rFonts w:ascii="Arial" w:hAnsi="Arial" w:cs="Arial"/>
          <w:sz w:val="20"/>
          <w:szCs w:val="20"/>
        </w:rPr>
        <w:t xml:space="preserve"> </w:t>
      </w:r>
      <w:r w:rsidR="00D574F2">
        <w:rPr>
          <w:rFonts w:ascii="Arial" w:hAnsi="Arial" w:cs="Arial"/>
          <w:sz w:val="20"/>
          <w:szCs w:val="20"/>
        </w:rPr>
        <w:t>in physical activities</w:t>
      </w:r>
      <w:r w:rsidR="000A2B71">
        <w:rPr>
          <w:rFonts w:ascii="Arial" w:hAnsi="Arial" w:cs="Arial"/>
          <w:sz w:val="20"/>
          <w:szCs w:val="20"/>
        </w:rPr>
        <w:t>, and compliant with the global minimum PA requirement</w:t>
      </w:r>
      <w:r w:rsidR="00D574F2">
        <w:rPr>
          <w:rFonts w:ascii="Arial" w:hAnsi="Arial" w:cs="Arial"/>
          <w:sz w:val="20"/>
          <w:szCs w:val="20"/>
        </w:rPr>
        <w:t xml:space="preserve">. </w:t>
      </w:r>
    </w:p>
    <w:p w14:paraId="14D9DFA0" w14:textId="7822CE61" w:rsidR="008F017E" w:rsidRPr="008F017E" w:rsidRDefault="008F017E" w:rsidP="00CD5AA2">
      <w:pPr>
        <w:jc w:val="both"/>
        <w:rPr>
          <w:rFonts w:ascii="Arial" w:hAnsi="Arial" w:cs="Arial"/>
          <w:b/>
          <w:bCs/>
          <w:sz w:val="20"/>
          <w:szCs w:val="20"/>
        </w:rPr>
      </w:pPr>
    </w:p>
    <w:p w14:paraId="535D6F7E" w14:textId="73485AB4" w:rsidR="0043310A" w:rsidRPr="00D757C1" w:rsidRDefault="00A620EF" w:rsidP="000A2B71">
      <w:pPr>
        <w:jc w:val="both"/>
        <w:rPr>
          <w:rFonts w:ascii="Arial" w:hAnsi="Arial" w:cs="Arial"/>
          <w:sz w:val="20"/>
          <w:szCs w:val="20"/>
        </w:rPr>
      </w:pPr>
      <w:r w:rsidRPr="00177AE7">
        <w:rPr>
          <w:rFonts w:ascii="Arial" w:hAnsi="Arial" w:cs="Arial"/>
          <w:b/>
          <w:bCs/>
        </w:rPr>
        <w:t>Key words</w:t>
      </w:r>
      <w:r>
        <w:rPr>
          <w:rFonts w:ascii="Arial" w:hAnsi="Arial" w:cs="Arial"/>
          <w:sz w:val="20"/>
          <w:szCs w:val="20"/>
        </w:rPr>
        <w:t>: Assessing, quality-of- life, staff, implementing, 100%, drug, prescription fill,</w:t>
      </w:r>
      <w:r w:rsidRPr="00FB4F24">
        <w:rPr>
          <w:rFonts w:ascii="Arial" w:hAnsi="Arial" w:cs="Arial"/>
          <w:sz w:val="20"/>
          <w:szCs w:val="20"/>
        </w:rPr>
        <w:t xml:space="preserve"> </w:t>
      </w:r>
      <w:r>
        <w:rPr>
          <w:rFonts w:ascii="Arial" w:hAnsi="Arial" w:cs="Arial"/>
          <w:sz w:val="20"/>
          <w:szCs w:val="20"/>
        </w:rPr>
        <w:t>policy.</w:t>
      </w:r>
      <w:r w:rsidR="0043310A">
        <w:rPr>
          <w:rFonts w:ascii="Arial" w:hAnsi="Arial" w:cs="Arial"/>
          <w:sz w:val="20"/>
          <w:szCs w:val="20"/>
        </w:rPr>
        <w:tab/>
      </w:r>
    </w:p>
    <w:p w14:paraId="04F2D0BE" w14:textId="7FA75ABA" w:rsidR="0043310A" w:rsidRPr="00DE3F4B" w:rsidRDefault="0019441C" w:rsidP="00DE3F4B">
      <w:pPr>
        <w:pStyle w:val="ListParagraph"/>
        <w:numPr>
          <w:ilvl w:val="0"/>
          <w:numId w:val="6"/>
        </w:numPr>
        <w:rPr>
          <w:rFonts w:ascii="Arial" w:hAnsi="Arial" w:cs="Arial"/>
          <w:b/>
          <w:bCs/>
        </w:rPr>
      </w:pPr>
      <w:r w:rsidRPr="00DE3F4B">
        <w:rPr>
          <w:rFonts w:ascii="Arial" w:hAnsi="Arial" w:cs="Arial"/>
          <w:b/>
          <w:bCs/>
        </w:rPr>
        <w:t>Introduction:</w:t>
      </w:r>
    </w:p>
    <w:p w14:paraId="7F4144A2" w14:textId="41B84528" w:rsidR="0091185F" w:rsidRDefault="0019441C" w:rsidP="00A52DAB">
      <w:pPr>
        <w:jc w:val="both"/>
        <w:rPr>
          <w:rFonts w:ascii="Arial" w:hAnsi="Arial" w:cs="Arial"/>
          <w:sz w:val="20"/>
          <w:szCs w:val="20"/>
        </w:rPr>
      </w:pPr>
      <w:r w:rsidRPr="004F7D00">
        <w:rPr>
          <w:rFonts w:ascii="Arial" w:hAnsi="Arial" w:cs="Arial"/>
          <w:sz w:val="20"/>
          <w:szCs w:val="20"/>
        </w:rPr>
        <w:t>The University of Benin Teaching Hospital</w:t>
      </w:r>
      <w:r w:rsidR="0039791E">
        <w:rPr>
          <w:rFonts w:ascii="Arial" w:hAnsi="Arial" w:cs="Arial"/>
          <w:sz w:val="20"/>
          <w:szCs w:val="20"/>
        </w:rPr>
        <w:t xml:space="preserve"> (UBTH)</w:t>
      </w:r>
      <w:r w:rsidRPr="004F7D00">
        <w:rPr>
          <w:rFonts w:ascii="Arial" w:hAnsi="Arial" w:cs="Arial"/>
          <w:sz w:val="20"/>
          <w:szCs w:val="20"/>
        </w:rPr>
        <w:t xml:space="preserve">, Benin City, Nigeria is located in the South-South geopolitical zone of Nigeria. It is </w:t>
      </w:r>
      <w:r w:rsidR="00F13009" w:rsidRPr="004F7D00">
        <w:rPr>
          <w:rFonts w:ascii="Arial" w:hAnsi="Arial" w:cs="Arial"/>
          <w:sz w:val="20"/>
          <w:szCs w:val="20"/>
        </w:rPr>
        <w:t>the</w:t>
      </w:r>
      <w:r w:rsidRPr="004F7D00">
        <w:rPr>
          <w:rFonts w:ascii="Arial" w:hAnsi="Arial" w:cs="Arial"/>
          <w:sz w:val="20"/>
          <w:szCs w:val="20"/>
        </w:rPr>
        <w:t xml:space="preserve"> tertiary healthcare institution </w:t>
      </w:r>
      <w:r w:rsidR="00F13009" w:rsidRPr="004F7D00">
        <w:rPr>
          <w:rFonts w:ascii="Arial" w:hAnsi="Arial" w:cs="Arial"/>
          <w:sz w:val="20"/>
          <w:szCs w:val="20"/>
        </w:rPr>
        <w:t xml:space="preserve">whose staff are </w:t>
      </w:r>
      <w:r w:rsidRPr="004F7D00">
        <w:rPr>
          <w:rFonts w:ascii="Arial" w:hAnsi="Arial" w:cs="Arial"/>
          <w:sz w:val="20"/>
          <w:szCs w:val="20"/>
        </w:rPr>
        <w:t>under reference in this research</w:t>
      </w:r>
      <w:r w:rsidR="00DF5D4F">
        <w:rPr>
          <w:rFonts w:ascii="Arial" w:hAnsi="Arial" w:cs="Arial"/>
          <w:sz w:val="20"/>
          <w:szCs w:val="20"/>
        </w:rPr>
        <w:t xml:space="preserve"> work</w:t>
      </w:r>
      <w:r w:rsidRPr="004F7D00">
        <w:rPr>
          <w:rFonts w:ascii="Arial" w:hAnsi="Arial" w:cs="Arial"/>
          <w:sz w:val="20"/>
          <w:szCs w:val="20"/>
        </w:rPr>
        <w:t xml:space="preserve">. It has a staff strength of about </w:t>
      </w:r>
      <w:r w:rsidR="00451EFA">
        <w:rPr>
          <w:rFonts w:ascii="Arial" w:hAnsi="Arial" w:cs="Arial"/>
          <w:sz w:val="20"/>
          <w:szCs w:val="20"/>
        </w:rPr>
        <w:t>2</w:t>
      </w:r>
      <w:r w:rsidRPr="004F7D00">
        <w:rPr>
          <w:rFonts w:ascii="Arial" w:hAnsi="Arial" w:cs="Arial"/>
          <w:sz w:val="20"/>
          <w:szCs w:val="20"/>
        </w:rPr>
        <w:t>,000 workers</w:t>
      </w:r>
      <w:r w:rsidR="00F13009" w:rsidRPr="004F7D00">
        <w:rPr>
          <w:rFonts w:ascii="Arial" w:hAnsi="Arial" w:cs="Arial"/>
          <w:sz w:val="20"/>
          <w:szCs w:val="20"/>
        </w:rPr>
        <w:t xml:space="preserve"> (both health and allied health workers)</w:t>
      </w:r>
      <w:r w:rsidR="0096789E" w:rsidRPr="004F7D00">
        <w:rPr>
          <w:rFonts w:ascii="Arial" w:hAnsi="Arial" w:cs="Arial"/>
          <w:sz w:val="20"/>
          <w:szCs w:val="20"/>
        </w:rPr>
        <w:t xml:space="preserve"> handling the affairs and health concerns of about 354,000 clients</w:t>
      </w:r>
      <w:r w:rsidR="00DF5D4F">
        <w:rPr>
          <w:rFonts w:ascii="Arial" w:hAnsi="Arial" w:cs="Arial"/>
          <w:sz w:val="20"/>
          <w:szCs w:val="20"/>
        </w:rPr>
        <w:t>,</w:t>
      </w:r>
      <w:r w:rsidR="0096789E" w:rsidRPr="004F7D00">
        <w:rPr>
          <w:rFonts w:ascii="Arial" w:hAnsi="Arial" w:cs="Arial"/>
          <w:sz w:val="20"/>
          <w:szCs w:val="20"/>
        </w:rPr>
        <w:t xml:space="preserve"> patients and staff per annum (2022 report)</w:t>
      </w:r>
      <w:r w:rsidR="00F13009" w:rsidRPr="004F7D00">
        <w:rPr>
          <w:rFonts w:ascii="Arial" w:hAnsi="Arial" w:cs="Arial"/>
          <w:sz w:val="20"/>
          <w:szCs w:val="20"/>
        </w:rPr>
        <w:t>. The duty demands on the staff</w:t>
      </w:r>
      <w:r w:rsidR="0091185F">
        <w:rPr>
          <w:rFonts w:ascii="Arial" w:hAnsi="Arial" w:cs="Arial"/>
          <w:sz w:val="20"/>
          <w:szCs w:val="20"/>
        </w:rPr>
        <w:t xml:space="preserve"> </w:t>
      </w:r>
      <w:r w:rsidR="00DF5D4F">
        <w:rPr>
          <w:rFonts w:ascii="Arial" w:hAnsi="Arial" w:cs="Arial"/>
          <w:sz w:val="20"/>
          <w:szCs w:val="20"/>
        </w:rPr>
        <w:t>(</w:t>
      </w:r>
      <w:r w:rsidR="0091185F">
        <w:rPr>
          <w:rFonts w:ascii="Arial" w:hAnsi="Arial" w:cs="Arial"/>
          <w:sz w:val="20"/>
          <w:szCs w:val="20"/>
        </w:rPr>
        <w:t>who are adult males and females, clinical or non-clinical oriented</w:t>
      </w:r>
      <w:r w:rsidR="00DF5D4F">
        <w:rPr>
          <w:rFonts w:ascii="Arial" w:hAnsi="Arial" w:cs="Arial"/>
          <w:sz w:val="20"/>
          <w:szCs w:val="20"/>
        </w:rPr>
        <w:t>)</w:t>
      </w:r>
      <w:r w:rsidR="0091185F">
        <w:rPr>
          <w:rFonts w:ascii="Arial" w:hAnsi="Arial" w:cs="Arial"/>
          <w:sz w:val="20"/>
          <w:szCs w:val="20"/>
        </w:rPr>
        <w:t xml:space="preserve">, </w:t>
      </w:r>
      <w:r w:rsidR="00DF5D4F">
        <w:rPr>
          <w:rFonts w:ascii="Arial" w:hAnsi="Arial" w:cs="Arial"/>
          <w:sz w:val="20"/>
          <w:szCs w:val="20"/>
        </w:rPr>
        <w:t xml:space="preserve">are </w:t>
      </w:r>
      <w:r w:rsidR="00F13009" w:rsidRPr="004F7D00">
        <w:rPr>
          <w:rFonts w:ascii="Arial" w:hAnsi="Arial" w:cs="Arial"/>
          <w:sz w:val="20"/>
          <w:szCs w:val="20"/>
        </w:rPr>
        <w:t>to render adequate</w:t>
      </w:r>
      <w:r w:rsidR="00DF5D4F">
        <w:rPr>
          <w:rFonts w:ascii="Arial" w:hAnsi="Arial" w:cs="Arial"/>
          <w:sz w:val="20"/>
          <w:szCs w:val="20"/>
        </w:rPr>
        <w:t>,</w:t>
      </w:r>
      <w:r w:rsidR="00F13009" w:rsidRPr="004F7D00">
        <w:rPr>
          <w:rFonts w:ascii="Arial" w:hAnsi="Arial" w:cs="Arial"/>
          <w:sz w:val="20"/>
          <w:szCs w:val="20"/>
        </w:rPr>
        <w:t xml:space="preserve"> </w:t>
      </w:r>
      <w:r w:rsidR="00DF5D4F">
        <w:rPr>
          <w:rFonts w:ascii="Arial" w:hAnsi="Arial" w:cs="Arial"/>
          <w:sz w:val="20"/>
          <w:szCs w:val="20"/>
        </w:rPr>
        <w:t xml:space="preserve">efficient, </w:t>
      </w:r>
      <w:r w:rsidR="00250AD7">
        <w:rPr>
          <w:rFonts w:ascii="Arial" w:hAnsi="Arial" w:cs="Arial"/>
          <w:sz w:val="20"/>
          <w:szCs w:val="20"/>
        </w:rPr>
        <w:t>cost-</w:t>
      </w:r>
      <w:r w:rsidR="00DF5D4F">
        <w:rPr>
          <w:rFonts w:ascii="Arial" w:hAnsi="Arial" w:cs="Arial"/>
          <w:sz w:val="20"/>
          <w:szCs w:val="20"/>
        </w:rPr>
        <w:t>effective, speedy or timely</w:t>
      </w:r>
      <w:r w:rsidR="00F13009" w:rsidRPr="004F7D00">
        <w:rPr>
          <w:rFonts w:ascii="Arial" w:hAnsi="Arial" w:cs="Arial"/>
          <w:sz w:val="20"/>
          <w:szCs w:val="20"/>
        </w:rPr>
        <w:t xml:space="preserve"> quality healthcare solutions to both the patients and the clients, and to also perform such other functions like administrative duties</w:t>
      </w:r>
      <w:r w:rsidR="007F77AC">
        <w:rPr>
          <w:rFonts w:ascii="Arial" w:hAnsi="Arial" w:cs="Arial"/>
          <w:sz w:val="20"/>
          <w:szCs w:val="20"/>
        </w:rPr>
        <w:t xml:space="preserve"> or services</w:t>
      </w:r>
      <w:r w:rsidR="00F13009" w:rsidRPr="004F7D00">
        <w:rPr>
          <w:rFonts w:ascii="Arial" w:hAnsi="Arial" w:cs="Arial"/>
          <w:sz w:val="20"/>
          <w:szCs w:val="20"/>
        </w:rPr>
        <w:t xml:space="preserve">, inventory management and control, staff welfare care and discipline, adequate auditing and reporting to the </w:t>
      </w:r>
      <w:r w:rsidR="00250AD7">
        <w:rPr>
          <w:rFonts w:ascii="Arial" w:hAnsi="Arial" w:cs="Arial"/>
          <w:sz w:val="20"/>
          <w:szCs w:val="20"/>
        </w:rPr>
        <w:t xml:space="preserve">hospital management and the </w:t>
      </w:r>
      <w:r w:rsidR="00F13009" w:rsidRPr="004F7D00">
        <w:rPr>
          <w:rFonts w:ascii="Arial" w:hAnsi="Arial" w:cs="Arial"/>
          <w:sz w:val="20"/>
          <w:szCs w:val="20"/>
        </w:rPr>
        <w:t>supervising Federal Ministry of Health etc. The duty schedule is in t</w:t>
      </w:r>
      <w:r w:rsidR="00351666" w:rsidRPr="004F7D00">
        <w:rPr>
          <w:rFonts w:ascii="Arial" w:hAnsi="Arial" w:cs="Arial"/>
          <w:sz w:val="20"/>
          <w:szCs w:val="20"/>
        </w:rPr>
        <w:t>hree</w:t>
      </w:r>
      <w:r w:rsidR="00F13009" w:rsidRPr="004F7D00">
        <w:rPr>
          <w:rFonts w:ascii="Arial" w:hAnsi="Arial" w:cs="Arial"/>
          <w:sz w:val="20"/>
          <w:szCs w:val="20"/>
        </w:rPr>
        <w:t xml:space="preserve"> phases, called shifts</w:t>
      </w:r>
      <w:r w:rsidR="00351666" w:rsidRPr="004F7D00">
        <w:rPr>
          <w:rFonts w:ascii="Arial" w:hAnsi="Arial" w:cs="Arial"/>
          <w:sz w:val="20"/>
          <w:szCs w:val="20"/>
        </w:rPr>
        <w:t xml:space="preserve"> (morning duty commencing </w:t>
      </w:r>
      <w:r w:rsidR="00250AD7">
        <w:rPr>
          <w:rFonts w:ascii="Arial" w:hAnsi="Arial" w:cs="Arial"/>
          <w:sz w:val="20"/>
          <w:szCs w:val="20"/>
        </w:rPr>
        <w:t>at</w:t>
      </w:r>
      <w:r w:rsidR="00351666" w:rsidRPr="004F7D00">
        <w:rPr>
          <w:rFonts w:ascii="Arial" w:hAnsi="Arial" w:cs="Arial"/>
          <w:sz w:val="20"/>
          <w:szCs w:val="20"/>
        </w:rPr>
        <w:t xml:space="preserve"> 8:00am </w:t>
      </w:r>
      <w:r w:rsidR="00250AD7">
        <w:rPr>
          <w:rFonts w:ascii="Arial" w:hAnsi="Arial" w:cs="Arial"/>
          <w:sz w:val="20"/>
          <w:szCs w:val="20"/>
        </w:rPr>
        <w:t>and ends at</w:t>
      </w:r>
      <w:r w:rsidR="00351666" w:rsidRPr="004F7D00">
        <w:rPr>
          <w:rFonts w:ascii="Arial" w:hAnsi="Arial" w:cs="Arial"/>
          <w:sz w:val="20"/>
          <w:szCs w:val="20"/>
        </w:rPr>
        <w:t xml:space="preserve"> 2:00pm, afternoon duty running between 2:00pm-8:00pm and night shift, starting by 8:00pm </w:t>
      </w:r>
      <w:r w:rsidR="00250AD7">
        <w:rPr>
          <w:rFonts w:ascii="Arial" w:hAnsi="Arial" w:cs="Arial"/>
          <w:sz w:val="20"/>
          <w:szCs w:val="20"/>
        </w:rPr>
        <w:t>and runs till</w:t>
      </w:r>
      <w:r w:rsidR="00351666" w:rsidRPr="004F7D00">
        <w:rPr>
          <w:rFonts w:ascii="Arial" w:hAnsi="Arial" w:cs="Arial"/>
          <w:sz w:val="20"/>
          <w:szCs w:val="20"/>
        </w:rPr>
        <w:t xml:space="preserve"> 8:00am the next day</w:t>
      </w:r>
      <w:r w:rsidR="00250AD7">
        <w:rPr>
          <w:rFonts w:ascii="Arial" w:hAnsi="Arial" w:cs="Arial"/>
          <w:sz w:val="20"/>
          <w:szCs w:val="20"/>
        </w:rPr>
        <w:t>. This is a daily schedule</w:t>
      </w:r>
      <w:r w:rsidR="00F13009" w:rsidRPr="004F7D00">
        <w:rPr>
          <w:rFonts w:ascii="Arial" w:hAnsi="Arial" w:cs="Arial"/>
          <w:sz w:val="20"/>
          <w:szCs w:val="20"/>
        </w:rPr>
        <w:t xml:space="preserve"> </w:t>
      </w:r>
      <w:r w:rsidR="00351666" w:rsidRPr="004F7D00">
        <w:rPr>
          <w:rFonts w:ascii="Arial" w:hAnsi="Arial" w:cs="Arial"/>
          <w:sz w:val="20"/>
          <w:szCs w:val="20"/>
        </w:rPr>
        <w:t>for ‘non-call’ duty officers. The ‘’call’’ duty</w:t>
      </w:r>
      <w:r w:rsidR="00F13009" w:rsidRPr="004F7D00">
        <w:rPr>
          <w:rFonts w:ascii="Arial" w:hAnsi="Arial" w:cs="Arial"/>
          <w:sz w:val="20"/>
          <w:szCs w:val="20"/>
        </w:rPr>
        <w:t xml:space="preserve"> </w:t>
      </w:r>
      <w:r w:rsidR="00351666" w:rsidRPr="004F7D00">
        <w:rPr>
          <w:rFonts w:ascii="Arial" w:hAnsi="Arial" w:cs="Arial"/>
          <w:sz w:val="20"/>
          <w:szCs w:val="20"/>
        </w:rPr>
        <w:t>officers have their schedule divided into two tranches</w:t>
      </w:r>
      <w:r w:rsidR="007F77AC">
        <w:rPr>
          <w:rFonts w:ascii="Arial" w:hAnsi="Arial" w:cs="Arial"/>
          <w:sz w:val="20"/>
          <w:szCs w:val="20"/>
        </w:rPr>
        <w:t>: From</w:t>
      </w:r>
      <w:r w:rsidR="00351666" w:rsidRPr="004F7D00">
        <w:rPr>
          <w:rFonts w:ascii="Arial" w:hAnsi="Arial" w:cs="Arial"/>
          <w:sz w:val="20"/>
          <w:szCs w:val="20"/>
        </w:rPr>
        <w:t xml:space="preserve"> 8:00am to 4:00pm </w:t>
      </w:r>
      <w:r w:rsidR="007F77AC">
        <w:rPr>
          <w:rFonts w:ascii="Arial" w:hAnsi="Arial" w:cs="Arial"/>
          <w:sz w:val="20"/>
          <w:szCs w:val="20"/>
        </w:rPr>
        <w:t>is usually the</w:t>
      </w:r>
      <w:r w:rsidR="00351666" w:rsidRPr="004F7D00">
        <w:rPr>
          <w:rFonts w:ascii="Arial" w:hAnsi="Arial" w:cs="Arial"/>
          <w:sz w:val="20"/>
          <w:szCs w:val="20"/>
        </w:rPr>
        <w:t xml:space="preserve"> regular work </w:t>
      </w:r>
      <w:r w:rsidR="00486BD7" w:rsidRPr="004F7D00">
        <w:rPr>
          <w:rFonts w:ascii="Arial" w:hAnsi="Arial" w:cs="Arial"/>
          <w:sz w:val="20"/>
          <w:szCs w:val="20"/>
        </w:rPr>
        <w:t>period</w:t>
      </w:r>
      <w:r w:rsidR="007F77AC">
        <w:rPr>
          <w:rFonts w:ascii="Arial" w:hAnsi="Arial" w:cs="Arial"/>
          <w:sz w:val="20"/>
          <w:szCs w:val="20"/>
        </w:rPr>
        <w:t xml:space="preserve"> compulsory for all call officers to attend</w:t>
      </w:r>
      <w:r w:rsidR="00486BD7" w:rsidRPr="004F7D00">
        <w:rPr>
          <w:rFonts w:ascii="Arial" w:hAnsi="Arial" w:cs="Arial"/>
          <w:sz w:val="20"/>
          <w:szCs w:val="20"/>
        </w:rPr>
        <w:t xml:space="preserve">, </w:t>
      </w:r>
      <w:r w:rsidR="00351666" w:rsidRPr="004F7D00">
        <w:rPr>
          <w:rFonts w:ascii="Arial" w:hAnsi="Arial" w:cs="Arial"/>
          <w:sz w:val="20"/>
          <w:szCs w:val="20"/>
        </w:rPr>
        <w:t xml:space="preserve">while between 4:00pm till 8:00am the next day serves as </w:t>
      </w:r>
      <w:r w:rsidR="00486BD7" w:rsidRPr="004F7D00">
        <w:rPr>
          <w:rFonts w:ascii="Arial" w:hAnsi="Arial" w:cs="Arial"/>
          <w:sz w:val="20"/>
          <w:szCs w:val="20"/>
        </w:rPr>
        <w:t>‘</w:t>
      </w:r>
      <w:r w:rsidR="00351666" w:rsidRPr="004F7D00">
        <w:rPr>
          <w:rFonts w:ascii="Arial" w:hAnsi="Arial" w:cs="Arial"/>
          <w:sz w:val="20"/>
          <w:szCs w:val="20"/>
        </w:rPr>
        <w:t>call</w:t>
      </w:r>
      <w:r w:rsidR="00486BD7" w:rsidRPr="004F7D00">
        <w:rPr>
          <w:rFonts w:ascii="Arial" w:hAnsi="Arial" w:cs="Arial"/>
          <w:sz w:val="20"/>
          <w:szCs w:val="20"/>
        </w:rPr>
        <w:t>’</w:t>
      </w:r>
      <w:r w:rsidR="00351666" w:rsidRPr="004F7D00">
        <w:rPr>
          <w:rFonts w:ascii="Arial" w:hAnsi="Arial" w:cs="Arial"/>
          <w:sz w:val="20"/>
          <w:szCs w:val="20"/>
        </w:rPr>
        <w:t xml:space="preserve"> period for those rostered to take </w:t>
      </w:r>
      <w:r w:rsidR="00486BD7" w:rsidRPr="004F7D00">
        <w:rPr>
          <w:rFonts w:ascii="Arial" w:hAnsi="Arial" w:cs="Arial"/>
          <w:sz w:val="20"/>
          <w:szCs w:val="20"/>
        </w:rPr>
        <w:t>‘</w:t>
      </w:r>
      <w:r w:rsidR="00351666" w:rsidRPr="004F7D00">
        <w:rPr>
          <w:rFonts w:ascii="Arial" w:hAnsi="Arial" w:cs="Arial"/>
          <w:sz w:val="20"/>
          <w:szCs w:val="20"/>
        </w:rPr>
        <w:t>calls</w:t>
      </w:r>
      <w:r w:rsidR="00486BD7" w:rsidRPr="004F7D00">
        <w:rPr>
          <w:rFonts w:ascii="Arial" w:hAnsi="Arial" w:cs="Arial"/>
          <w:sz w:val="20"/>
          <w:szCs w:val="20"/>
        </w:rPr>
        <w:t>’</w:t>
      </w:r>
      <w:r w:rsidR="00351666" w:rsidRPr="004F7D00">
        <w:rPr>
          <w:rFonts w:ascii="Arial" w:hAnsi="Arial" w:cs="Arial"/>
          <w:sz w:val="20"/>
          <w:szCs w:val="20"/>
        </w:rPr>
        <w:t xml:space="preserve"> after their regular duty </w:t>
      </w:r>
      <w:r w:rsidR="00486BD7" w:rsidRPr="004F7D00">
        <w:rPr>
          <w:rFonts w:ascii="Arial" w:hAnsi="Arial" w:cs="Arial"/>
          <w:sz w:val="20"/>
          <w:szCs w:val="20"/>
        </w:rPr>
        <w:t>of 8:00am to 4:00pm.</w:t>
      </w:r>
      <w:r w:rsidR="0096789E" w:rsidRPr="004F7D00">
        <w:rPr>
          <w:rFonts w:ascii="Arial" w:hAnsi="Arial" w:cs="Arial"/>
          <w:sz w:val="20"/>
          <w:szCs w:val="20"/>
        </w:rPr>
        <w:t xml:space="preserve"> </w:t>
      </w:r>
    </w:p>
    <w:p w14:paraId="76808F54" w14:textId="24D29EA1" w:rsidR="0091185F" w:rsidRDefault="0091185F" w:rsidP="00A52DAB">
      <w:pPr>
        <w:jc w:val="both"/>
        <w:rPr>
          <w:rFonts w:ascii="Arial" w:hAnsi="Arial" w:cs="Arial"/>
          <w:sz w:val="20"/>
          <w:szCs w:val="20"/>
        </w:rPr>
      </w:pPr>
      <w:r>
        <w:rPr>
          <w:rFonts w:ascii="Arial" w:hAnsi="Arial" w:cs="Arial"/>
          <w:sz w:val="20"/>
          <w:szCs w:val="20"/>
        </w:rPr>
        <w:t xml:space="preserve">    </w:t>
      </w:r>
      <w:r w:rsidR="00BB193D">
        <w:rPr>
          <w:rFonts w:ascii="Arial" w:hAnsi="Arial" w:cs="Arial"/>
          <w:sz w:val="20"/>
          <w:szCs w:val="20"/>
        </w:rPr>
        <w:t xml:space="preserve">The hospital Management institutionalized “A 100% drug prescription fill policy” in 2018 for all patients and clients that patronize the services of the hospital. This policy implementation increases the volume of work done by the staff of the hospital and it could not be without any attendant adverse consequences. The volume of filled prescriptions increased from </w:t>
      </w:r>
      <w:r w:rsidR="0021116C">
        <w:rPr>
          <w:rFonts w:ascii="Arial" w:hAnsi="Arial" w:cs="Arial"/>
          <w:sz w:val="20"/>
          <w:szCs w:val="20"/>
        </w:rPr>
        <w:t>299,847 to 606,200 in four years for the older policy, with a growth turnover rate of about 2</w:t>
      </w:r>
      <w:r w:rsidR="00013FE7">
        <w:rPr>
          <w:rFonts w:ascii="Arial" w:hAnsi="Arial" w:cs="Arial"/>
          <w:sz w:val="20"/>
          <w:szCs w:val="20"/>
        </w:rPr>
        <w:t>00%</w:t>
      </w:r>
      <w:r w:rsidR="0021116C">
        <w:rPr>
          <w:rFonts w:ascii="Arial" w:hAnsi="Arial" w:cs="Arial"/>
          <w:sz w:val="20"/>
          <w:szCs w:val="20"/>
        </w:rPr>
        <w:t>, while it grew from 947,383 to 1,001,503 for the new policy tagged “A 100% drug prescriptions fill policy” in four years</w:t>
      </w:r>
      <w:r w:rsidR="00013FE7">
        <w:rPr>
          <w:rFonts w:ascii="Arial" w:hAnsi="Arial" w:cs="Arial"/>
          <w:sz w:val="20"/>
          <w:szCs w:val="20"/>
        </w:rPr>
        <w:t xml:space="preserve"> (Egharevba J.O. et</w:t>
      </w:r>
      <w:r w:rsidR="003832C7">
        <w:rPr>
          <w:rFonts w:ascii="Arial" w:hAnsi="Arial" w:cs="Arial"/>
          <w:sz w:val="20"/>
          <w:szCs w:val="20"/>
        </w:rPr>
        <w:t xml:space="preserve"> </w:t>
      </w:r>
      <w:r w:rsidR="00013FE7">
        <w:rPr>
          <w:rFonts w:ascii="Arial" w:hAnsi="Arial" w:cs="Arial"/>
          <w:sz w:val="20"/>
          <w:szCs w:val="20"/>
        </w:rPr>
        <w:t>al, March 2025, table 3) with a turnover rate of about 100%</w:t>
      </w:r>
      <w:r w:rsidR="0021116C">
        <w:rPr>
          <w:rFonts w:ascii="Arial" w:hAnsi="Arial" w:cs="Arial"/>
          <w:sz w:val="20"/>
          <w:szCs w:val="20"/>
        </w:rPr>
        <w:t>.</w:t>
      </w:r>
      <w:r w:rsidR="00013FE7">
        <w:rPr>
          <w:rFonts w:ascii="Arial" w:hAnsi="Arial" w:cs="Arial"/>
          <w:sz w:val="20"/>
          <w:szCs w:val="20"/>
        </w:rPr>
        <w:t xml:space="preserve"> Switching from older policy to the new policy, the growth turnover rate in four years </w:t>
      </w:r>
      <w:r w:rsidR="003832C7">
        <w:rPr>
          <w:rFonts w:ascii="Arial" w:hAnsi="Arial" w:cs="Arial"/>
          <w:sz w:val="20"/>
          <w:szCs w:val="20"/>
        </w:rPr>
        <w:t>wa</w:t>
      </w:r>
      <w:r w:rsidR="00013FE7">
        <w:rPr>
          <w:rFonts w:ascii="Arial" w:hAnsi="Arial" w:cs="Arial"/>
          <w:sz w:val="20"/>
          <w:szCs w:val="20"/>
        </w:rPr>
        <w:t xml:space="preserve">s about 334%. </w:t>
      </w:r>
      <w:r w:rsidR="00BB193D">
        <w:rPr>
          <w:rFonts w:ascii="Arial" w:hAnsi="Arial" w:cs="Arial"/>
          <w:sz w:val="20"/>
          <w:szCs w:val="20"/>
        </w:rPr>
        <w:t xml:space="preserve">This could be additional work pressure </w:t>
      </w:r>
      <w:r w:rsidR="008E74D5">
        <w:rPr>
          <w:rFonts w:ascii="Arial" w:hAnsi="Arial" w:cs="Arial"/>
          <w:sz w:val="20"/>
          <w:szCs w:val="20"/>
        </w:rPr>
        <w:t>on the staff.</w:t>
      </w:r>
      <w:r w:rsidR="00245EC9">
        <w:rPr>
          <w:rFonts w:ascii="Arial" w:hAnsi="Arial" w:cs="Arial"/>
          <w:sz w:val="20"/>
          <w:szCs w:val="20"/>
        </w:rPr>
        <w:t xml:space="preserve"> </w:t>
      </w:r>
      <w:r w:rsidR="0096789E" w:rsidRPr="004F7D00">
        <w:rPr>
          <w:rFonts w:ascii="Arial" w:hAnsi="Arial" w:cs="Arial"/>
          <w:sz w:val="20"/>
          <w:szCs w:val="20"/>
        </w:rPr>
        <w:t>Each work session is usually very busy and the healthcare need</w:t>
      </w:r>
      <w:r w:rsidR="008E74D5">
        <w:rPr>
          <w:rFonts w:ascii="Arial" w:hAnsi="Arial" w:cs="Arial"/>
          <w:sz w:val="20"/>
          <w:szCs w:val="20"/>
        </w:rPr>
        <w:t>s</w:t>
      </w:r>
      <w:r w:rsidR="0096789E" w:rsidRPr="004F7D00">
        <w:rPr>
          <w:rFonts w:ascii="Arial" w:hAnsi="Arial" w:cs="Arial"/>
          <w:sz w:val="20"/>
          <w:szCs w:val="20"/>
        </w:rPr>
        <w:t xml:space="preserve"> of the patients and clients </w:t>
      </w:r>
      <w:r w:rsidR="008E74D5">
        <w:rPr>
          <w:rFonts w:ascii="Arial" w:hAnsi="Arial" w:cs="Arial"/>
          <w:sz w:val="20"/>
          <w:szCs w:val="20"/>
        </w:rPr>
        <w:t>are</w:t>
      </w:r>
      <w:r w:rsidR="0096789E" w:rsidRPr="004F7D00">
        <w:rPr>
          <w:rFonts w:ascii="Arial" w:hAnsi="Arial" w:cs="Arial"/>
          <w:sz w:val="20"/>
          <w:szCs w:val="20"/>
        </w:rPr>
        <w:t xml:space="preserve"> compelling on the staff to sit for several minutes to hours of daily work session. </w:t>
      </w:r>
      <w:r w:rsidR="008E74D5">
        <w:rPr>
          <w:rFonts w:ascii="Arial" w:hAnsi="Arial" w:cs="Arial"/>
          <w:sz w:val="20"/>
          <w:szCs w:val="20"/>
        </w:rPr>
        <w:t xml:space="preserve">They </w:t>
      </w:r>
      <w:r w:rsidR="008E74D5" w:rsidRPr="004F7D00">
        <w:rPr>
          <w:rFonts w:ascii="Arial" w:hAnsi="Arial" w:cs="Arial"/>
          <w:sz w:val="20"/>
          <w:szCs w:val="20"/>
        </w:rPr>
        <w:t>move about at short distances</w:t>
      </w:r>
      <w:r w:rsidR="008E74D5">
        <w:rPr>
          <w:rFonts w:ascii="Arial" w:hAnsi="Arial" w:cs="Arial"/>
          <w:sz w:val="20"/>
          <w:szCs w:val="20"/>
        </w:rPr>
        <w:t xml:space="preserve"> in the course of discharging their services to get certain things done. </w:t>
      </w:r>
      <w:proofErr w:type="gramStart"/>
      <w:r w:rsidR="0096789E" w:rsidRPr="004F7D00">
        <w:rPr>
          <w:rFonts w:ascii="Arial" w:hAnsi="Arial" w:cs="Arial"/>
          <w:sz w:val="20"/>
          <w:szCs w:val="20"/>
        </w:rPr>
        <w:t>Th</w:t>
      </w:r>
      <w:r w:rsidR="00245EC9">
        <w:rPr>
          <w:rFonts w:ascii="Arial" w:hAnsi="Arial" w:cs="Arial"/>
          <w:sz w:val="20"/>
          <w:szCs w:val="20"/>
        </w:rPr>
        <w:t>e</w:t>
      </w:r>
      <w:r w:rsidR="0096789E" w:rsidRPr="004F7D00">
        <w:rPr>
          <w:rFonts w:ascii="Arial" w:hAnsi="Arial" w:cs="Arial"/>
          <w:sz w:val="20"/>
          <w:szCs w:val="20"/>
        </w:rPr>
        <w:t>s</w:t>
      </w:r>
      <w:r w:rsidR="00245EC9">
        <w:rPr>
          <w:rFonts w:ascii="Arial" w:hAnsi="Arial" w:cs="Arial"/>
          <w:sz w:val="20"/>
          <w:szCs w:val="20"/>
        </w:rPr>
        <w:t>e service</w:t>
      </w:r>
      <w:proofErr w:type="gramEnd"/>
      <w:r w:rsidR="00245EC9">
        <w:rPr>
          <w:rFonts w:ascii="Arial" w:hAnsi="Arial" w:cs="Arial"/>
          <w:sz w:val="20"/>
          <w:szCs w:val="20"/>
        </w:rPr>
        <w:t xml:space="preserve"> induced</w:t>
      </w:r>
      <w:r w:rsidR="0096789E" w:rsidRPr="004F7D00">
        <w:rPr>
          <w:rFonts w:ascii="Arial" w:hAnsi="Arial" w:cs="Arial"/>
          <w:sz w:val="20"/>
          <w:szCs w:val="20"/>
        </w:rPr>
        <w:t xml:space="preserve"> pressure</w:t>
      </w:r>
      <w:r w:rsidR="00245EC9">
        <w:rPr>
          <w:rFonts w:ascii="Arial" w:hAnsi="Arial" w:cs="Arial"/>
          <w:sz w:val="20"/>
          <w:szCs w:val="20"/>
        </w:rPr>
        <w:t>s on staff</w:t>
      </w:r>
      <w:r w:rsidR="0096789E" w:rsidRPr="004F7D00">
        <w:rPr>
          <w:rFonts w:ascii="Arial" w:hAnsi="Arial" w:cs="Arial"/>
          <w:sz w:val="20"/>
          <w:szCs w:val="20"/>
        </w:rPr>
        <w:t xml:space="preserve"> hardly permit </w:t>
      </w:r>
      <w:r w:rsidR="00245EC9">
        <w:rPr>
          <w:rFonts w:ascii="Arial" w:hAnsi="Arial" w:cs="Arial"/>
          <w:sz w:val="20"/>
          <w:szCs w:val="20"/>
        </w:rPr>
        <w:t xml:space="preserve">them </w:t>
      </w:r>
      <w:r w:rsidR="003832C7">
        <w:rPr>
          <w:rFonts w:ascii="Arial" w:hAnsi="Arial" w:cs="Arial"/>
          <w:sz w:val="20"/>
          <w:szCs w:val="20"/>
        </w:rPr>
        <w:t>enough</w:t>
      </w:r>
      <w:r w:rsidR="0096789E" w:rsidRPr="004F7D00">
        <w:rPr>
          <w:rFonts w:ascii="Arial" w:hAnsi="Arial" w:cs="Arial"/>
          <w:sz w:val="20"/>
          <w:szCs w:val="20"/>
        </w:rPr>
        <w:t xml:space="preserve"> time </w:t>
      </w:r>
      <w:r w:rsidR="003832C7">
        <w:rPr>
          <w:rFonts w:ascii="Arial" w:hAnsi="Arial" w:cs="Arial"/>
          <w:sz w:val="20"/>
          <w:szCs w:val="20"/>
        </w:rPr>
        <w:t xml:space="preserve">(if any) </w:t>
      </w:r>
      <w:r w:rsidR="0096789E" w:rsidRPr="004F7D00">
        <w:rPr>
          <w:rFonts w:ascii="Arial" w:hAnsi="Arial" w:cs="Arial"/>
          <w:sz w:val="20"/>
          <w:szCs w:val="20"/>
        </w:rPr>
        <w:t>for leisure</w:t>
      </w:r>
      <w:r w:rsidR="003832C7">
        <w:rPr>
          <w:rFonts w:ascii="Arial" w:hAnsi="Arial" w:cs="Arial"/>
          <w:sz w:val="20"/>
          <w:szCs w:val="20"/>
        </w:rPr>
        <w:t xml:space="preserve">, </w:t>
      </w:r>
      <w:r w:rsidR="00245EC9">
        <w:rPr>
          <w:rFonts w:ascii="Arial" w:hAnsi="Arial" w:cs="Arial"/>
          <w:sz w:val="20"/>
          <w:szCs w:val="20"/>
        </w:rPr>
        <w:t>planned or programmed physical activit</w:t>
      </w:r>
      <w:r w:rsidR="008E74D5">
        <w:rPr>
          <w:rFonts w:ascii="Arial" w:hAnsi="Arial" w:cs="Arial"/>
          <w:sz w:val="20"/>
          <w:szCs w:val="20"/>
        </w:rPr>
        <w:t>ies</w:t>
      </w:r>
      <w:r w:rsidR="0096789E" w:rsidRPr="004F7D00">
        <w:rPr>
          <w:rFonts w:ascii="Arial" w:hAnsi="Arial" w:cs="Arial"/>
          <w:sz w:val="20"/>
          <w:szCs w:val="20"/>
        </w:rPr>
        <w:t xml:space="preserve"> or </w:t>
      </w:r>
      <w:r w:rsidR="00245EC9">
        <w:rPr>
          <w:rFonts w:ascii="Arial" w:hAnsi="Arial" w:cs="Arial"/>
          <w:sz w:val="20"/>
          <w:szCs w:val="20"/>
        </w:rPr>
        <w:t xml:space="preserve">even </w:t>
      </w:r>
      <w:r w:rsidR="0096789E" w:rsidRPr="004F7D00">
        <w:rPr>
          <w:rFonts w:ascii="Arial" w:hAnsi="Arial" w:cs="Arial"/>
          <w:sz w:val="20"/>
          <w:szCs w:val="20"/>
        </w:rPr>
        <w:t>recess during work session.</w:t>
      </w:r>
      <w:r w:rsidR="008E74D5">
        <w:rPr>
          <w:rFonts w:ascii="Arial" w:hAnsi="Arial" w:cs="Arial"/>
          <w:sz w:val="20"/>
          <w:szCs w:val="20"/>
        </w:rPr>
        <w:t xml:space="preserve"> Physical activity planned for recess period at work place could act as effective interlude that could help to </w:t>
      </w:r>
      <w:r w:rsidR="00A56E13">
        <w:rPr>
          <w:rFonts w:ascii="Arial" w:hAnsi="Arial" w:cs="Arial"/>
          <w:sz w:val="20"/>
          <w:szCs w:val="20"/>
        </w:rPr>
        <w:t xml:space="preserve">effectively </w:t>
      </w:r>
      <w:r w:rsidR="008E74D5">
        <w:rPr>
          <w:rFonts w:ascii="Arial" w:hAnsi="Arial" w:cs="Arial"/>
          <w:sz w:val="20"/>
          <w:szCs w:val="20"/>
        </w:rPr>
        <w:t>improve the health and the quality of life of the staff, while a non-observance of same could make the work monotonous</w:t>
      </w:r>
      <w:r w:rsidR="00A56E13">
        <w:rPr>
          <w:rFonts w:ascii="Arial" w:hAnsi="Arial" w:cs="Arial"/>
          <w:sz w:val="20"/>
          <w:szCs w:val="20"/>
        </w:rPr>
        <w:t>, and not significantly impactful on the quality of life of the staff.</w:t>
      </w:r>
    </w:p>
    <w:p w14:paraId="2EF59D09" w14:textId="5EB55C88" w:rsidR="0019441C" w:rsidRPr="004F7D00" w:rsidRDefault="0091185F" w:rsidP="00A52DAB">
      <w:pPr>
        <w:jc w:val="both"/>
        <w:rPr>
          <w:rFonts w:ascii="Arial" w:hAnsi="Arial" w:cs="Arial"/>
          <w:sz w:val="20"/>
          <w:szCs w:val="20"/>
        </w:rPr>
      </w:pPr>
      <w:r>
        <w:rPr>
          <w:rFonts w:ascii="Arial" w:hAnsi="Arial" w:cs="Arial"/>
          <w:sz w:val="20"/>
          <w:szCs w:val="20"/>
        </w:rPr>
        <w:t xml:space="preserve">    </w:t>
      </w:r>
      <w:r w:rsidR="0096789E" w:rsidRPr="004F7D00">
        <w:rPr>
          <w:rFonts w:ascii="Arial" w:hAnsi="Arial" w:cs="Arial"/>
          <w:sz w:val="20"/>
          <w:szCs w:val="20"/>
        </w:rPr>
        <w:t xml:space="preserve"> </w:t>
      </w:r>
      <w:r w:rsidR="00245EC9">
        <w:rPr>
          <w:rFonts w:ascii="Arial" w:hAnsi="Arial" w:cs="Arial"/>
          <w:sz w:val="20"/>
          <w:szCs w:val="20"/>
        </w:rPr>
        <w:t>However, t</w:t>
      </w:r>
      <w:r w:rsidR="004F7D00">
        <w:rPr>
          <w:rFonts w:ascii="Arial" w:hAnsi="Arial" w:cs="Arial"/>
          <w:sz w:val="20"/>
          <w:szCs w:val="20"/>
        </w:rPr>
        <w:t xml:space="preserve">here is an obvious obligation on the </w:t>
      </w:r>
      <w:r w:rsidR="00245EC9">
        <w:rPr>
          <w:rFonts w:ascii="Arial" w:hAnsi="Arial" w:cs="Arial"/>
          <w:sz w:val="20"/>
          <w:szCs w:val="20"/>
        </w:rPr>
        <w:t>S</w:t>
      </w:r>
      <w:r w:rsidR="004F7D00">
        <w:rPr>
          <w:rFonts w:ascii="Arial" w:hAnsi="Arial" w:cs="Arial"/>
          <w:sz w:val="20"/>
          <w:szCs w:val="20"/>
        </w:rPr>
        <w:t xml:space="preserve">taff and the Management to ensure that the health of the </w:t>
      </w:r>
      <w:r w:rsidR="00245EC9">
        <w:rPr>
          <w:rFonts w:ascii="Arial" w:hAnsi="Arial" w:cs="Arial"/>
          <w:sz w:val="20"/>
          <w:szCs w:val="20"/>
        </w:rPr>
        <w:t>S</w:t>
      </w:r>
      <w:r w:rsidR="004F7D00">
        <w:rPr>
          <w:rFonts w:ascii="Arial" w:hAnsi="Arial" w:cs="Arial"/>
          <w:sz w:val="20"/>
          <w:szCs w:val="20"/>
        </w:rPr>
        <w:t xml:space="preserve">taff does not suffer any undue consequences </w:t>
      </w:r>
      <w:r w:rsidR="00245EC9">
        <w:rPr>
          <w:rFonts w:ascii="Arial" w:hAnsi="Arial" w:cs="Arial"/>
          <w:sz w:val="20"/>
          <w:szCs w:val="20"/>
        </w:rPr>
        <w:t>or deteriorations due to</w:t>
      </w:r>
      <w:r w:rsidR="004F7D00">
        <w:rPr>
          <w:rFonts w:ascii="Arial" w:hAnsi="Arial" w:cs="Arial"/>
          <w:sz w:val="20"/>
          <w:szCs w:val="20"/>
        </w:rPr>
        <w:t xml:space="preserve"> th</w:t>
      </w:r>
      <w:r w:rsidR="00245EC9">
        <w:rPr>
          <w:rFonts w:ascii="Arial" w:hAnsi="Arial" w:cs="Arial"/>
          <w:sz w:val="20"/>
          <w:szCs w:val="20"/>
        </w:rPr>
        <w:t xml:space="preserve">ese </w:t>
      </w:r>
      <w:r w:rsidR="00384B8B">
        <w:rPr>
          <w:rFonts w:ascii="Arial" w:hAnsi="Arial" w:cs="Arial"/>
          <w:sz w:val="20"/>
          <w:szCs w:val="20"/>
        </w:rPr>
        <w:t xml:space="preserve">multiplied </w:t>
      </w:r>
      <w:r w:rsidR="004F7D00">
        <w:rPr>
          <w:rFonts w:ascii="Arial" w:hAnsi="Arial" w:cs="Arial"/>
          <w:sz w:val="20"/>
          <w:szCs w:val="20"/>
        </w:rPr>
        <w:t>work</w:t>
      </w:r>
      <w:r w:rsidR="00245EC9">
        <w:rPr>
          <w:rFonts w:ascii="Arial" w:hAnsi="Arial" w:cs="Arial"/>
          <w:sz w:val="20"/>
          <w:szCs w:val="20"/>
        </w:rPr>
        <w:t xml:space="preserve"> pressure</w:t>
      </w:r>
      <w:r w:rsidR="003832C7">
        <w:rPr>
          <w:rFonts w:ascii="Arial" w:hAnsi="Arial" w:cs="Arial"/>
          <w:sz w:val="20"/>
          <w:szCs w:val="20"/>
        </w:rPr>
        <w:t>s</w:t>
      </w:r>
      <w:r w:rsidR="004F7D00">
        <w:rPr>
          <w:rFonts w:ascii="Arial" w:hAnsi="Arial" w:cs="Arial"/>
          <w:sz w:val="20"/>
          <w:szCs w:val="20"/>
        </w:rPr>
        <w:t xml:space="preserve">, otherwise it will be </w:t>
      </w:r>
      <w:r w:rsidR="00A52DAB">
        <w:rPr>
          <w:rFonts w:ascii="Arial" w:hAnsi="Arial" w:cs="Arial"/>
          <w:sz w:val="20"/>
          <w:szCs w:val="20"/>
        </w:rPr>
        <w:t>counterproductive</w:t>
      </w:r>
      <w:r w:rsidR="004F7D00">
        <w:rPr>
          <w:rFonts w:ascii="Arial" w:hAnsi="Arial" w:cs="Arial"/>
          <w:sz w:val="20"/>
          <w:szCs w:val="20"/>
        </w:rPr>
        <w:t xml:space="preserve"> in operation. </w:t>
      </w:r>
      <w:r w:rsidR="00245EC9">
        <w:rPr>
          <w:rFonts w:ascii="Arial" w:hAnsi="Arial" w:cs="Arial"/>
          <w:sz w:val="20"/>
          <w:szCs w:val="20"/>
        </w:rPr>
        <w:t xml:space="preserve">The health of some staff </w:t>
      </w:r>
      <w:r w:rsidR="00752468">
        <w:rPr>
          <w:rFonts w:ascii="Arial" w:hAnsi="Arial" w:cs="Arial"/>
          <w:sz w:val="20"/>
          <w:szCs w:val="20"/>
        </w:rPr>
        <w:t>sometimes</w:t>
      </w:r>
      <w:r w:rsidR="00245EC9">
        <w:rPr>
          <w:rFonts w:ascii="Arial" w:hAnsi="Arial" w:cs="Arial"/>
          <w:sz w:val="20"/>
          <w:szCs w:val="20"/>
        </w:rPr>
        <w:t xml:space="preserve"> becomes traumatized by some </w:t>
      </w:r>
      <w:r w:rsidR="00752468">
        <w:rPr>
          <w:rFonts w:ascii="Arial" w:hAnsi="Arial" w:cs="Arial"/>
          <w:sz w:val="20"/>
          <w:szCs w:val="20"/>
        </w:rPr>
        <w:t>ailments which could be acute, critical or even chronic in nature, and death occurs in some cases. Some suffer some mild, moderate to severe pains which could b</w:t>
      </w:r>
      <w:r w:rsidR="00A56E13">
        <w:rPr>
          <w:rFonts w:ascii="Arial" w:hAnsi="Arial" w:cs="Arial"/>
          <w:sz w:val="20"/>
          <w:szCs w:val="20"/>
        </w:rPr>
        <w:t>e</w:t>
      </w:r>
      <w:r w:rsidR="00752468">
        <w:rPr>
          <w:rFonts w:ascii="Arial" w:hAnsi="Arial" w:cs="Arial"/>
          <w:sz w:val="20"/>
          <w:szCs w:val="20"/>
        </w:rPr>
        <w:t xml:space="preserve"> managed under the staff health insurance or by referral services. </w:t>
      </w:r>
      <w:r w:rsidR="003832C7">
        <w:rPr>
          <w:rFonts w:ascii="Arial" w:hAnsi="Arial" w:cs="Arial"/>
          <w:sz w:val="20"/>
          <w:szCs w:val="20"/>
        </w:rPr>
        <w:t>These could diminish their inputs, effectiveness and efficiency at work</w:t>
      </w:r>
      <w:r w:rsidR="00A56E13">
        <w:rPr>
          <w:rFonts w:ascii="Arial" w:hAnsi="Arial" w:cs="Arial"/>
          <w:sz w:val="20"/>
          <w:szCs w:val="20"/>
        </w:rPr>
        <w:t xml:space="preserve">. It </w:t>
      </w:r>
      <w:r w:rsidR="00384B8B">
        <w:rPr>
          <w:rFonts w:ascii="Arial" w:hAnsi="Arial" w:cs="Arial"/>
          <w:sz w:val="20"/>
          <w:szCs w:val="20"/>
        </w:rPr>
        <w:t>will constitute</w:t>
      </w:r>
      <w:r w:rsidR="00A56E13">
        <w:rPr>
          <w:rFonts w:ascii="Arial" w:hAnsi="Arial" w:cs="Arial"/>
          <w:sz w:val="20"/>
          <w:szCs w:val="20"/>
        </w:rPr>
        <w:t xml:space="preserve"> additional cost burden on the staff and the insurance body</w:t>
      </w:r>
      <w:r w:rsidR="003832C7">
        <w:rPr>
          <w:rFonts w:ascii="Arial" w:hAnsi="Arial" w:cs="Arial"/>
          <w:sz w:val="20"/>
          <w:szCs w:val="20"/>
        </w:rPr>
        <w:t xml:space="preserve">. </w:t>
      </w:r>
      <w:r w:rsidR="00752468">
        <w:rPr>
          <w:rFonts w:ascii="Arial" w:hAnsi="Arial" w:cs="Arial"/>
          <w:sz w:val="20"/>
          <w:szCs w:val="20"/>
        </w:rPr>
        <w:t xml:space="preserve">One sure way to </w:t>
      </w:r>
      <w:r w:rsidR="003832C7">
        <w:rPr>
          <w:rFonts w:ascii="Arial" w:hAnsi="Arial" w:cs="Arial"/>
          <w:sz w:val="20"/>
          <w:szCs w:val="20"/>
        </w:rPr>
        <w:t>mitigate</w:t>
      </w:r>
      <w:r w:rsidR="00752468">
        <w:rPr>
          <w:rFonts w:ascii="Arial" w:hAnsi="Arial" w:cs="Arial"/>
          <w:sz w:val="20"/>
          <w:szCs w:val="20"/>
        </w:rPr>
        <w:t xml:space="preserve"> these is by measuring the quality of life (QoL) of the workers in the establishment on a scheduled basis. This </w:t>
      </w:r>
      <w:r w:rsidR="003832C7">
        <w:rPr>
          <w:rFonts w:ascii="Arial" w:hAnsi="Arial" w:cs="Arial"/>
          <w:sz w:val="20"/>
          <w:szCs w:val="20"/>
        </w:rPr>
        <w:t>would</w:t>
      </w:r>
      <w:r w:rsidR="00752468">
        <w:rPr>
          <w:rFonts w:ascii="Arial" w:hAnsi="Arial" w:cs="Arial"/>
          <w:sz w:val="20"/>
          <w:szCs w:val="20"/>
        </w:rPr>
        <w:t xml:space="preserve"> expose so many hidden information about the staff</w:t>
      </w:r>
      <w:r w:rsidR="00384B8B">
        <w:rPr>
          <w:rFonts w:ascii="Arial" w:hAnsi="Arial" w:cs="Arial"/>
          <w:sz w:val="20"/>
          <w:szCs w:val="20"/>
        </w:rPr>
        <w:t>’s</w:t>
      </w:r>
      <w:r w:rsidR="00752468">
        <w:rPr>
          <w:rFonts w:ascii="Arial" w:hAnsi="Arial" w:cs="Arial"/>
          <w:sz w:val="20"/>
          <w:szCs w:val="20"/>
        </w:rPr>
        <w:t xml:space="preserve"> health </w:t>
      </w:r>
      <w:r w:rsidR="00DA4E2C">
        <w:rPr>
          <w:rFonts w:ascii="Arial" w:hAnsi="Arial" w:cs="Arial"/>
          <w:sz w:val="20"/>
          <w:szCs w:val="20"/>
        </w:rPr>
        <w:t xml:space="preserve">and </w:t>
      </w:r>
      <w:r w:rsidR="00752468">
        <w:rPr>
          <w:rFonts w:ascii="Arial" w:hAnsi="Arial" w:cs="Arial"/>
          <w:sz w:val="20"/>
          <w:szCs w:val="20"/>
        </w:rPr>
        <w:t>wel</w:t>
      </w:r>
      <w:r w:rsidR="00DA4E2C">
        <w:rPr>
          <w:rFonts w:ascii="Arial" w:hAnsi="Arial" w:cs="Arial"/>
          <w:sz w:val="20"/>
          <w:szCs w:val="20"/>
        </w:rPr>
        <w:t>lbeing</w:t>
      </w:r>
      <w:r w:rsidR="00752468">
        <w:rPr>
          <w:rFonts w:ascii="Arial" w:hAnsi="Arial" w:cs="Arial"/>
          <w:sz w:val="20"/>
          <w:szCs w:val="20"/>
        </w:rPr>
        <w:t xml:space="preserve"> and provide advisory information as to whether or not the staff are keeping with the minimum recommended guidelines o</w:t>
      </w:r>
      <w:r w:rsidR="003832C7">
        <w:rPr>
          <w:rFonts w:ascii="Arial" w:hAnsi="Arial" w:cs="Arial"/>
          <w:sz w:val="20"/>
          <w:szCs w:val="20"/>
        </w:rPr>
        <w:t>n</w:t>
      </w:r>
      <w:r w:rsidR="00752468">
        <w:rPr>
          <w:rFonts w:ascii="Arial" w:hAnsi="Arial" w:cs="Arial"/>
          <w:sz w:val="20"/>
          <w:szCs w:val="20"/>
        </w:rPr>
        <w:t xml:space="preserve"> physical activity by the World Health Organization and other reputable </w:t>
      </w:r>
      <w:r w:rsidR="003832C7">
        <w:rPr>
          <w:rFonts w:ascii="Arial" w:hAnsi="Arial" w:cs="Arial"/>
          <w:sz w:val="20"/>
          <w:szCs w:val="20"/>
        </w:rPr>
        <w:t xml:space="preserve">scholarly </w:t>
      </w:r>
      <w:r w:rsidR="00752468">
        <w:rPr>
          <w:rFonts w:ascii="Arial" w:hAnsi="Arial" w:cs="Arial"/>
          <w:sz w:val="20"/>
          <w:szCs w:val="20"/>
        </w:rPr>
        <w:t>reports and recommendations</w:t>
      </w:r>
      <w:r w:rsidR="003832C7">
        <w:rPr>
          <w:rFonts w:ascii="Arial" w:hAnsi="Arial" w:cs="Arial"/>
          <w:sz w:val="20"/>
          <w:szCs w:val="20"/>
        </w:rPr>
        <w:t xml:space="preserve"> </w:t>
      </w:r>
      <w:r w:rsidR="00752468">
        <w:rPr>
          <w:rFonts w:ascii="Arial" w:hAnsi="Arial" w:cs="Arial"/>
          <w:sz w:val="20"/>
          <w:szCs w:val="20"/>
        </w:rPr>
        <w:t xml:space="preserve">on physical activity and sedentary life style </w:t>
      </w:r>
      <w:r w:rsidR="00A56E13">
        <w:rPr>
          <w:rFonts w:ascii="Arial" w:hAnsi="Arial" w:cs="Arial"/>
          <w:sz w:val="20"/>
          <w:szCs w:val="20"/>
        </w:rPr>
        <w:t>or</w:t>
      </w:r>
      <w:r w:rsidR="00752468">
        <w:rPr>
          <w:rFonts w:ascii="Arial" w:hAnsi="Arial" w:cs="Arial"/>
          <w:sz w:val="20"/>
          <w:szCs w:val="20"/>
        </w:rPr>
        <w:t xml:space="preserve"> </w:t>
      </w:r>
      <w:proofErr w:type="spellStart"/>
      <w:r w:rsidR="00752468">
        <w:rPr>
          <w:rFonts w:ascii="Arial" w:hAnsi="Arial" w:cs="Arial"/>
          <w:sz w:val="20"/>
          <w:szCs w:val="20"/>
        </w:rPr>
        <w:t>behaviours</w:t>
      </w:r>
      <w:proofErr w:type="spellEnd"/>
      <w:r w:rsidR="00752468">
        <w:rPr>
          <w:rFonts w:ascii="Arial" w:hAnsi="Arial" w:cs="Arial"/>
          <w:sz w:val="20"/>
          <w:szCs w:val="20"/>
        </w:rPr>
        <w:t xml:space="preserve">. </w:t>
      </w:r>
      <w:r w:rsidR="0096789E" w:rsidRPr="004F7D00">
        <w:rPr>
          <w:rFonts w:ascii="Arial" w:hAnsi="Arial" w:cs="Arial"/>
          <w:sz w:val="20"/>
          <w:szCs w:val="20"/>
        </w:rPr>
        <w:t xml:space="preserve"> </w:t>
      </w:r>
      <w:r w:rsidR="00486BD7" w:rsidRPr="004F7D00">
        <w:rPr>
          <w:rFonts w:ascii="Arial" w:hAnsi="Arial" w:cs="Arial"/>
          <w:sz w:val="20"/>
          <w:szCs w:val="20"/>
        </w:rPr>
        <w:t xml:space="preserve"> </w:t>
      </w:r>
      <w:r w:rsidR="00351666" w:rsidRPr="004F7D00">
        <w:rPr>
          <w:rFonts w:ascii="Arial" w:hAnsi="Arial" w:cs="Arial"/>
          <w:sz w:val="20"/>
          <w:szCs w:val="20"/>
        </w:rPr>
        <w:t xml:space="preserve">   </w:t>
      </w:r>
    </w:p>
    <w:p w14:paraId="4A09DC1A" w14:textId="5192DF07" w:rsidR="004F7D00" w:rsidRDefault="0091185F" w:rsidP="00A52DAB">
      <w:pPr>
        <w:jc w:val="both"/>
        <w:rPr>
          <w:rFonts w:ascii="Arial" w:hAnsi="Arial" w:cs="Arial"/>
          <w:sz w:val="20"/>
          <w:szCs w:val="20"/>
        </w:rPr>
      </w:pPr>
      <w:r>
        <w:rPr>
          <w:rFonts w:ascii="Arial" w:hAnsi="Arial" w:cs="Arial"/>
          <w:sz w:val="20"/>
          <w:szCs w:val="20"/>
        </w:rPr>
        <w:t xml:space="preserve">  </w:t>
      </w:r>
      <w:r w:rsidR="00A86144">
        <w:rPr>
          <w:rFonts w:ascii="Arial" w:hAnsi="Arial" w:cs="Arial"/>
          <w:sz w:val="20"/>
          <w:szCs w:val="20"/>
        </w:rPr>
        <w:t xml:space="preserve"> </w:t>
      </w:r>
      <w:r>
        <w:rPr>
          <w:rFonts w:ascii="Arial" w:hAnsi="Arial" w:cs="Arial"/>
          <w:sz w:val="20"/>
          <w:szCs w:val="20"/>
        </w:rPr>
        <w:t xml:space="preserve"> </w:t>
      </w:r>
      <w:r w:rsidR="00A86144">
        <w:rPr>
          <w:rFonts w:ascii="Arial" w:hAnsi="Arial" w:cs="Arial"/>
          <w:sz w:val="20"/>
          <w:szCs w:val="20"/>
        </w:rPr>
        <w:t xml:space="preserve">It is expedient for the staff of UBTH to determine their own perception of self in the organization they work for in relation to their life goals, expectations, standards and concerns. </w:t>
      </w:r>
      <w:r w:rsidR="004F7D00" w:rsidRPr="004F7D00">
        <w:rPr>
          <w:rFonts w:ascii="Arial" w:hAnsi="Arial" w:cs="Arial"/>
          <w:sz w:val="20"/>
          <w:szCs w:val="20"/>
        </w:rPr>
        <w:t>Quality</w:t>
      </w:r>
      <w:r w:rsidR="004F7D00">
        <w:rPr>
          <w:rFonts w:ascii="Arial" w:hAnsi="Arial" w:cs="Arial"/>
          <w:sz w:val="20"/>
          <w:szCs w:val="20"/>
        </w:rPr>
        <w:t xml:space="preserve"> of life (QoL) </w:t>
      </w:r>
      <w:r w:rsidR="0040251A">
        <w:rPr>
          <w:rFonts w:ascii="Arial" w:hAnsi="Arial" w:cs="Arial"/>
          <w:sz w:val="20"/>
          <w:szCs w:val="20"/>
        </w:rPr>
        <w:t xml:space="preserve">is </w:t>
      </w:r>
      <w:r w:rsidR="004F7D00">
        <w:rPr>
          <w:rFonts w:ascii="Arial" w:hAnsi="Arial" w:cs="Arial"/>
          <w:sz w:val="20"/>
          <w:szCs w:val="20"/>
        </w:rPr>
        <w:t>an individual perception of their position in life in the context of the culture and value systems in which they live and in relation to their goals, expectations, standards and concerns (</w:t>
      </w:r>
      <w:proofErr w:type="spellStart"/>
      <w:r w:rsidR="004F7D00">
        <w:rPr>
          <w:rFonts w:ascii="Arial" w:hAnsi="Arial" w:cs="Arial"/>
          <w:sz w:val="20"/>
          <w:szCs w:val="20"/>
        </w:rPr>
        <w:t>WHOQoL</w:t>
      </w:r>
      <w:proofErr w:type="spellEnd"/>
      <w:r w:rsidR="004F7D00">
        <w:rPr>
          <w:rFonts w:ascii="Arial" w:hAnsi="Arial" w:cs="Arial"/>
          <w:sz w:val="20"/>
          <w:szCs w:val="20"/>
        </w:rPr>
        <w:t>:</w:t>
      </w:r>
      <w:r w:rsidR="00A56E13">
        <w:rPr>
          <w:rFonts w:ascii="Arial" w:hAnsi="Arial" w:cs="Arial"/>
          <w:sz w:val="20"/>
          <w:szCs w:val="20"/>
        </w:rPr>
        <w:t xml:space="preserve"> </w:t>
      </w:r>
      <w:r w:rsidR="004F7D00">
        <w:rPr>
          <w:rFonts w:ascii="Arial" w:hAnsi="Arial" w:cs="Arial"/>
          <w:sz w:val="20"/>
          <w:szCs w:val="20"/>
        </w:rPr>
        <w:t>World Health Organization, 22 May, 2020).</w:t>
      </w:r>
      <w:r w:rsidR="0039791E">
        <w:rPr>
          <w:rFonts w:ascii="Arial" w:hAnsi="Arial" w:cs="Arial"/>
          <w:sz w:val="20"/>
          <w:szCs w:val="20"/>
        </w:rPr>
        <w:t xml:space="preserve"> </w:t>
      </w:r>
      <w:r w:rsidR="00266EFC">
        <w:rPr>
          <w:rFonts w:ascii="Arial" w:hAnsi="Arial" w:cs="Arial"/>
          <w:sz w:val="20"/>
          <w:szCs w:val="20"/>
        </w:rPr>
        <w:t>The s</w:t>
      </w:r>
      <w:r w:rsidR="004F7D00">
        <w:rPr>
          <w:rFonts w:ascii="Arial" w:hAnsi="Arial" w:cs="Arial"/>
          <w:sz w:val="20"/>
          <w:szCs w:val="20"/>
        </w:rPr>
        <w:t xml:space="preserve">tandard indicators of QoL include wealth, employment, the environment, physical and mental health, education, recreation </w:t>
      </w:r>
      <w:r w:rsidR="004F7D00">
        <w:rPr>
          <w:rFonts w:ascii="Arial" w:hAnsi="Arial" w:cs="Arial"/>
          <w:sz w:val="20"/>
          <w:szCs w:val="20"/>
        </w:rPr>
        <w:lastRenderedPageBreak/>
        <w:t>and leisure time, social belonging, religious beliefs, safety, security and freedom (Gregory, Derek: Johnston, Ron: Pratt, Geraldine: Watts, Michael: et al.</w:t>
      </w:r>
      <w:r w:rsidR="00384B8B">
        <w:rPr>
          <w:rFonts w:ascii="Arial" w:hAnsi="Arial" w:cs="Arial"/>
          <w:sz w:val="20"/>
          <w:szCs w:val="20"/>
        </w:rPr>
        <w:t xml:space="preserve"> </w:t>
      </w:r>
      <w:r w:rsidR="004F7D00">
        <w:rPr>
          <w:rFonts w:ascii="Arial" w:hAnsi="Arial" w:cs="Arial"/>
          <w:sz w:val="20"/>
          <w:szCs w:val="20"/>
        </w:rPr>
        <w:t>(June 2009), Martha Nussbaum and Amartya S</w:t>
      </w:r>
      <w:r w:rsidR="00A56E13">
        <w:rPr>
          <w:rFonts w:ascii="Arial" w:hAnsi="Arial" w:cs="Arial"/>
          <w:sz w:val="20"/>
          <w:szCs w:val="20"/>
        </w:rPr>
        <w:t>en</w:t>
      </w:r>
      <w:r w:rsidR="004F7D00">
        <w:rPr>
          <w:rFonts w:ascii="Arial" w:hAnsi="Arial" w:cs="Arial"/>
          <w:sz w:val="20"/>
          <w:szCs w:val="20"/>
        </w:rPr>
        <w:t xml:space="preserve"> (1993) and Barcaccia, Barbara (4 September 2013).</w:t>
      </w:r>
      <w:r w:rsidR="0040251A">
        <w:rPr>
          <w:rFonts w:ascii="Arial" w:hAnsi="Arial" w:cs="Arial"/>
          <w:sz w:val="20"/>
          <w:szCs w:val="20"/>
        </w:rPr>
        <w:t xml:space="preserve"> The assessment of the QoL </w:t>
      </w:r>
      <w:r w:rsidR="001911BE">
        <w:rPr>
          <w:rFonts w:ascii="Arial" w:hAnsi="Arial" w:cs="Arial"/>
          <w:sz w:val="20"/>
          <w:szCs w:val="20"/>
        </w:rPr>
        <w:t xml:space="preserve">indicators </w:t>
      </w:r>
      <w:r w:rsidR="0040251A">
        <w:rPr>
          <w:rFonts w:ascii="Arial" w:hAnsi="Arial" w:cs="Arial"/>
          <w:sz w:val="20"/>
          <w:szCs w:val="20"/>
        </w:rPr>
        <w:t xml:space="preserve">among UBTH staff is also very crucial in terms of their employment, environment of practice, health status, </w:t>
      </w:r>
      <w:r w:rsidR="001911BE">
        <w:rPr>
          <w:rFonts w:ascii="Arial" w:hAnsi="Arial" w:cs="Arial"/>
          <w:sz w:val="20"/>
          <w:szCs w:val="20"/>
        </w:rPr>
        <w:t xml:space="preserve">leisure time and activities, </w:t>
      </w:r>
      <w:r w:rsidR="0040251A">
        <w:rPr>
          <w:rFonts w:ascii="Arial" w:hAnsi="Arial" w:cs="Arial"/>
          <w:sz w:val="20"/>
          <w:szCs w:val="20"/>
        </w:rPr>
        <w:t xml:space="preserve">education, social freedom and wealth creation, security, safety and </w:t>
      </w:r>
      <w:r w:rsidR="001911BE">
        <w:rPr>
          <w:rFonts w:ascii="Arial" w:hAnsi="Arial" w:cs="Arial"/>
          <w:sz w:val="20"/>
          <w:szCs w:val="20"/>
        </w:rPr>
        <w:t>free expression of religious and cultural believes and practices.</w:t>
      </w:r>
      <w:r w:rsidR="0040251A">
        <w:rPr>
          <w:rFonts w:ascii="Arial" w:hAnsi="Arial" w:cs="Arial"/>
          <w:sz w:val="20"/>
          <w:szCs w:val="20"/>
        </w:rPr>
        <w:t xml:space="preserve"> </w:t>
      </w:r>
      <w:r w:rsidR="004F7D00">
        <w:rPr>
          <w:rFonts w:ascii="Arial" w:hAnsi="Arial" w:cs="Arial"/>
          <w:sz w:val="20"/>
          <w:szCs w:val="20"/>
        </w:rPr>
        <w:t>Quality of life has a wide range of contexts, including the fields of international development, healthcare, politics and employment. Health related QoL (</w:t>
      </w:r>
      <w:proofErr w:type="spellStart"/>
      <w:r w:rsidR="004F7D00">
        <w:rPr>
          <w:rFonts w:ascii="Arial" w:hAnsi="Arial" w:cs="Arial"/>
          <w:sz w:val="20"/>
          <w:szCs w:val="20"/>
        </w:rPr>
        <w:t>HRQ</w:t>
      </w:r>
      <w:r w:rsidR="00D64A26">
        <w:rPr>
          <w:rFonts w:ascii="Arial" w:hAnsi="Arial" w:cs="Arial"/>
          <w:sz w:val="20"/>
          <w:szCs w:val="20"/>
        </w:rPr>
        <w:t>o</w:t>
      </w:r>
      <w:r w:rsidR="004F7D00">
        <w:rPr>
          <w:rFonts w:ascii="Arial" w:hAnsi="Arial" w:cs="Arial"/>
          <w:sz w:val="20"/>
          <w:szCs w:val="20"/>
        </w:rPr>
        <w:t>L</w:t>
      </w:r>
      <w:proofErr w:type="spellEnd"/>
      <w:r w:rsidR="004F7D00">
        <w:rPr>
          <w:rFonts w:ascii="Arial" w:hAnsi="Arial" w:cs="Arial"/>
          <w:sz w:val="20"/>
          <w:szCs w:val="20"/>
        </w:rPr>
        <w:t xml:space="preserve">) is an evaluation of QoL and its relationship with health (Bottomley, Andrew (2002).   </w:t>
      </w:r>
    </w:p>
    <w:p w14:paraId="155D8409" w14:textId="3C834D90" w:rsidR="009366B2" w:rsidRDefault="00FC5F7E" w:rsidP="00A52DAB">
      <w:pPr>
        <w:jc w:val="both"/>
        <w:rPr>
          <w:rFonts w:ascii="Arial" w:hAnsi="Arial" w:cs="Arial"/>
          <w:sz w:val="20"/>
          <w:szCs w:val="20"/>
        </w:rPr>
      </w:pPr>
      <w:r>
        <w:rPr>
          <w:rFonts w:ascii="Arial" w:hAnsi="Arial" w:cs="Arial"/>
          <w:sz w:val="20"/>
          <w:szCs w:val="20"/>
        </w:rPr>
        <w:t xml:space="preserve">      </w:t>
      </w:r>
      <w:r w:rsidR="009E27CB">
        <w:rPr>
          <w:rFonts w:ascii="Arial" w:hAnsi="Arial" w:cs="Arial"/>
          <w:sz w:val="20"/>
          <w:szCs w:val="20"/>
        </w:rPr>
        <w:t xml:space="preserve">International physical activity (IPAQ) is an integral component of quality of life, and it’s a key factor for assessment or measurement of well-being and QoL of an individual, using the international physical activity questionnaire (IPAQ) as a tool. </w:t>
      </w:r>
      <w:r w:rsidR="00D64A26">
        <w:rPr>
          <w:rFonts w:ascii="Arial" w:hAnsi="Arial" w:cs="Arial"/>
          <w:sz w:val="20"/>
          <w:szCs w:val="20"/>
        </w:rPr>
        <w:t>Physical Activity is defined as any body movement produced by skeletal muscles that requires energy expenditure (</w:t>
      </w:r>
      <w:r w:rsidR="0012440C">
        <w:rPr>
          <w:rFonts w:ascii="Arial" w:hAnsi="Arial" w:cs="Arial"/>
          <w:sz w:val="20"/>
          <w:szCs w:val="20"/>
        </w:rPr>
        <w:t>World Health Organization</w:t>
      </w:r>
      <w:r w:rsidR="00D93ED5">
        <w:rPr>
          <w:rFonts w:ascii="Arial" w:hAnsi="Arial" w:cs="Arial"/>
          <w:sz w:val="20"/>
          <w:szCs w:val="20"/>
        </w:rPr>
        <w:t xml:space="preserve"> Geneva, 2010)</w:t>
      </w:r>
      <w:r w:rsidR="00D64A26">
        <w:rPr>
          <w:rFonts w:ascii="Arial" w:hAnsi="Arial" w:cs="Arial"/>
          <w:sz w:val="20"/>
          <w:szCs w:val="20"/>
        </w:rPr>
        <w:t>, and can be performed at a variety of intensities</w:t>
      </w:r>
      <w:r w:rsidR="00D93ED5">
        <w:rPr>
          <w:rFonts w:ascii="Arial" w:hAnsi="Arial" w:cs="Arial"/>
          <w:sz w:val="20"/>
          <w:szCs w:val="20"/>
        </w:rPr>
        <w:t>-</w:t>
      </w:r>
      <w:r w:rsidR="00D64A26">
        <w:rPr>
          <w:rFonts w:ascii="Arial" w:hAnsi="Arial" w:cs="Arial"/>
          <w:sz w:val="20"/>
          <w:szCs w:val="20"/>
        </w:rPr>
        <w:t xml:space="preserve"> as part of work, domestic chores, transportation or during leisure time or when participating in exercise or sports activities. Sedentary </w:t>
      </w:r>
      <w:proofErr w:type="spellStart"/>
      <w:r w:rsidR="00D64A26">
        <w:rPr>
          <w:rFonts w:ascii="Arial" w:hAnsi="Arial" w:cs="Arial"/>
          <w:sz w:val="20"/>
          <w:szCs w:val="20"/>
        </w:rPr>
        <w:t>behaviour</w:t>
      </w:r>
      <w:proofErr w:type="spellEnd"/>
      <w:r w:rsidR="00D64A26">
        <w:rPr>
          <w:rFonts w:ascii="Arial" w:hAnsi="Arial" w:cs="Arial"/>
          <w:sz w:val="20"/>
          <w:szCs w:val="20"/>
        </w:rPr>
        <w:t xml:space="preserve"> is defined as any waking </w:t>
      </w:r>
      <w:proofErr w:type="spellStart"/>
      <w:r w:rsidR="00D64A26">
        <w:rPr>
          <w:rFonts w:ascii="Arial" w:hAnsi="Arial" w:cs="Arial"/>
          <w:sz w:val="20"/>
          <w:szCs w:val="20"/>
        </w:rPr>
        <w:t>behaviours</w:t>
      </w:r>
      <w:proofErr w:type="spellEnd"/>
      <w:r w:rsidR="00D64A26">
        <w:rPr>
          <w:rFonts w:ascii="Arial" w:hAnsi="Arial" w:cs="Arial"/>
          <w:sz w:val="20"/>
          <w:szCs w:val="20"/>
        </w:rPr>
        <w:t xml:space="preserve"> while in a sitting, reclining or lying posture with low energy expenditure (</w:t>
      </w:r>
      <w:r w:rsidR="006F6A67">
        <w:rPr>
          <w:rFonts w:ascii="Arial" w:hAnsi="Arial" w:cs="Arial"/>
          <w:sz w:val="20"/>
          <w:szCs w:val="20"/>
        </w:rPr>
        <w:t>Tremblay MS, Aubert S, Barnes JD, Saunders TJ, Carson V, Latimer-Cheung AE, et al., 2017</w:t>
      </w:r>
      <w:r w:rsidR="00D64A26">
        <w:rPr>
          <w:rFonts w:ascii="Arial" w:hAnsi="Arial" w:cs="Arial"/>
          <w:sz w:val="20"/>
          <w:szCs w:val="20"/>
        </w:rPr>
        <w:t xml:space="preserve">). </w:t>
      </w:r>
      <w:r w:rsidR="001911BE">
        <w:rPr>
          <w:rFonts w:ascii="Arial" w:hAnsi="Arial" w:cs="Arial"/>
          <w:sz w:val="20"/>
          <w:szCs w:val="20"/>
        </w:rPr>
        <w:t>R</w:t>
      </w:r>
      <w:r w:rsidR="009E27CB">
        <w:rPr>
          <w:rFonts w:ascii="Arial" w:hAnsi="Arial" w:cs="Arial"/>
          <w:sz w:val="20"/>
          <w:szCs w:val="20"/>
        </w:rPr>
        <w:t>egular physical activity is proven to help prevent and manage noncommunicable diseases such as heart diseases, hypertension, stroke, diabetes and several cancers, reduces symptoms of depression and anxiety, enhances brain health</w:t>
      </w:r>
      <w:r w:rsidR="001911BE">
        <w:rPr>
          <w:rFonts w:ascii="Arial" w:hAnsi="Arial" w:cs="Arial"/>
          <w:sz w:val="20"/>
          <w:szCs w:val="20"/>
        </w:rPr>
        <w:t xml:space="preserve"> (World Health Organization, https//www.who.int 2024)</w:t>
      </w:r>
      <w:r w:rsidR="009E27CB">
        <w:rPr>
          <w:rFonts w:ascii="Arial" w:hAnsi="Arial" w:cs="Arial"/>
          <w:sz w:val="20"/>
          <w:szCs w:val="20"/>
        </w:rPr>
        <w:t>. It also helps to maintain a healthy body weight and can improve mental health, quality of life and well-being’ (US Department of Health and Human Services. 2018</w:t>
      </w:r>
      <w:r w:rsidR="00DD06F3">
        <w:rPr>
          <w:rFonts w:ascii="Arial" w:hAnsi="Arial" w:cs="Arial"/>
          <w:sz w:val="20"/>
          <w:szCs w:val="20"/>
        </w:rPr>
        <w:t xml:space="preserve">, </w:t>
      </w:r>
      <w:r w:rsidR="009E27CB">
        <w:rPr>
          <w:rFonts w:ascii="Arial" w:hAnsi="Arial" w:cs="Arial"/>
          <w:sz w:val="20"/>
          <w:szCs w:val="20"/>
        </w:rPr>
        <w:t>and Bull FC. Al-Ansari, SS.</w:t>
      </w:r>
      <w:r w:rsidR="00DD06F3">
        <w:rPr>
          <w:rFonts w:ascii="Arial" w:hAnsi="Arial" w:cs="Arial"/>
          <w:sz w:val="20"/>
          <w:szCs w:val="20"/>
        </w:rPr>
        <w:t xml:space="preserve"> </w:t>
      </w:r>
      <w:r w:rsidR="009E27CB">
        <w:rPr>
          <w:rFonts w:ascii="Arial" w:hAnsi="Arial" w:cs="Arial"/>
          <w:sz w:val="20"/>
          <w:szCs w:val="20"/>
        </w:rPr>
        <w:t>Biddle, S.et al</w:t>
      </w:r>
      <w:r w:rsidR="00DD06F3">
        <w:rPr>
          <w:rFonts w:ascii="Arial" w:hAnsi="Arial" w:cs="Arial"/>
          <w:sz w:val="20"/>
          <w:szCs w:val="20"/>
        </w:rPr>
        <w:t xml:space="preserve"> 2020</w:t>
      </w:r>
      <w:r w:rsidR="009E27CB">
        <w:rPr>
          <w:rFonts w:ascii="Arial" w:hAnsi="Arial" w:cs="Arial"/>
          <w:sz w:val="20"/>
          <w:szCs w:val="20"/>
        </w:rPr>
        <w:t xml:space="preserve">). Individuals not meeting this aerobic activity recommendation are considered to be insufficiently physically active-this applies to all adults (18years and older), including those living with chronic conditions or disabilities, and pregnant or postpartum people (Tessa Strain, Seth Flaxman, Regina </w:t>
      </w:r>
      <w:proofErr w:type="spellStart"/>
      <w:r w:rsidR="009E27CB">
        <w:rPr>
          <w:rFonts w:ascii="Arial" w:hAnsi="Arial" w:cs="Arial"/>
          <w:sz w:val="20"/>
          <w:szCs w:val="20"/>
        </w:rPr>
        <w:t>Guthold</w:t>
      </w:r>
      <w:proofErr w:type="spellEnd"/>
      <w:r w:rsidR="009E27CB">
        <w:rPr>
          <w:rFonts w:ascii="Arial" w:hAnsi="Arial" w:cs="Arial"/>
          <w:sz w:val="20"/>
          <w:szCs w:val="20"/>
        </w:rPr>
        <w:t>, Elizaveta Semenova, Melanie Cowan, Leanne M Riley, et al</w:t>
      </w:r>
      <w:r w:rsidR="00DD06F3">
        <w:rPr>
          <w:rFonts w:ascii="Arial" w:hAnsi="Arial" w:cs="Arial"/>
          <w:sz w:val="20"/>
          <w:szCs w:val="20"/>
        </w:rPr>
        <w:t xml:space="preserve">, August 2024). </w:t>
      </w:r>
      <w:r w:rsidR="001911BE">
        <w:rPr>
          <w:rFonts w:ascii="Arial" w:hAnsi="Arial" w:cs="Arial"/>
          <w:sz w:val="20"/>
          <w:szCs w:val="20"/>
        </w:rPr>
        <w:t xml:space="preserve">This could, among other factors, </w:t>
      </w:r>
      <w:r w:rsidR="00660A86">
        <w:rPr>
          <w:rFonts w:ascii="Arial" w:hAnsi="Arial" w:cs="Arial"/>
          <w:sz w:val="20"/>
          <w:szCs w:val="20"/>
        </w:rPr>
        <w:t>have necessitated the imperatives of the global set goal</w:t>
      </w:r>
      <w:r w:rsidR="009966E5">
        <w:rPr>
          <w:rFonts w:ascii="Arial" w:hAnsi="Arial" w:cs="Arial"/>
          <w:sz w:val="20"/>
          <w:szCs w:val="20"/>
        </w:rPr>
        <w:t>s</w:t>
      </w:r>
      <w:r w:rsidR="00660A86">
        <w:rPr>
          <w:rFonts w:ascii="Arial" w:hAnsi="Arial" w:cs="Arial"/>
          <w:sz w:val="20"/>
          <w:szCs w:val="20"/>
        </w:rPr>
        <w:t xml:space="preserve">, </w:t>
      </w:r>
      <w:r>
        <w:rPr>
          <w:rFonts w:ascii="Arial" w:hAnsi="Arial" w:cs="Arial"/>
          <w:sz w:val="20"/>
          <w:szCs w:val="20"/>
        </w:rPr>
        <w:t>assessment</w:t>
      </w:r>
      <w:r w:rsidR="00660A86">
        <w:rPr>
          <w:rFonts w:ascii="Arial" w:hAnsi="Arial" w:cs="Arial"/>
          <w:sz w:val="20"/>
          <w:szCs w:val="20"/>
        </w:rPr>
        <w:t xml:space="preserve"> and target of achievement to improve the levels of physical activities among the various ages, sex, social groups, health status, pregnancy and postpartum stratifications.</w:t>
      </w:r>
      <w:r w:rsidR="001911BE">
        <w:rPr>
          <w:rFonts w:ascii="Arial" w:hAnsi="Arial" w:cs="Arial"/>
          <w:sz w:val="20"/>
          <w:szCs w:val="20"/>
        </w:rPr>
        <w:t xml:space="preserve"> </w:t>
      </w:r>
      <w:r w:rsidR="006D0BD0">
        <w:rPr>
          <w:rFonts w:ascii="Arial" w:hAnsi="Arial" w:cs="Arial"/>
          <w:sz w:val="20"/>
          <w:szCs w:val="20"/>
        </w:rPr>
        <w:t xml:space="preserve">The World Health Assembly (WHA) set a target of 15% relative reduction in insufficient physical activity between 2010 and 2030(WHO. Seventy-first World Health Assembly A71/18, May 10, 2024 and WHO: Global Action Plan on Physical Activity, May 10, 2024). </w:t>
      </w:r>
      <w:r w:rsidR="00DD06F3">
        <w:rPr>
          <w:rFonts w:ascii="Arial" w:hAnsi="Arial" w:cs="Arial"/>
          <w:sz w:val="20"/>
          <w:szCs w:val="20"/>
        </w:rPr>
        <w:t>We assessed whether countries or territories, regions and the world would meet the global target of a 15% relative reduction of the prevalence of insufficient physical activity by 2030 if 2010-2022 trends continue</w:t>
      </w:r>
      <w:r w:rsidR="006D0BD0">
        <w:rPr>
          <w:rFonts w:ascii="Arial" w:hAnsi="Arial" w:cs="Arial"/>
          <w:sz w:val="20"/>
          <w:szCs w:val="20"/>
        </w:rPr>
        <w:t xml:space="preserve"> </w:t>
      </w:r>
      <w:r w:rsidR="00DD06F3">
        <w:rPr>
          <w:rFonts w:ascii="Arial" w:hAnsi="Arial" w:cs="Arial"/>
          <w:sz w:val="20"/>
          <w:szCs w:val="20"/>
        </w:rPr>
        <w:t xml:space="preserve">(Tessa Strain, Seth Flaxman, Regina </w:t>
      </w:r>
      <w:proofErr w:type="spellStart"/>
      <w:r w:rsidR="00DD06F3">
        <w:rPr>
          <w:rFonts w:ascii="Arial" w:hAnsi="Arial" w:cs="Arial"/>
          <w:sz w:val="20"/>
          <w:szCs w:val="20"/>
        </w:rPr>
        <w:t>Guthold</w:t>
      </w:r>
      <w:proofErr w:type="spellEnd"/>
      <w:r w:rsidR="00DD06F3">
        <w:rPr>
          <w:rFonts w:ascii="Arial" w:hAnsi="Arial" w:cs="Arial"/>
          <w:sz w:val="20"/>
          <w:szCs w:val="20"/>
        </w:rPr>
        <w:t>, Elizaveta Semenova, Melanie Cowan, Leanne M Riley, et al.</w:t>
      </w:r>
      <w:r w:rsidR="006D0BD0">
        <w:rPr>
          <w:rFonts w:ascii="Arial" w:hAnsi="Arial" w:cs="Arial"/>
          <w:sz w:val="20"/>
          <w:szCs w:val="20"/>
        </w:rPr>
        <w:t xml:space="preserve"> August 2024).</w:t>
      </w:r>
      <w:r w:rsidR="00DD06F3">
        <w:rPr>
          <w:rFonts w:ascii="Arial" w:hAnsi="Arial" w:cs="Arial"/>
          <w:sz w:val="20"/>
          <w:szCs w:val="20"/>
        </w:rPr>
        <w:t xml:space="preserve"> </w:t>
      </w:r>
      <w:r w:rsidR="00AB6CD2">
        <w:rPr>
          <w:rFonts w:ascii="Arial" w:hAnsi="Arial" w:cs="Arial"/>
          <w:sz w:val="20"/>
          <w:szCs w:val="20"/>
        </w:rPr>
        <w:t>T</w:t>
      </w:r>
      <w:r w:rsidR="006D0BD0">
        <w:rPr>
          <w:rFonts w:ascii="Arial" w:hAnsi="Arial" w:cs="Arial"/>
          <w:sz w:val="20"/>
          <w:szCs w:val="20"/>
        </w:rPr>
        <w:t xml:space="preserve">he imperativeness to assess the </w:t>
      </w:r>
      <w:r w:rsidR="00712F03">
        <w:rPr>
          <w:rFonts w:ascii="Arial" w:hAnsi="Arial" w:cs="Arial"/>
          <w:sz w:val="20"/>
          <w:szCs w:val="20"/>
        </w:rPr>
        <w:t xml:space="preserve">QoL of the staff of UBTH by measuring the </w:t>
      </w:r>
      <w:r w:rsidR="006D0BD0">
        <w:rPr>
          <w:rFonts w:ascii="Arial" w:hAnsi="Arial" w:cs="Arial"/>
          <w:sz w:val="20"/>
          <w:szCs w:val="20"/>
        </w:rPr>
        <w:t>phy</w:t>
      </w:r>
      <w:r w:rsidR="00712F03">
        <w:rPr>
          <w:rFonts w:ascii="Arial" w:hAnsi="Arial" w:cs="Arial"/>
          <w:sz w:val="20"/>
          <w:szCs w:val="20"/>
        </w:rPr>
        <w:t xml:space="preserve">sical activity level component becomes very germane, if the hospital </w:t>
      </w:r>
      <w:r w:rsidR="009966E5">
        <w:rPr>
          <w:rFonts w:ascii="Arial" w:hAnsi="Arial" w:cs="Arial"/>
          <w:sz w:val="20"/>
          <w:szCs w:val="20"/>
        </w:rPr>
        <w:t xml:space="preserve">management </w:t>
      </w:r>
      <w:r w:rsidR="00712F03">
        <w:rPr>
          <w:rFonts w:ascii="Arial" w:hAnsi="Arial" w:cs="Arial"/>
          <w:sz w:val="20"/>
          <w:szCs w:val="20"/>
        </w:rPr>
        <w:t xml:space="preserve">and its staff must meet the stated minimum standard within the stipulated time frame. </w:t>
      </w:r>
      <w:r w:rsidR="00DD06F3">
        <w:rPr>
          <w:rFonts w:ascii="Arial" w:hAnsi="Arial" w:cs="Arial"/>
          <w:sz w:val="20"/>
          <w:szCs w:val="20"/>
        </w:rPr>
        <w:t xml:space="preserve"> A </w:t>
      </w:r>
      <w:r w:rsidR="009366B2">
        <w:rPr>
          <w:rFonts w:ascii="Arial" w:hAnsi="Arial" w:cs="Arial"/>
          <w:sz w:val="20"/>
          <w:szCs w:val="20"/>
        </w:rPr>
        <w:t>comparative estimate</w:t>
      </w:r>
      <w:r w:rsidR="00DD06F3">
        <w:rPr>
          <w:rFonts w:ascii="Arial" w:hAnsi="Arial" w:cs="Arial"/>
          <w:sz w:val="20"/>
          <w:szCs w:val="20"/>
        </w:rPr>
        <w:t xml:space="preserve"> of </w:t>
      </w:r>
      <w:r w:rsidR="009366B2">
        <w:rPr>
          <w:rFonts w:ascii="Arial" w:hAnsi="Arial" w:cs="Arial"/>
          <w:sz w:val="20"/>
          <w:szCs w:val="20"/>
        </w:rPr>
        <w:t>adults’</w:t>
      </w:r>
      <w:r w:rsidR="00DD06F3">
        <w:rPr>
          <w:rFonts w:ascii="Arial" w:hAnsi="Arial" w:cs="Arial"/>
          <w:sz w:val="20"/>
          <w:szCs w:val="20"/>
        </w:rPr>
        <w:t xml:space="preserve"> insufficient physical activity for countries or regions worldwide was done by (Bull, FC. Armstrong, T. Dixon, XT. et al</w:t>
      </w:r>
      <w:r w:rsidR="009366B2">
        <w:rPr>
          <w:rFonts w:ascii="Arial" w:hAnsi="Arial" w:cs="Arial"/>
          <w:sz w:val="20"/>
          <w:szCs w:val="20"/>
        </w:rPr>
        <w:t>, 2004,</w:t>
      </w:r>
      <w:r w:rsidR="00DD06F3">
        <w:rPr>
          <w:rFonts w:ascii="Arial" w:hAnsi="Arial" w:cs="Arial"/>
          <w:sz w:val="20"/>
          <w:szCs w:val="20"/>
        </w:rPr>
        <w:t xml:space="preserve"> Ezzati.</w:t>
      </w:r>
      <w:r w:rsidR="009366B2">
        <w:rPr>
          <w:rFonts w:ascii="Arial" w:hAnsi="Arial" w:cs="Arial"/>
          <w:sz w:val="20"/>
          <w:szCs w:val="20"/>
        </w:rPr>
        <w:t xml:space="preserve"> </w:t>
      </w:r>
      <w:r w:rsidR="00DD06F3">
        <w:rPr>
          <w:rFonts w:ascii="Arial" w:hAnsi="Arial" w:cs="Arial"/>
          <w:sz w:val="20"/>
          <w:szCs w:val="20"/>
        </w:rPr>
        <w:t>Lopez, A. Rogers, A. et al</w:t>
      </w:r>
      <w:r w:rsidR="009366B2">
        <w:rPr>
          <w:rFonts w:ascii="Arial" w:hAnsi="Arial" w:cs="Arial"/>
          <w:sz w:val="20"/>
          <w:szCs w:val="20"/>
        </w:rPr>
        <w:t>, 2004</w:t>
      </w:r>
      <w:r w:rsidR="00DD06F3">
        <w:rPr>
          <w:rFonts w:ascii="Arial" w:hAnsi="Arial" w:cs="Arial"/>
          <w:sz w:val="20"/>
          <w:szCs w:val="20"/>
        </w:rPr>
        <w:t>, Hallal, PC. Andersen, LB. Bull, FC. Et al</w:t>
      </w:r>
      <w:r w:rsidR="009366B2">
        <w:rPr>
          <w:rFonts w:ascii="Arial" w:hAnsi="Arial" w:cs="Arial"/>
          <w:sz w:val="20"/>
          <w:szCs w:val="20"/>
        </w:rPr>
        <w:t>, 2012</w:t>
      </w:r>
      <w:r w:rsidR="00DD06F3">
        <w:rPr>
          <w:rFonts w:ascii="Arial" w:hAnsi="Arial" w:cs="Arial"/>
          <w:sz w:val="20"/>
          <w:szCs w:val="20"/>
        </w:rPr>
        <w:t xml:space="preserve"> and Salis, JF. Bull, F. </w:t>
      </w:r>
      <w:proofErr w:type="spellStart"/>
      <w:r w:rsidR="00DD06F3">
        <w:rPr>
          <w:rFonts w:ascii="Arial" w:hAnsi="Arial" w:cs="Arial"/>
          <w:sz w:val="20"/>
          <w:szCs w:val="20"/>
        </w:rPr>
        <w:t>Guthold</w:t>
      </w:r>
      <w:proofErr w:type="spellEnd"/>
      <w:r w:rsidR="00DD06F3">
        <w:rPr>
          <w:rFonts w:ascii="Arial" w:hAnsi="Arial" w:cs="Arial"/>
          <w:sz w:val="20"/>
          <w:szCs w:val="20"/>
        </w:rPr>
        <w:t>, R. et al</w:t>
      </w:r>
      <w:r w:rsidR="009366B2">
        <w:rPr>
          <w:rFonts w:ascii="Arial" w:hAnsi="Arial" w:cs="Arial"/>
          <w:sz w:val="20"/>
          <w:szCs w:val="20"/>
        </w:rPr>
        <w:t>, 2016).</w:t>
      </w:r>
      <w:r w:rsidR="00DD06F3">
        <w:rPr>
          <w:rFonts w:ascii="Arial" w:hAnsi="Arial" w:cs="Arial"/>
          <w:sz w:val="20"/>
          <w:szCs w:val="20"/>
        </w:rPr>
        <w:t xml:space="preserve"> </w:t>
      </w:r>
      <w:r w:rsidR="009966E5">
        <w:rPr>
          <w:rFonts w:ascii="Arial" w:hAnsi="Arial" w:cs="Arial"/>
          <w:sz w:val="20"/>
          <w:szCs w:val="20"/>
        </w:rPr>
        <w:t>One of t</w:t>
      </w:r>
      <w:r w:rsidR="00DD06F3">
        <w:rPr>
          <w:rFonts w:ascii="Arial" w:hAnsi="Arial" w:cs="Arial"/>
          <w:sz w:val="20"/>
          <w:szCs w:val="20"/>
        </w:rPr>
        <w:t>he recent stud</w:t>
      </w:r>
      <w:r w:rsidR="009966E5">
        <w:rPr>
          <w:rFonts w:ascii="Arial" w:hAnsi="Arial" w:cs="Arial"/>
          <w:sz w:val="20"/>
          <w:szCs w:val="20"/>
        </w:rPr>
        <w:t>ies</w:t>
      </w:r>
      <w:r w:rsidR="00DD06F3">
        <w:rPr>
          <w:rFonts w:ascii="Arial" w:hAnsi="Arial" w:cs="Arial"/>
          <w:sz w:val="20"/>
          <w:szCs w:val="20"/>
        </w:rPr>
        <w:t xml:space="preserve"> on global insufficient physical activity was done by (</w:t>
      </w:r>
      <w:proofErr w:type="spellStart"/>
      <w:r w:rsidR="00DD06F3">
        <w:rPr>
          <w:rFonts w:ascii="Arial" w:hAnsi="Arial" w:cs="Arial"/>
          <w:sz w:val="20"/>
          <w:szCs w:val="20"/>
        </w:rPr>
        <w:t>Guthold</w:t>
      </w:r>
      <w:proofErr w:type="spellEnd"/>
      <w:r w:rsidR="00DD06F3">
        <w:rPr>
          <w:rFonts w:ascii="Arial" w:hAnsi="Arial" w:cs="Arial"/>
          <w:sz w:val="20"/>
          <w:szCs w:val="20"/>
        </w:rPr>
        <w:t>,</w:t>
      </w:r>
      <w:r w:rsidR="009366B2">
        <w:rPr>
          <w:rFonts w:ascii="Arial" w:hAnsi="Arial" w:cs="Arial"/>
          <w:sz w:val="20"/>
          <w:szCs w:val="20"/>
        </w:rPr>
        <w:t xml:space="preserve"> </w:t>
      </w:r>
      <w:r w:rsidR="00DD06F3">
        <w:rPr>
          <w:rFonts w:ascii="Arial" w:hAnsi="Arial" w:cs="Arial"/>
          <w:sz w:val="20"/>
          <w:szCs w:val="20"/>
        </w:rPr>
        <w:t>R. Stevens, GA. Riley, XLM. et al</w:t>
      </w:r>
      <w:r w:rsidR="009366B2">
        <w:rPr>
          <w:rFonts w:ascii="Arial" w:hAnsi="Arial" w:cs="Arial"/>
          <w:sz w:val="20"/>
          <w:szCs w:val="20"/>
        </w:rPr>
        <w:t xml:space="preserve">, 2018). </w:t>
      </w:r>
      <w:r w:rsidR="00875F2E">
        <w:rPr>
          <w:rFonts w:ascii="Arial" w:hAnsi="Arial" w:cs="Arial"/>
          <w:sz w:val="20"/>
          <w:szCs w:val="20"/>
        </w:rPr>
        <w:t>They averred in their paper titled: ‘</w:t>
      </w:r>
      <w:r w:rsidR="00C15111">
        <w:rPr>
          <w:rFonts w:ascii="Arial" w:hAnsi="Arial" w:cs="Arial"/>
          <w:sz w:val="20"/>
          <w:szCs w:val="20"/>
        </w:rPr>
        <w:t xml:space="preserve">The </w:t>
      </w:r>
      <w:r w:rsidR="00DD06F3">
        <w:rPr>
          <w:rFonts w:ascii="Arial" w:hAnsi="Arial" w:cs="Arial"/>
          <w:sz w:val="20"/>
          <w:szCs w:val="20"/>
        </w:rPr>
        <w:t>World trends in insufficient physical activity from 2001 to 2016: a pooled analysis of 358 population-based surveys with 1.9million participants, which covered data from 65 countries</w:t>
      </w:r>
      <w:r w:rsidR="00875F2E">
        <w:rPr>
          <w:rFonts w:ascii="Arial" w:hAnsi="Arial" w:cs="Arial"/>
          <w:sz w:val="20"/>
          <w:szCs w:val="20"/>
        </w:rPr>
        <w:t xml:space="preserve">’ that </w:t>
      </w:r>
      <w:r w:rsidR="00DD06F3">
        <w:rPr>
          <w:rFonts w:ascii="Arial" w:hAnsi="Arial" w:cs="Arial"/>
          <w:sz w:val="20"/>
          <w:szCs w:val="20"/>
        </w:rPr>
        <w:t>the</w:t>
      </w:r>
      <w:r w:rsidR="00875F2E">
        <w:rPr>
          <w:rFonts w:ascii="Arial" w:hAnsi="Arial" w:cs="Arial"/>
          <w:sz w:val="20"/>
          <w:szCs w:val="20"/>
        </w:rPr>
        <w:t>ir</w:t>
      </w:r>
      <w:r w:rsidR="00DD06F3">
        <w:rPr>
          <w:rFonts w:ascii="Arial" w:hAnsi="Arial" w:cs="Arial"/>
          <w:sz w:val="20"/>
          <w:szCs w:val="20"/>
        </w:rPr>
        <w:t xml:space="preserve"> results suggested global prevalence was stable between 2001 and 2016 but the trajectories varied considerably between countries and regions</w:t>
      </w:r>
      <w:r w:rsidR="00C15111">
        <w:rPr>
          <w:rFonts w:ascii="Arial" w:hAnsi="Arial" w:cs="Arial"/>
          <w:sz w:val="20"/>
          <w:szCs w:val="20"/>
        </w:rPr>
        <w:t xml:space="preserve"> (</w:t>
      </w:r>
      <w:proofErr w:type="spellStart"/>
      <w:r w:rsidR="00C15111">
        <w:rPr>
          <w:rFonts w:ascii="Arial" w:hAnsi="Arial" w:cs="Arial"/>
          <w:sz w:val="20"/>
          <w:szCs w:val="20"/>
        </w:rPr>
        <w:t>Guthold</w:t>
      </w:r>
      <w:proofErr w:type="spellEnd"/>
      <w:r w:rsidR="00C15111">
        <w:rPr>
          <w:rFonts w:ascii="Arial" w:hAnsi="Arial" w:cs="Arial"/>
          <w:sz w:val="20"/>
          <w:szCs w:val="20"/>
        </w:rPr>
        <w:t>, R. Stevens, GA. Riley, XLM. et al, 2018)</w:t>
      </w:r>
      <w:r w:rsidR="00DD06F3">
        <w:rPr>
          <w:rFonts w:ascii="Arial" w:hAnsi="Arial" w:cs="Arial"/>
          <w:sz w:val="20"/>
          <w:szCs w:val="20"/>
        </w:rPr>
        <w:t>.</w:t>
      </w:r>
    </w:p>
    <w:p w14:paraId="6BF906E8" w14:textId="62A434B1" w:rsidR="00017F70" w:rsidRDefault="00C15111" w:rsidP="00A52DAB">
      <w:pPr>
        <w:jc w:val="both"/>
        <w:rPr>
          <w:rFonts w:ascii="Arial" w:hAnsi="Arial" w:cs="Arial"/>
          <w:sz w:val="20"/>
          <w:szCs w:val="20"/>
        </w:rPr>
      </w:pPr>
      <w:r>
        <w:rPr>
          <w:rFonts w:ascii="Arial" w:hAnsi="Arial" w:cs="Arial"/>
          <w:sz w:val="20"/>
          <w:szCs w:val="20"/>
        </w:rPr>
        <w:t xml:space="preserve">     </w:t>
      </w:r>
      <w:r w:rsidR="00017F70">
        <w:rPr>
          <w:rFonts w:ascii="Arial" w:hAnsi="Arial" w:cs="Arial"/>
          <w:sz w:val="20"/>
          <w:szCs w:val="20"/>
        </w:rPr>
        <w:t>“</w:t>
      </w:r>
      <w:r w:rsidR="00DD06F3">
        <w:rPr>
          <w:rFonts w:ascii="Arial" w:hAnsi="Arial" w:cs="Arial"/>
          <w:sz w:val="20"/>
          <w:szCs w:val="20"/>
        </w:rPr>
        <w:t xml:space="preserve">Physical activity </w:t>
      </w:r>
      <w:r w:rsidR="00875F2E">
        <w:rPr>
          <w:rFonts w:ascii="Arial" w:hAnsi="Arial" w:cs="Arial"/>
          <w:sz w:val="20"/>
          <w:szCs w:val="20"/>
        </w:rPr>
        <w:t xml:space="preserve">(PA) </w:t>
      </w:r>
      <w:r w:rsidR="00DD06F3">
        <w:rPr>
          <w:rFonts w:ascii="Arial" w:hAnsi="Arial" w:cs="Arial"/>
          <w:sz w:val="20"/>
          <w:szCs w:val="20"/>
        </w:rPr>
        <w:t>refers to all movement</w:t>
      </w:r>
      <w:r w:rsidR="00875F2E">
        <w:rPr>
          <w:rFonts w:ascii="Arial" w:hAnsi="Arial" w:cs="Arial"/>
          <w:sz w:val="20"/>
          <w:szCs w:val="20"/>
        </w:rPr>
        <w:t>s involving energy expenditure</w:t>
      </w:r>
      <w:r w:rsidR="00DD06F3">
        <w:rPr>
          <w:rFonts w:ascii="Arial" w:hAnsi="Arial" w:cs="Arial"/>
          <w:sz w:val="20"/>
          <w:szCs w:val="20"/>
        </w:rPr>
        <w:t>. In children and adolescents, PA promotes bone health, encourages healthy growth and development of muscle</w:t>
      </w:r>
      <w:r w:rsidR="00875F2E">
        <w:rPr>
          <w:rFonts w:ascii="Arial" w:hAnsi="Arial" w:cs="Arial"/>
          <w:sz w:val="20"/>
          <w:szCs w:val="20"/>
        </w:rPr>
        <w:t>s</w:t>
      </w:r>
      <w:r w:rsidR="00DD06F3">
        <w:rPr>
          <w:rFonts w:ascii="Arial" w:hAnsi="Arial" w:cs="Arial"/>
          <w:sz w:val="20"/>
          <w:szCs w:val="20"/>
        </w:rPr>
        <w:t>, and improves motor and cognitive development, cardiometabolic health, mental health and reduced body fat. In adults and older adults, PA leads to reduced risk of all-cause mortality, risk of cardiovascular disease mortality, incident hypertension, incident site-specific cancers, incident type-2 diabetes, and falls and improved mental health, cognitive health, sleep and measures of body fat. For pregnant and post-partum women, PA leads to deceased risk of pre-eclampsia, gestational hypertension, gestational diabetes, excessive gestational</w:t>
      </w:r>
      <w:r w:rsidR="00875F2E">
        <w:rPr>
          <w:rFonts w:ascii="Arial" w:hAnsi="Arial" w:cs="Arial"/>
          <w:sz w:val="20"/>
          <w:szCs w:val="20"/>
        </w:rPr>
        <w:t xml:space="preserve"> </w:t>
      </w:r>
      <w:r w:rsidR="00DD06F3">
        <w:rPr>
          <w:rFonts w:ascii="Arial" w:hAnsi="Arial" w:cs="Arial"/>
          <w:sz w:val="20"/>
          <w:szCs w:val="20"/>
        </w:rPr>
        <w:t xml:space="preserve">weight gain, delivery complications, postpartum depressions and newborn complications. PA has no adverse effects on birthweight or increased risk of stillbirth. About 31% of adults and 80% of adolescents do not meet the recommended levels of physical activity, the </w:t>
      </w:r>
      <w:r w:rsidR="00DD06F3">
        <w:rPr>
          <w:rFonts w:ascii="Arial" w:hAnsi="Arial" w:cs="Arial"/>
          <w:sz w:val="20"/>
          <w:szCs w:val="20"/>
        </w:rPr>
        <w:lastRenderedPageBreak/>
        <w:t xml:space="preserve">global target set to reduce levels of physical inactivity in adults and adolescents.  Popular ways to be active include walking, cycling, wheeling, sports, active recreation and play, and can be done at any level of skill and for enjoyment by everybody. Works such as house chores or jobs requiring physical </w:t>
      </w:r>
      <w:proofErr w:type="spellStart"/>
      <w:r w:rsidR="00DD06F3">
        <w:rPr>
          <w:rFonts w:ascii="Arial" w:hAnsi="Arial" w:cs="Arial"/>
          <w:sz w:val="20"/>
          <w:szCs w:val="20"/>
        </w:rPr>
        <w:t>labour</w:t>
      </w:r>
      <w:proofErr w:type="spellEnd"/>
      <w:r w:rsidR="00DD06F3">
        <w:rPr>
          <w:rFonts w:ascii="Arial" w:hAnsi="Arial" w:cs="Arial"/>
          <w:sz w:val="20"/>
          <w:szCs w:val="20"/>
        </w:rPr>
        <w:t xml:space="preserve"> is another way to be physically active.</w:t>
      </w:r>
      <w:r w:rsidR="00C60777">
        <w:rPr>
          <w:rFonts w:ascii="Arial" w:hAnsi="Arial" w:cs="Arial"/>
          <w:sz w:val="20"/>
          <w:szCs w:val="20"/>
        </w:rPr>
        <w:t xml:space="preserve"> Improving levels of PA will benefit health and well-being and contribute to attainment of global noncommunicable diseases targets and a number of the Sustainable development Goals. This requires collaboration from all actors, coordination, guidance and monitoring from WHO. Physical inactivity is one of the leading risk factors for noncommunicable diseases mortality. People who are insufficiently active have a 20% to 30% increased risk of health compared to people who a</w:t>
      </w:r>
      <w:r w:rsidR="00017F70">
        <w:rPr>
          <w:rFonts w:ascii="Arial" w:hAnsi="Arial" w:cs="Arial"/>
          <w:sz w:val="20"/>
          <w:szCs w:val="20"/>
        </w:rPr>
        <w:t>re</w:t>
      </w:r>
      <w:r w:rsidR="00C60777">
        <w:rPr>
          <w:rFonts w:ascii="Arial" w:hAnsi="Arial" w:cs="Arial"/>
          <w:sz w:val="20"/>
          <w:szCs w:val="20"/>
        </w:rPr>
        <w:t xml:space="preserve"> sufficiently active. A sedentary period is a time of low energy expenditure by the individual, such as sitting down, watching a TV, listening to radio or a story excluding sleep</w:t>
      </w:r>
      <w:r w:rsidR="00B3711E">
        <w:rPr>
          <w:rFonts w:ascii="Arial" w:hAnsi="Arial" w:cs="Arial"/>
          <w:sz w:val="20"/>
          <w:szCs w:val="20"/>
        </w:rPr>
        <w:t>”</w:t>
      </w:r>
      <w:r w:rsidR="00017F70">
        <w:rPr>
          <w:rFonts w:ascii="Arial" w:hAnsi="Arial" w:cs="Arial"/>
          <w:sz w:val="20"/>
          <w:szCs w:val="20"/>
        </w:rPr>
        <w:t xml:space="preserve"> (WHO Guidelines on Physical Activity and Sedentary </w:t>
      </w:r>
      <w:proofErr w:type="spellStart"/>
      <w:r w:rsidR="00017F70">
        <w:rPr>
          <w:rFonts w:ascii="Arial" w:hAnsi="Arial" w:cs="Arial"/>
          <w:sz w:val="20"/>
          <w:szCs w:val="20"/>
        </w:rPr>
        <w:t>behaviour</w:t>
      </w:r>
      <w:proofErr w:type="spellEnd"/>
      <w:r w:rsidR="00017F70">
        <w:rPr>
          <w:rFonts w:ascii="Arial" w:hAnsi="Arial" w:cs="Arial"/>
          <w:sz w:val="20"/>
          <w:szCs w:val="20"/>
        </w:rPr>
        <w:t xml:space="preserve"> Geneva, 2020)</w:t>
      </w:r>
      <w:r w:rsidR="00C60777">
        <w:rPr>
          <w:rFonts w:ascii="Arial" w:hAnsi="Arial" w:cs="Arial"/>
          <w:sz w:val="20"/>
          <w:szCs w:val="20"/>
        </w:rPr>
        <w:t>.</w:t>
      </w:r>
    </w:p>
    <w:p w14:paraId="325B6D8A" w14:textId="3868D352" w:rsidR="0042121E" w:rsidRDefault="00C60777" w:rsidP="0042121E">
      <w:pPr>
        <w:jc w:val="both"/>
        <w:rPr>
          <w:rFonts w:ascii="Arial" w:hAnsi="Arial" w:cs="Arial"/>
          <w:sz w:val="20"/>
          <w:szCs w:val="20"/>
        </w:rPr>
      </w:pPr>
      <w:r>
        <w:rPr>
          <w:rFonts w:ascii="Arial" w:hAnsi="Arial" w:cs="Arial"/>
          <w:sz w:val="20"/>
          <w:szCs w:val="20"/>
        </w:rPr>
        <w:t xml:space="preserve"> According to WHO, 2024, </w:t>
      </w:r>
      <w:r w:rsidR="008C77A2">
        <w:rPr>
          <w:rFonts w:ascii="Arial" w:hAnsi="Arial" w:cs="Arial"/>
          <w:sz w:val="20"/>
          <w:szCs w:val="20"/>
        </w:rPr>
        <w:t>‘’</w:t>
      </w:r>
      <w:r>
        <w:rPr>
          <w:rFonts w:ascii="Arial" w:hAnsi="Arial" w:cs="Arial"/>
          <w:sz w:val="20"/>
          <w:szCs w:val="20"/>
        </w:rPr>
        <w:t xml:space="preserve">high levels of sedentary </w:t>
      </w:r>
      <w:proofErr w:type="spellStart"/>
      <w:r>
        <w:rPr>
          <w:rFonts w:ascii="Arial" w:hAnsi="Arial" w:cs="Arial"/>
          <w:sz w:val="20"/>
          <w:szCs w:val="20"/>
        </w:rPr>
        <w:t>behaviour</w:t>
      </w:r>
      <w:proofErr w:type="spellEnd"/>
      <w:r>
        <w:rPr>
          <w:rFonts w:ascii="Arial" w:hAnsi="Arial" w:cs="Arial"/>
          <w:sz w:val="20"/>
          <w:szCs w:val="20"/>
        </w:rPr>
        <w:t xml:space="preserve"> are associated with the following poor health outcomes: in children and adolescents, increased adiposity, poorer cardiometabolic health, fitness, and </w:t>
      </w:r>
      <w:proofErr w:type="spellStart"/>
      <w:r>
        <w:rPr>
          <w:rFonts w:ascii="Arial" w:hAnsi="Arial" w:cs="Arial"/>
          <w:sz w:val="20"/>
          <w:szCs w:val="20"/>
        </w:rPr>
        <w:t>behavioural</w:t>
      </w:r>
      <w:proofErr w:type="spellEnd"/>
      <w:r>
        <w:rPr>
          <w:rFonts w:ascii="Arial" w:hAnsi="Arial" w:cs="Arial"/>
          <w:sz w:val="20"/>
          <w:szCs w:val="20"/>
        </w:rPr>
        <w:t xml:space="preserve"> conduct</w:t>
      </w:r>
      <w:r w:rsidR="00017F70">
        <w:rPr>
          <w:rFonts w:ascii="Arial" w:hAnsi="Arial" w:cs="Arial"/>
          <w:sz w:val="20"/>
          <w:szCs w:val="20"/>
        </w:rPr>
        <w:t xml:space="preserve">, </w:t>
      </w:r>
      <w:r>
        <w:rPr>
          <w:rFonts w:ascii="Arial" w:hAnsi="Arial" w:cs="Arial"/>
          <w:sz w:val="20"/>
          <w:szCs w:val="20"/>
        </w:rPr>
        <w:t xml:space="preserve">pro-social </w:t>
      </w:r>
      <w:proofErr w:type="spellStart"/>
      <w:r>
        <w:rPr>
          <w:rFonts w:ascii="Arial" w:hAnsi="Arial" w:cs="Arial"/>
          <w:sz w:val="20"/>
          <w:szCs w:val="20"/>
        </w:rPr>
        <w:t>behaviour</w:t>
      </w:r>
      <w:proofErr w:type="spellEnd"/>
      <w:r>
        <w:rPr>
          <w:rFonts w:ascii="Arial" w:hAnsi="Arial" w:cs="Arial"/>
          <w:sz w:val="20"/>
          <w:szCs w:val="20"/>
        </w:rPr>
        <w:t xml:space="preserve"> and reduced sleep duration. In adults, it increased all-cause mortality, cardiovascular disease mortality, and cancer mortality and incidence of cardiovascular disease, cancer and type-2 diabetes</w:t>
      </w:r>
      <w:bookmarkStart w:id="0" w:name="_Hlk196758599"/>
      <w:r w:rsidR="00412138">
        <w:rPr>
          <w:rFonts w:ascii="Arial" w:hAnsi="Arial" w:cs="Arial"/>
          <w:sz w:val="20"/>
          <w:szCs w:val="20"/>
        </w:rPr>
        <w:t xml:space="preserve">. </w:t>
      </w:r>
      <w:r w:rsidR="000C31E8">
        <w:rPr>
          <w:rFonts w:ascii="Arial" w:hAnsi="Arial" w:cs="Arial"/>
          <w:sz w:val="20"/>
          <w:szCs w:val="20"/>
        </w:rPr>
        <w:t xml:space="preserve"> The </w:t>
      </w:r>
      <w:r w:rsidR="00FE25F4">
        <w:rPr>
          <w:rFonts w:ascii="Arial" w:hAnsi="Arial" w:cs="Arial"/>
          <w:sz w:val="20"/>
          <w:szCs w:val="20"/>
        </w:rPr>
        <w:t xml:space="preserve">World Health Organization: Physical activity, </w:t>
      </w:r>
      <w:r w:rsidR="0034437D">
        <w:rPr>
          <w:rFonts w:ascii="Arial" w:hAnsi="Arial" w:cs="Arial"/>
          <w:sz w:val="20"/>
          <w:szCs w:val="20"/>
        </w:rPr>
        <w:t>26 June 2024</w:t>
      </w:r>
      <w:r w:rsidR="000C31E8">
        <w:rPr>
          <w:rFonts w:ascii="Arial" w:hAnsi="Arial" w:cs="Arial"/>
          <w:sz w:val="20"/>
          <w:szCs w:val="20"/>
        </w:rPr>
        <w:t xml:space="preserve"> published an estimated high cost of physical inactivity to the public health care systems between 2020 and 2030 if the levels of physical inactivity are not reduced</w:t>
      </w:r>
      <w:r w:rsidR="00B67C7E">
        <w:rPr>
          <w:rFonts w:ascii="Arial" w:hAnsi="Arial" w:cs="Arial"/>
          <w:sz w:val="20"/>
          <w:szCs w:val="20"/>
        </w:rPr>
        <w:t>.</w:t>
      </w:r>
      <w:r w:rsidR="00C577C1">
        <w:rPr>
          <w:rFonts w:ascii="Arial" w:hAnsi="Arial" w:cs="Arial"/>
          <w:sz w:val="20"/>
          <w:szCs w:val="20"/>
        </w:rPr>
        <w:t xml:space="preserve"> </w:t>
      </w:r>
      <w:r w:rsidR="00412138">
        <w:rPr>
          <w:rFonts w:ascii="Arial" w:hAnsi="Arial" w:cs="Arial"/>
          <w:sz w:val="20"/>
          <w:szCs w:val="20"/>
        </w:rPr>
        <w:t xml:space="preserve">This red flag by the WHO is a clarion call on all nations, states, communities, organizations, governments, groups, professional, and individuals to hearken to the </w:t>
      </w:r>
      <w:r w:rsidR="00E028A9">
        <w:rPr>
          <w:rFonts w:ascii="Arial" w:hAnsi="Arial" w:cs="Arial"/>
          <w:sz w:val="20"/>
          <w:szCs w:val="20"/>
        </w:rPr>
        <w:t xml:space="preserve">WHO police guidelines and protocols of ensuring a reduction of physical inactivity by the year 2030 by at least 10%. </w:t>
      </w:r>
      <w:r w:rsidR="00C577C1">
        <w:rPr>
          <w:rFonts w:ascii="Arial" w:hAnsi="Arial" w:cs="Arial"/>
          <w:sz w:val="20"/>
          <w:szCs w:val="20"/>
        </w:rPr>
        <w:t xml:space="preserve">Current global estimates show 1 in 3 adults and 80% of adolescents do not do enough physical activity (WHO, 2025). The level of inactivity increases, even as high as 70% with economic and technological developments of a nation due to changing transport patterns, increase use of technology for work and recreation, cultural values and increasing sedentary </w:t>
      </w:r>
      <w:proofErr w:type="spellStart"/>
      <w:r w:rsidR="00C577C1">
        <w:rPr>
          <w:rFonts w:ascii="Arial" w:hAnsi="Arial" w:cs="Arial"/>
          <w:sz w:val="20"/>
          <w:szCs w:val="20"/>
        </w:rPr>
        <w:t>behaviour</w:t>
      </w:r>
      <w:proofErr w:type="spellEnd"/>
      <w:r w:rsidR="00C577C1">
        <w:rPr>
          <w:rFonts w:ascii="Arial" w:hAnsi="Arial" w:cs="Arial"/>
          <w:sz w:val="20"/>
          <w:szCs w:val="20"/>
        </w:rPr>
        <w:t xml:space="preserve"> (WHO, 2025). Sedentary </w:t>
      </w:r>
      <w:proofErr w:type="spellStart"/>
      <w:r w:rsidR="00C577C1">
        <w:rPr>
          <w:rFonts w:ascii="Arial" w:hAnsi="Arial" w:cs="Arial"/>
          <w:sz w:val="20"/>
          <w:szCs w:val="20"/>
        </w:rPr>
        <w:t>behaviour</w:t>
      </w:r>
      <w:proofErr w:type="spellEnd"/>
      <w:r w:rsidR="00C577C1">
        <w:rPr>
          <w:rFonts w:ascii="Arial" w:hAnsi="Arial" w:cs="Arial"/>
          <w:sz w:val="20"/>
          <w:szCs w:val="20"/>
        </w:rPr>
        <w:t xml:space="preserve"> and inadequate levels of physical activity (ILPA) have negative impacts on health systems, the environment, community and individual well-being and quality of life (WHO, 2025).</w:t>
      </w:r>
      <w:r w:rsidR="00E028A9">
        <w:rPr>
          <w:rFonts w:ascii="Arial" w:hAnsi="Arial" w:cs="Arial"/>
          <w:sz w:val="20"/>
          <w:szCs w:val="20"/>
        </w:rPr>
        <w:t xml:space="preserve"> </w:t>
      </w:r>
      <w:r w:rsidR="00666C7D">
        <w:rPr>
          <w:rFonts w:ascii="Arial" w:hAnsi="Arial" w:cs="Arial"/>
          <w:sz w:val="20"/>
          <w:szCs w:val="20"/>
        </w:rPr>
        <w:t>‘</w:t>
      </w:r>
      <w:r w:rsidR="00C64A69">
        <w:rPr>
          <w:rFonts w:ascii="Arial" w:hAnsi="Arial" w:cs="Arial"/>
          <w:sz w:val="20"/>
          <w:szCs w:val="20"/>
        </w:rPr>
        <w:t>The benefits of PA are well established and include a lower risk of cardiovascular disease, hypertension, diabetes, and breast and colon cancer. Additionally, PA has positive effects on mental health, delays the onset of dementia, and can help the maintenance of a healthy weight’</w:t>
      </w:r>
      <w:r w:rsidR="00B3711E">
        <w:rPr>
          <w:rFonts w:ascii="Arial" w:hAnsi="Arial" w:cs="Arial"/>
          <w:sz w:val="20"/>
          <w:szCs w:val="20"/>
        </w:rPr>
        <w:t>’</w:t>
      </w:r>
      <w:r w:rsidR="00C64A69">
        <w:rPr>
          <w:rFonts w:ascii="Arial" w:hAnsi="Arial" w:cs="Arial"/>
          <w:sz w:val="20"/>
          <w:szCs w:val="20"/>
        </w:rPr>
        <w:t xml:space="preserve"> (Physical Activity Advisory Committee Report, 2008, Warburton DE, Charlesworth S, Ivey A, </w:t>
      </w:r>
      <w:proofErr w:type="spellStart"/>
      <w:r w:rsidR="00C64A69">
        <w:rPr>
          <w:rFonts w:ascii="Arial" w:hAnsi="Arial" w:cs="Arial"/>
          <w:sz w:val="20"/>
          <w:szCs w:val="20"/>
        </w:rPr>
        <w:t>Nettlefold</w:t>
      </w:r>
      <w:proofErr w:type="spellEnd"/>
      <w:r w:rsidR="00C64A69">
        <w:rPr>
          <w:rFonts w:ascii="Arial" w:hAnsi="Arial" w:cs="Arial"/>
          <w:sz w:val="20"/>
          <w:szCs w:val="20"/>
        </w:rPr>
        <w:t xml:space="preserve"> L, Bredin SS, 2010, WHO. Global recommendations on physical activity, 2010, Sallis JF, Bull </w:t>
      </w:r>
      <w:proofErr w:type="spellStart"/>
      <w:r w:rsidR="00C64A69">
        <w:rPr>
          <w:rFonts w:ascii="Arial" w:hAnsi="Arial" w:cs="Arial"/>
          <w:sz w:val="20"/>
          <w:szCs w:val="20"/>
        </w:rPr>
        <w:t>Guthold</w:t>
      </w:r>
      <w:proofErr w:type="spellEnd"/>
      <w:r w:rsidR="00C64A69">
        <w:rPr>
          <w:rFonts w:ascii="Arial" w:hAnsi="Arial" w:cs="Arial"/>
          <w:sz w:val="20"/>
          <w:szCs w:val="20"/>
        </w:rPr>
        <w:t xml:space="preserve"> R, et al, 2016 and ISPAH International Society for Physical Activity and Health, 2017).</w:t>
      </w:r>
      <w:bookmarkEnd w:id="0"/>
      <w:r w:rsidR="00D20F98">
        <w:rPr>
          <w:rFonts w:ascii="Arial" w:hAnsi="Arial" w:cs="Arial"/>
          <w:sz w:val="20"/>
          <w:szCs w:val="20"/>
        </w:rPr>
        <w:t xml:space="preserve"> </w:t>
      </w:r>
      <w:r w:rsidR="0042121E">
        <w:rPr>
          <w:rFonts w:ascii="Arial" w:hAnsi="Arial" w:cs="Arial"/>
          <w:sz w:val="20"/>
          <w:szCs w:val="20"/>
        </w:rPr>
        <w:t xml:space="preserve"> The WHO infographic data, 7</w:t>
      </w:r>
      <w:r w:rsidR="0042121E" w:rsidRPr="00861922">
        <w:rPr>
          <w:rFonts w:ascii="Arial" w:hAnsi="Arial" w:cs="Arial"/>
          <w:sz w:val="20"/>
          <w:szCs w:val="20"/>
          <w:vertAlign w:val="superscript"/>
        </w:rPr>
        <w:t>th</w:t>
      </w:r>
      <w:r w:rsidR="0042121E">
        <w:rPr>
          <w:rFonts w:ascii="Arial" w:hAnsi="Arial" w:cs="Arial"/>
          <w:sz w:val="20"/>
          <w:szCs w:val="20"/>
        </w:rPr>
        <w:t xml:space="preserve"> June 2021, guidelines &amp; recommendations on IPA and sedentary </w:t>
      </w:r>
      <w:proofErr w:type="spellStart"/>
      <w:r w:rsidR="0042121E">
        <w:rPr>
          <w:rFonts w:ascii="Arial" w:hAnsi="Arial" w:cs="Arial"/>
          <w:sz w:val="20"/>
          <w:szCs w:val="20"/>
        </w:rPr>
        <w:t>behaviour</w:t>
      </w:r>
      <w:proofErr w:type="spellEnd"/>
      <w:r w:rsidR="0042121E">
        <w:rPr>
          <w:rFonts w:ascii="Arial" w:hAnsi="Arial" w:cs="Arial"/>
          <w:sz w:val="20"/>
          <w:szCs w:val="20"/>
        </w:rPr>
        <w:t xml:space="preserve"> for various categories of persons are summarized as shown below:</w:t>
      </w:r>
    </w:p>
    <w:p w14:paraId="78861667" w14:textId="77777777"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Limit sedentary time</w:t>
      </w:r>
    </w:p>
    <w:p w14:paraId="4B16745D" w14:textId="28F55DC9" w:rsidR="0042121E" w:rsidRDefault="0042121E" w:rsidP="0042121E">
      <w:pPr>
        <w:pStyle w:val="ListParagraph"/>
        <w:jc w:val="both"/>
        <w:rPr>
          <w:rFonts w:ascii="Arial" w:hAnsi="Arial" w:cs="Arial"/>
          <w:sz w:val="20"/>
          <w:szCs w:val="20"/>
        </w:rPr>
      </w:pPr>
      <w:r>
        <w:rPr>
          <w:rFonts w:ascii="Arial" w:hAnsi="Arial" w:cs="Arial"/>
          <w:sz w:val="20"/>
          <w:szCs w:val="20"/>
        </w:rPr>
        <w:t xml:space="preserve">              </w:t>
      </w:r>
      <w:r w:rsidR="001350BF">
        <w:rPr>
          <w:rFonts w:ascii="Arial" w:hAnsi="Arial" w:cs="Arial"/>
          <w:sz w:val="20"/>
          <w:szCs w:val="20"/>
        </w:rPr>
        <w:t xml:space="preserve">  </w:t>
      </w:r>
      <w:r>
        <w:rPr>
          <w:rFonts w:ascii="Arial" w:hAnsi="Arial" w:cs="Arial"/>
          <w:sz w:val="20"/>
          <w:szCs w:val="20"/>
        </w:rPr>
        <w:t xml:space="preserve"> ↓</w:t>
      </w:r>
    </w:p>
    <w:p w14:paraId="377AF2DF" w14:textId="77777777"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Replace adult and child restricted movement with some IPA</w:t>
      </w:r>
    </w:p>
    <w:p w14:paraId="02C41BC0" w14:textId="77777777" w:rsidR="0042121E" w:rsidRDefault="0042121E" w:rsidP="0042121E">
      <w:pPr>
        <w:pStyle w:val="ListParagraph"/>
        <w:jc w:val="both"/>
        <w:rPr>
          <w:rFonts w:ascii="Arial" w:hAnsi="Arial" w:cs="Arial"/>
          <w:sz w:val="20"/>
          <w:szCs w:val="20"/>
        </w:rPr>
      </w:pPr>
      <w:r>
        <w:rPr>
          <w:rFonts w:ascii="Arial" w:hAnsi="Arial" w:cs="Arial"/>
          <w:sz w:val="20"/>
          <w:szCs w:val="20"/>
        </w:rPr>
        <w:t xml:space="preserve">                ↓</w:t>
      </w:r>
    </w:p>
    <w:p w14:paraId="386933D9" w14:textId="75439228"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Any PA is better than none</w:t>
      </w:r>
    </w:p>
    <w:p w14:paraId="3C4AF328" w14:textId="4E8C2C24"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r w:rsidR="001350BF">
        <w:rPr>
          <w:rFonts w:ascii="Arial" w:hAnsi="Arial" w:cs="Arial"/>
          <w:sz w:val="20"/>
          <w:szCs w:val="20"/>
        </w:rPr>
        <w:t xml:space="preserve">   </w:t>
      </w:r>
      <w:r>
        <w:rPr>
          <w:rFonts w:ascii="Arial" w:hAnsi="Arial" w:cs="Arial"/>
          <w:sz w:val="20"/>
          <w:szCs w:val="20"/>
        </w:rPr>
        <w:t>↓</w:t>
      </w:r>
    </w:p>
    <w:p w14:paraId="36F6CDEC" w14:textId="1AA5E300"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150 minutes of IPA/week for pregnant and postpartum women</w:t>
      </w:r>
    </w:p>
    <w:p w14:paraId="690230B1" w14:textId="56CE9738"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r w:rsidR="001350BF">
        <w:rPr>
          <w:rFonts w:ascii="Arial" w:hAnsi="Arial" w:cs="Arial"/>
          <w:sz w:val="20"/>
          <w:szCs w:val="20"/>
        </w:rPr>
        <w:t xml:space="preserve">   </w:t>
      </w:r>
      <w:r>
        <w:rPr>
          <w:rFonts w:ascii="Arial" w:hAnsi="Arial" w:cs="Arial"/>
          <w:sz w:val="20"/>
          <w:szCs w:val="20"/>
        </w:rPr>
        <w:t xml:space="preserve"> ↓</w:t>
      </w:r>
    </w:p>
    <w:p w14:paraId="3546A928" w14:textId="295A589B"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150-300 minutes IPA/week for adults and older adults</w:t>
      </w:r>
    </w:p>
    <w:p w14:paraId="0A05F6E0" w14:textId="0F76ACC4"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r w:rsidR="001350BF">
        <w:rPr>
          <w:rFonts w:ascii="Arial" w:hAnsi="Arial" w:cs="Arial"/>
          <w:sz w:val="20"/>
          <w:szCs w:val="20"/>
        </w:rPr>
        <w:t xml:space="preserve">  </w:t>
      </w:r>
      <w:r>
        <w:rPr>
          <w:rFonts w:ascii="Arial" w:hAnsi="Arial" w:cs="Arial"/>
          <w:sz w:val="20"/>
          <w:szCs w:val="20"/>
        </w:rPr>
        <w:t xml:space="preserve">  ↓</w:t>
      </w:r>
    </w:p>
    <w:p w14:paraId="72D435E0" w14:textId="5A7FC8E9"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60 minutes of IPA/day for children and adolescents</w:t>
      </w:r>
    </w:p>
    <w:p w14:paraId="734B6D88" w14:textId="4095B3CC"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p>
    <w:p w14:paraId="5223C41E" w14:textId="4A1F72E0"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 xml:space="preserve">At least 2 days/week of muscle strengthening activities for adults </w:t>
      </w:r>
    </w:p>
    <w:p w14:paraId="3386C614" w14:textId="72863106"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p>
    <w:p w14:paraId="4127828C" w14:textId="2A284305"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At least 3 days/week for multicomponent activities for balance and strength for older adults</w:t>
      </w:r>
    </w:p>
    <w:p w14:paraId="659FD947" w14:textId="0ABEB4F9" w:rsidR="0042121E" w:rsidRPr="0042121E" w:rsidRDefault="0042121E" w:rsidP="0042121E">
      <w:pPr>
        <w:pStyle w:val="ListParagraph"/>
        <w:jc w:val="both"/>
        <w:rPr>
          <w:rFonts w:ascii="Arial" w:hAnsi="Arial" w:cs="Arial"/>
          <w:sz w:val="20"/>
          <w:szCs w:val="20"/>
        </w:rPr>
      </w:pPr>
      <w:r>
        <w:rPr>
          <w:rFonts w:ascii="Arial" w:hAnsi="Arial" w:cs="Arial"/>
          <w:sz w:val="20"/>
          <w:szCs w:val="20"/>
        </w:rPr>
        <w:t xml:space="preserve">                    ↓</w:t>
      </w:r>
    </w:p>
    <w:p w14:paraId="23C811EC" w14:textId="3BFEC8D2" w:rsidR="0042121E" w:rsidRDefault="0042121E" w:rsidP="0042121E">
      <w:pPr>
        <w:pStyle w:val="ListParagraph"/>
        <w:numPr>
          <w:ilvl w:val="0"/>
          <w:numId w:val="1"/>
        </w:numPr>
        <w:jc w:val="both"/>
        <w:rPr>
          <w:rFonts w:ascii="Arial" w:hAnsi="Arial" w:cs="Arial"/>
          <w:sz w:val="20"/>
          <w:szCs w:val="20"/>
        </w:rPr>
      </w:pPr>
      <w:r>
        <w:rPr>
          <w:rFonts w:ascii="Arial" w:hAnsi="Arial" w:cs="Arial"/>
          <w:sz w:val="20"/>
          <w:szCs w:val="20"/>
        </w:rPr>
        <w:t xml:space="preserve">More than 300 minutes/week of IPA for everyone who can, is better. </w:t>
      </w:r>
    </w:p>
    <w:p w14:paraId="386B066B" w14:textId="7B8B080B" w:rsidR="00DA4E2C" w:rsidRPr="00F26D40" w:rsidRDefault="00DA4E2C" w:rsidP="00DA4E2C">
      <w:pPr>
        <w:pStyle w:val="ListParagraph"/>
        <w:jc w:val="both"/>
        <w:rPr>
          <w:rFonts w:ascii="Arial" w:hAnsi="Arial" w:cs="Arial"/>
          <w:sz w:val="20"/>
          <w:szCs w:val="20"/>
        </w:rPr>
      </w:pPr>
      <w:r>
        <w:rPr>
          <w:rFonts w:ascii="Arial" w:hAnsi="Arial" w:cs="Arial"/>
          <w:sz w:val="20"/>
          <w:szCs w:val="20"/>
        </w:rPr>
        <w:t>After 60 years of age, physical inactivity levels increase in both men and women (WHO: Physical Activity, 26</w:t>
      </w:r>
      <w:r>
        <w:rPr>
          <w:rFonts w:ascii="Arial" w:hAnsi="Arial" w:cs="Arial"/>
          <w:sz w:val="20"/>
          <w:szCs w:val="20"/>
          <w:vertAlign w:val="superscript"/>
        </w:rPr>
        <w:t xml:space="preserve">th </w:t>
      </w:r>
      <w:r>
        <w:rPr>
          <w:rFonts w:ascii="Arial" w:hAnsi="Arial" w:cs="Arial"/>
          <w:sz w:val="20"/>
          <w:szCs w:val="20"/>
        </w:rPr>
        <w:t>June, 2024).</w:t>
      </w:r>
    </w:p>
    <w:p w14:paraId="17C9C370" w14:textId="77777777" w:rsidR="0042121E" w:rsidRDefault="0042121E" w:rsidP="00A52DAB">
      <w:pPr>
        <w:jc w:val="both"/>
        <w:rPr>
          <w:rFonts w:ascii="Arial" w:hAnsi="Arial" w:cs="Arial"/>
          <w:sz w:val="20"/>
          <w:szCs w:val="20"/>
        </w:rPr>
      </w:pPr>
    </w:p>
    <w:p w14:paraId="664F4CD0" w14:textId="0DD51702" w:rsidR="00F818BA" w:rsidRDefault="00DE3F4B" w:rsidP="00A52DAB">
      <w:pPr>
        <w:jc w:val="both"/>
        <w:rPr>
          <w:rFonts w:ascii="Arial" w:hAnsi="Arial" w:cs="Arial"/>
          <w:sz w:val="20"/>
          <w:szCs w:val="20"/>
        </w:rPr>
      </w:pPr>
      <w:r>
        <w:rPr>
          <w:rFonts w:ascii="Arial" w:hAnsi="Arial" w:cs="Arial"/>
          <w:b/>
          <w:bCs/>
          <w:sz w:val="20"/>
          <w:szCs w:val="20"/>
        </w:rPr>
        <w:t xml:space="preserve">2.1 </w:t>
      </w:r>
      <w:r w:rsidR="00C64A69" w:rsidRPr="00F818BA">
        <w:rPr>
          <w:rFonts w:ascii="Arial" w:hAnsi="Arial" w:cs="Arial"/>
          <w:b/>
          <w:bCs/>
          <w:sz w:val="20"/>
          <w:szCs w:val="20"/>
        </w:rPr>
        <w:t>Problem statements</w:t>
      </w:r>
      <w:r w:rsidR="00C64A69">
        <w:rPr>
          <w:rFonts w:ascii="Arial" w:hAnsi="Arial" w:cs="Arial"/>
          <w:sz w:val="20"/>
          <w:szCs w:val="20"/>
        </w:rPr>
        <w:t>:</w:t>
      </w:r>
    </w:p>
    <w:p w14:paraId="6A93922A" w14:textId="50457E2D" w:rsidR="00C64A69" w:rsidRDefault="00666C7D" w:rsidP="00A52DAB">
      <w:pPr>
        <w:jc w:val="both"/>
        <w:rPr>
          <w:rFonts w:ascii="Arial" w:hAnsi="Arial" w:cs="Arial"/>
          <w:sz w:val="20"/>
          <w:szCs w:val="20"/>
        </w:rPr>
      </w:pPr>
      <w:r>
        <w:rPr>
          <w:rFonts w:ascii="Arial" w:hAnsi="Arial" w:cs="Arial"/>
          <w:sz w:val="20"/>
          <w:szCs w:val="20"/>
        </w:rPr>
        <w:t xml:space="preserve"> The workload per staff of the University of Benin Teaching Hospital has trebled </w:t>
      </w:r>
      <w:r w:rsidR="00D25AF8">
        <w:rPr>
          <w:rFonts w:ascii="Arial" w:hAnsi="Arial" w:cs="Arial"/>
          <w:sz w:val="20"/>
          <w:szCs w:val="20"/>
        </w:rPr>
        <w:t xml:space="preserve">(Egharevba O. J. et al, March 2025) </w:t>
      </w:r>
      <w:r w:rsidR="004445CE">
        <w:rPr>
          <w:rFonts w:ascii="Arial" w:hAnsi="Arial" w:cs="Arial"/>
          <w:sz w:val="20"/>
          <w:szCs w:val="20"/>
        </w:rPr>
        <w:t>since</w:t>
      </w:r>
      <w:r>
        <w:rPr>
          <w:rFonts w:ascii="Arial" w:hAnsi="Arial" w:cs="Arial"/>
          <w:sz w:val="20"/>
          <w:szCs w:val="20"/>
        </w:rPr>
        <w:t xml:space="preserve"> implementation of ‘a 100% drug prescription fill policy’ by the Management </w:t>
      </w:r>
      <w:r w:rsidR="004445CE">
        <w:rPr>
          <w:rFonts w:ascii="Arial" w:hAnsi="Arial" w:cs="Arial"/>
          <w:sz w:val="20"/>
          <w:szCs w:val="20"/>
        </w:rPr>
        <w:t>in</w:t>
      </w:r>
      <w:r>
        <w:rPr>
          <w:rFonts w:ascii="Arial" w:hAnsi="Arial" w:cs="Arial"/>
          <w:sz w:val="20"/>
          <w:szCs w:val="20"/>
        </w:rPr>
        <w:t xml:space="preserve"> 2018 till date. </w:t>
      </w:r>
      <w:r w:rsidR="004445CE">
        <w:rPr>
          <w:rFonts w:ascii="Arial" w:hAnsi="Arial" w:cs="Arial"/>
          <w:sz w:val="20"/>
          <w:szCs w:val="20"/>
        </w:rPr>
        <w:t>This</w:t>
      </w:r>
      <w:r w:rsidR="00D20F98">
        <w:rPr>
          <w:rFonts w:ascii="Arial" w:hAnsi="Arial" w:cs="Arial"/>
          <w:sz w:val="20"/>
          <w:szCs w:val="20"/>
        </w:rPr>
        <w:t>,</w:t>
      </w:r>
      <w:r w:rsidR="004445CE">
        <w:rPr>
          <w:rFonts w:ascii="Arial" w:hAnsi="Arial" w:cs="Arial"/>
          <w:sz w:val="20"/>
          <w:szCs w:val="20"/>
        </w:rPr>
        <w:t xml:space="preserve"> coupled with </w:t>
      </w:r>
      <w:r w:rsidR="008830A8">
        <w:rPr>
          <w:rFonts w:ascii="Arial" w:hAnsi="Arial" w:cs="Arial"/>
          <w:sz w:val="20"/>
          <w:szCs w:val="20"/>
        </w:rPr>
        <w:t xml:space="preserve">post Covid-19 pandemic </w:t>
      </w:r>
      <w:r w:rsidR="004445CE">
        <w:rPr>
          <w:rFonts w:ascii="Arial" w:hAnsi="Arial" w:cs="Arial"/>
          <w:sz w:val="20"/>
          <w:szCs w:val="20"/>
        </w:rPr>
        <w:t xml:space="preserve">global economic meltdown </w:t>
      </w:r>
      <w:r w:rsidR="00221FED">
        <w:rPr>
          <w:rFonts w:ascii="Arial" w:hAnsi="Arial" w:cs="Arial"/>
          <w:sz w:val="20"/>
          <w:szCs w:val="20"/>
        </w:rPr>
        <w:t>and</w:t>
      </w:r>
      <w:r w:rsidR="004445CE">
        <w:rPr>
          <w:rFonts w:ascii="Arial" w:hAnsi="Arial" w:cs="Arial"/>
          <w:sz w:val="20"/>
          <w:szCs w:val="20"/>
        </w:rPr>
        <w:t xml:space="preserve"> constant shortage of staff </w:t>
      </w:r>
      <w:r w:rsidR="00221FED">
        <w:rPr>
          <w:rFonts w:ascii="Arial" w:hAnsi="Arial" w:cs="Arial"/>
          <w:sz w:val="20"/>
          <w:szCs w:val="20"/>
        </w:rPr>
        <w:t>occasioned by</w:t>
      </w:r>
      <w:r w:rsidR="004445CE">
        <w:rPr>
          <w:rFonts w:ascii="Arial" w:hAnsi="Arial" w:cs="Arial"/>
          <w:sz w:val="20"/>
          <w:szCs w:val="20"/>
        </w:rPr>
        <w:t xml:space="preserve"> regular oversea drift of healthcare workers in search of greener pasture</w:t>
      </w:r>
      <w:r w:rsidR="00221FED">
        <w:rPr>
          <w:rFonts w:ascii="Arial" w:hAnsi="Arial" w:cs="Arial"/>
          <w:sz w:val="20"/>
          <w:szCs w:val="20"/>
        </w:rPr>
        <w:t>,</w:t>
      </w:r>
      <w:r w:rsidR="004445CE">
        <w:rPr>
          <w:rFonts w:ascii="Arial" w:hAnsi="Arial" w:cs="Arial"/>
          <w:sz w:val="20"/>
          <w:szCs w:val="20"/>
        </w:rPr>
        <w:t xml:space="preserve"> </w:t>
      </w:r>
      <w:r w:rsidR="00D25AF8">
        <w:rPr>
          <w:rFonts w:ascii="Arial" w:hAnsi="Arial" w:cs="Arial"/>
          <w:sz w:val="20"/>
          <w:szCs w:val="20"/>
        </w:rPr>
        <w:t xml:space="preserve">could </w:t>
      </w:r>
      <w:r w:rsidR="004445CE">
        <w:rPr>
          <w:rFonts w:ascii="Arial" w:hAnsi="Arial" w:cs="Arial"/>
          <w:sz w:val="20"/>
          <w:szCs w:val="20"/>
        </w:rPr>
        <w:t>ha</w:t>
      </w:r>
      <w:r w:rsidR="00D25AF8">
        <w:rPr>
          <w:rFonts w:ascii="Arial" w:hAnsi="Arial" w:cs="Arial"/>
          <w:sz w:val="20"/>
          <w:szCs w:val="20"/>
        </w:rPr>
        <w:t>ve</w:t>
      </w:r>
      <w:r w:rsidR="004445CE">
        <w:rPr>
          <w:rFonts w:ascii="Arial" w:hAnsi="Arial" w:cs="Arial"/>
          <w:sz w:val="20"/>
          <w:szCs w:val="20"/>
        </w:rPr>
        <w:t xml:space="preserve"> undoubtable adverse c</w:t>
      </w:r>
      <w:r>
        <w:rPr>
          <w:rFonts w:ascii="Arial" w:hAnsi="Arial" w:cs="Arial"/>
          <w:sz w:val="20"/>
          <w:szCs w:val="20"/>
        </w:rPr>
        <w:t>onsequen</w:t>
      </w:r>
      <w:r w:rsidR="004445CE">
        <w:rPr>
          <w:rFonts w:ascii="Arial" w:hAnsi="Arial" w:cs="Arial"/>
          <w:sz w:val="20"/>
          <w:szCs w:val="20"/>
        </w:rPr>
        <w:t>ces on the social, economic, physical, mental, health and wellbeing of the workers at UBTH.</w:t>
      </w:r>
      <w:r>
        <w:rPr>
          <w:rFonts w:ascii="Arial" w:hAnsi="Arial" w:cs="Arial"/>
          <w:sz w:val="20"/>
          <w:szCs w:val="20"/>
        </w:rPr>
        <w:t xml:space="preserve"> </w:t>
      </w:r>
      <w:r w:rsidR="004445CE">
        <w:rPr>
          <w:rFonts w:ascii="Arial" w:hAnsi="Arial" w:cs="Arial"/>
          <w:sz w:val="20"/>
          <w:szCs w:val="20"/>
        </w:rPr>
        <w:t>T</w:t>
      </w:r>
      <w:r>
        <w:rPr>
          <w:rFonts w:ascii="Arial" w:hAnsi="Arial" w:cs="Arial"/>
          <w:sz w:val="20"/>
          <w:szCs w:val="20"/>
        </w:rPr>
        <w:t>here</w:t>
      </w:r>
      <w:r w:rsidR="004445CE">
        <w:rPr>
          <w:rFonts w:ascii="Arial" w:hAnsi="Arial" w:cs="Arial"/>
          <w:sz w:val="20"/>
          <w:szCs w:val="20"/>
        </w:rPr>
        <w:t xml:space="preserve"> could,</w:t>
      </w:r>
      <w:r>
        <w:rPr>
          <w:rFonts w:ascii="Arial" w:hAnsi="Arial" w:cs="Arial"/>
          <w:sz w:val="20"/>
          <w:szCs w:val="20"/>
        </w:rPr>
        <w:t xml:space="preserve"> </w:t>
      </w:r>
      <w:r w:rsidR="00511903">
        <w:rPr>
          <w:rFonts w:ascii="Arial" w:hAnsi="Arial" w:cs="Arial"/>
          <w:sz w:val="20"/>
          <w:szCs w:val="20"/>
        </w:rPr>
        <w:t>most probably</w:t>
      </w:r>
      <w:r w:rsidR="004445CE">
        <w:rPr>
          <w:rFonts w:ascii="Arial" w:hAnsi="Arial" w:cs="Arial"/>
          <w:sz w:val="20"/>
          <w:szCs w:val="20"/>
        </w:rPr>
        <w:t>,</w:t>
      </w:r>
      <w:r w:rsidR="00221FED">
        <w:rPr>
          <w:rFonts w:ascii="Arial" w:hAnsi="Arial" w:cs="Arial"/>
          <w:sz w:val="20"/>
          <w:szCs w:val="20"/>
        </w:rPr>
        <w:t xml:space="preserve"> be</w:t>
      </w:r>
      <w:r w:rsidR="00511903">
        <w:rPr>
          <w:rFonts w:ascii="Arial" w:hAnsi="Arial" w:cs="Arial"/>
          <w:sz w:val="20"/>
          <w:szCs w:val="20"/>
        </w:rPr>
        <w:t xml:space="preserve"> little or no time for recess</w:t>
      </w:r>
      <w:r w:rsidR="004445CE">
        <w:rPr>
          <w:rFonts w:ascii="Arial" w:hAnsi="Arial" w:cs="Arial"/>
          <w:sz w:val="20"/>
          <w:szCs w:val="20"/>
        </w:rPr>
        <w:t xml:space="preserve"> or </w:t>
      </w:r>
      <w:r w:rsidR="00511903">
        <w:rPr>
          <w:rFonts w:ascii="Arial" w:hAnsi="Arial" w:cs="Arial"/>
          <w:sz w:val="20"/>
          <w:szCs w:val="20"/>
        </w:rPr>
        <w:t>break</w:t>
      </w:r>
      <w:r w:rsidR="004445CE">
        <w:rPr>
          <w:rFonts w:ascii="Arial" w:hAnsi="Arial" w:cs="Arial"/>
          <w:sz w:val="20"/>
          <w:szCs w:val="20"/>
        </w:rPr>
        <w:t xml:space="preserve"> at work</w:t>
      </w:r>
      <w:r w:rsidR="00511903">
        <w:rPr>
          <w:rFonts w:ascii="Arial" w:hAnsi="Arial" w:cs="Arial"/>
          <w:sz w:val="20"/>
          <w:szCs w:val="20"/>
        </w:rPr>
        <w:t xml:space="preserve">, leisure </w:t>
      </w:r>
      <w:r w:rsidR="00D20F98">
        <w:rPr>
          <w:rFonts w:ascii="Arial" w:hAnsi="Arial" w:cs="Arial"/>
          <w:sz w:val="20"/>
          <w:szCs w:val="20"/>
        </w:rPr>
        <w:t xml:space="preserve">time </w:t>
      </w:r>
      <w:r w:rsidR="00511903">
        <w:rPr>
          <w:rFonts w:ascii="Arial" w:hAnsi="Arial" w:cs="Arial"/>
          <w:sz w:val="20"/>
          <w:szCs w:val="20"/>
        </w:rPr>
        <w:t>activities, organized games or sporting activities. The workers perform their duties by sitting for hours although they are at liberty to walk from one point to the other in the process of rendering their services</w:t>
      </w:r>
      <w:r w:rsidR="00020191">
        <w:rPr>
          <w:rFonts w:ascii="Arial" w:hAnsi="Arial" w:cs="Arial"/>
          <w:sz w:val="20"/>
          <w:szCs w:val="20"/>
        </w:rPr>
        <w:t xml:space="preserve"> when necessary</w:t>
      </w:r>
      <w:r w:rsidR="00511903">
        <w:rPr>
          <w:rFonts w:ascii="Arial" w:hAnsi="Arial" w:cs="Arial"/>
          <w:sz w:val="20"/>
          <w:szCs w:val="20"/>
        </w:rPr>
        <w:t>. The staff</w:t>
      </w:r>
      <w:r w:rsidR="00020191">
        <w:rPr>
          <w:rFonts w:ascii="Arial" w:hAnsi="Arial" w:cs="Arial"/>
          <w:sz w:val="20"/>
          <w:szCs w:val="20"/>
        </w:rPr>
        <w:t xml:space="preserve"> </w:t>
      </w:r>
      <w:r w:rsidR="00511903">
        <w:rPr>
          <w:rFonts w:ascii="Arial" w:hAnsi="Arial" w:cs="Arial"/>
          <w:sz w:val="20"/>
          <w:szCs w:val="20"/>
        </w:rPr>
        <w:t>are all adult males and females</w:t>
      </w:r>
      <w:r w:rsidR="00D25AF8">
        <w:rPr>
          <w:rFonts w:ascii="Arial" w:hAnsi="Arial" w:cs="Arial"/>
          <w:sz w:val="20"/>
          <w:szCs w:val="20"/>
        </w:rPr>
        <w:t xml:space="preserve">, clinical and non-clinical </w:t>
      </w:r>
      <w:r w:rsidR="00020191">
        <w:rPr>
          <w:rFonts w:ascii="Arial" w:hAnsi="Arial" w:cs="Arial"/>
          <w:sz w:val="20"/>
          <w:szCs w:val="20"/>
        </w:rPr>
        <w:t xml:space="preserve">officers </w:t>
      </w:r>
      <w:r w:rsidR="00D25AF8">
        <w:rPr>
          <w:rFonts w:ascii="Arial" w:hAnsi="Arial" w:cs="Arial"/>
          <w:sz w:val="20"/>
          <w:szCs w:val="20"/>
        </w:rPr>
        <w:t>alike,</w:t>
      </w:r>
      <w:r w:rsidR="00511903">
        <w:rPr>
          <w:rFonts w:ascii="Arial" w:hAnsi="Arial" w:cs="Arial"/>
          <w:sz w:val="20"/>
          <w:szCs w:val="20"/>
        </w:rPr>
        <w:t xml:space="preserve"> </w:t>
      </w:r>
      <w:r w:rsidR="00F818BA">
        <w:rPr>
          <w:rFonts w:ascii="Arial" w:hAnsi="Arial" w:cs="Arial"/>
          <w:sz w:val="20"/>
          <w:szCs w:val="20"/>
        </w:rPr>
        <w:t>w</w:t>
      </w:r>
      <w:r w:rsidR="00020191">
        <w:rPr>
          <w:rFonts w:ascii="Arial" w:hAnsi="Arial" w:cs="Arial"/>
          <w:sz w:val="20"/>
          <w:szCs w:val="20"/>
        </w:rPr>
        <w:t>ith</w:t>
      </w:r>
      <w:r w:rsidR="00F818BA">
        <w:rPr>
          <w:rFonts w:ascii="Arial" w:hAnsi="Arial" w:cs="Arial"/>
          <w:sz w:val="20"/>
          <w:szCs w:val="20"/>
        </w:rPr>
        <w:t xml:space="preserve"> ages within the </w:t>
      </w:r>
      <w:r w:rsidR="00020191">
        <w:rPr>
          <w:rFonts w:ascii="Arial" w:hAnsi="Arial" w:cs="Arial"/>
          <w:sz w:val="20"/>
          <w:szCs w:val="20"/>
        </w:rPr>
        <w:t xml:space="preserve">government </w:t>
      </w:r>
      <w:r w:rsidR="00F818BA">
        <w:rPr>
          <w:rFonts w:ascii="Arial" w:hAnsi="Arial" w:cs="Arial"/>
          <w:sz w:val="20"/>
          <w:szCs w:val="20"/>
        </w:rPr>
        <w:t xml:space="preserve">official </w:t>
      </w:r>
      <w:r w:rsidR="00D25AF8">
        <w:rPr>
          <w:rFonts w:ascii="Arial" w:hAnsi="Arial" w:cs="Arial"/>
          <w:sz w:val="20"/>
          <w:szCs w:val="20"/>
        </w:rPr>
        <w:t xml:space="preserve">work </w:t>
      </w:r>
      <w:r w:rsidR="00F818BA">
        <w:rPr>
          <w:rFonts w:ascii="Arial" w:hAnsi="Arial" w:cs="Arial"/>
          <w:sz w:val="20"/>
          <w:szCs w:val="20"/>
        </w:rPr>
        <w:t xml:space="preserve">ages of </w:t>
      </w:r>
      <w:r w:rsidR="00511903">
        <w:rPr>
          <w:rFonts w:ascii="Arial" w:hAnsi="Arial" w:cs="Arial"/>
          <w:sz w:val="20"/>
          <w:szCs w:val="20"/>
        </w:rPr>
        <w:t xml:space="preserve">18 </w:t>
      </w:r>
      <w:r w:rsidR="00020191">
        <w:rPr>
          <w:rFonts w:ascii="Arial" w:hAnsi="Arial" w:cs="Arial"/>
          <w:sz w:val="20"/>
          <w:szCs w:val="20"/>
        </w:rPr>
        <w:t>-</w:t>
      </w:r>
      <w:r w:rsidR="00F818BA">
        <w:rPr>
          <w:rFonts w:ascii="Arial" w:hAnsi="Arial" w:cs="Arial"/>
          <w:sz w:val="20"/>
          <w:szCs w:val="20"/>
        </w:rPr>
        <w:t xml:space="preserve"> </w:t>
      </w:r>
      <w:r w:rsidR="00511903">
        <w:rPr>
          <w:rFonts w:ascii="Arial" w:hAnsi="Arial" w:cs="Arial"/>
          <w:sz w:val="20"/>
          <w:szCs w:val="20"/>
        </w:rPr>
        <w:t>60 or 65 years</w:t>
      </w:r>
      <w:r w:rsidR="00D20F98">
        <w:rPr>
          <w:rFonts w:ascii="Arial" w:hAnsi="Arial" w:cs="Arial"/>
          <w:sz w:val="20"/>
          <w:szCs w:val="20"/>
        </w:rPr>
        <w:t xml:space="preserve">. </w:t>
      </w:r>
      <w:r w:rsidR="000C31E8">
        <w:rPr>
          <w:rFonts w:ascii="Arial" w:hAnsi="Arial" w:cs="Arial"/>
          <w:sz w:val="20"/>
          <w:szCs w:val="20"/>
        </w:rPr>
        <w:t>T</w:t>
      </w:r>
      <w:r w:rsidR="00221FED">
        <w:rPr>
          <w:rFonts w:ascii="Arial" w:hAnsi="Arial" w:cs="Arial"/>
          <w:sz w:val="20"/>
          <w:szCs w:val="20"/>
        </w:rPr>
        <w:t>h</w:t>
      </w:r>
      <w:r w:rsidR="000C31E8">
        <w:rPr>
          <w:rFonts w:ascii="Arial" w:hAnsi="Arial" w:cs="Arial"/>
          <w:sz w:val="20"/>
          <w:szCs w:val="20"/>
        </w:rPr>
        <w:t>ey h</w:t>
      </w:r>
      <w:r w:rsidR="00221FED">
        <w:rPr>
          <w:rFonts w:ascii="Arial" w:hAnsi="Arial" w:cs="Arial"/>
          <w:sz w:val="20"/>
          <w:szCs w:val="20"/>
        </w:rPr>
        <w:t xml:space="preserve">ave their physiologic, biochemical and social changes to worry about especially the fears arising from putting so much into their daily jobs with little or no time for </w:t>
      </w:r>
      <w:r w:rsidR="00D7594D">
        <w:rPr>
          <w:rFonts w:ascii="Arial" w:hAnsi="Arial" w:cs="Arial"/>
          <w:sz w:val="20"/>
          <w:szCs w:val="20"/>
        </w:rPr>
        <w:t>leisure</w:t>
      </w:r>
      <w:r w:rsidR="00221FED">
        <w:rPr>
          <w:rFonts w:ascii="Arial" w:hAnsi="Arial" w:cs="Arial"/>
          <w:sz w:val="20"/>
          <w:szCs w:val="20"/>
        </w:rPr>
        <w:t xml:space="preserve"> activities such as sports and games</w:t>
      </w:r>
      <w:r w:rsidR="00511903">
        <w:rPr>
          <w:rFonts w:ascii="Arial" w:hAnsi="Arial" w:cs="Arial"/>
          <w:sz w:val="20"/>
          <w:szCs w:val="20"/>
        </w:rPr>
        <w:t>. Some of the women are within their gravida age bracket while others are post</w:t>
      </w:r>
      <w:r w:rsidR="0010416D">
        <w:rPr>
          <w:rFonts w:ascii="Arial" w:hAnsi="Arial" w:cs="Arial"/>
          <w:sz w:val="20"/>
          <w:szCs w:val="20"/>
        </w:rPr>
        <w:t>partum and</w:t>
      </w:r>
      <w:r w:rsidR="00511903">
        <w:rPr>
          <w:rFonts w:ascii="Arial" w:hAnsi="Arial" w:cs="Arial"/>
          <w:sz w:val="20"/>
          <w:szCs w:val="20"/>
        </w:rPr>
        <w:t xml:space="preserve"> menopausal. </w:t>
      </w:r>
      <w:r w:rsidR="00FE6759">
        <w:rPr>
          <w:rFonts w:ascii="Arial" w:hAnsi="Arial" w:cs="Arial"/>
          <w:sz w:val="20"/>
          <w:szCs w:val="20"/>
        </w:rPr>
        <w:t>For</w:t>
      </w:r>
      <w:r w:rsidR="00F818BA">
        <w:rPr>
          <w:rFonts w:ascii="Arial" w:hAnsi="Arial" w:cs="Arial"/>
          <w:sz w:val="20"/>
          <w:szCs w:val="20"/>
        </w:rPr>
        <w:t xml:space="preserve"> each category, there is need to keep with the global</w:t>
      </w:r>
      <w:r w:rsidR="00020191">
        <w:rPr>
          <w:rFonts w:ascii="Arial" w:hAnsi="Arial" w:cs="Arial"/>
          <w:sz w:val="20"/>
          <w:szCs w:val="20"/>
        </w:rPr>
        <w:t>ly recommended</w:t>
      </w:r>
      <w:r w:rsidR="00F818BA">
        <w:rPr>
          <w:rFonts w:ascii="Arial" w:hAnsi="Arial" w:cs="Arial"/>
          <w:sz w:val="20"/>
          <w:szCs w:val="20"/>
        </w:rPr>
        <w:t xml:space="preserve"> minimum standard</w:t>
      </w:r>
      <w:r w:rsidR="00FE6759">
        <w:rPr>
          <w:rFonts w:ascii="Arial" w:hAnsi="Arial" w:cs="Arial"/>
          <w:sz w:val="20"/>
          <w:szCs w:val="20"/>
        </w:rPr>
        <w:t>s</w:t>
      </w:r>
      <w:r w:rsidR="00F818BA">
        <w:rPr>
          <w:rFonts w:ascii="Arial" w:hAnsi="Arial" w:cs="Arial"/>
          <w:sz w:val="20"/>
          <w:szCs w:val="20"/>
        </w:rPr>
        <w:t xml:space="preserve"> of physical activity</w:t>
      </w:r>
      <w:r w:rsidR="00020191">
        <w:rPr>
          <w:rFonts w:ascii="Arial" w:hAnsi="Arial" w:cs="Arial"/>
          <w:sz w:val="20"/>
          <w:szCs w:val="20"/>
        </w:rPr>
        <w:t>,</w:t>
      </w:r>
      <w:r w:rsidR="00F818BA">
        <w:rPr>
          <w:rFonts w:ascii="Arial" w:hAnsi="Arial" w:cs="Arial"/>
          <w:sz w:val="20"/>
          <w:szCs w:val="20"/>
        </w:rPr>
        <w:t xml:space="preserve"> </w:t>
      </w:r>
      <w:r w:rsidR="00FE6759">
        <w:rPr>
          <w:rFonts w:ascii="Arial" w:hAnsi="Arial" w:cs="Arial"/>
          <w:sz w:val="20"/>
          <w:szCs w:val="20"/>
        </w:rPr>
        <w:t xml:space="preserve">thus: </w:t>
      </w:r>
      <w:r w:rsidR="00F818BA">
        <w:rPr>
          <w:rFonts w:ascii="Arial" w:hAnsi="Arial" w:cs="Arial"/>
          <w:sz w:val="20"/>
          <w:szCs w:val="20"/>
        </w:rPr>
        <w:t xml:space="preserve">150 minutes </w:t>
      </w:r>
      <w:r w:rsidR="00020191">
        <w:rPr>
          <w:rFonts w:ascii="Arial" w:hAnsi="Arial" w:cs="Arial"/>
          <w:sz w:val="20"/>
          <w:szCs w:val="20"/>
        </w:rPr>
        <w:t xml:space="preserve">of PA </w:t>
      </w:r>
      <w:r w:rsidR="00F818BA">
        <w:rPr>
          <w:rFonts w:ascii="Arial" w:hAnsi="Arial" w:cs="Arial"/>
          <w:sz w:val="20"/>
          <w:szCs w:val="20"/>
        </w:rPr>
        <w:t xml:space="preserve">per week for the gravid </w:t>
      </w:r>
      <w:r w:rsidR="0010416D">
        <w:rPr>
          <w:rFonts w:ascii="Arial" w:hAnsi="Arial" w:cs="Arial"/>
          <w:sz w:val="20"/>
          <w:szCs w:val="20"/>
        </w:rPr>
        <w:t xml:space="preserve">and postpartum </w:t>
      </w:r>
      <w:r w:rsidR="00F818BA">
        <w:rPr>
          <w:rFonts w:ascii="Arial" w:hAnsi="Arial" w:cs="Arial"/>
          <w:sz w:val="20"/>
          <w:szCs w:val="20"/>
        </w:rPr>
        <w:t>wom</w:t>
      </w:r>
      <w:r w:rsidR="0010416D">
        <w:rPr>
          <w:rFonts w:ascii="Arial" w:hAnsi="Arial" w:cs="Arial"/>
          <w:sz w:val="20"/>
          <w:szCs w:val="20"/>
        </w:rPr>
        <w:t>e</w:t>
      </w:r>
      <w:r w:rsidR="00F818BA">
        <w:rPr>
          <w:rFonts w:ascii="Arial" w:hAnsi="Arial" w:cs="Arial"/>
          <w:sz w:val="20"/>
          <w:szCs w:val="20"/>
        </w:rPr>
        <w:t>n and 150 -</w:t>
      </w:r>
      <w:r w:rsidR="0010416D">
        <w:rPr>
          <w:rFonts w:ascii="Arial" w:hAnsi="Arial" w:cs="Arial"/>
          <w:sz w:val="20"/>
          <w:szCs w:val="20"/>
        </w:rPr>
        <w:t>30</w:t>
      </w:r>
      <w:r w:rsidR="00F818BA">
        <w:rPr>
          <w:rFonts w:ascii="Arial" w:hAnsi="Arial" w:cs="Arial"/>
          <w:sz w:val="20"/>
          <w:szCs w:val="20"/>
        </w:rPr>
        <w:t>0 minutes of PA</w:t>
      </w:r>
      <w:r w:rsidR="0010416D">
        <w:rPr>
          <w:rFonts w:ascii="Arial" w:hAnsi="Arial" w:cs="Arial"/>
          <w:sz w:val="20"/>
          <w:szCs w:val="20"/>
        </w:rPr>
        <w:t xml:space="preserve"> per week </w:t>
      </w:r>
      <w:r w:rsidR="00F818BA">
        <w:rPr>
          <w:rFonts w:ascii="Arial" w:hAnsi="Arial" w:cs="Arial"/>
          <w:sz w:val="20"/>
          <w:szCs w:val="20"/>
        </w:rPr>
        <w:t>for other normal</w:t>
      </w:r>
      <w:r w:rsidR="0010416D">
        <w:rPr>
          <w:rFonts w:ascii="Arial" w:hAnsi="Arial" w:cs="Arial"/>
          <w:sz w:val="20"/>
          <w:szCs w:val="20"/>
        </w:rPr>
        <w:t xml:space="preserve"> healthy</w:t>
      </w:r>
      <w:r w:rsidR="00F818BA">
        <w:rPr>
          <w:rFonts w:ascii="Arial" w:hAnsi="Arial" w:cs="Arial"/>
          <w:sz w:val="20"/>
          <w:szCs w:val="20"/>
        </w:rPr>
        <w:t xml:space="preserve"> adults</w:t>
      </w:r>
      <w:r w:rsidR="00FE6759">
        <w:rPr>
          <w:rFonts w:ascii="Arial" w:hAnsi="Arial" w:cs="Arial"/>
          <w:sz w:val="20"/>
          <w:szCs w:val="20"/>
        </w:rPr>
        <w:t xml:space="preserve">; greater than 300minutes of </w:t>
      </w:r>
      <w:r w:rsidR="00795C35">
        <w:rPr>
          <w:rFonts w:ascii="Arial" w:hAnsi="Arial" w:cs="Arial"/>
          <w:sz w:val="20"/>
          <w:szCs w:val="20"/>
        </w:rPr>
        <w:t>Physical Activities (</w:t>
      </w:r>
      <w:r w:rsidR="00FE6759">
        <w:rPr>
          <w:rFonts w:ascii="Arial" w:hAnsi="Arial" w:cs="Arial"/>
          <w:sz w:val="20"/>
          <w:szCs w:val="20"/>
        </w:rPr>
        <w:t>PAs</w:t>
      </w:r>
      <w:r w:rsidR="00795C35">
        <w:rPr>
          <w:rFonts w:ascii="Arial" w:hAnsi="Arial" w:cs="Arial"/>
          <w:sz w:val="20"/>
          <w:szCs w:val="20"/>
        </w:rPr>
        <w:t>)</w:t>
      </w:r>
      <w:r w:rsidR="00FE6759">
        <w:rPr>
          <w:rFonts w:ascii="Arial" w:hAnsi="Arial" w:cs="Arial"/>
          <w:sz w:val="20"/>
          <w:szCs w:val="20"/>
        </w:rPr>
        <w:t xml:space="preserve"> per week for anyone who can do it </w:t>
      </w:r>
      <w:r w:rsidR="0010416D">
        <w:rPr>
          <w:rFonts w:ascii="Arial" w:hAnsi="Arial" w:cs="Arial"/>
          <w:sz w:val="20"/>
          <w:szCs w:val="20"/>
        </w:rPr>
        <w:t>(WHO Infographic, June 2021</w:t>
      </w:r>
      <w:r w:rsidR="00020191">
        <w:rPr>
          <w:rFonts w:ascii="Arial" w:hAnsi="Arial" w:cs="Arial"/>
          <w:sz w:val="20"/>
          <w:szCs w:val="20"/>
        </w:rPr>
        <w:t>)</w:t>
      </w:r>
      <w:r w:rsidR="00F818BA">
        <w:rPr>
          <w:rFonts w:ascii="Arial" w:hAnsi="Arial" w:cs="Arial"/>
          <w:sz w:val="20"/>
          <w:szCs w:val="20"/>
        </w:rPr>
        <w:t xml:space="preserve">. </w:t>
      </w:r>
      <w:r w:rsidR="00795C35">
        <w:rPr>
          <w:rFonts w:ascii="Arial" w:hAnsi="Arial" w:cs="Arial"/>
          <w:sz w:val="20"/>
          <w:szCs w:val="20"/>
        </w:rPr>
        <w:t>There is also the fear, worry and concern</w:t>
      </w:r>
      <w:r w:rsidR="00017F50">
        <w:rPr>
          <w:rFonts w:ascii="Arial" w:hAnsi="Arial" w:cs="Arial"/>
          <w:sz w:val="20"/>
          <w:szCs w:val="20"/>
        </w:rPr>
        <w:t xml:space="preserve"> over staff’s health regarding WHO’s published statement that there is an association between PA and all-cause mortalities and cardiovascular disease mortality in adults</w:t>
      </w:r>
      <w:r w:rsidR="00020191">
        <w:rPr>
          <w:rFonts w:ascii="Arial" w:hAnsi="Arial" w:cs="Arial"/>
          <w:sz w:val="20"/>
          <w:szCs w:val="20"/>
        </w:rPr>
        <w:t xml:space="preserve">, </w:t>
      </w:r>
      <w:r w:rsidR="00017F50">
        <w:rPr>
          <w:rFonts w:ascii="Arial" w:hAnsi="Arial" w:cs="Arial"/>
          <w:sz w:val="20"/>
          <w:szCs w:val="20"/>
        </w:rPr>
        <w:t>18-64</w:t>
      </w:r>
      <w:r w:rsidR="00020191">
        <w:rPr>
          <w:rFonts w:ascii="Arial" w:hAnsi="Arial" w:cs="Arial"/>
          <w:sz w:val="20"/>
          <w:szCs w:val="20"/>
        </w:rPr>
        <w:t xml:space="preserve"> </w:t>
      </w:r>
      <w:r w:rsidR="00017F50">
        <w:rPr>
          <w:rFonts w:ascii="Arial" w:hAnsi="Arial" w:cs="Arial"/>
          <w:sz w:val="20"/>
          <w:szCs w:val="20"/>
        </w:rPr>
        <w:t>years of age</w:t>
      </w:r>
      <w:r w:rsidR="00020191">
        <w:rPr>
          <w:rFonts w:ascii="Arial" w:hAnsi="Arial" w:cs="Arial"/>
          <w:sz w:val="20"/>
          <w:szCs w:val="20"/>
        </w:rPr>
        <w:t>,</w:t>
      </w:r>
      <w:r w:rsidR="00017F50">
        <w:rPr>
          <w:rFonts w:ascii="Arial" w:hAnsi="Arial" w:cs="Arial"/>
          <w:sz w:val="20"/>
          <w:szCs w:val="20"/>
        </w:rPr>
        <w:t xml:space="preserve"> </w:t>
      </w:r>
      <w:r w:rsidR="00795C35">
        <w:rPr>
          <w:rFonts w:ascii="Arial" w:hAnsi="Arial" w:cs="Arial"/>
          <w:sz w:val="20"/>
          <w:szCs w:val="20"/>
        </w:rPr>
        <w:t>(WHO G</w:t>
      </w:r>
      <w:r w:rsidR="00017F50">
        <w:rPr>
          <w:rFonts w:ascii="Arial" w:hAnsi="Arial" w:cs="Arial"/>
          <w:sz w:val="20"/>
          <w:szCs w:val="20"/>
        </w:rPr>
        <w:t xml:space="preserve">lobal recommendations on </w:t>
      </w:r>
      <w:r w:rsidR="00795C35">
        <w:rPr>
          <w:rFonts w:ascii="Arial" w:hAnsi="Arial" w:cs="Arial"/>
          <w:sz w:val="20"/>
          <w:szCs w:val="20"/>
        </w:rPr>
        <w:t xml:space="preserve">Physical Activity </w:t>
      </w:r>
      <w:r w:rsidR="00017F50">
        <w:rPr>
          <w:rFonts w:ascii="Arial" w:hAnsi="Arial" w:cs="Arial"/>
          <w:sz w:val="20"/>
          <w:szCs w:val="20"/>
        </w:rPr>
        <w:t>for health,</w:t>
      </w:r>
      <w:r w:rsidR="00795C35">
        <w:rPr>
          <w:rFonts w:ascii="Arial" w:hAnsi="Arial" w:cs="Arial"/>
          <w:sz w:val="20"/>
          <w:szCs w:val="20"/>
        </w:rPr>
        <w:t xml:space="preserve"> Geneva, 20</w:t>
      </w:r>
      <w:r w:rsidR="00017F50">
        <w:rPr>
          <w:rFonts w:ascii="Arial" w:hAnsi="Arial" w:cs="Arial"/>
          <w:sz w:val="20"/>
          <w:szCs w:val="20"/>
        </w:rPr>
        <w:t>1</w:t>
      </w:r>
      <w:r w:rsidR="00795C35">
        <w:rPr>
          <w:rFonts w:ascii="Arial" w:hAnsi="Arial" w:cs="Arial"/>
          <w:sz w:val="20"/>
          <w:szCs w:val="20"/>
        </w:rPr>
        <w:t>0</w:t>
      </w:r>
      <w:r w:rsidR="00017F50">
        <w:rPr>
          <w:rFonts w:ascii="Arial" w:hAnsi="Arial" w:cs="Arial"/>
          <w:sz w:val="20"/>
          <w:szCs w:val="20"/>
        </w:rPr>
        <w:t>).</w:t>
      </w:r>
      <w:r w:rsidR="00795C35">
        <w:rPr>
          <w:rFonts w:ascii="Arial" w:hAnsi="Arial" w:cs="Arial"/>
          <w:sz w:val="20"/>
          <w:szCs w:val="20"/>
        </w:rPr>
        <w:t xml:space="preserve"> </w:t>
      </w:r>
      <w:r w:rsidR="001076AF">
        <w:rPr>
          <w:rFonts w:ascii="Arial" w:hAnsi="Arial" w:cs="Arial"/>
          <w:sz w:val="20"/>
          <w:szCs w:val="20"/>
        </w:rPr>
        <w:t>‘</w:t>
      </w:r>
      <w:r w:rsidR="00015779">
        <w:rPr>
          <w:rFonts w:ascii="Arial" w:hAnsi="Arial" w:cs="Arial"/>
          <w:sz w:val="20"/>
          <w:szCs w:val="20"/>
        </w:rPr>
        <w:t>About 31% of adults globally do not meet the recommended levels of PA (</w:t>
      </w:r>
      <w:proofErr w:type="spellStart"/>
      <w:r w:rsidR="00015779">
        <w:rPr>
          <w:rFonts w:ascii="Arial" w:hAnsi="Arial" w:cs="Arial"/>
          <w:sz w:val="20"/>
          <w:szCs w:val="20"/>
        </w:rPr>
        <w:t>i.e</w:t>
      </w:r>
      <w:proofErr w:type="spellEnd"/>
      <w:r w:rsidR="00015779">
        <w:rPr>
          <w:rFonts w:ascii="Arial" w:hAnsi="Arial" w:cs="Arial"/>
          <w:sz w:val="20"/>
          <w:szCs w:val="20"/>
        </w:rPr>
        <w:t xml:space="preserve"> they are physically inactive), and the global target set is to reduce levels of Physical Inactivity</w:t>
      </w:r>
      <w:r w:rsidR="001076AF">
        <w:rPr>
          <w:rFonts w:ascii="Arial" w:hAnsi="Arial" w:cs="Arial"/>
          <w:sz w:val="20"/>
          <w:szCs w:val="20"/>
        </w:rPr>
        <w:t xml:space="preserve"> </w:t>
      </w:r>
      <w:r w:rsidR="008830A8">
        <w:rPr>
          <w:rFonts w:ascii="Arial" w:hAnsi="Arial" w:cs="Arial"/>
          <w:sz w:val="20"/>
          <w:szCs w:val="20"/>
        </w:rPr>
        <w:t>(</w:t>
      </w:r>
      <w:proofErr w:type="spellStart"/>
      <w:r w:rsidR="008830A8">
        <w:rPr>
          <w:rFonts w:ascii="Arial" w:hAnsi="Arial" w:cs="Arial"/>
          <w:sz w:val="20"/>
          <w:szCs w:val="20"/>
        </w:rPr>
        <w:t>PiA</w:t>
      </w:r>
      <w:proofErr w:type="spellEnd"/>
      <w:r w:rsidR="008830A8">
        <w:rPr>
          <w:rFonts w:ascii="Arial" w:hAnsi="Arial" w:cs="Arial"/>
          <w:sz w:val="20"/>
          <w:szCs w:val="20"/>
        </w:rPr>
        <w:t>)</w:t>
      </w:r>
      <w:r w:rsidR="00015779">
        <w:rPr>
          <w:rFonts w:ascii="Arial" w:hAnsi="Arial" w:cs="Arial"/>
          <w:sz w:val="20"/>
          <w:szCs w:val="20"/>
        </w:rPr>
        <w:t xml:space="preserve"> in adults and adolescents by 10% relative reduction by 2025 and 15% by 2030 from 2020 baseline</w:t>
      </w:r>
      <w:r w:rsidR="001076AF">
        <w:rPr>
          <w:rFonts w:ascii="Arial" w:hAnsi="Arial" w:cs="Arial"/>
          <w:sz w:val="20"/>
          <w:szCs w:val="20"/>
        </w:rPr>
        <w:t>.</w:t>
      </w:r>
      <w:r w:rsidR="00015779">
        <w:rPr>
          <w:rFonts w:ascii="Arial" w:hAnsi="Arial" w:cs="Arial"/>
          <w:sz w:val="20"/>
          <w:szCs w:val="20"/>
        </w:rPr>
        <w:t xml:space="preserve"> </w:t>
      </w:r>
      <w:r w:rsidR="001076AF">
        <w:rPr>
          <w:rFonts w:ascii="Arial" w:hAnsi="Arial" w:cs="Arial"/>
          <w:sz w:val="20"/>
          <w:szCs w:val="20"/>
        </w:rPr>
        <w:t>T</w:t>
      </w:r>
      <w:r w:rsidR="00015779">
        <w:rPr>
          <w:rFonts w:ascii="Arial" w:hAnsi="Arial" w:cs="Arial"/>
          <w:sz w:val="20"/>
          <w:szCs w:val="20"/>
        </w:rPr>
        <w:t xml:space="preserve">he </w:t>
      </w:r>
      <w:r w:rsidR="008830A8">
        <w:rPr>
          <w:rFonts w:ascii="Arial" w:hAnsi="Arial" w:cs="Arial"/>
          <w:sz w:val="20"/>
          <w:szCs w:val="20"/>
        </w:rPr>
        <w:t>global estimate of the cost of physical inactivity to public healthcare systems between 2020 and 2030 is about 300 billion USD</w:t>
      </w:r>
      <w:r w:rsidR="001076AF">
        <w:rPr>
          <w:rFonts w:ascii="Arial" w:hAnsi="Arial" w:cs="Arial"/>
          <w:sz w:val="20"/>
          <w:szCs w:val="20"/>
        </w:rPr>
        <w:t xml:space="preserve"> </w:t>
      </w:r>
      <w:r w:rsidR="008830A8">
        <w:rPr>
          <w:rFonts w:ascii="Arial" w:hAnsi="Arial" w:cs="Arial"/>
          <w:sz w:val="20"/>
          <w:szCs w:val="20"/>
        </w:rPr>
        <w:t xml:space="preserve">(approximately 27 billion USD per year, if levels of </w:t>
      </w:r>
      <w:proofErr w:type="spellStart"/>
      <w:r w:rsidR="008830A8">
        <w:rPr>
          <w:rFonts w:ascii="Arial" w:hAnsi="Arial" w:cs="Arial"/>
          <w:sz w:val="20"/>
          <w:szCs w:val="20"/>
        </w:rPr>
        <w:t>PiA</w:t>
      </w:r>
      <w:proofErr w:type="spellEnd"/>
      <w:r w:rsidR="008830A8">
        <w:rPr>
          <w:rFonts w:ascii="Arial" w:hAnsi="Arial" w:cs="Arial"/>
          <w:sz w:val="20"/>
          <w:szCs w:val="20"/>
        </w:rPr>
        <w:t xml:space="preserve"> are not reduced</w:t>
      </w:r>
      <w:r w:rsidR="001076AF">
        <w:rPr>
          <w:rFonts w:ascii="Arial" w:hAnsi="Arial" w:cs="Arial"/>
          <w:sz w:val="20"/>
          <w:szCs w:val="20"/>
        </w:rPr>
        <w:t>’</w:t>
      </w:r>
      <w:r w:rsidR="008830A8">
        <w:rPr>
          <w:rFonts w:ascii="Arial" w:hAnsi="Arial" w:cs="Arial"/>
          <w:sz w:val="20"/>
          <w:szCs w:val="20"/>
        </w:rPr>
        <w:t xml:space="preserve"> </w:t>
      </w:r>
      <w:r w:rsidR="00015779">
        <w:rPr>
          <w:rFonts w:ascii="Arial" w:hAnsi="Arial" w:cs="Arial"/>
          <w:sz w:val="20"/>
          <w:szCs w:val="20"/>
        </w:rPr>
        <w:t>(World Health Organization, June 2024).</w:t>
      </w:r>
      <w:r w:rsidR="00795C35">
        <w:rPr>
          <w:rFonts w:ascii="Arial" w:hAnsi="Arial" w:cs="Arial"/>
          <w:sz w:val="20"/>
          <w:szCs w:val="20"/>
        </w:rPr>
        <w:t xml:space="preserve"> </w:t>
      </w:r>
      <w:r w:rsidR="00F818BA">
        <w:rPr>
          <w:rFonts w:ascii="Arial" w:hAnsi="Arial" w:cs="Arial"/>
          <w:sz w:val="20"/>
          <w:szCs w:val="20"/>
        </w:rPr>
        <w:t>There</w:t>
      </w:r>
      <w:r w:rsidR="008830A8">
        <w:rPr>
          <w:rFonts w:ascii="Arial" w:hAnsi="Arial" w:cs="Arial"/>
          <w:sz w:val="20"/>
          <w:szCs w:val="20"/>
        </w:rPr>
        <w:t>fore, there</w:t>
      </w:r>
      <w:r w:rsidR="00F818BA">
        <w:rPr>
          <w:rFonts w:ascii="Arial" w:hAnsi="Arial" w:cs="Arial"/>
          <w:sz w:val="20"/>
          <w:szCs w:val="20"/>
        </w:rPr>
        <w:t xml:space="preserve"> lies the puzzle to solve</w:t>
      </w:r>
      <w:r w:rsidR="00017F50">
        <w:rPr>
          <w:rFonts w:ascii="Arial" w:hAnsi="Arial" w:cs="Arial"/>
          <w:sz w:val="20"/>
          <w:szCs w:val="20"/>
        </w:rPr>
        <w:t>:</w:t>
      </w:r>
      <w:r w:rsidR="00F818BA">
        <w:rPr>
          <w:rFonts w:ascii="Arial" w:hAnsi="Arial" w:cs="Arial"/>
          <w:sz w:val="20"/>
          <w:szCs w:val="20"/>
        </w:rPr>
        <w:t xml:space="preserve"> </w:t>
      </w:r>
      <w:r w:rsidR="00017F50">
        <w:rPr>
          <w:rFonts w:ascii="Arial" w:hAnsi="Arial" w:cs="Arial"/>
          <w:sz w:val="20"/>
          <w:szCs w:val="20"/>
        </w:rPr>
        <w:t>W</w:t>
      </w:r>
      <w:r w:rsidR="00F818BA">
        <w:rPr>
          <w:rFonts w:ascii="Arial" w:hAnsi="Arial" w:cs="Arial"/>
          <w:sz w:val="20"/>
          <w:szCs w:val="20"/>
        </w:rPr>
        <w:t xml:space="preserve">hether or not the staff of </w:t>
      </w:r>
      <w:r w:rsidR="00CA5406">
        <w:rPr>
          <w:rFonts w:ascii="Arial" w:hAnsi="Arial" w:cs="Arial"/>
          <w:sz w:val="20"/>
          <w:szCs w:val="20"/>
        </w:rPr>
        <w:t>UBTH are keeping with th</w:t>
      </w:r>
      <w:r w:rsidR="001076AF">
        <w:rPr>
          <w:rFonts w:ascii="Arial" w:hAnsi="Arial" w:cs="Arial"/>
          <w:sz w:val="20"/>
          <w:szCs w:val="20"/>
        </w:rPr>
        <w:t>e</w:t>
      </w:r>
      <w:r w:rsidR="00CA5406">
        <w:rPr>
          <w:rFonts w:ascii="Arial" w:hAnsi="Arial" w:cs="Arial"/>
          <w:sz w:val="20"/>
          <w:szCs w:val="20"/>
        </w:rPr>
        <w:t>s</w:t>
      </w:r>
      <w:r w:rsidR="001076AF">
        <w:rPr>
          <w:rFonts w:ascii="Arial" w:hAnsi="Arial" w:cs="Arial"/>
          <w:sz w:val="20"/>
          <w:szCs w:val="20"/>
        </w:rPr>
        <w:t>e</w:t>
      </w:r>
      <w:r w:rsidR="00CA5406">
        <w:rPr>
          <w:rFonts w:ascii="Arial" w:hAnsi="Arial" w:cs="Arial"/>
          <w:sz w:val="20"/>
          <w:szCs w:val="20"/>
        </w:rPr>
        <w:t xml:space="preserve"> minimal recommended guidelines of WHO</w:t>
      </w:r>
      <w:r w:rsidR="00017F50">
        <w:rPr>
          <w:rFonts w:ascii="Arial" w:hAnsi="Arial" w:cs="Arial"/>
          <w:sz w:val="20"/>
          <w:szCs w:val="20"/>
        </w:rPr>
        <w:t>,</w:t>
      </w:r>
      <w:r w:rsidR="00CA5406">
        <w:rPr>
          <w:rFonts w:ascii="Arial" w:hAnsi="Arial" w:cs="Arial"/>
          <w:sz w:val="20"/>
          <w:szCs w:val="20"/>
        </w:rPr>
        <w:t xml:space="preserve"> to keep off the numerous diseases</w:t>
      </w:r>
      <w:r w:rsidR="00017F50">
        <w:rPr>
          <w:rFonts w:ascii="Arial" w:hAnsi="Arial" w:cs="Arial"/>
          <w:sz w:val="20"/>
          <w:szCs w:val="20"/>
        </w:rPr>
        <w:t xml:space="preserve"> and associated </w:t>
      </w:r>
      <w:r w:rsidR="00CA5406">
        <w:rPr>
          <w:rFonts w:ascii="Arial" w:hAnsi="Arial" w:cs="Arial"/>
          <w:sz w:val="20"/>
          <w:szCs w:val="20"/>
        </w:rPr>
        <w:t>mortalit</w:t>
      </w:r>
      <w:r w:rsidR="00017F50">
        <w:rPr>
          <w:rFonts w:ascii="Arial" w:hAnsi="Arial" w:cs="Arial"/>
          <w:sz w:val="20"/>
          <w:szCs w:val="20"/>
        </w:rPr>
        <w:t>ies</w:t>
      </w:r>
      <w:r w:rsidR="00015779">
        <w:rPr>
          <w:rFonts w:ascii="Arial" w:hAnsi="Arial" w:cs="Arial"/>
          <w:sz w:val="20"/>
          <w:szCs w:val="20"/>
        </w:rPr>
        <w:t>,</w:t>
      </w:r>
      <w:r w:rsidR="00CA5406">
        <w:rPr>
          <w:rFonts w:ascii="Arial" w:hAnsi="Arial" w:cs="Arial"/>
          <w:sz w:val="20"/>
          <w:szCs w:val="20"/>
        </w:rPr>
        <w:t xml:space="preserve"> </w:t>
      </w:r>
      <w:r w:rsidR="001076AF">
        <w:rPr>
          <w:rFonts w:ascii="Arial" w:hAnsi="Arial" w:cs="Arial"/>
          <w:sz w:val="20"/>
          <w:szCs w:val="20"/>
        </w:rPr>
        <w:t xml:space="preserve">from </w:t>
      </w:r>
      <w:r w:rsidR="00CA5406">
        <w:rPr>
          <w:rFonts w:ascii="Arial" w:hAnsi="Arial" w:cs="Arial"/>
          <w:sz w:val="20"/>
          <w:szCs w:val="20"/>
        </w:rPr>
        <w:t xml:space="preserve">their lives and </w:t>
      </w:r>
      <w:r w:rsidR="00015779">
        <w:rPr>
          <w:rFonts w:ascii="Arial" w:hAnsi="Arial" w:cs="Arial"/>
          <w:sz w:val="20"/>
          <w:szCs w:val="20"/>
        </w:rPr>
        <w:t>their</w:t>
      </w:r>
      <w:r w:rsidR="00CA5406">
        <w:rPr>
          <w:rFonts w:ascii="Arial" w:hAnsi="Arial" w:cs="Arial"/>
          <w:sz w:val="20"/>
          <w:szCs w:val="20"/>
        </w:rPr>
        <w:t xml:space="preserve"> communit</w:t>
      </w:r>
      <w:r w:rsidR="00015779">
        <w:rPr>
          <w:rFonts w:ascii="Arial" w:hAnsi="Arial" w:cs="Arial"/>
          <w:sz w:val="20"/>
          <w:szCs w:val="20"/>
        </w:rPr>
        <w:t>ies</w:t>
      </w:r>
      <w:r w:rsidR="00CA5406">
        <w:rPr>
          <w:rFonts w:ascii="Arial" w:hAnsi="Arial" w:cs="Arial"/>
          <w:sz w:val="20"/>
          <w:szCs w:val="20"/>
        </w:rPr>
        <w:t xml:space="preserve"> of </w:t>
      </w:r>
      <w:r w:rsidR="008830A8">
        <w:rPr>
          <w:rFonts w:ascii="Arial" w:hAnsi="Arial" w:cs="Arial"/>
          <w:sz w:val="20"/>
          <w:szCs w:val="20"/>
        </w:rPr>
        <w:t xml:space="preserve">work and </w:t>
      </w:r>
      <w:r w:rsidR="00CA5406">
        <w:rPr>
          <w:rFonts w:ascii="Arial" w:hAnsi="Arial" w:cs="Arial"/>
          <w:sz w:val="20"/>
          <w:szCs w:val="20"/>
        </w:rPr>
        <w:t xml:space="preserve">residence.  </w:t>
      </w:r>
    </w:p>
    <w:p w14:paraId="41C54609" w14:textId="160874D9" w:rsidR="001076AF" w:rsidRPr="006137E7" w:rsidRDefault="00DE3F4B" w:rsidP="00A52DAB">
      <w:pPr>
        <w:jc w:val="both"/>
        <w:rPr>
          <w:rFonts w:ascii="Arial" w:hAnsi="Arial" w:cs="Arial"/>
          <w:b/>
          <w:bCs/>
        </w:rPr>
      </w:pPr>
      <w:r>
        <w:rPr>
          <w:rFonts w:ascii="Arial" w:hAnsi="Arial" w:cs="Arial"/>
          <w:b/>
          <w:bCs/>
        </w:rPr>
        <w:t xml:space="preserve">2.2 </w:t>
      </w:r>
      <w:r w:rsidR="00C64A69" w:rsidRPr="006137E7">
        <w:rPr>
          <w:rFonts w:ascii="Arial" w:hAnsi="Arial" w:cs="Arial"/>
          <w:b/>
          <w:bCs/>
        </w:rPr>
        <w:t>Importance of this research</w:t>
      </w:r>
      <w:r w:rsidR="001076AF" w:rsidRPr="006137E7">
        <w:rPr>
          <w:rFonts w:ascii="Arial" w:hAnsi="Arial" w:cs="Arial"/>
          <w:b/>
          <w:bCs/>
        </w:rPr>
        <w:t xml:space="preserve"> to science:</w:t>
      </w:r>
    </w:p>
    <w:p w14:paraId="54B58B1D" w14:textId="219D1EA3" w:rsidR="00C64A69" w:rsidRPr="00B6256E" w:rsidRDefault="001076AF" w:rsidP="00B6256E">
      <w:pPr>
        <w:jc w:val="both"/>
        <w:rPr>
          <w:rFonts w:ascii="Arial" w:hAnsi="Arial" w:cs="Arial"/>
          <w:sz w:val="20"/>
          <w:szCs w:val="20"/>
        </w:rPr>
      </w:pPr>
      <w:r w:rsidRPr="00B6256E">
        <w:rPr>
          <w:rFonts w:ascii="Arial" w:hAnsi="Arial" w:cs="Arial"/>
          <w:sz w:val="20"/>
          <w:szCs w:val="20"/>
        </w:rPr>
        <w:t xml:space="preserve">This research seeks to assess the compliance level of the staff and management of UBTH with the globally recommended standards and guidelines for minimal Physical Activities </w:t>
      </w:r>
      <w:r w:rsidR="006137E7" w:rsidRPr="00B6256E">
        <w:rPr>
          <w:rFonts w:ascii="Arial" w:hAnsi="Arial" w:cs="Arial"/>
          <w:sz w:val="20"/>
          <w:szCs w:val="20"/>
        </w:rPr>
        <w:t xml:space="preserve">(PAs) </w:t>
      </w:r>
      <w:r w:rsidRPr="00B6256E">
        <w:rPr>
          <w:rFonts w:ascii="Arial" w:hAnsi="Arial" w:cs="Arial"/>
          <w:sz w:val="20"/>
          <w:szCs w:val="20"/>
        </w:rPr>
        <w:t xml:space="preserve">and reduction of sedentary life style and </w:t>
      </w:r>
      <w:proofErr w:type="spellStart"/>
      <w:r w:rsidRPr="00B6256E">
        <w:rPr>
          <w:rFonts w:ascii="Arial" w:hAnsi="Arial" w:cs="Arial"/>
          <w:sz w:val="20"/>
          <w:szCs w:val="20"/>
        </w:rPr>
        <w:t>bahaviours</w:t>
      </w:r>
      <w:proofErr w:type="spellEnd"/>
      <w:r w:rsidRPr="00B6256E">
        <w:rPr>
          <w:rFonts w:ascii="Arial" w:hAnsi="Arial" w:cs="Arial"/>
          <w:sz w:val="20"/>
          <w:szCs w:val="20"/>
        </w:rPr>
        <w:t xml:space="preserve"> by WHO and other renowned bodies</w:t>
      </w:r>
      <w:r w:rsidR="006137E7" w:rsidRPr="00B6256E">
        <w:rPr>
          <w:rFonts w:ascii="Arial" w:hAnsi="Arial" w:cs="Arial"/>
          <w:sz w:val="20"/>
          <w:szCs w:val="20"/>
        </w:rPr>
        <w:t>. This work’s recommendations will</w:t>
      </w:r>
      <w:r w:rsidRPr="00B6256E">
        <w:rPr>
          <w:rFonts w:ascii="Arial" w:hAnsi="Arial" w:cs="Arial"/>
          <w:sz w:val="20"/>
          <w:szCs w:val="20"/>
        </w:rPr>
        <w:t xml:space="preserve"> proffer </w:t>
      </w:r>
      <w:r w:rsidR="006137E7" w:rsidRPr="00B6256E">
        <w:rPr>
          <w:rFonts w:ascii="Arial" w:hAnsi="Arial" w:cs="Arial"/>
          <w:sz w:val="20"/>
          <w:szCs w:val="20"/>
        </w:rPr>
        <w:t xml:space="preserve">scientifically rationalized solutions to the ailing health conditions of staff of the establishment through improved PAs and thus improve their quality of life. This will increase staff’s effectiveness and efficiency at work and a reduction of the burden of cost of </w:t>
      </w:r>
      <w:proofErr w:type="spellStart"/>
      <w:r w:rsidR="006137E7" w:rsidRPr="00B6256E">
        <w:rPr>
          <w:rFonts w:ascii="Arial" w:hAnsi="Arial" w:cs="Arial"/>
          <w:sz w:val="20"/>
          <w:szCs w:val="20"/>
        </w:rPr>
        <w:t>PiA</w:t>
      </w:r>
      <w:proofErr w:type="spellEnd"/>
      <w:r w:rsidR="006137E7" w:rsidRPr="00B6256E">
        <w:rPr>
          <w:rFonts w:ascii="Arial" w:hAnsi="Arial" w:cs="Arial"/>
          <w:sz w:val="20"/>
          <w:szCs w:val="20"/>
        </w:rPr>
        <w:t xml:space="preserve"> on the local healthcare systems. </w:t>
      </w:r>
      <w:r w:rsidR="00F2014C" w:rsidRPr="00B6256E">
        <w:rPr>
          <w:rFonts w:ascii="Arial" w:hAnsi="Arial" w:cs="Arial"/>
          <w:sz w:val="20"/>
          <w:szCs w:val="20"/>
        </w:rPr>
        <w:t xml:space="preserve">The research is purposed to guide the establishment and staff thereof toward attainment of the WHO proposed 2030 target of improving PAs. Most countries globally are off track to meet the 2030 target, therefore, greater investment at the global and national level is needed to implement effective policies of reverse trends in physical activity, and countries on track must continue to maintain the trajectory (WHO: Global status report on physical activity, 2022). </w:t>
      </w:r>
      <w:r w:rsidR="00CF4C3D" w:rsidRPr="00B6256E">
        <w:rPr>
          <w:rFonts w:ascii="Arial" w:hAnsi="Arial" w:cs="Arial"/>
          <w:sz w:val="20"/>
          <w:szCs w:val="20"/>
        </w:rPr>
        <w:t>WHO guidelines recommend that all countries develop or update national policy and implementation plans on physical activity and, most importantly, allocate the necessary political priority and resources to enable implementation or their commitment to increase physical activity will not be achieved (World Health Organization, Switzerland, 2018).</w:t>
      </w:r>
      <w:r w:rsidR="009C5B10" w:rsidRPr="00B6256E">
        <w:rPr>
          <w:rFonts w:ascii="Arial" w:hAnsi="Arial" w:cs="Arial"/>
          <w:sz w:val="20"/>
          <w:szCs w:val="20"/>
        </w:rPr>
        <w:t xml:space="preserve"> The knowledge and regular practice of physical activity of any sort by the staff can lead to averting a reasonable number of death of staff per year, if the staff population becomes more physically active. Between 4-5 million deaths per year could be averted if the global population was more active (</w:t>
      </w:r>
      <w:r w:rsidR="00A460C8" w:rsidRPr="00B6256E">
        <w:rPr>
          <w:rFonts w:ascii="Arial" w:hAnsi="Arial" w:cs="Arial"/>
          <w:sz w:val="20"/>
          <w:szCs w:val="20"/>
        </w:rPr>
        <w:t xml:space="preserve">Lee IM, Shiroma EJ, </w:t>
      </w:r>
      <w:proofErr w:type="spellStart"/>
      <w:r w:rsidR="00A460C8" w:rsidRPr="00B6256E">
        <w:rPr>
          <w:rFonts w:ascii="Arial" w:hAnsi="Arial" w:cs="Arial"/>
          <w:sz w:val="20"/>
          <w:szCs w:val="20"/>
        </w:rPr>
        <w:t>Lobelo</w:t>
      </w:r>
      <w:proofErr w:type="spellEnd"/>
      <w:r w:rsidR="00A460C8" w:rsidRPr="00B6256E">
        <w:rPr>
          <w:rFonts w:ascii="Arial" w:hAnsi="Arial" w:cs="Arial"/>
          <w:sz w:val="20"/>
          <w:szCs w:val="20"/>
        </w:rPr>
        <w:t xml:space="preserve"> F, Puska P, Blair SN, Katzmarzyk PT, et al, 2012 and Strain T, Brage S, Sharp SJ, Richards J, </w:t>
      </w:r>
      <w:proofErr w:type="spellStart"/>
      <w:r w:rsidR="00A460C8" w:rsidRPr="00B6256E">
        <w:rPr>
          <w:rFonts w:ascii="Arial" w:hAnsi="Arial" w:cs="Arial"/>
          <w:sz w:val="20"/>
          <w:szCs w:val="20"/>
        </w:rPr>
        <w:t>Tainio</w:t>
      </w:r>
      <w:proofErr w:type="spellEnd"/>
      <w:r w:rsidR="00A460C8" w:rsidRPr="00B6256E">
        <w:rPr>
          <w:rFonts w:ascii="Arial" w:hAnsi="Arial" w:cs="Arial"/>
          <w:sz w:val="20"/>
          <w:szCs w:val="20"/>
        </w:rPr>
        <w:t xml:space="preserve"> M, Ding D, et al; 2020.   </w:t>
      </w:r>
    </w:p>
    <w:p w14:paraId="300AE320" w14:textId="56C061FD" w:rsidR="00D1630F" w:rsidRDefault="00DE3F4B" w:rsidP="00613DB1">
      <w:pPr>
        <w:rPr>
          <w:rFonts w:ascii="Arial" w:hAnsi="Arial" w:cs="Arial"/>
          <w:b/>
          <w:bCs/>
        </w:rPr>
      </w:pPr>
      <w:r>
        <w:rPr>
          <w:rFonts w:ascii="Arial" w:hAnsi="Arial" w:cs="Arial"/>
          <w:b/>
          <w:bCs/>
        </w:rPr>
        <w:t xml:space="preserve">3.1 </w:t>
      </w:r>
      <w:r w:rsidR="00C64A69" w:rsidRPr="00613DB1">
        <w:rPr>
          <w:rFonts w:ascii="Arial" w:hAnsi="Arial" w:cs="Arial"/>
          <w:b/>
          <w:bCs/>
        </w:rPr>
        <w:t>Research methodology:</w:t>
      </w:r>
      <w:r w:rsidR="006137E7" w:rsidRPr="00613DB1">
        <w:rPr>
          <w:rFonts w:ascii="Arial" w:hAnsi="Arial" w:cs="Arial"/>
          <w:b/>
          <w:bCs/>
        </w:rPr>
        <w:t xml:space="preserve"> </w:t>
      </w:r>
    </w:p>
    <w:p w14:paraId="1F0F68FD" w14:textId="198C5852" w:rsidR="0082243D" w:rsidRDefault="00140C0F" w:rsidP="00CF4C3D">
      <w:pPr>
        <w:jc w:val="both"/>
        <w:rPr>
          <w:rFonts w:ascii="Arial" w:hAnsi="Arial" w:cs="Arial"/>
          <w:sz w:val="20"/>
          <w:szCs w:val="20"/>
        </w:rPr>
      </w:pPr>
      <w:r w:rsidRPr="00140C0F">
        <w:rPr>
          <w:rFonts w:ascii="Arial" w:hAnsi="Arial" w:cs="Arial"/>
          <w:sz w:val="20"/>
          <w:szCs w:val="20"/>
        </w:rPr>
        <w:lastRenderedPageBreak/>
        <w:t xml:space="preserve">This research was carried out </w:t>
      </w:r>
      <w:r w:rsidR="000A2B71">
        <w:rPr>
          <w:rFonts w:ascii="Arial" w:hAnsi="Arial" w:cs="Arial"/>
          <w:sz w:val="20"/>
          <w:szCs w:val="20"/>
        </w:rPr>
        <w:t xml:space="preserve">in 2024 </w:t>
      </w:r>
      <w:r w:rsidRPr="00140C0F">
        <w:rPr>
          <w:rFonts w:ascii="Arial" w:hAnsi="Arial" w:cs="Arial"/>
          <w:sz w:val="20"/>
          <w:szCs w:val="20"/>
        </w:rPr>
        <w:t>at the University of Benin Teaching Hospital, Benin City</w:t>
      </w:r>
      <w:r>
        <w:rPr>
          <w:rFonts w:ascii="Arial" w:hAnsi="Arial" w:cs="Arial"/>
          <w:sz w:val="20"/>
          <w:szCs w:val="20"/>
        </w:rPr>
        <w:t>, Nigeria</w:t>
      </w:r>
      <w:r w:rsidR="00C953D1">
        <w:rPr>
          <w:rFonts w:ascii="Arial" w:hAnsi="Arial" w:cs="Arial"/>
          <w:sz w:val="20"/>
          <w:szCs w:val="20"/>
        </w:rPr>
        <w:t xml:space="preserve"> using the staff as respondents. </w:t>
      </w:r>
      <w:r w:rsidR="00613DB1" w:rsidRPr="00C953D1">
        <w:rPr>
          <w:rFonts w:ascii="Arial" w:hAnsi="Arial" w:cs="Arial"/>
          <w:sz w:val="20"/>
          <w:szCs w:val="20"/>
        </w:rPr>
        <w:t xml:space="preserve">The </w:t>
      </w:r>
      <w:r w:rsidR="00C953D1">
        <w:rPr>
          <w:rFonts w:ascii="Arial" w:hAnsi="Arial" w:cs="Arial"/>
          <w:sz w:val="20"/>
          <w:szCs w:val="20"/>
        </w:rPr>
        <w:t xml:space="preserve">International Physical Activity </w:t>
      </w:r>
      <w:r w:rsidR="00613DB1" w:rsidRPr="00C953D1">
        <w:rPr>
          <w:rFonts w:ascii="Arial" w:hAnsi="Arial" w:cs="Arial"/>
          <w:sz w:val="20"/>
          <w:szCs w:val="20"/>
        </w:rPr>
        <w:t xml:space="preserve">Questionnaire </w:t>
      </w:r>
      <w:r w:rsidR="00C953D1">
        <w:rPr>
          <w:rFonts w:ascii="Arial" w:hAnsi="Arial" w:cs="Arial"/>
          <w:sz w:val="20"/>
          <w:szCs w:val="20"/>
        </w:rPr>
        <w:t xml:space="preserve">(IPAQ) </w:t>
      </w:r>
      <w:r w:rsidR="00613DB1" w:rsidRPr="00C953D1">
        <w:rPr>
          <w:rFonts w:ascii="Arial" w:hAnsi="Arial" w:cs="Arial"/>
          <w:sz w:val="20"/>
          <w:szCs w:val="20"/>
        </w:rPr>
        <w:t xml:space="preserve">abridged type was used in data collection by distributing </w:t>
      </w:r>
      <w:r w:rsidR="00C953D1">
        <w:rPr>
          <w:rFonts w:ascii="Arial" w:hAnsi="Arial" w:cs="Arial"/>
          <w:sz w:val="20"/>
          <w:szCs w:val="20"/>
        </w:rPr>
        <w:t>400 of same</w:t>
      </w:r>
      <w:r w:rsidR="00613DB1" w:rsidRPr="00C953D1">
        <w:rPr>
          <w:rFonts w:ascii="Arial" w:hAnsi="Arial" w:cs="Arial"/>
          <w:sz w:val="20"/>
          <w:szCs w:val="20"/>
        </w:rPr>
        <w:t xml:space="preserve"> to the </w:t>
      </w:r>
      <w:r w:rsidR="00D1630F" w:rsidRPr="00C953D1">
        <w:rPr>
          <w:rFonts w:ascii="Arial" w:hAnsi="Arial" w:cs="Arial"/>
          <w:sz w:val="20"/>
          <w:szCs w:val="20"/>
        </w:rPr>
        <w:t>S</w:t>
      </w:r>
      <w:r w:rsidR="00613DB1" w:rsidRPr="00C953D1">
        <w:rPr>
          <w:rFonts w:ascii="Arial" w:hAnsi="Arial" w:cs="Arial"/>
          <w:sz w:val="20"/>
          <w:szCs w:val="20"/>
        </w:rPr>
        <w:t xml:space="preserve">taff and </w:t>
      </w:r>
      <w:r w:rsidR="00D1630F" w:rsidRPr="00C953D1">
        <w:rPr>
          <w:rFonts w:ascii="Arial" w:hAnsi="Arial" w:cs="Arial"/>
          <w:sz w:val="20"/>
          <w:szCs w:val="20"/>
        </w:rPr>
        <w:t>M</w:t>
      </w:r>
      <w:r w:rsidR="00613DB1" w:rsidRPr="00C953D1">
        <w:rPr>
          <w:rFonts w:ascii="Arial" w:hAnsi="Arial" w:cs="Arial"/>
          <w:sz w:val="20"/>
          <w:szCs w:val="20"/>
        </w:rPr>
        <w:t xml:space="preserve">anagement </w:t>
      </w:r>
      <w:r w:rsidR="00C953D1">
        <w:rPr>
          <w:rFonts w:ascii="Arial" w:hAnsi="Arial" w:cs="Arial"/>
          <w:sz w:val="20"/>
          <w:szCs w:val="20"/>
        </w:rPr>
        <w:t>to fill without interferences. This was</w:t>
      </w:r>
      <w:r w:rsidR="00613DB1" w:rsidRPr="00C953D1">
        <w:rPr>
          <w:rFonts w:ascii="Arial" w:hAnsi="Arial" w:cs="Arial"/>
          <w:sz w:val="20"/>
          <w:szCs w:val="20"/>
        </w:rPr>
        <w:t xml:space="preserve"> after </w:t>
      </w:r>
      <w:r w:rsidR="00C953D1">
        <w:rPr>
          <w:rFonts w:ascii="Arial" w:hAnsi="Arial" w:cs="Arial"/>
          <w:sz w:val="20"/>
          <w:szCs w:val="20"/>
        </w:rPr>
        <w:t xml:space="preserve">obtaining </w:t>
      </w:r>
      <w:r w:rsidR="00613DB1" w:rsidRPr="00C953D1">
        <w:rPr>
          <w:rFonts w:ascii="Arial" w:hAnsi="Arial" w:cs="Arial"/>
          <w:sz w:val="20"/>
          <w:szCs w:val="20"/>
        </w:rPr>
        <w:t xml:space="preserve">an ethical approval </w:t>
      </w:r>
      <w:r w:rsidR="00C953D1">
        <w:rPr>
          <w:rFonts w:ascii="Arial" w:hAnsi="Arial" w:cs="Arial"/>
          <w:sz w:val="20"/>
          <w:szCs w:val="20"/>
        </w:rPr>
        <w:t>from</w:t>
      </w:r>
      <w:r w:rsidR="00613DB1" w:rsidRPr="00C953D1">
        <w:rPr>
          <w:rFonts w:ascii="Arial" w:hAnsi="Arial" w:cs="Arial"/>
          <w:sz w:val="20"/>
          <w:szCs w:val="20"/>
        </w:rPr>
        <w:t xml:space="preserve"> the Health Research Ethics Committee of the Hospital, vide protocol number: ADM/E22/A/</w:t>
      </w:r>
      <w:r w:rsidR="00D1630F" w:rsidRPr="00C953D1">
        <w:rPr>
          <w:rFonts w:ascii="Arial" w:hAnsi="Arial" w:cs="Arial"/>
          <w:sz w:val="20"/>
          <w:szCs w:val="20"/>
        </w:rPr>
        <w:t xml:space="preserve"> </w:t>
      </w:r>
      <w:r w:rsidR="00613DB1" w:rsidRPr="00C953D1">
        <w:rPr>
          <w:rFonts w:ascii="Arial" w:hAnsi="Arial" w:cs="Arial"/>
          <w:sz w:val="20"/>
          <w:szCs w:val="20"/>
        </w:rPr>
        <w:t>Vol.</w:t>
      </w:r>
      <w:r w:rsidR="00D1630F" w:rsidRPr="00C953D1">
        <w:rPr>
          <w:rFonts w:ascii="Arial" w:hAnsi="Arial" w:cs="Arial"/>
          <w:sz w:val="20"/>
          <w:szCs w:val="20"/>
        </w:rPr>
        <w:t xml:space="preserve"> </w:t>
      </w:r>
      <w:r w:rsidR="00613DB1" w:rsidRPr="00C953D1">
        <w:rPr>
          <w:rFonts w:ascii="Arial" w:hAnsi="Arial" w:cs="Arial"/>
          <w:sz w:val="20"/>
          <w:szCs w:val="20"/>
        </w:rPr>
        <w:t>VII/</w:t>
      </w:r>
      <w:r w:rsidR="00D1630F" w:rsidRPr="00C953D1">
        <w:rPr>
          <w:rFonts w:ascii="Arial" w:hAnsi="Arial" w:cs="Arial"/>
          <w:sz w:val="20"/>
          <w:szCs w:val="20"/>
        </w:rPr>
        <w:t xml:space="preserve"> </w:t>
      </w:r>
      <w:r w:rsidR="00613DB1" w:rsidRPr="00C953D1">
        <w:rPr>
          <w:rFonts w:ascii="Arial" w:hAnsi="Arial" w:cs="Arial"/>
          <w:sz w:val="20"/>
          <w:szCs w:val="20"/>
        </w:rPr>
        <w:t>1483011857</w:t>
      </w:r>
      <w:r w:rsidR="00D1630F" w:rsidRPr="00C953D1">
        <w:rPr>
          <w:rFonts w:ascii="Arial" w:hAnsi="Arial" w:cs="Arial"/>
          <w:sz w:val="20"/>
          <w:szCs w:val="20"/>
        </w:rPr>
        <w:t>,</w:t>
      </w:r>
      <w:r w:rsidR="00613DB1" w:rsidRPr="00C953D1">
        <w:rPr>
          <w:rFonts w:ascii="Arial" w:hAnsi="Arial" w:cs="Arial"/>
          <w:sz w:val="20"/>
          <w:szCs w:val="20"/>
        </w:rPr>
        <w:t xml:space="preserve"> to carry out this research work in the Hospital using the staff and the Hospital’s books and records</w:t>
      </w:r>
      <w:r w:rsidR="00D1630F" w:rsidRPr="00C953D1">
        <w:rPr>
          <w:rFonts w:ascii="Arial" w:hAnsi="Arial" w:cs="Arial"/>
          <w:sz w:val="20"/>
          <w:szCs w:val="20"/>
        </w:rPr>
        <w:t xml:space="preserve">. The Staff and Management freely completed the </w:t>
      </w:r>
      <w:r w:rsidR="008D2D1E" w:rsidRPr="00C953D1">
        <w:rPr>
          <w:rFonts w:ascii="Arial" w:hAnsi="Arial" w:cs="Arial"/>
          <w:sz w:val="20"/>
          <w:szCs w:val="20"/>
        </w:rPr>
        <w:t xml:space="preserve">self-report </w:t>
      </w:r>
      <w:r w:rsidR="00C953D1" w:rsidRPr="00C953D1">
        <w:rPr>
          <w:rFonts w:ascii="Arial" w:hAnsi="Arial" w:cs="Arial"/>
          <w:sz w:val="20"/>
          <w:szCs w:val="20"/>
        </w:rPr>
        <w:t xml:space="preserve">IPAQ </w:t>
      </w:r>
      <w:r w:rsidR="008D2D1E" w:rsidRPr="00C953D1">
        <w:rPr>
          <w:rFonts w:ascii="Arial" w:hAnsi="Arial" w:cs="Arial"/>
          <w:sz w:val="20"/>
          <w:szCs w:val="20"/>
        </w:rPr>
        <w:t>data form used in this work</w:t>
      </w:r>
      <w:r w:rsidR="00451EFA">
        <w:rPr>
          <w:rFonts w:ascii="Arial" w:hAnsi="Arial" w:cs="Arial"/>
          <w:sz w:val="20"/>
          <w:szCs w:val="20"/>
        </w:rPr>
        <w:t>.</w:t>
      </w:r>
      <w:r w:rsidR="00587CEF" w:rsidRPr="00C953D1">
        <w:rPr>
          <w:rFonts w:ascii="Arial" w:hAnsi="Arial" w:cs="Arial"/>
          <w:sz w:val="20"/>
          <w:szCs w:val="20"/>
        </w:rPr>
        <w:t xml:space="preserve"> </w:t>
      </w:r>
      <w:r w:rsidR="00CF4C3D">
        <w:rPr>
          <w:rFonts w:ascii="Arial" w:hAnsi="Arial" w:cs="Arial"/>
          <w:sz w:val="20"/>
          <w:szCs w:val="20"/>
        </w:rPr>
        <w:t xml:space="preserve">There are no global standard protocols for analyzing and reporting of device-based measurements of physical inactivity, and different data leaning methods and cut-points are applied in different studies, leading to non-comparability of results (Ekelund, U. Tomkinson, G. Armstrong, N. 2011). </w:t>
      </w:r>
      <w:r w:rsidR="00451EFA">
        <w:rPr>
          <w:rFonts w:ascii="Arial" w:hAnsi="Arial" w:cs="Arial"/>
          <w:sz w:val="20"/>
          <w:szCs w:val="20"/>
        </w:rPr>
        <w:t xml:space="preserve">It </w:t>
      </w:r>
      <w:r w:rsidR="00451EFA" w:rsidRPr="00C953D1">
        <w:rPr>
          <w:rFonts w:ascii="Arial" w:hAnsi="Arial" w:cs="Arial"/>
          <w:sz w:val="20"/>
          <w:szCs w:val="20"/>
        </w:rPr>
        <w:t>is currently not possible to know the prevalence of meeting physical activity guidelines based on accelerometer data’ (</w:t>
      </w:r>
      <w:proofErr w:type="spellStart"/>
      <w:r w:rsidR="00451EFA" w:rsidRPr="00C953D1">
        <w:rPr>
          <w:rFonts w:ascii="Arial" w:hAnsi="Arial" w:cs="Arial"/>
          <w:sz w:val="20"/>
          <w:szCs w:val="20"/>
        </w:rPr>
        <w:t>Migueles</w:t>
      </w:r>
      <w:proofErr w:type="spellEnd"/>
      <w:r w:rsidR="00451EFA" w:rsidRPr="00C953D1">
        <w:rPr>
          <w:rFonts w:ascii="Arial" w:hAnsi="Arial" w:cs="Arial"/>
          <w:sz w:val="20"/>
          <w:szCs w:val="20"/>
        </w:rPr>
        <w:t>, JH. Cadenas-Sanchez, C. Tudor-Locke, C.et al, 2019;29:566-574)</w:t>
      </w:r>
      <w:r w:rsidR="00451EFA">
        <w:rPr>
          <w:rFonts w:ascii="Arial" w:hAnsi="Arial" w:cs="Arial"/>
          <w:sz w:val="20"/>
          <w:szCs w:val="20"/>
        </w:rPr>
        <w:t>, hence the IPAQ self -report form was used in data collection</w:t>
      </w:r>
      <w:r w:rsidR="00451EFA" w:rsidRPr="00C953D1">
        <w:rPr>
          <w:rFonts w:ascii="Arial" w:hAnsi="Arial" w:cs="Arial"/>
          <w:sz w:val="20"/>
          <w:szCs w:val="20"/>
        </w:rPr>
        <w:t>.</w:t>
      </w:r>
    </w:p>
    <w:p w14:paraId="7221BE4D" w14:textId="7D9D854A" w:rsidR="008D2D1E" w:rsidRPr="00C953D1" w:rsidRDefault="00587CEF" w:rsidP="00C953D1">
      <w:pPr>
        <w:spacing w:after="0"/>
        <w:rPr>
          <w:rFonts w:ascii="Arial" w:hAnsi="Arial" w:cs="Arial"/>
          <w:sz w:val="20"/>
          <w:szCs w:val="20"/>
        </w:rPr>
      </w:pPr>
      <w:r w:rsidRPr="00C953D1">
        <w:rPr>
          <w:rFonts w:ascii="Arial" w:hAnsi="Arial" w:cs="Arial"/>
          <w:sz w:val="20"/>
          <w:szCs w:val="20"/>
        </w:rPr>
        <w:t xml:space="preserve">The sample size was determined using the </w:t>
      </w:r>
      <w:r w:rsidR="00140C0F" w:rsidRPr="00C953D1">
        <w:rPr>
          <w:rFonts w:ascii="Arial" w:hAnsi="Arial" w:cs="Arial"/>
          <w:sz w:val="20"/>
          <w:szCs w:val="20"/>
        </w:rPr>
        <w:t>Taro-Yamane formular, thus:</w:t>
      </w:r>
    </w:p>
    <w:p w14:paraId="5D7AB861" w14:textId="104678F3" w:rsidR="00140C0F" w:rsidRDefault="00140C0F" w:rsidP="00140C0F">
      <w:pPr>
        <w:spacing w:after="0" w:line="240" w:lineRule="auto"/>
        <w:jc w:val="both"/>
        <w:rPr>
          <w:rFonts w:ascii="Arial" w:hAnsi="Arial" w:cs="Arial"/>
          <w:sz w:val="20"/>
          <w:szCs w:val="20"/>
        </w:rPr>
      </w:pPr>
      <w:r>
        <w:rPr>
          <w:rFonts w:ascii="Arial" w:hAnsi="Arial" w:cs="Arial"/>
          <w:sz w:val="20"/>
          <w:szCs w:val="20"/>
        </w:rPr>
        <w:t xml:space="preserve">                   N</w:t>
      </w:r>
    </w:p>
    <w:p w14:paraId="4667B770" w14:textId="7A9AC21D" w:rsidR="00140C0F" w:rsidRDefault="00140C0F" w:rsidP="00140C0F">
      <w:pPr>
        <w:spacing w:after="0" w:line="240" w:lineRule="auto"/>
        <w:jc w:val="both"/>
        <w:rPr>
          <w:rFonts w:ascii="Arial" w:hAnsi="Arial" w:cs="Arial"/>
          <w:sz w:val="20"/>
          <w:szCs w:val="20"/>
        </w:rPr>
      </w:pPr>
      <w:r>
        <w:rPr>
          <w:rFonts w:ascii="Arial" w:hAnsi="Arial" w:cs="Arial"/>
          <w:sz w:val="20"/>
          <w:szCs w:val="20"/>
        </w:rPr>
        <w:t>n       =    ---------------</w:t>
      </w:r>
    </w:p>
    <w:p w14:paraId="1E15C973" w14:textId="7A9AC21D" w:rsidR="00140C0F" w:rsidRPr="00140C0F" w:rsidRDefault="00140C0F" w:rsidP="00140C0F">
      <w:pPr>
        <w:spacing w:line="240" w:lineRule="auto"/>
        <w:jc w:val="both"/>
        <w:rPr>
          <w:rFonts w:ascii="Arial" w:hAnsi="Arial" w:cs="Arial"/>
          <w:sz w:val="20"/>
          <w:szCs w:val="20"/>
          <w:vertAlign w:val="superscript"/>
        </w:rPr>
      </w:pPr>
      <w:r>
        <w:rPr>
          <w:rFonts w:ascii="Arial" w:hAnsi="Arial" w:cs="Arial"/>
          <w:sz w:val="20"/>
          <w:szCs w:val="20"/>
        </w:rPr>
        <w:t xml:space="preserve">                1 + N(e)</w:t>
      </w:r>
      <w:r>
        <w:rPr>
          <w:rFonts w:ascii="Arial" w:hAnsi="Arial" w:cs="Arial"/>
          <w:sz w:val="20"/>
          <w:szCs w:val="20"/>
          <w:vertAlign w:val="superscript"/>
        </w:rPr>
        <w:t>2</w:t>
      </w:r>
    </w:p>
    <w:p w14:paraId="76C90524" w14:textId="62C7A05A" w:rsidR="00140C0F" w:rsidRDefault="00140C0F" w:rsidP="003553FB">
      <w:pPr>
        <w:spacing w:after="0"/>
        <w:jc w:val="both"/>
        <w:rPr>
          <w:rFonts w:ascii="Arial" w:hAnsi="Arial" w:cs="Arial"/>
          <w:sz w:val="20"/>
          <w:szCs w:val="20"/>
        </w:rPr>
      </w:pPr>
      <w:r>
        <w:rPr>
          <w:rFonts w:ascii="Arial" w:hAnsi="Arial" w:cs="Arial"/>
          <w:sz w:val="20"/>
          <w:szCs w:val="20"/>
        </w:rPr>
        <w:t>Where n = sample size; N = Total population of staff; 1 = constant; e = error factor of 0.05 or 5</w:t>
      </w:r>
      <w:r w:rsidR="007328C6">
        <w:rPr>
          <w:rFonts w:ascii="Arial" w:hAnsi="Arial" w:cs="Arial"/>
          <w:sz w:val="20"/>
          <w:szCs w:val="20"/>
        </w:rPr>
        <w:t>%. The total number of staff obtained from the Hospital record is 2000. Substituting th</w:t>
      </w:r>
      <w:r w:rsidR="0082243D">
        <w:rPr>
          <w:rFonts w:ascii="Arial" w:hAnsi="Arial" w:cs="Arial"/>
          <w:sz w:val="20"/>
          <w:szCs w:val="20"/>
        </w:rPr>
        <w:t>e</w:t>
      </w:r>
      <w:r w:rsidR="007328C6">
        <w:rPr>
          <w:rFonts w:ascii="Arial" w:hAnsi="Arial" w:cs="Arial"/>
          <w:sz w:val="20"/>
          <w:szCs w:val="20"/>
        </w:rPr>
        <w:t>s</w:t>
      </w:r>
      <w:r w:rsidR="0082243D">
        <w:rPr>
          <w:rFonts w:ascii="Arial" w:hAnsi="Arial" w:cs="Arial"/>
          <w:sz w:val="20"/>
          <w:szCs w:val="20"/>
        </w:rPr>
        <w:t>e</w:t>
      </w:r>
      <w:r w:rsidR="007328C6">
        <w:rPr>
          <w:rFonts w:ascii="Arial" w:hAnsi="Arial" w:cs="Arial"/>
          <w:sz w:val="20"/>
          <w:szCs w:val="20"/>
        </w:rPr>
        <w:t xml:space="preserve"> into the Taro-Yamane equation above, gives:</w:t>
      </w:r>
    </w:p>
    <w:p w14:paraId="11CA45D4" w14:textId="305EE693" w:rsidR="007328C6" w:rsidRDefault="007328C6" w:rsidP="003553FB">
      <w:pPr>
        <w:spacing w:after="0"/>
        <w:jc w:val="both"/>
        <w:rPr>
          <w:rFonts w:ascii="Arial" w:hAnsi="Arial" w:cs="Arial"/>
          <w:sz w:val="20"/>
          <w:szCs w:val="20"/>
        </w:rPr>
      </w:pPr>
      <w:r>
        <w:rPr>
          <w:rFonts w:ascii="Arial" w:hAnsi="Arial" w:cs="Arial"/>
          <w:sz w:val="20"/>
          <w:szCs w:val="20"/>
        </w:rPr>
        <w:t xml:space="preserve">                    2000                              </w:t>
      </w:r>
      <w:r w:rsidR="002D2DA2">
        <w:rPr>
          <w:rFonts w:ascii="Arial" w:hAnsi="Arial" w:cs="Arial"/>
          <w:sz w:val="20"/>
          <w:szCs w:val="20"/>
        </w:rPr>
        <w:t xml:space="preserve">   </w:t>
      </w:r>
      <w:r>
        <w:rPr>
          <w:rFonts w:ascii="Arial" w:hAnsi="Arial" w:cs="Arial"/>
          <w:sz w:val="20"/>
          <w:szCs w:val="20"/>
        </w:rPr>
        <w:t xml:space="preserve"> 2000                              2000</w:t>
      </w:r>
      <w:r w:rsidR="002D2DA2">
        <w:rPr>
          <w:rFonts w:ascii="Arial" w:hAnsi="Arial" w:cs="Arial"/>
          <w:sz w:val="20"/>
          <w:szCs w:val="20"/>
        </w:rPr>
        <w:t xml:space="preserve">          2000</w:t>
      </w:r>
    </w:p>
    <w:p w14:paraId="5AE7034F" w14:textId="7CF1BF2E" w:rsidR="007328C6" w:rsidRDefault="007328C6" w:rsidP="003553FB">
      <w:pPr>
        <w:spacing w:after="0"/>
        <w:jc w:val="both"/>
        <w:rPr>
          <w:rFonts w:ascii="Arial" w:hAnsi="Arial" w:cs="Arial"/>
          <w:sz w:val="20"/>
          <w:szCs w:val="20"/>
        </w:rPr>
      </w:pPr>
      <w:r>
        <w:rPr>
          <w:rFonts w:ascii="Arial" w:hAnsi="Arial" w:cs="Arial"/>
          <w:sz w:val="20"/>
          <w:szCs w:val="20"/>
        </w:rPr>
        <w:t xml:space="preserve">n     =     ----------------------      =       -------------------------        =     --------    </w:t>
      </w:r>
      <w:r w:rsidR="002D2DA2">
        <w:rPr>
          <w:rFonts w:ascii="Arial" w:hAnsi="Arial" w:cs="Arial"/>
          <w:sz w:val="20"/>
          <w:szCs w:val="20"/>
        </w:rPr>
        <w:t>= ---------</w:t>
      </w:r>
      <w:r>
        <w:rPr>
          <w:rFonts w:ascii="Arial" w:hAnsi="Arial" w:cs="Arial"/>
          <w:sz w:val="20"/>
          <w:szCs w:val="20"/>
        </w:rPr>
        <w:t xml:space="preserve">  </w:t>
      </w:r>
      <w:r w:rsidR="002D2DA2">
        <w:rPr>
          <w:rFonts w:ascii="Arial" w:hAnsi="Arial" w:cs="Arial"/>
          <w:sz w:val="20"/>
          <w:szCs w:val="20"/>
        </w:rPr>
        <w:t xml:space="preserve"> = 333.33</w:t>
      </w:r>
    </w:p>
    <w:p w14:paraId="4A5492CE" w14:textId="1CFAB644" w:rsidR="007328C6" w:rsidRPr="007328C6" w:rsidRDefault="007328C6" w:rsidP="003553FB">
      <w:pPr>
        <w:spacing w:after="0"/>
        <w:jc w:val="both"/>
        <w:rPr>
          <w:rFonts w:ascii="Arial" w:hAnsi="Arial" w:cs="Arial"/>
          <w:sz w:val="20"/>
          <w:szCs w:val="20"/>
        </w:rPr>
      </w:pPr>
      <w:r>
        <w:rPr>
          <w:rFonts w:ascii="Arial" w:hAnsi="Arial" w:cs="Arial"/>
          <w:sz w:val="20"/>
          <w:szCs w:val="20"/>
        </w:rPr>
        <w:t xml:space="preserve">              1 + 2000(0.05)</w:t>
      </w:r>
      <w:r>
        <w:rPr>
          <w:rFonts w:ascii="Arial" w:hAnsi="Arial" w:cs="Arial"/>
          <w:sz w:val="20"/>
          <w:szCs w:val="20"/>
          <w:vertAlign w:val="superscript"/>
        </w:rPr>
        <w:t xml:space="preserve">2                          </w:t>
      </w:r>
      <w:r>
        <w:rPr>
          <w:rFonts w:ascii="Arial" w:hAnsi="Arial" w:cs="Arial"/>
          <w:sz w:val="20"/>
          <w:szCs w:val="20"/>
        </w:rPr>
        <w:t>1 + 2000 x 0.0025              1 + 5</w:t>
      </w:r>
      <w:r w:rsidR="002D2DA2">
        <w:rPr>
          <w:rFonts w:ascii="Arial" w:hAnsi="Arial" w:cs="Arial"/>
          <w:sz w:val="20"/>
          <w:szCs w:val="20"/>
        </w:rPr>
        <w:t xml:space="preserve">              6</w:t>
      </w:r>
    </w:p>
    <w:p w14:paraId="6DC5810E" w14:textId="77777777" w:rsidR="002D2DA2" w:rsidRDefault="002D2DA2" w:rsidP="003553FB">
      <w:pPr>
        <w:spacing w:after="0"/>
        <w:jc w:val="both"/>
        <w:rPr>
          <w:rFonts w:ascii="Arial" w:hAnsi="Arial" w:cs="Arial"/>
          <w:sz w:val="20"/>
          <w:szCs w:val="20"/>
        </w:rPr>
      </w:pPr>
    </w:p>
    <w:p w14:paraId="6ED2B232" w14:textId="77777777" w:rsidR="00366F32" w:rsidRDefault="002D2DA2" w:rsidP="00366F32">
      <w:pPr>
        <w:rPr>
          <w:rFonts w:ascii="Arial" w:hAnsi="Arial" w:cs="Arial"/>
          <w:sz w:val="20"/>
          <w:szCs w:val="20"/>
        </w:rPr>
      </w:pPr>
      <w:r>
        <w:rPr>
          <w:rFonts w:ascii="Arial" w:hAnsi="Arial" w:cs="Arial"/>
          <w:sz w:val="20"/>
          <w:szCs w:val="20"/>
        </w:rPr>
        <w:t>n   = 333 sampled population.</w:t>
      </w:r>
    </w:p>
    <w:p w14:paraId="3FDF21DB" w14:textId="292EC375" w:rsidR="003553FB" w:rsidRPr="00613C4E" w:rsidRDefault="002D2DA2" w:rsidP="00B6256E">
      <w:pPr>
        <w:jc w:val="both"/>
        <w:rPr>
          <w:rFonts w:ascii="Arial" w:hAnsi="Arial" w:cs="Arial"/>
          <w:sz w:val="20"/>
          <w:szCs w:val="20"/>
        </w:rPr>
      </w:pPr>
      <w:r>
        <w:rPr>
          <w:rFonts w:ascii="Arial" w:hAnsi="Arial" w:cs="Arial"/>
          <w:sz w:val="20"/>
          <w:szCs w:val="20"/>
        </w:rPr>
        <w:t xml:space="preserve"> However, 400 self-report IPAQ data forms were distributed to the staff of UBTH</w:t>
      </w:r>
      <w:r w:rsidR="0082243D">
        <w:rPr>
          <w:rFonts w:ascii="Arial" w:hAnsi="Arial" w:cs="Arial"/>
          <w:sz w:val="20"/>
          <w:szCs w:val="20"/>
        </w:rPr>
        <w:t xml:space="preserve"> and</w:t>
      </w:r>
      <w:r>
        <w:rPr>
          <w:rFonts w:ascii="Arial" w:hAnsi="Arial" w:cs="Arial"/>
          <w:sz w:val="20"/>
          <w:szCs w:val="20"/>
        </w:rPr>
        <w:t xml:space="preserve"> </w:t>
      </w:r>
      <w:r w:rsidR="0082243D">
        <w:rPr>
          <w:rFonts w:ascii="Arial" w:hAnsi="Arial" w:cs="Arial"/>
          <w:sz w:val="20"/>
          <w:szCs w:val="20"/>
        </w:rPr>
        <w:t>t</w:t>
      </w:r>
      <w:r w:rsidR="00D1630F">
        <w:rPr>
          <w:rFonts w:ascii="Arial" w:hAnsi="Arial" w:cs="Arial"/>
          <w:sz w:val="20"/>
          <w:szCs w:val="20"/>
        </w:rPr>
        <w:t>he</w:t>
      </w:r>
      <w:r w:rsidR="0082243D">
        <w:rPr>
          <w:rFonts w:ascii="Arial" w:hAnsi="Arial" w:cs="Arial"/>
          <w:sz w:val="20"/>
          <w:szCs w:val="20"/>
        </w:rPr>
        <w:t xml:space="preserve"> </w:t>
      </w:r>
      <w:r w:rsidR="00D1630F">
        <w:rPr>
          <w:rFonts w:ascii="Arial" w:hAnsi="Arial" w:cs="Arial"/>
          <w:sz w:val="20"/>
          <w:szCs w:val="20"/>
        </w:rPr>
        <w:t xml:space="preserve">data were collected and collated into various categories, viz: male, female, clinical and non-clinical staff members in correspondence with </w:t>
      </w:r>
      <w:r w:rsidR="00E31808">
        <w:rPr>
          <w:rFonts w:ascii="Arial" w:hAnsi="Arial" w:cs="Arial"/>
          <w:sz w:val="20"/>
          <w:szCs w:val="20"/>
        </w:rPr>
        <w:t>various</w:t>
      </w:r>
      <w:r w:rsidR="00D1630F">
        <w:rPr>
          <w:rFonts w:ascii="Arial" w:hAnsi="Arial" w:cs="Arial"/>
          <w:sz w:val="20"/>
          <w:szCs w:val="20"/>
        </w:rPr>
        <w:t xml:space="preserve"> time</w:t>
      </w:r>
      <w:r w:rsidR="00E31808">
        <w:rPr>
          <w:rFonts w:ascii="Arial" w:hAnsi="Arial" w:cs="Arial"/>
          <w:sz w:val="20"/>
          <w:szCs w:val="20"/>
        </w:rPr>
        <w:t>s</w:t>
      </w:r>
      <w:r w:rsidR="00D1630F">
        <w:rPr>
          <w:rFonts w:ascii="Arial" w:hAnsi="Arial" w:cs="Arial"/>
          <w:sz w:val="20"/>
          <w:szCs w:val="20"/>
        </w:rPr>
        <w:t xml:space="preserve"> spent o</w:t>
      </w:r>
      <w:r w:rsidR="00E31808">
        <w:rPr>
          <w:rFonts w:ascii="Arial" w:hAnsi="Arial" w:cs="Arial"/>
          <w:sz w:val="20"/>
          <w:szCs w:val="20"/>
        </w:rPr>
        <w:t>n</w:t>
      </w:r>
      <w:r w:rsidR="00D1630F">
        <w:rPr>
          <w:rFonts w:ascii="Arial" w:hAnsi="Arial" w:cs="Arial"/>
          <w:sz w:val="20"/>
          <w:szCs w:val="20"/>
        </w:rPr>
        <w:t xml:space="preserve"> </w:t>
      </w:r>
      <w:r w:rsidR="00E31808">
        <w:rPr>
          <w:rFonts w:ascii="Arial" w:hAnsi="Arial" w:cs="Arial"/>
          <w:sz w:val="20"/>
          <w:szCs w:val="20"/>
        </w:rPr>
        <w:t xml:space="preserve">each type of </w:t>
      </w:r>
      <w:r w:rsidR="00D1630F">
        <w:rPr>
          <w:rFonts w:ascii="Arial" w:hAnsi="Arial" w:cs="Arial"/>
          <w:sz w:val="20"/>
          <w:szCs w:val="20"/>
        </w:rPr>
        <w:t>PAs</w:t>
      </w:r>
      <w:r w:rsidR="00E31808">
        <w:rPr>
          <w:rFonts w:ascii="Arial" w:hAnsi="Arial" w:cs="Arial"/>
          <w:sz w:val="20"/>
          <w:szCs w:val="20"/>
        </w:rPr>
        <w:t xml:space="preserve"> (vigorous, moderate, walking and sitting).  </w:t>
      </w:r>
      <w:r w:rsidR="00190BAB">
        <w:rPr>
          <w:rFonts w:ascii="Arial" w:hAnsi="Arial" w:cs="Arial"/>
          <w:sz w:val="20"/>
          <w:szCs w:val="20"/>
        </w:rPr>
        <w:t xml:space="preserve">The data were analyzed using </w:t>
      </w:r>
      <w:r w:rsidR="00190BAB">
        <w:rPr>
          <w:rFonts w:ascii="Arial" w:hAnsi="Arial" w:cs="Arial"/>
          <w:i/>
          <w:iCs/>
          <w:sz w:val="20"/>
          <w:szCs w:val="20"/>
        </w:rPr>
        <w:t>The GraphPad Prism 6</w:t>
      </w:r>
      <w:r w:rsidR="00BF4D51">
        <w:rPr>
          <w:rFonts w:ascii="Arial" w:hAnsi="Arial" w:cs="Arial"/>
          <w:i/>
          <w:iCs/>
          <w:sz w:val="20"/>
          <w:szCs w:val="20"/>
        </w:rPr>
        <w:t>.</w:t>
      </w:r>
      <w:r w:rsidR="00190BAB">
        <w:rPr>
          <w:rFonts w:ascii="Arial" w:hAnsi="Arial" w:cs="Arial"/>
          <w:i/>
          <w:iCs/>
          <w:sz w:val="20"/>
          <w:szCs w:val="20"/>
        </w:rPr>
        <w:t xml:space="preserve"> </w:t>
      </w:r>
      <w:r w:rsidR="00BF4D51">
        <w:rPr>
          <w:rFonts w:ascii="Arial" w:hAnsi="Arial" w:cs="Arial"/>
          <w:sz w:val="20"/>
          <w:szCs w:val="20"/>
        </w:rPr>
        <w:t>The total PA for each day of the week for all activities was calculated and the percentage for each PA was also calculated. Using O</w:t>
      </w:r>
      <w:r w:rsidR="005B4B69">
        <w:rPr>
          <w:rFonts w:ascii="Arial" w:hAnsi="Arial" w:cs="Arial"/>
          <w:sz w:val="20"/>
          <w:szCs w:val="20"/>
        </w:rPr>
        <w:t>ne</w:t>
      </w:r>
      <w:r w:rsidR="00BF4D51">
        <w:rPr>
          <w:rFonts w:ascii="Arial" w:hAnsi="Arial" w:cs="Arial"/>
          <w:sz w:val="20"/>
          <w:szCs w:val="20"/>
        </w:rPr>
        <w:t>-W</w:t>
      </w:r>
      <w:r w:rsidR="005B4B69">
        <w:rPr>
          <w:rFonts w:ascii="Arial" w:hAnsi="Arial" w:cs="Arial"/>
          <w:sz w:val="20"/>
          <w:szCs w:val="20"/>
        </w:rPr>
        <w:t>ay</w:t>
      </w:r>
      <w:r w:rsidR="00BF4D51">
        <w:rPr>
          <w:rFonts w:ascii="Arial" w:hAnsi="Arial" w:cs="Arial"/>
          <w:sz w:val="20"/>
          <w:szCs w:val="20"/>
        </w:rPr>
        <w:t xml:space="preserve"> ANOVA</w:t>
      </w:r>
      <w:r w:rsidR="005B4B69">
        <w:rPr>
          <w:rFonts w:ascii="Arial" w:hAnsi="Arial" w:cs="Arial"/>
          <w:sz w:val="20"/>
          <w:szCs w:val="20"/>
        </w:rPr>
        <w:t xml:space="preserve"> repeated measures</w:t>
      </w:r>
      <w:r w:rsidR="00BF4D51">
        <w:rPr>
          <w:rFonts w:ascii="Arial" w:hAnsi="Arial" w:cs="Arial"/>
          <w:sz w:val="20"/>
          <w:szCs w:val="20"/>
        </w:rPr>
        <w:t>, the Null hypothesis was tested among the various PAs means, and test for levels of confidence intervals (CI), standard deviations (SD)</w:t>
      </w:r>
      <w:r w:rsidR="00366F32">
        <w:rPr>
          <w:rFonts w:ascii="Arial" w:hAnsi="Arial" w:cs="Arial"/>
          <w:sz w:val="20"/>
          <w:szCs w:val="20"/>
        </w:rPr>
        <w:t>, standard error mean (SEM), correlation coefficient (r), R square</w:t>
      </w:r>
      <w:r w:rsidR="00BF4D51">
        <w:rPr>
          <w:rFonts w:ascii="Arial" w:hAnsi="Arial" w:cs="Arial"/>
          <w:sz w:val="20"/>
          <w:szCs w:val="20"/>
        </w:rPr>
        <w:t xml:space="preserve"> and coefficients of variability (CV) were determined</w:t>
      </w:r>
      <w:r w:rsidR="00366F32">
        <w:rPr>
          <w:rFonts w:ascii="Arial" w:hAnsi="Arial" w:cs="Arial"/>
          <w:sz w:val="20"/>
          <w:szCs w:val="20"/>
        </w:rPr>
        <w:t xml:space="preserve"> using </w:t>
      </w:r>
      <w:r w:rsidR="00366F32">
        <w:rPr>
          <w:rFonts w:ascii="Arial" w:hAnsi="Arial" w:cs="Arial"/>
          <w:i/>
          <w:iCs/>
          <w:sz w:val="20"/>
          <w:szCs w:val="20"/>
        </w:rPr>
        <w:t>P</w:t>
      </w:r>
      <w:r w:rsidR="00190BAB">
        <w:rPr>
          <w:rFonts w:ascii="Arial" w:hAnsi="Arial" w:cs="Arial"/>
          <w:i/>
          <w:iCs/>
          <w:sz w:val="20"/>
          <w:szCs w:val="20"/>
        </w:rPr>
        <w:t>aired t-test (parametric</w:t>
      </w:r>
      <w:r w:rsidR="00190BAB" w:rsidRPr="00EE6C47">
        <w:rPr>
          <w:rFonts w:ascii="Arial" w:hAnsi="Arial" w:cs="Arial"/>
          <w:sz w:val="20"/>
          <w:szCs w:val="20"/>
        </w:rPr>
        <w:t>), regression</w:t>
      </w:r>
      <w:r w:rsidR="005B4B69">
        <w:rPr>
          <w:rFonts w:ascii="Arial" w:hAnsi="Arial" w:cs="Arial"/>
          <w:sz w:val="20"/>
          <w:szCs w:val="20"/>
        </w:rPr>
        <w:t xml:space="preserve"> and</w:t>
      </w:r>
      <w:r w:rsidR="00366F32">
        <w:rPr>
          <w:rFonts w:ascii="Arial" w:hAnsi="Arial" w:cs="Arial"/>
          <w:sz w:val="20"/>
          <w:szCs w:val="20"/>
        </w:rPr>
        <w:t xml:space="preserve"> correlation</w:t>
      </w:r>
      <w:r w:rsidR="00190BAB" w:rsidRPr="00EE6C47">
        <w:rPr>
          <w:rFonts w:ascii="Arial" w:hAnsi="Arial" w:cs="Arial"/>
          <w:sz w:val="20"/>
          <w:szCs w:val="20"/>
        </w:rPr>
        <w:t xml:space="preserve"> analysis of variance</w:t>
      </w:r>
      <w:r w:rsidR="00366F32">
        <w:rPr>
          <w:rFonts w:ascii="Arial" w:hAnsi="Arial" w:cs="Arial"/>
          <w:sz w:val="20"/>
          <w:szCs w:val="20"/>
        </w:rPr>
        <w:t>s</w:t>
      </w:r>
      <w:r w:rsidR="005B4B69">
        <w:rPr>
          <w:rFonts w:ascii="Arial" w:hAnsi="Arial" w:cs="Arial"/>
          <w:sz w:val="20"/>
          <w:szCs w:val="20"/>
        </w:rPr>
        <w:t>.</w:t>
      </w:r>
      <w:r w:rsidR="00190BAB" w:rsidRPr="00EE6C47">
        <w:rPr>
          <w:rFonts w:ascii="Arial" w:hAnsi="Arial" w:cs="Arial"/>
          <w:sz w:val="20"/>
          <w:szCs w:val="20"/>
        </w:rPr>
        <w:t xml:space="preserve"> </w:t>
      </w:r>
      <w:r w:rsidR="005B4B69">
        <w:rPr>
          <w:rFonts w:ascii="Arial" w:hAnsi="Arial" w:cs="Arial"/>
          <w:sz w:val="20"/>
          <w:szCs w:val="20"/>
        </w:rPr>
        <w:t>T</w:t>
      </w:r>
      <w:r w:rsidR="00366F32">
        <w:rPr>
          <w:rFonts w:ascii="Arial" w:hAnsi="Arial" w:cs="Arial"/>
          <w:sz w:val="20"/>
          <w:szCs w:val="20"/>
        </w:rPr>
        <w:t>he</w:t>
      </w:r>
      <w:r w:rsidR="00190BAB" w:rsidRPr="00EE6C47">
        <w:rPr>
          <w:rFonts w:ascii="Arial" w:hAnsi="Arial" w:cs="Arial"/>
          <w:sz w:val="20"/>
          <w:szCs w:val="20"/>
        </w:rPr>
        <w:t xml:space="preserve"> </w:t>
      </w:r>
      <w:r w:rsidR="00366F32">
        <w:rPr>
          <w:rFonts w:ascii="Arial" w:hAnsi="Arial" w:cs="Arial"/>
          <w:sz w:val="20"/>
          <w:szCs w:val="20"/>
        </w:rPr>
        <w:t>values obtained were interpreted as much as possible.</w:t>
      </w:r>
      <w:r w:rsidR="00363683">
        <w:rPr>
          <w:rFonts w:ascii="Arial" w:hAnsi="Arial" w:cs="Arial"/>
          <w:sz w:val="20"/>
          <w:szCs w:val="20"/>
        </w:rPr>
        <w:t xml:space="preserve"> </w:t>
      </w:r>
      <w:r w:rsidR="005B4B69">
        <w:rPr>
          <w:rFonts w:ascii="Arial" w:hAnsi="Arial" w:cs="Arial"/>
          <w:sz w:val="20"/>
          <w:szCs w:val="20"/>
        </w:rPr>
        <w:t xml:space="preserve">In Table 1a below, titled ‘uncategorized sampled population,’ out of about 400 </w:t>
      </w:r>
      <w:r w:rsidR="005B4B69" w:rsidRPr="00C953D1">
        <w:rPr>
          <w:rFonts w:ascii="Arial" w:hAnsi="Arial" w:cs="Arial"/>
          <w:sz w:val="20"/>
          <w:szCs w:val="20"/>
        </w:rPr>
        <w:t>IPAQ</w:t>
      </w:r>
      <w:r w:rsidR="005B4B69">
        <w:rPr>
          <w:rFonts w:ascii="Arial" w:hAnsi="Arial" w:cs="Arial"/>
          <w:sz w:val="20"/>
          <w:szCs w:val="20"/>
        </w:rPr>
        <w:t xml:space="preserve"> data forms distributed to staff for completion, only 382 (95.5%) were returned, with some, about</w:t>
      </w:r>
      <w:r w:rsidR="00D52382">
        <w:rPr>
          <w:rFonts w:ascii="Arial" w:hAnsi="Arial" w:cs="Arial"/>
          <w:sz w:val="20"/>
          <w:szCs w:val="20"/>
        </w:rPr>
        <w:t xml:space="preserve"> 18</w:t>
      </w:r>
      <w:r w:rsidR="005B4B69">
        <w:rPr>
          <w:rFonts w:ascii="Arial" w:hAnsi="Arial" w:cs="Arial"/>
          <w:sz w:val="20"/>
          <w:szCs w:val="20"/>
        </w:rPr>
        <w:t>(4.5%) incompletely filled. The respondents complained of time constraints and work pressure, mostly by the clinical staff. The time spent by the entire sampled population on each type of International Physical Activity was recorded against the corresponding number of respondents who filled that time on each physical activity.  The number of respons</w:t>
      </w:r>
      <w:r w:rsidR="00D52382">
        <w:rPr>
          <w:rFonts w:ascii="Arial" w:hAnsi="Arial" w:cs="Arial"/>
          <w:sz w:val="20"/>
          <w:szCs w:val="20"/>
        </w:rPr>
        <w:t>es</w:t>
      </w:r>
      <w:r w:rsidR="005B4B69">
        <w:rPr>
          <w:rFonts w:ascii="Arial" w:hAnsi="Arial" w:cs="Arial"/>
          <w:sz w:val="20"/>
          <w:szCs w:val="20"/>
        </w:rPr>
        <w:t xml:space="preserve"> </w:t>
      </w:r>
      <w:r w:rsidR="00D52382">
        <w:rPr>
          <w:rFonts w:ascii="Arial" w:hAnsi="Arial" w:cs="Arial"/>
          <w:sz w:val="20"/>
          <w:szCs w:val="20"/>
        </w:rPr>
        <w:t>that said</w:t>
      </w:r>
      <w:r w:rsidR="005B4B69">
        <w:rPr>
          <w:rFonts w:ascii="Arial" w:hAnsi="Arial" w:cs="Arial"/>
          <w:sz w:val="20"/>
          <w:szCs w:val="20"/>
        </w:rPr>
        <w:t xml:space="preserve"> ‘No or Not sure’ for all the three categories of PAs assayed was 261(22.8%) out of a total of 1,146</w:t>
      </w:r>
      <w:r w:rsidR="00D52382">
        <w:rPr>
          <w:rFonts w:ascii="Arial" w:hAnsi="Arial" w:cs="Arial"/>
          <w:sz w:val="20"/>
          <w:szCs w:val="20"/>
        </w:rPr>
        <w:t xml:space="preserve"> responses</w:t>
      </w:r>
      <w:r w:rsidR="005B4B69">
        <w:rPr>
          <w:rFonts w:ascii="Arial" w:hAnsi="Arial" w:cs="Arial"/>
          <w:sz w:val="20"/>
          <w:szCs w:val="20"/>
        </w:rPr>
        <w:t>, while 885(77.2%) of the respons</w:t>
      </w:r>
      <w:r w:rsidR="00D52382">
        <w:rPr>
          <w:rFonts w:ascii="Arial" w:hAnsi="Arial" w:cs="Arial"/>
          <w:sz w:val="20"/>
          <w:szCs w:val="20"/>
        </w:rPr>
        <w:t>es</w:t>
      </w:r>
      <w:r w:rsidR="005B4B69">
        <w:rPr>
          <w:rFonts w:ascii="Arial" w:hAnsi="Arial" w:cs="Arial"/>
          <w:sz w:val="20"/>
          <w:szCs w:val="20"/>
        </w:rPr>
        <w:t xml:space="preserve"> gave useful data for this research</w:t>
      </w:r>
      <w:r w:rsidR="00FD781E">
        <w:rPr>
          <w:rFonts w:ascii="Arial" w:hAnsi="Arial" w:cs="Arial"/>
          <w:sz w:val="20"/>
          <w:szCs w:val="20"/>
        </w:rPr>
        <w:t>. In Table 1b, the data were separated into different categories of sex (male and female) and profession (clinical and non-clinical.</w:t>
      </w:r>
    </w:p>
    <w:p w14:paraId="03513D84" w14:textId="0A3AFC27" w:rsidR="003553FB" w:rsidRPr="003553FB" w:rsidRDefault="00DE3F4B" w:rsidP="00B6256E">
      <w:pPr>
        <w:jc w:val="both"/>
      </w:pPr>
      <w:r>
        <w:rPr>
          <w:rFonts w:ascii="Arial" w:hAnsi="Arial" w:cs="Arial"/>
          <w:b/>
          <w:bCs/>
        </w:rPr>
        <w:t xml:space="preserve">3. 2 </w:t>
      </w:r>
      <w:r w:rsidR="000F49AC" w:rsidRPr="00613DB1">
        <w:rPr>
          <w:rFonts w:ascii="Arial" w:hAnsi="Arial" w:cs="Arial"/>
          <w:b/>
          <w:bCs/>
        </w:rPr>
        <w:t>Exclusion criteria:</w:t>
      </w:r>
    </w:p>
    <w:p w14:paraId="4467732E" w14:textId="3D0B910D" w:rsidR="00A460C8" w:rsidRPr="00FE12F9" w:rsidRDefault="003553FB" w:rsidP="00B6256E">
      <w:pPr>
        <w:jc w:val="both"/>
        <w:rPr>
          <w:rFonts w:ascii="Calibri" w:hAnsi="Calibri" w:cs="Times New Roman"/>
        </w:rPr>
      </w:pPr>
      <w:r>
        <w:rPr>
          <w:rFonts w:ascii="Arial" w:hAnsi="Arial" w:cs="Arial"/>
          <w:b/>
          <w:bCs/>
          <w:i/>
          <w:iCs/>
        </w:rPr>
        <w:t xml:space="preserve"> </w:t>
      </w:r>
      <w:r>
        <w:rPr>
          <w:rFonts w:ascii="Arial" w:hAnsi="Arial" w:cs="Arial"/>
          <w:sz w:val="20"/>
          <w:szCs w:val="20"/>
        </w:rPr>
        <w:t xml:space="preserve">Staff who were less than five years old in the Hospital were excluded from taking part in the questionnaire. The external patients and clients did not </w:t>
      </w:r>
      <w:r w:rsidR="00EE6C47">
        <w:rPr>
          <w:rFonts w:ascii="Arial" w:hAnsi="Arial" w:cs="Arial"/>
          <w:sz w:val="20"/>
          <w:szCs w:val="20"/>
        </w:rPr>
        <w:t xml:space="preserve">also </w:t>
      </w:r>
      <w:r>
        <w:rPr>
          <w:rFonts w:ascii="Arial" w:hAnsi="Arial" w:cs="Arial"/>
          <w:sz w:val="20"/>
          <w:szCs w:val="20"/>
        </w:rPr>
        <w:t xml:space="preserve">take part in the questionnaire. </w:t>
      </w:r>
      <w:r w:rsidR="00366F32">
        <w:rPr>
          <w:rFonts w:ascii="Arial" w:hAnsi="Arial" w:cs="Arial"/>
          <w:sz w:val="20"/>
          <w:szCs w:val="20"/>
        </w:rPr>
        <w:t>Respondents who didn’t fill their sex and or profession had nothing recorded for them under categorization</w:t>
      </w:r>
      <w:r w:rsidR="00FE12F9">
        <w:rPr>
          <w:rFonts w:ascii="Arial" w:hAnsi="Arial" w:cs="Arial"/>
          <w:sz w:val="20"/>
          <w:szCs w:val="20"/>
        </w:rPr>
        <w:t xml:space="preserve"> though their self-report values were scored in the uncategorized Tables.</w:t>
      </w:r>
    </w:p>
    <w:p w14:paraId="5B5802D8" w14:textId="050E4443" w:rsidR="00E31808" w:rsidRDefault="00DE3F4B" w:rsidP="00B6256E">
      <w:pPr>
        <w:jc w:val="both"/>
        <w:rPr>
          <w:rFonts w:ascii="Arial" w:hAnsi="Arial" w:cs="Arial"/>
          <w:b/>
          <w:bCs/>
        </w:rPr>
      </w:pPr>
      <w:r>
        <w:rPr>
          <w:rFonts w:ascii="Arial" w:hAnsi="Arial" w:cs="Arial"/>
          <w:b/>
          <w:bCs/>
        </w:rPr>
        <w:t xml:space="preserve">4. </w:t>
      </w:r>
      <w:r w:rsidR="00EE6C47" w:rsidRPr="00EE6C47">
        <w:rPr>
          <w:rFonts w:ascii="Arial" w:hAnsi="Arial" w:cs="Arial"/>
          <w:b/>
          <w:bCs/>
        </w:rPr>
        <w:t>RESULTS:</w:t>
      </w:r>
    </w:p>
    <w:p w14:paraId="508995D1" w14:textId="77777777" w:rsidR="000E4B5F" w:rsidRDefault="000E4B5F" w:rsidP="00B6256E">
      <w:pPr>
        <w:jc w:val="both"/>
        <w:rPr>
          <w:rFonts w:ascii="Arial" w:hAnsi="Arial" w:cs="Arial"/>
          <w:b/>
          <w:bCs/>
        </w:rPr>
      </w:pPr>
      <w:r>
        <w:rPr>
          <w:rFonts w:ascii="Arial" w:hAnsi="Arial" w:cs="Arial"/>
          <w:b/>
          <w:bCs/>
        </w:rPr>
        <w:t>I</w:t>
      </w:r>
      <w:r w:rsidRPr="0082243D">
        <w:rPr>
          <w:rFonts w:ascii="Arial" w:hAnsi="Arial" w:cs="Arial"/>
          <w:b/>
          <w:bCs/>
        </w:rPr>
        <w:t xml:space="preserve">nterpretation of </w:t>
      </w:r>
      <w:r>
        <w:rPr>
          <w:rFonts w:ascii="Arial" w:hAnsi="Arial" w:cs="Arial"/>
          <w:b/>
          <w:bCs/>
        </w:rPr>
        <w:t>R</w:t>
      </w:r>
      <w:r w:rsidRPr="0082243D">
        <w:rPr>
          <w:rFonts w:ascii="Arial" w:hAnsi="Arial" w:cs="Arial"/>
          <w:b/>
          <w:bCs/>
        </w:rPr>
        <w:t>esults</w:t>
      </w:r>
      <w:r>
        <w:rPr>
          <w:rFonts w:ascii="Arial" w:hAnsi="Arial" w:cs="Arial"/>
          <w:b/>
          <w:bCs/>
        </w:rPr>
        <w:t>:</w:t>
      </w:r>
    </w:p>
    <w:p w14:paraId="2FD9C5E4" w14:textId="1226B6C8" w:rsidR="000E4B5F" w:rsidRPr="00EE6C47" w:rsidRDefault="00B113CE" w:rsidP="00B6256E">
      <w:pPr>
        <w:jc w:val="both"/>
        <w:rPr>
          <w:rFonts w:ascii="Arial" w:hAnsi="Arial" w:cs="Arial"/>
          <w:b/>
          <w:bCs/>
        </w:rPr>
      </w:pPr>
      <w:r>
        <w:rPr>
          <w:rFonts w:ascii="Arial" w:hAnsi="Arial" w:cs="Arial"/>
          <w:sz w:val="20"/>
          <w:szCs w:val="20"/>
        </w:rPr>
        <w:lastRenderedPageBreak/>
        <w:t xml:space="preserve">    </w:t>
      </w:r>
      <w:r w:rsidR="009D51D2">
        <w:rPr>
          <w:rFonts w:ascii="Arial" w:hAnsi="Arial" w:cs="Arial"/>
          <w:sz w:val="20"/>
          <w:szCs w:val="20"/>
        </w:rPr>
        <w:t>In Table 1a, a</w:t>
      </w:r>
      <w:r w:rsidR="000E4B5F">
        <w:rPr>
          <w:rFonts w:ascii="Arial" w:hAnsi="Arial" w:cs="Arial"/>
          <w:sz w:val="20"/>
          <w:szCs w:val="20"/>
        </w:rPr>
        <w:t xml:space="preserve"> O</w:t>
      </w:r>
      <w:r w:rsidR="00614871">
        <w:rPr>
          <w:rFonts w:ascii="Arial" w:hAnsi="Arial" w:cs="Arial"/>
          <w:sz w:val="20"/>
          <w:szCs w:val="20"/>
        </w:rPr>
        <w:t>ne</w:t>
      </w:r>
      <w:r w:rsidR="000E4B5F">
        <w:rPr>
          <w:rFonts w:ascii="Arial" w:hAnsi="Arial" w:cs="Arial"/>
          <w:sz w:val="20"/>
          <w:szCs w:val="20"/>
        </w:rPr>
        <w:t>-W</w:t>
      </w:r>
      <w:r w:rsidR="00614871">
        <w:rPr>
          <w:rFonts w:ascii="Arial" w:hAnsi="Arial" w:cs="Arial"/>
          <w:sz w:val="20"/>
          <w:szCs w:val="20"/>
        </w:rPr>
        <w:t>ay</w:t>
      </w:r>
      <w:r w:rsidR="000E4B5F">
        <w:rPr>
          <w:rFonts w:ascii="Arial" w:hAnsi="Arial" w:cs="Arial"/>
          <w:sz w:val="20"/>
          <w:szCs w:val="20"/>
        </w:rPr>
        <w:t xml:space="preserve"> ANOVA </w:t>
      </w:r>
      <w:r w:rsidR="00614871">
        <w:rPr>
          <w:rFonts w:ascii="Arial" w:hAnsi="Arial" w:cs="Arial"/>
          <w:sz w:val="20"/>
          <w:szCs w:val="20"/>
        </w:rPr>
        <w:t xml:space="preserve">repeated measures </w:t>
      </w:r>
      <w:r w:rsidR="000E4B5F">
        <w:rPr>
          <w:rFonts w:ascii="Arial" w:hAnsi="Arial" w:cs="Arial"/>
          <w:sz w:val="20"/>
          <w:szCs w:val="20"/>
        </w:rPr>
        <w:t>performed on the data</w:t>
      </w:r>
      <w:r w:rsidR="009D51D2">
        <w:rPr>
          <w:rFonts w:ascii="Arial" w:hAnsi="Arial" w:cs="Arial"/>
          <w:sz w:val="20"/>
          <w:szCs w:val="20"/>
        </w:rPr>
        <w:t xml:space="preserve"> using GraphPad Prism- 6</w:t>
      </w:r>
      <w:r w:rsidR="000E4B5F">
        <w:rPr>
          <w:rFonts w:ascii="Arial" w:hAnsi="Arial" w:cs="Arial"/>
          <w:sz w:val="20"/>
          <w:szCs w:val="20"/>
        </w:rPr>
        <w:t xml:space="preserve"> </w:t>
      </w:r>
      <w:r>
        <w:rPr>
          <w:rFonts w:ascii="Arial" w:hAnsi="Arial" w:cs="Arial"/>
          <w:sz w:val="20"/>
          <w:szCs w:val="20"/>
        </w:rPr>
        <w:t>showed that</w:t>
      </w:r>
      <w:r w:rsidR="000E4B5F">
        <w:rPr>
          <w:rFonts w:ascii="Arial" w:hAnsi="Arial" w:cs="Arial"/>
          <w:sz w:val="20"/>
          <w:szCs w:val="20"/>
        </w:rPr>
        <w:t xml:space="preserve"> there </w:t>
      </w:r>
      <w:r>
        <w:rPr>
          <w:rFonts w:ascii="Arial" w:hAnsi="Arial" w:cs="Arial"/>
          <w:sz w:val="20"/>
          <w:szCs w:val="20"/>
        </w:rPr>
        <w:t>wa</w:t>
      </w:r>
      <w:r w:rsidR="000E4B5F">
        <w:rPr>
          <w:rFonts w:ascii="Arial" w:hAnsi="Arial" w:cs="Arial"/>
          <w:sz w:val="20"/>
          <w:szCs w:val="20"/>
        </w:rPr>
        <w:t>s no statistically significant difference between the means</w:t>
      </w:r>
      <w:r w:rsidR="00DD1536">
        <w:rPr>
          <w:rFonts w:ascii="Arial" w:hAnsi="Arial" w:cs="Arial"/>
          <w:sz w:val="20"/>
          <w:szCs w:val="20"/>
        </w:rPr>
        <w:t xml:space="preserve"> at</w:t>
      </w:r>
      <w:r w:rsidR="00DD1536" w:rsidRPr="00DD1536">
        <w:rPr>
          <w:rFonts w:ascii="Arial" w:eastAsia="Times New Roman" w:hAnsi="Arial" w:cs="Arial"/>
        </w:rPr>
        <w:t xml:space="preserve"> </w:t>
      </w:r>
      <w:r w:rsidR="00DD1536" w:rsidRPr="00DD1536">
        <w:rPr>
          <w:rFonts w:ascii="Arial" w:eastAsia="Times New Roman" w:hAnsi="Arial" w:cs="Arial"/>
          <w:b/>
          <w:bCs/>
          <w:i/>
          <w:iCs/>
          <w:sz w:val="20"/>
          <w:szCs w:val="20"/>
        </w:rPr>
        <w:t>P &lt; 0.05</w:t>
      </w:r>
      <w:r w:rsidR="000E4B5F">
        <w:rPr>
          <w:rFonts w:ascii="Arial" w:hAnsi="Arial" w:cs="Arial"/>
          <w:sz w:val="20"/>
          <w:szCs w:val="20"/>
        </w:rPr>
        <w:t xml:space="preserve">, </w:t>
      </w:r>
      <w:r w:rsidRPr="00B113CE">
        <w:rPr>
          <w:rFonts w:ascii="Arial" w:hAnsi="Arial" w:cs="Arial"/>
          <w:b/>
          <w:bCs/>
          <w:i/>
          <w:iCs/>
          <w:sz w:val="20"/>
          <w:szCs w:val="20"/>
        </w:rPr>
        <w:t>F value 0.5935</w:t>
      </w:r>
      <w:r>
        <w:rPr>
          <w:rFonts w:ascii="Arial" w:hAnsi="Arial" w:cs="Arial"/>
          <w:sz w:val="20"/>
          <w:szCs w:val="20"/>
        </w:rPr>
        <w:t xml:space="preserve"> and </w:t>
      </w:r>
      <w:r w:rsidRPr="00B113CE">
        <w:rPr>
          <w:rFonts w:ascii="Arial" w:hAnsi="Arial" w:cs="Arial"/>
          <w:b/>
          <w:bCs/>
          <w:i/>
          <w:iCs/>
          <w:sz w:val="20"/>
          <w:szCs w:val="20"/>
        </w:rPr>
        <w:t>P value</w:t>
      </w:r>
      <w:r>
        <w:rPr>
          <w:rFonts w:ascii="Arial" w:hAnsi="Arial" w:cs="Arial"/>
          <w:sz w:val="20"/>
          <w:szCs w:val="20"/>
        </w:rPr>
        <w:t xml:space="preserve"> </w:t>
      </w:r>
      <w:r w:rsidRPr="00B113CE">
        <w:rPr>
          <w:rFonts w:ascii="Arial" w:hAnsi="Arial" w:cs="Arial"/>
          <w:b/>
          <w:bCs/>
          <w:i/>
          <w:iCs/>
          <w:sz w:val="20"/>
          <w:szCs w:val="20"/>
        </w:rPr>
        <w:t>0.5086</w:t>
      </w:r>
      <w:r>
        <w:rPr>
          <w:rFonts w:ascii="Arial" w:hAnsi="Arial" w:cs="Arial"/>
          <w:b/>
          <w:bCs/>
          <w:i/>
          <w:iCs/>
          <w:sz w:val="20"/>
          <w:szCs w:val="20"/>
        </w:rPr>
        <w:t>, R square 0.09001</w:t>
      </w:r>
      <w:r>
        <w:rPr>
          <w:rFonts w:ascii="Arial" w:hAnsi="Arial" w:cs="Arial"/>
          <w:sz w:val="20"/>
          <w:szCs w:val="20"/>
        </w:rPr>
        <w:t>. T</w:t>
      </w:r>
      <w:r w:rsidR="000E4B5F">
        <w:rPr>
          <w:rFonts w:ascii="Arial" w:hAnsi="Arial" w:cs="Arial"/>
          <w:sz w:val="20"/>
          <w:szCs w:val="20"/>
        </w:rPr>
        <w:t xml:space="preserve">he Null hypothesis </w:t>
      </w:r>
      <w:r>
        <w:rPr>
          <w:rFonts w:ascii="Arial" w:hAnsi="Arial" w:cs="Arial"/>
          <w:sz w:val="20"/>
          <w:szCs w:val="20"/>
        </w:rPr>
        <w:t>wa</w:t>
      </w:r>
      <w:r w:rsidR="000E4B5F">
        <w:rPr>
          <w:rFonts w:ascii="Arial" w:hAnsi="Arial" w:cs="Arial"/>
          <w:sz w:val="20"/>
          <w:szCs w:val="20"/>
        </w:rPr>
        <w:t xml:space="preserve">s accepted. </w:t>
      </w:r>
      <w:r>
        <w:rPr>
          <w:rFonts w:ascii="Arial" w:hAnsi="Arial" w:cs="Arial"/>
          <w:sz w:val="20"/>
          <w:szCs w:val="20"/>
        </w:rPr>
        <w:t>There was also no statistically significant effective matching</w:t>
      </w:r>
      <w:r w:rsidR="009D51D2">
        <w:rPr>
          <w:rFonts w:ascii="Arial" w:hAnsi="Arial" w:cs="Arial"/>
          <w:sz w:val="20"/>
          <w:szCs w:val="20"/>
        </w:rPr>
        <w:t xml:space="preserve"> of the three groups</w:t>
      </w:r>
      <w:r>
        <w:rPr>
          <w:rFonts w:ascii="Arial" w:hAnsi="Arial" w:cs="Arial"/>
          <w:sz w:val="20"/>
          <w:szCs w:val="20"/>
        </w:rPr>
        <w:t xml:space="preserve"> at </w:t>
      </w:r>
      <w:r w:rsidRPr="00DD1536">
        <w:rPr>
          <w:rFonts w:ascii="Arial" w:eastAsia="Times New Roman" w:hAnsi="Arial" w:cs="Arial"/>
          <w:b/>
          <w:bCs/>
          <w:i/>
          <w:iCs/>
          <w:sz w:val="20"/>
          <w:szCs w:val="20"/>
        </w:rPr>
        <w:t>P &lt; 0.05</w:t>
      </w:r>
      <w:r>
        <w:rPr>
          <w:rFonts w:ascii="Arial" w:eastAsia="Times New Roman" w:hAnsi="Arial" w:cs="Arial"/>
          <w:b/>
          <w:bCs/>
          <w:i/>
          <w:iCs/>
          <w:sz w:val="20"/>
          <w:szCs w:val="20"/>
        </w:rPr>
        <w:t xml:space="preserve">, F value 0.5992, P value 0.7263 </w:t>
      </w:r>
      <w:r w:rsidRPr="00B113CE">
        <w:rPr>
          <w:rFonts w:ascii="Arial" w:eastAsia="Times New Roman" w:hAnsi="Arial" w:cs="Arial"/>
          <w:sz w:val="20"/>
          <w:szCs w:val="20"/>
        </w:rPr>
        <w:t>and</w:t>
      </w:r>
      <w:r>
        <w:rPr>
          <w:rFonts w:ascii="Arial" w:eastAsia="Times New Roman" w:hAnsi="Arial" w:cs="Arial"/>
          <w:b/>
          <w:bCs/>
          <w:i/>
          <w:iCs/>
          <w:sz w:val="20"/>
          <w:szCs w:val="20"/>
        </w:rPr>
        <w:t xml:space="preserve"> R square 0.2142. </w:t>
      </w:r>
      <w:r>
        <w:rPr>
          <w:rFonts w:ascii="Arial" w:hAnsi="Arial" w:cs="Arial"/>
          <w:sz w:val="20"/>
          <w:szCs w:val="20"/>
        </w:rPr>
        <w:t xml:space="preserve"> </w:t>
      </w:r>
    </w:p>
    <w:p w14:paraId="3A44CFE9" w14:textId="6495A140" w:rsidR="00C81AF9" w:rsidRDefault="00C81AF9" w:rsidP="00C81AF9">
      <w:pPr>
        <w:rPr>
          <w:rFonts w:ascii="Arial" w:hAnsi="Arial" w:cs="Arial"/>
          <w:sz w:val="20"/>
          <w:szCs w:val="20"/>
        </w:rPr>
      </w:pPr>
      <w:r w:rsidRPr="00D757C1">
        <w:rPr>
          <w:rFonts w:ascii="Arial" w:hAnsi="Arial" w:cs="Arial"/>
          <w:sz w:val="20"/>
          <w:szCs w:val="20"/>
        </w:rPr>
        <w:t>Table</w:t>
      </w:r>
      <w:r>
        <w:rPr>
          <w:rFonts w:ascii="Arial" w:hAnsi="Arial" w:cs="Arial"/>
          <w:sz w:val="20"/>
          <w:szCs w:val="20"/>
        </w:rPr>
        <w:t>1a</w:t>
      </w:r>
      <w:r w:rsidRPr="00D757C1">
        <w:rPr>
          <w:rFonts w:ascii="Arial" w:hAnsi="Arial" w:cs="Arial"/>
          <w:sz w:val="20"/>
          <w:szCs w:val="20"/>
        </w:rPr>
        <w:t>: International Physical Activity (IPA)</w:t>
      </w:r>
      <w:r>
        <w:rPr>
          <w:rFonts w:ascii="Arial" w:hAnsi="Arial" w:cs="Arial"/>
          <w:sz w:val="20"/>
          <w:szCs w:val="20"/>
        </w:rPr>
        <w:t xml:space="preserve"> in days per week for </w:t>
      </w:r>
      <w:r w:rsidR="006D1CD5">
        <w:rPr>
          <w:rFonts w:ascii="Arial" w:hAnsi="Arial" w:cs="Arial"/>
          <w:sz w:val="20"/>
          <w:szCs w:val="20"/>
        </w:rPr>
        <w:t>un</w:t>
      </w:r>
      <w:r>
        <w:rPr>
          <w:rFonts w:ascii="Arial" w:hAnsi="Arial" w:cs="Arial"/>
          <w:sz w:val="20"/>
          <w:szCs w:val="20"/>
        </w:rPr>
        <w:t>categori</w:t>
      </w:r>
      <w:r w:rsidR="006D1CD5">
        <w:rPr>
          <w:rFonts w:ascii="Arial" w:hAnsi="Arial" w:cs="Arial"/>
          <w:sz w:val="20"/>
          <w:szCs w:val="20"/>
        </w:rPr>
        <w:t>zed</w:t>
      </w:r>
      <w:r>
        <w:rPr>
          <w:rFonts w:ascii="Arial" w:hAnsi="Arial" w:cs="Arial"/>
          <w:sz w:val="20"/>
          <w:szCs w:val="20"/>
        </w:rPr>
        <w:t xml:space="preserve"> sampled population. </w:t>
      </w:r>
    </w:p>
    <w:tbl>
      <w:tblPr>
        <w:tblStyle w:val="TableGrid"/>
        <w:tblW w:w="10530" w:type="dxa"/>
        <w:tblInd w:w="-635" w:type="dxa"/>
        <w:tblLayout w:type="fixed"/>
        <w:tblLook w:val="04A0" w:firstRow="1" w:lastRow="0" w:firstColumn="1" w:lastColumn="0" w:noHBand="0" w:noVBand="1"/>
      </w:tblPr>
      <w:tblGrid>
        <w:gridCol w:w="1440"/>
        <w:gridCol w:w="540"/>
        <w:gridCol w:w="1260"/>
        <w:gridCol w:w="1260"/>
        <w:gridCol w:w="450"/>
        <w:gridCol w:w="630"/>
        <w:gridCol w:w="450"/>
        <w:gridCol w:w="630"/>
        <w:gridCol w:w="1260"/>
        <w:gridCol w:w="1350"/>
        <w:gridCol w:w="1260"/>
      </w:tblGrid>
      <w:tr w:rsidR="009C4020" w14:paraId="77046BF3" w14:textId="77777777" w:rsidTr="00F22EFA">
        <w:tc>
          <w:tcPr>
            <w:tcW w:w="1440" w:type="dxa"/>
          </w:tcPr>
          <w:p w14:paraId="0FF826E5" w14:textId="657B3217" w:rsidR="009C4020" w:rsidRDefault="009C4020" w:rsidP="0007098D">
            <w:pPr>
              <w:rPr>
                <w:rFonts w:ascii="Arial" w:hAnsi="Arial" w:cs="Arial"/>
                <w:sz w:val="20"/>
                <w:szCs w:val="20"/>
              </w:rPr>
            </w:pPr>
            <w:r>
              <w:rPr>
                <w:rFonts w:ascii="Arial" w:hAnsi="Arial" w:cs="Arial"/>
                <w:sz w:val="20"/>
                <w:szCs w:val="20"/>
              </w:rPr>
              <w:t xml:space="preserve"> Physical Activities↓</w:t>
            </w:r>
          </w:p>
        </w:tc>
        <w:tc>
          <w:tcPr>
            <w:tcW w:w="7830" w:type="dxa"/>
            <w:gridSpan w:val="9"/>
          </w:tcPr>
          <w:p w14:paraId="3B870D75" w14:textId="1788472F" w:rsidR="009C4020" w:rsidRDefault="009C4020" w:rsidP="0007098D">
            <w:pPr>
              <w:rPr>
                <w:rFonts w:ascii="Arial" w:hAnsi="Arial" w:cs="Arial"/>
                <w:sz w:val="20"/>
                <w:szCs w:val="20"/>
              </w:rPr>
            </w:pPr>
            <w:r>
              <w:rPr>
                <w:rFonts w:ascii="Arial" w:hAnsi="Arial" w:cs="Arial"/>
                <w:sz w:val="20"/>
                <w:szCs w:val="20"/>
              </w:rPr>
              <w:t xml:space="preserve">                                                Responses ↓ </w:t>
            </w:r>
          </w:p>
        </w:tc>
        <w:tc>
          <w:tcPr>
            <w:tcW w:w="1260" w:type="dxa"/>
          </w:tcPr>
          <w:p w14:paraId="0F6028A8" w14:textId="38088FF2" w:rsidR="009C4020" w:rsidRDefault="009C4020" w:rsidP="0007098D">
            <w:pPr>
              <w:rPr>
                <w:rFonts w:ascii="Arial" w:hAnsi="Arial" w:cs="Arial"/>
                <w:sz w:val="20"/>
                <w:szCs w:val="20"/>
              </w:rPr>
            </w:pPr>
            <w:r>
              <w:rPr>
                <w:rFonts w:ascii="Arial" w:hAnsi="Arial" w:cs="Arial"/>
                <w:sz w:val="20"/>
                <w:szCs w:val="20"/>
              </w:rPr>
              <w:t>No/Not sure</w:t>
            </w:r>
          </w:p>
        </w:tc>
      </w:tr>
      <w:tr w:rsidR="00E31808" w14:paraId="7511F6D7" w14:textId="77777777" w:rsidTr="00F22EFA">
        <w:tc>
          <w:tcPr>
            <w:tcW w:w="1440" w:type="dxa"/>
          </w:tcPr>
          <w:p w14:paraId="5D179BEA" w14:textId="77777777" w:rsidR="00E31808" w:rsidRDefault="00E31808" w:rsidP="0007098D">
            <w:pPr>
              <w:rPr>
                <w:rFonts w:ascii="Arial" w:hAnsi="Arial" w:cs="Arial"/>
                <w:sz w:val="20"/>
                <w:szCs w:val="20"/>
              </w:rPr>
            </w:pPr>
            <w:r>
              <w:rPr>
                <w:rFonts w:ascii="Arial" w:hAnsi="Arial" w:cs="Arial"/>
                <w:sz w:val="20"/>
                <w:szCs w:val="20"/>
              </w:rPr>
              <w:t>Days/week→</w:t>
            </w:r>
          </w:p>
        </w:tc>
        <w:tc>
          <w:tcPr>
            <w:tcW w:w="540" w:type="dxa"/>
          </w:tcPr>
          <w:p w14:paraId="6DC53F8A" w14:textId="77777777" w:rsidR="00E31808" w:rsidRDefault="00E31808" w:rsidP="0007098D">
            <w:pPr>
              <w:rPr>
                <w:rFonts w:ascii="Arial" w:hAnsi="Arial" w:cs="Arial"/>
                <w:sz w:val="20"/>
                <w:szCs w:val="20"/>
              </w:rPr>
            </w:pPr>
            <w:r>
              <w:rPr>
                <w:rFonts w:ascii="Arial" w:hAnsi="Arial" w:cs="Arial"/>
                <w:sz w:val="20"/>
                <w:szCs w:val="20"/>
              </w:rPr>
              <w:t>1</w:t>
            </w:r>
          </w:p>
        </w:tc>
        <w:tc>
          <w:tcPr>
            <w:tcW w:w="1260" w:type="dxa"/>
          </w:tcPr>
          <w:p w14:paraId="432381AD" w14:textId="77777777" w:rsidR="00E31808" w:rsidRPr="00BC6711" w:rsidRDefault="00E31808" w:rsidP="0007098D">
            <w:pPr>
              <w:rPr>
                <w:rFonts w:ascii="Arial" w:hAnsi="Arial" w:cs="Arial"/>
                <w:b/>
                <w:bCs/>
                <w:sz w:val="20"/>
                <w:szCs w:val="20"/>
              </w:rPr>
            </w:pPr>
            <w:r w:rsidRPr="00BC6711">
              <w:rPr>
                <w:rFonts w:ascii="Arial" w:hAnsi="Arial" w:cs="Arial"/>
                <w:b/>
                <w:bCs/>
                <w:sz w:val="20"/>
                <w:szCs w:val="20"/>
              </w:rPr>
              <w:t>2</w:t>
            </w:r>
          </w:p>
        </w:tc>
        <w:tc>
          <w:tcPr>
            <w:tcW w:w="1260" w:type="dxa"/>
          </w:tcPr>
          <w:p w14:paraId="44329D18" w14:textId="77777777" w:rsidR="00E31808" w:rsidRPr="00BC6711" w:rsidRDefault="00E31808" w:rsidP="0007098D">
            <w:pPr>
              <w:rPr>
                <w:rFonts w:ascii="Arial" w:hAnsi="Arial" w:cs="Arial"/>
                <w:b/>
                <w:bCs/>
                <w:sz w:val="20"/>
                <w:szCs w:val="20"/>
              </w:rPr>
            </w:pPr>
            <w:r w:rsidRPr="00BC6711">
              <w:rPr>
                <w:rFonts w:ascii="Arial" w:hAnsi="Arial" w:cs="Arial"/>
                <w:b/>
                <w:bCs/>
                <w:sz w:val="20"/>
                <w:szCs w:val="20"/>
              </w:rPr>
              <w:t>3</w:t>
            </w:r>
          </w:p>
        </w:tc>
        <w:tc>
          <w:tcPr>
            <w:tcW w:w="450" w:type="dxa"/>
          </w:tcPr>
          <w:p w14:paraId="64C173FD" w14:textId="77777777" w:rsidR="00E31808" w:rsidRDefault="00E31808" w:rsidP="0007098D">
            <w:pPr>
              <w:rPr>
                <w:rFonts w:ascii="Arial" w:hAnsi="Arial" w:cs="Arial"/>
                <w:sz w:val="20"/>
                <w:szCs w:val="20"/>
              </w:rPr>
            </w:pPr>
            <w:r>
              <w:rPr>
                <w:rFonts w:ascii="Arial" w:hAnsi="Arial" w:cs="Arial"/>
                <w:sz w:val="20"/>
                <w:szCs w:val="20"/>
              </w:rPr>
              <w:t>4</w:t>
            </w:r>
          </w:p>
        </w:tc>
        <w:tc>
          <w:tcPr>
            <w:tcW w:w="630" w:type="dxa"/>
          </w:tcPr>
          <w:p w14:paraId="6C8B9BAE" w14:textId="77777777" w:rsidR="00E31808" w:rsidRDefault="00E31808" w:rsidP="0007098D">
            <w:pPr>
              <w:rPr>
                <w:rFonts w:ascii="Arial" w:hAnsi="Arial" w:cs="Arial"/>
                <w:sz w:val="20"/>
                <w:szCs w:val="20"/>
              </w:rPr>
            </w:pPr>
            <w:r>
              <w:rPr>
                <w:rFonts w:ascii="Arial" w:hAnsi="Arial" w:cs="Arial"/>
                <w:sz w:val="20"/>
                <w:szCs w:val="20"/>
              </w:rPr>
              <w:t>5</w:t>
            </w:r>
          </w:p>
        </w:tc>
        <w:tc>
          <w:tcPr>
            <w:tcW w:w="450" w:type="dxa"/>
          </w:tcPr>
          <w:p w14:paraId="42E05C32" w14:textId="77777777" w:rsidR="00E31808" w:rsidRDefault="00E31808" w:rsidP="0007098D">
            <w:pPr>
              <w:rPr>
                <w:rFonts w:ascii="Arial" w:hAnsi="Arial" w:cs="Arial"/>
                <w:sz w:val="20"/>
                <w:szCs w:val="20"/>
              </w:rPr>
            </w:pPr>
            <w:r>
              <w:rPr>
                <w:rFonts w:ascii="Arial" w:hAnsi="Arial" w:cs="Arial"/>
                <w:sz w:val="20"/>
                <w:szCs w:val="20"/>
              </w:rPr>
              <w:t>6</w:t>
            </w:r>
          </w:p>
        </w:tc>
        <w:tc>
          <w:tcPr>
            <w:tcW w:w="630" w:type="dxa"/>
          </w:tcPr>
          <w:p w14:paraId="343DB8EA" w14:textId="77777777" w:rsidR="00E31808" w:rsidRDefault="00E31808" w:rsidP="0007098D">
            <w:pPr>
              <w:rPr>
                <w:rFonts w:ascii="Arial" w:hAnsi="Arial" w:cs="Arial"/>
                <w:sz w:val="20"/>
                <w:szCs w:val="20"/>
              </w:rPr>
            </w:pPr>
            <w:r>
              <w:rPr>
                <w:rFonts w:ascii="Arial" w:hAnsi="Arial" w:cs="Arial"/>
                <w:sz w:val="20"/>
                <w:szCs w:val="20"/>
              </w:rPr>
              <w:t>7</w:t>
            </w:r>
          </w:p>
        </w:tc>
        <w:tc>
          <w:tcPr>
            <w:tcW w:w="1260" w:type="dxa"/>
          </w:tcPr>
          <w:p w14:paraId="64AE4999" w14:textId="3605C935" w:rsidR="00E31808" w:rsidRDefault="00E31808" w:rsidP="0007098D">
            <w:pPr>
              <w:rPr>
                <w:rFonts w:ascii="Arial" w:hAnsi="Arial" w:cs="Arial"/>
                <w:sz w:val="20"/>
                <w:szCs w:val="20"/>
              </w:rPr>
            </w:pPr>
            <w:r>
              <w:rPr>
                <w:rFonts w:ascii="Arial" w:hAnsi="Arial" w:cs="Arial"/>
                <w:sz w:val="20"/>
                <w:szCs w:val="20"/>
              </w:rPr>
              <w:t>Total</w:t>
            </w:r>
          </w:p>
        </w:tc>
        <w:tc>
          <w:tcPr>
            <w:tcW w:w="1350" w:type="dxa"/>
          </w:tcPr>
          <w:p w14:paraId="1B23FE39" w14:textId="234DAF49" w:rsidR="00E31808" w:rsidRPr="00B84684" w:rsidRDefault="00E31808" w:rsidP="0007098D">
            <w:pPr>
              <w:rPr>
                <w:rFonts w:ascii="Arial" w:hAnsi="Arial" w:cs="Arial"/>
                <w:b/>
                <w:bCs/>
                <w:sz w:val="20"/>
                <w:szCs w:val="20"/>
              </w:rPr>
            </w:pPr>
            <w:r w:rsidRPr="00B84684">
              <w:rPr>
                <w:rFonts w:ascii="Arial" w:hAnsi="Arial" w:cs="Arial"/>
                <w:b/>
                <w:bCs/>
                <w:sz w:val="20"/>
                <w:szCs w:val="20"/>
              </w:rPr>
              <w:t xml:space="preserve">Mean </w:t>
            </w:r>
          </w:p>
        </w:tc>
        <w:tc>
          <w:tcPr>
            <w:tcW w:w="1260" w:type="dxa"/>
          </w:tcPr>
          <w:p w14:paraId="3EEBBF2D" w14:textId="471C137A" w:rsidR="00E31808" w:rsidRDefault="00E31808" w:rsidP="0007098D">
            <w:pPr>
              <w:rPr>
                <w:rFonts w:ascii="Arial" w:hAnsi="Arial" w:cs="Arial"/>
                <w:sz w:val="20"/>
                <w:szCs w:val="20"/>
              </w:rPr>
            </w:pPr>
          </w:p>
        </w:tc>
      </w:tr>
      <w:tr w:rsidR="00E31808" w14:paraId="251E542A" w14:textId="77777777" w:rsidTr="00F22EFA">
        <w:trPr>
          <w:trHeight w:val="278"/>
        </w:trPr>
        <w:tc>
          <w:tcPr>
            <w:tcW w:w="1440" w:type="dxa"/>
          </w:tcPr>
          <w:p w14:paraId="350A77C7" w14:textId="580BA633" w:rsidR="00E31808" w:rsidRDefault="00E31808" w:rsidP="0007098D">
            <w:pPr>
              <w:rPr>
                <w:rFonts w:ascii="Arial" w:hAnsi="Arial" w:cs="Arial"/>
                <w:sz w:val="20"/>
                <w:szCs w:val="20"/>
              </w:rPr>
            </w:pPr>
            <w:r>
              <w:rPr>
                <w:rFonts w:ascii="Arial" w:hAnsi="Arial" w:cs="Arial"/>
                <w:sz w:val="20"/>
                <w:szCs w:val="20"/>
              </w:rPr>
              <w:t>Vigorous</w:t>
            </w:r>
          </w:p>
        </w:tc>
        <w:tc>
          <w:tcPr>
            <w:tcW w:w="540" w:type="dxa"/>
          </w:tcPr>
          <w:p w14:paraId="6DA1E57B" w14:textId="22DC03CF" w:rsidR="00E31808" w:rsidRDefault="00E31808" w:rsidP="0007098D">
            <w:pPr>
              <w:rPr>
                <w:rFonts w:ascii="Arial" w:hAnsi="Arial" w:cs="Arial"/>
                <w:sz w:val="20"/>
                <w:szCs w:val="20"/>
              </w:rPr>
            </w:pPr>
            <w:r>
              <w:rPr>
                <w:rFonts w:ascii="Arial" w:hAnsi="Arial" w:cs="Arial"/>
                <w:sz w:val="20"/>
                <w:szCs w:val="20"/>
              </w:rPr>
              <w:t>33</w:t>
            </w:r>
          </w:p>
        </w:tc>
        <w:tc>
          <w:tcPr>
            <w:tcW w:w="1260" w:type="dxa"/>
          </w:tcPr>
          <w:p w14:paraId="76ED97DE" w14:textId="36BCBF89" w:rsidR="00E31808" w:rsidRPr="00BC6711" w:rsidRDefault="00E31808" w:rsidP="0007098D">
            <w:pPr>
              <w:rPr>
                <w:rFonts w:ascii="Arial" w:hAnsi="Arial" w:cs="Arial"/>
                <w:b/>
                <w:bCs/>
                <w:sz w:val="20"/>
                <w:szCs w:val="20"/>
              </w:rPr>
            </w:pPr>
            <w:r w:rsidRPr="00BC6711">
              <w:rPr>
                <w:rFonts w:ascii="Arial" w:hAnsi="Arial" w:cs="Arial"/>
                <w:b/>
                <w:bCs/>
                <w:sz w:val="20"/>
                <w:szCs w:val="20"/>
              </w:rPr>
              <w:t>78(</w:t>
            </w:r>
            <w:r w:rsidR="009C4020" w:rsidRPr="00BC6711">
              <w:rPr>
                <w:rFonts w:ascii="Arial" w:hAnsi="Arial" w:cs="Arial"/>
                <w:b/>
                <w:bCs/>
                <w:sz w:val="20"/>
                <w:szCs w:val="20"/>
              </w:rPr>
              <w:t>8.8%)</w:t>
            </w:r>
          </w:p>
        </w:tc>
        <w:tc>
          <w:tcPr>
            <w:tcW w:w="1260" w:type="dxa"/>
          </w:tcPr>
          <w:p w14:paraId="13E806FA" w14:textId="11DBA7D3" w:rsidR="00E31808" w:rsidRPr="00BC6711" w:rsidRDefault="00E31808" w:rsidP="0007098D">
            <w:pPr>
              <w:rPr>
                <w:rFonts w:ascii="Arial" w:hAnsi="Arial" w:cs="Arial"/>
                <w:b/>
                <w:bCs/>
                <w:sz w:val="20"/>
                <w:szCs w:val="20"/>
              </w:rPr>
            </w:pPr>
            <w:r w:rsidRPr="00BC6711">
              <w:rPr>
                <w:rFonts w:ascii="Arial" w:hAnsi="Arial" w:cs="Arial"/>
                <w:b/>
                <w:bCs/>
                <w:sz w:val="20"/>
                <w:szCs w:val="20"/>
              </w:rPr>
              <w:t>59(</w:t>
            </w:r>
            <w:r w:rsidR="00A66B1D" w:rsidRPr="00BC6711">
              <w:rPr>
                <w:rFonts w:ascii="Arial" w:hAnsi="Arial" w:cs="Arial"/>
                <w:b/>
                <w:bCs/>
                <w:sz w:val="20"/>
                <w:szCs w:val="20"/>
              </w:rPr>
              <w:t>6.6</w:t>
            </w:r>
            <w:r w:rsidRPr="00BC6711">
              <w:rPr>
                <w:rFonts w:ascii="Arial" w:hAnsi="Arial" w:cs="Arial"/>
                <w:b/>
                <w:bCs/>
                <w:sz w:val="20"/>
                <w:szCs w:val="20"/>
              </w:rPr>
              <w:t>%)</w:t>
            </w:r>
          </w:p>
        </w:tc>
        <w:tc>
          <w:tcPr>
            <w:tcW w:w="450" w:type="dxa"/>
          </w:tcPr>
          <w:p w14:paraId="47606AE1" w14:textId="6C98BB5C" w:rsidR="00E31808" w:rsidRDefault="00E31808" w:rsidP="0007098D">
            <w:pPr>
              <w:rPr>
                <w:rFonts w:ascii="Arial" w:hAnsi="Arial" w:cs="Arial"/>
                <w:sz w:val="20"/>
                <w:szCs w:val="20"/>
              </w:rPr>
            </w:pPr>
            <w:r>
              <w:rPr>
                <w:rFonts w:ascii="Arial" w:hAnsi="Arial" w:cs="Arial"/>
                <w:sz w:val="20"/>
                <w:szCs w:val="20"/>
              </w:rPr>
              <w:t>39</w:t>
            </w:r>
          </w:p>
        </w:tc>
        <w:tc>
          <w:tcPr>
            <w:tcW w:w="630" w:type="dxa"/>
          </w:tcPr>
          <w:p w14:paraId="58F10D35" w14:textId="5EC8C079" w:rsidR="00E31808" w:rsidRDefault="00E31808" w:rsidP="0007098D">
            <w:pPr>
              <w:rPr>
                <w:rFonts w:ascii="Arial" w:hAnsi="Arial" w:cs="Arial"/>
                <w:sz w:val="20"/>
                <w:szCs w:val="20"/>
              </w:rPr>
            </w:pPr>
            <w:r>
              <w:rPr>
                <w:rFonts w:ascii="Arial" w:hAnsi="Arial" w:cs="Arial"/>
                <w:sz w:val="20"/>
                <w:szCs w:val="20"/>
              </w:rPr>
              <w:t>26</w:t>
            </w:r>
          </w:p>
        </w:tc>
        <w:tc>
          <w:tcPr>
            <w:tcW w:w="450" w:type="dxa"/>
          </w:tcPr>
          <w:p w14:paraId="3294916E" w14:textId="65F1EFE4" w:rsidR="00E31808" w:rsidRDefault="00E31808" w:rsidP="0007098D">
            <w:pPr>
              <w:rPr>
                <w:rFonts w:ascii="Arial" w:hAnsi="Arial" w:cs="Arial"/>
                <w:sz w:val="20"/>
                <w:szCs w:val="20"/>
              </w:rPr>
            </w:pPr>
            <w:r>
              <w:rPr>
                <w:rFonts w:ascii="Arial" w:hAnsi="Arial" w:cs="Arial"/>
                <w:sz w:val="20"/>
                <w:szCs w:val="20"/>
              </w:rPr>
              <w:t>0</w:t>
            </w:r>
          </w:p>
        </w:tc>
        <w:tc>
          <w:tcPr>
            <w:tcW w:w="630" w:type="dxa"/>
          </w:tcPr>
          <w:p w14:paraId="089C0760" w14:textId="20646DA4" w:rsidR="00E31808" w:rsidRDefault="00E31808" w:rsidP="0007098D">
            <w:pPr>
              <w:rPr>
                <w:rFonts w:ascii="Arial" w:hAnsi="Arial" w:cs="Arial"/>
                <w:sz w:val="20"/>
                <w:szCs w:val="20"/>
              </w:rPr>
            </w:pPr>
            <w:r>
              <w:rPr>
                <w:rFonts w:ascii="Arial" w:hAnsi="Arial" w:cs="Arial"/>
                <w:sz w:val="20"/>
                <w:szCs w:val="20"/>
              </w:rPr>
              <w:t>20</w:t>
            </w:r>
          </w:p>
        </w:tc>
        <w:tc>
          <w:tcPr>
            <w:tcW w:w="1260" w:type="dxa"/>
          </w:tcPr>
          <w:p w14:paraId="7BCC1E91" w14:textId="4BDDE4F4" w:rsidR="00E31808" w:rsidRDefault="00E31808" w:rsidP="0007098D">
            <w:pPr>
              <w:rPr>
                <w:rFonts w:ascii="Arial" w:hAnsi="Arial" w:cs="Arial"/>
                <w:sz w:val="20"/>
                <w:szCs w:val="20"/>
              </w:rPr>
            </w:pPr>
            <w:r>
              <w:rPr>
                <w:rFonts w:ascii="Arial" w:hAnsi="Arial" w:cs="Arial"/>
                <w:sz w:val="20"/>
                <w:szCs w:val="20"/>
              </w:rPr>
              <w:t>255(2</w:t>
            </w:r>
            <w:r w:rsidR="00552FA3">
              <w:rPr>
                <w:rFonts w:ascii="Arial" w:hAnsi="Arial" w:cs="Arial"/>
                <w:sz w:val="20"/>
                <w:szCs w:val="20"/>
              </w:rPr>
              <w:t>8</w:t>
            </w:r>
            <w:r>
              <w:rPr>
                <w:rFonts w:ascii="Arial" w:hAnsi="Arial" w:cs="Arial"/>
                <w:sz w:val="20"/>
                <w:szCs w:val="20"/>
              </w:rPr>
              <w:t>.8%)</w:t>
            </w:r>
          </w:p>
        </w:tc>
        <w:tc>
          <w:tcPr>
            <w:tcW w:w="1350" w:type="dxa"/>
          </w:tcPr>
          <w:p w14:paraId="7E519F06" w14:textId="2D4B9035" w:rsidR="00E31808" w:rsidRPr="00B84684" w:rsidRDefault="00E31808" w:rsidP="0007098D">
            <w:pPr>
              <w:rPr>
                <w:rFonts w:ascii="Arial" w:hAnsi="Arial" w:cs="Arial"/>
                <w:b/>
                <w:bCs/>
                <w:sz w:val="20"/>
                <w:szCs w:val="20"/>
              </w:rPr>
            </w:pPr>
            <w:r w:rsidRPr="00B84684">
              <w:rPr>
                <w:rFonts w:ascii="Arial" w:hAnsi="Arial" w:cs="Arial"/>
                <w:b/>
                <w:bCs/>
                <w:sz w:val="20"/>
                <w:szCs w:val="20"/>
              </w:rPr>
              <w:t>36.4</w:t>
            </w:r>
            <w:r w:rsidR="00F22EFA" w:rsidRPr="00B84684">
              <w:rPr>
                <w:rFonts w:ascii="Arial" w:hAnsi="Arial" w:cs="Arial"/>
                <w:b/>
                <w:bCs/>
                <w:sz w:val="20"/>
                <w:szCs w:val="20"/>
              </w:rPr>
              <w:t>(28.</w:t>
            </w:r>
            <w:r w:rsidR="00DD2691" w:rsidRPr="00B84684">
              <w:rPr>
                <w:rFonts w:ascii="Arial" w:hAnsi="Arial" w:cs="Arial"/>
                <w:b/>
                <w:bCs/>
                <w:sz w:val="20"/>
                <w:szCs w:val="20"/>
              </w:rPr>
              <w:t>8</w:t>
            </w:r>
            <w:r w:rsidR="00F22EFA" w:rsidRPr="00B84684">
              <w:rPr>
                <w:rFonts w:ascii="Arial" w:hAnsi="Arial" w:cs="Arial"/>
                <w:b/>
                <w:bCs/>
                <w:sz w:val="20"/>
                <w:szCs w:val="20"/>
              </w:rPr>
              <w:t>%)</w:t>
            </w:r>
          </w:p>
        </w:tc>
        <w:tc>
          <w:tcPr>
            <w:tcW w:w="1260" w:type="dxa"/>
          </w:tcPr>
          <w:p w14:paraId="64D39C41" w14:textId="4EDC8E73" w:rsidR="00E31808" w:rsidRDefault="00E31808" w:rsidP="0007098D">
            <w:pPr>
              <w:rPr>
                <w:rFonts w:ascii="Arial" w:hAnsi="Arial" w:cs="Arial"/>
                <w:sz w:val="20"/>
                <w:szCs w:val="20"/>
              </w:rPr>
            </w:pPr>
            <w:r>
              <w:rPr>
                <w:rFonts w:ascii="Arial" w:hAnsi="Arial" w:cs="Arial"/>
                <w:sz w:val="20"/>
                <w:szCs w:val="20"/>
              </w:rPr>
              <w:t>127(48.7%)</w:t>
            </w:r>
          </w:p>
        </w:tc>
      </w:tr>
      <w:tr w:rsidR="00E31808" w14:paraId="44CF2E39" w14:textId="77777777" w:rsidTr="00F22EFA">
        <w:tc>
          <w:tcPr>
            <w:tcW w:w="1440" w:type="dxa"/>
          </w:tcPr>
          <w:p w14:paraId="79466491" w14:textId="77777777" w:rsidR="00E31808" w:rsidRDefault="00E31808" w:rsidP="0007098D">
            <w:pPr>
              <w:rPr>
                <w:rFonts w:ascii="Arial" w:hAnsi="Arial" w:cs="Arial"/>
                <w:sz w:val="20"/>
                <w:szCs w:val="20"/>
              </w:rPr>
            </w:pPr>
            <w:r>
              <w:rPr>
                <w:rFonts w:ascii="Arial" w:hAnsi="Arial" w:cs="Arial"/>
                <w:sz w:val="20"/>
                <w:szCs w:val="20"/>
              </w:rPr>
              <w:t xml:space="preserve">Moderate </w:t>
            </w:r>
          </w:p>
        </w:tc>
        <w:tc>
          <w:tcPr>
            <w:tcW w:w="540" w:type="dxa"/>
          </w:tcPr>
          <w:p w14:paraId="1C8D0A16" w14:textId="1E4C7D35" w:rsidR="00E31808" w:rsidRDefault="00E31808" w:rsidP="0007098D">
            <w:pPr>
              <w:rPr>
                <w:rFonts w:ascii="Arial" w:hAnsi="Arial" w:cs="Arial"/>
                <w:sz w:val="20"/>
                <w:szCs w:val="20"/>
              </w:rPr>
            </w:pPr>
            <w:r>
              <w:rPr>
                <w:rFonts w:ascii="Arial" w:hAnsi="Arial" w:cs="Arial"/>
                <w:sz w:val="20"/>
                <w:szCs w:val="20"/>
              </w:rPr>
              <w:t>35</w:t>
            </w:r>
          </w:p>
        </w:tc>
        <w:tc>
          <w:tcPr>
            <w:tcW w:w="1260" w:type="dxa"/>
          </w:tcPr>
          <w:p w14:paraId="69C8A7C2" w14:textId="4A2AD08D" w:rsidR="00E31808" w:rsidRPr="00BC6711" w:rsidRDefault="00E31808" w:rsidP="0007098D">
            <w:pPr>
              <w:rPr>
                <w:rFonts w:ascii="Arial" w:hAnsi="Arial" w:cs="Arial"/>
                <w:b/>
                <w:bCs/>
                <w:sz w:val="20"/>
                <w:szCs w:val="20"/>
              </w:rPr>
            </w:pPr>
            <w:r w:rsidRPr="00BC6711">
              <w:rPr>
                <w:rFonts w:ascii="Arial" w:hAnsi="Arial" w:cs="Arial"/>
                <w:b/>
                <w:bCs/>
                <w:sz w:val="20"/>
                <w:szCs w:val="20"/>
              </w:rPr>
              <w:t>54(</w:t>
            </w:r>
            <w:r w:rsidR="009C4020" w:rsidRPr="00BC6711">
              <w:rPr>
                <w:rFonts w:ascii="Arial" w:hAnsi="Arial" w:cs="Arial"/>
                <w:b/>
                <w:bCs/>
                <w:sz w:val="20"/>
                <w:szCs w:val="20"/>
              </w:rPr>
              <w:t>6.1</w:t>
            </w:r>
            <w:r w:rsidRPr="00BC6711">
              <w:rPr>
                <w:rFonts w:ascii="Arial" w:hAnsi="Arial" w:cs="Arial"/>
                <w:b/>
                <w:bCs/>
                <w:sz w:val="20"/>
                <w:szCs w:val="20"/>
              </w:rPr>
              <w:t>%)</w:t>
            </w:r>
          </w:p>
        </w:tc>
        <w:tc>
          <w:tcPr>
            <w:tcW w:w="1260" w:type="dxa"/>
          </w:tcPr>
          <w:p w14:paraId="51D8BF67" w14:textId="5FA0CF66" w:rsidR="00E31808" w:rsidRPr="00BC6711" w:rsidRDefault="00E31808" w:rsidP="0007098D">
            <w:pPr>
              <w:rPr>
                <w:rFonts w:ascii="Arial" w:hAnsi="Arial" w:cs="Arial"/>
                <w:b/>
                <w:bCs/>
                <w:sz w:val="20"/>
                <w:szCs w:val="20"/>
              </w:rPr>
            </w:pPr>
            <w:r w:rsidRPr="00BC6711">
              <w:rPr>
                <w:rFonts w:ascii="Arial" w:hAnsi="Arial" w:cs="Arial"/>
                <w:b/>
                <w:bCs/>
                <w:sz w:val="20"/>
                <w:szCs w:val="20"/>
              </w:rPr>
              <w:t>54(</w:t>
            </w:r>
            <w:r w:rsidR="00A66B1D" w:rsidRPr="00BC6711">
              <w:rPr>
                <w:rFonts w:ascii="Arial" w:hAnsi="Arial" w:cs="Arial"/>
                <w:b/>
                <w:bCs/>
                <w:sz w:val="20"/>
                <w:szCs w:val="20"/>
              </w:rPr>
              <w:t>6.1</w:t>
            </w:r>
            <w:r w:rsidRPr="00BC6711">
              <w:rPr>
                <w:rFonts w:ascii="Arial" w:hAnsi="Arial" w:cs="Arial"/>
                <w:b/>
                <w:bCs/>
                <w:sz w:val="20"/>
                <w:szCs w:val="20"/>
              </w:rPr>
              <w:t>%)</w:t>
            </w:r>
          </w:p>
        </w:tc>
        <w:tc>
          <w:tcPr>
            <w:tcW w:w="450" w:type="dxa"/>
          </w:tcPr>
          <w:p w14:paraId="0333AAEA" w14:textId="6766566C" w:rsidR="00E31808" w:rsidRDefault="00E31808" w:rsidP="0007098D">
            <w:pPr>
              <w:rPr>
                <w:rFonts w:ascii="Arial" w:hAnsi="Arial" w:cs="Arial"/>
                <w:sz w:val="20"/>
                <w:szCs w:val="20"/>
              </w:rPr>
            </w:pPr>
            <w:r>
              <w:rPr>
                <w:rFonts w:ascii="Arial" w:hAnsi="Arial" w:cs="Arial"/>
                <w:sz w:val="20"/>
                <w:szCs w:val="20"/>
              </w:rPr>
              <w:t>22</w:t>
            </w:r>
          </w:p>
        </w:tc>
        <w:tc>
          <w:tcPr>
            <w:tcW w:w="630" w:type="dxa"/>
          </w:tcPr>
          <w:p w14:paraId="703073F9" w14:textId="457B902C" w:rsidR="00E31808" w:rsidRDefault="00E31808" w:rsidP="0007098D">
            <w:pPr>
              <w:rPr>
                <w:rFonts w:ascii="Arial" w:hAnsi="Arial" w:cs="Arial"/>
                <w:sz w:val="20"/>
                <w:szCs w:val="20"/>
              </w:rPr>
            </w:pPr>
            <w:r>
              <w:rPr>
                <w:rFonts w:ascii="Arial" w:hAnsi="Arial" w:cs="Arial"/>
                <w:sz w:val="20"/>
                <w:szCs w:val="20"/>
              </w:rPr>
              <w:t>48</w:t>
            </w:r>
          </w:p>
        </w:tc>
        <w:tc>
          <w:tcPr>
            <w:tcW w:w="450" w:type="dxa"/>
          </w:tcPr>
          <w:p w14:paraId="0DDE14AB" w14:textId="3A207C62" w:rsidR="00E31808" w:rsidRDefault="00E31808" w:rsidP="0007098D">
            <w:pPr>
              <w:rPr>
                <w:rFonts w:ascii="Arial" w:hAnsi="Arial" w:cs="Arial"/>
                <w:sz w:val="20"/>
                <w:szCs w:val="20"/>
              </w:rPr>
            </w:pPr>
            <w:r>
              <w:rPr>
                <w:rFonts w:ascii="Arial" w:hAnsi="Arial" w:cs="Arial"/>
                <w:sz w:val="20"/>
                <w:szCs w:val="20"/>
              </w:rPr>
              <w:t>16</w:t>
            </w:r>
          </w:p>
        </w:tc>
        <w:tc>
          <w:tcPr>
            <w:tcW w:w="630" w:type="dxa"/>
          </w:tcPr>
          <w:p w14:paraId="1BCB9C3F" w14:textId="48B7F7E1" w:rsidR="00E31808" w:rsidRDefault="00E31808" w:rsidP="0007098D">
            <w:pPr>
              <w:rPr>
                <w:rFonts w:ascii="Arial" w:hAnsi="Arial" w:cs="Arial"/>
                <w:sz w:val="20"/>
                <w:szCs w:val="20"/>
              </w:rPr>
            </w:pPr>
            <w:r>
              <w:rPr>
                <w:rFonts w:ascii="Arial" w:hAnsi="Arial" w:cs="Arial"/>
                <w:sz w:val="20"/>
                <w:szCs w:val="20"/>
              </w:rPr>
              <w:t>32</w:t>
            </w:r>
          </w:p>
        </w:tc>
        <w:tc>
          <w:tcPr>
            <w:tcW w:w="1260" w:type="dxa"/>
          </w:tcPr>
          <w:p w14:paraId="67081B84" w14:textId="72A2A327" w:rsidR="00E31808" w:rsidRDefault="00E31808" w:rsidP="0007098D">
            <w:pPr>
              <w:rPr>
                <w:rFonts w:ascii="Arial" w:hAnsi="Arial" w:cs="Arial"/>
                <w:sz w:val="20"/>
                <w:szCs w:val="20"/>
              </w:rPr>
            </w:pPr>
            <w:r>
              <w:rPr>
                <w:rFonts w:ascii="Arial" w:hAnsi="Arial" w:cs="Arial"/>
                <w:sz w:val="20"/>
                <w:szCs w:val="20"/>
              </w:rPr>
              <w:t>261(29.5%)</w:t>
            </w:r>
          </w:p>
        </w:tc>
        <w:tc>
          <w:tcPr>
            <w:tcW w:w="1350" w:type="dxa"/>
          </w:tcPr>
          <w:p w14:paraId="12547473" w14:textId="4C9BB07C" w:rsidR="00E31808" w:rsidRPr="00B84684" w:rsidRDefault="00E31808" w:rsidP="0007098D">
            <w:pPr>
              <w:rPr>
                <w:rFonts w:ascii="Arial" w:hAnsi="Arial" w:cs="Arial"/>
                <w:b/>
                <w:bCs/>
                <w:sz w:val="20"/>
                <w:szCs w:val="20"/>
              </w:rPr>
            </w:pPr>
            <w:r w:rsidRPr="00B84684">
              <w:rPr>
                <w:rFonts w:ascii="Arial" w:hAnsi="Arial" w:cs="Arial"/>
                <w:b/>
                <w:bCs/>
                <w:sz w:val="20"/>
                <w:szCs w:val="20"/>
              </w:rPr>
              <w:t>37.3</w:t>
            </w:r>
            <w:r w:rsidR="00F22EFA" w:rsidRPr="00B84684">
              <w:rPr>
                <w:rFonts w:ascii="Arial" w:hAnsi="Arial" w:cs="Arial"/>
                <w:b/>
                <w:bCs/>
                <w:sz w:val="20"/>
                <w:szCs w:val="20"/>
              </w:rPr>
              <w:t>(29.</w:t>
            </w:r>
            <w:r w:rsidR="00DD2691" w:rsidRPr="00B84684">
              <w:rPr>
                <w:rFonts w:ascii="Arial" w:hAnsi="Arial" w:cs="Arial"/>
                <w:b/>
                <w:bCs/>
                <w:sz w:val="20"/>
                <w:szCs w:val="20"/>
              </w:rPr>
              <w:t>5</w:t>
            </w:r>
            <w:r w:rsidR="00F22EFA" w:rsidRPr="00B84684">
              <w:rPr>
                <w:rFonts w:ascii="Arial" w:hAnsi="Arial" w:cs="Arial"/>
                <w:b/>
                <w:bCs/>
                <w:sz w:val="20"/>
                <w:szCs w:val="20"/>
              </w:rPr>
              <w:t>%)</w:t>
            </w:r>
          </w:p>
        </w:tc>
        <w:tc>
          <w:tcPr>
            <w:tcW w:w="1260" w:type="dxa"/>
          </w:tcPr>
          <w:p w14:paraId="6D35D23C" w14:textId="1C4EB3CD" w:rsidR="00E31808" w:rsidRDefault="00E31808" w:rsidP="0007098D">
            <w:pPr>
              <w:rPr>
                <w:rFonts w:ascii="Arial" w:hAnsi="Arial" w:cs="Arial"/>
                <w:sz w:val="20"/>
                <w:szCs w:val="20"/>
              </w:rPr>
            </w:pPr>
            <w:r>
              <w:rPr>
                <w:rFonts w:ascii="Arial" w:hAnsi="Arial" w:cs="Arial"/>
                <w:sz w:val="20"/>
                <w:szCs w:val="20"/>
              </w:rPr>
              <w:t>121(46.3%)</w:t>
            </w:r>
          </w:p>
        </w:tc>
      </w:tr>
      <w:tr w:rsidR="00E31808" w14:paraId="12E4BC4C" w14:textId="77777777" w:rsidTr="00F22EFA">
        <w:trPr>
          <w:trHeight w:val="476"/>
        </w:trPr>
        <w:tc>
          <w:tcPr>
            <w:tcW w:w="1440" w:type="dxa"/>
          </w:tcPr>
          <w:p w14:paraId="6E20AA5B" w14:textId="77777777" w:rsidR="00E31808" w:rsidRDefault="00E31808" w:rsidP="0007098D">
            <w:pPr>
              <w:rPr>
                <w:rFonts w:ascii="Arial" w:hAnsi="Arial" w:cs="Arial"/>
                <w:sz w:val="20"/>
                <w:szCs w:val="20"/>
              </w:rPr>
            </w:pPr>
            <w:r>
              <w:rPr>
                <w:rFonts w:ascii="Arial" w:hAnsi="Arial" w:cs="Arial"/>
                <w:sz w:val="20"/>
                <w:szCs w:val="20"/>
              </w:rPr>
              <w:t>Walking ›10 mins at a time</w:t>
            </w:r>
          </w:p>
        </w:tc>
        <w:tc>
          <w:tcPr>
            <w:tcW w:w="540" w:type="dxa"/>
          </w:tcPr>
          <w:p w14:paraId="2A32EE58" w14:textId="77777777" w:rsidR="00EE6C47" w:rsidRDefault="00E31808" w:rsidP="0007098D">
            <w:pPr>
              <w:rPr>
                <w:rFonts w:ascii="Arial" w:hAnsi="Arial" w:cs="Arial"/>
                <w:sz w:val="20"/>
                <w:szCs w:val="20"/>
              </w:rPr>
            </w:pPr>
            <w:r>
              <w:rPr>
                <w:rFonts w:ascii="Arial" w:hAnsi="Arial" w:cs="Arial"/>
                <w:sz w:val="20"/>
                <w:szCs w:val="20"/>
              </w:rPr>
              <w:t>4</w:t>
            </w:r>
          </w:p>
          <w:p w14:paraId="763447BC" w14:textId="756B2562" w:rsidR="00E31808" w:rsidRDefault="00E31808" w:rsidP="0007098D">
            <w:pPr>
              <w:rPr>
                <w:rFonts w:ascii="Arial" w:hAnsi="Arial" w:cs="Arial"/>
                <w:sz w:val="20"/>
                <w:szCs w:val="20"/>
              </w:rPr>
            </w:pPr>
          </w:p>
        </w:tc>
        <w:tc>
          <w:tcPr>
            <w:tcW w:w="1260" w:type="dxa"/>
          </w:tcPr>
          <w:p w14:paraId="4EB1000A" w14:textId="56C27AF4" w:rsidR="00E31808" w:rsidRPr="00BC6711" w:rsidRDefault="00E31808" w:rsidP="0007098D">
            <w:pPr>
              <w:rPr>
                <w:rFonts w:ascii="Arial" w:hAnsi="Arial" w:cs="Arial"/>
                <w:b/>
                <w:bCs/>
                <w:sz w:val="20"/>
                <w:szCs w:val="20"/>
              </w:rPr>
            </w:pPr>
            <w:r w:rsidRPr="00BC6711">
              <w:rPr>
                <w:rFonts w:ascii="Arial" w:hAnsi="Arial" w:cs="Arial"/>
                <w:b/>
                <w:bCs/>
                <w:sz w:val="20"/>
                <w:szCs w:val="20"/>
              </w:rPr>
              <w:t>53(</w:t>
            </w:r>
            <w:r w:rsidR="00A66B1D" w:rsidRPr="00BC6711">
              <w:rPr>
                <w:rFonts w:ascii="Arial" w:hAnsi="Arial" w:cs="Arial"/>
                <w:b/>
                <w:bCs/>
                <w:sz w:val="20"/>
                <w:szCs w:val="20"/>
              </w:rPr>
              <w:t>6.0</w:t>
            </w:r>
            <w:r w:rsidRPr="00BC6711">
              <w:rPr>
                <w:rFonts w:ascii="Arial" w:hAnsi="Arial" w:cs="Arial"/>
                <w:b/>
                <w:bCs/>
                <w:sz w:val="20"/>
                <w:szCs w:val="20"/>
              </w:rPr>
              <w:t>%)</w:t>
            </w:r>
          </w:p>
        </w:tc>
        <w:tc>
          <w:tcPr>
            <w:tcW w:w="1260" w:type="dxa"/>
          </w:tcPr>
          <w:p w14:paraId="775B6C80" w14:textId="30269C5B" w:rsidR="00E31808" w:rsidRPr="00BC6711" w:rsidRDefault="00E31808" w:rsidP="0007098D">
            <w:pPr>
              <w:rPr>
                <w:rFonts w:ascii="Arial" w:hAnsi="Arial" w:cs="Arial"/>
                <w:b/>
                <w:bCs/>
                <w:sz w:val="20"/>
                <w:szCs w:val="20"/>
              </w:rPr>
            </w:pPr>
            <w:r w:rsidRPr="00BC6711">
              <w:rPr>
                <w:rFonts w:ascii="Arial" w:hAnsi="Arial" w:cs="Arial"/>
                <w:b/>
                <w:bCs/>
                <w:sz w:val="20"/>
                <w:szCs w:val="20"/>
              </w:rPr>
              <w:t>44(</w:t>
            </w:r>
            <w:r w:rsidR="00A66B1D" w:rsidRPr="00BC6711">
              <w:rPr>
                <w:rFonts w:ascii="Arial" w:hAnsi="Arial" w:cs="Arial"/>
                <w:b/>
                <w:bCs/>
                <w:sz w:val="20"/>
                <w:szCs w:val="20"/>
              </w:rPr>
              <w:t>5.0</w:t>
            </w:r>
            <w:r w:rsidRPr="00BC6711">
              <w:rPr>
                <w:rFonts w:ascii="Arial" w:hAnsi="Arial" w:cs="Arial"/>
                <w:b/>
                <w:bCs/>
                <w:sz w:val="20"/>
                <w:szCs w:val="20"/>
              </w:rPr>
              <w:t>%)</w:t>
            </w:r>
          </w:p>
        </w:tc>
        <w:tc>
          <w:tcPr>
            <w:tcW w:w="450" w:type="dxa"/>
          </w:tcPr>
          <w:p w14:paraId="095E67C9" w14:textId="4BD68D8D" w:rsidR="00E31808" w:rsidRDefault="00E31808" w:rsidP="0007098D">
            <w:pPr>
              <w:rPr>
                <w:rFonts w:ascii="Arial" w:hAnsi="Arial" w:cs="Arial"/>
                <w:sz w:val="20"/>
                <w:szCs w:val="20"/>
              </w:rPr>
            </w:pPr>
            <w:r>
              <w:rPr>
                <w:rFonts w:ascii="Arial" w:hAnsi="Arial" w:cs="Arial"/>
                <w:sz w:val="20"/>
                <w:szCs w:val="20"/>
              </w:rPr>
              <w:t>19</w:t>
            </w:r>
          </w:p>
        </w:tc>
        <w:tc>
          <w:tcPr>
            <w:tcW w:w="630" w:type="dxa"/>
          </w:tcPr>
          <w:p w14:paraId="05C0321C" w14:textId="67377D35" w:rsidR="00E31808" w:rsidRDefault="00E31808" w:rsidP="0007098D">
            <w:pPr>
              <w:rPr>
                <w:rFonts w:ascii="Arial" w:hAnsi="Arial" w:cs="Arial"/>
                <w:sz w:val="20"/>
                <w:szCs w:val="20"/>
              </w:rPr>
            </w:pPr>
            <w:r>
              <w:rPr>
                <w:rFonts w:ascii="Arial" w:hAnsi="Arial" w:cs="Arial"/>
                <w:sz w:val="20"/>
                <w:szCs w:val="20"/>
              </w:rPr>
              <w:t>91</w:t>
            </w:r>
          </w:p>
        </w:tc>
        <w:tc>
          <w:tcPr>
            <w:tcW w:w="450" w:type="dxa"/>
          </w:tcPr>
          <w:p w14:paraId="394F1678" w14:textId="63547D04" w:rsidR="00E31808" w:rsidRDefault="00E31808" w:rsidP="0007098D">
            <w:pPr>
              <w:rPr>
                <w:rFonts w:ascii="Arial" w:hAnsi="Arial" w:cs="Arial"/>
                <w:sz w:val="20"/>
                <w:szCs w:val="20"/>
              </w:rPr>
            </w:pPr>
            <w:r>
              <w:rPr>
                <w:rFonts w:ascii="Arial" w:hAnsi="Arial" w:cs="Arial"/>
                <w:sz w:val="20"/>
                <w:szCs w:val="20"/>
              </w:rPr>
              <w:t>30</w:t>
            </w:r>
          </w:p>
        </w:tc>
        <w:tc>
          <w:tcPr>
            <w:tcW w:w="630" w:type="dxa"/>
          </w:tcPr>
          <w:p w14:paraId="2A1DB936" w14:textId="58FFCCD2" w:rsidR="00E31808" w:rsidRDefault="00E31808" w:rsidP="0007098D">
            <w:pPr>
              <w:rPr>
                <w:rFonts w:ascii="Arial" w:hAnsi="Arial" w:cs="Arial"/>
                <w:sz w:val="20"/>
                <w:szCs w:val="20"/>
              </w:rPr>
            </w:pPr>
            <w:r>
              <w:rPr>
                <w:rFonts w:ascii="Arial" w:hAnsi="Arial" w:cs="Arial"/>
                <w:sz w:val="20"/>
                <w:szCs w:val="20"/>
              </w:rPr>
              <w:t>128</w:t>
            </w:r>
          </w:p>
        </w:tc>
        <w:tc>
          <w:tcPr>
            <w:tcW w:w="1260" w:type="dxa"/>
          </w:tcPr>
          <w:p w14:paraId="577C67C8" w14:textId="19BE8184" w:rsidR="00E31808" w:rsidRDefault="00E31808" w:rsidP="0007098D">
            <w:pPr>
              <w:rPr>
                <w:rFonts w:ascii="Arial" w:hAnsi="Arial" w:cs="Arial"/>
                <w:sz w:val="20"/>
                <w:szCs w:val="20"/>
              </w:rPr>
            </w:pPr>
            <w:r>
              <w:rPr>
                <w:rFonts w:ascii="Arial" w:hAnsi="Arial" w:cs="Arial"/>
                <w:sz w:val="20"/>
                <w:szCs w:val="20"/>
              </w:rPr>
              <w:t>369(4</w:t>
            </w:r>
            <w:r w:rsidR="00552FA3">
              <w:rPr>
                <w:rFonts w:ascii="Arial" w:hAnsi="Arial" w:cs="Arial"/>
                <w:sz w:val="20"/>
                <w:szCs w:val="20"/>
              </w:rPr>
              <w:t>1</w:t>
            </w:r>
            <w:r>
              <w:rPr>
                <w:rFonts w:ascii="Arial" w:hAnsi="Arial" w:cs="Arial"/>
                <w:sz w:val="20"/>
                <w:szCs w:val="20"/>
              </w:rPr>
              <w:t>.</w:t>
            </w:r>
            <w:r w:rsidR="00552FA3">
              <w:rPr>
                <w:rFonts w:ascii="Arial" w:hAnsi="Arial" w:cs="Arial"/>
                <w:sz w:val="20"/>
                <w:szCs w:val="20"/>
              </w:rPr>
              <w:t>7</w:t>
            </w:r>
            <w:r>
              <w:rPr>
                <w:rFonts w:ascii="Arial" w:hAnsi="Arial" w:cs="Arial"/>
                <w:sz w:val="20"/>
                <w:szCs w:val="20"/>
              </w:rPr>
              <w:t>%)</w:t>
            </w:r>
          </w:p>
        </w:tc>
        <w:tc>
          <w:tcPr>
            <w:tcW w:w="1350" w:type="dxa"/>
          </w:tcPr>
          <w:p w14:paraId="32CD7A7B" w14:textId="40DB958F" w:rsidR="00E31808" w:rsidRPr="00B84684" w:rsidRDefault="00E31808" w:rsidP="0007098D">
            <w:pPr>
              <w:rPr>
                <w:rFonts w:ascii="Arial" w:hAnsi="Arial" w:cs="Arial"/>
                <w:b/>
                <w:bCs/>
                <w:sz w:val="20"/>
                <w:szCs w:val="20"/>
              </w:rPr>
            </w:pPr>
            <w:r w:rsidRPr="00B84684">
              <w:rPr>
                <w:rFonts w:ascii="Arial" w:hAnsi="Arial" w:cs="Arial"/>
                <w:b/>
                <w:bCs/>
                <w:sz w:val="20"/>
                <w:szCs w:val="20"/>
              </w:rPr>
              <w:t>52.7</w:t>
            </w:r>
            <w:r w:rsidR="00F22EFA" w:rsidRPr="00B84684">
              <w:rPr>
                <w:rFonts w:ascii="Arial" w:hAnsi="Arial" w:cs="Arial"/>
                <w:b/>
                <w:bCs/>
                <w:sz w:val="20"/>
                <w:szCs w:val="20"/>
              </w:rPr>
              <w:t>(41.5%)</w:t>
            </w:r>
          </w:p>
        </w:tc>
        <w:tc>
          <w:tcPr>
            <w:tcW w:w="1260" w:type="dxa"/>
          </w:tcPr>
          <w:p w14:paraId="51570842" w14:textId="4D04235D" w:rsidR="00E31808" w:rsidRDefault="00E31808" w:rsidP="0007098D">
            <w:pPr>
              <w:rPr>
                <w:rFonts w:ascii="Arial" w:hAnsi="Arial" w:cs="Arial"/>
                <w:sz w:val="20"/>
                <w:szCs w:val="20"/>
              </w:rPr>
            </w:pPr>
            <w:r>
              <w:rPr>
                <w:rFonts w:ascii="Arial" w:hAnsi="Arial" w:cs="Arial"/>
                <w:sz w:val="20"/>
                <w:szCs w:val="20"/>
              </w:rPr>
              <w:t>13(5.0%)</w:t>
            </w:r>
          </w:p>
        </w:tc>
      </w:tr>
      <w:tr w:rsidR="00E31808" w14:paraId="35606C10" w14:textId="77777777" w:rsidTr="00F22EFA">
        <w:tc>
          <w:tcPr>
            <w:tcW w:w="1440" w:type="dxa"/>
          </w:tcPr>
          <w:p w14:paraId="0039222D" w14:textId="77777777" w:rsidR="00E31808" w:rsidRDefault="00E31808" w:rsidP="0007098D">
            <w:pPr>
              <w:rPr>
                <w:rFonts w:ascii="Arial" w:hAnsi="Arial" w:cs="Arial"/>
                <w:sz w:val="20"/>
                <w:szCs w:val="20"/>
              </w:rPr>
            </w:pPr>
            <w:r>
              <w:rPr>
                <w:rFonts w:ascii="Arial" w:hAnsi="Arial" w:cs="Arial"/>
                <w:sz w:val="20"/>
                <w:szCs w:val="20"/>
              </w:rPr>
              <w:t xml:space="preserve">Total </w:t>
            </w:r>
          </w:p>
        </w:tc>
        <w:tc>
          <w:tcPr>
            <w:tcW w:w="540" w:type="dxa"/>
          </w:tcPr>
          <w:p w14:paraId="2AE0BD97" w14:textId="77777777" w:rsidR="00E31808" w:rsidRDefault="00E31808" w:rsidP="0007098D">
            <w:pPr>
              <w:rPr>
                <w:rFonts w:ascii="Arial" w:hAnsi="Arial" w:cs="Arial"/>
                <w:sz w:val="20"/>
                <w:szCs w:val="20"/>
              </w:rPr>
            </w:pPr>
            <w:r>
              <w:rPr>
                <w:rFonts w:ascii="Arial" w:hAnsi="Arial" w:cs="Arial"/>
                <w:sz w:val="20"/>
                <w:szCs w:val="20"/>
              </w:rPr>
              <w:t>72</w:t>
            </w:r>
          </w:p>
        </w:tc>
        <w:tc>
          <w:tcPr>
            <w:tcW w:w="1260" w:type="dxa"/>
          </w:tcPr>
          <w:p w14:paraId="0AD607E7" w14:textId="18E9DB02" w:rsidR="00E31808" w:rsidRPr="00BC6711" w:rsidRDefault="00E31808" w:rsidP="0007098D">
            <w:pPr>
              <w:rPr>
                <w:rFonts w:ascii="Arial" w:hAnsi="Arial" w:cs="Arial"/>
                <w:b/>
                <w:bCs/>
                <w:sz w:val="20"/>
                <w:szCs w:val="20"/>
              </w:rPr>
            </w:pPr>
            <w:r w:rsidRPr="00BC6711">
              <w:rPr>
                <w:rFonts w:ascii="Arial" w:hAnsi="Arial" w:cs="Arial"/>
                <w:b/>
                <w:bCs/>
                <w:sz w:val="20"/>
                <w:szCs w:val="20"/>
              </w:rPr>
              <w:t>185</w:t>
            </w:r>
            <w:r w:rsidR="00A66B1D" w:rsidRPr="00BC6711">
              <w:rPr>
                <w:rFonts w:ascii="Arial" w:hAnsi="Arial" w:cs="Arial"/>
                <w:b/>
                <w:bCs/>
                <w:sz w:val="20"/>
                <w:szCs w:val="20"/>
              </w:rPr>
              <w:t>(20.9%)</w:t>
            </w:r>
          </w:p>
        </w:tc>
        <w:tc>
          <w:tcPr>
            <w:tcW w:w="1260" w:type="dxa"/>
          </w:tcPr>
          <w:p w14:paraId="4FF9D3B4" w14:textId="7217B084" w:rsidR="00E31808" w:rsidRPr="00BC6711" w:rsidRDefault="00E31808" w:rsidP="0007098D">
            <w:pPr>
              <w:rPr>
                <w:rFonts w:ascii="Arial" w:hAnsi="Arial" w:cs="Arial"/>
                <w:b/>
                <w:bCs/>
                <w:sz w:val="20"/>
                <w:szCs w:val="20"/>
              </w:rPr>
            </w:pPr>
            <w:r w:rsidRPr="00BC6711">
              <w:rPr>
                <w:rFonts w:ascii="Arial" w:hAnsi="Arial" w:cs="Arial"/>
                <w:b/>
                <w:bCs/>
                <w:sz w:val="20"/>
                <w:szCs w:val="20"/>
              </w:rPr>
              <w:t>157</w:t>
            </w:r>
            <w:r w:rsidR="00A66B1D" w:rsidRPr="00BC6711">
              <w:rPr>
                <w:rFonts w:ascii="Arial" w:hAnsi="Arial" w:cs="Arial"/>
                <w:b/>
                <w:bCs/>
                <w:sz w:val="20"/>
                <w:szCs w:val="20"/>
              </w:rPr>
              <w:t>(17.7%)</w:t>
            </w:r>
          </w:p>
        </w:tc>
        <w:tc>
          <w:tcPr>
            <w:tcW w:w="450" w:type="dxa"/>
          </w:tcPr>
          <w:p w14:paraId="3E3B6F5E" w14:textId="77777777" w:rsidR="00E31808" w:rsidRDefault="00E31808" w:rsidP="0007098D">
            <w:pPr>
              <w:rPr>
                <w:rFonts w:ascii="Arial" w:hAnsi="Arial" w:cs="Arial"/>
                <w:sz w:val="20"/>
                <w:szCs w:val="20"/>
              </w:rPr>
            </w:pPr>
            <w:r>
              <w:rPr>
                <w:rFonts w:ascii="Arial" w:hAnsi="Arial" w:cs="Arial"/>
                <w:sz w:val="20"/>
                <w:szCs w:val="20"/>
              </w:rPr>
              <w:t>80</w:t>
            </w:r>
          </w:p>
        </w:tc>
        <w:tc>
          <w:tcPr>
            <w:tcW w:w="630" w:type="dxa"/>
          </w:tcPr>
          <w:p w14:paraId="092C2DDD" w14:textId="77777777" w:rsidR="00E31808" w:rsidRDefault="00E31808" w:rsidP="0007098D">
            <w:pPr>
              <w:rPr>
                <w:rFonts w:ascii="Arial" w:hAnsi="Arial" w:cs="Arial"/>
                <w:sz w:val="20"/>
                <w:szCs w:val="20"/>
              </w:rPr>
            </w:pPr>
            <w:r>
              <w:rPr>
                <w:rFonts w:ascii="Arial" w:hAnsi="Arial" w:cs="Arial"/>
                <w:sz w:val="20"/>
                <w:szCs w:val="20"/>
              </w:rPr>
              <w:t>165</w:t>
            </w:r>
          </w:p>
        </w:tc>
        <w:tc>
          <w:tcPr>
            <w:tcW w:w="450" w:type="dxa"/>
          </w:tcPr>
          <w:p w14:paraId="7EE81A0C" w14:textId="77777777" w:rsidR="00E31808" w:rsidRDefault="00E31808" w:rsidP="0007098D">
            <w:pPr>
              <w:rPr>
                <w:rFonts w:ascii="Arial" w:hAnsi="Arial" w:cs="Arial"/>
                <w:sz w:val="20"/>
                <w:szCs w:val="20"/>
              </w:rPr>
            </w:pPr>
            <w:r>
              <w:rPr>
                <w:rFonts w:ascii="Arial" w:hAnsi="Arial" w:cs="Arial"/>
                <w:sz w:val="20"/>
                <w:szCs w:val="20"/>
              </w:rPr>
              <w:t>46</w:t>
            </w:r>
          </w:p>
        </w:tc>
        <w:tc>
          <w:tcPr>
            <w:tcW w:w="630" w:type="dxa"/>
          </w:tcPr>
          <w:p w14:paraId="293C495A" w14:textId="77777777" w:rsidR="00E31808" w:rsidRDefault="00E31808" w:rsidP="0007098D">
            <w:pPr>
              <w:rPr>
                <w:rFonts w:ascii="Arial" w:hAnsi="Arial" w:cs="Arial"/>
                <w:sz w:val="20"/>
                <w:szCs w:val="20"/>
              </w:rPr>
            </w:pPr>
            <w:r>
              <w:rPr>
                <w:rFonts w:ascii="Arial" w:hAnsi="Arial" w:cs="Arial"/>
                <w:sz w:val="20"/>
                <w:szCs w:val="20"/>
              </w:rPr>
              <w:t>180</w:t>
            </w:r>
          </w:p>
        </w:tc>
        <w:tc>
          <w:tcPr>
            <w:tcW w:w="1260" w:type="dxa"/>
          </w:tcPr>
          <w:p w14:paraId="3AC23292" w14:textId="5B8F8078" w:rsidR="00E31808" w:rsidRPr="00BC6711" w:rsidRDefault="00E31808" w:rsidP="0007098D">
            <w:pPr>
              <w:rPr>
                <w:rFonts w:ascii="Arial" w:hAnsi="Arial" w:cs="Arial"/>
                <w:b/>
                <w:bCs/>
                <w:sz w:val="20"/>
                <w:szCs w:val="20"/>
              </w:rPr>
            </w:pPr>
            <w:r w:rsidRPr="00BC6711">
              <w:rPr>
                <w:rFonts w:ascii="Arial" w:hAnsi="Arial" w:cs="Arial"/>
                <w:b/>
                <w:bCs/>
                <w:sz w:val="20"/>
                <w:szCs w:val="20"/>
              </w:rPr>
              <w:t>885</w:t>
            </w:r>
          </w:p>
        </w:tc>
        <w:tc>
          <w:tcPr>
            <w:tcW w:w="1350" w:type="dxa"/>
          </w:tcPr>
          <w:p w14:paraId="35F6BF77" w14:textId="369B8359" w:rsidR="00E31808" w:rsidRPr="00BC6711" w:rsidRDefault="00E31808" w:rsidP="0007098D">
            <w:pPr>
              <w:rPr>
                <w:rFonts w:ascii="Arial" w:hAnsi="Arial" w:cs="Arial"/>
                <w:b/>
                <w:bCs/>
                <w:sz w:val="20"/>
                <w:szCs w:val="20"/>
              </w:rPr>
            </w:pPr>
            <w:r w:rsidRPr="00BC6711">
              <w:rPr>
                <w:rFonts w:ascii="Arial" w:hAnsi="Arial" w:cs="Arial"/>
                <w:b/>
                <w:bCs/>
                <w:sz w:val="20"/>
                <w:szCs w:val="20"/>
              </w:rPr>
              <w:t>126</w:t>
            </w:r>
          </w:p>
        </w:tc>
        <w:tc>
          <w:tcPr>
            <w:tcW w:w="1260" w:type="dxa"/>
          </w:tcPr>
          <w:p w14:paraId="08D6D971" w14:textId="0FE09668" w:rsidR="00E31808" w:rsidRDefault="00E31808" w:rsidP="0007098D">
            <w:pPr>
              <w:rPr>
                <w:rFonts w:ascii="Arial" w:hAnsi="Arial" w:cs="Arial"/>
                <w:sz w:val="20"/>
                <w:szCs w:val="20"/>
              </w:rPr>
            </w:pPr>
            <w:r>
              <w:rPr>
                <w:rFonts w:ascii="Arial" w:hAnsi="Arial" w:cs="Arial"/>
                <w:sz w:val="20"/>
                <w:szCs w:val="20"/>
              </w:rPr>
              <w:t>261</w:t>
            </w:r>
          </w:p>
        </w:tc>
      </w:tr>
    </w:tbl>
    <w:p w14:paraId="4F1E7B80" w14:textId="77777777" w:rsidR="00C81AF9" w:rsidRDefault="00C81AF9" w:rsidP="00C81AF9">
      <w:pPr>
        <w:rPr>
          <w:rFonts w:ascii="Arial" w:hAnsi="Arial" w:cs="Arial"/>
          <w:sz w:val="20"/>
          <w:szCs w:val="20"/>
        </w:rPr>
      </w:pPr>
    </w:p>
    <w:p w14:paraId="0690E90F" w14:textId="7BF84BDB" w:rsidR="00BF4D51" w:rsidRPr="00AD7995" w:rsidRDefault="00EC67CB" w:rsidP="00FE1282">
      <w:pPr>
        <w:jc w:val="both"/>
        <w:rPr>
          <w:rFonts w:ascii="Arial" w:hAnsi="Arial" w:cs="Arial"/>
          <w:sz w:val="20"/>
          <w:szCs w:val="20"/>
        </w:rPr>
      </w:pPr>
      <w:r>
        <w:rPr>
          <w:rFonts w:ascii="Arial" w:hAnsi="Arial" w:cs="Arial"/>
          <w:sz w:val="20"/>
          <w:szCs w:val="20"/>
        </w:rPr>
        <w:t>In Table 1b</w:t>
      </w:r>
      <w:r w:rsidR="006B7474">
        <w:rPr>
          <w:rFonts w:ascii="Arial" w:hAnsi="Arial" w:cs="Arial"/>
          <w:sz w:val="20"/>
          <w:szCs w:val="20"/>
        </w:rPr>
        <w:t xml:space="preserve"> below</w:t>
      </w:r>
      <w:r w:rsidR="00FD781E">
        <w:rPr>
          <w:rFonts w:ascii="Arial" w:hAnsi="Arial" w:cs="Arial"/>
          <w:sz w:val="20"/>
          <w:szCs w:val="20"/>
        </w:rPr>
        <w:t>,</w:t>
      </w:r>
      <w:r>
        <w:rPr>
          <w:rFonts w:ascii="Arial" w:hAnsi="Arial" w:cs="Arial"/>
          <w:sz w:val="20"/>
          <w:szCs w:val="20"/>
        </w:rPr>
        <w:t xml:space="preserve"> </w:t>
      </w:r>
      <w:r w:rsidR="00FD781E">
        <w:rPr>
          <w:rFonts w:ascii="Arial" w:hAnsi="Arial" w:cs="Arial"/>
          <w:sz w:val="20"/>
          <w:szCs w:val="20"/>
        </w:rPr>
        <w:t>t</w:t>
      </w:r>
      <w:r>
        <w:rPr>
          <w:rFonts w:ascii="Arial" w:hAnsi="Arial" w:cs="Arial"/>
          <w:sz w:val="20"/>
          <w:szCs w:val="20"/>
        </w:rPr>
        <w:t>he One-Way ANOVA performed using GraphPad Prism- 6 shows that the Null hypothesis was rejected, since the calculate</w:t>
      </w:r>
      <w:r w:rsidR="00FF3CB0">
        <w:rPr>
          <w:rFonts w:ascii="Arial" w:hAnsi="Arial" w:cs="Arial"/>
          <w:sz w:val="20"/>
          <w:szCs w:val="20"/>
        </w:rPr>
        <w:t>d</w:t>
      </w:r>
      <w:r>
        <w:rPr>
          <w:rFonts w:ascii="Arial" w:hAnsi="Arial" w:cs="Arial"/>
          <w:sz w:val="20"/>
          <w:szCs w:val="20"/>
        </w:rPr>
        <w:t xml:space="preserve"> </w:t>
      </w:r>
      <w:r w:rsidRPr="00EC67CB">
        <w:rPr>
          <w:rFonts w:ascii="Arial" w:hAnsi="Arial" w:cs="Arial"/>
          <w:b/>
          <w:bCs/>
          <w:i/>
          <w:iCs/>
          <w:sz w:val="20"/>
          <w:szCs w:val="20"/>
        </w:rPr>
        <w:t>F</w:t>
      </w:r>
      <w:r>
        <w:rPr>
          <w:rFonts w:ascii="Arial" w:hAnsi="Arial" w:cs="Arial"/>
          <w:sz w:val="20"/>
          <w:szCs w:val="20"/>
        </w:rPr>
        <w:t xml:space="preserve"> </w:t>
      </w:r>
      <w:r w:rsidRPr="009D51D2">
        <w:rPr>
          <w:rFonts w:ascii="Arial" w:hAnsi="Arial" w:cs="Arial"/>
          <w:b/>
          <w:bCs/>
          <w:i/>
          <w:iCs/>
          <w:sz w:val="20"/>
          <w:szCs w:val="20"/>
        </w:rPr>
        <w:t xml:space="preserve">value </w:t>
      </w:r>
      <w:r w:rsidR="00FF3CB0" w:rsidRPr="009D51D2">
        <w:rPr>
          <w:rFonts w:ascii="Arial" w:hAnsi="Arial" w:cs="Arial"/>
          <w:b/>
          <w:bCs/>
          <w:i/>
          <w:iCs/>
          <w:sz w:val="20"/>
          <w:szCs w:val="20"/>
        </w:rPr>
        <w:t>4.052</w:t>
      </w:r>
      <w:r w:rsidR="00FF3CB0">
        <w:rPr>
          <w:rFonts w:ascii="Arial" w:hAnsi="Arial" w:cs="Arial"/>
          <w:sz w:val="20"/>
          <w:szCs w:val="20"/>
        </w:rPr>
        <w:t xml:space="preserve"> </w:t>
      </w:r>
      <w:r>
        <w:rPr>
          <w:rFonts w:ascii="Arial" w:hAnsi="Arial" w:cs="Arial"/>
          <w:sz w:val="20"/>
          <w:szCs w:val="20"/>
        </w:rPr>
        <w:t xml:space="preserve">was higher than the </w:t>
      </w:r>
      <w:r w:rsidRPr="00EC67CB">
        <w:rPr>
          <w:rFonts w:ascii="Arial" w:hAnsi="Arial" w:cs="Arial"/>
          <w:b/>
          <w:bCs/>
          <w:i/>
          <w:iCs/>
          <w:sz w:val="20"/>
          <w:szCs w:val="20"/>
        </w:rPr>
        <w:t>P</w:t>
      </w:r>
      <w:r>
        <w:rPr>
          <w:rFonts w:ascii="Arial" w:hAnsi="Arial" w:cs="Arial"/>
          <w:sz w:val="20"/>
          <w:szCs w:val="20"/>
        </w:rPr>
        <w:t xml:space="preserve"> </w:t>
      </w:r>
      <w:r w:rsidRPr="009D51D2">
        <w:rPr>
          <w:rFonts w:ascii="Arial" w:hAnsi="Arial" w:cs="Arial"/>
          <w:b/>
          <w:bCs/>
          <w:i/>
          <w:iCs/>
          <w:sz w:val="20"/>
          <w:szCs w:val="20"/>
        </w:rPr>
        <w:t xml:space="preserve">value </w:t>
      </w:r>
      <w:r w:rsidR="00FF3CB0" w:rsidRPr="009D51D2">
        <w:rPr>
          <w:rFonts w:ascii="Arial" w:hAnsi="Arial" w:cs="Arial"/>
          <w:b/>
          <w:bCs/>
          <w:i/>
          <w:iCs/>
          <w:sz w:val="20"/>
          <w:szCs w:val="20"/>
        </w:rPr>
        <w:t>0.0183</w:t>
      </w:r>
      <w:r w:rsidR="00FF3CB0">
        <w:rPr>
          <w:rFonts w:ascii="Arial" w:hAnsi="Arial" w:cs="Arial"/>
          <w:sz w:val="20"/>
          <w:szCs w:val="20"/>
        </w:rPr>
        <w:t xml:space="preserve"> </w:t>
      </w:r>
      <w:r>
        <w:rPr>
          <w:rFonts w:ascii="Arial" w:hAnsi="Arial" w:cs="Arial"/>
          <w:sz w:val="20"/>
          <w:szCs w:val="20"/>
        </w:rPr>
        <w:t xml:space="preserve">at </w:t>
      </w:r>
      <w:r w:rsidR="009D51D2" w:rsidRPr="007B48BC">
        <w:rPr>
          <w:rFonts w:ascii="Arial" w:hAnsi="Arial" w:cs="Arial"/>
          <w:b/>
          <w:bCs/>
          <w:i/>
          <w:iCs/>
          <w:sz w:val="20"/>
          <w:szCs w:val="20"/>
        </w:rPr>
        <w:t xml:space="preserve">P </w:t>
      </w:r>
      <w:r w:rsidR="009D51D2" w:rsidRPr="006F0DDF">
        <w:rPr>
          <w:rFonts w:ascii="Arial" w:eastAsia="Times New Roman" w:hAnsi="Arial" w:cs="Arial"/>
          <w:b/>
          <w:bCs/>
          <w:i/>
          <w:iCs/>
        </w:rPr>
        <w:t>&lt;</w:t>
      </w:r>
      <w:r w:rsidR="009D51D2" w:rsidRPr="007B48BC">
        <w:rPr>
          <w:rFonts w:ascii="Arial" w:hAnsi="Arial" w:cs="Arial"/>
          <w:b/>
          <w:bCs/>
          <w:i/>
          <w:iCs/>
          <w:sz w:val="20"/>
          <w:szCs w:val="20"/>
        </w:rPr>
        <w:t xml:space="preserve"> 0.05</w:t>
      </w:r>
      <w:r w:rsidR="00FF3CB0">
        <w:rPr>
          <w:rFonts w:ascii="Arial" w:hAnsi="Arial" w:cs="Arial"/>
          <w:b/>
          <w:bCs/>
          <w:i/>
          <w:iCs/>
          <w:sz w:val="20"/>
          <w:szCs w:val="20"/>
        </w:rPr>
        <w:t xml:space="preserve">, </w:t>
      </w:r>
      <w:r w:rsidR="00FF3CB0" w:rsidRPr="00FF3CB0">
        <w:rPr>
          <w:rFonts w:ascii="Arial" w:hAnsi="Arial" w:cs="Arial"/>
          <w:b/>
          <w:bCs/>
          <w:i/>
          <w:iCs/>
          <w:sz w:val="20"/>
          <w:szCs w:val="20"/>
        </w:rPr>
        <w:t>R</w:t>
      </w:r>
      <w:r w:rsidR="00FF3CB0">
        <w:rPr>
          <w:rFonts w:ascii="Arial" w:hAnsi="Arial" w:cs="Arial"/>
          <w:b/>
          <w:bCs/>
          <w:sz w:val="20"/>
          <w:szCs w:val="20"/>
        </w:rPr>
        <w:t xml:space="preserve"> square </w:t>
      </w:r>
      <w:r w:rsidR="00FF3CB0" w:rsidRPr="00FF3CB0">
        <w:rPr>
          <w:rFonts w:ascii="Arial" w:hAnsi="Arial" w:cs="Arial"/>
          <w:b/>
          <w:bCs/>
          <w:i/>
          <w:iCs/>
          <w:sz w:val="20"/>
          <w:szCs w:val="20"/>
        </w:rPr>
        <w:t>0.3362</w:t>
      </w:r>
      <w:r w:rsidR="00FF3CB0">
        <w:rPr>
          <w:rFonts w:ascii="Arial" w:hAnsi="Arial" w:cs="Arial"/>
          <w:sz w:val="20"/>
          <w:szCs w:val="20"/>
        </w:rPr>
        <w:t xml:space="preserve">. </w:t>
      </w:r>
      <w:r w:rsidR="007B48BC">
        <w:rPr>
          <w:rFonts w:ascii="Arial" w:hAnsi="Arial" w:cs="Arial"/>
          <w:sz w:val="20"/>
          <w:szCs w:val="20"/>
        </w:rPr>
        <w:t xml:space="preserve">The paired t-test </w:t>
      </w:r>
      <w:r w:rsidR="00AD7995">
        <w:rPr>
          <w:rFonts w:ascii="Arial" w:hAnsi="Arial" w:cs="Arial"/>
          <w:sz w:val="20"/>
          <w:szCs w:val="20"/>
        </w:rPr>
        <w:t xml:space="preserve">parametric </w:t>
      </w:r>
      <w:r w:rsidR="007B48BC">
        <w:rPr>
          <w:rFonts w:ascii="Arial" w:hAnsi="Arial" w:cs="Arial"/>
          <w:sz w:val="20"/>
          <w:szCs w:val="20"/>
        </w:rPr>
        <w:t xml:space="preserve">was used to compare the male participation in physical activities with the female, and the result revealed </w:t>
      </w:r>
      <w:r w:rsidR="007C215C">
        <w:rPr>
          <w:rFonts w:ascii="Arial" w:hAnsi="Arial" w:cs="Arial"/>
          <w:sz w:val="20"/>
          <w:szCs w:val="20"/>
        </w:rPr>
        <w:t xml:space="preserve">that </w:t>
      </w:r>
      <w:r w:rsidR="007B48BC">
        <w:rPr>
          <w:rFonts w:ascii="Arial" w:hAnsi="Arial" w:cs="Arial"/>
          <w:sz w:val="20"/>
          <w:szCs w:val="20"/>
        </w:rPr>
        <w:t>no statistically significant differences</w:t>
      </w:r>
      <w:r w:rsidR="007C215C">
        <w:rPr>
          <w:rFonts w:ascii="Arial" w:hAnsi="Arial" w:cs="Arial"/>
          <w:sz w:val="20"/>
          <w:szCs w:val="20"/>
        </w:rPr>
        <w:t xml:space="preserve"> and correlation</w:t>
      </w:r>
      <w:r w:rsidR="007B48BC">
        <w:rPr>
          <w:rFonts w:ascii="Arial" w:hAnsi="Arial" w:cs="Arial"/>
          <w:sz w:val="20"/>
          <w:szCs w:val="20"/>
        </w:rPr>
        <w:t xml:space="preserve"> occurred between them at </w:t>
      </w:r>
      <w:r w:rsidR="009D51D2" w:rsidRPr="00AD7995">
        <w:rPr>
          <w:rFonts w:ascii="Arial" w:hAnsi="Arial" w:cs="Arial"/>
          <w:b/>
          <w:bCs/>
          <w:i/>
          <w:iCs/>
          <w:sz w:val="20"/>
          <w:szCs w:val="20"/>
        </w:rPr>
        <w:t xml:space="preserve">P </w:t>
      </w:r>
      <w:r w:rsidR="009D51D2" w:rsidRPr="00AD7995">
        <w:rPr>
          <w:rFonts w:ascii="Arial" w:eastAsia="Times New Roman" w:hAnsi="Arial" w:cs="Arial"/>
          <w:b/>
          <w:bCs/>
          <w:i/>
          <w:iCs/>
          <w:sz w:val="20"/>
          <w:szCs w:val="20"/>
        </w:rPr>
        <w:t>&lt;</w:t>
      </w:r>
      <w:r w:rsidR="009D51D2" w:rsidRPr="00AD7995">
        <w:rPr>
          <w:rFonts w:ascii="Arial" w:hAnsi="Arial" w:cs="Arial"/>
          <w:b/>
          <w:bCs/>
          <w:i/>
          <w:iCs/>
          <w:sz w:val="20"/>
          <w:szCs w:val="20"/>
        </w:rPr>
        <w:t xml:space="preserve"> 0.05</w:t>
      </w:r>
      <w:r w:rsidR="007B48BC">
        <w:rPr>
          <w:rFonts w:ascii="Arial" w:hAnsi="Arial" w:cs="Arial"/>
          <w:b/>
          <w:bCs/>
          <w:i/>
          <w:iCs/>
          <w:sz w:val="20"/>
          <w:szCs w:val="20"/>
        </w:rPr>
        <w:t xml:space="preserve">, </w:t>
      </w:r>
      <w:r w:rsidR="007B48BC">
        <w:rPr>
          <w:rFonts w:ascii="Arial" w:hAnsi="Arial" w:cs="Arial"/>
          <w:sz w:val="20"/>
          <w:szCs w:val="20"/>
        </w:rPr>
        <w:t xml:space="preserve">since the calculated t value was lower than the natural </w:t>
      </w:r>
      <w:r w:rsidR="007B48BC" w:rsidRPr="007B48BC">
        <w:rPr>
          <w:rFonts w:ascii="Arial" w:hAnsi="Arial" w:cs="Arial"/>
          <w:b/>
          <w:bCs/>
          <w:i/>
          <w:iCs/>
          <w:sz w:val="20"/>
          <w:szCs w:val="20"/>
        </w:rPr>
        <w:t>P</w:t>
      </w:r>
      <w:r w:rsidR="007B48BC">
        <w:rPr>
          <w:rFonts w:ascii="Arial" w:hAnsi="Arial" w:cs="Arial"/>
          <w:sz w:val="20"/>
          <w:szCs w:val="20"/>
        </w:rPr>
        <w:t xml:space="preserve"> value</w:t>
      </w:r>
      <w:r w:rsidR="007C215C">
        <w:rPr>
          <w:rFonts w:ascii="Arial" w:hAnsi="Arial" w:cs="Arial"/>
          <w:sz w:val="20"/>
          <w:szCs w:val="20"/>
        </w:rPr>
        <w:t>, and</w:t>
      </w:r>
      <w:r w:rsidR="00BE5977">
        <w:rPr>
          <w:rFonts w:ascii="Arial" w:hAnsi="Arial" w:cs="Arial"/>
          <w:sz w:val="20"/>
          <w:szCs w:val="20"/>
        </w:rPr>
        <w:t xml:space="preserve"> the</w:t>
      </w:r>
      <w:r w:rsidR="007C215C">
        <w:rPr>
          <w:rFonts w:ascii="Arial" w:hAnsi="Arial" w:cs="Arial"/>
          <w:sz w:val="20"/>
          <w:szCs w:val="20"/>
        </w:rPr>
        <w:t xml:space="preserve"> correlation coefficient </w:t>
      </w:r>
      <w:r w:rsidR="007C215C" w:rsidRPr="007C215C">
        <w:rPr>
          <w:rFonts w:ascii="Arial" w:hAnsi="Arial" w:cs="Arial"/>
          <w:b/>
          <w:bCs/>
          <w:i/>
          <w:iCs/>
          <w:sz w:val="20"/>
          <w:szCs w:val="20"/>
        </w:rPr>
        <w:t>r 0.7608</w:t>
      </w:r>
      <w:r w:rsidR="007C215C">
        <w:rPr>
          <w:rFonts w:ascii="Arial" w:hAnsi="Arial" w:cs="Arial"/>
          <w:sz w:val="20"/>
          <w:szCs w:val="20"/>
        </w:rPr>
        <w:t>,</w:t>
      </w:r>
      <w:r w:rsidR="007B48BC">
        <w:rPr>
          <w:rFonts w:ascii="Arial" w:hAnsi="Arial" w:cs="Arial"/>
          <w:sz w:val="20"/>
          <w:szCs w:val="20"/>
        </w:rPr>
        <w:t xml:space="preserve"> </w:t>
      </w:r>
      <w:r w:rsidR="007C215C" w:rsidRPr="00BE5977">
        <w:rPr>
          <w:rFonts w:ascii="Arial" w:hAnsi="Arial" w:cs="Arial"/>
          <w:b/>
          <w:bCs/>
          <w:i/>
          <w:iCs/>
          <w:sz w:val="20"/>
          <w:szCs w:val="20"/>
        </w:rPr>
        <w:t>mean</w:t>
      </w:r>
      <w:r w:rsidR="007C215C">
        <w:rPr>
          <w:rFonts w:ascii="Arial" w:hAnsi="Arial" w:cs="Arial"/>
          <w:sz w:val="20"/>
          <w:szCs w:val="20"/>
        </w:rPr>
        <w:t xml:space="preserve"> </w:t>
      </w:r>
      <w:r w:rsidR="007C215C" w:rsidRPr="00BE5977">
        <w:rPr>
          <w:rFonts w:ascii="Arial" w:hAnsi="Arial" w:cs="Arial"/>
          <w:b/>
          <w:bCs/>
          <w:i/>
          <w:iCs/>
          <w:sz w:val="20"/>
          <w:szCs w:val="20"/>
        </w:rPr>
        <w:t>differences 4.7</w:t>
      </w:r>
      <w:r w:rsidR="007C215C">
        <w:rPr>
          <w:rFonts w:ascii="Arial" w:hAnsi="Arial" w:cs="Arial"/>
          <w:sz w:val="20"/>
          <w:szCs w:val="20"/>
        </w:rPr>
        <w:t xml:space="preserve">, the </w:t>
      </w:r>
      <w:r w:rsidR="007C215C" w:rsidRPr="00BE5977">
        <w:rPr>
          <w:rFonts w:ascii="Arial" w:hAnsi="Arial" w:cs="Arial"/>
          <w:b/>
          <w:bCs/>
          <w:i/>
          <w:iCs/>
          <w:sz w:val="20"/>
          <w:szCs w:val="20"/>
        </w:rPr>
        <w:t>SD differences</w:t>
      </w:r>
      <w:r w:rsidR="007C215C">
        <w:rPr>
          <w:rFonts w:ascii="Arial" w:hAnsi="Arial" w:cs="Arial"/>
          <w:sz w:val="20"/>
          <w:szCs w:val="20"/>
        </w:rPr>
        <w:t xml:space="preserve"> </w:t>
      </w:r>
      <w:r w:rsidR="007C215C" w:rsidRPr="00BE5977">
        <w:rPr>
          <w:rFonts w:ascii="Arial" w:hAnsi="Arial" w:cs="Arial"/>
          <w:b/>
          <w:bCs/>
          <w:i/>
          <w:iCs/>
          <w:sz w:val="20"/>
          <w:szCs w:val="20"/>
        </w:rPr>
        <w:t>21.5</w:t>
      </w:r>
      <w:r w:rsidR="007C215C">
        <w:rPr>
          <w:rFonts w:ascii="Arial" w:hAnsi="Arial" w:cs="Arial"/>
          <w:sz w:val="20"/>
          <w:szCs w:val="20"/>
        </w:rPr>
        <w:t xml:space="preserve"> and </w:t>
      </w:r>
      <w:r w:rsidR="007C215C" w:rsidRPr="00BE5977">
        <w:rPr>
          <w:rFonts w:ascii="Arial" w:hAnsi="Arial" w:cs="Arial"/>
          <w:b/>
          <w:bCs/>
          <w:i/>
          <w:iCs/>
          <w:sz w:val="20"/>
          <w:szCs w:val="20"/>
        </w:rPr>
        <w:t>R square</w:t>
      </w:r>
      <w:r w:rsidR="007C215C">
        <w:rPr>
          <w:rFonts w:ascii="Arial" w:hAnsi="Arial" w:cs="Arial"/>
          <w:sz w:val="20"/>
          <w:szCs w:val="20"/>
        </w:rPr>
        <w:t xml:space="preserve"> value </w:t>
      </w:r>
      <w:r w:rsidR="007C215C" w:rsidRPr="00BE5977">
        <w:rPr>
          <w:rFonts w:ascii="Arial" w:hAnsi="Arial" w:cs="Arial"/>
          <w:b/>
          <w:bCs/>
          <w:i/>
          <w:iCs/>
          <w:sz w:val="20"/>
          <w:szCs w:val="20"/>
        </w:rPr>
        <w:t>0.05293</w:t>
      </w:r>
      <w:r w:rsidR="00BE5977">
        <w:rPr>
          <w:rFonts w:ascii="Arial" w:hAnsi="Arial" w:cs="Arial"/>
          <w:sz w:val="20"/>
          <w:szCs w:val="20"/>
        </w:rPr>
        <w:t>.</w:t>
      </w:r>
      <w:r w:rsidR="007C215C">
        <w:rPr>
          <w:rFonts w:ascii="Arial" w:hAnsi="Arial" w:cs="Arial"/>
          <w:sz w:val="20"/>
          <w:szCs w:val="20"/>
        </w:rPr>
        <w:t xml:space="preserve"> </w:t>
      </w:r>
      <w:r w:rsidR="00295F3A">
        <w:rPr>
          <w:rFonts w:ascii="Arial" w:hAnsi="Arial" w:cs="Arial"/>
          <w:sz w:val="20"/>
          <w:szCs w:val="20"/>
        </w:rPr>
        <w:t>T</w:t>
      </w:r>
      <w:r w:rsidR="00D95BFC">
        <w:rPr>
          <w:rFonts w:ascii="Arial" w:hAnsi="Arial" w:cs="Arial"/>
          <w:sz w:val="20"/>
          <w:szCs w:val="20"/>
        </w:rPr>
        <w:t xml:space="preserve">he </w:t>
      </w:r>
      <w:r w:rsidR="00295F3A">
        <w:rPr>
          <w:rFonts w:ascii="Arial" w:hAnsi="Arial" w:cs="Arial"/>
          <w:sz w:val="20"/>
          <w:szCs w:val="20"/>
        </w:rPr>
        <w:t xml:space="preserve">paired </w:t>
      </w:r>
      <w:r w:rsidR="00D95BFC">
        <w:rPr>
          <w:rFonts w:ascii="Arial" w:hAnsi="Arial" w:cs="Arial"/>
          <w:sz w:val="20"/>
          <w:szCs w:val="20"/>
        </w:rPr>
        <w:t xml:space="preserve">t-test was also performed to compare the participation of the clinical and the non-clinical staff in the various physical activities, and the results </w:t>
      </w:r>
      <w:r w:rsidR="00295F3A">
        <w:rPr>
          <w:rFonts w:ascii="Arial" w:hAnsi="Arial" w:cs="Arial"/>
          <w:sz w:val="20"/>
          <w:szCs w:val="20"/>
        </w:rPr>
        <w:t>wer</w:t>
      </w:r>
      <w:r w:rsidR="00D95BFC">
        <w:rPr>
          <w:rFonts w:ascii="Arial" w:hAnsi="Arial" w:cs="Arial"/>
          <w:sz w:val="20"/>
          <w:szCs w:val="20"/>
        </w:rPr>
        <w:t xml:space="preserve">e as follows: At </w:t>
      </w:r>
      <w:r w:rsidR="009D51D2" w:rsidRPr="007B48BC">
        <w:rPr>
          <w:rFonts w:ascii="Arial" w:hAnsi="Arial" w:cs="Arial"/>
          <w:b/>
          <w:bCs/>
          <w:i/>
          <w:iCs/>
          <w:sz w:val="20"/>
          <w:szCs w:val="20"/>
        </w:rPr>
        <w:t xml:space="preserve">P </w:t>
      </w:r>
      <w:r w:rsidR="009D51D2" w:rsidRPr="006F0DDF">
        <w:rPr>
          <w:rFonts w:ascii="Arial" w:eastAsia="Times New Roman" w:hAnsi="Arial" w:cs="Arial"/>
          <w:b/>
          <w:bCs/>
          <w:i/>
          <w:iCs/>
        </w:rPr>
        <w:t>&lt;</w:t>
      </w:r>
      <w:r w:rsidR="009D51D2" w:rsidRPr="007B48BC">
        <w:rPr>
          <w:rFonts w:ascii="Arial" w:hAnsi="Arial" w:cs="Arial"/>
          <w:b/>
          <w:bCs/>
          <w:i/>
          <w:iCs/>
          <w:sz w:val="20"/>
          <w:szCs w:val="20"/>
        </w:rPr>
        <w:t xml:space="preserve"> 0.05</w:t>
      </w:r>
      <w:r w:rsidR="00D95BFC">
        <w:rPr>
          <w:rFonts w:ascii="Arial" w:hAnsi="Arial" w:cs="Arial"/>
          <w:b/>
          <w:bCs/>
          <w:i/>
          <w:iCs/>
          <w:sz w:val="20"/>
          <w:szCs w:val="20"/>
        </w:rPr>
        <w:t xml:space="preserve">, </w:t>
      </w:r>
      <w:r w:rsidR="00D95BFC" w:rsidRPr="00D95BFC">
        <w:rPr>
          <w:rFonts w:ascii="Arial" w:hAnsi="Arial" w:cs="Arial"/>
          <w:sz w:val="20"/>
          <w:szCs w:val="20"/>
        </w:rPr>
        <w:t xml:space="preserve">there was statistically significant </w:t>
      </w:r>
      <w:r w:rsidR="00D95BFC">
        <w:rPr>
          <w:rFonts w:ascii="Arial" w:hAnsi="Arial" w:cs="Arial"/>
          <w:sz w:val="20"/>
          <w:szCs w:val="20"/>
        </w:rPr>
        <w:t xml:space="preserve">differences between them, </w:t>
      </w:r>
      <w:r w:rsidR="00295F3A">
        <w:rPr>
          <w:rFonts w:ascii="Arial" w:hAnsi="Arial" w:cs="Arial"/>
          <w:sz w:val="20"/>
          <w:szCs w:val="20"/>
        </w:rPr>
        <w:t xml:space="preserve">since the P value </w:t>
      </w:r>
      <w:r w:rsidR="00295F3A" w:rsidRPr="00AD7995">
        <w:rPr>
          <w:rFonts w:ascii="Arial" w:hAnsi="Arial" w:cs="Arial"/>
          <w:b/>
          <w:bCs/>
          <w:i/>
          <w:iCs/>
          <w:sz w:val="20"/>
          <w:szCs w:val="20"/>
        </w:rPr>
        <w:t>0.0017</w:t>
      </w:r>
      <w:r w:rsidR="00295F3A">
        <w:rPr>
          <w:rFonts w:ascii="Arial" w:hAnsi="Arial" w:cs="Arial"/>
          <w:sz w:val="20"/>
          <w:szCs w:val="20"/>
        </w:rPr>
        <w:t xml:space="preserve"> was lower than the calculated t value </w:t>
      </w:r>
      <w:r w:rsidR="00295F3A" w:rsidRPr="00AD7995">
        <w:rPr>
          <w:rFonts w:ascii="Arial" w:hAnsi="Arial" w:cs="Arial"/>
          <w:b/>
          <w:bCs/>
          <w:i/>
          <w:iCs/>
          <w:sz w:val="20"/>
          <w:szCs w:val="20"/>
        </w:rPr>
        <w:t>5.373</w:t>
      </w:r>
      <w:r w:rsidR="00AD7995">
        <w:rPr>
          <w:rFonts w:ascii="Arial" w:hAnsi="Arial" w:cs="Arial"/>
          <w:b/>
          <w:bCs/>
          <w:i/>
          <w:iCs/>
          <w:sz w:val="20"/>
          <w:szCs w:val="20"/>
        </w:rPr>
        <w:t>,</w:t>
      </w:r>
      <w:r w:rsidR="00295F3A">
        <w:rPr>
          <w:rFonts w:ascii="Arial" w:hAnsi="Arial" w:cs="Arial"/>
          <w:sz w:val="20"/>
          <w:szCs w:val="20"/>
        </w:rPr>
        <w:t xml:space="preserve"> and the Null hypothesis was</w:t>
      </w:r>
      <w:r w:rsidR="00AD7995">
        <w:rPr>
          <w:rFonts w:ascii="Arial" w:hAnsi="Arial" w:cs="Arial"/>
          <w:sz w:val="20"/>
          <w:szCs w:val="20"/>
        </w:rPr>
        <w:t xml:space="preserve"> therefore</w:t>
      </w:r>
      <w:r w:rsidR="00295F3A">
        <w:rPr>
          <w:rFonts w:ascii="Arial" w:hAnsi="Arial" w:cs="Arial"/>
          <w:sz w:val="20"/>
          <w:szCs w:val="20"/>
        </w:rPr>
        <w:t xml:space="preserve"> rejected.</w:t>
      </w:r>
      <w:r w:rsidR="00AD7995">
        <w:rPr>
          <w:rFonts w:ascii="Arial" w:hAnsi="Arial" w:cs="Arial"/>
          <w:sz w:val="20"/>
          <w:szCs w:val="20"/>
        </w:rPr>
        <w:t xml:space="preserve"> Further analysis showed:</w:t>
      </w:r>
      <w:r w:rsidR="00AE3AFD">
        <w:rPr>
          <w:rFonts w:ascii="Arial" w:hAnsi="Arial" w:cs="Arial"/>
          <w:sz w:val="20"/>
          <w:szCs w:val="20"/>
        </w:rPr>
        <w:t xml:space="preserve"> The </w:t>
      </w:r>
      <w:r w:rsidR="00AE3AFD" w:rsidRPr="00AE3AFD">
        <w:rPr>
          <w:rFonts w:ascii="Arial" w:hAnsi="Arial" w:cs="Arial"/>
          <w:b/>
          <w:bCs/>
          <w:i/>
          <w:iCs/>
          <w:sz w:val="20"/>
          <w:szCs w:val="20"/>
        </w:rPr>
        <w:t>mean differences 56.29, SD</w:t>
      </w:r>
      <w:r w:rsidR="00AE3AFD">
        <w:rPr>
          <w:rFonts w:ascii="Arial" w:hAnsi="Arial" w:cs="Arial"/>
          <w:sz w:val="20"/>
          <w:szCs w:val="20"/>
        </w:rPr>
        <w:t xml:space="preserve"> </w:t>
      </w:r>
      <w:r w:rsidR="00AE3AFD" w:rsidRPr="00AE3AFD">
        <w:rPr>
          <w:rFonts w:ascii="Arial" w:hAnsi="Arial" w:cs="Arial"/>
          <w:b/>
          <w:bCs/>
          <w:i/>
          <w:iCs/>
          <w:sz w:val="20"/>
          <w:szCs w:val="20"/>
        </w:rPr>
        <w:t>differences 27.72</w:t>
      </w:r>
      <w:r w:rsidR="00AE3AFD">
        <w:rPr>
          <w:rFonts w:ascii="Arial" w:hAnsi="Arial" w:cs="Arial"/>
          <w:sz w:val="20"/>
          <w:szCs w:val="20"/>
        </w:rPr>
        <w:t xml:space="preserve"> and </w:t>
      </w:r>
      <w:r w:rsidR="00AE3AFD" w:rsidRPr="00295F3A">
        <w:rPr>
          <w:rFonts w:ascii="Arial" w:hAnsi="Arial" w:cs="Arial"/>
          <w:b/>
          <w:bCs/>
          <w:i/>
          <w:iCs/>
          <w:sz w:val="20"/>
          <w:szCs w:val="20"/>
        </w:rPr>
        <w:t>R square</w:t>
      </w:r>
      <w:r w:rsidR="00AE3AFD">
        <w:rPr>
          <w:rFonts w:ascii="Arial" w:hAnsi="Arial" w:cs="Arial"/>
          <w:sz w:val="20"/>
          <w:szCs w:val="20"/>
        </w:rPr>
        <w:t xml:space="preserve"> value </w:t>
      </w:r>
      <w:r w:rsidR="00AE3AFD" w:rsidRPr="00295F3A">
        <w:rPr>
          <w:rFonts w:ascii="Arial" w:hAnsi="Arial" w:cs="Arial"/>
          <w:b/>
          <w:bCs/>
          <w:i/>
          <w:iCs/>
          <w:sz w:val="20"/>
          <w:szCs w:val="20"/>
        </w:rPr>
        <w:t>0.8279</w:t>
      </w:r>
      <w:r w:rsidR="00AE3AFD">
        <w:rPr>
          <w:rFonts w:ascii="Arial" w:hAnsi="Arial" w:cs="Arial"/>
          <w:sz w:val="20"/>
          <w:szCs w:val="20"/>
        </w:rPr>
        <w:t xml:space="preserve"> and </w:t>
      </w:r>
      <w:r w:rsidR="00AE3AFD" w:rsidRPr="00295F3A">
        <w:rPr>
          <w:rFonts w:ascii="Arial" w:hAnsi="Arial" w:cs="Arial"/>
          <w:b/>
          <w:bCs/>
          <w:i/>
          <w:iCs/>
          <w:sz w:val="20"/>
          <w:szCs w:val="20"/>
        </w:rPr>
        <w:t>95%</w:t>
      </w:r>
      <w:r w:rsidR="00AE3AFD">
        <w:rPr>
          <w:rFonts w:ascii="Arial" w:hAnsi="Arial" w:cs="Arial"/>
          <w:sz w:val="20"/>
          <w:szCs w:val="20"/>
        </w:rPr>
        <w:t xml:space="preserve"> confidence interval </w:t>
      </w:r>
      <w:r w:rsidR="00AE3AFD" w:rsidRPr="00295F3A">
        <w:rPr>
          <w:rFonts w:ascii="Arial" w:hAnsi="Arial" w:cs="Arial"/>
          <w:b/>
          <w:bCs/>
          <w:i/>
          <w:iCs/>
          <w:sz w:val="20"/>
          <w:szCs w:val="20"/>
        </w:rPr>
        <w:t>CI</w:t>
      </w:r>
      <w:r w:rsidR="00AE3AFD">
        <w:rPr>
          <w:rFonts w:ascii="Arial" w:hAnsi="Arial" w:cs="Arial"/>
          <w:sz w:val="20"/>
          <w:szCs w:val="20"/>
        </w:rPr>
        <w:t xml:space="preserve">, </w:t>
      </w:r>
      <w:r w:rsidR="00AE3AFD" w:rsidRPr="00295F3A">
        <w:rPr>
          <w:rFonts w:ascii="Arial" w:eastAsia="Times New Roman" w:hAnsi="Arial" w:cs="Arial"/>
          <w:b/>
          <w:bCs/>
          <w:i/>
          <w:iCs/>
        </w:rPr>
        <w:t>30.65 to 81.92</w:t>
      </w:r>
      <w:r w:rsidR="00AE3AFD">
        <w:rPr>
          <w:rFonts w:ascii="Arial" w:eastAsia="Times New Roman" w:hAnsi="Arial" w:cs="Arial"/>
          <w:b/>
          <w:bCs/>
          <w:i/>
          <w:iCs/>
        </w:rPr>
        <w:t xml:space="preserve">. </w:t>
      </w:r>
      <w:r w:rsidR="00AE3AFD">
        <w:rPr>
          <w:rFonts w:ascii="Arial" w:hAnsi="Arial" w:cs="Arial"/>
          <w:sz w:val="20"/>
          <w:szCs w:val="20"/>
        </w:rPr>
        <w:t>However, t</w:t>
      </w:r>
      <w:r w:rsidR="00295F3A">
        <w:rPr>
          <w:rFonts w:ascii="Arial" w:hAnsi="Arial" w:cs="Arial"/>
          <w:sz w:val="20"/>
          <w:szCs w:val="20"/>
        </w:rPr>
        <w:t>here was</w:t>
      </w:r>
      <w:r w:rsidR="00D95BFC">
        <w:rPr>
          <w:rFonts w:ascii="Arial" w:hAnsi="Arial" w:cs="Arial"/>
          <w:sz w:val="20"/>
          <w:szCs w:val="20"/>
        </w:rPr>
        <w:t xml:space="preserve"> no </w:t>
      </w:r>
      <w:r w:rsidR="00295F3A">
        <w:rPr>
          <w:rFonts w:ascii="Arial" w:hAnsi="Arial" w:cs="Arial"/>
          <w:sz w:val="20"/>
          <w:szCs w:val="20"/>
        </w:rPr>
        <w:t xml:space="preserve">statistically significant </w:t>
      </w:r>
      <w:r w:rsidR="00D95BFC">
        <w:rPr>
          <w:rFonts w:ascii="Arial" w:hAnsi="Arial" w:cs="Arial"/>
          <w:sz w:val="20"/>
          <w:szCs w:val="20"/>
        </w:rPr>
        <w:t>correlation</w:t>
      </w:r>
      <w:r w:rsidR="00295F3A">
        <w:rPr>
          <w:rFonts w:ascii="Arial" w:hAnsi="Arial" w:cs="Arial"/>
          <w:sz w:val="20"/>
          <w:szCs w:val="20"/>
        </w:rPr>
        <w:t xml:space="preserve"> between them</w:t>
      </w:r>
      <w:r w:rsidR="00D95BFC">
        <w:rPr>
          <w:rFonts w:ascii="Arial" w:hAnsi="Arial" w:cs="Arial"/>
          <w:sz w:val="20"/>
          <w:szCs w:val="20"/>
        </w:rPr>
        <w:t xml:space="preserve">, </w:t>
      </w:r>
      <w:r w:rsidR="00295F3A">
        <w:rPr>
          <w:rFonts w:ascii="Arial" w:hAnsi="Arial" w:cs="Arial"/>
          <w:sz w:val="20"/>
          <w:szCs w:val="20"/>
        </w:rPr>
        <w:t>since</w:t>
      </w:r>
      <w:r w:rsidR="00D95BFC">
        <w:rPr>
          <w:rFonts w:ascii="Arial" w:hAnsi="Arial" w:cs="Arial"/>
          <w:sz w:val="20"/>
          <w:szCs w:val="20"/>
        </w:rPr>
        <w:t xml:space="preserve"> the correlation coefficient </w:t>
      </w:r>
      <w:r w:rsidR="00295F3A" w:rsidRPr="00295F3A">
        <w:rPr>
          <w:rFonts w:ascii="Arial" w:hAnsi="Arial" w:cs="Arial"/>
          <w:b/>
          <w:bCs/>
          <w:i/>
          <w:iCs/>
          <w:sz w:val="20"/>
          <w:szCs w:val="20"/>
        </w:rPr>
        <w:t>r</w:t>
      </w:r>
      <w:r w:rsidR="00295F3A">
        <w:rPr>
          <w:rFonts w:ascii="Arial" w:hAnsi="Arial" w:cs="Arial"/>
          <w:sz w:val="20"/>
          <w:szCs w:val="20"/>
        </w:rPr>
        <w:t xml:space="preserve"> was</w:t>
      </w:r>
      <w:r w:rsidR="00D95BFC">
        <w:rPr>
          <w:rFonts w:ascii="Arial" w:hAnsi="Arial" w:cs="Arial"/>
          <w:sz w:val="20"/>
          <w:szCs w:val="20"/>
        </w:rPr>
        <w:t xml:space="preserve"> </w:t>
      </w:r>
      <w:r w:rsidR="00D95BFC" w:rsidRPr="00295F3A">
        <w:rPr>
          <w:rFonts w:ascii="Arial" w:hAnsi="Arial" w:cs="Arial"/>
          <w:b/>
          <w:bCs/>
          <w:i/>
          <w:iCs/>
          <w:sz w:val="20"/>
          <w:szCs w:val="20"/>
        </w:rPr>
        <w:t>0.7842</w:t>
      </w:r>
      <w:r w:rsidR="00295F3A">
        <w:rPr>
          <w:rFonts w:ascii="Arial" w:hAnsi="Arial" w:cs="Arial"/>
          <w:sz w:val="20"/>
          <w:szCs w:val="20"/>
        </w:rPr>
        <w:t xml:space="preserve">. </w:t>
      </w:r>
      <w:r w:rsidR="000F0C00" w:rsidRPr="000F0C00">
        <w:rPr>
          <w:rFonts w:ascii="Arial" w:eastAsia="Times New Roman" w:hAnsi="Arial" w:cs="Arial"/>
          <w:sz w:val="20"/>
          <w:szCs w:val="20"/>
        </w:rPr>
        <w:t xml:space="preserve">Repeated measures </w:t>
      </w:r>
      <w:r w:rsidR="00FE12F9">
        <w:rPr>
          <w:rFonts w:ascii="Arial" w:eastAsia="Times New Roman" w:hAnsi="Arial" w:cs="Arial"/>
          <w:sz w:val="20"/>
          <w:szCs w:val="20"/>
        </w:rPr>
        <w:t>O</w:t>
      </w:r>
      <w:r w:rsidR="000F0C00" w:rsidRPr="000F0C00">
        <w:rPr>
          <w:rFonts w:ascii="Arial" w:eastAsia="Times New Roman" w:hAnsi="Arial" w:cs="Arial"/>
          <w:sz w:val="20"/>
          <w:szCs w:val="20"/>
        </w:rPr>
        <w:t xml:space="preserve">ne-way ANOVA was </w:t>
      </w:r>
      <w:r w:rsidR="000F0C00">
        <w:rPr>
          <w:rFonts w:ascii="Arial" w:eastAsia="Times New Roman" w:hAnsi="Arial" w:cs="Arial"/>
          <w:sz w:val="20"/>
          <w:szCs w:val="20"/>
        </w:rPr>
        <w:t>used to compare the participation of the four categ</w:t>
      </w:r>
      <w:r w:rsidR="00961868">
        <w:rPr>
          <w:rFonts w:ascii="Arial" w:eastAsia="Times New Roman" w:hAnsi="Arial" w:cs="Arial"/>
          <w:sz w:val="20"/>
          <w:szCs w:val="20"/>
        </w:rPr>
        <w:t xml:space="preserve">ories of staff of UBTH and the results were as follows: There were statistically significant differences between the categories (male, female, clinical and non-clinical), at </w:t>
      </w:r>
      <w:r w:rsidR="00AD7995" w:rsidRPr="00AD7995">
        <w:rPr>
          <w:rFonts w:ascii="Arial" w:hAnsi="Arial" w:cs="Arial"/>
          <w:b/>
          <w:bCs/>
          <w:i/>
          <w:iCs/>
          <w:sz w:val="20"/>
          <w:szCs w:val="20"/>
        </w:rPr>
        <w:t xml:space="preserve">P </w:t>
      </w:r>
      <w:r w:rsidR="00AD7995" w:rsidRPr="00AD7995">
        <w:rPr>
          <w:rFonts w:ascii="Arial" w:eastAsia="Times New Roman" w:hAnsi="Arial" w:cs="Arial"/>
          <w:b/>
          <w:bCs/>
          <w:i/>
          <w:iCs/>
          <w:sz w:val="20"/>
          <w:szCs w:val="20"/>
        </w:rPr>
        <w:t>&lt;</w:t>
      </w:r>
      <w:r w:rsidR="00AD7995" w:rsidRPr="00AD7995">
        <w:rPr>
          <w:rFonts w:ascii="Arial" w:hAnsi="Arial" w:cs="Arial"/>
          <w:b/>
          <w:bCs/>
          <w:i/>
          <w:iCs/>
          <w:sz w:val="20"/>
          <w:szCs w:val="20"/>
        </w:rPr>
        <w:t xml:space="preserve"> 0.05</w:t>
      </w:r>
      <w:r w:rsidR="00961868">
        <w:rPr>
          <w:rFonts w:ascii="Arial" w:hAnsi="Arial" w:cs="Arial"/>
          <w:b/>
          <w:bCs/>
          <w:i/>
          <w:iCs/>
          <w:sz w:val="20"/>
          <w:szCs w:val="20"/>
        </w:rPr>
        <w:t xml:space="preserve">, </w:t>
      </w:r>
      <w:r w:rsidR="00961868">
        <w:rPr>
          <w:rFonts w:ascii="Arial" w:hAnsi="Arial" w:cs="Arial"/>
          <w:sz w:val="20"/>
          <w:szCs w:val="20"/>
        </w:rPr>
        <w:t xml:space="preserve">since the calculated </w:t>
      </w:r>
      <w:r w:rsidR="00961868" w:rsidRPr="00961868">
        <w:rPr>
          <w:rFonts w:ascii="Arial" w:hAnsi="Arial" w:cs="Arial"/>
          <w:b/>
          <w:bCs/>
          <w:i/>
          <w:iCs/>
          <w:sz w:val="20"/>
          <w:szCs w:val="20"/>
        </w:rPr>
        <w:t xml:space="preserve">F value </w:t>
      </w:r>
      <w:r w:rsidR="00961868" w:rsidRPr="00961868">
        <w:rPr>
          <w:rFonts w:ascii="Arial" w:eastAsia="Times New Roman" w:hAnsi="Arial" w:cs="Arial"/>
          <w:b/>
          <w:bCs/>
          <w:i/>
          <w:iCs/>
        </w:rPr>
        <w:t>16.18</w:t>
      </w:r>
      <w:r w:rsidR="00961868">
        <w:rPr>
          <w:rFonts w:ascii="Arial" w:hAnsi="Arial" w:cs="Arial"/>
          <w:sz w:val="20"/>
          <w:szCs w:val="20"/>
        </w:rPr>
        <w:t xml:space="preserve"> was higher than the </w:t>
      </w:r>
      <w:r w:rsidR="00961868" w:rsidRPr="00961868">
        <w:rPr>
          <w:rFonts w:ascii="Arial" w:hAnsi="Arial" w:cs="Arial"/>
          <w:b/>
          <w:bCs/>
          <w:i/>
          <w:iCs/>
          <w:sz w:val="20"/>
          <w:szCs w:val="20"/>
        </w:rPr>
        <w:t>P value (</w:t>
      </w:r>
      <w:r w:rsidR="00961868" w:rsidRPr="00961868">
        <w:rPr>
          <w:rFonts w:ascii="Arial" w:eastAsia="Times New Roman" w:hAnsi="Arial" w:cs="Arial"/>
          <w:b/>
          <w:bCs/>
          <w:i/>
          <w:iCs/>
          <w:sz w:val="20"/>
          <w:szCs w:val="20"/>
        </w:rPr>
        <w:t>0.0002)</w:t>
      </w:r>
      <w:r w:rsidR="00961868">
        <w:rPr>
          <w:rFonts w:ascii="Arial" w:eastAsia="Times New Roman" w:hAnsi="Arial" w:cs="Arial"/>
          <w:b/>
          <w:bCs/>
          <w:i/>
          <w:iCs/>
          <w:sz w:val="20"/>
          <w:szCs w:val="20"/>
        </w:rPr>
        <w:t xml:space="preserve"> </w:t>
      </w:r>
      <w:r w:rsidR="00961868" w:rsidRPr="00961868">
        <w:rPr>
          <w:rFonts w:ascii="Arial" w:eastAsia="Times New Roman" w:hAnsi="Arial" w:cs="Arial"/>
          <w:sz w:val="20"/>
          <w:szCs w:val="20"/>
        </w:rPr>
        <w:t>with</w:t>
      </w:r>
      <w:r w:rsidR="00961868" w:rsidRPr="00961868">
        <w:rPr>
          <w:rFonts w:ascii="Arial" w:eastAsia="Times New Roman" w:hAnsi="Arial" w:cs="Arial"/>
          <w:b/>
          <w:bCs/>
          <w:i/>
          <w:iCs/>
          <w:sz w:val="20"/>
          <w:szCs w:val="20"/>
        </w:rPr>
        <w:t xml:space="preserve"> R square value 0.7295</w:t>
      </w:r>
      <w:r w:rsidR="00961868">
        <w:rPr>
          <w:rFonts w:ascii="Arial" w:eastAsia="Times New Roman" w:hAnsi="Arial" w:cs="Arial"/>
          <w:b/>
          <w:bCs/>
          <w:sz w:val="20"/>
          <w:szCs w:val="20"/>
        </w:rPr>
        <w:t xml:space="preserve">. </w:t>
      </w:r>
      <w:r w:rsidR="00FE1282">
        <w:rPr>
          <w:rFonts w:ascii="Arial" w:eastAsia="Times New Roman" w:hAnsi="Arial" w:cs="Arial"/>
          <w:sz w:val="20"/>
          <w:szCs w:val="20"/>
        </w:rPr>
        <w:t xml:space="preserve">The matchings between the categories across the rolls were also statistically significant since the calculated </w:t>
      </w:r>
      <w:r w:rsidR="00FE1282" w:rsidRPr="00FE1282">
        <w:rPr>
          <w:rFonts w:ascii="Arial" w:eastAsia="Times New Roman" w:hAnsi="Arial" w:cs="Arial"/>
          <w:b/>
          <w:bCs/>
          <w:i/>
          <w:iCs/>
          <w:sz w:val="20"/>
          <w:szCs w:val="20"/>
        </w:rPr>
        <w:t xml:space="preserve">F value </w:t>
      </w:r>
      <w:r w:rsidR="00961868" w:rsidRPr="00FE1282">
        <w:rPr>
          <w:rFonts w:ascii="Arial" w:eastAsia="Times New Roman" w:hAnsi="Arial" w:cs="Arial"/>
          <w:b/>
          <w:bCs/>
          <w:i/>
          <w:iCs/>
          <w:sz w:val="20"/>
          <w:szCs w:val="20"/>
        </w:rPr>
        <w:t>12.97</w:t>
      </w:r>
      <w:r w:rsidR="00FE1282">
        <w:rPr>
          <w:rFonts w:ascii="Arial" w:eastAsia="Times New Roman" w:hAnsi="Arial" w:cs="Arial"/>
        </w:rPr>
        <w:t xml:space="preserve"> was greater than the </w:t>
      </w:r>
      <w:r w:rsidR="00FE1282" w:rsidRPr="00FE1282">
        <w:rPr>
          <w:rFonts w:ascii="Arial" w:eastAsia="Times New Roman" w:hAnsi="Arial" w:cs="Arial"/>
          <w:b/>
          <w:bCs/>
          <w:i/>
          <w:iCs/>
          <w:sz w:val="20"/>
          <w:szCs w:val="20"/>
        </w:rPr>
        <w:t>P value &lt; 0.0001</w:t>
      </w:r>
      <w:r w:rsidR="00AD7995">
        <w:rPr>
          <w:rFonts w:ascii="Arial" w:eastAsia="Times New Roman" w:hAnsi="Arial" w:cs="Arial"/>
          <w:b/>
          <w:bCs/>
          <w:i/>
          <w:iCs/>
          <w:sz w:val="20"/>
          <w:szCs w:val="20"/>
        </w:rPr>
        <w:t>,</w:t>
      </w:r>
      <w:r w:rsidR="00FE1282">
        <w:rPr>
          <w:rFonts w:ascii="Arial" w:eastAsia="Times New Roman" w:hAnsi="Arial" w:cs="Arial"/>
          <w:b/>
          <w:bCs/>
          <w:i/>
          <w:iCs/>
          <w:sz w:val="20"/>
          <w:szCs w:val="20"/>
        </w:rPr>
        <w:t xml:space="preserve"> </w:t>
      </w:r>
      <w:r w:rsidR="00FE1282" w:rsidRPr="00FE1282">
        <w:rPr>
          <w:rFonts w:ascii="Arial" w:eastAsia="Times New Roman" w:hAnsi="Arial" w:cs="Arial"/>
          <w:sz w:val="20"/>
          <w:szCs w:val="20"/>
        </w:rPr>
        <w:t>and</w:t>
      </w:r>
      <w:r w:rsidR="00FE1282">
        <w:rPr>
          <w:rFonts w:ascii="Arial" w:eastAsia="Times New Roman" w:hAnsi="Arial" w:cs="Arial"/>
          <w:b/>
          <w:bCs/>
          <w:i/>
          <w:iCs/>
          <w:sz w:val="20"/>
          <w:szCs w:val="20"/>
        </w:rPr>
        <w:t xml:space="preserve"> </w:t>
      </w:r>
      <w:r w:rsidR="00FE1282" w:rsidRPr="00FE1282">
        <w:rPr>
          <w:rFonts w:ascii="Arial" w:eastAsia="Times New Roman" w:hAnsi="Arial" w:cs="Arial"/>
          <w:b/>
          <w:bCs/>
          <w:i/>
          <w:iCs/>
          <w:sz w:val="20"/>
          <w:szCs w:val="20"/>
        </w:rPr>
        <w:t xml:space="preserve">R square </w:t>
      </w:r>
      <w:r w:rsidR="00AD7995">
        <w:rPr>
          <w:rFonts w:ascii="Arial" w:eastAsia="Times New Roman" w:hAnsi="Arial" w:cs="Arial"/>
          <w:sz w:val="20"/>
          <w:szCs w:val="20"/>
        </w:rPr>
        <w:t xml:space="preserve">of </w:t>
      </w:r>
      <w:r w:rsidR="00FE1282" w:rsidRPr="00AD7995">
        <w:rPr>
          <w:rFonts w:ascii="Arial" w:eastAsia="Times New Roman" w:hAnsi="Arial" w:cs="Arial"/>
          <w:b/>
          <w:bCs/>
          <w:i/>
          <w:iCs/>
          <w:sz w:val="20"/>
          <w:szCs w:val="20"/>
        </w:rPr>
        <w:t>0.5391</w:t>
      </w:r>
      <w:r w:rsidR="00AD7995">
        <w:rPr>
          <w:rFonts w:ascii="Arial" w:eastAsia="Times New Roman" w:hAnsi="Arial" w:cs="Arial"/>
          <w:b/>
          <w:bCs/>
          <w:i/>
          <w:iCs/>
          <w:sz w:val="20"/>
          <w:szCs w:val="20"/>
        </w:rPr>
        <w:t>.</w:t>
      </w:r>
    </w:p>
    <w:p w14:paraId="4F1AC367" w14:textId="77777777" w:rsidR="00AD7995" w:rsidRDefault="009A592A" w:rsidP="00806EBC">
      <w:pPr>
        <w:rPr>
          <w:rFonts w:ascii="Arial" w:hAnsi="Arial" w:cs="Arial"/>
          <w:sz w:val="20"/>
          <w:szCs w:val="20"/>
        </w:rPr>
      </w:pPr>
      <w:r>
        <w:rPr>
          <w:rFonts w:ascii="Arial" w:hAnsi="Arial" w:cs="Arial"/>
          <w:sz w:val="20"/>
          <w:szCs w:val="20"/>
        </w:rPr>
        <w:t xml:space="preserve"> </w:t>
      </w:r>
    </w:p>
    <w:p w14:paraId="698BFF2A" w14:textId="02493FA1" w:rsidR="00DB6DCD" w:rsidRDefault="009A592A" w:rsidP="00806EBC">
      <w:pPr>
        <w:rPr>
          <w:rFonts w:ascii="Arial" w:hAnsi="Arial" w:cs="Arial"/>
          <w:sz w:val="20"/>
          <w:szCs w:val="20"/>
        </w:rPr>
      </w:pPr>
      <w:r>
        <w:rPr>
          <w:rFonts w:ascii="Arial" w:hAnsi="Arial" w:cs="Arial"/>
          <w:sz w:val="20"/>
          <w:szCs w:val="20"/>
        </w:rPr>
        <w:t>Table</w:t>
      </w:r>
      <w:r w:rsidR="00EE2D1D">
        <w:rPr>
          <w:rFonts w:ascii="Arial" w:hAnsi="Arial" w:cs="Arial"/>
          <w:sz w:val="20"/>
          <w:szCs w:val="20"/>
        </w:rPr>
        <w:t>1</w:t>
      </w:r>
      <w:r w:rsidR="00C81AF9">
        <w:rPr>
          <w:rFonts w:ascii="Arial" w:hAnsi="Arial" w:cs="Arial"/>
          <w:sz w:val="20"/>
          <w:szCs w:val="20"/>
        </w:rPr>
        <w:t>b</w:t>
      </w:r>
      <w:r>
        <w:rPr>
          <w:rFonts w:ascii="Arial" w:hAnsi="Arial" w:cs="Arial"/>
          <w:sz w:val="20"/>
          <w:szCs w:val="20"/>
        </w:rPr>
        <w:t>: IPA in days per week</w:t>
      </w:r>
      <w:r w:rsidR="00C81AF9">
        <w:rPr>
          <w:rFonts w:ascii="Arial" w:hAnsi="Arial" w:cs="Arial"/>
          <w:sz w:val="20"/>
          <w:szCs w:val="20"/>
        </w:rPr>
        <w:t>,</w:t>
      </w:r>
      <w:r w:rsidR="009F3003">
        <w:rPr>
          <w:rFonts w:ascii="Arial" w:hAnsi="Arial" w:cs="Arial"/>
          <w:sz w:val="20"/>
          <w:szCs w:val="20"/>
        </w:rPr>
        <w:t xml:space="preserve"> </w:t>
      </w:r>
      <w:r w:rsidR="0083607D">
        <w:rPr>
          <w:rFonts w:ascii="Arial" w:hAnsi="Arial" w:cs="Arial"/>
          <w:sz w:val="20"/>
          <w:szCs w:val="20"/>
        </w:rPr>
        <w:t>categorized</w:t>
      </w:r>
      <w:r>
        <w:rPr>
          <w:rFonts w:ascii="Arial" w:hAnsi="Arial" w:cs="Arial"/>
          <w:sz w:val="20"/>
          <w:szCs w:val="20"/>
        </w:rPr>
        <w:t xml:space="preserve"> </w:t>
      </w:r>
      <w:r w:rsidR="00C81AF9">
        <w:rPr>
          <w:rFonts w:ascii="Arial" w:hAnsi="Arial" w:cs="Arial"/>
          <w:sz w:val="20"/>
          <w:szCs w:val="20"/>
        </w:rPr>
        <w:t>into</w:t>
      </w:r>
      <w:r>
        <w:rPr>
          <w:rFonts w:ascii="Arial" w:hAnsi="Arial" w:cs="Arial"/>
          <w:sz w:val="20"/>
          <w:szCs w:val="20"/>
        </w:rPr>
        <w:t xml:space="preserve"> sex</w:t>
      </w:r>
      <w:r w:rsidR="0041434C">
        <w:rPr>
          <w:rFonts w:ascii="Arial" w:hAnsi="Arial" w:cs="Arial"/>
          <w:sz w:val="20"/>
          <w:szCs w:val="20"/>
        </w:rPr>
        <w:t xml:space="preserve"> and profession.</w:t>
      </w:r>
    </w:p>
    <w:tbl>
      <w:tblPr>
        <w:tblStyle w:val="TableGrid"/>
        <w:tblW w:w="10890" w:type="dxa"/>
        <w:tblInd w:w="-365" w:type="dxa"/>
        <w:tblLayout w:type="fixed"/>
        <w:tblLook w:val="04A0" w:firstRow="1" w:lastRow="0" w:firstColumn="1" w:lastColumn="0" w:noHBand="0" w:noVBand="1"/>
      </w:tblPr>
      <w:tblGrid>
        <w:gridCol w:w="1530"/>
        <w:gridCol w:w="1170"/>
        <w:gridCol w:w="810"/>
        <w:gridCol w:w="990"/>
        <w:gridCol w:w="1080"/>
        <w:gridCol w:w="1170"/>
        <w:gridCol w:w="1080"/>
        <w:gridCol w:w="1170"/>
        <w:gridCol w:w="720"/>
        <w:gridCol w:w="1170"/>
      </w:tblGrid>
      <w:tr w:rsidR="00E31808" w14:paraId="0D8B6E8D" w14:textId="77777777" w:rsidTr="00C52541">
        <w:trPr>
          <w:trHeight w:val="422"/>
        </w:trPr>
        <w:tc>
          <w:tcPr>
            <w:tcW w:w="1530" w:type="dxa"/>
          </w:tcPr>
          <w:p w14:paraId="61D7F8E3" w14:textId="01E4A963" w:rsidR="00E31808" w:rsidRDefault="00E31808" w:rsidP="00CB6574">
            <w:pPr>
              <w:rPr>
                <w:rFonts w:ascii="Arial" w:hAnsi="Arial" w:cs="Arial"/>
                <w:sz w:val="20"/>
                <w:szCs w:val="20"/>
              </w:rPr>
            </w:pPr>
            <w:r>
              <w:rPr>
                <w:rFonts w:ascii="Arial" w:hAnsi="Arial" w:cs="Arial"/>
                <w:sz w:val="20"/>
                <w:szCs w:val="20"/>
              </w:rPr>
              <w:t>PA Days/week                 →</w:t>
            </w:r>
          </w:p>
        </w:tc>
        <w:tc>
          <w:tcPr>
            <w:tcW w:w="1170" w:type="dxa"/>
          </w:tcPr>
          <w:p w14:paraId="77A62746" w14:textId="3EF046A9" w:rsidR="00E31808" w:rsidRDefault="00E31808" w:rsidP="00CB6574">
            <w:pPr>
              <w:rPr>
                <w:rFonts w:ascii="Arial" w:hAnsi="Arial" w:cs="Arial"/>
                <w:sz w:val="20"/>
                <w:szCs w:val="20"/>
              </w:rPr>
            </w:pPr>
            <w:r>
              <w:rPr>
                <w:rFonts w:ascii="Arial" w:hAnsi="Arial" w:cs="Arial"/>
                <w:sz w:val="20"/>
                <w:szCs w:val="20"/>
              </w:rPr>
              <w:t>1</w:t>
            </w:r>
          </w:p>
        </w:tc>
        <w:tc>
          <w:tcPr>
            <w:tcW w:w="810" w:type="dxa"/>
          </w:tcPr>
          <w:p w14:paraId="3C3DADA8" w14:textId="77777777" w:rsidR="00E31808" w:rsidRDefault="00E31808" w:rsidP="00CB6574">
            <w:pPr>
              <w:rPr>
                <w:rFonts w:ascii="Arial" w:hAnsi="Arial" w:cs="Arial"/>
                <w:sz w:val="20"/>
                <w:szCs w:val="20"/>
              </w:rPr>
            </w:pPr>
            <w:r>
              <w:rPr>
                <w:rFonts w:ascii="Arial" w:hAnsi="Arial" w:cs="Arial"/>
                <w:sz w:val="20"/>
                <w:szCs w:val="20"/>
              </w:rPr>
              <w:t>2</w:t>
            </w:r>
          </w:p>
        </w:tc>
        <w:tc>
          <w:tcPr>
            <w:tcW w:w="990" w:type="dxa"/>
          </w:tcPr>
          <w:p w14:paraId="253BCEF0" w14:textId="77777777" w:rsidR="00E31808" w:rsidRDefault="00E31808" w:rsidP="00CB6574">
            <w:pPr>
              <w:rPr>
                <w:rFonts w:ascii="Arial" w:hAnsi="Arial" w:cs="Arial"/>
                <w:sz w:val="20"/>
                <w:szCs w:val="20"/>
              </w:rPr>
            </w:pPr>
            <w:r>
              <w:rPr>
                <w:rFonts w:ascii="Arial" w:hAnsi="Arial" w:cs="Arial"/>
                <w:sz w:val="20"/>
                <w:szCs w:val="20"/>
              </w:rPr>
              <w:t>3</w:t>
            </w:r>
          </w:p>
        </w:tc>
        <w:tc>
          <w:tcPr>
            <w:tcW w:w="1080" w:type="dxa"/>
          </w:tcPr>
          <w:p w14:paraId="027E9CEA" w14:textId="77777777" w:rsidR="00E31808" w:rsidRDefault="00E31808" w:rsidP="00CB6574">
            <w:pPr>
              <w:rPr>
                <w:rFonts w:ascii="Arial" w:hAnsi="Arial" w:cs="Arial"/>
                <w:sz w:val="20"/>
                <w:szCs w:val="20"/>
              </w:rPr>
            </w:pPr>
            <w:r>
              <w:rPr>
                <w:rFonts w:ascii="Arial" w:hAnsi="Arial" w:cs="Arial"/>
                <w:sz w:val="20"/>
                <w:szCs w:val="20"/>
              </w:rPr>
              <w:t>4</w:t>
            </w:r>
          </w:p>
        </w:tc>
        <w:tc>
          <w:tcPr>
            <w:tcW w:w="1170" w:type="dxa"/>
          </w:tcPr>
          <w:p w14:paraId="4E567AAC" w14:textId="77777777" w:rsidR="00E31808" w:rsidRDefault="00E31808" w:rsidP="00CB6574">
            <w:pPr>
              <w:rPr>
                <w:rFonts w:ascii="Arial" w:hAnsi="Arial" w:cs="Arial"/>
                <w:sz w:val="20"/>
                <w:szCs w:val="20"/>
              </w:rPr>
            </w:pPr>
            <w:r>
              <w:rPr>
                <w:rFonts w:ascii="Arial" w:hAnsi="Arial" w:cs="Arial"/>
                <w:sz w:val="20"/>
                <w:szCs w:val="20"/>
              </w:rPr>
              <w:t>5</w:t>
            </w:r>
          </w:p>
        </w:tc>
        <w:tc>
          <w:tcPr>
            <w:tcW w:w="1080" w:type="dxa"/>
          </w:tcPr>
          <w:p w14:paraId="66AD0521" w14:textId="77777777" w:rsidR="00E31808" w:rsidRDefault="00E31808" w:rsidP="00CB6574">
            <w:pPr>
              <w:rPr>
                <w:rFonts w:ascii="Arial" w:hAnsi="Arial" w:cs="Arial"/>
                <w:sz w:val="20"/>
                <w:szCs w:val="20"/>
              </w:rPr>
            </w:pPr>
            <w:r>
              <w:rPr>
                <w:rFonts w:ascii="Arial" w:hAnsi="Arial" w:cs="Arial"/>
                <w:sz w:val="20"/>
                <w:szCs w:val="20"/>
              </w:rPr>
              <w:t>6</w:t>
            </w:r>
          </w:p>
        </w:tc>
        <w:tc>
          <w:tcPr>
            <w:tcW w:w="1170" w:type="dxa"/>
          </w:tcPr>
          <w:p w14:paraId="16AAC25F" w14:textId="77777777" w:rsidR="00E31808" w:rsidRDefault="00E31808" w:rsidP="00CB6574">
            <w:pPr>
              <w:rPr>
                <w:rFonts w:ascii="Arial" w:hAnsi="Arial" w:cs="Arial"/>
                <w:sz w:val="20"/>
                <w:szCs w:val="20"/>
              </w:rPr>
            </w:pPr>
            <w:r>
              <w:rPr>
                <w:rFonts w:ascii="Arial" w:hAnsi="Arial" w:cs="Arial"/>
                <w:sz w:val="20"/>
                <w:szCs w:val="20"/>
              </w:rPr>
              <w:t>7</w:t>
            </w:r>
          </w:p>
        </w:tc>
        <w:tc>
          <w:tcPr>
            <w:tcW w:w="720" w:type="dxa"/>
          </w:tcPr>
          <w:p w14:paraId="40F9CF90" w14:textId="5F65E68B" w:rsidR="00E31808" w:rsidRDefault="00E31808" w:rsidP="00CB6574">
            <w:pPr>
              <w:rPr>
                <w:rFonts w:ascii="Arial" w:hAnsi="Arial" w:cs="Arial"/>
                <w:sz w:val="20"/>
                <w:szCs w:val="20"/>
              </w:rPr>
            </w:pPr>
            <w:r>
              <w:rPr>
                <w:rFonts w:ascii="Arial" w:hAnsi="Arial" w:cs="Arial"/>
                <w:sz w:val="20"/>
                <w:szCs w:val="20"/>
              </w:rPr>
              <w:t xml:space="preserve">Total </w:t>
            </w:r>
            <w:r w:rsidR="00BF0A70">
              <w:rPr>
                <w:rFonts w:ascii="Arial" w:hAnsi="Arial" w:cs="Arial"/>
                <w:sz w:val="20"/>
                <w:szCs w:val="20"/>
              </w:rPr>
              <w:t>responses</w:t>
            </w:r>
          </w:p>
        </w:tc>
        <w:tc>
          <w:tcPr>
            <w:tcW w:w="1170" w:type="dxa"/>
          </w:tcPr>
          <w:p w14:paraId="4136B45B" w14:textId="52353F21" w:rsidR="00E31808" w:rsidRDefault="00E31808" w:rsidP="00CB6574">
            <w:pPr>
              <w:rPr>
                <w:rFonts w:ascii="Arial" w:hAnsi="Arial" w:cs="Arial"/>
                <w:sz w:val="20"/>
                <w:szCs w:val="20"/>
              </w:rPr>
            </w:pPr>
            <w:r>
              <w:rPr>
                <w:rFonts w:ascii="Arial" w:hAnsi="Arial" w:cs="Arial"/>
                <w:sz w:val="20"/>
                <w:szCs w:val="20"/>
              </w:rPr>
              <w:t xml:space="preserve">Mean </w:t>
            </w:r>
            <w:r w:rsidR="00AD7995">
              <w:rPr>
                <w:rFonts w:ascii="Arial" w:hAnsi="Arial" w:cs="Arial"/>
                <w:sz w:val="20"/>
                <w:szCs w:val="20"/>
              </w:rPr>
              <w:t xml:space="preserve">of </w:t>
            </w:r>
            <w:r w:rsidR="00BF0A70">
              <w:rPr>
                <w:rFonts w:ascii="Arial" w:hAnsi="Arial" w:cs="Arial"/>
                <w:sz w:val="20"/>
                <w:szCs w:val="20"/>
              </w:rPr>
              <w:t xml:space="preserve">responses </w:t>
            </w:r>
          </w:p>
        </w:tc>
      </w:tr>
      <w:tr w:rsidR="00E31808" w14:paraId="3C821AFC" w14:textId="77777777" w:rsidTr="00C52541">
        <w:trPr>
          <w:trHeight w:val="314"/>
        </w:trPr>
        <w:tc>
          <w:tcPr>
            <w:tcW w:w="1530" w:type="dxa"/>
          </w:tcPr>
          <w:p w14:paraId="0828476A" w14:textId="3520ED38" w:rsidR="00E31808" w:rsidRDefault="00E31808" w:rsidP="00856820">
            <w:pPr>
              <w:rPr>
                <w:rFonts w:ascii="Arial" w:hAnsi="Arial" w:cs="Arial"/>
                <w:sz w:val="20"/>
                <w:szCs w:val="20"/>
              </w:rPr>
            </w:pPr>
            <w:r>
              <w:rPr>
                <w:rFonts w:ascii="Arial" w:hAnsi="Arial" w:cs="Arial"/>
                <w:sz w:val="20"/>
                <w:szCs w:val="20"/>
              </w:rPr>
              <w:t>Male vigorous</w:t>
            </w:r>
          </w:p>
        </w:tc>
        <w:tc>
          <w:tcPr>
            <w:tcW w:w="1170" w:type="dxa"/>
          </w:tcPr>
          <w:p w14:paraId="5EC61C3C" w14:textId="20A74B48" w:rsidR="00E31808" w:rsidRDefault="00E31808" w:rsidP="00856820">
            <w:pPr>
              <w:rPr>
                <w:rFonts w:ascii="Arial" w:hAnsi="Arial" w:cs="Arial"/>
                <w:sz w:val="20"/>
                <w:szCs w:val="20"/>
              </w:rPr>
            </w:pPr>
            <w:r>
              <w:rPr>
                <w:rFonts w:ascii="Arial" w:hAnsi="Arial" w:cs="Arial"/>
                <w:sz w:val="20"/>
                <w:szCs w:val="20"/>
              </w:rPr>
              <w:t>23(31.9%)</w:t>
            </w:r>
          </w:p>
          <w:p w14:paraId="4E05A901" w14:textId="21694699" w:rsidR="00E31808" w:rsidRDefault="00E31808" w:rsidP="00856820">
            <w:pPr>
              <w:rPr>
                <w:rFonts w:ascii="Arial" w:hAnsi="Arial" w:cs="Arial"/>
                <w:sz w:val="20"/>
                <w:szCs w:val="20"/>
              </w:rPr>
            </w:pPr>
          </w:p>
        </w:tc>
        <w:tc>
          <w:tcPr>
            <w:tcW w:w="810" w:type="dxa"/>
          </w:tcPr>
          <w:p w14:paraId="4A317576" w14:textId="1F62CB43" w:rsidR="00E31808" w:rsidRDefault="00E31808" w:rsidP="00856820">
            <w:pPr>
              <w:rPr>
                <w:rFonts w:ascii="Arial" w:hAnsi="Arial" w:cs="Arial"/>
                <w:sz w:val="20"/>
                <w:szCs w:val="20"/>
              </w:rPr>
            </w:pPr>
            <w:r>
              <w:rPr>
                <w:rFonts w:ascii="Arial" w:hAnsi="Arial" w:cs="Arial"/>
                <w:sz w:val="20"/>
                <w:szCs w:val="20"/>
              </w:rPr>
              <w:t>46(24.9%)</w:t>
            </w:r>
          </w:p>
        </w:tc>
        <w:tc>
          <w:tcPr>
            <w:tcW w:w="990" w:type="dxa"/>
          </w:tcPr>
          <w:p w14:paraId="6674117F" w14:textId="5CED0416" w:rsidR="00E31808" w:rsidRDefault="00E31808" w:rsidP="00856820">
            <w:pPr>
              <w:rPr>
                <w:rFonts w:ascii="Arial" w:hAnsi="Arial" w:cs="Arial"/>
                <w:sz w:val="20"/>
                <w:szCs w:val="20"/>
              </w:rPr>
            </w:pPr>
            <w:r>
              <w:rPr>
                <w:rFonts w:ascii="Arial" w:hAnsi="Arial" w:cs="Arial"/>
                <w:sz w:val="20"/>
                <w:szCs w:val="20"/>
              </w:rPr>
              <w:t>24(15.3%)</w:t>
            </w:r>
          </w:p>
        </w:tc>
        <w:tc>
          <w:tcPr>
            <w:tcW w:w="1080" w:type="dxa"/>
          </w:tcPr>
          <w:p w14:paraId="0DD028FB" w14:textId="38973C1C" w:rsidR="00E31808" w:rsidRDefault="00E31808" w:rsidP="00856820">
            <w:pPr>
              <w:rPr>
                <w:rFonts w:ascii="Arial" w:hAnsi="Arial" w:cs="Arial"/>
                <w:sz w:val="20"/>
                <w:szCs w:val="20"/>
              </w:rPr>
            </w:pPr>
            <w:r>
              <w:rPr>
                <w:rFonts w:ascii="Arial" w:hAnsi="Arial" w:cs="Arial"/>
                <w:sz w:val="20"/>
                <w:szCs w:val="20"/>
              </w:rPr>
              <w:t>20(25%)</w:t>
            </w:r>
          </w:p>
        </w:tc>
        <w:tc>
          <w:tcPr>
            <w:tcW w:w="1170" w:type="dxa"/>
          </w:tcPr>
          <w:p w14:paraId="05C0D19F" w14:textId="3CE9F2B5" w:rsidR="00E31808" w:rsidRDefault="00E31808" w:rsidP="00856820">
            <w:pPr>
              <w:rPr>
                <w:rFonts w:ascii="Arial" w:hAnsi="Arial" w:cs="Arial"/>
                <w:sz w:val="20"/>
                <w:szCs w:val="20"/>
              </w:rPr>
            </w:pPr>
            <w:r>
              <w:rPr>
                <w:rFonts w:ascii="Arial" w:hAnsi="Arial" w:cs="Arial"/>
                <w:sz w:val="20"/>
                <w:szCs w:val="20"/>
              </w:rPr>
              <w:t>11(6.7%)</w:t>
            </w:r>
          </w:p>
        </w:tc>
        <w:tc>
          <w:tcPr>
            <w:tcW w:w="1080" w:type="dxa"/>
          </w:tcPr>
          <w:p w14:paraId="51366939" w14:textId="5BAE323E" w:rsidR="00E31808" w:rsidRDefault="00E31808" w:rsidP="00856820">
            <w:pPr>
              <w:rPr>
                <w:rFonts w:ascii="Arial" w:hAnsi="Arial" w:cs="Arial"/>
                <w:sz w:val="20"/>
                <w:szCs w:val="20"/>
              </w:rPr>
            </w:pPr>
            <w:r>
              <w:rPr>
                <w:rFonts w:ascii="Arial" w:hAnsi="Arial" w:cs="Arial"/>
                <w:sz w:val="20"/>
                <w:szCs w:val="20"/>
              </w:rPr>
              <w:t>0</w:t>
            </w:r>
          </w:p>
        </w:tc>
        <w:tc>
          <w:tcPr>
            <w:tcW w:w="1170" w:type="dxa"/>
          </w:tcPr>
          <w:p w14:paraId="2F6F8CD8" w14:textId="4F558689" w:rsidR="00E31808" w:rsidRDefault="00E31808" w:rsidP="00856820">
            <w:pPr>
              <w:rPr>
                <w:rFonts w:ascii="Arial" w:hAnsi="Arial" w:cs="Arial"/>
                <w:sz w:val="20"/>
                <w:szCs w:val="20"/>
              </w:rPr>
            </w:pPr>
            <w:r>
              <w:rPr>
                <w:rFonts w:ascii="Arial" w:hAnsi="Arial" w:cs="Arial"/>
                <w:sz w:val="20"/>
                <w:szCs w:val="20"/>
              </w:rPr>
              <w:t>10(5.55%)</w:t>
            </w:r>
          </w:p>
        </w:tc>
        <w:tc>
          <w:tcPr>
            <w:tcW w:w="720" w:type="dxa"/>
          </w:tcPr>
          <w:p w14:paraId="7E6283CA" w14:textId="5CB17418" w:rsidR="00E31808" w:rsidRDefault="00E31808" w:rsidP="00856820">
            <w:pPr>
              <w:rPr>
                <w:rFonts w:ascii="Arial" w:hAnsi="Arial" w:cs="Arial"/>
                <w:sz w:val="20"/>
                <w:szCs w:val="20"/>
              </w:rPr>
            </w:pPr>
            <w:r>
              <w:rPr>
                <w:rFonts w:ascii="Arial" w:hAnsi="Arial" w:cs="Arial"/>
                <w:sz w:val="20"/>
                <w:szCs w:val="20"/>
              </w:rPr>
              <w:t>134</w:t>
            </w:r>
          </w:p>
        </w:tc>
        <w:tc>
          <w:tcPr>
            <w:tcW w:w="1170" w:type="dxa"/>
          </w:tcPr>
          <w:p w14:paraId="58DCE6FA" w14:textId="6550239E" w:rsidR="00E31808" w:rsidRDefault="00E31808" w:rsidP="00856820">
            <w:pPr>
              <w:rPr>
                <w:rFonts w:ascii="Arial" w:hAnsi="Arial" w:cs="Arial"/>
                <w:sz w:val="20"/>
                <w:szCs w:val="20"/>
              </w:rPr>
            </w:pPr>
            <w:r>
              <w:rPr>
                <w:rFonts w:ascii="Arial" w:hAnsi="Arial" w:cs="Arial"/>
                <w:sz w:val="20"/>
                <w:szCs w:val="20"/>
              </w:rPr>
              <w:t>19.1</w:t>
            </w:r>
          </w:p>
        </w:tc>
      </w:tr>
      <w:tr w:rsidR="00E31808" w14:paraId="76F6F258" w14:textId="77777777" w:rsidTr="00C52541">
        <w:trPr>
          <w:trHeight w:val="539"/>
        </w:trPr>
        <w:tc>
          <w:tcPr>
            <w:tcW w:w="1530" w:type="dxa"/>
          </w:tcPr>
          <w:p w14:paraId="6EEE97E5" w14:textId="3D98D9EF" w:rsidR="00E31808" w:rsidRDefault="00E31808" w:rsidP="00E33755">
            <w:pPr>
              <w:rPr>
                <w:rFonts w:ascii="Arial" w:hAnsi="Arial" w:cs="Arial"/>
                <w:sz w:val="20"/>
                <w:szCs w:val="20"/>
              </w:rPr>
            </w:pPr>
            <w:r>
              <w:rPr>
                <w:rFonts w:ascii="Arial" w:hAnsi="Arial" w:cs="Arial"/>
                <w:sz w:val="20"/>
                <w:szCs w:val="20"/>
              </w:rPr>
              <w:t>Male moderate</w:t>
            </w:r>
          </w:p>
        </w:tc>
        <w:tc>
          <w:tcPr>
            <w:tcW w:w="1170" w:type="dxa"/>
          </w:tcPr>
          <w:p w14:paraId="524621D4" w14:textId="79B7142B" w:rsidR="00E31808" w:rsidRDefault="00E31808" w:rsidP="00E33755">
            <w:pPr>
              <w:rPr>
                <w:rFonts w:ascii="Arial" w:hAnsi="Arial" w:cs="Arial"/>
                <w:sz w:val="20"/>
                <w:szCs w:val="20"/>
              </w:rPr>
            </w:pPr>
            <w:r>
              <w:rPr>
                <w:rFonts w:ascii="Arial" w:hAnsi="Arial" w:cs="Arial"/>
                <w:sz w:val="20"/>
                <w:szCs w:val="20"/>
              </w:rPr>
              <w:t>25(34.7%)</w:t>
            </w:r>
          </w:p>
        </w:tc>
        <w:tc>
          <w:tcPr>
            <w:tcW w:w="810" w:type="dxa"/>
          </w:tcPr>
          <w:p w14:paraId="678CA2BF" w14:textId="7F8DB4EC" w:rsidR="00E31808" w:rsidRDefault="00E31808" w:rsidP="00E33755">
            <w:pPr>
              <w:rPr>
                <w:rFonts w:ascii="Arial" w:hAnsi="Arial" w:cs="Arial"/>
                <w:sz w:val="20"/>
                <w:szCs w:val="20"/>
              </w:rPr>
            </w:pPr>
            <w:r>
              <w:rPr>
                <w:rFonts w:ascii="Arial" w:hAnsi="Arial" w:cs="Arial"/>
                <w:sz w:val="20"/>
                <w:szCs w:val="20"/>
              </w:rPr>
              <w:t>17(9.2%)</w:t>
            </w:r>
          </w:p>
        </w:tc>
        <w:tc>
          <w:tcPr>
            <w:tcW w:w="990" w:type="dxa"/>
          </w:tcPr>
          <w:p w14:paraId="194C6656" w14:textId="7A62B2F3" w:rsidR="00E31808" w:rsidRDefault="00E31808" w:rsidP="00E33755">
            <w:pPr>
              <w:rPr>
                <w:rFonts w:ascii="Arial" w:hAnsi="Arial" w:cs="Arial"/>
                <w:sz w:val="20"/>
                <w:szCs w:val="20"/>
              </w:rPr>
            </w:pPr>
            <w:r>
              <w:rPr>
                <w:rFonts w:ascii="Arial" w:hAnsi="Arial" w:cs="Arial"/>
                <w:sz w:val="20"/>
                <w:szCs w:val="20"/>
              </w:rPr>
              <w:t>27(17.2%)</w:t>
            </w:r>
          </w:p>
        </w:tc>
        <w:tc>
          <w:tcPr>
            <w:tcW w:w="1080" w:type="dxa"/>
          </w:tcPr>
          <w:p w14:paraId="22FEA8C4" w14:textId="3777FFCD" w:rsidR="00E31808" w:rsidRDefault="00E31808" w:rsidP="00E33755">
            <w:pPr>
              <w:rPr>
                <w:rFonts w:ascii="Arial" w:hAnsi="Arial" w:cs="Arial"/>
                <w:sz w:val="20"/>
                <w:szCs w:val="20"/>
              </w:rPr>
            </w:pPr>
            <w:r>
              <w:rPr>
                <w:rFonts w:ascii="Arial" w:hAnsi="Arial" w:cs="Arial"/>
                <w:sz w:val="20"/>
                <w:szCs w:val="20"/>
              </w:rPr>
              <w:t>15(18.8%)</w:t>
            </w:r>
          </w:p>
        </w:tc>
        <w:tc>
          <w:tcPr>
            <w:tcW w:w="1170" w:type="dxa"/>
          </w:tcPr>
          <w:p w14:paraId="1E9D3189" w14:textId="119D2821" w:rsidR="00E31808" w:rsidRDefault="00E31808" w:rsidP="00E33755">
            <w:pPr>
              <w:rPr>
                <w:rFonts w:ascii="Arial" w:hAnsi="Arial" w:cs="Arial"/>
                <w:sz w:val="20"/>
                <w:szCs w:val="20"/>
              </w:rPr>
            </w:pPr>
            <w:r>
              <w:rPr>
                <w:rFonts w:ascii="Arial" w:hAnsi="Arial" w:cs="Arial"/>
                <w:sz w:val="20"/>
                <w:szCs w:val="20"/>
              </w:rPr>
              <w:t>15(9.1%)</w:t>
            </w:r>
          </w:p>
        </w:tc>
        <w:tc>
          <w:tcPr>
            <w:tcW w:w="1080" w:type="dxa"/>
          </w:tcPr>
          <w:p w14:paraId="0F820F71" w14:textId="33360C1E" w:rsidR="00E31808" w:rsidRDefault="00E31808" w:rsidP="00E33755">
            <w:pPr>
              <w:rPr>
                <w:rFonts w:ascii="Arial" w:hAnsi="Arial" w:cs="Arial"/>
                <w:sz w:val="20"/>
                <w:szCs w:val="20"/>
              </w:rPr>
            </w:pPr>
            <w:r>
              <w:rPr>
                <w:rFonts w:ascii="Arial" w:hAnsi="Arial" w:cs="Arial"/>
                <w:sz w:val="20"/>
                <w:szCs w:val="20"/>
              </w:rPr>
              <w:t>11(23.9%</w:t>
            </w:r>
          </w:p>
        </w:tc>
        <w:tc>
          <w:tcPr>
            <w:tcW w:w="1170" w:type="dxa"/>
          </w:tcPr>
          <w:p w14:paraId="0B971E26" w14:textId="40E6ABEE" w:rsidR="00E31808" w:rsidRDefault="00E31808" w:rsidP="00E33755">
            <w:pPr>
              <w:rPr>
                <w:rFonts w:ascii="Arial" w:hAnsi="Arial" w:cs="Arial"/>
                <w:sz w:val="20"/>
                <w:szCs w:val="20"/>
              </w:rPr>
            </w:pPr>
            <w:r>
              <w:rPr>
                <w:rFonts w:ascii="Arial" w:hAnsi="Arial" w:cs="Arial"/>
                <w:sz w:val="20"/>
                <w:szCs w:val="20"/>
              </w:rPr>
              <w:t>18(10%)</w:t>
            </w:r>
          </w:p>
        </w:tc>
        <w:tc>
          <w:tcPr>
            <w:tcW w:w="720" w:type="dxa"/>
          </w:tcPr>
          <w:p w14:paraId="3F6C3ED8" w14:textId="0DA38400" w:rsidR="00E31808" w:rsidRDefault="00E31808" w:rsidP="00E33755">
            <w:pPr>
              <w:rPr>
                <w:rFonts w:ascii="Arial" w:hAnsi="Arial" w:cs="Arial"/>
                <w:sz w:val="20"/>
                <w:szCs w:val="20"/>
              </w:rPr>
            </w:pPr>
            <w:r>
              <w:rPr>
                <w:rFonts w:ascii="Arial" w:hAnsi="Arial" w:cs="Arial"/>
                <w:sz w:val="20"/>
                <w:szCs w:val="20"/>
              </w:rPr>
              <w:t>128</w:t>
            </w:r>
          </w:p>
        </w:tc>
        <w:tc>
          <w:tcPr>
            <w:tcW w:w="1170" w:type="dxa"/>
          </w:tcPr>
          <w:p w14:paraId="36B3B04C" w14:textId="07ED5370" w:rsidR="00E31808" w:rsidRDefault="00E31808" w:rsidP="00E33755">
            <w:pPr>
              <w:rPr>
                <w:rFonts w:ascii="Arial" w:hAnsi="Arial" w:cs="Arial"/>
                <w:sz w:val="20"/>
                <w:szCs w:val="20"/>
              </w:rPr>
            </w:pPr>
            <w:r>
              <w:rPr>
                <w:rFonts w:ascii="Arial" w:hAnsi="Arial" w:cs="Arial"/>
                <w:sz w:val="20"/>
                <w:szCs w:val="20"/>
              </w:rPr>
              <w:t>18.3</w:t>
            </w:r>
          </w:p>
        </w:tc>
      </w:tr>
      <w:tr w:rsidR="00E31808" w14:paraId="77808306" w14:textId="77777777" w:rsidTr="00C52541">
        <w:trPr>
          <w:trHeight w:val="539"/>
        </w:trPr>
        <w:tc>
          <w:tcPr>
            <w:tcW w:w="1530" w:type="dxa"/>
          </w:tcPr>
          <w:p w14:paraId="43DD4740" w14:textId="4D3B68A6" w:rsidR="00E31808" w:rsidRDefault="00E31808" w:rsidP="00E33755">
            <w:pPr>
              <w:rPr>
                <w:rFonts w:ascii="Arial" w:hAnsi="Arial" w:cs="Arial"/>
                <w:sz w:val="20"/>
                <w:szCs w:val="20"/>
              </w:rPr>
            </w:pPr>
            <w:r>
              <w:rPr>
                <w:rFonts w:ascii="Arial" w:hAnsi="Arial" w:cs="Arial"/>
                <w:sz w:val="20"/>
                <w:szCs w:val="20"/>
              </w:rPr>
              <w:t>Male walking</w:t>
            </w:r>
          </w:p>
        </w:tc>
        <w:tc>
          <w:tcPr>
            <w:tcW w:w="1170" w:type="dxa"/>
          </w:tcPr>
          <w:p w14:paraId="1B03313A" w14:textId="659F600D" w:rsidR="00E31808" w:rsidRDefault="00E31808" w:rsidP="00E33755">
            <w:pPr>
              <w:rPr>
                <w:rFonts w:ascii="Arial" w:hAnsi="Arial" w:cs="Arial"/>
                <w:sz w:val="20"/>
                <w:szCs w:val="20"/>
              </w:rPr>
            </w:pPr>
            <w:r>
              <w:rPr>
                <w:rFonts w:ascii="Arial" w:hAnsi="Arial" w:cs="Arial"/>
                <w:sz w:val="20"/>
                <w:szCs w:val="20"/>
              </w:rPr>
              <w:t>0</w:t>
            </w:r>
          </w:p>
        </w:tc>
        <w:tc>
          <w:tcPr>
            <w:tcW w:w="810" w:type="dxa"/>
          </w:tcPr>
          <w:p w14:paraId="648442C7" w14:textId="2E34C9C9" w:rsidR="00E31808" w:rsidRDefault="00E31808" w:rsidP="00E33755">
            <w:pPr>
              <w:rPr>
                <w:rFonts w:ascii="Arial" w:hAnsi="Arial" w:cs="Arial"/>
                <w:sz w:val="20"/>
                <w:szCs w:val="20"/>
              </w:rPr>
            </w:pPr>
            <w:r>
              <w:rPr>
                <w:rFonts w:ascii="Arial" w:hAnsi="Arial" w:cs="Arial"/>
                <w:sz w:val="20"/>
                <w:szCs w:val="20"/>
              </w:rPr>
              <w:t>30(16.2%)</w:t>
            </w:r>
          </w:p>
        </w:tc>
        <w:tc>
          <w:tcPr>
            <w:tcW w:w="990" w:type="dxa"/>
          </w:tcPr>
          <w:p w14:paraId="4102BBC9" w14:textId="3A2DEF8C" w:rsidR="00E31808" w:rsidRDefault="00E31808" w:rsidP="00E33755">
            <w:pPr>
              <w:rPr>
                <w:rFonts w:ascii="Arial" w:hAnsi="Arial" w:cs="Arial"/>
                <w:sz w:val="20"/>
                <w:szCs w:val="20"/>
              </w:rPr>
            </w:pPr>
            <w:r>
              <w:rPr>
                <w:rFonts w:ascii="Arial" w:hAnsi="Arial" w:cs="Arial"/>
                <w:sz w:val="20"/>
                <w:szCs w:val="20"/>
              </w:rPr>
              <w:t>25(15.9%)</w:t>
            </w:r>
          </w:p>
        </w:tc>
        <w:tc>
          <w:tcPr>
            <w:tcW w:w="1080" w:type="dxa"/>
          </w:tcPr>
          <w:p w14:paraId="20EAF2A7" w14:textId="0F4BAB4C" w:rsidR="00E31808" w:rsidRDefault="00E31808" w:rsidP="00E33755">
            <w:pPr>
              <w:rPr>
                <w:rFonts w:ascii="Arial" w:hAnsi="Arial" w:cs="Arial"/>
                <w:sz w:val="20"/>
                <w:szCs w:val="20"/>
              </w:rPr>
            </w:pPr>
            <w:r>
              <w:rPr>
                <w:rFonts w:ascii="Arial" w:hAnsi="Arial" w:cs="Arial"/>
                <w:sz w:val="20"/>
                <w:szCs w:val="20"/>
              </w:rPr>
              <w:t>7(8.8%)</w:t>
            </w:r>
          </w:p>
        </w:tc>
        <w:tc>
          <w:tcPr>
            <w:tcW w:w="1170" w:type="dxa"/>
          </w:tcPr>
          <w:p w14:paraId="706BA1F8" w14:textId="64F7497D" w:rsidR="00E31808" w:rsidRDefault="00E31808" w:rsidP="00E33755">
            <w:pPr>
              <w:rPr>
                <w:rFonts w:ascii="Arial" w:hAnsi="Arial" w:cs="Arial"/>
                <w:sz w:val="20"/>
                <w:szCs w:val="20"/>
              </w:rPr>
            </w:pPr>
            <w:r>
              <w:rPr>
                <w:rFonts w:ascii="Arial" w:hAnsi="Arial" w:cs="Arial"/>
                <w:sz w:val="20"/>
                <w:szCs w:val="20"/>
              </w:rPr>
              <w:t>36(21.8%)</w:t>
            </w:r>
          </w:p>
        </w:tc>
        <w:tc>
          <w:tcPr>
            <w:tcW w:w="1080" w:type="dxa"/>
          </w:tcPr>
          <w:p w14:paraId="6C3194DD" w14:textId="7DCB3A2A" w:rsidR="00E31808" w:rsidRDefault="00E31808" w:rsidP="00E33755">
            <w:pPr>
              <w:rPr>
                <w:rFonts w:ascii="Arial" w:hAnsi="Arial" w:cs="Arial"/>
                <w:sz w:val="20"/>
                <w:szCs w:val="20"/>
              </w:rPr>
            </w:pPr>
            <w:r>
              <w:rPr>
                <w:rFonts w:ascii="Arial" w:hAnsi="Arial" w:cs="Arial"/>
                <w:sz w:val="20"/>
                <w:szCs w:val="20"/>
              </w:rPr>
              <w:t>0(0%)</w:t>
            </w:r>
          </w:p>
        </w:tc>
        <w:tc>
          <w:tcPr>
            <w:tcW w:w="1170" w:type="dxa"/>
          </w:tcPr>
          <w:p w14:paraId="4528C02C" w14:textId="788363D3" w:rsidR="00E31808" w:rsidRDefault="00E31808" w:rsidP="00E33755">
            <w:pPr>
              <w:rPr>
                <w:rFonts w:ascii="Arial" w:hAnsi="Arial" w:cs="Arial"/>
                <w:sz w:val="20"/>
                <w:szCs w:val="20"/>
              </w:rPr>
            </w:pPr>
            <w:r>
              <w:rPr>
                <w:rFonts w:ascii="Arial" w:hAnsi="Arial" w:cs="Arial"/>
                <w:sz w:val="20"/>
                <w:szCs w:val="20"/>
              </w:rPr>
              <w:t>66(36.6%)</w:t>
            </w:r>
          </w:p>
        </w:tc>
        <w:tc>
          <w:tcPr>
            <w:tcW w:w="720" w:type="dxa"/>
          </w:tcPr>
          <w:p w14:paraId="47612263" w14:textId="6CCBD136" w:rsidR="00E31808" w:rsidRDefault="00E31808" w:rsidP="00E33755">
            <w:pPr>
              <w:rPr>
                <w:rFonts w:ascii="Arial" w:hAnsi="Arial" w:cs="Arial"/>
                <w:sz w:val="20"/>
                <w:szCs w:val="20"/>
              </w:rPr>
            </w:pPr>
            <w:r>
              <w:rPr>
                <w:rFonts w:ascii="Arial" w:hAnsi="Arial" w:cs="Arial"/>
                <w:sz w:val="20"/>
                <w:szCs w:val="20"/>
              </w:rPr>
              <w:t>164</w:t>
            </w:r>
          </w:p>
        </w:tc>
        <w:tc>
          <w:tcPr>
            <w:tcW w:w="1170" w:type="dxa"/>
          </w:tcPr>
          <w:p w14:paraId="747117F6" w14:textId="525AD753" w:rsidR="00E31808" w:rsidRDefault="00E31808" w:rsidP="00E33755">
            <w:pPr>
              <w:rPr>
                <w:rFonts w:ascii="Arial" w:hAnsi="Arial" w:cs="Arial"/>
                <w:sz w:val="20"/>
                <w:szCs w:val="20"/>
              </w:rPr>
            </w:pPr>
            <w:r>
              <w:rPr>
                <w:rFonts w:ascii="Arial" w:hAnsi="Arial" w:cs="Arial"/>
                <w:sz w:val="20"/>
                <w:szCs w:val="20"/>
              </w:rPr>
              <w:t>23.4</w:t>
            </w:r>
          </w:p>
        </w:tc>
      </w:tr>
      <w:tr w:rsidR="00E31808" w14:paraId="583EBEF9" w14:textId="77777777" w:rsidTr="00C52541">
        <w:trPr>
          <w:trHeight w:val="269"/>
        </w:trPr>
        <w:tc>
          <w:tcPr>
            <w:tcW w:w="1530" w:type="dxa"/>
          </w:tcPr>
          <w:p w14:paraId="61FE09B2" w14:textId="11A7ED76" w:rsidR="00190BAB" w:rsidRPr="001D0F6F" w:rsidRDefault="00E31808" w:rsidP="00E33755">
            <w:pPr>
              <w:rPr>
                <w:rFonts w:ascii="Arial" w:hAnsi="Arial" w:cs="Arial"/>
                <w:b/>
                <w:bCs/>
                <w:sz w:val="20"/>
                <w:szCs w:val="20"/>
              </w:rPr>
            </w:pPr>
            <w:r w:rsidRPr="001D0F6F">
              <w:rPr>
                <w:rFonts w:ascii="Arial" w:hAnsi="Arial" w:cs="Arial"/>
                <w:b/>
                <w:bCs/>
                <w:sz w:val="20"/>
                <w:szCs w:val="20"/>
              </w:rPr>
              <w:t>Male Total</w:t>
            </w:r>
          </w:p>
        </w:tc>
        <w:tc>
          <w:tcPr>
            <w:tcW w:w="1170" w:type="dxa"/>
          </w:tcPr>
          <w:p w14:paraId="686BDA4E" w14:textId="3936EF06" w:rsidR="00E31808" w:rsidRDefault="00E31808" w:rsidP="00E33755">
            <w:pPr>
              <w:rPr>
                <w:rFonts w:ascii="Arial" w:hAnsi="Arial" w:cs="Arial"/>
                <w:b/>
                <w:bCs/>
                <w:sz w:val="20"/>
                <w:szCs w:val="20"/>
              </w:rPr>
            </w:pPr>
            <w:r>
              <w:rPr>
                <w:rFonts w:ascii="Arial" w:hAnsi="Arial" w:cs="Arial"/>
                <w:b/>
                <w:bCs/>
                <w:sz w:val="20"/>
                <w:szCs w:val="20"/>
              </w:rPr>
              <w:t>48</w:t>
            </w:r>
          </w:p>
          <w:p w14:paraId="69C6CF9F" w14:textId="2C82965E" w:rsidR="00E31808" w:rsidRPr="001D0F6F" w:rsidRDefault="00E31808" w:rsidP="00E33755">
            <w:pPr>
              <w:rPr>
                <w:rFonts w:ascii="Arial" w:hAnsi="Arial" w:cs="Arial"/>
                <w:b/>
                <w:bCs/>
                <w:sz w:val="20"/>
                <w:szCs w:val="20"/>
              </w:rPr>
            </w:pPr>
          </w:p>
        </w:tc>
        <w:tc>
          <w:tcPr>
            <w:tcW w:w="810" w:type="dxa"/>
          </w:tcPr>
          <w:p w14:paraId="0B17FE6D" w14:textId="41E7C1C6" w:rsidR="00190BAB" w:rsidRPr="001D0F6F" w:rsidRDefault="00E31808" w:rsidP="00E33755">
            <w:pPr>
              <w:rPr>
                <w:rFonts w:ascii="Arial" w:hAnsi="Arial" w:cs="Arial"/>
                <w:b/>
                <w:bCs/>
                <w:sz w:val="20"/>
                <w:szCs w:val="20"/>
              </w:rPr>
            </w:pPr>
            <w:r w:rsidRPr="001D0F6F">
              <w:rPr>
                <w:rFonts w:ascii="Arial" w:hAnsi="Arial" w:cs="Arial"/>
                <w:b/>
                <w:bCs/>
                <w:sz w:val="20"/>
                <w:szCs w:val="20"/>
              </w:rPr>
              <w:t>93</w:t>
            </w:r>
          </w:p>
        </w:tc>
        <w:tc>
          <w:tcPr>
            <w:tcW w:w="990" w:type="dxa"/>
          </w:tcPr>
          <w:p w14:paraId="32885226" w14:textId="437EEEC8" w:rsidR="00E31808" w:rsidRPr="001D0F6F" w:rsidRDefault="00E31808" w:rsidP="00E33755">
            <w:pPr>
              <w:rPr>
                <w:rFonts w:ascii="Arial" w:hAnsi="Arial" w:cs="Arial"/>
                <w:b/>
                <w:bCs/>
                <w:sz w:val="20"/>
                <w:szCs w:val="20"/>
              </w:rPr>
            </w:pPr>
            <w:r w:rsidRPr="001D0F6F">
              <w:rPr>
                <w:rFonts w:ascii="Arial" w:hAnsi="Arial" w:cs="Arial"/>
                <w:b/>
                <w:bCs/>
                <w:sz w:val="20"/>
                <w:szCs w:val="20"/>
              </w:rPr>
              <w:t>76</w:t>
            </w:r>
          </w:p>
        </w:tc>
        <w:tc>
          <w:tcPr>
            <w:tcW w:w="1080" w:type="dxa"/>
          </w:tcPr>
          <w:p w14:paraId="32C43846" w14:textId="1CF96DA3" w:rsidR="00E31808" w:rsidRPr="001D0F6F" w:rsidRDefault="00E31808" w:rsidP="00E33755">
            <w:pPr>
              <w:rPr>
                <w:rFonts w:ascii="Arial" w:hAnsi="Arial" w:cs="Arial"/>
                <w:b/>
                <w:bCs/>
                <w:sz w:val="20"/>
                <w:szCs w:val="20"/>
              </w:rPr>
            </w:pPr>
            <w:r w:rsidRPr="001D0F6F">
              <w:rPr>
                <w:rFonts w:ascii="Arial" w:hAnsi="Arial" w:cs="Arial"/>
                <w:b/>
                <w:bCs/>
                <w:sz w:val="20"/>
                <w:szCs w:val="20"/>
              </w:rPr>
              <w:t>42</w:t>
            </w:r>
          </w:p>
        </w:tc>
        <w:tc>
          <w:tcPr>
            <w:tcW w:w="1170" w:type="dxa"/>
          </w:tcPr>
          <w:p w14:paraId="2CAF9F4F" w14:textId="340C7D74" w:rsidR="00E31808" w:rsidRPr="001D0F6F" w:rsidRDefault="00E31808" w:rsidP="00E33755">
            <w:pPr>
              <w:rPr>
                <w:rFonts w:ascii="Arial" w:hAnsi="Arial" w:cs="Arial"/>
                <w:b/>
                <w:bCs/>
                <w:sz w:val="20"/>
                <w:szCs w:val="20"/>
              </w:rPr>
            </w:pPr>
            <w:r w:rsidRPr="001D0F6F">
              <w:rPr>
                <w:rFonts w:ascii="Arial" w:hAnsi="Arial" w:cs="Arial"/>
                <w:b/>
                <w:bCs/>
                <w:sz w:val="20"/>
                <w:szCs w:val="20"/>
              </w:rPr>
              <w:t>62</w:t>
            </w:r>
          </w:p>
        </w:tc>
        <w:tc>
          <w:tcPr>
            <w:tcW w:w="1080" w:type="dxa"/>
          </w:tcPr>
          <w:p w14:paraId="687F7748" w14:textId="4B96BC64" w:rsidR="00E31808" w:rsidRPr="001D0F6F" w:rsidRDefault="00E31808" w:rsidP="00E33755">
            <w:pPr>
              <w:rPr>
                <w:rFonts w:ascii="Arial" w:hAnsi="Arial" w:cs="Arial"/>
                <w:b/>
                <w:bCs/>
                <w:sz w:val="20"/>
                <w:szCs w:val="20"/>
              </w:rPr>
            </w:pPr>
            <w:r w:rsidRPr="001D0F6F">
              <w:rPr>
                <w:rFonts w:ascii="Arial" w:hAnsi="Arial" w:cs="Arial"/>
                <w:b/>
                <w:bCs/>
                <w:sz w:val="20"/>
                <w:szCs w:val="20"/>
              </w:rPr>
              <w:t>11</w:t>
            </w:r>
          </w:p>
        </w:tc>
        <w:tc>
          <w:tcPr>
            <w:tcW w:w="1170" w:type="dxa"/>
          </w:tcPr>
          <w:p w14:paraId="7D100056" w14:textId="79E636A3" w:rsidR="00E31808" w:rsidRPr="001D0F6F" w:rsidRDefault="00E31808" w:rsidP="00E33755">
            <w:pPr>
              <w:rPr>
                <w:rFonts w:ascii="Arial" w:hAnsi="Arial" w:cs="Arial"/>
                <w:b/>
                <w:bCs/>
                <w:sz w:val="20"/>
                <w:szCs w:val="20"/>
              </w:rPr>
            </w:pPr>
            <w:r w:rsidRPr="001D0F6F">
              <w:rPr>
                <w:rFonts w:ascii="Arial" w:hAnsi="Arial" w:cs="Arial"/>
                <w:b/>
                <w:bCs/>
                <w:sz w:val="20"/>
                <w:szCs w:val="20"/>
              </w:rPr>
              <w:t>94</w:t>
            </w:r>
          </w:p>
        </w:tc>
        <w:tc>
          <w:tcPr>
            <w:tcW w:w="720" w:type="dxa"/>
          </w:tcPr>
          <w:p w14:paraId="69E9D4C2" w14:textId="5AD86B13" w:rsidR="00E31808" w:rsidRPr="001D0F6F" w:rsidRDefault="00E31808" w:rsidP="00E33755">
            <w:pPr>
              <w:rPr>
                <w:rFonts w:ascii="Arial" w:hAnsi="Arial" w:cs="Arial"/>
                <w:b/>
                <w:bCs/>
                <w:sz w:val="20"/>
                <w:szCs w:val="20"/>
              </w:rPr>
            </w:pPr>
            <w:r w:rsidRPr="001D0F6F">
              <w:rPr>
                <w:rFonts w:ascii="Arial" w:hAnsi="Arial" w:cs="Arial"/>
                <w:b/>
                <w:bCs/>
                <w:sz w:val="20"/>
                <w:szCs w:val="20"/>
              </w:rPr>
              <w:t>426</w:t>
            </w:r>
          </w:p>
        </w:tc>
        <w:tc>
          <w:tcPr>
            <w:tcW w:w="1170" w:type="dxa"/>
          </w:tcPr>
          <w:p w14:paraId="4A93F782" w14:textId="443C71FB" w:rsidR="00E31808" w:rsidRPr="001D0F6F" w:rsidRDefault="00E31808" w:rsidP="00E33755">
            <w:pPr>
              <w:rPr>
                <w:rFonts w:ascii="Arial" w:hAnsi="Arial" w:cs="Arial"/>
                <w:b/>
                <w:bCs/>
                <w:sz w:val="20"/>
                <w:szCs w:val="20"/>
              </w:rPr>
            </w:pPr>
            <w:r w:rsidRPr="001D0F6F">
              <w:rPr>
                <w:rFonts w:ascii="Arial" w:hAnsi="Arial" w:cs="Arial"/>
                <w:b/>
                <w:bCs/>
                <w:sz w:val="20"/>
                <w:szCs w:val="20"/>
              </w:rPr>
              <w:t>60.8</w:t>
            </w:r>
          </w:p>
        </w:tc>
      </w:tr>
      <w:tr w:rsidR="00E31808" w14:paraId="3E6FB489" w14:textId="77777777" w:rsidTr="00C52541">
        <w:trPr>
          <w:trHeight w:val="28"/>
        </w:trPr>
        <w:tc>
          <w:tcPr>
            <w:tcW w:w="1530" w:type="dxa"/>
          </w:tcPr>
          <w:p w14:paraId="0C84E7E4" w14:textId="3459D35D" w:rsidR="00E31808" w:rsidRDefault="00E31808" w:rsidP="00E33755">
            <w:pPr>
              <w:rPr>
                <w:rFonts w:ascii="Arial" w:hAnsi="Arial" w:cs="Arial"/>
                <w:sz w:val="20"/>
                <w:szCs w:val="20"/>
              </w:rPr>
            </w:pPr>
            <w:r>
              <w:rPr>
                <w:rFonts w:ascii="Arial" w:hAnsi="Arial" w:cs="Arial"/>
                <w:sz w:val="20"/>
                <w:szCs w:val="20"/>
              </w:rPr>
              <w:t>Female vigorous</w:t>
            </w:r>
          </w:p>
        </w:tc>
        <w:tc>
          <w:tcPr>
            <w:tcW w:w="1170" w:type="dxa"/>
          </w:tcPr>
          <w:p w14:paraId="3A793835" w14:textId="53917742" w:rsidR="00E31808" w:rsidRDefault="00E31808" w:rsidP="00E33755">
            <w:pPr>
              <w:rPr>
                <w:rFonts w:ascii="Arial" w:hAnsi="Arial" w:cs="Arial"/>
                <w:sz w:val="20"/>
                <w:szCs w:val="20"/>
              </w:rPr>
            </w:pPr>
            <w:r>
              <w:rPr>
                <w:rFonts w:ascii="Arial" w:hAnsi="Arial" w:cs="Arial"/>
                <w:sz w:val="20"/>
                <w:szCs w:val="20"/>
              </w:rPr>
              <w:t>10(13.9%)</w:t>
            </w:r>
          </w:p>
        </w:tc>
        <w:tc>
          <w:tcPr>
            <w:tcW w:w="810" w:type="dxa"/>
          </w:tcPr>
          <w:p w14:paraId="576E2DA8" w14:textId="21578C43" w:rsidR="00E31808" w:rsidRDefault="00E31808" w:rsidP="00E33755">
            <w:pPr>
              <w:rPr>
                <w:rFonts w:ascii="Arial" w:hAnsi="Arial" w:cs="Arial"/>
                <w:sz w:val="20"/>
                <w:szCs w:val="20"/>
              </w:rPr>
            </w:pPr>
            <w:r>
              <w:rPr>
                <w:rFonts w:ascii="Arial" w:hAnsi="Arial" w:cs="Arial"/>
                <w:sz w:val="20"/>
                <w:szCs w:val="20"/>
              </w:rPr>
              <w:t>32(17.3%)</w:t>
            </w:r>
          </w:p>
        </w:tc>
        <w:tc>
          <w:tcPr>
            <w:tcW w:w="990" w:type="dxa"/>
          </w:tcPr>
          <w:p w14:paraId="38DA6F28" w14:textId="022ABD90" w:rsidR="00E31808" w:rsidRDefault="00E31808" w:rsidP="00E33755">
            <w:pPr>
              <w:rPr>
                <w:rFonts w:ascii="Arial" w:hAnsi="Arial" w:cs="Arial"/>
                <w:sz w:val="20"/>
                <w:szCs w:val="20"/>
              </w:rPr>
            </w:pPr>
            <w:r>
              <w:rPr>
                <w:rFonts w:ascii="Arial" w:hAnsi="Arial" w:cs="Arial"/>
                <w:sz w:val="20"/>
                <w:szCs w:val="20"/>
              </w:rPr>
              <w:t>35(22.3%)</w:t>
            </w:r>
          </w:p>
        </w:tc>
        <w:tc>
          <w:tcPr>
            <w:tcW w:w="1080" w:type="dxa"/>
          </w:tcPr>
          <w:p w14:paraId="2EE7254D" w14:textId="4BF23428" w:rsidR="00E31808" w:rsidRDefault="00E31808" w:rsidP="00E33755">
            <w:pPr>
              <w:rPr>
                <w:rFonts w:ascii="Arial" w:hAnsi="Arial" w:cs="Arial"/>
                <w:sz w:val="20"/>
                <w:szCs w:val="20"/>
              </w:rPr>
            </w:pPr>
            <w:r>
              <w:rPr>
                <w:rFonts w:ascii="Arial" w:hAnsi="Arial" w:cs="Arial"/>
                <w:sz w:val="20"/>
                <w:szCs w:val="20"/>
              </w:rPr>
              <w:t>19(23.7%)</w:t>
            </w:r>
          </w:p>
        </w:tc>
        <w:tc>
          <w:tcPr>
            <w:tcW w:w="1170" w:type="dxa"/>
          </w:tcPr>
          <w:p w14:paraId="748ED7A8" w14:textId="685403C9" w:rsidR="00E31808" w:rsidRDefault="00E31808" w:rsidP="00E33755">
            <w:pPr>
              <w:rPr>
                <w:rFonts w:ascii="Arial" w:hAnsi="Arial" w:cs="Arial"/>
                <w:sz w:val="20"/>
                <w:szCs w:val="20"/>
              </w:rPr>
            </w:pPr>
            <w:r>
              <w:rPr>
                <w:rFonts w:ascii="Arial" w:hAnsi="Arial" w:cs="Arial"/>
                <w:sz w:val="20"/>
                <w:szCs w:val="20"/>
              </w:rPr>
              <w:t>15(9.1%)</w:t>
            </w:r>
          </w:p>
        </w:tc>
        <w:tc>
          <w:tcPr>
            <w:tcW w:w="1080" w:type="dxa"/>
          </w:tcPr>
          <w:p w14:paraId="26F43C52" w14:textId="44CA5BC6" w:rsidR="00E31808" w:rsidRDefault="00E31808" w:rsidP="00E33755">
            <w:pPr>
              <w:rPr>
                <w:rFonts w:ascii="Arial" w:hAnsi="Arial" w:cs="Arial"/>
                <w:sz w:val="20"/>
                <w:szCs w:val="20"/>
              </w:rPr>
            </w:pPr>
            <w:r>
              <w:rPr>
                <w:rFonts w:ascii="Arial" w:hAnsi="Arial" w:cs="Arial"/>
                <w:sz w:val="20"/>
                <w:szCs w:val="20"/>
              </w:rPr>
              <w:t>0</w:t>
            </w:r>
          </w:p>
        </w:tc>
        <w:tc>
          <w:tcPr>
            <w:tcW w:w="1170" w:type="dxa"/>
          </w:tcPr>
          <w:p w14:paraId="02BAEC09" w14:textId="764F3DF5" w:rsidR="00E31808" w:rsidRDefault="00E31808" w:rsidP="00E33755">
            <w:pPr>
              <w:rPr>
                <w:rFonts w:ascii="Arial" w:hAnsi="Arial" w:cs="Arial"/>
                <w:sz w:val="20"/>
                <w:szCs w:val="20"/>
              </w:rPr>
            </w:pPr>
            <w:r>
              <w:rPr>
                <w:rFonts w:ascii="Arial" w:hAnsi="Arial" w:cs="Arial"/>
                <w:sz w:val="20"/>
                <w:szCs w:val="20"/>
              </w:rPr>
              <w:t>10(5.55%)</w:t>
            </w:r>
          </w:p>
        </w:tc>
        <w:tc>
          <w:tcPr>
            <w:tcW w:w="720" w:type="dxa"/>
          </w:tcPr>
          <w:p w14:paraId="17602CBB" w14:textId="1453172D" w:rsidR="00E31808" w:rsidRDefault="00E31808" w:rsidP="00E33755">
            <w:pPr>
              <w:rPr>
                <w:rFonts w:ascii="Arial" w:hAnsi="Arial" w:cs="Arial"/>
                <w:sz w:val="20"/>
                <w:szCs w:val="20"/>
              </w:rPr>
            </w:pPr>
            <w:r>
              <w:rPr>
                <w:rFonts w:ascii="Arial" w:hAnsi="Arial" w:cs="Arial"/>
                <w:sz w:val="20"/>
                <w:szCs w:val="20"/>
              </w:rPr>
              <w:t>121</w:t>
            </w:r>
          </w:p>
        </w:tc>
        <w:tc>
          <w:tcPr>
            <w:tcW w:w="1170" w:type="dxa"/>
          </w:tcPr>
          <w:p w14:paraId="6D320108" w14:textId="6C910CCD" w:rsidR="00E31808" w:rsidRDefault="00E31808" w:rsidP="00E33755">
            <w:pPr>
              <w:rPr>
                <w:rFonts w:ascii="Arial" w:hAnsi="Arial" w:cs="Arial"/>
                <w:sz w:val="20"/>
                <w:szCs w:val="20"/>
              </w:rPr>
            </w:pPr>
            <w:r>
              <w:rPr>
                <w:rFonts w:ascii="Arial" w:hAnsi="Arial" w:cs="Arial"/>
                <w:sz w:val="20"/>
                <w:szCs w:val="20"/>
              </w:rPr>
              <w:t>17.3</w:t>
            </w:r>
          </w:p>
        </w:tc>
      </w:tr>
      <w:tr w:rsidR="00E31808" w14:paraId="3E0523E8" w14:textId="77777777" w:rsidTr="00C52541">
        <w:trPr>
          <w:trHeight w:val="28"/>
        </w:trPr>
        <w:tc>
          <w:tcPr>
            <w:tcW w:w="1530" w:type="dxa"/>
          </w:tcPr>
          <w:p w14:paraId="760782DA" w14:textId="737FFCBE" w:rsidR="00E31808" w:rsidRDefault="00E31808" w:rsidP="00E33755">
            <w:pPr>
              <w:rPr>
                <w:rFonts w:ascii="Arial" w:hAnsi="Arial" w:cs="Arial"/>
                <w:sz w:val="20"/>
                <w:szCs w:val="20"/>
              </w:rPr>
            </w:pPr>
            <w:r>
              <w:rPr>
                <w:rFonts w:ascii="Arial" w:hAnsi="Arial" w:cs="Arial"/>
                <w:sz w:val="20"/>
                <w:szCs w:val="20"/>
              </w:rPr>
              <w:lastRenderedPageBreak/>
              <w:t>Female moderate</w:t>
            </w:r>
          </w:p>
        </w:tc>
        <w:tc>
          <w:tcPr>
            <w:tcW w:w="1170" w:type="dxa"/>
          </w:tcPr>
          <w:p w14:paraId="1933CBED" w14:textId="18D3FB6D" w:rsidR="00E31808" w:rsidRDefault="00E31808" w:rsidP="00E33755">
            <w:pPr>
              <w:rPr>
                <w:rFonts w:ascii="Arial" w:hAnsi="Arial" w:cs="Arial"/>
                <w:sz w:val="20"/>
                <w:szCs w:val="20"/>
              </w:rPr>
            </w:pPr>
            <w:r>
              <w:rPr>
                <w:rFonts w:ascii="Arial" w:hAnsi="Arial" w:cs="Arial"/>
                <w:sz w:val="20"/>
                <w:szCs w:val="20"/>
              </w:rPr>
              <w:t>10(13.9%)</w:t>
            </w:r>
          </w:p>
        </w:tc>
        <w:tc>
          <w:tcPr>
            <w:tcW w:w="810" w:type="dxa"/>
          </w:tcPr>
          <w:p w14:paraId="7322F7C5" w14:textId="17613814" w:rsidR="00E31808" w:rsidRDefault="00E31808" w:rsidP="00E33755">
            <w:pPr>
              <w:rPr>
                <w:rFonts w:ascii="Arial" w:hAnsi="Arial" w:cs="Arial"/>
                <w:sz w:val="20"/>
                <w:szCs w:val="20"/>
              </w:rPr>
            </w:pPr>
            <w:r>
              <w:rPr>
                <w:rFonts w:ascii="Arial" w:hAnsi="Arial" w:cs="Arial"/>
                <w:sz w:val="20"/>
                <w:szCs w:val="20"/>
              </w:rPr>
              <w:t>37(20%)</w:t>
            </w:r>
          </w:p>
        </w:tc>
        <w:tc>
          <w:tcPr>
            <w:tcW w:w="990" w:type="dxa"/>
          </w:tcPr>
          <w:p w14:paraId="1F883502" w14:textId="07B10294" w:rsidR="00E31808" w:rsidRDefault="00E31808" w:rsidP="00E33755">
            <w:pPr>
              <w:rPr>
                <w:rFonts w:ascii="Arial" w:hAnsi="Arial" w:cs="Arial"/>
                <w:sz w:val="20"/>
                <w:szCs w:val="20"/>
              </w:rPr>
            </w:pPr>
            <w:r>
              <w:rPr>
                <w:rFonts w:ascii="Arial" w:hAnsi="Arial" w:cs="Arial"/>
                <w:sz w:val="20"/>
                <w:szCs w:val="20"/>
              </w:rPr>
              <w:t>27(17.2%)</w:t>
            </w:r>
          </w:p>
        </w:tc>
        <w:tc>
          <w:tcPr>
            <w:tcW w:w="1080" w:type="dxa"/>
          </w:tcPr>
          <w:p w14:paraId="47664BB1" w14:textId="2CBC9ACB" w:rsidR="00E31808" w:rsidRDefault="00E31808" w:rsidP="00E33755">
            <w:pPr>
              <w:rPr>
                <w:rFonts w:ascii="Arial" w:hAnsi="Arial" w:cs="Arial"/>
                <w:sz w:val="20"/>
                <w:szCs w:val="20"/>
              </w:rPr>
            </w:pPr>
            <w:r>
              <w:rPr>
                <w:rFonts w:ascii="Arial" w:hAnsi="Arial" w:cs="Arial"/>
                <w:sz w:val="20"/>
                <w:szCs w:val="20"/>
              </w:rPr>
              <w:t>7(8.7%)</w:t>
            </w:r>
          </w:p>
        </w:tc>
        <w:tc>
          <w:tcPr>
            <w:tcW w:w="1170" w:type="dxa"/>
          </w:tcPr>
          <w:p w14:paraId="3A72A775" w14:textId="5A8B2BF8" w:rsidR="00E31808" w:rsidRDefault="00E31808" w:rsidP="00E33755">
            <w:pPr>
              <w:rPr>
                <w:rFonts w:ascii="Arial" w:hAnsi="Arial" w:cs="Arial"/>
                <w:sz w:val="20"/>
                <w:szCs w:val="20"/>
              </w:rPr>
            </w:pPr>
            <w:r>
              <w:rPr>
                <w:rFonts w:ascii="Arial" w:hAnsi="Arial" w:cs="Arial"/>
                <w:sz w:val="20"/>
                <w:szCs w:val="20"/>
              </w:rPr>
              <w:t>33(20%)</w:t>
            </w:r>
          </w:p>
        </w:tc>
        <w:tc>
          <w:tcPr>
            <w:tcW w:w="1080" w:type="dxa"/>
          </w:tcPr>
          <w:p w14:paraId="5B8F0B65" w14:textId="2822BB36" w:rsidR="00E31808" w:rsidRDefault="00E31808" w:rsidP="00E33755">
            <w:pPr>
              <w:rPr>
                <w:rFonts w:ascii="Arial" w:hAnsi="Arial" w:cs="Arial"/>
                <w:sz w:val="20"/>
                <w:szCs w:val="20"/>
              </w:rPr>
            </w:pPr>
            <w:r>
              <w:rPr>
                <w:rFonts w:ascii="Arial" w:hAnsi="Arial" w:cs="Arial"/>
                <w:sz w:val="20"/>
                <w:szCs w:val="20"/>
              </w:rPr>
              <w:t>5(10.9%)</w:t>
            </w:r>
          </w:p>
        </w:tc>
        <w:tc>
          <w:tcPr>
            <w:tcW w:w="1170" w:type="dxa"/>
          </w:tcPr>
          <w:p w14:paraId="19B4FE01" w14:textId="5774D298" w:rsidR="00E31808" w:rsidRDefault="00E31808" w:rsidP="00E33755">
            <w:pPr>
              <w:rPr>
                <w:rFonts w:ascii="Arial" w:hAnsi="Arial" w:cs="Arial"/>
                <w:sz w:val="20"/>
                <w:szCs w:val="20"/>
              </w:rPr>
            </w:pPr>
            <w:r>
              <w:rPr>
                <w:rFonts w:ascii="Arial" w:hAnsi="Arial" w:cs="Arial"/>
                <w:sz w:val="20"/>
                <w:szCs w:val="20"/>
              </w:rPr>
              <w:t>14(7.8%)</w:t>
            </w:r>
          </w:p>
        </w:tc>
        <w:tc>
          <w:tcPr>
            <w:tcW w:w="720" w:type="dxa"/>
          </w:tcPr>
          <w:p w14:paraId="4F813DCF" w14:textId="15B41094" w:rsidR="00E31808" w:rsidRDefault="00E31808" w:rsidP="00E33755">
            <w:pPr>
              <w:rPr>
                <w:rFonts w:ascii="Arial" w:hAnsi="Arial" w:cs="Arial"/>
                <w:sz w:val="20"/>
                <w:szCs w:val="20"/>
              </w:rPr>
            </w:pPr>
            <w:r>
              <w:rPr>
                <w:rFonts w:ascii="Arial" w:hAnsi="Arial" w:cs="Arial"/>
                <w:sz w:val="20"/>
                <w:szCs w:val="20"/>
              </w:rPr>
              <w:t>133</w:t>
            </w:r>
          </w:p>
        </w:tc>
        <w:tc>
          <w:tcPr>
            <w:tcW w:w="1170" w:type="dxa"/>
          </w:tcPr>
          <w:p w14:paraId="2C2D190C" w14:textId="3EDD852E" w:rsidR="00E31808" w:rsidRDefault="00E31808" w:rsidP="00E33755">
            <w:pPr>
              <w:rPr>
                <w:rFonts w:ascii="Arial" w:hAnsi="Arial" w:cs="Arial"/>
                <w:sz w:val="20"/>
                <w:szCs w:val="20"/>
              </w:rPr>
            </w:pPr>
            <w:r>
              <w:rPr>
                <w:rFonts w:ascii="Arial" w:hAnsi="Arial" w:cs="Arial"/>
                <w:sz w:val="20"/>
                <w:szCs w:val="20"/>
              </w:rPr>
              <w:t>19</w:t>
            </w:r>
          </w:p>
        </w:tc>
      </w:tr>
      <w:tr w:rsidR="00E31808" w14:paraId="19CC19A2" w14:textId="77777777" w:rsidTr="00C52541">
        <w:trPr>
          <w:trHeight w:val="28"/>
        </w:trPr>
        <w:tc>
          <w:tcPr>
            <w:tcW w:w="1530" w:type="dxa"/>
          </w:tcPr>
          <w:p w14:paraId="1202ED4E" w14:textId="1F182305" w:rsidR="00E31808" w:rsidRDefault="00E31808" w:rsidP="00E33755">
            <w:pPr>
              <w:rPr>
                <w:rFonts w:ascii="Arial" w:hAnsi="Arial" w:cs="Arial"/>
                <w:sz w:val="20"/>
                <w:szCs w:val="20"/>
              </w:rPr>
            </w:pPr>
            <w:r>
              <w:rPr>
                <w:rFonts w:ascii="Arial" w:hAnsi="Arial" w:cs="Arial"/>
                <w:sz w:val="20"/>
                <w:szCs w:val="20"/>
              </w:rPr>
              <w:t xml:space="preserve">Female walking </w:t>
            </w:r>
          </w:p>
        </w:tc>
        <w:tc>
          <w:tcPr>
            <w:tcW w:w="1170" w:type="dxa"/>
          </w:tcPr>
          <w:p w14:paraId="155680C9" w14:textId="31D9F20B" w:rsidR="00E31808" w:rsidRDefault="00E31808" w:rsidP="00E33755">
            <w:pPr>
              <w:rPr>
                <w:rFonts w:ascii="Arial" w:hAnsi="Arial" w:cs="Arial"/>
                <w:sz w:val="20"/>
                <w:szCs w:val="20"/>
              </w:rPr>
            </w:pPr>
            <w:r>
              <w:rPr>
                <w:rFonts w:ascii="Arial" w:hAnsi="Arial" w:cs="Arial"/>
                <w:sz w:val="20"/>
                <w:szCs w:val="20"/>
              </w:rPr>
              <w:t>4(5.6%)</w:t>
            </w:r>
          </w:p>
        </w:tc>
        <w:tc>
          <w:tcPr>
            <w:tcW w:w="810" w:type="dxa"/>
          </w:tcPr>
          <w:p w14:paraId="32976262" w14:textId="11275C0D" w:rsidR="00E31808" w:rsidRDefault="00E31808" w:rsidP="00E33755">
            <w:pPr>
              <w:rPr>
                <w:rFonts w:ascii="Arial" w:hAnsi="Arial" w:cs="Arial"/>
                <w:sz w:val="20"/>
                <w:szCs w:val="20"/>
              </w:rPr>
            </w:pPr>
            <w:r>
              <w:rPr>
                <w:rFonts w:ascii="Arial" w:hAnsi="Arial" w:cs="Arial"/>
                <w:sz w:val="20"/>
                <w:szCs w:val="20"/>
              </w:rPr>
              <w:t>23(12.4%)</w:t>
            </w:r>
          </w:p>
        </w:tc>
        <w:tc>
          <w:tcPr>
            <w:tcW w:w="990" w:type="dxa"/>
          </w:tcPr>
          <w:p w14:paraId="74A60863" w14:textId="2E032036" w:rsidR="00E31808" w:rsidRDefault="00E31808" w:rsidP="00E33755">
            <w:pPr>
              <w:rPr>
                <w:rFonts w:ascii="Arial" w:hAnsi="Arial" w:cs="Arial"/>
                <w:sz w:val="20"/>
                <w:szCs w:val="20"/>
              </w:rPr>
            </w:pPr>
            <w:r>
              <w:rPr>
                <w:rFonts w:ascii="Arial" w:hAnsi="Arial" w:cs="Arial"/>
                <w:sz w:val="20"/>
                <w:szCs w:val="20"/>
              </w:rPr>
              <w:t>19(12.1%)</w:t>
            </w:r>
          </w:p>
        </w:tc>
        <w:tc>
          <w:tcPr>
            <w:tcW w:w="1080" w:type="dxa"/>
          </w:tcPr>
          <w:p w14:paraId="209CC669" w14:textId="48F78804" w:rsidR="00E31808" w:rsidRDefault="00E31808" w:rsidP="00E33755">
            <w:pPr>
              <w:rPr>
                <w:rFonts w:ascii="Arial" w:hAnsi="Arial" w:cs="Arial"/>
                <w:sz w:val="20"/>
                <w:szCs w:val="20"/>
              </w:rPr>
            </w:pPr>
            <w:r>
              <w:rPr>
                <w:rFonts w:ascii="Arial" w:hAnsi="Arial" w:cs="Arial"/>
                <w:sz w:val="20"/>
                <w:szCs w:val="20"/>
              </w:rPr>
              <w:t>12(15%)</w:t>
            </w:r>
          </w:p>
        </w:tc>
        <w:tc>
          <w:tcPr>
            <w:tcW w:w="1170" w:type="dxa"/>
          </w:tcPr>
          <w:p w14:paraId="39747B25" w14:textId="5B29D778" w:rsidR="00E31808" w:rsidRDefault="00E31808" w:rsidP="00E33755">
            <w:pPr>
              <w:rPr>
                <w:rFonts w:ascii="Arial" w:hAnsi="Arial" w:cs="Arial"/>
                <w:sz w:val="20"/>
                <w:szCs w:val="20"/>
              </w:rPr>
            </w:pPr>
            <w:r>
              <w:rPr>
                <w:rFonts w:ascii="Arial" w:hAnsi="Arial" w:cs="Arial"/>
                <w:sz w:val="20"/>
                <w:szCs w:val="20"/>
              </w:rPr>
              <w:t>55(33.4%)</w:t>
            </w:r>
          </w:p>
        </w:tc>
        <w:tc>
          <w:tcPr>
            <w:tcW w:w="1080" w:type="dxa"/>
          </w:tcPr>
          <w:p w14:paraId="44A4FB7B" w14:textId="13EB7FD6" w:rsidR="00E31808" w:rsidRDefault="00E31808" w:rsidP="00E33755">
            <w:pPr>
              <w:rPr>
                <w:rFonts w:ascii="Arial" w:hAnsi="Arial" w:cs="Arial"/>
                <w:sz w:val="20"/>
                <w:szCs w:val="20"/>
              </w:rPr>
            </w:pPr>
            <w:r>
              <w:rPr>
                <w:rFonts w:ascii="Arial" w:hAnsi="Arial" w:cs="Arial"/>
                <w:sz w:val="20"/>
                <w:szCs w:val="20"/>
              </w:rPr>
              <w:t>30(65.2%</w:t>
            </w:r>
          </w:p>
        </w:tc>
        <w:tc>
          <w:tcPr>
            <w:tcW w:w="1170" w:type="dxa"/>
          </w:tcPr>
          <w:p w14:paraId="08506AA4" w14:textId="6C860156" w:rsidR="00E31808" w:rsidRDefault="00E31808" w:rsidP="00E33755">
            <w:pPr>
              <w:rPr>
                <w:rFonts w:ascii="Arial" w:hAnsi="Arial" w:cs="Arial"/>
                <w:sz w:val="20"/>
                <w:szCs w:val="20"/>
              </w:rPr>
            </w:pPr>
            <w:r>
              <w:rPr>
                <w:rFonts w:ascii="Arial" w:hAnsi="Arial" w:cs="Arial"/>
                <w:sz w:val="20"/>
                <w:szCs w:val="20"/>
              </w:rPr>
              <w:t>62(34.4%)</w:t>
            </w:r>
          </w:p>
        </w:tc>
        <w:tc>
          <w:tcPr>
            <w:tcW w:w="720" w:type="dxa"/>
          </w:tcPr>
          <w:p w14:paraId="1017B799" w14:textId="48EBF6AC" w:rsidR="00E31808" w:rsidRDefault="00E31808" w:rsidP="00E33755">
            <w:pPr>
              <w:rPr>
                <w:rFonts w:ascii="Arial" w:hAnsi="Arial" w:cs="Arial"/>
                <w:sz w:val="20"/>
                <w:szCs w:val="20"/>
              </w:rPr>
            </w:pPr>
            <w:r>
              <w:rPr>
                <w:rFonts w:ascii="Arial" w:hAnsi="Arial" w:cs="Arial"/>
                <w:sz w:val="20"/>
                <w:szCs w:val="20"/>
              </w:rPr>
              <w:t>205</w:t>
            </w:r>
          </w:p>
        </w:tc>
        <w:tc>
          <w:tcPr>
            <w:tcW w:w="1170" w:type="dxa"/>
          </w:tcPr>
          <w:p w14:paraId="78EB2DE3" w14:textId="2198C268" w:rsidR="00E31808" w:rsidRDefault="00E31808" w:rsidP="00E33755">
            <w:pPr>
              <w:rPr>
                <w:rFonts w:ascii="Arial" w:hAnsi="Arial" w:cs="Arial"/>
                <w:sz w:val="20"/>
                <w:szCs w:val="20"/>
              </w:rPr>
            </w:pPr>
            <w:r>
              <w:rPr>
                <w:rFonts w:ascii="Arial" w:hAnsi="Arial" w:cs="Arial"/>
                <w:sz w:val="20"/>
                <w:szCs w:val="20"/>
              </w:rPr>
              <w:t>29.3</w:t>
            </w:r>
          </w:p>
        </w:tc>
      </w:tr>
      <w:tr w:rsidR="00E31808" w14:paraId="4CCA09C9" w14:textId="77777777" w:rsidTr="00C52541">
        <w:trPr>
          <w:trHeight w:val="28"/>
        </w:trPr>
        <w:tc>
          <w:tcPr>
            <w:tcW w:w="1530" w:type="dxa"/>
          </w:tcPr>
          <w:p w14:paraId="60D3DA18" w14:textId="2C54112A" w:rsidR="00E31808" w:rsidRPr="001D0F6F" w:rsidRDefault="00E31808" w:rsidP="00E33755">
            <w:pPr>
              <w:rPr>
                <w:rFonts w:ascii="Arial" w:hAnsi="Arial" w:cs="Arial"/>
                <w:b/>
                <w:bCs/>
                <w:sz w:val="20"/>
                <w:szCs w:val="20"/>
              </w:rPr>
            </w:pPr>
            <w:r w:rsidRPr="001D0F6F">
              <w:rPr>
                <w:rFonts w:ascii="Arial" w:hAnsi="Arial" w:cs="Arial"/>
                <w:b/>
                <w:bCs/>
                <w:sz w:val="20"/>
                <w:szCs w:val="20"/>
              </w:rPr>
              <w:t xml:space="preserve">Female Total </w:t>
            </w:r>
          </w:p>
        </w:tc>
        <w:tc>
          <w:tcPr>
            <w:tcW w:w="1170" w:type="dxa"/>
          </w:tcPr>
          <w:p w14:paraId="3A62A66F" w14:textId="7CC64226" w:rsidR="00E31808" w:rsidRPr="001D0F6F" w:rsidRDefault="00E31808" w:rsidP="00E33755">
            <w:pPr>
              <w:rPr>
                <w:rFonts w:ascii="Arial" w:hAnsi="Arial" w:cs="Arial"/>
                <w:b/>
                <w:bCs/>
                <w:sz w:val="20"/>
                <w:szCs w:val="20"/>
              </w:rPr>
            </w:pPr>
            <w:r w:rsidRPr="001D0F6F">
              <w:rPr>
                <w:rFonts w:ascii="Arial" w:hAnsi="Arial" w:cs="Arial"/>
                <w:b/>
                <w:bCs/>
                <w:sz w:val="20"/>
                <w:szCs w:val="20"/>
              </w:rPr>
              <w:t>24</w:t>
            </w:r>
          </w:p>
        </w:tc>
        <w:tc>
          <w:tcPr>
            <w:tcW w:w="810" w:type="dxa"/>
          </w:tcPr>
          <w:p w14:paraId="7597B063" w14:textId="4B42FEED" w:rsidR="00E31808" w:rsidRPr="001D0F6F" w:rsidRDefault="00E31808" w:rsidP="00E33755">
            <w:pPr>
              <w:rPr>
                <w:rFonts w:ascii="Arial" w:hAnsi="Arial" w:cs="Arial"/>
                <w:b/>
                <w:bCs/>
                <w:sz w:val="20"/>
                <w:szCs w:val="20"/>
              </w:rPr>
            </w:pPr>
            <w:r w:rsidRPr="001D0F6F">
              <w:rPr>
                <w:rFonts w:ascii="Arial" w:hAnsi="Arial" w:cs="Arial"/>
                <w:b/>
                <w:bCs/>
                <w:sz w:val="20"/>
                <w:szCs w:val="20"/>
              </w:rPr>
              <w:t>92</w:t>
            </w:r>
          </w:p>
        </w:tc>
        <w:tc>
          <w:tcPr>
            <w:tcW w:w="990" w:type="dxa"/>
          </w:tcPr>
          <w:p w14:paraId="5756AB6B" w14:textId="373D308B" w:rsidR="00E31808" w:rsidRPr="001D0F6F" w:rsidRDefault="00E31808" w:rsidP="00E33755">
            <w:pPr>
              <w:rPr>
                <w:rFonts w:ascii="Arial" w:hAnsi="Arial" w:cs="Arial"/>
                <w:b/>
                <w:bCs/>
                <w:sz w:val="20"/>
                <w:szCs w:val="20"/>
              </w:rPr>
            </w:pPr>
            <w:r w:rsidRPr="001D0F6F">
              <w:rPr>
                <w:rFonts w:ascii="Arial" w:hAnsi="Arial" w:cs="Arial"/>
                <w:b/>
                <w:bCs/>
                <w:sz w:val="20"/>
                <w:szCs w:val="20"/>
              </w:rPr>
              <w:t>81</w:t>
            </w:r>
          </w:p>
        </w:tc>
        <w:tc>
          <w:tcPr>
            <w:tcW w:w="1080" w:type="dxa"/>
          </w:tcPr>
          <w:p w14:paraId="32FAFF9D" w14:textId="50C18521" w:rsidR="00E31808" w:rsidRPr="001D0F6F" w:rsidRDefault="00E31808" w:rsidP="00E33755">
            <w:pPr>
              <w:rPr>
                <w:rFonts w:ascii="Arial" w:hAnsi="Arial" w:cs="Arial"/>
                <w:b/>
                <w:bCs/>
                <w:sz w:val="20"/>
                <w:szCs w:val="20"/>
              </w:rPr>
            </w:pPr>
            <w:r w:rsidRPr="001D0F6F">
              <w:rPr>
                <w:rFonts w:ascii="Arial" w:hAnsi="Arial" w:cs="Arial"/>
                <w:b/>
                <w:bCs/>
                <w:sz w:val="20"/>
                <w:szCs w:val="20"/>
              </w:rPr>
              <w:t>38</w:t>
            </w:r>
          </w:p>
        </w:tc>
        <w:tc>
          <w:tcPr>
            <w:tcW w:w="1170" w:type="dxa"/>
          </w:tcPr>
          <w:p w14:paraId="622CF869" w14:textId="00FB36C3" w:rsidR="00E31808" w:rsidRPr="001D0F6F" w:rsidRDefault="00E31808" w:rsidP="00E33755">
            <w:pPr>
              <w:rPr>
                <w:rFonts w:ascii="Arial" w:hAnsi="Arial" w:cs="Arial"/>
                <w:b/>
                <w:bCs/>
                <w:sz w:val="20"/>
                <w:szCs w:val="20"/>
              </w:rPr>
            </w:pPr>
            <w:r w:rsidRPr="001D0F6F">
              <w:rPr>
                <w:rFonts w:ascii="Arial" w:hAnsi="Arial" w:cs="Arial"/>
                <w:b/>
                <w:bCs/>
                <w:sz w:val="20"/>
                <w:szCs w:val="20"/>
              </w:rPr>
              <w:t>103</w:t>
            </w:r>
          </w:p>
        </w:tc>
        <w:tc>
          <w:tcPr>
            <w:tcW w:w="1080" w:type="dxa"/>
          </w:tcPr>
          <w:p w14:paraId="7242ADD5" w14:textId="38DE9272" w:rsidR="00E31808" w:rsidRPr="001D0F6F" w:rsidRDefault="00E31808" w:rsidP="00E33755">
            <w:pPr>
              <w:rPr>
                <w:rFonts w:ascii="Arial" w:hAnsi="Arial" w:cs="Arial"/>
                <w:b/>
                <w:bCs/>
                <w:sz w:val="20"/>
                <w:szCs w:val="20"/>
              </w:rPr>
            </w:pPr>
            <w:r w:rsidRPr="001D0F6F">
              <w:rPr>
                <w:rFonts w:ascii="Arial" w:hAnsi="Arial" w:cs="Arial"/>
                <w:b/>
                <w:bCs/>
                <w:sz w:val="20"/>
                <w:szCs w:val="20"/>
              </w:rPr>
              <w:t>35</w:t>
            </w:r>
          </w:p>
        </w:tc>
        <w:tc>
          <w:tcPr>
            <w:tcW w:w="1170" w:type="dxa"/>
          </w:tcPr>
          <w:p w14:paraId="0313AE7B" w14:textId="49A54AB2" w:rsidR="00E31808" w:rsidRPr="001D0F6F" w:rsidRDefault="00E31808" w:rsidP="00E33755">
            <w:pPr>
              <w:rPr>
                <w:rFonts w:ascii="Arial" w:hAnsi="Arial" w:cs="Arial"/>
                <w:b/>
                <w:bCs/>
                <w:sz w:val="20"/>
                <w:szCs w:val="20"/>
              </w:rPr>
            </w:pPr>
            <w:r w:rsidRPr="001D0F6F">
              <w:rPr>
                <w:rFonts w:ascii="Arial" w:hAnsi="Arial" w:cs="Arial"/>
                <w:b/>
                <w:bCs/>
                <w:sz w:val="20"/>
                <w:szCs w:val="20"/>
              </w:rPr>
              <w:t>86</w:t>
            </w:r>
          </w:p>
        </w:tc>
        <w:tc>
          <w:tcPr>
            <w:tcW w:w="720" w:type="dxa"/>
          </w:tcPr>
          <w:p w14:paraId="25195FF4" w14:textId="49A6388C" w:rsidR="00E31808" w:rsidRPr="001D0F6F" w:rsidRDefault="00E31808" w:rsidP="00E33755">
            <w:pPr>
              <w:rPr>
                <w:rFonts w:ascii="Arial" w:hAnsi="Arial" w:cs="Arial"/>
                <w:b/>
                <w:bCs/>
                <w:sz w:val="20"/>
                <w:szCs w:val="20"/>
              </w:rPr>
            </w:pPr>
            <w:r w:rsidRPr="001D0F6F">
              <w:rPr>
                <w:rFonts w:ascii="Arial" w:hAnsi="Arial" w:cs="Arial"/>
                <w:b/>
                <w:bCs/>
                <w:sz w:val="20"/>
                <w:szCs w:val="20"/>
              </w:rPr>
              <w:t>459</w:t>
            </w:r>
          </w:p>
        </w:tc>
        <w:tc>
          <w:tcPr>
            <w:tcW w:w="1170" w:type="dxa"/>
          </w:tcPr>
          <w:p w14:paraId="5982E11E" w14:textId="18085D2F" w:rsidR="00E31808" w:rsidRPr="001D0F6F" w:rsidRDefault="00E31808" w:rsidP="00E33755">
            <w:pPr>
              <w:rPr>
                <w:rFonts w:ascii="Arial" w:hAnsi="Arial" w:cs="Arial"/>
                <w:b/>
                <w:bCs/>
                <w:sz w:val="20"/>
                <w:szCs w:val="20"/>
              </w:rPr>
            </w:pPr>
            <w:r w:rsidRPr="001D0F6F">
              <w:rPr>
                <w:rFonts w:ascii="Arial" w:hAnsi="Arial" w:cs="Arial"/>
                <w:b/>
                <w:bCs/>
                <w:sz w:val="20"/>
                <w:szCs w:val="20"/>
              </w:rPr>
              <w:t>65.6</w:t>
            </w:r>
          </w:p>
        </w:tc>
      </w:tr>
      <w:tr w:rsidR="00E31808" w14:paraId="567BF373" w14:textId="77777777" w:rsidTr="00C52541">
        <w:trPr>
          <w:trHeight w:val="214"/>
        </w:trPr>
        <w:tc>
          <w:tcPr>
            <w:tcW w:w="1530" w:type="dxa"/>
          </w:tcPr>
          <w:p w14:paraId="25686EEE" w14:textId="0A17FB4F" w:rsidR="00E31808" w:rsidRDefault="00E31808" w:rsidP="00E33755">
            <w:pPr>
              <w:rPr>
                <w:rFonts w:ascii="Arial" w:hAnsi="Arial" w:cs="Arial"/>
                <w:sz w:val="20"/>
                <w:szCs w:val="20"/>
              </w:rPr>
            </w:pPr>
            <w:r>
              <w:rPr>
                <w:rFonts w:ascii="Arial" w:hAnsi="Arial" w:cs="Arial"/>
                <w:sz w:val="20"/>
                <w:szCs w:val="20"/>
              </w:rPr>
              <w:t>Clinical- staff vigorous</w:t>
            </w:r>
          </w:p>
        </w:tc>
        <w:tc>
          <w:tcPr>
            <w:tcW w:w="1170" w:type="dxa"/>
          </w:tcPr>
          <w:p w14:paraId="32745AE8" w14:textId="7046F96A" w:rsidR="00E31808" w:rsidRDefault="00E31808" w:rsidP="00E33755">
            <w:pPr>
              <w:rPr>
                <w:rFonts w:ascii="Arial" w:hAnsi="Arial" w:cs="Arial"/>
                <w:sz w:val="20"/>
                <w:szCs w:val="20"/>
              </w:rPr>
            </w:pPr>
            <w:r>
              <w:rPr>
                <w:rFonts w:ascii="Arial" w:hAnsi="Arial" w:cs="Arial"/>
                <w:sz w:val="20"/>
                <w:szCs w:val="20"/>
              </w:rPr>
              <w:t>3(4.2%)</w:t>
            </w:r>
          </w:p>
        </w:tc>
        <w:tc>
          <w:tcPr>
            <w:tcW w:w="810" w:type="dxa"/>
          </w:tcPr>
          <w:p w14:paraId="34D043D5" w14:textId="107C4D41" w:rsidR="00E31808" w:rsidRDefault="00E31808" w:rsidP="00E33755">
            <w:pPr>
              <w:rPr>
                <w:rFonts w:ascii="Arial" w:hAnsi="Arial" w:cs="Arial"/>
                <w:sz w:val="20"/>
                <w:szCs w:val="20"/>
              </w:rPr>
            </w:pPr>
            <w:r>
              <w:rPr>
                <w:rFonts w:ascii="Arial" w:hAnsi="Arial" w:cs="Arial"/>
                <w:sz w:val="20"/>
                <w:szCs w:val="20"/>
              </w:rPr>
              <w:t>26(14.1%)</w:t>
            </w:r>
          </w:p>
        </w:tc>
        <w:tc>
          <w:tcPr>
            <w:tcW w:w="990" w:type="dxa"/>
          </w:tcPr>
          <w:p w14:paraId="34C71C25" w14:textId="52532CA9" w:rsidR="00E31808" w:rsidRDefault="00E31808" w:rsidP="00E33755">
            <w:pPr>
              <w:rPr>
                <w:rFonts w:ascii="Arial" w:hAnsi="Arial" w:cs="Arial"/>
                <w:sz w:val="20"/>
                <w:szCs w:val="20"/>
              </w:rPr>
            </w:pPr>
            <w:r>
              <w:rPr>
                <w:rFonts w:ascii="Arial" w:hAnsi="Arial" w:cs="Arial"/>
                <w:sz w:val="20"/>
                <w:szCs w:val="20"/>
              </w:rPr>
              <w:t>23(14.7%)</w:t>
            </w:r>
          </w:p>
        </w:tc>
        <w:tc>
          <w:tcPr>
            <w:tcW w:w="1080" w:type="dxa"/>
          </w:tcPr>
          <w:p w14:paraId="558F8225" w14:textId="67356ECF" w:rsidR="00E31808" w:rsidRDefault="00E31808" w:rsidP="00E33755">
            <w:pPr>
              <w:rPr>
                <w:rFonts w:ascii="Arial" w:hAnsi="Arial" w:cs="Arial"/>
                <w:sz w:val="20"/>
                <w:szCs w:val="20"/>
              </w:rPr>
            </w:pPr>
            <w:r>
              <w:rPr>
                <w:rFonts w:ascii="Arial" w:hAnsi="Arial" w:cs="Arial"/>
                <w:sz w:val="20"/>
                <w:szCs w:val="20"/>
              </w:rPr>
              <w:t>13(16.2%)</w:t>
            </w:r>
          </w:p>
        </w:tc>
        <w:tc>
          <w:tcPr>
            <w:tcW w:w="1170" w:type="dxa"/>
          </w:tcPr>
          <w:p w14:paraId="7D80A2F3" w14:textId="227412CA" w:rsidR="00E31808" w:rsidRDefault="00E31808" w:rsidP="00E33755">
            <w:pPr>
              <w:rPr>
                <w:rFonts w:ascii="Arial" w:hAnsi="Arial" w:cs="Arial"/>
                <w:sz w:val="20"/>
                <w:szCs w:val="20"/>
              </w:rPr>
            </w:pPr>
            <w:r>
              <w:rPr>
                <w:rFonts w:ascii="Arial" w:hAnsi="Arial" w:cs="Arial"/>
                <w:sz w:val="20"/>
                <w:szCs w:val="20"/>
              </w:rPr>
              <w:t>7(4.3%)</w:t>
            </w:r>
          </w:p>
        </w:tc>
        <w:tc>
          <w:tcPr>
            <w:tcW w:w="1080" w:type="dxa"/>
          </w:tcPr>
          <w:p w14:paraId="4AF8387E" w14:textId="7C5C7FB5" w:rsidR="00E31808" w:rsidRDefault="00E31808" w:rsidP="00E33755">
            <w:pPr>
              <w:rPr>
                <w:rFonts w:ascii="Arial" w:hAnsi="Arial" w:cs="Arial"/>
                <w:sz w:val="20"/>
                <w:szCs w:val="20"/>
              </w:rPr>
            </w:pPr>
            <w:r>
              <w:rPr>
                <w:rFonts w:ascii="Arial" w:hAnsi="Arial" w:cs="Arial"/>
                <w:sz w:val="20"/>
                <w:szCs w:val="20"/>
              </w:rPr>
              <w:t>0</w:t>
            </w:r>
          </w:p>
        </w:tc>
        <w:tc>
          <w:tcPr>
            <w:tcW w:w="1170" w:type="dxa"/>
          </w:tcPr>
          <w:p w14:paraId="2F9C0920" w14:textId="1BD3F452" w:rsidR="00E31808" w:rsidRDefault="00E31808" w:rsidP="00E33755">
            <w:pPr>
              <w:rPr>
                <w:rFonts w:ascii="Arial" w:hAnsi="Arial" w:cs="Arial"/>
                <w:sz w:val="20"/>
                <w:szCs w:val="20"/>
              </w:rPr>
            </w:pPr>
            <w:r>
              <w:rPr>
                <w:rFonts w:ascii="Arial" w:hAnsi="Arial" w:cs="Arial"/>
                <w:sz w:val="20"/>
                <w:szCs w:val="20"/>
              </w:rPr>
              <w:t>3(1.7%)</w:t>
            </w:r>
          </w:p>
        </w:tc>
        <w:tc>
          <w:tcPr>
            <w:tcW w:w="720" w:type="dxa"/>
          </w:tcPr>
          <w:p w14:paraId="33C0EA4B" w14:textId="62D6DCF0" w:rsidR="00E31808" w:rsidRDefault="00E31808" w:rsidP="00E33755">
            <w:pPr>
              <w:rPr>
                <w:rFonts w:ascii="Arial" w:hAnsi="Arial" w:cs="Arial"/>
                <w:sz w:val="20"/>
                <w:szCs w:val="20"/>
              </w:rPr>
            </w:pPr>
            <w:r>
              <w:rPr>
                <w:rFonts w:ascii="Arial" w:hAnsi="Arial" w:cs="Arial"/>
                <w:sz w:val="20"/>
                <w:szCs w:val="20"/>
              </w:rPr>
              <w:t>75</w:t>
            </w:r>
          </w:p>
        </w:tc>
        <w:tc>
          <w:tcPr>
            <w:tcW w:w="1170" w:type="dxa"/>
          </w:tcPr>
          <w:p w14:paraId="713B6EF2" w14:textId="2AAD6D97" w:rsidR="00E31808" w:rsidRDefault="00E31808" w:rsidP="00E33755">
            <w:pPr>
              <w:rPr>
                <w:rFonts w:ascii="Arial" w:hAnsi="Arial" w:cs="Arial"/>
                <w:sz w:val="20"/>
                <w:szCs w:val="20"/>
              </w:rPr>
            </w:pPr>
            <w:r>
              <w:rPr>
                <w:rFonts w:ascii="Arial" w:hAnsi="Arial" w:cs="Arial"/>
                <w:sz w:val="20"/>
                <w:szCs w:val="20"/>
              </w:rPr>
              <w:t>10.7</w:t>
            </w:r>
          </w:p>
        </w:tc>
      </w:tr>
      <w:tr w:rsidR="00E31808" w14:paraId="76B8BC03" w14:textId="77777777" w:rsidTr="00C52541">
        <w:trPr>
          <w:trHeight w:val="214"/>
        </w:trPr>
        <w:tc>
          <w:tcPr>
            <w:tcW w:w="1530" w:type="dxa"/>
          </w:tcPr>
          <w:p w14:paraId="788A2CAD" w14:textId="63FED916" w:rsidR="00E31808" w:rsidRDefault="00E31808" w:rsidP="00E33755">
            <w:pPr>
              <w:rPr>
                <w:rFonts w:ascii="Arial" w:hAnsi="Arial" w:cs="Arial"/>
                <w:sz w:val="20"/>
                <w:szCs w:val="20"/>
              </w:rPr>
            </w:pPr>
            <w:r>
              <w:rPr>
                <w:rFonts w:ascii="Arial" w:hAnsi="Arial" w:cs="Arial"/>
                <w:sz w:val="20"/>
                <w:szCs w:val="20"/>
              </w:rPr>
              <w:t>Clinical staff moderate</w:t>
            </w:r>
          </w:p>
        </w:tc>
        <w:tc>
          <w:tcPr>
            <w:tcW w:w="1170" w:type="dxa"/>
          </w:tcPr>
          <w:p w14:paraId="67E0E6E0" w14:textId="53532562" w:rsidR="00E31808" w:rsidRDefault="00E31808" w:rsidP="00E33755">
            <w:pPr>
              <w:rPr>
                <w:rFonts w:ascii="Arial" w:hAnsi="Arial" w:cs="Arial"/>
                <w:sz w:val="20"/>
                <w:szCs w:val="20"/>
              </w:rPr>
            </w:pPr>
            <w:r>
              <w:rPr>
                <w:rFonts w:ascii="Arial" w:hAnsi="Arial" w:cs="Arial"/>
                <w:sz w:val="20"/>
                <w:szCs w:val="20"/>
              </w:rPr>
              <w:t>7(9.7%)</w:t>
            </w:r>
          </w:p>
        </w:tc>
        <w:tc>
          <w:tcPr>
            <w:tcW w:w="810" w:type="dxa"/>
          </w:tcPr>
          <w:p w14:paraId="3A060D4C" w14:textId="37CDFB31" w:rsidR="00E31808" w:rsidRDefault="00E31808" w:rsidP="00E33755">
            <w:pPr>
              <w:rPr>
                <w:rFonts w:ascii="Arial" w:hAnsi="Arial" w:cs="Arial"/>
                <w:sz w:val="20"/>
                <w:szCs w:val="20"/>
              </w:rPr>
            </w:pPr>
            <w:r>
              <w:rPr>
                <w:rFonts w:ascii="Arial" w:hAnsi="Arial" w:cs="Arial"/>
                <w:sz w:val="20"/>
                <w:szCs w:val="20"/>
              </w:rPr>
              <w:t>21(11.4%)</w:t>
            </w:r>
          </w:p>
        </w:tc>
        <w:tc>
          <w:tcPr>
            <w:tcW w:w="990" w:type="dxa"/>
          </w:tcPr>
          <w:p w14:paraId="1538E1FF" w14:textId="742A516D" w:rsidR="00E31808" w:rsidRDefault="00E31808" w:rsidP="00E33755">
            <w:pPr>
              <w:rPr>
                <w:rFonts w:ascii="Arial" w:hAnsi="Arial" w:cs="Arial"/>
                <w:sz w:val="20"/>
                <w:szCs w:val="20"/>
              </w:rPr>
            </w:pPr>
            <w:r>
              <w:rPr>
                <w:rFonts w:ascii="Arial" w:hAnsi="Arial" w:cs="Arial"/>
                <w:sz w:val="20"/>
                <w:szCs w:val="20"/>
              </w:rPr>
              <w:t>9(5.7%)</w:t>
            </w:r>
          </w:p>
        </w:tc>
        <w:tc>
          <w:tcPr>
            <w:tcW w:w="1080" w:type="dxa"/>
          </w:tcPr>
          <w:p w14:paraId="4242AEC1" w14:textId="1682BF82" w:rsidR="00E31808" w:rsidRDefault="00E31808" w:rsidP="00E33755">
            <w:pPr>
              <w:rPr>
                <w:rFonts w:ascii="Arial" w:hAnsi="Arial" w:cs="Arial"/>
                <w:sz w:val="20"/>
                <w:szCs w:val="20"/>
              </w:rPr>
            </w:pPr>
            <w:r>
              <w:rPr>
                <w:rFonts w:ascii="Arial" w:hAnsi="Arial" w:cs="Arial"/>
                <w:sz w:val="20"/>
                <w:szCs w:val="20"/>
              </w:rPr>
              <w:t>3(3.8%)</w:t>
            </w:r>
          </w:p>
        </w:tc>
        <w:tc>
          <w:tcPr>
            <w:tcW w:w="1170" w:type="dxa"/>
          </w:tcPr>
          <w:p w14:paraId="13370805" w14:textId="30F989E9" w:rsidR="00E31808" w:rsidRDefault="00E31808" w:rsidP="00E33755">
            <w:pPr>
              <w:rPr>
                <w:rFonts w:ascii="Arial" w:hAnsi="Arial" w:cs="Arial"/>
                <w:sz w:val="20"/>
                <w:szCs w:val="20"/>
              </w:rPr>
            </w:pPr>
            <w:r>
              <w:rPr>
                <w:rFonts w:ascii="Arial" w:hAnsi="Arial" w:cs="Arial"/>
                <w:sz w:val="20"/>
                <w:szCs w:val="20"/>
              </w:rPr>
              <w:t>7(4.2%)</w:t>
            </w:r>
          </w:p>
        </w:tc>
        <w:tc>
          <w:tcPr>
            <w:tcW w:w="1080" w:type="dxa"/>
          </w:tcPr>
          <w:p w14:paraId="413B5C7E" w14:textId="702C8582" w:rsidR="00E31808" w:rsidRDefault="00E31808" w:rsidP="00E33755">
            <w:pPr>
              <w:rPr>
                <w:rFonts w:ascii="Arial" w:hAnsi="Arial" w:cs="Arial"/>
                <w:sz w:val="20"/>
                <w:szCs w:val="20"/>
              </w:rPr>
            </w:pPr>
            <w:r>
              <w:rPr>
                <w:rFonts w:ascii="Arial" w:hAnsi="Arial" w:cs="Arial"/>
                <w:sz w:val="20"/>
                <w:szCs w:val="20"/>
              </w:rPr>
              <w:t>3(6.5%)</w:t>
            </w:r>
          </w:p>
        </w:tc>
        <w:tc>
          <w:tcPr>
            <w:tcW w:w="1170" w:type="dxa"/>
          </w:tcPr>
          <w:p w14:paraId="1D581BDA" w14:textId="770AD292" w:rsidR="00E31808" w:rsidRDefault="00E31808" w:rsidP="00E33755">
            <w:pPr>
              <w:rPr>
                <w:rFonts w:ascii="Arial" w:hAnsi="Arial" w:cs="Arial"/>
                <w:sz w:val="20"/>
                <w:szCs w:val="20"/>
              </w:rPr>
            </w:pPr>
            <w:r>
              <w:rPr>
                <w:rFonts w:ascii="Arial" w:hAnsi="Arial" w:cs="Arial"/>
                <w:sz w:val="20"/>
                <w:szCs w:val="20"/>
              </w:rPr>
              <w:t>6(3.3%)</w:t>
            </w:r>
          </w:p>
        </w:tc>
        <w:tc>
          <w:tcPr>
            <w:tcW w:w="720" w:type="dxa"/>
          </w:tcPr>
          <w:p w14:paraId="58313803" w14:textId="1E8BF210" w:rsidR="00E31808" w:rsidRDefault="00E31808" w:rsidP="00E33755">
            <w:pPr>
              <w:rPr>
                <w:rFonts w:ascii="Arial" w:hAnsi="Arial" w:cs="Arial"/>
                <w:sz w:val="20"/>
                <w:szCs w:val="20"/>
              </w:rPr>
            </w:pPr>
            <w:r>
              <w:rPr>
                <w:rFonts w:ascii="Arial" w:hAnsi="Arial" w:cs="Arial"/>
                <w:sz w:val="20"/>
                <w:szCs w:val="20"/>
              </w:rPr>
              <w:t>56</w:t>
            </w:r>
          </w:p>
        </w:tc>
        <w:tc>
          <w:tcPr>
            <w:tcW w:w="1170" w:type="dxa"/>
          </w:tcPr>
          <w:p w14:paraId="733E9F4E" w14:textId="1C2B174E" w:rsidR="00E31808" w:rsidRDefault="00E31808" w:rsidP="00E33755">
            <w:pPr>
              <w:rPr>
                <w:rFonts w:ascii="Arial" w:hAnsi="Arial" w:cs="Arial"/>
                <w:sz w:val="20"/>
                <w:szCs w:val="20"/>
              </w:rPr>
            </w:pPr>
            <w:r>
              <w:rPr>
                <w:rFonts w:ascii="Arial" w:hAnsi="Arial" w:cs="Arial"/>
                <w:sz w:val="20"/>
                <w:szCs w:val="20"/>
              </w:rPr>
              <w:t>8</w:t>
            </w:r>
          </w:p>
        </w:tc>
      </w:tr>
      <w:tr w:rsidR="00E31808" w14:paraId="1C5BA044" w14:textId="77777777" w:rsidTr="00C52541">
        <w:trPr>
          <w:trHeight w:val="214"/>
        </w:trPr>
        <w:tc>
          <w:tcPr>
            <w:tcW w:w="1530" w:type="dxa"/>
          </w:tcPr>
          <w:p w14:paraId="19D9B8D4" w14:textId="231BCB7A" w:rsidR="00E31808" w:rsidRDefault="00E31808" w:rsidP="00E33755">
            <w:pPr>
              <w:rPr>
                <w:rFonts w:ascii="Arial" w:hAnsi="Arial" w:cs="Arial"/>
                <w:sz w:val="20"/>
                <w:szCs w:val="20"/>
              </w:rPr>
            </w:pPr>
            <w:r>
              <w:rPr>
                <w:rFonts w:ascii="Arial" w:hAnsi="Arial" w:cs="Arial"/>
                <w:sz w:val="20"/>
                <w:szCs w:val="20"/>
              </w:rPr>
              <w:t>Clinical staff walking</w:t>
            </w:r>
          </w:p>
        </w:tc>
        <w:tc>
          <w:tcPr>
            <w:tcW w:w="1170" w:type="dxa"/>
          </w:tcPr>
          <w:p w14:paraId="50945450" w14:textId="10EF6598" w:rsidR="00E31808" w:rsidRDefault="00E31808" w:rsidP="00E33755">
            <w:pPr>
              <w:rPr>
                <w:rFonts w:ascii="Arial" w:hAnsi="Arial" w:cs="Arial"/>
                <w:sz w:val="20"/>
                <w:szCs w:val="20"/>
              </w:rPr>
            </w:pPr>
            <w:r>
              <w:rPr>
                <w:rFonts w:ascii="Arial" w:hAnsi="Arial" w:cs="Arial"/>
                <w:sz w:val="20"/>
                <w:szCs w:val="20"/>
              </w:rPr>
              <w:t>2(2.8%)</w:t>
            </w:r>
          </w:p>
        </w:tc>
        <w:tc>
          <w:tcPr>
            <w:tcW w:w="810" w:type="dxa"/>
          </w:tcPr>
          <w:p w14:paraId="65735CD9" w14:textId="6140E75C" w:rsidR="00E31808" w:rsidRDefault="00E31808" w:rsidP="00E33755">
            <w:pPr>
              <w:rPr>
                <w:rFonts w:ascii="Arial" w:hAnsi="Arial" w:cs="Arial"/>
                <w:sz w:val="20"/>
                <w:szCs w:val="20"/>
              </w:rPr>
            </w:pPr>
            <w:r>
              <w:rPr>
                <w:rFonts w:ascii="Arial" w:hAnsi="Arial" w:cs="Arial"/>
                <w:sz w:val="20"/>
                <w:szCs w:val="20"/>
              </w:rPr>
              <w:t>0</w:t>
            </w:r>
          </w:p>
        </w:tc>
        <w:tc>
          <w:tcPr>
            <w:tcW w:w="990" w:type="dxa"/>
          </w:tcPr>
          <w:p w14:paraId="15BDDE3B" w14:textId="21F882F5" w:rsidR="00E31808" w:rsidRDefault="00E31808" w:rsidP="00E33755">
            <w:pPr>
              <w:rPr>
                <w:rFonts w:ascii="Arial" w:hAnsi="Arial" w:cs="Arial"/>
                <w:sz w:val="20"/>
                <w:szCs w:val="20"/>
              </w:rPr>
            </w:pPr>
            <w:r>
              <w:rPr>
                <w:rFonts w:ascii="Arial" w:hAnsi="Arial" w:cs="Arial"/>
                <w:sz w:val="20"/>
                <w:szCs w:val="20"/>
              </w:rPr>
              <w:t>16(10.2%)</w:t>
            </w:r>
          </w:p>
        </w:tc>
        <w:tc>
          <w:tcPr>
            <w:tcW w:w="1080" w:type="dxa"/>
          </w:tcPr>
          <w:p w14:paraId="30033867" w14:textId="55C4A753" w:rsidR="00E31808" w:rsidRDefault="00E31808" w:rsidP="00E33755">
            <w:pPr>
              <w:rPr>
                <w:rFonts w:ascii="Arial" w:hAnsi="Arial" w:cs="Arial"/>
                <w:sz w:val="20"/>
                <w:szCs w:val="20"/>
              </w:rPr>
            </w:pPr>
            <w:r>
              <w:rPr>
                <w:rFonts w:ascii="Arial" w:hAnsi="Arial" w:cs="Arial"/>
                <w:sz w:val="20"/>
                <w:szCs w:val="20"/>
              </w:rPr>
              <w:t>12(15%)</w:t>
            </w:r>
          </w:p>
        </w:tc>
        <w:tc>
          <w:tcPr>
            <w:tcW w:w="1170" w:type="dxa"/>
          </w:tcPr>
          <w:p w14:paraId="06979F63" w14:textId="74540F70" w:rsidR="00E31808" w:rsidRDefault="00E31808" w:rsidP="00E33755">
            <w:pPr>
              <w:rPr>
                <w:rFonts w:ascii="Arial" w:hAnsi="Arial" w:cs="Arial"/>
                <w:sz w:val="20"/>
                <w:szCs w:val="20"/>
              </w:rPr>
            </w:pPr>
            <w:r>
              <w:rPr>
                <w:rFonts w:ascii="Arial" w:hAnsi="Arial" w:cs="Arial"/>
                <w:sz w:val="20"/>
                <w:szCs w:val="20"/>
              </w:rPr>
              <w:t>26(15.8%)</w:t>
            </w:r>
          </w:p>
        </w:tc>
        <w:tc>
          <w:tcPr>
            <w:tcW w:w="1080" w:type="dxa"/>
          </w:tcPr>
          <w:p w14:paraId="01CA55E3" w14:textId="57E1384B" w:rsidR="00E31808" w:rsidRDefault="00E31808" w:rsidP="00E33755">
            <w:pPr>
              <w:rPr>
                <w:rFonts w:ascii="Arial" w:hAnsi="Arial" w:cs="Arial"/>
                <w:sz w:val="20"/>
                <w:szCs w:val="20"/>
              </w:rPr>
            </w:pPr>
            <w:r>
              <w:rPr>
                <w:rFonts w:ascii="Arial" w:hAnsi="Arial" w:cs="Arial"/>
                <w:sz w:val="20"/>
                <w:szCs w:val="20"/>
              </w:rPr>
              <w:t>4(8.7%)</w:t>
            </w:r>
          </w:p>
        </w:tc>
        <w:tc>
          <w:tcPr>
            <w:tcW w:w="1170" w:type="dxa"/>
          </w:tcPr>
          <w:p w14:paraId="4A4D8C6D" w14:textId="763971C8" w:rsidR="00E31808" w:rsidRDefault="00E31808" w:rsidP="00E33755">
            <w:pPr>
              <w:rPr>
                <w:rFonts w:ascii="Arial" w:hAnsi="Arial" w:cs="Arial"/>
                <w:sz w:val="20"/>
                <w:szCs w:val="20"/>
              </w:rPr>
            </w:pPr>
            <w:r>
              <w:rPr>
                <w:rFonts w:ascii="Arial" w:hAnsi="Arial" w:cs="Arial"/>
                <w:sz w:val="20"/>
                <w:szCs w:val="20"/>
              </w:rPr>
              <w:t>31(17.2%)</w:t>
            </w:r>
          </w:p>
        </w:tc>
        <w:tc>
          <w:tcPr>
            <w:tcW w:w="720" w:type="dxa"/>
          </w:tcPr>
          <w:p w14:paraId="1C111CD3" w14:textId="0DA62814" w:rsidR="00E31808" w:rsidRDefault="00E31808" w:rsidP="00E33755">
            <w:pPr>
              <w:rPr>
                <w:rFonts w:ascii="Arial" w:hAnsi="Arial" w:cs="Arial"/>
                <w:sz w:val="20"/>
                <w:szCs w:val="20"/>
              </w:rPr>
            </w:pPr>
            <w:r>
              <w:rPr>
                <w:rFonts w:ascii="Arial" w:hAnsi="Arial" w:cs="Arial"/>
                <w:sz w:val="20"/>
                <w:szCs w:val="20"/>
              </w:rPr>
              <w:t>91</w:t>
            </w:r>
          </w:p>
        </w:tc>
        <w:tc>
          <w:tcPr>
            <w:tcW w:w="1170" w:type="dxa"/>
          </w:tcPr>
          <w:p w14:paraId="578B925C" w14:textId="7EBC62E6" w:rsidR="00E31808" w:rsidRDefault="00E31808" w:rsidP="00E33755">
            <w:pPr>
              <w:rPr>
                <w:rFonts w:ascii="Arial" w:hAnsi="Arial" w:cs="Arial"/>
                <w:sz w:val="20"/>
                <w:szCs w:val="20"/>
              </w:rPr>
            </w:pPr>
            <w:r>
              <w:rPr>
                <w:rFonts w:ascii="Arial" w:hAnsi="Arial" w:cs="Arial"/>
                <w:sz w:val="20"/>
                <w:szCs w:val="20"/>
              </w:rPr>
              <w:t>13</w:t>
            </w:r>
          </w:p>
        </w:tc>
      </w:tr>
      <w:tr w:rsidR="00E31808" w14:paraId="65BE5460" w14:textId="77777777" w:rsidTr="00C52541">
        <w:trPr>
          <w:trHeight w:val="214"/>
        </w:trPr>
        <w:tc>
          <w:tcPr>
            <w:tcW w:w="1530" w:type="dxa"/>
          </w:tcPr>
          <w:p w14:paraId="44CB8BCB" w14:textId="31721832" w:rsidR="00E31808" w:rsidRPr="001D0F6F" w:rsidRDefault="00E31808" w:rsidP="00E33755">
            <w:pPr>
              <w:rPr>
                <w:rFonts w:ascii="Arial" w:hAnsi="Arial" w:cs="Arial"/>
                <w:b/>
                <w:bCs/>
                <w:sz w:val="20"/>
                <w:szCs w:val="20"/>
              </w:rPr>
            </w:pPr>
            <w:r w:rsidRPr="001D0F6F">
              <w:rPr>
                <w:rFonts w:ascii="Arial" w:hAnsi="Arial" w:cs="Arial"/>
                <w:b/>
                <w:bCs/>
                <w:sz w:val="20"/>
                <w:szCs w:val="20"/>
              </w:rPr>
              <w:t>Clinical Total</w:t>
            </w:r>
          </w:p>
        </w:tc>
        <w:tc>
          <w:tcPr>
            <w:tcW w:w="1170" w:type="dxa"/>
          </w:tcPr>
          <w:p w14:paraId="4FBEC050" w14:textId="100505D0" w:rsidR="00E31808" w:rsidRPr="001D0F6F" w:rsidRDefault="00E31808" w:rsidP="00E33755">
            <w:pPr>
              <w:rPr>
                <w:rFonts w:ascii="Arial" w:hAnsi="Arial" w:cs="Arial"/>
                <w:b/>
                <w:bCs/>
                <w:sz w:val="20"/>
                <w:szCs w:val="20"/>
              </w:rPr>
            </w:pPr>
            <w:r w:rsidRPr="001D0F6F">
              <w:rPr>
                <w:rFonts w:ascii="Arial" w:hAnsi="Arial" w:cs="Arial"/>
                <w:b/>
                <w:bCs/>
                <w:sz w:val="20"/>
                <w:szCs w:val="20"/>
              </w:rPr>
              <w:t>12</w:t>
            </w:r>
          </w:p>
        </w:tc>
        <w:tc>
          <w:tcPr>
            <w:tcW w:w="810" w:type="dxa"/>
          </w:tcPr>
          <w:p w14:paraId="63E4A789" w14:textId="02948BF8" w:rsidR="00E31808" w:rsidRPr="001D0F6F" w:rsidRDefault="00E31808" w:rsidP="00E33755">
            <w:pPr>
              <w:rPr>
                <w:rFonts w:ascii="Arial" w:hAnsi="Arial" w:cs="Arial"/>
                <w:b/>
                <w:bCs/>
                <w:sz w:val="20"/>
                <w:szCs w:val="20"/>
              </w:rPr>
            </w:pPr>
            <w:r w:rsidRPr="001D0F6F">
              <w:rPr>
                <w:rFonts w:ascii="Arial" w:hAnsi="Arial" w:cs="Arial"/>
                <w:b/>
                <w:bCs/>
                <w:sz w:val="20"/>
                <w:szCs w:val="20"/>
              </w:rPr>
              <w:t>47</w:t>
            </w:r>
          </w:p>
        </w:tc>
        <w:tc>
          <w:tcPr>
            <w:tcW w:w="990" w:type="dxa"/>
          </w:tcPr>
          <w:p w14:paraId="55FC10E1" w14:textId="4AD22D41" w:rsidR="00E31808" w:rsidRPr="001D0F6F" w:rsidRDefault="00E31808" w:rsidP="00E33755">
            <w:pPr>
              <w:rPr>
                <w:rFonts w:ascii="Arial" w:hAnsi="Arial" w:cs="Arial"/>
                <w:b/>
                <w:bCs/>
                <w:sz w:val="20"/>
                <w:szCs w:val="20"/>
              </w:rPr>
            </w:pPr>
            <w:r w:rsidRPr="001D0F6F">
              <w:rPr>
                <w:rFonts w:ascii="Arial" w:hAnsi="Arial" w:cs="Arial"/>
                <w:b/>
                <w:bCs/>
                <w:sz w:val="20"/>
                <w:szCs w:val="20"/>
              </w:rPr>
              <w:t>48</w:t>
            </w:r>
          </w:p>
        </w:tc>
        <w:tc>
          <w:tcPr>
            <w:tcW w:w="1080" w:type="dxa"/>
          </w:tcPr>
          <w:p w14:paraId="422066F9" w14:textId="4A79DE1F" w:rsidR="00E31808" w:rsidRPr="001D0F6F" w:rsidRDefault="00E31808" w:rsidP="00E33755">
            <w:pPr>
              <w:rPr>
                <w:rFonts w:ascii="Arial" w:hAnsi="Arial" w:cs="Arial"/>
                <w:b/>
                <w:bCs/>
                <w:sz w:val="20"/>
                <w:szCs w:val="20"/>
              </w:rPr>
            </w:pPr>
            <w:r w:rsidRPr="001D0F6F">
              <w:rPr>
                <w:rFonts w:ascii="Arial" w:hAnsi="Arial" w:cs="Arial"/>
                <w:b/>
                <w:bCs/>
                <w:sz w:val="20"/>
                <w:szCs w:val="20"/>
              </w:rPr>
              <w:t>28</w:t>
            </w:r>
          </w:p>
        </w:tc>
        <w:tc>
          <w:tcPr>
            <w:tcW w:w="1170" w:type="dxa"/>
          </w:tcPr>
          <w:p w14:paraId="701B3320" w14:textId="1F621688" w:rsidR="00E31808" w:rsidRPr="001D0F6F" w:rsidRDefault="00E31808" w:rsidP="00E33755">
            <w:pPr>
              <w:rPr>
                <w:rFonts w:ascii="Arial" w:hAnsi="Arial" w:cs="Arial"/>
                <w:b/>
                <w:bCs/>
                <w:sz w:val="20"/>
                <w:szCs w:val="20"/>
              </w:rPr>
            </w:pPr>
            <w:r w:rsidRPr="001D0F6F">
              <w:rPr>
                <w:rFonts w:ascii="Arial" w:hAnsi="Arial" w:cs="Arial"/>
                <w:b/>
                <w:bCs/>
                <w:sz w:val="20"/>
                <w:szCs w:val="20"/>
              </w:rPr>
              <w:t>40</w:t>
            </w:r>
          </w:p>
        </w:tc>
        <w:tc>
          <w:tcPr>
            <w:tcW w:w="1080" w:type="dxa"/>
          </w:tcPr>
          <w:p w14:paraId="5E853634" w14:textId="1107216C" w:rsidR="00E31808" w:rsidRPr="001D0F6F" w:rsidRDefault="00E31808" w:rsidP="00E33755">
            <w:pPr>
              <w:rPr>
                <w:rFonts w:ascii="Arial" w:hAnsi="Arial" w:cs="Arial"/>
                <w:b/>
                <w:bCs/>
                <w:sz w:val="20"/>
                <w:szCs w:val="20"/>
              </w:rPr>
            </w:pPr>
            <w:r w:rsidRPr="001D0F6F">
              <w:rPr>
                <w:rFonts w:ascii="Arial" w:hAnsi="Arial" w:cs="Arial"/>
                <w:b/>
                <w:bCs/>
                <w:sz w:val="20"/>
                <w:szCs w:val="20"/>
              </w:rPr>
              <w:t>7</w:t>
            </w:r>
          </w:p>
        </w:tc>
        <w:tc>
          <w:tcPr>
            <w:tcW w:w="1170" w:type="dxa"/>
          </w:tcPr>
          <w:p w14:paraId="377D522A" w14:textId="7F4D791B" w:rsidR="00E31808" w:rsidRPr="001D0F6F" w:rsidRDefault="00E31808" w:rsidP="00E33755">
            <w:pPr>
              <w:rPr>
                <w:rFonts w:ascii="Arial" w:hAnsi="Arial" w:cs="Arial"/>
                <w:b/>
                <w:bCs/>
                <w:sz w:val="20"/>
                <w:szCs w:val="20"/>
              </w:rPr>
            </w:pPr>
            <w:r w:rsidRPr="001D0F6F">
              <w:rPr>
                <w:rFonts w:ascii="Arial" w:hAnsi="Arial" w:cs="Arial"/>
                <w:b/>
                <w:bCs/>
                <w:sz w:val="20"/>
                <w:szCs w:val="20"/>
              </w:rPr>
              <w:t>40</w:t>
            </w:r>
          </w:p>
        </w:tc>
        <w:tc>
          <w:tcPr>
            <w:tcW w:w="720" w:type="dxa"/>
          </w:tcPr>
          <w:p w14:paraId="5DC5F6F6" w14:textId="370FE4BF" w:rsidR="00E31808" w:rsidRPr="001D0F6F" w:rsidRDefault="00E31808" w:rsidP="00E33755">
            <w:pPr>
              <w:rPr>
                <w:rFonts w:ascii="Arial" w:hAnsi="Arial" w:cs="Arial"/>
                <w:b/>
                <w:bCs/>
                <w:sz w:val="20"/>
                <w:szCs w:val="20"/>
              </w:rPr>
            </w:pPr>
            <w:r w:rsidRPr="001D0F6F">
              <w:rPr>
                <w:rFonts w:ascii="Arial" w:hAnsi="Arial" w:cs="Arial"/>
                <w:b/>
                <w:bCs/>
                <w:sz w:val="20"/>
                <w:szCs w:val="20"/>
              </w:rPr>
              <w:t>222</w:t>
            </w:r>
          </w:p>
        </w:tc>
        <w:tc>
          <w:tcPr>
            <w:tcW w:w="1170" w:type="dxa"/>
          </w:tcPr>
          <w:p w14:paraId="0EA0362E" w14:textId="0C8A7D0A" w:rsidR="00E31808" w:rsidRPr="001D0F6F" w:rsidRDefault="00E31808" w:rsidP="00E33755">
            <w:pPr>
              <w:rPr>
                <w:rFonts w:ascii="Arial" w:hAnsi="Arial" w:cs="Arial"/>
                <w:b/>
                <w:bCs/>
                <w:sz w:val="20"/>
                <w:szCs w:val="20"/>
              </w:rPr>
            </w:pPr>
            <w:r w:rsidRPr="001D0F6F">
              <w:rPr>
                <w:rFonts w:ascii="Arial" w:hAnsi="Arial" w:cs="Arial"/>
                <w:b/>
                <w:bCs/>
                <w:sz w:val="20"/>
                <w:szCs w:val="20"/>
              </w:rPr>
              <w:t>31.7</w:t>
            </w:r>
          </w:p>
        </w:tc>
      </w:tr>
      <w:tr w:rsidR="00E31808" w14:paraId="7AF4F336" w14:textId="77777777" w:rsidTr="00C52541">
        <w:trPr>
          <w:trHeight w:val="214"/>
        </w:trPr>
        <w:tc>
          <w:tcPr>
            <w:tcW w:w="1530" w:type="dxa"/>
          </w:tcPr>
          <w:p w14:paraId="158DCB5C" w14:textId="795D98E6" w:rsidR="00E31808" w:rsidRDefault="00E31808" w:rsidP="00E33755">
            <w:pPr>
              <w:rPr>
                <w:rFonts w:ascii="Arial" w:hAnsi="Arial" w:cs="Arial"/>
                <w:sz w:val="20"/>
                <w:szCs w:val="20"/>
              </w:rPr>
            </w:pPr>
            <w:r>
              <w:rPr>
                <w:rFonts w:ascii="Arial" w:hAnsi="Arial" w:cs="Arial"/>
                <w:sz w:val="20"/>
                <w:szCs w:val="20"/>
              </w:rPr>
              <w:t>Non-clinical staff Vigorous</w:t>
            </w:r>
          </w:p>
        </w:tc>
        <w:tc>
          <w:tcPr>
            <w:tcW w:w="1170" w:type="dxa"/>
          </w:tcPr>
          <w:p w14:paraId="7BBF3A52" w14:textId="16C22191" w:rsidR="00E31808" w:rsidRDefault="00E31808" w:rsidP="00E33755">
            <w:pPr>
              <w:rPr>
                <w:rFonts w:ascii="Arial" w:hAnsi="Arial" w:cs="Arial"/>
                <w:sz w:val="20"/>
                <w:szCs w:val="20"/>
              </w:rPr>
            </w:pPr>
            <w:r>
              <w:rPr>
                <w:rFonts w:ascii="Arial" w:hAnsi="Arial" w:cs="Arial"/>
                <w:sz w:val="20"/>
                <w:szCs w:val="20"/>
              </w:rPr>
              <w:t>30(41.6%)</w:t>
            </w:r>
          </w:p>
        </w:tc>
        <w:tc>
          <w:tcPr>
            <w:tcW w:w="810" w:type="dxa"/>
          </w:tcPr>
          <w:p w14:paraId="722D5AF1" w14:textId="4F9B1E83" w:rsidR="00E31808" w:rsidRDefault="00E31808" w:rsidP="00E33755">
            <w:pPr>
              <w:rPr>
                <w:rFonts w:ascii="Arial" w:hAnsi="Arial" w:cs="Arial"/>
                <w:sz w:val="20"/>
                <w:szCs w:val="20"/>
              </w:rPr>
            </w:pPr>
            <w:r>
              <w:rPr>
                <w:rFonts w:ascii="Arial" w:hAnsi="Arial" w:cs="Arial"/>
                <w:sz w:val="20"/>
                <w:szCs w:val="20"/>
              </w:rPr>
              <w:t>52(28.1%)</w:t>
            </w:r>
          </w:p>
        </w:tc>
        <w:tc>
          <w:tcPr>
            <w:tcW w:w="990" w:type="dxa"/>
          </w:tcPr>
          <w:p w14:paraId="5106B2D4" w14:textId="5BE53033" w:rsidR="00E31808" w:rsidRDefault="00E31808" w:rsidP="00E33755">
            <w:pPr>
              <w:rPr>
                <w:rFonts w:ascii="Arial" w:hAnsi="Arial" w:cs="Arial"/>
                <w:sz w:val="20"/>
                <w:szCs w:val="20"/>
              </w:rPr>
            </w:pPr>
            <w:r>
              <w:rPr>
                <w:rFonts w:ascii="Arial" w:hAnsi="Arial" w:cs="Arial"/>
                <w:sz w:val="20"/>
                <w:szCs w:val="20"/>
              </w:rPr>
              <w:t>36(22.9%)</w:t>
            </w:r>
          </w:p>
        </w:tc>
        <w:tc>
          <w:tcPr>
            <w:tcW w:w="1080" w:type="dxa"/>
          </w:tcPr>
          <w:p w14:paraId="090762C9" w14:textId="21DD5E38" w:rsidR="00E31808" w:rsidRDefault="00E31808" w:rsidP="00E33755">
            <w:pPr>
              <w:rPr>
                <w:rFonts w:ascii="Arial" w:hAnsi="Arial" w:cs="Arial"/>
                <w:sz w:val="20"/>
                <w:szCs w:val="20"/>
              </w:rPr>
            </w:pPr>
            <w:r>
              <w:rPr>
                <w:rFonts w:ascii="Arial" w:hAnsi="Arial" w:cs="Arial"/>
                <w:sz w:val="20"/>
                <w:szCs w:val="20"/>
              </w:rPr>
              <w:t>26(32.5%)</w:t>
            </w:r>
          </w:p>
        </w:tc>
        <w:tc>
          <w:tcPr>
            <w:tcW w:w="1170" w:type="dxa"/>
          </w:tcPr>
          <w:p w14:paraId="7B655E7B" w14:textId="40EC2EC4" w:rsidR="00E31808" w:rsidRDefault="00E31808" w:rsidP="00E33755">
            <w:pPr>
              <w:rPr>
                <w:rFonts w:ascii="Arial" w:hAnsi="Arial" w:cs="Arial"/>
                <w:sz w:val="20"/>
                <w:szCs w:val="20"/>
              </w:rPr>
            </w:pPr>
            <w:r>
              <w:rPr>
                <w:rFonts w:ascii="Arial" w:hAnsi="Arial" w:cs="Arial"/>
                <w:sz w:val="20"/>
                <w:szCs w:val="20"/>
              </w:rPr>
              <w:t>19(11.5%)</w:t>
            </w:r>
          </w:p>
        </w:tc>
        <w:tc>
          <w:tcPr>
            <w:tcW w:w="1080" w:type="dxa"/>
          </w:tcPr>
          <w:p w14:paraId="7AE68DFD" w14:textId="039C4AAE" w:rsidR="00E31808" w:rsidRDefault="00E31808" w:rsidP="00E33755">
            <w:pPr>
              <w:rPr>
                <w:rFonts w:ascii="Arial" w:hAnsi="Arial" w:cs="Arial"/>
                <w:sz w:val="20"/>
                <w:szCs w:val="20"/>
              </w:rPr>
            </w:pPr>
            <w:r>
              <w:rPr>
                <w:rFonts w:ascii="Arial" w:hAnsi="Arial" w:cs="Arial"/>
                <w:sz w:val="20"/>
                <w:szCs w:val="20"/>
              </w:rPr>
              <w:t>0</w:t>
            </w:r>
          </w:p>
        </w:tc>
        <w:tc>
          <w:tcPr>
            <w:tcW w:w="1170" w:type="dxa"/>
          </w:tcPr>
          <w:p w14:paraId="79E2261B" w14:textId="0BFF2015" w:rsidR="00E31808" w:rsidRDefault="00E31808" w:rsidP="00E33755">
            <w:pPr>
              <w:rPr>
                <w:rFonts w:ascii="Arial" w:hAnsi="Arial" w:cs="Arial"/>
                <w:sz w:val="20"/>
                <w:szCs w:val="20"/>
              </w:rPr>
            </w:pPr>
            <w:r>
              <w:rPr>
                <w:rFonts w:ascii="Arial" w:hAnsi="Arial" w:cs="Arial"/>
                <w:sz w:val="20"/>
                <w:szCs w:val="20"/>
              </w:rPr>
              <w:t>17(9.4%)</w:t>
            </w:r>
          </w:p>
        </w:tc>
        <w:tc>
          <w:tcPr>
            <w:tcW w:w="720" w:type="dxa"/>
          </w:tcPr>
          <w:p w14:paraId="2704C5C0" w14:textId="487827ED" w:rsidR="00E31808" w:rsidRDefault="00E31808" w:rsidP="00E33755">
            <w:pPr>
              <w:rPr>
                <w:rFonts w:ascii="Arial" w:hAnsi="Arial" w:cs="Arial"/>
                <w:sz w:val="20"/>
                <w:szCs w:val="20"/>
              </w:rPr>
            </w:pPr>
            <w:r>
              <w:rPr>
                <w:rFonts w:ascii="Arial" w:hAnsi="Arial" w:cs="Arial"/>
                <w:sz w:val="20"/>
                <w:szCs w:val="20"/>
              </w:rPr>
              <w:t>180</w:t>
            </w:r>
          </w:p>
        </w:tc>
        <w:tc>
          <w:tcPr>
            <w:tcW w:w="1170" w:type="dxa"/>
          </w:tcPr>
          <w:p w14:paraId="26DCF7FD" w14:textId="0F53166E" w:rsidR="00E31808" w:rsidRDefault="00E31808" w:rsidP="00E33755">
            <w:pPr>
              <w:rPr>
                <w:rFonts w:ascii="Arial" w:hAnsi="Arial" w:cs="Arial"/>
                <w:sz w:val="20"/>
                <w:szCs w:val="20"/>
              </w:rPr>
            </w:pPr>
            <w:r>
              <w:rPr>
                <w:rFonts w:ascii="Arial" w:hAnsi="Arial" w:cs="Arial"/>
                <w:sz w:val="20"/>
                <w:szCs w:val="20"/>
              </w:rPr>
              <w:t>25.7</w:t>
            </w:r>
          </w:p>
        </w:tc>
      </w:tr>
      <w:tr w:rsidR="00E31808" w14:paraId="0D97C9E1" w14:textId="77777777" w:rsidTr="00C52541">
        <w:trPr>
          <w:trHeight w:val="214"/>
        </w:trPr>
        <w:tc>
          <w:tcPr>
            <w:tcW w:w="1530" w:type="dxa"/>
          </w:tcPr>
          <w:p w14:paraId="2077C0B3" w14:textId="00747E14" w:rsidR="00E31808" w:rsidRDefault="00E31808" w:rsidP="00E33755">
            <w:pPr>
              <w:rPr>
                <w:rFonts w:ascii="Arial" w:hAnsi="Arial" w:cs="Arial"/>
                <w:sz w:val="20"/>
                <w:szCs w:val="20"/>
              </w:rPr>
            </w:pPr>
            <w:r>
              <w:rPr>
                <w:rFonts w:ascii="Arial" w:hAnsi="Arial" w:cs="Arial"/>
                <w:sz w:val="20"/>
                <w:szCs w:val="20"/>
              </w:rPr>
              <w:t>Non-clinical moderate</w:t>
            </w:r>
          </w:p>
        </w:tc>
        <w:tc>
          <w:tcPr>
            <w:tcW w:w="1170" w:type="dxa"/>
          </w:tcPr>
          <w:p w14:paraId="2D285D5C" w14:textId="7500507E" w:rsidR="00E31808" w:rsidRDefault="00E31808" w:rsidP="00E33755">
            <w:pPr>
              <w:rPr>
                <w:rFonts w:ascii="Arial" w:hAnsi="Arial" w:cs="Arial"/>
                <w:sz w:val="20"/>
                <w:szCs w:val="20"/>
              </w:rPr>
            </w:pPr>
            <w:r>
              <w:rPr>
                <w:rFonts w:ascii="Arial" w:hAnsi="Arial" w:cs="Arial"/>
                <w:sz w:val="20"/>
                <w:szCs w:val="20"/>
              </w:rPr>
              <w:t>28(38.9%)</w:t>
            </w:r>
          </w:p>
        </w:tc>
        <w:tc>
          <w:tcPr>
            <w:tcW w:w="810" w:type="dxa"/>
          </w:tcPr>
          <w:p w14:paraId="00924D18" w14:textId="281CEBE9" w:rsidR="00E31808" w:rsidRDefault="00E31808" w:rsidP="00E33755">
            <w:pPr>
              <w:rPr>
                <w:rFonts w:ascii="Arial" w:hAnsi="Arial" w:cs="Arial"/>
                <w:sz w:val="20"/>
                <w:szCs w:val="20"/>
              </w:rPr>
            </w:pPr>
            <w:r>
              <w:rPr>
                <w:rFonts w:ascii="Arial" w:hAnsi="Arial" w:cs="Arial"/>
                <w:sz w:val="20"/>
                <w:szCs w:val="20"/>
              </w:rPr>
              <w:t>33(17.8%)</w:t>
            </w:r>
          </w:p>
        </w:tc>
        <w:tc>
          <w:tcPr>
            <w:tcW w:w="990" w:type="dxa"/>
          </w:tcPr>
          <w:p w14:paraId="07A44DD1" w14:textId="7893001D" w:rsidR="00E31808" w:rsidRDefault="00E31808" w:rsidP="00E33755">
            <w:pPr>
              <w:rPr>
                <w:rFonts w:ascii="Arial" w:hAnsi="Arial" w:cs="Arial"/>
                <w:sz w:val="20"/>
                <w:szCs w:val="20"/>
              </w:rPr>
            </w:pPr>
            <w:r>
              <w:rPr>
                <w:rFonts w:ascii="Arial" w:hAnsi="Arial" w:cs="Arial"/>
                <w:sz w:val="20"/>
                <w:szCs w:val="20"/>
              </w:rPr>
              <w:t>45(28.7%)</w:t>
            </w:r>
          </w:p>
        </w:tc>
        <w:tc>
          <w:tcPr>
            <w:tcW w:w="1080" w:type="dxa"/>
          </w:tcPr>
          <w:p w14:paraId="4549F1F7" w14:textId="3A785AC3" w:rsidR="00E31808" w:rsidRDefault="00E31808" w:rsidP="00E33755">
            <w:pPr>
              <w:rPr>
                <w:rFonts w:ascii="Arial" w:hAnsi="Arial" w:cs="Arial"/>
                <w:sz w:val="20"/>
                <w:szCs w:val="20"/>
              </w:rPr>
            </w:pPr>
            <w:r>
              <w:rPr>
                <w:rFonts w:ascii="Arial" w:hAnsi="Arial" w:cs="Arial"/>
                <w:sz w:val="20"/>
                <w:szCs w:val="20"/>
              </w:rPr>
              <w:t>19(23.7%)</w:t>
            </w:r>
          </w:p>
        </w:tc>
        <w:tc>
          <w:tcPr>
            <w:tcW w:w="1170" w:type="dxa"/>
          </w:tcPr>
          <w:p w14:paraId="40D4680F" w14:textId="363EB8FE" w:rsidR="00E31808" w:rsidRDefault="00E31808" w:rsidP="00E33755">
            <w:pPr>
              <w:rPr>
                <w:rFonts w:ascii="Arial" w:hAnsi="Arial" w:cs="Arial"/>
                <w:sz w:val="20"/>
                <w:szCs w:val="20"/>
              </w:rPr>
            </w:pPr>
            <w:r>
              <w:rPr>
                <w:rFonts w:ascii="Arial" w:hAnsi="Arial" w:cs="Arial"/>
                <w:sz w:val="20"/>
                <w:szCs w:val="20"/>
              </w:rPr>
              <w:t>41(24.9%)</w:t>
            </w:r>
          </w:p>
        </w:tc>
        <w:tc>
          <w:tcPr>
            <w:tcW w:w="1080" w:type="dxa"/>
          </w:tcPr>
          <w:p w14:paraId="2FA8E902" w14:textId="2FF8235E" w:rsidR="00E31808" w:rsidRDefault="00E31808" w:rsidP="00E33755">
            <w:pPr>
              <w:rPr>
                <w:rFonts w:ascii="Arial" w:hAnsi="Arial" w:cs="Arial"/>
                <w:sz w:val="20"/>
                <w:szCs w:val="20"/>
              </w:rPr>
            </w:pPr>
            <w:r>
              <w:rPr>
                <w:rFonts w:ascii="Arial" w:hAnsi="Arial" w:cs="Arial"/>
                <w:sz w:val="20"/>
                <w:szCs w:val="20"/>
              </w:rPr>
              <w:t>13(28.3%</w:t>
            </w:r>
          </w:p>
        </w:tc>
        <w:tc>
          <w:tcPr>
            <w:tcW w:w="1170" w:type="dxa"/>
          </w:tcPr>
          <w:p w14:paraId="7DFFB83B" w14:textId="353AE88C" w:rsidR="00E31808" w:rsidRDefault="00E31808" w:rsidP="00E33755">
            <w:pPr>
              <w:rPr>
                <w:rFonts w:ascii="Arial" w:hAnsi="Arial" w:cs="Arial"/>
                <w:sz w:val="20"/>
                <w:szCs w:val="20"/>
              </w:rPr>
            </w:pPr>
            <w:r>
              <w:rPr>
                <w:rFonts w:ascii="Arial" w:hAnsi="Arial" w:cs="Arial"/>
                <w:sz w:val="20"/>
                <w:szCs w:val="20"/>
              </w:rPr>
              <w:t>26(14.5%)</w:t>
            </w:r>
          </w:p>
        </w:tc>
        <w:tc>
          <w:tcPr>
            <w:tcW w:w="720" w:type="dxa"/>
          </w:tcPr>
          <w:p w14:paraId="564BACB6" w14:textId="579C5844" w:rsidR="00E31808" w:rsidRDefault="00E31808" w:rsidP="00E33755">
            <w:pPr>
              <w:rPr>
                <w:rFonts w:ascii="Arial" w:hAnsi="Arial" w:cs="Arial"/>
                <w:sz w:val="20"/>
                <w:szCs w:val="20"/>
              </w:rPr>
            </w:pPr>
            <w:r>
              <w:rPr>
                <w:rFonts w:ascii="Arial" w:hAnsi="Arial" w:cs="Arial"/>
                <w:sz w:val="20"/>
                <w:szCs w:val="20"/>
              </w:rPr>
              <w:t>205</w:t>
            </w:r>
          </w:p>
        </w:tc>
        <w:tc>
          <w:tcPr>
            <w:tcW w:w="1170" w:type="dxa"/>
          </w:tcPr>
          <w:p w14:paraId="302DB6EF" w14:textId="49B6ED4C" w:rsidR="00E31808" w:rsidRDefault="00E31808" w:rsidP="00E33755">
            <w:pPr>
              <w:rPr>
                <w:rFonts w:ascii="Arial" w:hAnsi="Arial" w:cs="Arial"/>
                <w:sz w:val="20"/>
                <w:szCs w:val="20"/>
              </w:rPr>
            </w:pPr>
            <w:r>
              <w:rPr>
                <w:rFonts w:ascii="Arial" w:hAnsi="Arial" w:cs="Arial"/>
                <w:sz w:val="20"/>
                <w:szCs w:val="20"/>
              </w:rPr>
              <w:t>29.3</w:t>
            </w:r>
          </w:p>
        </w:tc>
      </w:tr>
      <w:tr w:rsidR="00E31808" w14:paraId="392E3FC3" w14:textId="77777777" w:rsidTr="00C52541">
        <w:trPr>
          <w:trHeight w:val="214"/>
        </w:trPr>
        <w:tc>
          <w:tcPr>
            <w:tcW w:w="1530" w:type="dxa"/>
          </w:tcPr>
          <w:p w14:paraId="243068F4" w14:textId="3E5CE235" w:rsidR="00E31808" w:rsidRDefault="00E31808" w:rsidP="00E33755">
            <w:pPr>
              <w:rPr>
                <w:rFonts w:ascii="Arial" w:hAnsi="Arial" w:cs="Arial"/>
                <w:sz w:val="20"/>
                <w:szCs w:val="20"/>
              </w:rPr>
            </w:pPr>
            <w:r>
              <w:rPr>
                <w:rFonts w:ascii="Arial" w:hAnsi="Arial" w:cs="Arial"/>
                <w:sz w:val="20"/>
                <w:szCs w:val="20"/>
              </w:rPr>
              <w:t>Non-clinical walking</w:t>
            </w:r>
          </w:p>
        </w:tc>
        <w:tc>
          <w:tcPr>
            <w:tcW w:w="1170" w:type="dxa"/>
          </w:tcPr>
          <w:p w14:paraId="7037249B" w14:textId="09B3AFB3" w:rsidR="00E31808" w:rsidRDefault="00E31808" w:rsidP="00E33755">
            <w:pPr>
              <w:rPr>
                <w:rFonts w:ascii="Arial" w:hAnsi="Arial" w:cs="Arial"/>
                <w:sz w:val="20"/>
                <w:szCs w:val="20"/>
              </w:rPr>
            </w:pPr>
            <w:r>
              <w:rPr>
                <w:rFonts w:ascii="Arial" w:hAnsi="Arial" w:cs="Arial"/>
                <w:sz w:val="20"/>
                <w:szCs w:val="20"/>
              </w:rPr>
              <w:t>2(2.8%)</w:t>
            </w:r>
          </w:p>
        </w:tc>
        <w:tc>
          <w:tcPr>
            <w:tcW w:w="810" w:type="dxa"/>
          </w:tcPr>
          <w:p w14:paraId="0E84464F" w14:textId="4D6810F6" w:rsidR="00E31808" w:rsidRDefault="00E31808" w:rsidP="00E33755">
            <w:pPr>
              <w:rPr>
                <w:rFonts w:ascii="Arial" w:hAnsi="Arial" w:cs="Arial"/>
                <w:sz w:val="20"/>
                <w:szCs w:val="20"/>
              </w:rPr>
            </w:pPr>
            <w:r>
              <w:rPr>
                <w:rFonts w:ascii="Arial" w:hAnsi="Arial" w:cs="Arial"/>
                <w:sz w:val="20"/>
                <w:szCs w:val="20"/>
              </w:rPr>
              <w:t>6(3.2%)</w:t>
            </w:r>
          </w:p>
        </w:tc>
        <w:tc>
          <w:tcPr>
            <w:tcW w:w="990" w:type="dxa"/>
          </w:tcPr>
          <w:p w14:paraId="038A0777" w14:textId="2C5F8A48" w:rsidR="00E31808" w:rsidRDefault="00E31808" w:rsidP="00E33755">
            <w:pPr>
              <w:rPr>
                <w:rFonts w:ascii="Arial" w:hAnsi="Arial" w:cs="Arial"/>
                <w:sz w:val="20"/>
                <w:szCs w:val="20"/>
              </w:rPr>
            </w:pPr>
            <w:r>
              <w:rPr>
                <w:rFonts w:ascii="Arial" w:hAnsi="Arial" w:cs="Arial"/>
                <w:sz w:val="20"/>
                <w:szCs w:val="20"/>
              </w:rPr>
              <w:t>28(17.8%)</w:t>
            </w:r>
          </w:p>
        </w:tc>
        <w:tc>
          <w:tcPr>
            <w:tcW w:w="1080" w:type="dxa"/>
          </w:tcPr>
          <w:p w14:paraId="614D0DA3" w14:textId="6848A89F" w:rsidR="00E31808" w:rsidRDefault="00E31808" w:rsidP="00E33755">
            <w:pPr>
              <w:rPr>
                <w:rFonts w:ascii="Arial" w:hAnsi="Arial" w:cs="Arial"/>
                <w:sz w:val="20"/>
                <w:szCs w:val="20"/>
              </w:rPr>
            </w:pPr>
            <w:r>
              <w:rPr>
                <w:rFonts w:ascii="Arial" w:hAnsi="Arial" w:cs="Arial"/>
                <w:sz w:val="20"/>
                <w:szCs w:val="20"/>
              </w:rPr>
              <w:t>7(8.8%)</w:t>
            </w:r>
          </w:p>
        </w:tc>
        <w:tc>
          <w:tcPr>
            <w:tcW w:w="1170" w:type="dxa"/>
          </w:tcPr>
          <w:p w14:paraId="641102E6" w14:textId="4679CC01" w:rsidR="00E31808" w:rsidRDefault="00E31808" w:rsidP="00E33755">
            <w:pPr>
              <w:rPr>
                <w:rFonts w:ascii="Arial" w:hAnsi="Arial" w:cs="Arial"/>
                <w:sz w:val="20"/>
                <w:szCs w:val="20"/>
              </w:rPr>
            </w:pPr>
            <w:r>
              <w:rPr>
                <w:rFonts w:ascii="Arial" w:hAnsi="Arial" w:cs="Arial"/>
                <w:sz w:val="20"/>
                <w:szCs w:val="20"/>
              </w:rPr>
              <w:t>65(39.4%)</w:t>
            </w:r>
          </w:p>
        </w:tc>
        <w:tc>
          <w:tcPr>
            <w:tcW w:w="1080" w:type="dxa"/>
          </w:tcPr>
          <w:p w14:paraId="7BA925D7" w14:textId="0C7DC43D" w:rsidR="00E31808" w:rsidRDefault="00E31808" w:rsidP="00E33755">
            <w:pPr>
              <w:rPr>
                <w:rFonts w:ascii="Arial" w:hAnsi="Arial" w:cs="Arial"/>
                <w:sz w:val="20"/>
                <w:szCs w:val="20"/>
              </w:rPr>
            </w:pPr>
            <w:r>
              <w:rPr>
                <w:rFonts w:ascii="Arial" w:hAnsi="Arial" w:cs="Arial"/>
                <w:sz w:val="20"/>
                <w:szCs w:val="20"/>
              </w:rPr>
              <w:t>26(56.5%</w:t>
            </w:r>
          </w:p>
        </w:tc>
        <w:tc>
          <w:tcPr>
            <w:tcW w:w="1170" w:type="dxa"/>
          </w:tcPr>
          <w:p w14:paraId="231DA5B7" w14:textId="529A8218" w:rsidR="00E31808" w:rsidRDefault="00E31808" w:rsidP="00E33755">
            <w:pPr>
              <w:rPr>
                <w:rFonts w:ascii="Arial" w:hAnsi="Arial" w:cs="Arial"/>
                <w:sz w:val="20"/>
                <w:szCs w:val="20"/>
              </w:rPr>
            </w:pPr>
            <w:r>
              <w:rPr>
                <w:rFonts w:ascii="Arial" w:hAnsi="Arial" w:cs="Arial"/>
                <w:sz w:val="20"/>
                <w:szCs w:val="20"/>
              </w:rPr>
              <w:t>97(53.8%)</w:t>
            </w:r>
          </w:p>
        </w:tc>
        <w:tc>
          <w:tcPr>
            <w:tcW w:w="720" w:type="dxa"/>
          </w:tcPr>
          <w:p w14:paraId="436B13A7" w14:textId="5F4FBA0A" w:rsidR="00E31808" w:rsidRDefault="00E31808" w:rsidP="00E33755">
            <w:pPr>
              <w:rPr>
                <w:rFonts w:ascii="Arial" w:hAnsi="Arial" w:cs="Arial"/>
                <w:sz w:val="20"/>
                <w:szCs w:val="20"/>
              </w:rPr>
            </w:pPr>
            <w:r>
              <w:rPr>
                <w:rFonts w:ascii="Arial" w:hAnsi="Arial" w:cs="Arial"/>
                <w:sz w:val="20"/>
                <w:szCs w:val="20"/>
              </w:rPr>
              <w:t>231</w:t>
            </w:r>
          </w:p>
        </w:tc>
        <w:tc>
          <w:tcPr>
            <w:tcW w:w="1170" w:type="dxa"/>
          </w:tcPr>
          <w:p w14:paraId="7DDDD404" w14:textId="0B89EF32" w:rsidR="00E31808" w:rsidRDefault="00E31808" w:rsidP="00E33755">
            <w:pPr>
              <w:rPr>
                <w:rFonts w:ascii="Arial" w:hAnsi="Arial" w:cs="Arial"/>
                <w:sz w:val="20"/>
                <w:szCs w:val="20"/>
              </w:rPr>
            </w:pPr>
            <w:r>
              <w:rPr>
                <w:rFonts w:ascii="Arial" w:hAnsi="Arial" w:cs="Arial"/>
                <w:sz w:val="20"/>
                <w:szCs w:val="20"/>
              </w:rPr>
              <w:t>33</w:t>
            </w:r>
          </w:p>
        </w:tc>
      </w:tr>
      <w:tr w:rsidR="00E31808" w14:paraId="2FB56F39" w14:textId="77777777" w:rsidTr="00C52541">
        <w:trPr>
          <w:trHeight w:val="214"/>
        </w:trPr>
        <w:tc>
          <w:tcPr>
            <w:tcW w:w="1530" w:type="dxa"/>
          </w:tcPr>
          <w:p w14:paraId="0ECB2D43" w14:textId="4A57EE22" w:rsidR="00E31808" w:rsidRPr="001D0F6F" w:rsidRDefault="00E31808" w:rsidP="00E33755">
            <w:pPr>
              <w:rPr>
                <w:rFonts w:ascii="Arial" w:hAnsi="Arial" w:cs="Arial"/>
                <w:b/>
                <w:bCs/>
                <w:sz w:val="20"/>
                <w:szCs w:val="20"/>
              </w:rPr>
            </w:pPr>
            <w:r w:rsidRPr="001D0F6F">
              <w:rPr>
                <w:rFonts w:ascii="Arial" w:hAnsi="Arial" w:cs="Arial"/>
                <w:b/>
                <w:bCs/>
                <w:sz w:val="20"/>
                <w:szCs w:val="20"/>
              </w:rPr>
              <w:t xml:space="preserve">Non-clinical Total </w:t>
            </w:r>
          </w:p>
        </w:tc>
        <w:tc>
          <w:tcPr>
            <w:tcW w:w="1170" w:type="dxa"/>
          </w:tcPr>
          <w:p w14:paraId="23942CB2" w14:textId="416BE821" w:rsidR="00E31808" w:rsidRPr="001D0F6F" w:rsidRDefault="00E31808" w:rsidP="00E33755">
            <w:pPr>
              <w:rPr>
                <w:rFonts w:ascii="Arial" w:hAnsi="Arial" w:cs="Arial"/>
                <w:b/>
                <w:bCs/>
                <w:sz w:val="20"/>
                <w:szCs w:val="20"/>
              </w:rPr>
            </w:pPr>
            <w:r w:rsidRPr="001D0F6F">
              <w:rPr>
                <w:rFonts w:ascii="Arial" w:hAnsi="Arial" w:cs="Arial"/>
                <w:b/>
                <w:bCs/>
                <w:sz w:val="20"/>
                <w:szCs w:val="20"/>
              </w:rPr>
              <w:t>60</w:t>
            </w:r>
          </w:p>
        </w:tc>
        <w:tc>
          <w:tcPr>
            <w:tcW w:w="810" w:type="dxa"/>
          </w:tcPr>
          <w:p w14:paraId="06837BD7" w14:textId="31F4FE26" w:rsidR="00E31808" w:rsidRPr="001D0F6F" w:rsidRDefault="00E31808" w:rsidP="00E33755">
            <w:pPr>
              <w:rPr>
                <w:rFonts w:ascii="Arial" w:hAnsi="Arial" w:cs="Arial"/>
                <w:b/>
                <w:bCs/>
                <w:sz w:val="20"/>
                <w:szCs w:val="20"/>
              </w:rPr>
            </w:pPr>
            <w:r w:rsidRPr="001D0F6F">
              <w:rPr>
                <w:rFonts w:ascii="Arial" w:hAnsi="Arial" w:cs="Arial"/>
                <w:b/>
                <w:bCs/>
                <w:sz w:val="20"/>
                <w:szCs w:val="20"/>
              </w:rPr>
              <w:t>91</w:t>
            </w:r>
          </w:p>
        </w:tc>
        <w:tc>
          <w:tcPr>
            <w:tcW w:w="990" w:type="dxa"/>
          </w:tcPr>
          <w:p w14:paraId="7D328C0B" w14:textId="26F0A129" w:rsidR="00E31808" w:rsidRPr="001D0F6F" w:rsidRDefault="00E31808" w:rsidP="00E33755">
            <w:pPr>
              <w:rPr>
                <w:rFonts w:ascii="Arial" w:hAnsi="Arial" w:cs="Arial"/>
                <w:b/>
                <w:bCs/>
                <w:sz w:val="20"/>
                <w:szCs w:val="20"/>
              </w:rPr>
            </w:pPr>
            <w:r w:rsidRPr="001D0F6F">
              <w:rPr>
                <w:rFonts w:ascii="Arial" w:hAnsi="Arial" w:cs="Arial"/>
                <w:b/>
                <w:bCs/>
                <w:sz w:val="20"/>
                <w:szCs w:val="20"/>
              </w:rPr>
              <w:t>109</w:t>
            </w:r>
          </w:p>
        </w:tc>
        <w:tc>
          <w:tcPr>
            <w:tcW w:w="1080" w:type="dxa"/>
          </w:tcPr>
          <w:p w14:paraId="173370E5" w14:textId="1869D12F" w:rsidR="00E31808" w:rsidRPr="001D0F6F" w:rsidRDefault="00E31808" w:rsidP="00E33755">
            <w:pPr>
              <w:rPr>
                <w:rFonts w:ascii="Arial" w:hAnsi="Arial" w:cs="Arial"/>
                <w:b/>
                <w:bCs/>
                <w:sz w:val="20"/>
                <w:szCs w:val="20"/>
              </w:rPr>
            </w:pPr>
            <w:r w:rsidRPr="001D0F6F">
              <w:rPr>
                <w:rFonts w:ascii="Arial" w:hAnsi="Arial" w:cs="Arial"/>
                <w:b/>
                <w:bCs/>
                <w:sz w:val="20"/>
                <w:szCs w:val="20"/>
              </w:rPr>
              <w:t>52</w:t>
            </w:r>
          </w:p>
        </w:tc>
        <w:tc>
          <w:tcPr>
            <w:tcW w:w="1170" w:type="dxa"/>
          </w:tcPr>
          <w:p w14:paraId="2B7EAE13" w14:textId="02763BA6" w:rsidR="00E31808" w:rsidRPr="001D0F6F" w:rsidRDefault="00E31808" w:rsidP="00E33755">
            <w:pPr>
              <w:rPr>
                <w:rFonts w:ascii="Arial" w:hAnsi="Arial" w:cs="Arial"/>
                <w:b/>
                <w:bCs/>
                <w:sz w:val="20"/>
                <w:szCs w:val="20"/>
              </w:rPr>
            </w:pPr>
            <w:r w:rsidRPr="001D0F6F">
              <w:rPr>
                <w:rFonts w:ascii="Arial" w:hAnsi="Arial" w:cs="Arial"/>
                <w:b/>
                <w:bCs/>
                <w:sz w:val="20"/>
                <w:szCs w:val="20"/>
              </w:rPr>
              <w:t>125</w:t>
            </w:r>
          </w:p>
        </w:tc>
        <w:tc>
          <w:tcPr>
            <w:tcW w:w="1080" w:type="dxa"/>
          </w:tcPr>
          <w:p w14:paraId="35E8E12D" w14:textId="494E6119" w:rsidR="00E31808" w:rsidRPr="001D0F6F" w:rsidRDefault="00E31808" w:rsidP="00E33755">
            <w:pPr>
              <w:rPr>
                <w:rFonts w:ascii="Arial" w:hAnsi="Arial" w:cs="Arial"/>
                <w:b/>
                <w:bCs/>
                <w:sz w:val="20"/>
                <w:szCs w:val="20"/>
              </w:rPr>
            </w:pPr>
            <w:r w:rsidRPr="001D0F6F">
              <w:rPr>
                <w:rFonts w:ascii="Arial" w:hAnsi="Arial" w:cs="Arial"/>
                <w:b/>
                <w:bCs/>
                <w:sz w:val="20"/>
                <w:szCs w:val="20"/>
              </w:rPr>
              <w:t>39</w:t>
            </w:r>
          </w:p>
        </w:tc>
        <w:tc>
          <w:tcPr>
            <w:tcW w:w="1170" w:type="dxa"/>
          </w:tcPr>
          <w:p w14:paraId="42133FC2" w14:textId="109C2F74" w:rsidR="00E31808" w:rsidRPr="001D0F6F" w:rsidRDefault="00E31808" w:rsidP="00E33755">
            <w:pPr>
              <w:rPr>
                <w:rFonts w:ascii="Arial" w:hAnsi="Arial" w:cs="Arial"/>
                <w:b/>
                <w:bCs/>
                <w:sz w:val="20"/>
                <w:szCs w:val="20"/>
              </w:rPr>
            </w:pPr>
            <w:r w:rsidRPr="001D0F6F">
              <w:rPr>
                <w:rFonts w:ascii="Arial" w:hAnsi="Arial" w:cs="Arial"/>
                <w:b/>
                <w:bCs/>
                <w:sz w:val="20"/>
                <w:szCs w:val="20"/>
              </w:rPr>
              <w:t>140</w:t>
            </w:r>
          </w:p>
        </w:tc>
        <w:tc>
          <w:tcPr>
            <w:tcW w:w="720" w:type="dxa"/>
          </w:tcPr>
          <w:p w14:paraId="7781C918" w14:textId="08EF0163" w:rsidR="00E31808" w:rsidRPr="001D0F6F" w:rsidRDefault="00E31808" w:rsidP="00E33755">
            <w:pPr>
              <w:rPr>
                <w:rFonts w:ascii="Arial" w:hAnsi="Arial" w:cs="Arial"/>
                <w:b/>
                <w:bCs/>
                <w:sz w:val="20"/>
                <w:szCs w:val="20"/>
              </w:rPr>
            </w:pPr>
            <w:r w:rsidRPr="001D0F6F">
              <w:rPr>
                <w:rFonts w:ascii="Arial" w:hAnsi="Arial" w:cs="Arial"/>
                <w:b/>
                <w:bCs/>
                <w:sz w:val="20"/>
                <w:szCs w:val="20"/>
              </w:rPr>
              <w:t>616</w:t>
            </w:r>
          </w:p>
        </w:tc>
        <w:tc>
          <w:tcPr>
            <w:tcW w:w="1170" w:type="dxa"/>
          </w:tcPr>
          <w:p w14:paraId="490C92D5" w14:textId="29B13486" w:rsidR="00E31808" w:rsidRPr="001D0F6F" w:rsidRDefault="00E31808" w:rsidP="00E33755">
            <w:pPr>
              <w:rPr>
                <w:rFonts w:ascii="Arial" w:hAnsi="Arial" w:cs="Arial"/>
                <w:b/>
                <w:bCs/>
                <w:sz w:val="20"/>
                <w:szCs w:val="20"/>
              </w:rPr>
            </w:pPr>
            <w:r w:rsidRPr="001D0F6F">
              <w:rPr>
                <w:rFonts w:ascii="Arial" w:hAnsi="Arial" w:cs="Arial"/>
                <w:b/>
                <w:bCs/>
                <w:sz w:val="20"/>
                <w:szCs w:val="20"/>
              </w:rPr>
              <w:t>88</w:t>
            </w:r>
          </w:p>
        </w:tc>
      </w:tr>
    </w:tbl>
    <w:p w14:paraId="295CCB48" w14:textId="2BD0F0FE" w:rsidR="00F1105D" w:rsidRDefault="00F1105D" w:rsidP="005157D5">
      <w:pPr>
        <w:rPr>
          <w:rFonts w:ascii="Arial" w:hAnsi="Arial" w:cs="Arial"/>
          <w:sz w:val="20"/>
          <w:szCs w:val="20"/>
        </w:rPr>
      </w:pPr>
    </w:p>
    <w:p w14:paraId="2522CA99" w14:textId="488CCA6A" w:rsidR="00D33A8F" w:rsidRPr="00A950DB" w:rsidRDefault="00643F7C" w:rsidP="00B6256E">
      <w:pPr>
        <w:jc w:val="both"/>
        <w:rPr>
          <w:rFonts w:ascii="Arial" w:hAnsi="Arial" w:cs="Arial"/>
          <w:sz w:val="20"/>
          <w:szCs w:val="20"/>
        </w:rPr>
      </w:pPr>
      <w:r>
        <w:rPr>
          <w:rFonts w:ascii="Arial" w:hAnsi="Arial" w:cs="Arial"/>
          <w:sz w:val="20"/>
          <w:szCs w:val="20"/>
        </w:rPr>
        <w:t xml:space="preserve">NB: In Tables 2a and 2b below, the total time was calculated based on the sum of times in which there were PAs, while the mean of time was determined based on the total time divided by the number of times in which there were PAs.  </w:t>
      </w:r>
      <w:r w:rsidR="002033A0">
        <w:rPr>
          <w:rFonts w:ascii="Arial" w:hAnsi="Arial" w:cs="Arial"/>
          <w:sz w:val="20"/>
          <w:szCs w:val="20"/>
        </w:rPr>
        <w:t xml:space="preserve">In </w:t>
      </w:r>
      <w:r w:rsidR="00D93ED5">
        <w:rPr>
          <w:rFonts w:ascii="Arial" w:hAnsi="Arial" w:cs="Arial"/>
          <w:sz w:val="20"/>
          <w:szCs w:val="20"/>
        </w:rPr>
        <w:t>Table</w:t>
      </w:r>
      <w:r w:rsidR="002033A0">
        <w:rPr>
          <w:rFonts w:ascii="Arial" w:hAnsi="Arial" w:cs="Arial"/>
          <w:sz w:val="20"/>
          <w:szCs w:val="20"/>
        </w:rPr>
        <w:t xml:space="preserve"> 2a below, a paired t-test </w:t>
      </w:r>
      <w:r w:rsidR="00EF7C72">
        <w:rPr>
          <w:rFonts w:ascii="Arial" w:hAnsi="Arial" w:cs="Arial"/>
          <w:sz w:val="20"/>
          <w:szCs w:val="20"/>
        </w:rPr>
        <w:t xml:space="preserve">parametric </w:t>
      </w:r>
      <w:r w:rsidR="002033A0">
        <w:rPr>
          <w:rFonts w:ascii="Arial" w:hAnsi="Arial" w:cs="Arial"/>
          <w:sz w:val="20"/>
          <w:szCs w:val="20"/>
        </w:rPr>
        <w:t>was performed on the participation of men and women in PAs</w:t>
      </w:r>
      <w:r w:rsidR="00134519">
        <w:rPr>
          <w:rFonts w:ascii="Arial" w:hAnsi="Arial" w:cs="Arial"/>
          <w:sz w:val="20"/>
          <w:szCs w:val="20"/>
        </w:rPr>
        <w:t xml:space="preserve"> (in hours per day)</w:t>
      </w:r>
      <w:r w:rsidR="002033A0">
        <w:rPr>
          <w:rFonts w:ascii="Arial" w:hAnsi="Arial" w:cs="Arial"/>
          <w:sz w:val="20"/>
          <w:szCs w:val="20"/>
        </w:rPr>
        <w:t xml:space="preserve">, and the result showed no statistically significant differences between the two groups. The Null hypothesis was </w:t>
      </w:r>
      <w:r w:rsidR="00954EE8">
        <w:rPr>
          <w:rFonts w:ascii="Arial" w:hAnsi="Arial" w:cs="Arial"/>
          <w:sz w:val="20"/>
          <w:szCs w:val="20"/>
        </w:rPr>
        <w:t>accep</w:t>
      </w:r>
      <w:r w:rsidR="002033A0">
        <w:rPr>
          <w:rFonts w:ascii="Arial" w:hAnsi="Arial" w:cs="Arial"/>
          <w:sz w:val="20"/>
          <w:szCs w:val="20"/>
        </w:rPr>
        <w:t xml:space="preserve">ted at </w:t>
      </w:r>
      <w:r w:rsidR="002033A0" w:rsidRPr="007B48BC">
        <w:rPr>
          <w:rFonts w:ascii="Arial" w:hAnsi="Arial" w:cs="Arial"/>
          <w:b/>
          <w:bCs/>
          <w:i/>
          <w:iCs/>
          <w:sz w:val="20"/>
          <w:szCs w:val="20"/>
        </w:rPr>
        <w:t xml:space="preserve">P </w:t>
      </w:r>
      <w:r w:rsidR="00543F25" w:rsidRPr="006F0DDF">
        <w:rPr>
          <w:rFonts w:ascii="Arial" w:eastAsia="Times New Roman" w:hAnsi="Arial" w:cs="Arial"/>
          <w:b/>
          <w:bCs/>
          <w:i/>
          <w:iCs/>
        </w:rPr>
        <w:t>&lt;</w:t>
      </w:r>
      <w:r w:rsidR="002033A0" w:rsidRPr="007B48BC">
        <w:rPr>
          <w:rFonts w:ascii="Arial" w:hAnsi="Arial" w:cs="Arial"/>
          <w:b/>
          <w:bCs/>
          <w:i/>
          <w:iCs/>
          <w:sz w:val="20"/>
          <w:szCs w:val="20"/>
        </w:rPr>
        <w:t xml:space="preserve"> 0.05</w:t>
      </w:r>
      <w:r w:rsidR="002033A0">
        <w:rPr>
          <w:rFonts w:ascii="Arial" w:hAnsi="Arial" w:cs="Arial"/>
          <w:b/>
          <w:bCs/>
          <w:i/>
          <w:iCs/>
          <w:sz w:val="20"/>
          <w:szCs w:val="20"/>
        </w:rPr>
        <w:t xml:space="preserve">, </w:t>
      </w:r>
      <w:r w:rsidR="002033A0">
        <w:rPr>
          <w:rFonts w:ascii="Arial" w:hAnsi="Arial" w:cs="Arial"/>
          <w:sz w:val="20"/>
          <w:szCs w:val="20"/>
        </w:rPr>
        <w:t>since the calculated t value (</w:t>
      </w:r>
      <w:r w:rsidR="002033A0" w:rsidRPr="00543F25">
        <w:rPr>
          <w:rFonts w:ascii="Arial" w:hAnsi="Arial" w:cs="Arial"/>
          <w:b/>
          <w:bCs/>
          <w:i/>
          <w:iCs/>
          <w:sz w:val="20"/>
          <w:szCs w:val="20"/>
        </w:rPr>
        <w:t>0.3967</w:t>
      </w:r>
      <w:r w:rsidR="002033A0">
        <w:rPr>
          <w:rFonts w:ascii="Arial" w:hAnsi="Arial" w:cs="Arial"/>
          <w:sz w:val="20"/>
          <w:szCs w:val="20"/>
        </w:rPr>
        <w:t xml:space="preserve">) is smaller than the </w:t>
      </w:r>
      <w:r w:rsidR="002033A0" w:rsidRPr="0085171D">
        <w:rPr>
          <w:rFonts w:ascii="Arial" w:hAnsi="Arial" w:cs="Arial"/>
          <w:b/>
          <w:bCs/>
          <w:i/>
          <w:iCs/>
          <w:sz w:val="20"/>
          <w:szCs w:val="20"/>
        </w:rPr>
        <w:t>F value</w:t>
      </w:r>
      <w:r w:rsidR="0085171D">
        <w:rPr>
          <w:rFonts w:ascii="Arial" w:hAnsi="Arial" w:cs="Arial"/>
          <w:sz w:val="20"/>
          <w:szCs w:val="20"/>
        </w:rPr>
        <w:t xml:space="preserve"> </w:t>
      </w:r>
      <w:r w:rsidR="002033A0" w:rsidRPr="0085171D">
        <w:rPr>
          <w:rFonts w:ascii="Arial" w:hAnsi="Arial" w:cs="Arial"/>
          <w:b/>
          <w:bCs/>
          <w:i/>
          <w:iCs/>
          <w:sz w:val="20"/>
          <w:szCs w:val="20"/>
        </w:rPr>
        <w:t>(0.6972</w:t>
      </w:r>
      <w:r w:rsidR="002033A0">
        <w:rPr>
          <w:rFonts w:ascii="Arial" w:hAnsi="Arial" w:cs="Arial"/>
          <w:sz w:val="20"/>
          <w:szCs w:val="20"/>
        </w:rPr>
        <w:t xml:space="preserve">), with </w:t>
      </w:r>
      <w:r w:rsidR="002033A0" w:rsidRPr="0085171D">
        <w:rPr>
          <w:rFonts w:ascii="Arial" w:hAnsi="Arial" w:cs="Arial"/>
          <w:b/>
          <w:bCs/>
          <w:i/>
          <w:iCs/>
          <w:sz w:val="20"/>
          <w:szCs w:val="20"/>
        </w:rPr>
        <w:t>R square</w:t>
      </w:r>
      <w:r w:rsidR="002033A0">
        <w:rPr>
          <w:rFonts w:ascii="Arial" w:hAnsi="Arial" w:cs="Arial"/>
          <w:sz w:val="20"/>
          <w:szCs w:val="20"/>
        </w:rPr>
        <w:t xml:space="preserve"> </w:t>
      </w:r>
      <w:r w:rsidR="00F57700">
        <w:rPr>
          <w:rFonts w:ascii="Arial" w:hAnsi="Arial" w:cs="Arial"/>
          <w:sz w:val="20"/>
          <w:szCs w:val="20"/>
        </w:rPr>
        <w:t>=</w:t>
      </w:r>
      <w:r w:rsidR="002033A0">
        <w:rPr>
          <w:rFonts w:ascii="Arial" w:hAnsi="Arial" w:cs="Arial"/>
          <w:sz w:val="20"/>
          <w:szCs w:val="20"/>
        </w:rPr>
        <w:t xml:space="preserve"> </w:t>
      </w:r>
      <w:r w:rsidR="002033A0" w:rsidRPr="002033A0">
        <w:rPr>
          <w:rFonts w:ascii="Arial" w:eastAsia="Times New Roman" w:hAnsi="Arial" w:cs="Arial"/>
          <w:b/>
          <w:bCs/>
          <w:i/>
          <w:iCs/>
          <w:sz w:val="20"/>
          <w:szCs w:val="20"/>
        </w:rPr>
        <w:t>0.01038</w:t>
      </w:r>
      <w:r w:rsidR="00861FA0">
        <w:rPr>
          <w:rFonts w:ascii="Arial" w:eastAsia="Times New Roman" w:hAnsi="Arial" w:cs="Arial"/>
          <w:b/>
          <w:bCs/>
          <w:i/>
          <w:iCs/>
          <w:sz w:val="20"/>
          <w:szCs w:val="20"/>
        </w:rPr>
        <w:t>, df =15,</w:t>
      </w:r>
      <w:r w:rsidR="0085171D">
        <w:rPr>
          <w:rFonts w:ascii="Arial" w:eastAsia="Times New Roman" w:hAnsi="Arial" w:cs="Arial"/>
          <w:b/>
          <w:bCs/>
          <w:i/>
          <w:iCs/>
          <w:sz w:val="20"/>
          <w:szCs w:val="20"/>
        </w:rPr>
        <w:t xml:space="preserve"> </w:t>
      </w:r>
      <w:r w:rsidR="006E75F1">
        <w:rPr>
          <w:rFonts w:ascii="Arial" w:eastAsia="Times New Roman" w:hAnsi="Arial" w:cs="Arial"/>
          <w:sz w:val="20"/>
          <w:szCs w:val="20"/>
        </w:rPr>
        <w:t xml:space="preserve">the </w:t>
      </w:r>
      <w:r w:rsidR="006E75F1" w:rsidRPr="00861FA0">
        <w:rPr>
          <w:rFonts w:ascii="Arial" w:eastAsia="Times New Roman" w:hAnsi="Arial" w:cs="Arial"/>
          <w:b/>
          <w:bCs/>
          <w:i/>
          <w:iCs/>
          <w:sz w:val="20"/>
          <w:szCs w:val="20"/>
        </w:rPr>
        <w:t>mean of differences</w:t>
      </w:r>
      <w:r w:rsidR="006E75F1">
        <w:rPr>
          <w:rFonts w:ascii="Arial" w:eastAsia="Times New Roman" w:hAnsi="Arial" w:cs="Arial"/>
          <w:sz w:val="20"/>
          <w:szCs w:val="20"/>
        </w:rPr>
        <w:t xml:space="preserve"> </w:t>
      </w:r>
      <w:r w:rsidR="00861FA0">
        <w:rPr>
          <w:rFonts w:ascii="Arial" w:eastAsia="Times New Roman" w:hAnsi="Arial" w:cs="Arial"/>
          <w:sz w:val="20"/>
          <w:szCs w:val="20"/>
        </w:rPr>
        <w:t>=</w:t>
      </w:r>
      <w:r w:rsidR="006E75F1">
        <w:rPr>
          <w:rFonts w:ascii="Arial" w:eastAsia="Times New Roman" w:hAnsi="Arial" w:cs="Arial"/>
          <w:sz w:val="20"/>
          <w:szCs w:val="20"/>
        </w:rPr>
        <w:t xml:space="preserve"> </w:t>
      </w:r>
      <w:r w:rsidR="006E75F1" w:rsidRPr="006E75F1">
        <w:rPr>
          <w:rFonts w:ascii="Arial" w:eastAsia="Times New Roman" w:hAnsi="Arial" w:cs="Arial"/>
          <w:b/>
          <w:bCs/>
          <w:i/>
          <w:iCs/>
          <w:sz w:val="20"/>
          <w:szCs w:val="20"/>
        </w:rPr>
        <w:t>-0.6250</w:t>
      </w:r>
      <w:r w:rsidR="00F71A89">
        <w:rPr>
          <w:rFonts w:ascii="Arial" w:eastAsia="Times New Roman" w:hAnsi="Arial" w:cs="Arial"/>
          <w:sz w:val="20"/>
          <w:szCs w:val="20"/>
        </w:rPr>
        <w:t>,</w:t>
      </w:r>
      <w:r w:rsidR="006E75F1" w:rsidRPr="006E75F1">
        <w:rPr>
          <w:rFonts w:ascii="Arial" w:eastAsia="Times New Roman" w:hAnsi="Arial" w:cs="Arial"/>
          <w:sz w:val="20"/>
          <w:szCs w:val="20"/>
        </w:rPr>
        <w:t xml:space="preserve"> </w:t>
      </w:r>
      <w:r w:rsidR="006E75F1" w:rsidRPr="00861FA0">
        <w:rPr>
          <w:rFonts w:ascii="Arial" w:eastAsia="Times New Roman" w:hAnsi="Arial" w:cs="Arial"/>
          <w:b/>
          <w:bCs/>
          <w:i/>
          <w:iCs/>
          <w:sz w:val="20"/>
          <w:szCs w:val="20"/>
        </w:rPr>
        <w:t>SD of differences</w:t>
      </w:r>
      <w:r w:rsidR="006E75F1" w:rsidRPr="006E75F1">
        <w:rPr>
          <w:rFonts w:ascii="Arial" w:eastAsia="Times New Roman" w:hAnsi="Arial" w:cs="Arial"/>
          <w:sz w:val="20"/>
          <w:szCs w:val="20"/>
        </w:rPr>
        <w:t xml:space="preserve"> </w:t>
      </w:r>
      <w:r w:rsidR="00861FA0">
        <w:rPr>
          <w:rFonts w:ascii="Arial" w:eastAsia="Times New Roman" w:hAnsi="Arial" w:cs="Arial"/>
          <w:sz w:val="20"/>
          <w:szCs w:val="20"/>
        </w:rPr>
        <w:t>=</w:t>
      </w:r>
      <w:r w:rsidR="006E75F1" w:rsidRPr="006E75F1">
        <w:rPr>
          <w:rFonts w:ascii="Arial" w:eastAsia="Times New Roman" w:hAnsi="Arial" w:cs="Arial"/>
          <w:sz w:val="20"/>
          <w:szCs w:val="20"/>
        </w:rPr>
        <w:t xml:space="preserve"> </w:t>
      </w:r>
      <w:r w:rsidR="006E75F1" w:rsidRPr="006E75F1">
        <w:rPr>
          <w:rFonts w:ascii="Arial" w:eastAsia="Times New Roman" w:hAnsi="Arial" w:cs="Arial"/>
          <w:b/>
          <w:bCs/>
          <w:i/>
          <w:iCs/>
          <w:sz w:val="20"/>
          <w:szCs w:val="20"/>
        </w:rPr>
        <w:t>6.302</w:t>
      </w:r>
      <w:r w:rsidR="006E75F1">
        <w:rPr>
          <w:rFonts w:ascii="Arial" w:eastAsia="Times New Roman" w:hAnsi="Arial" w:cs="Arial"/>
          <w:b/>
          <w:bCs/>
          <w:i/>
          <w:iCs/>
          <w:sz w:val="20"/>
          <w:szCs w:val="20"/>
        </w:rPr>
        <w:t xml:space="preserve">, </w:t>
      </w:r>
      <w:r w:rsidR="006E75F1">
        <w:rPr>
          <w:rFonts w:ascii="Arial" w:eastAsia="Times New Roman" w:hAnsi="Arial" w:cs="Arial"/>
          <w:sz w:val="20"/>
          <w:szCs w:val="20"/>
        </w:rPr>
        <w:t xml:space="preserve">and </w:t>
      </w:r>
      <w:r w:rsidR="00861FA0" w:rsidRPr="00861FA0">
        <w:rPr>
          <w:rFonts w:ascii="Arial" w:eastAsia="Times New Roman" w:hAnsi="Arial" w:cs="Arial"/>
          <w:b/>
          <w:bCs/>
          <w:i/>
          <w:iCs/>
          <w:sz w:val="20"/>
          <w:szCs w:val="20"/>
        </w:rPr>
        <w:t>95%</w:t>
      </w:r>
      <w:r w:rsidR="00861FA0">
        <w:rPr>
          <w:rFonts w:ascii="Arial" w:eastAsia="Times New Roman" w:hAnsi="Arial" w:cs="Arial"/>
          <w:sz w:val="20"/>
          <w:szCs w:val="20"/>
        </w:rPr>
        <w:t xml:space="preserve"> </w:t>
      </w:r>
      <w:r w:rsidR="006E75F1" w:rsidRPr="00F71A89">
        <w:rPr>
          <w:rFonts w:ascii="Arial" w:eastAsia="Times New Roman" w:hAnsi="Arial" w:cs="Arial"/>
          <w:b/>
          <w:bCs/>
          <w:i/>
          <w:iCs/>
          <w:sz w:val="20"/>
          <w:szCs w:val="20"/>
        </w:rPr>
        <w:t>CI</w:t>
      </w:r>
      <w:r w:rsidR="00F71A89">
        <w:rPr>
          <w:rFonts w:ascii="Arial" w:eastAsia="Times New Roman" w:hAnsi="Arial" w:cs="Arial"/>
          <w:b/>
          <w:bCs/>
          <w:i/>
          <w:iCs/>
          <w:sz w:val="20"/>
          <w:szCs w:val="20"/>
        </w:rPr>
        <w:t xml:space="preserve"> </w:t>
      </w:r>
      <w:r w:rsidR="00861FA0">
        <w:rPr>
          <w:rFonts w:ascii="Arial" w:eastAsia="Times New Roman" w:hAnsi="Arial" w:cs="Arial"/>
          <w:sz w:val="20"/>
          <w:szCs w:val="20"/>
        </w:rPr>
        <w:t xml:space="preserve">= </w:t>
      </w:r>
      <w:r w:rsidR="00F71A89" w:rsidRPr="00F71A89">
        <w:rPr>
          <w:rFonts w:ascii="Arial" w:eastAsia="Times New Roman" w:hAnsi="Arial" w:cs="Arial"/>
          <w:b/>
          <w:bCs/>
          <w:i/>
          <w:iCs/>
          <w:sz w:val="20"/>
          <w:szCs w:val="20"/>
        </w:rPr>
        <w:t>-3.983 to 2.733</w:t>
      </w:r>
      <w:r w:rsidR="00861FA0">
        <w:rPr>
          <w:rFonts w:ascii="Arial" w:eastAsia="Times New Roman" w:hAnsi="Arial" w:cs="Arial"/>
          <w:b/>
          <w:bCs/>
          <w:i/>
          <w:iCs/>
          <w:sz w:val="20"/>
          <w:szCs w:val="20"/>
        </w:rPr>
        <w:t xml:space="preserve">, </w:t>
      </w:r>
      <w:r w:rsidR="00861FA0" w:rsidRPr="00861FA0">
        <w:rPr>
          <w:rFonts w:ascii="Arial" w:eastAsia="Times New Roman" w:hAnsi="Arial" w:cs="Arial"/>
          <w:b/>
          <w:bCs/>
          <w:i/>
          <w:iCs/>
          <w:sz w:val="20"/>
          <w:szCs w:val="20"/>
        </w:rPr>
        <w:t>SEM of differences</w:t>
      </w:r>
      <w:r w:rsidR="00861FA0">
        <w:rPr>
          <w:rFonts w:ascii="Arial" w:eastAsia="Times New Roman" w:hAnsi="Arial" w:cs="Arial"/>
          <w:b/>
          <w:bCs/>
          <w:i/>
          <w:iCs/>
        </w:rPr>
        <w:t xml:space="preserve"> </w:t>
      </w:r>
      <w:r w:rsidR="00861FA0" w:rsidRPr="00861FA0">
        <w:rPr>
          <w:rFonts w:ascii="Arial" w:eastAsia="Times New Roman" w:hAnsi="Arial" w:cs="Arial"/>
          <w:sz w:val="20"/>
          <w:szCs w:val="20"/>
        </w:rPr>
        <w:t xml:space="preserve">= </w:t>
      </w:r>
      <w:r w:rsidR="00861FA0" w:rsidRPr="00861FA0">
        <w:rPr>
          <w:rFonts w:ascii="Arial" w:eastAsia="Times New Roman" w:hAnsi="Arial" w:cs="Arial"/>
          <w:b/>
          <w:bCs/>
          <w:i/>
          <w:iCs/>
          <w:sz w:val="20"/>
          <w:szCs w:val="20"/>
        </w:rPr>
        <w:t>1.576</w:t>
      </w:r>
      <w:r w:rsidR="00861FA0">
        <w:rPr>
          <w:rFonts w:ascii="Arial" w:eastAsia="Times New Roman" w:hAnsi="Arial" w:cs="Arial"/>
          <w:b/>
          <w:bCs/>
          <w:i/>
          <w:iCs/>
          <w:sz w:val="20"/>
          <w:szCs w:val="20"/>
        </w:rPr>
        <w:t xml:space="preserve">. </w:t>
      </w:r>
      <w:r w:rsidR="00861FA0">
        <w:rPr>
          <w:rFonts w:ascii="Arial" w:eastAsia="Times New Roman" w:hAnsi="Arial" w:cs="Arial"/>
          <w:sz w:val="20"/>
          <w:szCs w:val="20"/>
        </w:rPr>
        <w:t xml:space="preserve">The </w:t>
      </w:r>
      <w:r w:rsidR="004B00B7">
        <w:rPr>
          <w:rFonts w:ascii="Arial" w:eastAsia="Times New Roman" w:hAnsi="Arial" w:cs="Arial"/>
          <w:sz w:val="20"/>
          <w:szCs w:val="20"/>
        </w:rPr>
        <w:t>pairing w</w:t>
      </w:r>
      <w:r w:rsidR="00EF7C72">
        <w:rPr>
          <w:rFonts w:ascii="Arial" w:eastAsia="Times New Roman" w:hAnsi="Arial" w:cs="Arial"/>
          <w:sz w:val="20"/>
          <w:szCs w:val="20"/>
        </w:rPr>
        <w:t>as</w:t>
      </w:r>
      <w:r w:rsidR="004B00B7">
        <w:rPr>
          <w:rFonts w:ascii="Arial" w:eastAsia="Times New Roman" w:hAnsi="Arial" w:cs="Arial"/>
          <w:sz w:val="20"/>
          <w:szCs w:val="20"/>
        </w:rPr>
        <w:t xml:space="preserve"> not statistically</w:t>
      </w:r>
      <w:r w:rsidR="00EF7C72">
        <w:rPr>
          <w:rFonts w:ascii="Arial" w:eastAsia="Times New Roman" w:hAnsi="Arial" w:cs="Arial"/>
          <w:sz w:val="20"/>
          <w:szCs w:val="20"/>
        </w:rPr>
        <w:t xml:space="preserve"> </w:t>
      </w:r>
      <w:r w:rsidR="00EF7C72">
        <w:rPr>
          <w:rFonts w:ascii="Arial" w:hAnsi="Arial" w:cs="Arial"/>
          <w:sz w:val="20"/>
          <w:szCs w:val="20"/>
        </w:rPr>
        <w:t>significantly</w:t>
      </w:r>
      <w:r w:rsidR="004B00B7">
        <w:rPr>
          <w:rFonts w:ascii="Arial" w:eastAsia="Times New Roman" w:hAnsi="Arial" w:cs="Arial"/>
          <w:sz w:val="20"/>
          <w:szCs w:val="20"/>
        </w:rPr>
        <w:t xml:space="preserve"> effective</w:t>
      </w:r>
      <w:r w:rsidR="00EF7C72">
        <w:rPr>
          <w:rFonts w:ascii="Arial" w:eastAsia="Times New Roman" w:hAnsi="Arial" w:cs="Arial"/>
          <w:sz w:val="20"/>
          <w:szCs w:val="20"/>
        </w:rPr>
        <w:t xml:space="preserve">. The correlation was not also statistically </w:t>
      </w:r>
      <w:r w:rsidR="004B00B7">
        <w:rPr>
          <w:rFonts w:ascii="Arial" w:eastAsia="Times New Roman" w:hAnsi="Arial" w:cs="Arial"/>
          <w:sz w:val="20"/>
          <w:szCs w:val="20"/>
        </w:rPr>
        <w:t xml:space="preserve">significant, with a </w:t>
      </w:r>
      <w:r w:rsidR="00861FA0" w:rsidRPr="00861FA0">
        <w:rPr>
          <w:rFonts w:ascii="Arial" w:eastAsia="Times New Roman" w:hAnsi="Arial" w:cs="Arial"/>
          <w:sz w:val="20"/>
          <w:szCs w:val="20"/>
        </w:rPr>
        <w:t xml:space="preserve">Correlation coefficient </w:t>
      </w:r>
      <w:r w:rsidR="00861FA0" w:rsidRPr="00861FA0">
        <w:rPr>
          <w:rFonts w:ascii="Arial" w:eastAsia="Times New Roman" w:hAnsi="Arial" w:cs="Arial"/>
          <w:b/>
          <w:bCs/>
          <w:i/>
          <w:iCs/>
          <w:sz w:val="20"/>
          <w:szCs w:val="20"/>
        </w:rPr>
        <w:t>(r)</w:t>
      </w:r>
      <w:r w:rsidR="00861FA0" w:rsidRPr="004B00B7">
        <w:rPr>
          <w:rFonts w:ascii="Arial" w:eastAsia="Times New Roman" w:hAnsi="Arial" w:cs="Arial"/>
          <w:b/>
          <w:bCs/>
          <w:i/>
          <w:iCs/>
          <w:sz w:val="20"/>
          <w:szCs w:val="20"/>
        </w:rPr>
        <w:t xml:space="preserve"> = </w:t>
      </w:r>
      <w:r w:rsidR="00861FA0" w:rsidRPr="00861FA0">
        <w:rPr>
          <w:rFonts w:ascii="Arial" w:eastAsia="Times New Roman" w:hAnsi="Arial" w:cs="Arial"/>
          <w:b/>
          <w:bCs/>
          <w:i/>
          <w:iCs/>
          <w:sz w:val="20"/>
          <w:szCs w:val="20"/>
        </w:rPr>
        <w:t>0.9213</w:t>
      </w:r>
      <w:r w:rsidR="004B00B7">
        <w:rPr>
          <w:rFonts w:ascii="Arial" w:eastAsia="Times New Roman" w:hAnsi="Arial" w:cs="Arial"/>
          <w:b/>
          <w:bCs/>
          <w:i/>
          <w:iCs/>
          <w:sz w:val="20"/>
          <w:szCs w:val="20"/>
        </w:rPr>
        <w:t>,</w:t>
      </w:r>
      <w:r w:rsidR="00861FA0" w:rsidRPr="004B00B7">
        <w:rPr>
          <w:rFonts w:ascii="Arial" w:eastAsia="Times New Roman" w:hAnsi="Arial" w:cs="Arial"/>
          <w:sz w:val="20"/>
          <w:szCs w:val="20"/>
        </w:rPr>
        <w:t xml:space="preserve"> at </w:t>
      </w:r>
      <w:r w:rsidR="00861FA0" w:rsidRPr="004B00B7">
        <w:rPr>
          <w:rFonts w:ascii="Arial" w:eastAsia="Times New Roman" w:hAnsi="Arial" w:cs="Arial"/>
          <w:b/>
          <w:bCs/>
          <w:i/>
          <w:iCs/>
          <w:sz w:val="20"/>
          <w:szCs w:val="20"/>
        </w:rPr>
        <w:t>P &lt; 0.05.</w:t>
      </w:r>
      <w:r w:rsidR="004B00B7">
        <w:rPr>
          <w:rFonts w:ascii="Arial" w:eastAsia="Times New Roman" w:hAnsi="Arial" w:cs="Arial"/>
          <w:b/>
          <w:bCs/>
          <w:i/>
          <w:iCs/>
          <w:sz w:val="20"/>
          <w:szCs w:val="20"/>
        </w:rPr>
        <w:t xml:space="preserve">  </w:t>
      </w:r>
      <w:r w:rsidR="004B00B7">
        <w:rPr>
          <w:rFonts w:ascii="Arial" w:eastAsia="Times New Roman" w:hAnsi="Arial" w:cs="Arial"/>
          <w:sz w:val="20"/>
          <w:szCs w:val="20"/>
        </w:rPr>
        <w:t xml:space="preserve">A similar </w:t>
      </w:r>
      <w:r w:rsidR="00D33A8F">
        <w:rPr>
          <w:rFonts w:ascii="Arial" w:eastAsia="Times New Roman" w:hAnsi="Arial" w:cs="Arial"/>
          <w:sz w:val="20"/>
          <w:szCs w:val="20"/>
        </w:rPr>
        <w:t xml:space="preserve">paired </w:t>
      </w:r>
      <w:r w:rsidR="004B00B7">
        <w:rPr>
          <w:rFonts w:ascii="Arial" w:eastAsia="Times New Roman" w:hAnsi="Arial" w:cs="Arial"/>
          <w:sz w:val="20"/>
          <w:szCs w:val="20"/>
        </w:rPr>
        <w:t>t</w:t>
      </w:r>
      <w:r w:rsidR="00543F25">
        <w:rPr>
          <w:rFonts w:ascii="Arial" w:eastAsia="Times New Roman" w:hAnsi="Arial" w:cs="Arial"/>
          <w:sz w:val="20"/>
          <w:szCs w:val="20"/>
        </w:rPr>
        <w:t>-</w:t>
      </w:r>
      <w:r w:rsidR="004B00B7">
        <w:rPr>
          <w:rFonts w:ascii="Arial" w:eastAsia="Times New Roman" w:hAnsi="Arial" w:cs="Arial"/>
          <w:sz w:val="20"/>
          <w:szCs w:val="20"/>
        </w:rPr>
        <w:t xml:space="preserve">test </w:t>
      </w:r>
      <w:r w:rsidR="00EF7C72">
        <w:rPr>
          <w:rFonts w:ascii="Arial" w:eastAsia="Times New Roman" w:hAnsi="Arial" w:cs="Arial"/>
          <w:sz w:val="20"/>
          <w:szCs w:val="20"/>
        </w:rPr>
        <w:t xml:space="preserve">parametric </w:t>
      </w:r>
      <w:r w:rsidR="004B00B7">
        <w:rPr>
          <w:rFonts w:ascii="Arial" w:eastAsia="Times New Roman" w:hAnsi="Arial" w:cs="Arial"/>
          <w:sz w:val="20"/>
          <w:szCs w:val="20"/>
        </w:rPr>
        <w:t xml:space="preserve">was performed on the clinical and non-clinical categories of staff participation in PAs, and the result proved that there was a statistically significant difference in their levels of participation. The Null hypothesis was therefore rejected at </w:t>
      </w:r>
      <w:r w:rsidR="004B00B7" w:rsidRPr="007B48BC">
        <w:rPr>
          <w:rFonts w:ascii="Arial" w:hAnsi="Arial" w:cs="Arial"/>
          <w:b/>
          <w:bCs/>
          <w:i/>
          <w:iCs/>
          <w:sz w:val="20"/>
          <w:szCs w:val="20"/>
        </w:rPr>
        <w:t xml:space="preserve">P </w:t>
      </w:r>
      <w:r w:rsidR="004B00B7" w:rsidRPr="006F0DDF">
        <w:rPr>
          <w:rFonts w:ascii="Arial" w:eastAsia="Times New Roman" w:hAnsi="Arial" w:cs="Arial"/>
        </w:rPr>
        <w:t>&lt;</w:t>
      </w:r>
      <w:r w:rsidR="004B00B7" w:rsidRPr="007B48BC">
        <w:rPr>
          <w:rFonts w:ascii="Arial" w:hAnsi="Arial" w:cs="Arial"/>
          <w:b/>
          <w:bCs/>
          <w:i/>
          <w:iCs/>
          <w:sz w:val="20"/>
          <w:szCs w:val="20"/>
        </w:rPr>
        <w:t xml:space="preserve"> </w:t>
      </w:r>
      <w:r w:rsidR="004B00B7">
        <w:rPr>
          <w:rFonts w:ascii="Arial" w:hAnsi="Arial" w:cs="Arial"/>
          <w:b/>
          <w:bCs/>
          <w:i/>
          <w:iCs/>
          <w:sz w:val="20"/>
          <w:szCs w:val="20"/>
        </w:rPr>
        <w:t>0.05</w:t>
      </w:r>
      <w:r w:rsidR="004B00B7">
        <w:rPr>
          <w:rFonts w:ascii="Arial" w:eastAsia="Times New Roman" w:hAnsi="Arial" w:cs="Arial"/>
          <w:sz w:val="20"/>
          <w:szCs w:val="20"/>
        </w:rPr>
        <w:t xml:space="preserve">, </w:t>
      </w:r>
      <w:r w:rsidR="00D33A8F">
        <w:rPr>
          <w:rFonts w:ascii="Arial" w:eastAsia="Times New Roman" w:hAnsi="Arial" w:cs="Arial"/>
          <w:sz w:val="20"/>
          <w:szCs w:val="20"/>
        </w:rPr>
        <w:t xml:space="preserve">since </w:t>
      </w:r>
      <w:r w:rsidR="004B00B7">
        <w:rPr>
          <w:rFonts w:ascii="Arial" w:eastAsia="Times New Roman" w:hAnsi="Arial" w:cs="Arial"/>
          <w:sz w:val="20"/>
          <w:szCs w:val="20"/>
        </w:rPr>
        <w:t xml:space="preserve">the calculated </w:t>
      </w:r>
      <w:r w:rsidR="004B00B7" w:rsidRPr="00954EE8">
        <w:rPr>
          <w:rFonts w:ascii="Arial" w:eastAsia="Times New Roman" w:hAnsi="Arial" w:cs="Arial"/>
          <w:b/>
          <w:bCs/>
          <w:i/>
          <w:iCs/>
          <w:sz w:val="20"/>
          <w:szCs w:val="20"/>
        </w:rPr>
        <w:t>t value</w:t>
      </w:r>
      <w:r w:rsidR="004B00B7">
        <w:rPr>
          <w:rFonts w:ascii="Arial" w:eastAsia="Times New Roman" w:hAnsi="Arial" w:cs="Arial"/>
          <w:sz w:val="20"/>
          <w:szCs w:val="20"/>
        </w:rPr>
        <w:t xml:space="preserve"> </w:t>
      </w:r>
      <w:r w:rsidR="00EF7C72">
        <w:rPr>
          <w:rFonts w:ascii="Arial" w:eastAsia="Times New Roman" w:hAnsi="Arial" w:cs="Arial"/>
        </w:rPr>
        <w:t>(</w:t>
      </w:r>
      <w:r w:rsidR="004B00B7" w:rsidRPr="006F0DDF">
        <w:rPr>
          <w:rFonts w:ascii="Arial" w:eastAsia="Times New Roman" w:hAnsi="Arial" w:cs="Arial"/>
          <w:b/>
          <w:bCs/>
          <w:i/>
          <w:iCs/>
        </w:rPr>
        <w:t>2.933</w:t>
      </w:r>
      <w:r w:rsidR="00EF7C72">
        <w:rPr>
          <w:rFonts w:ascii="Arial" w:eastAsia="Times New Roman" w:hAnsi="Arial" w:cs="Arial"/>
          <w:b/>
          <w:bCs/>
          <w:i/>
          <w:iCs/>
        </w:rPr>
        <w:t>)</w:t>
      </w:r>
      <w:r w:rsidR="004B00B7">
        <w:rPr>
          <w:rFonts w:ascii="Arial" w:eastAsia="Times New Roman" w:hAnsi="Arial" w:cs="Arial"/>
        </w:rPr>
        <w:t xml:space="preserve"> </w:t>
      </w:r>
      <w:r>
        <w:rPr>
          <w:rFonts w:ascii="Arial" w:eastAsia="Times New Roman" w:hAnsi="Arial" w:cs="Arial"/>
        </w:rPr>
        <w:t>wa</w:t>
      </w:r>
      <w:r w:rsidR="004B00B7">
        <w:rPr>
          <w:rFonts w:ascii="Arial" w:eastAsia="Times New Roman" w:hAnsi="Arial" w:cs="Arial"/>
        </w:rPr>
        <w:t xml:space="preserve">s higher than the </w:t>
      </w:r>
      <w:r w:rsidR="004B00B7" w:rsidRPr="002075E7">
        <w:rPr>
          <w:rFonts w:ascii="Arial" w:eastAsia="Times New Roman" w:hAnsi="Arial" w:cs="Arial"/>
          <w:b/>
          <w:bCs/>
          <w:i/>
          <w:iCs/>
        </w:rPr>
        <w:t>F value</w:t>
      </w:r>
      <w:r w:rsidR="004B00B7">
        <w:rPr>
          <w:rFonts w:ascii="Arial" w:eastAsia="Times New Roman" w:hAnsi="Arial" w:cs="Arial"/>
          <w:sz w:val="20"/>
          <w:szCs w:val="20"/>
        </w:rPr>
        <w:t xml:space="preserve"> </w:t>
      </w:r>
      <w:r w:rsidR="004B00B7" w:rsidRPr="00954EE8">
        <w:rPr>
          <w:rFonts w:ascii="Arial" w:eastAsia="Times New Roman" w:hAnsi="Arial" w:cs="Arial"/>
          <w:b/>
          <w:bCs/>
          <w:i/>
          <w:iCs/>
          <w:sz w:val="20"/>
          <w:szCs w:val="20"/>
        </w:rPr>
        <w:t>(0.0103</w:t>
      </w:r>
      <w:r w:rsidR="004B00B7">
        <w:rPr>
          <w:rFonts w:ascii="Arial" w:eastAsia="Times New Roman" w:hAnsi="Arial" w:cs="Arial"/>
          <w:b/>
          <w:bCs/>
          <w:i/>
          <w:iCs/>
          <w:sz w:val="20"/>
          <w:szCs w:val="20"/>
        </w:rPr>
        <w:t>)</w:t>
      </w:r>
      <w:r>
        <w:rPr>
          <w:rFonts w:ascii="Arial" w:eastAsia="Times New Roman" w:hAnsi="Arial" w:cs="Arial"/>
          <w:b/>
          <w:bCs/>
          <w:i/>
          <w:iCs/>
          <w:sz w:val="20"/>
          <w:szCs w:val="20"/>
        </w:rPr>
        <w:t>,</w:t>
      </w:r>
      <w:r w:rsidR="004B00B7" w:rsidRPr="006F0DDF">
        <w:rPr>
          <w:rFonts w:ascii="Arial" w:eastAsia="Times New Roman" w:hAnsi="Arial" w:cs="Arial"/>
          <w:b/>
          <w:bCs/>
          <w:i/>
          <w:iCs/>
          <w:sz w:val="20"/>
          <w:szCs w:val="20"/>
        </w:rPr>
        <w:t xml:space="preserve"> </w:t>
      </w:r>
      <w:r w:rsidR="00EF7C72">
        <w:rPr>
          <w:rFonts w:ascii="Arial" w:eastAsia="Times New Roman" w:hAnsi="Arial" w:cs="Arial"/>
          <w:sz w:val="20"/>
          <w:szCs w:val="20"/>
        </w:rPr>
        <w:t>at</w:t>
      </w:r>
      <w:r w:rsidR="004B00B7" w:rsidRPr="006F0DDF">
        <w:rPr>
          <w:rFonts w:ascii="Arial" w:eastAsia="Times New Roman" w:hAnsi="Arial" w:cs="Arial"/>
          <w:b/>
          <w:bCs/>
          <w:i/>
          <w:iCs/>
          <w:sz w:val="20"/>
          <w:szCs w:val="20"/>
        </w:rPr>
        <w:t xml:space="preserve"> df 15</w:t>
      </w:r>
      <w:r w:rsidR="004B00B7" w:rsidRPr="002075E7">
        <w:rPr>
          <w:rFonts w:ascii="Arial" w:eastAsia="Times New Roman" w:hAnsi="Arial" w:cs="Arial"/>
          <w:b/>
          <w:bCs/>
          <w:i/>
          <w:iCs/>
          <w:sz w:val="20"/>
          <w:szCs w:val="20"/>
        </w:rPr>
        <w:t>, R square</w:t>
      </w:r>
      <w:r w:rsidR="004B00B7">
        <w:rPr>
          <w:rFonts w:ascii="Arial" w:eastAsia="Times New Roman" w:hAnsi="Arial" w:cs="Arial"/>
          <w:sz w:val="20"/>
          <w:szCs w:val="20"/>
        </w:rPr>
        <w:t xml:space="preserve"> </w:t>
      </w:r>
      <w:r w:rsidR="004B00B7" w:rsidRPr="006F0DDF">
        <w:rPr>
          <w:rFonts w:ascii="Arial" w:eastAsia="Times New Roman" w:hAnsi="Arial" w:cs="Arial"/>
          <w:b/>
          <w:bCs/>
          <w:sz w:val="20"/>
          <w:szCs w:val="20"/>
        </w:rPr>
        <w:t>0.3645</w:t>
      </w:r>
      <w:r w:rsidR="004B00B7">
        <w:rPr>
          <w:rFonts w:ascii="Arial" w:eastAsia="Times New Roman" w:hAnsi="Arial" w:cs="Arial"/>
          <w:i/>
          <w:iCs/>
          <w:sz w:val="20"/>
          <w:szCs w:val="20"/>
        </w:rPr>
        <w:t xml:space="preserve">, </w:t>
      </w:r>
      <w:r w:rsidR="00EF7C72">
        <w:rPr>
          <w:rFonts w:ascii="Arial" w:eastAsia="Times New Roman" w:hAnsi="Arial" w:cs="Arial"/>
          <w:b/>
          <w:bCs/>
          <w:sz w:val="20"/>
          <w:szCs w:val="20"/>
        </w:rPr>
        <w:t>M</w:t>
      </w:r>
      <w:r w:rsidR="004B00B7" w:rsidRPr="006F0DDF">
        <w:rPr>
          <w:rFonts w:ascii="Arial" w:eastAsia="Times New Roman" w:hAnsi="Arial" w:cs="Arial"/>
          <w:b/>
          <w:bCs/>
          <w:sz w:val="20"/>
          <w:szCs w:val="20"/>
        </w:rPr>
        <w:t>ean of differences 9.938</w:t>
      </w:r>
      <w:r w:rsidR="004B00B7">
        <w:rPr>
          <w:rFonts w:ascii="Arial" w:eastAsia="Times New Roman" w:hAnsi="Arial" w:cs="Arial"/>
          <w:sz w:val="20"/>
          <w:szCs w:val="20"/>
        </w:rPr>
        <w:t xml:space="preserve">, </w:t>
      </w:r>
      <w:r w:rsidR="004B00B7" w:rsidRPr="006F0DDF">
        <w:rPr>
          <w:rFonts w:ascii="Arial" w:eastAsia="Times New Roman" w:hAnsi="Arial" w:cs="Arial"/>
          <w:b/>
          <w:bCs/>
          <w:i/>
          <w:iCs/>
          <w:sz w:val="20"/>
          <w:szCs w:val="20"/>
        </w:rPr>
        <w:t>SD of differences</w:t>
      </w:r>
      <w:r w:rsidR="00EF7C72">
        <w:rPr>
          <w:rFonts w:ascii="Arial" w:eastAsia="Times New Roman" w:hAnsi="Arial" w:cs="Arial"/>
          <w:b/>
          <w:bCs/>
          <w:i/>
          <w:iCs/>
          <w:sz w:val="20"/>
          <w:szCs w:val="20"/>
        </w:rPr>
        <w:t xml:space="preserve"> </w:t>
      </w:r>
      <w:r w:rsidR="004B00B7" w:rsidRPr="006F0DDF">
        <w:rPr>
          <w:rFonts w:ascii="Arial" w:eastAsia="Times New Roman" w:hAnsi="Arial" w:cs="Arial"/>
          <w:b/>
          <w:bCs/>
          <w:i/>
          <w:iCs/>
          <w:sz w:val="20"/>
          <w:szCs w:val="20"/>
        </w:rPr>
        <w:t xml:space="preserve">13.55, </w:t>
      </w:r>
      <w:r w:rsidR="004B00B7">
        <w:rPr>
          <w:rFonts w:ascii="Arial" w:eastAsia="Times New Roman" w:hAnsi="Arial" w:cs="Arial"/>
          <w:b/>
          <w:bCs/>
          <w:i/>
          <w:iCs/>
          <w:sz w:val="20"/>
          <w:szCs w:val="20"/>
        </w:rPr>
        <w:t xml:space="preserve">SEM of </w:t>
      </w:r>
      <w:r w:rsidR="004B00B7" w:rsidRPr="006F0DDF">
        <w:rPr>
          <w:rFonts w:ascii="Arial" w:eastAsia="Times New Roman" w:hAnsi="Arial" w:cs="Arial"/>
          <w:b/>
          <w:bCs/>
          <w:i/>
          <w:iCs/>
          <w:sz w:val="20"/>
          <w:szCs w:val="20"/>
        </w:rPr>
        <w:t>differences 3.388</w:t>
      </w:r>
      <w:r w:rsidR="004B00B7">
        <w:rPr>
          <w:rFonts w:ascii="Arial" w:eastAsia="Times New Roman" w:hAnsi="Arial" w:cs="Arial"/>
          <w:sz w:val="20"/>
          <w:szCs w:val="20"/>
        </w:rPr>
        <w:t xml:space="preserve"> and </w:t>
      </w:r>
      <w:r w:rsidR="004B00B7" w:rsidRPr="00356840">
        <w:rPr>
          <w:rFonts w:ascii="Arial" w:eastAsia="Times New Roman" w:hAnsi="Arial" w:cs="Arial"/>
          <w:b/>
          <w:bCs/>
          <w:i/>
          <w:iCs/>
          <w:sz w:val="20"/>
          <w:szCs w:val="20"/>
        </w:rPr>
        <w:t>95%</w:t>
      </w:r>
      <w:r w:rsidR="004B00B7" w:rsidRPr="00356840">
        <w:rPr>
          <w:rFonts w:ascii="Arial" w:eastAsia="Times New Roman" w:hAnsi="Arial" w:cs="Arial"/>
          <w:sz w:val="20"/>
          <w:szCs w:val="20"/>
        </w:rPr>
        <w:t xml:space="preserve"> </w:t>
      </w:r>
      <w:r w:rsidR="00543F25" w:rsidRPr="00356840">
        <w:rPr>
          <w:rFonts w:ascii="Arial" w:eastAsia="Times New Roman" w:hAnsi="Arial" w:cs="Arial"/>
          <w:b/>
          <w:bCs/>
          <w:i/>
          <w:iCs/>
          <w:sz w:val="20"/>
          <w:szCs w:val="20"/>
        </w:rPr>
        <w:t>C</w:t>
      </w:r>
      <w:r w:rsidR="004B00B7" w:rsidRPr="00356840">
        <w:rPr>
          <w:rFonts w:ascii="Arial" w:eastAsia="Times New Roman" w:hAnsi="Arial" w:cs="Arial"/>
          <w:b/>
          <w:bCs/>
          <w:i/>
          <w:iCs/>
          <w:sz w:val="20"/>
          <w:szCs w:val="20"/>
        </w:rPr>
        <w:t>I 2.716 to 17.16.</w:t>
      </w:r>
      <w:r w:rsidR="004B00B7">
        <w:rPr>
          <w:rFonts w:ascii="Arial" w:eastAsia="Times New Roman" w:hAnsi="Arial" w:cs="Arial"/>
        </w:rPr>
        <w:t xml:space="preserve"> However, the pairing was not </w:t>
      </w:r>
      <w:r w:rsidR="000E646F">
        <w:rPr>
          <w:rFonts w:ascii="Arial" w:eastAsia="Times New Roman" w:hAnsi="Arial" w:cs="Arial"/>
        </w:rPr>
        <w:t xml:space="preserve">statistically </w:t>
      </w:r>
      <w:r w:rsidR="004B00B7">
        <w:rPr>
          <w:rFonts w:ascii="Arial" w:eastAsia="Times New Roman" w:hAnsi="Arial" w:cs="Arial"/>
        </w:rPr>
        <w:t xml:space="preserve">effective and </w:t>
      </w:r>
      <w:r w:rsidR="000E646F">
        <w:rPr>
          <w:rFonts w:ascii="Arial" w:eastAsia="Times New Roman" w:hAnsi="Arial" w:cs="Arial"/>
        </w:rPr>
        <w:t xml:space="preserve">the correlation not </w:t>
      </w:r>
      <w:r w:rsidR="004B00B7">
        <w:rPr>
          <w:rFonts w:ascii="Arial" w:hAnsi="Arial" w:cs="Arial"/>
          <w:sz w:val="20"/>
          <w:szCs w:val="20"/>
        </w:rPr>
        <w:t>statistically significant,</w:t>
      </w:r>
      <w:r w:rsidR="004B00B7">
        <w:rPr>
          <w:rFonts w:ascii="Arial" w:eastAsia="Times New Roman" w:hAnsi="Arial" w:cs="Arial"/>
        </w:rPr>
        <w:t xml:space="preserve"> with a correlation coefficient </w:t>
      </w:r>
      <w:r w:rsidR="004B00B7" w:rsidRPr="00356840">
        <w:rPr>
          <w:rFonts w:ascii="Arial" w:eastAsia="Times New Roman" w:hAnsi="Arial" w:cs="Arial"/>
          <w:b/>
          <w:bCs/>
          <w:i/>
          <w:iCs/>
          <w:sz w:val="20"/>
          <w:szCs w:val="20"/>
        </w:rPr>
        <w:t>(r) = 0.9325</w:t>
      </w:r>
      <w:r w:rsidR="004B00B7" w:rsidRPr="00356840">
        <w:rPr>
          <w:rFonts w:ascii="Arial" w:eastAsia="Times New Roman" w:hAnsi="Arial" w:cs="Arial"/>
          <w:sz w:val="20"/>
          <w:szCs w:val="20"/>
        </w:rPr>
        <w:t xml:space="preserve"> </w:t>
      </w:r>
      <w:r w:rsidR="004B00B7">
        <w:rPr>
          <w:rFonts w:ascii="Arial" w:eastAsia="Times New Roman" w:hAnsi="Arial" w:cs="Arial"/>
        </w:rPr>
        <w:t xml:space="preserve">at </w:t>
      </w:r>
      <w:r w:rsidR="004B00B7" w:rsidRPr="00356840">
        <w:rPr>
          <w:rFonts w:ascii="Arial" w:eastAsia="Times New Roman" w:hAnsi="Arial" w:cs="Arial"/>
          <w:b/>
          <w:bCs/>
          <w:i/>
          <w:iCs/>
          <w:sz w:val="20"/>
          <w:szCs w:val="20"/>
        </w:rPr>
        <w:t>P &lt; 0.0001.</w:t>
      </w:r>
      <w:r w:rsidR="00F6489C">
        <w:rPr>
          <w:rFonts w:ascii="Arial" w:eastAsia="Times New Roman" w:hAnsi="Arial" w:cs="Arial"/>
          <w:b/>
          <w:bCs/>
          <w:i/>
          <w:iCs/>
        </w:rPr>
        <w:t xml:space="preserve"> </w:t>
      </w:r>
      <w:r w:rsidR="00F6489C">
        <w:rPr>
          <w:rFonts w:ascii="Arial" w:eastAsia="Times New Roman" w:hAnsi="Arial" w:cs="Arial"/>
        </w:rPr>
        <w:t xml:space="preserve"> A One-Way ANOVA Repeated Measures was performed to test </w:t>
      </w:r>
      <w:r>
        <w:rPr>
          <w:rFonts w:ascii="Arial" w:eastAsia="Times New Roman" w:hAnsi="Arial" w:cs="Arial"/>
        </w:rPr>
        <w:t xml:space="preserve">the </w:t>
      </w:r>
      <w:r w:rsidR="00F6489C">
        <w:rPr>
          <w:rFonts w:ascii="Arial" w:eastAsia="Times New Roman" w:hAnsi="Arial" w:cs="Arial"/>
        </w:rPr>
        <w:t>variances in PAs</w:t>
      </w:r>
      <w:r w:rsidR="00356840">
        <w:rPr>
          <w:rFonts w:ascii="Arial" w:eastAsia="Times New Roman" w:hAnsi="Arial" w:cs="Arial"/>
        </w:rPr>
        <w:t xml:space="preserve"> </w:t>
      </w:r>
      <w:r w:rsidR="00F6489C">
        <w:rPr>
          <w:rFonts w:ascii="Arial" w:eastAsia="Times New Roman" w:hAnsi="Arial" w:cs="Arial"/>
        </w:rPr>
        <w:t xml:space="preserve">participation, in hours per </w:t>
      </w:r>
      <w:r w:rsidR="00134519">
        <w:rPr>
          <w:rFonts w:ascii="Arial" w:eastAsia="Times New Roman" w:hAnsi="Arial" w:cs="Arial"/>
        </w:rPr>
        <w:t>day</w:t>
      </w:r>
      <w:r w:rsidR="00F6489C">
        <w:rPr>
          <w:rFonts w:ascii="Arial" w:eastAsia="Times New Roman" w:hAnsi="Arial" w:cs="Arial"/>
        </w:rPr>
        <w:t>, among the four categories</w:t>
      </w:r>
      <w:r w:rsidR="00356840">
        <w:rPr>
          <w:rFonts w:ascii="Arial" w:eastAsia="Times New Roman" w:hAnsi="Arial" w:cs="Arial"/>
        </w:rPr>
        <w:t xml:space="preserve"> of staff</w:t>
      </w:r>
      <w:r w:rsidR="00F6489C">
        <w:rPr>
          <w:rFonts w:ascii="Arial" w:eastAsia="Times New Roman" w:hAnsi="Arial" w:cs="Arial"/>
        </w:rPr>
        <w:t xml:space="preserve">. The results revealed that there was a statistically significant difference in levels of participation in PAs among the various categories at </w:t>
      </w:r>
      <w:r w:rsidR="00C5444A" w:rsidRPr="00C5444A">
        <w:rPr>
          <w:rFonts w:ascii="Arial" w:eastAsia="Times New Roman" w:hAnsi="Arial" w:cs="Arial"/>
          <w:b/>
          <w:bCs/>
          <w:i/>
          <w:iCs/>
          <w:sz w:val="20"/>
          <w:szCs w:val="20"/>
        </w:rPr>
        <w:t>P &lt; 0.05</w:t>
      </w:r>
      <w:r w:rsidR="00356840" w:rsidRPr="00356840">
        <w:rPr>
          <w:rFonts w:ascii="Arial" w:eastAsia="Times New Roman" w:hAnsi="Arial" w:cs="Arial"/>
          <w:sz w:val="20"/>
          <w:szCs w:val="20"/>
        </w:rPr>
        <w:t>, s</w:t>
      </w:r>
      <w:r w:rsidR="00C5444A" w:rsidRPr="00356840">
        <w:rPr>
          <w:rFonts w:ascii="Arial" w:eastAsia="Times New Roman" w:hAnsi="Arial" w:cs="Arial"/>
          <w:sz w:val="20"/>
          <w:szCs w:val="20"/>
        </w:rPr>
        <w:t>ince</w:t>
      </w:r>
      <w:r w:rsidR="00C5444A">
        <w:rPr>
          <w:rFonts w:ascii="Arial" w:eastAsia="Times New Roman" w:hAnsi="Arial" w:cs="Arial"/>
        </w:rPr>
        <w:t xml:space="preserve"> the calculated </w:t>
      </w:r>
      <w:r w:rsidR="00356840" w:rsidRPr="00356840">
        <w:rPr>
          <w:rFonts w:ascii="Arial" w:eastAsia="Times New Roman" w:hAnsi="Arial" w:cs="Arial"/>
          <w:b/>
          <w:bCs/>
          <w:i/>
          <w:iCs/>
          <w:sz w:val="20"/>
          <w:szCs w:val="20"/>
        </w:rPr>
        <w:t xml:space="preserve">F = </w:t>
      </w:r>
      <w:r w:rsidR="00356840" w:rsidRPr="00F6489C">
        <w:rPr>
          <w:rFonts w:ascii="Arial" w:eastAsia="Times New Roman" w:hAnsi="Arial" w:cs="Arial"/>
          <w:b/>
          <w:bCs/>
          <w:i/>
          <w:iCs/>
          <w:sz w:val="20"/>
          <w:szCs w:val="20"/>
        </w:rPr>
        <w:t>6.949</w:t>
      </w:r>
      <w:r w:rsidR="00356840">
        <w:rPr>
          <w:rFonts w:ascii="Arial" w:eastAsia="Times New Roman" w:hAnsi="Arial" w:cs="Arial"/>
        </w:rPr>
        <w:t xml:space="preserve"> is greater than the </w:t>
      </w:r>
      <w:r w:rsidR="00356840" w:rsidRPr="00356840">
        <w:rPr>
          <w:rFonts w:ascii="Arial" w:eastAsia="Times New Roman" w:hAnsi="Arial" w:cs="Arial"/>
          <w:b/>
          <w:bCs/>
          <w:i/>
          <w:iCs/>
          <w:sz w:val="20"/>
          <w:szCs w:val="20"/>
        </w:rPr>
        <w:t>P value</w:t>
      </w:r>
      <w:r w:rsidR="00356840" w:rsidRPr="00356840">
        <w:rPr>
          <w:rFonts w:ascii="Arial" w:eastAsia="Times New Roman" w:hAnsi="Arial" w:cs="Arial"/>
          <w:sz w:val="20"/>
          <w:szCs w:val="20"/>
        </w:rPr>
        <w:t xml:space="preserve"> (</w:t>
      </w:r>
      <w:r w:rsidR="00356840" w:rsidRPr="00356840">
        <w:rPr>
          <w:rFonts w:ascii="Arial" w:eastAsia="Times New Roman" w:hAnsi="Arial" w:cs="Arial"/>
          <w:b/>
          <w:bCs/>
          <w:i/>
          <w:iCs/>
          <w:sz w:val="20"/>
          <w:szCs w:val="20"/>
        </w:rPr>
        <w:t>0.0082</w:t>
      </w:r>
      <w:r w:rsidR="00356840">
        <w:rPr>
          <w:rFonts w:ascii="Arial" w:eastAsia="Times New Roman" w:hAnsi="Arial" w:cs="Arial"/>
        </w:rPr>
        <w:t>)</w:t>
      </w:r>
      <w:r>
        <w:rPr>
          <w:rFonts w:ascii="Arial" w:eastAsia="Times New Roman" w:hAnsi="Arial" w:cs="Arial"/>
        </w:rPr>
        <w:t>,</w:t>
      </w:r>
      <w:r w:rsidR="00356840">
        <w:rPr>
          <w:rFonts w:ascii="Arial" w:eastAsia="Times New Roman" w:hAnsi="Arial" w:cs="Arial"/>
        </w:rPr>
        <w:t xml:space="preserve"> and </w:t>
      </w:r>
      <w:r w:rsidR="00356840" w:rsidRPr="00356840">
        <w:rPr>
          <w:rFonts w:ascii="Arial" w:eastAsia="Times New Roman" w:hAnsi="Arial" w:cs="Arial"/>
          <w:b/>
          <w:bCs/>
          <w:i/>
          <w:iCs/>
          <w:sz w:val="20"/>
          <w:szCs w:val="20"/>
        </w:rPr>
        <w:t>R square 0.3166</w:t>
      </w:r>
      <w:r w:rsidR="00356840">
        <w:rPr>
          <w:rFonts w:ascii="Arial" w:eastAsia="Times New Roman" w:hAnsi="Arial" w:cs="Arial"/>
        </w:rPr>
        <w:t xml:space="preserve">. Therefore, the Null hypothesis was rejected </w:t>
      </w:r>
      <w:r>
        <w:rPr>
          <w:rFonts w:ascii="Arial" w:eastAsia="Times New Roman" w:hAnsi="Arial" w:cs="Arial"/>
        </w:rPr>
        <w:t>while</w:t>
      </w:r>
      <w:r w:rsidR="00356840">
        <w:rPr>
          <w:rFonts w:ascii="Arial" w:eastAsia="Times New Roman" w:hAnsi="Arial" w:cs="Arial"/>
        </w:rPr>
        <w:t xml:space="preserve"> the alternate hypothesis </w:t>
      </w:r>
      <w:r>
        <w:rPr>
          <w:rFonts w:ascii="Arial" w:eastAsia="Times New Roman" w:hAnsi="Arial" w:cs="Arial"/>
        </w:rPr>
        <w:t xml:space="preserve">was </w:t>
      </w:r>
      <w:r w:rsidR="00356840">
        <w:rPr>
          <w:rFonts w:ascii="Arial" w:eastAsia="Times New Roman" w:hAnsi="Arial" w:cs="Arial"/>
        </w:rPr>
        <w:t xml:space="preserve">accepted. </w:t>
      </w:r>
      <w:r w:rsidR="00D33A8F">
        <w:rPr>
          <w:rFonts w:ascii="Arial" w:eastAsia="Times New Roman" w:hAnsi="Arial" w:cs="Arial"/>
        </w:rPr>
        <w:t xml:space="preserve">There </w:t>
      </w:r>
      <w:r>
        <w:rPr>
          <w:rFonts w:ascii="Arial" w:eastAsia="Times New Roman" w:hAnsi="Arial" w:cs="Arial"/>
        </w:rPr>
        <w:t xml:space="preserve">One-Way ANOVA analysis further showed that there </w:t>
      </w:r>
      <w:r w:rsidR="00D33A8F">
        <w:rPr>
          <w:rFonts w:ascii="Arial" w:eastAsia="Times New Roman" w:hAnsi="Arial" w:cs="Arial"/>
        </w:rPr>
        <w:t xml:space="preserve">was also a significant matching of the groups at </w:t>
      </w:r>
      <w:r w:rsidR="00D33A8F" w:rsidRPr="00C5444A">
        <w:rPr>
          <w:rFonts w:ascii="Arial" w:eastAsia="Times New Roman" w:hAnsi="Arial" w:cs="Arial"/>
          <w:b/>
          <w:bCs/>
          <w:i/>
          <w:iCs/>
          <w:sz w:val="20"/>
          <w:szCs w:val="20"/>
        </w:rPr>
        <w:t>P &lt; 0.05</w:t>
      </w:r>
      <w:r w:rsidR="00D33A8F" w:rsidRPr="00D33A8F">
        <w:rPr>
          <w:rFonts w:ascii="Arial" w:eastAsia="Times New Roman" w:hAnsi="Arial" w:cs="Arial"/>
          <w:b/>
          <w:bCs/>
          <w:i/>
          <w:iCs/>
          <w:sz w:val="20"/>
          <w:szCs w:val="20"/>
        </w:rPr>
        <w:t xml:space="preserve">, F </w:t>
      </w:r>
      <w:r w:rsidR="000E646F">
        <w:rPr>
          <w:rFonts w:ascii="Arial" w:eastAsia="Times New Roman" w:hAnsi="Arial" w:cs="Arial"/>
          <w:b/>
          <w:bCs/>
          <w:i/>
          <w:iCs/>
          <w:sz w:val="20"/>
          <w:szCs w:val="20"/>
        </w:rPr>
        <w:t>=</w:t>
      </w:r>
      <w:r w:rsidR="00D33A8F" w:rsidRPr="00D33A8F">
        <w:rPr>
          <w:rFonts w:ascii="Arial" w:hAnsi="Arial" w:cs="Arial"/>
          <w:b/>
          <w:bCs/>
          <w:i/>
          <w:iCs/>
          <w:sz w:val="20"/>
          <w:szCs w:val="20"/>
        </w:rPr>
        <w:t>21.67, P &lt; 0.0001</w:t>
      </w:r>
      <w:r w:rsidR="00D33A8F">
        <w:rPr>
          <w:rFonts w:ascii="Arial" w:hAnsi="Arial" w:cs="Arial"/>
        </w:rPr>
        <w:t xml:space="preserve"> and </w:t>
      </w:r>
      <w:r w:rsidR="00D33A8F" w:rsidRPr="00D33A8F">
        <w:rPr>
          <w:rFonts w:ascii="Arial" w:hAnsi="Arial" w:cs="Arial"/>
          <w:b/>
          <w:bCs/>
          <w:i/>
          <w:iCs/>
          <w:sz w:val="20"/>
          <w:szCs w:val="20"/>
        </w:rPr>
        <w:t>R square</w:t>
      </w:r>
      <w:r w:rsidR="000E646F">
        <w:rPr>
          <w:rFonts w:ascii="Arial" w:hAnsi="Arial" w:cs="Arial"/>
          <w:b/>
          <w:bCs/>
          <w:i/>
          <w:iCs/>
          <w:sz w:val="20"/>
          <w:szCs w:val="20"/>
        </w:rPr>
        <w:t>=</w:t>
      </w:r>
      <w:r w:rsidR="00D33A8F" w:rsidRPr="00D33A8F">
        <w:rPr>
          <w:rFonts w:ascii="Arial" w:hAnsi="Arial" w:cs="Arial"/>
          <w:b/>
          <w:bCs/>
          <w:i/>
          <w:iCs/>
          <w:sz w:val="20"/>
          <w:szCs w:val="20"/>
        </w:rPr>
        <w:t xml:space="preserve"> </w:t>
      </w:r>
      <w:r w:rsidR="00D33A8F" w:rsidRPr="00D33A8F">
        <w:rPr>
          <w:rFonts w:ascii="Arial" w:eastAsia="Times New Roman" w:hAnsi="Arial" w:cs="Arial"/>
          <w:b/>
          <w:bCs/>
          <w:i/>
          <w:iCs/>
          <w:sz w:val="20"/>
          <w:szCs w:val="20"/>
        </w:rPr>
        <w:t>0.8315</w:t>
      </w:r>
      <w:r w:rsidR="00D33A8F">
        <w:rPr>
          <w:rFonts w:ascii="Arial" w:eastAsia="Times New Roman" w:hAnsi="Arial" w:cs="Arial"/>
          <w:b/>
          <w:bCs/>
          <w:i/>
          <w:iCs/>
          <w:sz w:val="20"/>
          <w:szCs w:val="20"/>
        </w:rPr>
        <w:t xml:space="preserve">. </w:t>
      </w:r>
    </w:p>
    <w:p w14:paraId="1F48C00D" w14:textId="5CE54546" w:rsidR="00643F7C" w:rsidRDefault="00643F7C" w:rsidP="00643F7C">
      <w:pPr>
        <w:rPr>
          <w:rFonts w:ascii="Arial" w:hAnsi="Arial" w:cs="Arial"/>
          <w:sz w:val="20"/>
          <w:szCs w:val="20"/>
        </w:rPr>
      </w:pPr>
      <w:r w:rsidRPr="00A950DB">
        <w:rPr>
          <w:rFonts w:ascii="Arial" w:hAnsi="Arial" w:cs="Arial"/>
          <w:b/>
          <w:bCs/>
        </w:rPr>
        <w:t xml:space="preserve">Table 2a: Time spent </w:t>
      </w:r>
      <w:r w:rsidR="00A950DB">
        <w:rPr>
          <w:rFonts w:ascii="Arial" w:hAnsi="Arial" w:cs="Arial"/>
          <w:b/>
          <w:bCs/>
        </w:rPr>
        <w:t>(</w:t>
      </w:r>
      <w:r w:rsidRPr="00A950DB">
        <w:rPr>
          <w:rFonts w:ascii="Arial" w:hAnsi="Arial" w:cs="Arial"/>
          <w:b/>
          <w:bCs/>
        </w:rPr>
        <w:t>in hours per day</w:t>
      </w:r>
      <w:r w:rsidR="00A950DB">
        <w:rPr>
          <w:rFonts w:ascii="Arial" w:hAnsi="Arial" w:cs="Arial"/>
          <w:b/>
          <w:bCs/>
        </w:rPr>
        <w:t>)</w:t>
      </w:r>
      <w:r w:rsidRPr="00A950DB">
        <w:rPr>
          <w:rFonts w:ascii="Arial" w:hAnsi="Arial" w:cs="Arial"/>
          <w:b/>
          <w:bCs/>
        </w:rPr>
        <w:t xml:space="preserve"> on PAs, categorized into sex and profession</w:t>
      </w:r>
      <w:r>
        <w:rPr>
          <w:rFonts w:ascii="Arial" w:hAnsi="Arial" w:cs="Arial"/>
          <w:sz w:val="20"/>
          <w:szCs w:val="20"/>
        </w:rPr>
        <w:t>.</w:t>
      </w:r>
    </w:p>
    <w:tbl>
      <w:tblPr>
        <w:tblStyle w:val="TableGrid"/>
        <w:tblW w:w="11700" w:type="dxa"/>
        <w:tblInd w:w="-725" w:type="dxa"/>
        <w:tblLayout w:type="fixed"/>
        <w:tblLook w:val="04A0" w:firstRow="1" w:lastRow="0" w:firstColumn="1" w:lastColumn="0" w:noHBand="0" w:noVBand="1"/>
      </w:tblPr>
      <w:tblGrid>
        <w:gridCol w:w="1080"/>
        <w:gridCol w:w="540"/>
        <w:gridCol w:w="540"/>
        <w:gridCol w:w="450"/>
        <w:gridCol w:w="540"/>
        <w:gridCol w:w="450"/>
        <w:gridCol w:w="540"/>
        <w:gridCol w:w="360"/>
        <w:gridCol w:w="540"/>
        <w:gridCol w:w="360"/>
        <w:gridCol w:w="540"/>
        <w:gridCol w:w="450"/>
        <w:gridCol w:w="360"/>
        <w:gridCol w:w="540"/>
        <w:gridCol w:w="360"/>
        <w:gridCol w:w="630"/>
        <w:gridCol w:w="450"/>
        <w:gridCol w:w="720"/>
        <w:gridCol w:w="720"/>
        <w:gridCol w:w="810"/>
        <w:gridCol w:w="720"/>
      </w:tblGrid>
      <w:tr w:rsidR="007A62D0" w14:paraId="554FC5AC" w14:textId="77777777" w:rsidTr="007A62D0">
        <w:trPr>
          <w:trHeight w:val="548"/>
        </w:trPr>
        <w:tc>
          <w:tcPr>
            <w:tcW w:w="1080" w:type="dxa"/>
          </w:tcPr>
          <w:p w14:paraId="44FC6E97" w14:textId="62ED07D2" w:rsidR="007A62D0" w:rsidRDefault="007A62D0" w:rsidP="00F80D82">
            <w:pPr>
              <w:rPr>
                <w:rFonts w:ascii="Arial" w:hAnsi="Arial" w:cs="Arial"/>
                <w:sz w:val="20"/>
                <w:szCs w:val="20"/>
              </w:rPr>
            </w:pPr>
            <w:r>
              <w:rPr>
                <w:rFonts w:ascii="Arial" w:hAnsi="Arial" w:cs="Arial"/>
                <w:sz w:val="20"/>
                <w:szCs w:val="20"/>
              </w:rPr>
              <w:t>PA</w:t>
            </w:r>
            <w:r w:rsidR="00177AE7">
              <w:rPr>
                <w:rFonts w:ascii="Arial" w:hAnsi="Arial" w:cs="Arial"/>
                <w:sz w:val="20"/>
                <w:szCs w:val="20"/>
              </w:rPr>
              <w:t>s</w:t>
            </w:r>
            <w:r>
              <w:rPr>
                <w:rFonts w:ascii="Arial" w:hAnsi="Arial" w:cs="Arial"/>
                <w:sz w:val="20"/>
                <w:szCs w:val="20"/>
              </w:rPr>
              <w:t>↓</w:t>
            </w:r>
          </w:p>
        </w:tc>
        <w:tc>
          <w:tcPr>
            <w:tcW w:w="540" w:type="dxa"/>
          </w:tcPr>
          <w:p w14:paraId="6EF865EB" w14:textId="77777777" w:rsidR="007A62D0" w:rsidRDefault="007A62D0" w:rsidP="00F80D82">
            <w:pPr>
              <w:rPr>
                <w:rFonts w:ascii="Arial" w:hAnsi="Arial" w:cs="Arial"/>
                <w:sz w:val="20"/>
                <w:szCs w:val="20"/>
              </w:rPr>
            </w:pPr>
          </w:p>
        </w:tc>
        <w:tc>
          <w:tcPr>
            <w:tcW w:w="10080" w:type="dxa"/>
            <w:gridSpan w:val="19"/>
          </w:tcPr>
          <w:p w14:paraId="232B75B7" w14:textId="7E21BA63" w:rsidR="007A62D0" w:rsidRDefault="007A62D0" w:rsidP="00F80D82">
            <w:pPr>
              <w:rPr>
                <w:rFonts w:ascii="Arial" w:hAnsi="Arial" w:cs="Arial"/>
                <w:sz w:val="20"/>
                <w:szCs w:val="20"/>
              </w:rPr>
            </w:pPr>
            <w:r>
              <w:rPr>
                <w:rFonts w:ascii="Arial" w:hAnsi="Arial" w:cs="Arial"/>
                <w:sz w:val="20"/>
                <w:szCs w:val="20"/>
              </w:rPr>
              <w:t xml:space="preserve">             Corresponding scores for hour(s) spent per day on various PAs ↓ </w:t>
            </w:r>
          </w:p>
        </w:tc>
      </w:tr>
      <w:tr w:rsidR="007A62D0" w14:paraId="0753701A" w14:textId="77777777" w:rsidTr="00BF0A70">
        <w:trPr>
          <w:trHeight w:val="512"/>
        </w:trPr>
        <w:tc>
          <w:tcPr>
            <w:tcW w:w="1080" w:type="dxa"/>
          </w:tcPr>
          <w:p w14:paraId="705F294E" w14:textId="77777777" w:rsidR="007A62D0" w:rsidRDefault="007A62D0" w:rsidP="00F80D82">
            <w:pPr>
              <w:rPr>
                <w:rFonts w:ascii="Arial" w:hAnsi="Arial" w:cs="Arial"/>
                <w:sz w:val="20"/>
                <w:szCs w:val="20"/>
              </w:rPr>
            </w:pPr>
            <w:r>
              <w:rPr>
                <w:rFonts w:ascii="Arial" w:hAnsi="Arial" w:cs="Arial"/>
                <w:sz w:val="20"/>
                <w:szCs w:val="20"/>
              </w:rPr>
              <w:t>Hours/ day</w:t>
            </w:r>
          </w:p>
          <w:p w14:paraId="0DC07CAA" w14:textId="77777777" w:rsidR="007A62D0" w:rsidRDefault="007A62D0" w:rsidP="00F80D82">
            <w:pPr>
              <w:rPr>
                <w:rFonts w:ascii="Arial" w:hAnsi="Arial" w:cs="Arial"/>
                <w:sz w:val="20"/>
                <w:szCs w:val="20"/>
              </w:rPr>
            </w:pPr>
            <w:r>
              <w:rPr>
                <w:rFonts w:ascii="Arial" w:hAnsi="Arial" w:cs="Arial"/>
                <w:sz w:val="20"/>
                <w:szCs w:val="20"/>
              </w:rPr>
              <w:t>→</w:t>
            </w:r>
          </w:p>
        </w:tc>
        <w:tc>
          <w:tcPr>
            <w:tcW w:w="540" w:type="dxa"/>
          </w:tcPr>
          <w:p w14:paraId="2C7B4BD1" w14:textId="77777777" w:rsidR="007A62D0" w:rsidRDefault="007A62D0" w:rsidP="00F80D82">
            <w:pPr>
              <w:rPr>
                <w:rFonts w:ascii="Arial" w:hAnsi="Arial" w:cs="Arial"/>
                <w:sz w:val="20"/>
                <w:szCs w:val="20"/>
              </w:rPr>
            </w:pPr>
            <w:r>
              <w:rPr>
                <w:rFonts w:ascii="Arial" w:hAnsi="Arial" w:cs="Arial"/>
                <w:sz w:val="20"/>
                <w:szCs w:val="20"/>
              </w:rPr>
              <w:t>1</w:t>
            </w:r>
          </w:p>
        </w:tc>
        <w:tc>
          <w:tcPr>
            <w:tcW w:w="540" w:type="dxa"/>
          </w:tcPr>
          <w:p w14:paraId="11186466" w14:textId="77777777" w:rsidR="007A62D0" w:rsidRDefault="007A62D0" w:rsidP="00F80D82">
            <w:pPr>
              <w:rPr>
                <w:rFonts w:ascii="Arial" w:hAnsi="Arial" w:cs="Arial"/>
                <w:sz w:val="20"/>
                <w:szCs w:val="20"/>
              </w:rPr>
            </w:pPr>
            <w:r>
              <w:rPr>
                <w:rFonts w:ascii="Arial" w:hAnsi="Arial" w:cs="Arial"/>
                <w:sz w:val="20"/>
                <w:szCs w:val="20"/>
              </w:rPr>
              <w:t>1.5</w:t>
            </w:r>
          </w:p>
        </w:tc>
        <w:tc>
          <w:tcPr>
            <w:tcW w:w="450" w:type="dxa"/>
          </w:tcPr>
          <w:p w14:paraId="6FD05DDD" w14:textId="77777777" w:rsidR="007A62D0" w:rsidRDefault="007A62D0" w:rsidP="00F80D82">
            <w:pPr>
              <w:rPr>
                <w:rFonts w:ascii="Arial" w:hAnsi="Arial" w:cs="Arial"/>
                <w:sz w:val="20"/>
                <w:szCs w:val="20"/>
              </w:rPr>
            </w:pPr>
            <w:r>
              <w:rPr>
                <w:rFonts w:ascii="Arial" w:hAnsi="Arial" w:cs="Arial"/>
                <w:sz w:val="20"/>
                <w:szCs w:val="20"/>
              </w:rPr>
              <w:t>2</w:t>
            </w:r>
          </w:p>
        </w:tc>
        <w:tc>
          <w:tcPr>
            <w:tcW w:w="540" w:type="dxa"/>
          </w:tcPr>
          <w:p w14:paraId="27ADEC0F" w14:textId="77777777" w:rsidR="007A62D0" w:rsidRDefault="007A62D0" w:rsidP="00F80D82">
            <w:pPr>
              <w:rPr>
                <w:rFonts w:ascii="Arial" w:hAnsi="Arial" w:cs="Arial"/>
                <w:sz w:val="20"/>
                <w:szCs w:val="20"/>
              </w:rPr>
            </w:pPr>
            <w:r>
              <w:rPr>
                <w:rFonts w:ascii="Arial" w:hAnsi="Arial" w:cs="Arial"/>
                <w:sz w:val="20"/>
                <w:szCs w:val="20"/>
              </w:rPr>
              <w:t>2.5</w:t>
            </w:r>
          </w:p>
        </w:tc>
        <w:tc>
          <w:tcPr>
            <w:tcW w:w="450" w:type="dxa"/>
          </w:tcPr>
          <w:p w14:paraId="5645D031"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4F50D259" w14:textId="77777777" w:rsidR="007A62D0" w:rsidRDefault="007A62D0" w:rsidP="00F80D82">
            <w:pPr>
              <w:rPr>
                <w:rFonts w:ascii="Arial" w:hAnsi="Arial" w:cs="Arial"/>
                <w:sz w:val="20"/>
                <w:szCs w:val="20"/>
              </w:rPr>
            </w:pPr>
            <w:r>
              <w:rPr>
                <w:rFonts w:ascii="Arial" w:hAnsi="Arial" w:cs="Arial"/>
                <w:sz w:val="20"/>
                <w:szCs w:val="20"/>
              </w:rPr>
              <w:t>3.5</w:t>
            </w:r>
          </w:p>
        </w:tc>
        <w:tc>
          <w:tcPr>
            <w:tcW w:w="360" w:type="dxa"/>
          </w:tcPr>
          <w:p w14:paraId="6AA28568"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77E4E841" w14:textId="77777777" w:rsidR="007A62D0" w:rsidRDefault="007A62D0" w:rsidP="00F80D82">
            <w:pPr>
              <w:rPr>
                <w:rFonts w:ascii="Arial" w:hAnsi="Arial" w:cs="Arial"/>
                <w:sz w:val="20"/>
                <w:szCs w:val="20"/>
              </w:rPr>
            </w:pPr>
            <w:r>
              <w:rPr>
                <w:rFonts w:ascii="Arial" w:hAnsi="Arial" w:cs="Arial"/>
                <w:sz w:val="20"/>
                <w:szCs w:val="20"/>
              </w:rPr>
              <w:t>4.5</w:t>
            </w:r>
          </w:p>
        </w:tc>
        <w:tc>
          <w:tcPr>
            <w:tcW w:w="360" w:type="dxa"/>
          </w:tcPr>
          <w:p w14:paraId="23AF0106"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0BC6FCF4" w14:textId="77777777" w:rsidR="007A62D0" w:rsidRDefault="007A62D0" w:rsidP="00F80D82">
            <w:pPr>
              <w:rPr>
                <w:rFonts w:ascii="Arial" w:hAnsi="Arial" w:cs="Arial"/>
                <w:sz w:val="20"/>
                <w:szCs w:val="20"/>
              </w:rPr>
            </w:pPr>
            <w:r>
              <w:rPr>
                <w:rFonts w:ascii="Arial" w:hAnsi="Arial" w:cs="Arial"/>
                <w:sz w:val="20"/>
                <w:szCs w:val="20"/>
              </w:rPr>
              <w:t>5.5</w:t>
            </w:r>
          </w:p>
        </w:tc>
        <w:tc>
          <w:tcPr>
            <w:tcW w:w="450" w:type="dxa"/>
          </w:tcPr>
          <w:p w14:paraId="6BE2D1D6" w14:textId="77777777" w:rsidR="007A62D0" w:rsidRDefault="007A62D0" w:rsidP="00F80D82">
            <w:pPr>
              <w:rPr>
                <w:rFonts w:ascii="Arial" w:hAnsi="Arial" w:cs="Arial"/>
                <w:sz w:val="20"/>
                <w:szCs w:val="20"/>
              </w:rPr>
            </w:pPr>
            <w:r>
              <w:rPr>
                <w:rFonts w:ascii="Arial" w:hAnsi="Arial" w:cs="Arial"/>
                <w:sz w:val="20"/>
                <w:szCs w:val="20"/>
              </w:rPr>
              <w:t>6</w:t>
            </w:r>
          </w:p>
        </w:tc>
        <w:tc>
          <w:tcPr>
            <w:tcW w:w="360" w:type="dxa"/>
          </w:tcPr>
          <w:p w14:paraId="7798FD98" w14:textId="77777777" w:rsidR="007A62D0" w:rsidRDefault="007A62D0" w:rsidP="00F80D82">
            <w:pPr>
              <w:rPr>
                <w:rFonts w:ascii="Arial" w:hAnsi="Arial" w:cs="Arial"/>
                <w:sz w:val="20"/>
                <w:szCs w:val="20"/>
              </w:rPr>
            </w:pPr>
            <w:r>
              <w:rPr>
                <w:rFonts w:ascii="Arial" w:hAnsi="Arial" w:cs="Arial"/>
                <w:sz w:val="20"/>
                <w:szCs w:val="20"/>
              </w:rPr>
              <w:t>7</w:t>
            </w:r>
          </w:p>
        </w:tc>
        <w:tc>
          <w:tcPr>
            <w:tcW w:w="540" w:type="dxa"/>
          </w:tcPr>
          <w:p w14:paraId="43459DFD" w14:textId="77777777" w:rsidR="007A62D0" w:rsidRDefault="007A62D0" w:rsidP="00F80D82">
            <w:pPr>
              <w:rPr>
                <w:rFonts w:ascii="Arial" w:hAnsi="Arial" w:cs="Arial"/>
                <w:sz w:val="20"/>
                <w:szCs w:val="20"/>
              </w:rPr>
            </w:pPr>
            <w:r>
              <w:rPr>
                <w:rFonts w:ascii="Arial" w:hAnsi="Arial" w:cs="Arial"/>
                <w:sz w:val="20"/>
                <w:szCs w:val="20"/>
              </w:rPr>
              <w:t>7.5</w:t>
            </w:r>
          </w:p>
        </w:tc>
        <w:tc>
          <w:tcPr>
            <w:tcW w:w="360" w:type="dxa"/>
          </w:tcPr>
          <w:p w14:paraId="60CAD0CB" w14:textId="77777777" w:rsidR="007A62D0" w:rsidRDefault="007A62D0" w:rsidP="00F80D82">
            <w:pPr>
              <w:rPr>
                <w:rFonts w:ascii="Arial" w:hAnsi="Arial" w:cs="Arial"/>
                <w:sz w:val="20"/>
                <w:szCs w:val="20"/>
              </w:rPr>
            </w:pPr>
            <w:r>
              <w:rPr>
                <w:rFonts w:ascii="Arial" w:hAnsi="Arial" w:cs="Arial"/>
                <w:sz w:val="20"/>
                <w:szCs w:val="20"/>
              </w:rPr>
              <w:t>8</w:t>
            </w:r>
          </w:p>
        </w:tc>
        <w:tc>
          <w:tcPr>
            <w:tcW w:w="630" w:type="dxa"/>
          </w:tcPr>
          <w:p w14:paraId="5FB8EC70" w14:textId="77777777" w:rsidR="007A62D0" w:rsidRDefault="007A62D0" w:rsidP="00F80D82">
            <w:pPr>
              <w:rPr>
                <w:rFonts w:ascii="Arial" w:hAnsi="Arial" w:cs="Arial"/>
                <w:sz w:val="20"/>
                <w:szCs w:val="20"/>
              </w:rPr>
            </w:pPr>
            <w:r>
              <w:rPr>
                <w:rFonts w:ascii="Arial" w:hAnsi="Arial" w:cs="Arial"/>
                <w:sz w:val="20"/>
                <w:szCs w:val="20"/>
              </w:rPr>
              <w:t>10.5</w:t>
            </w:r>
          </w:p>
        </w:tc>
        <w:tc>
          <w:tcPr>
            <w:tcW w:w="450" w:type="dxa"/>
          </w:tcPr>
          <w:p w14:paraId="545365B8" w14:textId="77777777" w:rsidR="007A62D0" w:rsidRDefault="007A62D0" w:rsidP="00F80D82">
            <w:pPr>
              <w:rPr>
                <w:rFonts w:ascii="Arial" w:hAnsi="Arial" w:cs="Arial"/>
                <w:sz w:val="20"/>
                <w:szCs w:val="20"/>
              </w:rPr>
            </w:pPr>
            <w:r>
              <w:rPr>
                <w:rFonts w:ascii="Arial" w:hAnsi="Arial" w:cs="Arial"/>
                <w:sz w:val="20"/>
                <w:szCs w:val="20"/>
              </w:rPr>
              <w:t>14</w:t>
            </w:r>
          </w:p>
        </w:tc>
        <w:tc>
          <w:tcPr>
            <w:tcW w:w="720" w:type="dxa"/>
          </w:tcPr>
          <w:p w14:paraId="1E72264D" w14:textId="77777777" w:rsidR="007A62D0" w:rsidRDefault="007A62D0" w:rsidP="00F80D82">
            <w:pPr>
              <w:rPr>
                <w:rFonts w:ascii="Arial" w:hAnsi="Arial" w:cs="Arial"/>
                <w:sz w:val="20"/>
                <w:szCs w:val="20"/>
              </w:rPr>
            </w:pPr>
            <w:r>
              <w:rPr>
                <w:rFonts w:ascii="Arial" w:hAnsi="Arial" w:cs="Arial"/>
                <w:sz w:val="20"/>
                <w:szCs w:val="20"/>
              </w:rPr>
              <w:t>Total</w:t>
            </w:r>
          </w:p>
          <w:p w14:paraId="1C342560" w14:textId="77777777" w:rsidR="007A62D0" w:rsidRDefault="007A62D0" w:rsidP="00F80D82">
            <w:pPr>
              <w:rPr>
                <w:rFonts w:ascii="Arial" w:hAnsi="Arial" w:cs="Arial"/>
                <w:sz w:val="20"/>
                <w:szCs w:val="20"/>
              </w:rPr>
            </w:pPr>
            <w:r>
              <w:rPr>
                <w:rFonts w:ascii="Arial" w:hAnsi="Arial" w:cs="Arial"/>
                <w:sz w:val="20"/>
                <w:szCs w:val="20"/>
              </w:rPr>
              <w:t>time</w:t>
            </w:r>
          </w:p>
        </w:tc>
        <w:tc>
          <w:tcPr>
            <w:tcW w:w="720" w:type="dxa"/>
          </w:tcPr>
          <w:p w14:paraId="178A9FB5" w14:textId="77777777" w:rsidR="007A62D0" w:rsidRDefault="007A62D0" w:rsidP="00F80D82">
            <w:pPr>
              <w:rPr>
                <w:rFonts w:ascii="Arial" w:hAnsi="Arial" w:cs="Arial"/>
                <w:sz w:val="20"/>
                <w:szCs w:val="20"/>
              </w:rPr>
            </w:pPr>
            <w:r>
              <w:rPr>
                <w:rFonts w:ascii="Arial" w:hAnsi="Arial" w:cs="Arial"/>
                <w:sz w:val="20"/>
                <w:szCs w:val="20"/>
              </w:rPr>
              <w:t xml:space="preserve">Total </w:t>
            </w:r>
          </w:p>
          <w:p w14:paraId="3C1D8F56" w14:textId="0C55FA6B" w:rsidR="007A62D0" w:rsidRDefault="00BF0A70" w:rsidP="00F80D82">
            <w:pPr>
              <w:rPr>
                <w:rFonts w:ascii="Arial" w:hAnsi="Arial" w:cs="Arial"/>
                <w:sz w:val="20"/>
                <w:szCs w:val="20"/>
              </w:rPr>
            </w:pPr>
            <w:r>
              <w:rPr>
                <w:rFonts w:ascii="Arial" w:hAnsi="Arial" w:cs="Arial"/>
                <w:sz w:val="20"/>
                <w:szCs w:val="20"/>
              </w:rPr>
              <w:t>Responses</w:t>
            </w:r>
          </w:p>
        </w:tc>
        <w:tc>
          <w:tcPr>
            <w:tcW w:w="810" w:type="dxa"/>
          </w:tcPr>
          <w:p w14:paraId="7E9D8CDC" w14:textId="54F12303" w:rsidR="007A62D0" w:rsidRDefault="007A62D0" w:rsidP="00F80D82">
            <w:pPr>
              <w:rPr>
                <w:rFonts w:ascii="Arial" w:hAnsi="Arial" w:cs="Arial"/>
                <w:sz w:val="20"/>
                <w:szCs w:val="20"/>
              </w:rPr>
            </w:pPr>
            <w:r>
              <w:rPr>
                <w:rFonts w:ascii="Arial" w:hAnsi="Arial" w:cs="Arial"/>
                <w:sz w:val="20"/>
                <w:szCs w:val="20"/>
              </w:rPr>
              <w:t xml:space="preserve">Mean of </w:t>
            </w:r>
            <w:r w:rsidR="00BF0A70">
              <w:rPr>
                <w:rFonts w:ascii="Arial" w:hAnsi="Arial" w:cs="Arial"/>
                <w:sz w:val="20"/>
                <w:szCs w:val="20"/>
              </w:rPr>
              <w:t>Responses</w:t>
            </w:r>
          </w:p>
        </w:tc>
        <w:tc>
          <w:tcPr>
            <w:tcW w:w="720" w:type="dxa"/>
          </w:tcPr>
          <w:p w14:paraId="5510B301" w14:textId="4A6ACF3F" w:rsidR="007A62D0" w:rsidRDefault="007A62D0" w:rsidP="00F80D82">
            <w:pPr>
              <w:rPr>
                <w:rFonts w:ascii="Arial" w:hAnsi="Arial" w:cs="Arial"/>
                <w:sz w:val="20"/>
                <w:szCs w:val="20"/>
              </w:rPr>
            </w:pPr>
            <w:r>
              <w:rPr>
                <w:rFonts w:ascii="Arial" w:hAnsi="Arial" w:cs="Arial"/>
                <w:sz w:val="20"/>
                <w:szCs w:val="20"/>
              </w:rPr>
              <w:t xml:space="preserve">Mean of </w:t>
            </w:r>
          </w:p>
          <w:p w14:paraId="7CB00241" w14:textId="77777777" w:rsidR="007A62D0" w:rsidRDefault="007A62D0" w:rsidP="00F80D82">
            <w:pPr>
              <w:rPr>
                <w:rFonts w:ascii="Arial" w:hAnsi="Arial" w:cs="Arial"/>
                <w:sz w:val="20"/>
                <w:szCs w:val="20"/>
              </w:rPr>
            </w:pPr>
            <w:r>
              <w:rPr>
                <w:rFonts w:ascii="Arial" w:hAnsi="Arial" w:cs="Arial"/>
                <w:sz w:val="20"/>
                <w:szCs w:val="20"/>
              </w:rPr>
              <w:t xml:space="preserve">Time  </w:t>
            </w:r>
          </w:p>
        </w:tc>
      </w:tr>
      <w:tr w:rsidR="007A62D0" w14:paraId="6AACD3B1" w14:textId="77777777" w:rsidTr="00BF0A70">
        <w:trPr>
          <w:trHeight w:val="332"/>
        </w:trPr>
        <w:tc>
          <w:tcPr>
            <w:tcW w:w="1080" w:type="dxa"/>
          </w:tcPr>
          <w:p w14:paraId="27004BEC" w14:textId="77777777" w:rsidR="007A62D0" w:rsidRDefault="007A62D0" w:rsidP="00F80D82">
            <w:pPr>
              <w:rPr>
                <w:rFonts w:ascii="Arial" w:hAnsi="Arial" w:cs="Arial"/>
                <w:sz w:val="20"/>
                <w:szCs w:val="20"/>
              </w:rPr>
            </w:pPr>
            <w:r>
              <w:rPr>
                <w:rFonts w:ascii="Arial" w:hAnsi="Arial" w:cs="Arial"/>
                <w:sz w:val="20"/>
                <w:szCs w:val="20"/>
              </w:rPr>
              <w:lastRenderedPageBreak/>
              <w:t>Male vigorous</w:t>
            </w:r>
          </w:p>
        </w:tc>
        <w:tc>
          <w:tcPr>
            <w:tcW w:w="540" w:type="dxa"/>
          </w:tcPr>
          <w:p w14:paraId="516D523C" w14:textId="77777777" w:rsidR="007A62D0" w:rsidRDefault="007A62D0" w:rsidP="00F80D82">
            <w:pPr>
              <w:rPr>
                <w:rFonts w:ascii="Arial" w:hAnsi="Arial" w:cs="Arial"/>
                <w:sz w:val="20"/>
                <w:szCs w:val="20"/>
              </w:rPr>
            </w:pPr>
            <w:r>
              <w:rPr>
                <w:rFonts w:ascii="Arial" w:hAnsi="Arial" w:cs="Arial"/>
                <w:sz w:val="20"/>
                <w:szCs w:val="20"/>
              </w:rPr>
              <w:t>24</w:t>
            </w:r>
          </w:p>
        </w:tc>
        <w:tc>
          <w:tcPr>
            <w:tcW w:w="540" w:type="dxa"/>
          </w:tcPr>
          <w:p w14:paraId="69F895CC" w14:textId="77777777" w:rsidR="007A62D0" w:rsidRDefault="007A62D0" w:rsidP="00F80D82">
            <w:pPr>
              <w:rPr>
                <w:rFonts w:ascii="Arial" w:hAnsi="Arial" w:cs="Arial"/>
                <w:sz w:val="20"/>
                <w:szCs w:val="20"/>
              </w:rPr>
            </w:pPr>
            <w:r>
              <w:rPr>
                <w:rFonts w:ascii="Arial" w:hAnsi="Arial" w:cs="Arial"/>
                <w:sz w:val="20"/>
                <w:szCs w:val="20"/>
              </w:rPr>
              <w:t xml:space="preserve">5 </w:t>
            </w:r>
          </w:p>
        </w:tc>
        <w:tc>
          <w:tcPr>
            <w:tcW w:w="450" w:type="dxa"/>
          </w:tcPr>
          <w:p w14:paraId="00979053" w14:textId="77777777" w:rsidR="007A62D0" w:rsidRDefault="007A62D0" w:rsidP="00F80D82">
            <w:pPr>
              <w:rPr>
                <w:rFonts w:ascii="Arial" w:hAnsi="Arial" w:cs="Arial"/>
                <w:sz w:val="20"/>
                <w:szCs w:val="20"/>
              </w:rPr>
            </w:pPr>
            <w:r>
              <w:rPr>
                <w:rFonts w:ascii="Arial" w:hAnsi="Arial" w:cs="Arial"/>
                <w:sz w:val="20"/>
                <w:szCs w:val="20"/>
              </w:rPr>
              <w:t>22</w:t>
            </w:r>
          </w:p>
        </w:tc>
        <w:tc>
          <w:tcPr>
            <w:tcW w:w="540" w:type="dxa"/>
          </w:tcPr>
          <w:p w14:paraId="51887221" w14:textId="77777777" w:rsidR="007A62D0" w:rsidRDefault="007A62D0" w:rsidP="00F80D82">
            <w:pPr>
              <w:rPr>
                <w:rFonts w:ascii="Arial" w:hAnsi="Arial" w:cs="Arial"/>
                <w:sz w:val="20"/>
                <w:szCs w:val="20"/>
              </w:rPr>
            </w:pPr>
            <w:r>
              <w:rPr>
                <w:rFonts w:ascii="Arial" w:hAnsi="Arial" w:cs="Arial"/>
                <w:sz w:val="20"/>
                <w:szCs w:val="20"/>
              </w:rPr>
              <w:t>8</w:t>
            </w:r>
          </w:p>
        </w:tc>
        <w:tc>
          <w:tcPr>
            <w:tcW w:w="450" w:type="dxa"/>
          </w:tcPr>
          <w:p w14:paraId="7A8F3BBF"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63F3F8EF"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1A1CE0E"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576AB1C5"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3332C5BB" w14:textId="77777777" w:rsidR="007A62D0" w:rsidRDefault="007A62D0" w:rsidP="00F80D82">
            <w:pPr>
              <w:rPr>
                <w:rFonts w:ascii="Arial" w:hAnsi="Arial" w:cs="Arial"/>
                <w:sz w:val="20"/>
                <w:szCs w:val="20"/>
              </w:rPr>
            </w:pPr>
            <w:r>
              <w:rPr>
                <w:rFonts w:ascii="Arial" w:hAnsi="Arial" w:cs="Arial"/>
                <w:sz w:val="20"/>
                <w:szCs w:val="20"/>
              </w:rPr>
              <w:t>2</w:t>
            </w:r>
          </w:p>
        </w:tc>
        <w:tc>
          <w:tcPr>
            <w:tcW w:w="540" w:type="dxa"/>
          </w:tcPr>
          <w:p w14:paraId="3DD877BE"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4768193" w14:textId="77777777" w:rsidR="007A62D0" w:rsidRDefault="007A62D0" w:rsidP="00F80D82">
            <w:pPr>
              <w:rPr>
                <w:rFonts w:ascii="Arial" w:hAnsi="Arial" w:cs="Arial"/>
                <w:sz w:val="20"/>
                <w:szCs w:val="20"/>
              </w:rPr>
            </w:pPr>
            <w:r>
              <w:rPr>
                <w:rFonts w:ascii="Arial" w:hAnsi="Arial" w:cs="Arial"/>
                <w:sz w:val="20"/>
                <w:szCs w:val="20"/>
              </w:rPr>
              <w:t>4</w:t>
            </w:r>
          </w:p>
        </w:tc>
        <w:tc>
          <w:tcPr>
            <w:tcW w:w="360" w:type="dxa"/>
          </w:tcPr>
          <w:p w14:paraId="4155BE2B"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116D4254" w14:textId="77777777" w:rsidR="007A62D0" w:rsidRDefault="007A62D0" w:rsidP="00F80D82">
            <w:pPr>
              <w:rPr>
                <w:rFonts w:ascii="Arial" w:hAnsi="Arial" w:cs="Arial"/>
                <w:sz w:val="20"/>
                <w:szCs w:val="20"/>
              </w:rPr>
            </w:pPr>
            <w:r>
              <w:rPr>
                <w:rFonts w:ascii="Arial" w:hAnsi="Arial" w:cs="Arial"/>
                <w:sz w:val="20"/>
                <w:szCs w:val="20"/>
              </w:rPr>
              <w:t>2</w:t>
            </w:r>
          </w:p>
        </w:tc>
        <w:tc>
          <w:tcPr>
            <w:tcW w:w="360" w:type="dxa"/>
          </w:tcPr>
          <w:p w14:paraId="279647AA" w14:textId="77777777" w:rsidR="007A62D0" w:rsidRDefault="007A62D0" w:rsidP="00F80D82">
            <w:pPr>
              <w:rPr>
                <w:rFonts w:ascii="Arial" w:hAnsi="Arial" w:cs="Arial"/>
                <w:sz w:val="20"/>
                <w:szCs w:val="20"/>
              </w:rPr>
            </w:pPr>
            <w:r>
              <w:rPr>
                <w:rFonts w:ascii="Arial" w:hAnsi="Arial" w:cs="Arial"/>
                <w:sz w:val="20"/>
                <w:szCs w:val="20"/>
              </w:rPr>
              <w:t>0</w:t>
            </w:r>
          </w:p>
        </w:tc>
        <w:tc>
          <w:tcPr>
            <w:tcW w:w="630" w:type="dxa"/>
          </w:tcPr>
          <w:p w14:paraId="4B48129C"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26FEB9F3" w14:textId="77777777" w:rsidR="007A62D0" w:rsidRDefault="007A62D0" w:rsidP="00F80D82">
            <w:pPr>
              <w:rPr>
                <w:rFonts w:ascii="Arial" w:hAnsi="Arial" w:cs="Arial"/>
                <w:sz w:val="20"/>
                <w:szCs w:val="20"/>
              </w:rPr>
            </w:pPr>
            <w:r>
              <w:rPr>
                <w:rFonts w:ascii="Arial" w:hAnsi="Arial" w:cs="Arial"/>
                <w:sz w:val="20"/>
                <w:szCs w:val="20"/>
              </w:rPr>
              <w:t>3</w:t>
            </w:r>
          </w:p>
        </w:tc>
        <w:tc>
          <w:tcPr>
            <w:tcW w:w="720" w:type="dxa"/>
          </w:tcPr>
          <w:p w14:paraId="15305980" w14:textId="77777777" w:rsidR="007A62D0" w:rsidRDefault="007A62D0" w:rsidP="00F80D82">
            <w:pPr>
              <w:rPr>
                <w:rFonts w:ascii="Arial" w:hAnsi="Arial" w:cs="Arial"/>
                <w:sz w:val="20"/>
                <w:szCs w:val="20"/>
              </w:rPr>
            </w:pPr>
            <w:r>
              <w:rPr>
                <w:rFonts w:ascii="Arial" w:hAnsi="Arial" w:cs="Arial"/>
                <w:sz w:val="20"/>
                <w:szCs w:val="20"/>
              </w:rPr>
              <w:t>43.5</w:t>
            </w:r>
          </w:p>
        </w:tc>
        <w:tc>
          <w:tcPr>
            <w:tcW w:w="720" w:type="dxa"/>
          </w:tcPr>
          <w:p w14:paraId="7AE63C24" w14:textId="77777777" w:rsidR="007A62D0" w:rsidRDefault="007A62D0" w:rsidP="00F80D82">
            <w:pPr>
              <w:rPr>
                <w:rFonts w:ascii="Arial" w:hAnsi="Arial" w:cs="Arial"/>
                <w:sz w:val="20"/>
                <w:szCs w:val="20"/>
              </w:rPr>
            </w:pPr>
            <w:r>
              <w:rPr>
                <w:rFonts w:ascii="Arial" w:hAnsi="Arial" w:cs="Arial"/>
                <w:sz w:val="20"/>
                <w:szCs w:val="20"/>
              </w:rPr>
              <w:t>75</w:t>
            </w:r>
          </w:p>
        </w:tc>
        <w:tc>
          <w:tcPr>
            <w:tcW w:w="810" w:type="dxa"/>
          </w:tcPr>
          <w:p w14:paraId="78A423D3" w14:textId="77777777" w:rsidR="007A62D0" w:rsidRDefault="007A62D0" w:rsidP="00F80D82">
            <w:pPr>
              <w:rPr>
                <w:rFonts w:ascii="Arial" w:hAnsi="Arial" w:cs="Arial"/>
                <w:sz w:val="20"/>
                <w:szCs w:val="20"/>
              </w:rPr>
            </w:pPr>
          </w:p>
        </w:tc>
        <w:tc>
          <w:tcPr>
            <w:tcW w:w="720" w:type="dxa"/>
          </w:tcPr>
          <w:p w14:paraId="6D9E3D91" w14:textId="7D31C01D" w:rsidR="007A62D0" w:rsidRDefault="007A62D0" w:rsidP="00F80D82">
            <w:pPr>
              <w:rPr>
                <w:rFonts w:ascii="Arial" w:hAnsi="Arial" w:cs="Arial"/>
                <w:sz w:val="20"/>
                <w:szCs w:val="20"/>
              </w:rPr>
            </w:pPr>
            <w:r>
              <w:rPr>
                <w:rFonts w:ascii="Arial" w:hAnsi="Arial" w:cs="Arial"/>
                <w:sz w:val="20"/>
                <w:szCs w:val="20"/>
              </w:rPr>
              <w:t>4.8</w:t>
            </w:r>
          </w:p>
        </w:tc>
      </w:tr>
      <w:tr w:rsidR="007A62D0" w14:paraId="29A27E09" w14:textId="77777777" w:rsidTr="00BF0A70">
        <w:tc>
          <w:tcPr>
            <w:tcW w:w="1080" w:type="dxa"/>
          </w:tcPr>
          <w:p w14:paraId="03421C6C" w14:textId="77777777" w:rsidR="007A62D0" w:rsidRDefault="007A62D0" w:rsidP="00F80D82">
            <w:pPr>
              <w:rPr>
                <w:rFonts w:ascii="Arial" w:hAnsi="Arial" w:cs="Arial"/>
                <w:sz w:val="20"/>
                <w:szCs w:val="20"/>
              </w:rPr>
            </w:pPr>
            <w:r>
              <w:rPr>
                <w:rFonts w:ascii="Arial" w:hAnsi="Arial" w:cs="Arial"/>
                <w:sz w:val="20"/>
                <w:szCs w:val="20"/>
              </w:rPr>
              <w:t>Male moderate</w:t>
            </w:r>
          </w:p>
        </w:tc>
        <w:tc>
          <w:tcPr>
            <w:tcW w:w="540" w:type="dxa"/>
          </w:tcPr>
          <w:p w14:paraId="1A491D06" w14:textId="77777777" w:rsidR="007A62D0" w:rsidRDefault="007A62D0" w:rsidP="00F80D82">
            <w:pPr>
              <w:rPr>
                <w:rFonts w:ascii="Arial" w:hAnsi="Arial" w:cs="Arial"/>
                <w:sz w:val="20"/>
                <w:szCs w:val="20"/>
              </w:rPr>
            </w:pPr>
            <w:r>
              <w:rPr>
                <w:rFonts w:ascii="Arial" w:hAnsi="Arial" w:cs="Arial"/>
                <w:sz w:val="20"/>
                <w:szCs w:val="20"/>
              </w:rPr>
              <w:t>8</w:t>
            </w:r>
          </w:p>
        </w:tc>
        <w:tc>
          <w:tcPr>
            <w:tcW w:w="540" w:type="dxa"/>
          </w:tcPr>
          <w:p w14:paraId="01EB3518" w14:textId="77777777" w:rsidR="007A62D0" w:rsidRDefault="007A62D0" w:rsidP="00F80D82">
            <w:pPr>
              <w:rPr>
                <w:rFonts w:ascii="Arial" w:hAnsi="Arial" w:cs="Arial"/>
                <w:sz w:val="20"/>
                <w:szCs w:val="20"/>
              </w:rPr>
            </w:pPr>
            <w:r>
              <w:rPr>
                <w:rFonts w:ascii="Arial" w:hAnsi="Arial" w:cs="Arial"/>
                <w:sz w:val="20"/>
                <w:szCs w:val="20"/>
              </w:rPr>
              <w:t>6</w:t>
            </w:r>
          </w:p>
        </w:tc>
        <w:tc>
          <w:tcPr>
            <w:tcW w:w="450" w:type="dxa"/>
          </w:tcPr>
          <w:p w14:paraId="37608FE5" w14:textId="77777777" w:rsidR="007A62D0" w:rsidRDefault="007A62D0" w:rsidP="00F80D82">
            <w:pPr>
              <w:rPr>
                <w:rFonts w:ascii="Arial" w:hAnsi="Arial" w:cs="Arial"/>
                <w:sz w:val="20"/>
                <w:szCs w:val="20"/>
              </w:rPr>
            </w:pPr>
            <w:r>
              <w:rPr>
                <w:rFonts w:ascii="Arial" w:hAnsi="Arial" w:cs="Arial"/>
                <w:sz w:val="20"/>
                <w:szCs w:val="20"/>
              </w:rPr>
              <w:t>19</w:t>
            </w:r>
          </w:p>
        </w:tc>
        <w:tc>
          <w:tcPr>
            <w:tcW w:w="540" w:type="dxa"/>
          </w:tcPr>
          <w:p w14:paraId="0E7D0430" w14:textId="77777777" w:rsidR="007A62D0" w:rsidRDefault="007A62D0" w:rsidP="00F80D82">
            <w:pPr>
              <w:rPr>
                <w:rFonts w:ascii="Arial" w:hAnsi="Arial" w:cs="Arial"/>
                <w:sz w:val="20"/>
                <w:szCs w:val="20"/>
              </w:rPr>
            </w:pPr>
            <w:r>
              <w:rPr>
                <w:rFonts w:ascii="Arial" w:hAnsi="Arial" w:cs="Arial"/>
                <w:sz w:val="20"/>
                <w:szCs w:val="20"/>
              </w:rPr>
              <w:t>6</w:t>
            </w:r>
          </w:p>
        </w:tc>
        <w:tc>
          <w:tcPr>
            <w:tcW w:w="450" w:type="dxa"/>
          </w:tcPr>
          <w:p w14:paraId="6D164E32"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0BC2CD2D" w14:textId="77777777" w:rsidR="007A62D0" w:rsidRDefault="007A62D0" w:rsidP="00F80D82">
            <w:pPr>
              <w:rPr>
                <w:rFonts w:ascii="Arial" w:hAnsi="Arial" w:cs="Arial"/>
                <w:sz w:val="20"/>
                <w:szCs w:val="20"/>
              </w:rPr>
            </w:pPr>
            <w:r>
              <w:rPr>
                <w:rFonts w:ascii="Arial" w:hAnsi="Arial" w:cs="Arial"/>
                <w:sz w:val="20"/>
                <w:szCs w:val="20"/>
              </w:rPr>
              <w:t>4</w:t>
            </w:r>
          </w:p>
        </w:tc>
        <w:tc>
          <w:tcPr>
            <w:tcW w:w="360" w:type="dxa"/>
          </w:tcPr>
          <w:p w14:paraId="4B45F84F" w14:textId="77777777" w:rsidR="007A62D0" w:rsidRDefault="007A62D0" w:rsidP="00F80D82">
            <w:pPr>
              <w:rPr>
                <w:rFonts w:ascii="Arial" w:hAnsi="Arial" w:cs="Arial"/>
                <w:sz w:val="20"/>
                <w:szCs w:val="20"/>
              </w:rPr>
            </w:pPr>
            <w:r>
              <w:rPr>
                <w:rFonts w:ascii="Arial" w:hAnsi="Arial" w:cs="Arial"/>
                <w:sz w:val="20"/>
                <w:szCs w:val="20"/>
              </w:rPr>
              <w:t>2</w:t>
            </w:r>
          </w:p>
        </w:tc>
        <w:tc>
          <w:tcPr>
            <w:tcW w:w="540" w:type="dxa"/>
          </w:tcPr>
          <w:p w14:paraId="5653DB0B"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6A0727DC"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2F910E38"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6ADB5860" w14:textId="77777777" w:rsidR="007A62D0" w:rsidRDefault="007A62D0" w:rsidP="00F80D82">
            <w:pPr>
              <w:rPr>
                <w:rFonts w:ascii="Arial" w:hAnsi="Arial" w:cs="Arial"/>
                <w:sz w:val="20"/>
                <w:szCs w:val="20"/>
              </w:rPr>
            </w:pPr>
            <w:r>
              <w:rPr>
                <w:rFonts w:ascii="Arial" w:hAnsi="Arial" w:cs="Arial"/>
                <w:sz w:val="20"/>
                <w:szCs w:val="20"/>
              </w:rPr>
              <w:t>3</w:t>
            </w:r>
          </w:p>
        </w:tc>
        <w:tc>
          <w:tcPr>
            <w:tcW w:w="360" w:type="dxa"/>
          </w:tcPr>
          <w:p w14:paraId="7BDA5980" w14:textId="77777777" w:rsidR="007A62D0" w:rsidRDefault="007A62D0" w:rsidP="00F80D82">
            <w:pPr>
              <w:rPr>
                <w:rFonts w:ascii="Arial" w:hAnsi="Arial" w:cs="Arial"/>
                <w:sz w:val="20"/>
                <w:szCs w:val="20"/>
              </w:rPr>
            </w:pPr>
            <w:r>
              <w:rPr>
                <w:rFonts w:ascii="Arial" w:hAnsi="Arial" w:cs="Arial"/>
                <w:sz w:val="20"/>
                <w:szCs w:val="20"/>
              </w:rPr>
              <w:t>1</w:t>
            </w:r>
          </w:p>
        </w:tc>
        <w:tc>
          <w:tcPr>
            <w:tcW w:w="540" w:type="dxa"/>
          </w:tcPr>
          <w:p w14:paraId="02A882CF"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15AEE3B1" w14:textId="77777777" w:rsidR="007A62D0" w:rsidRDefault="007A62D0" w:rsidP="00F80D82">
            <w:pPr>
              <w:rPr>
                <w:rFonts w:ascii="Arial" w:hAnsi="Arial" w:cs="Arial"/>
                <w:sz w:val="20"/>
                <w:szCs w:val="20"/>
              </w:rPr>
            </w:pPr>
            <w:r>
              <w:rPr>
                <w:rFonts w:ascii="Arial" w:hAnsi="Arial" w:cs="Arial"/>
                <w:sz w:val="20"/>
                <w:szCs w:val="20"/>
              </w:rPr>
              <w:t>4</w:t>
            </w:r>
          </w:p>
        </w:tc>
        <w:tc>
          <w:tcPr>
            <w:tcW w:w="630" w:type="dxa"/>
          </w:tcPr>
          <w:p w14:paraId="7161C262" w14:textId="77777777" w:rsidR="007A62D0" w:rsidRDefault="007A62D0" w:rsidP="00F80D82">
            <w:pPr>
              <w:rPr>
                <w:rFonts w:ascii="Arial" w:hAnsi="Arial" w:cs="Arial"/>
                <w:sz w:val="20"/>
                <w:szCs w:val="20"/>
              </w:rPr>
            </w:pPr>
            <w:r>
              <w:rPr>
                <w:rFonts w:ascii="Arial" w:hAnsi="Arial" w:cs="Arial"/>
                <w:sz w:val="20"/>
                <w:szCs w:val="20"/>
              </w:rPr>
              <w:t>1</w:t>
            </w:r>
          </w:p>
        </w:tc>
        <w:tc>
          <w:tcPr>
            <w:tcW w:w="450" w:type="dxa"/>
          </w:tcPr>
          <w:p w14:paraId="4E6B2C93"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0099F0BA" w14:textId="77777777" w:rsidR="007A62D0" w:rsidRDefault="007A62D0" w:rsidP="00F80D82">
            <w:pPr>
              <w:rPr>
                <w:rFonts w:ascii="Arial" w:hAnsi="Arial" w:cs="Arial"/>
                <w:sz w:val="20"/>
                <w:szCs w:val="20"/>
              </w:rPr>
            </w:pPr>
            <w:r>
              <w:rPr>
                <w:rFonts w:ascii="Arial" w:hAnsi="Arial" w:cs="Arial"/>
                <w:sz w:val="20"/>
                <w:szCs w:val="20"/>
              </w:rPr>
              <w:t>54</w:t>
            </w:r>
          </w:p>
        </w:tc>
        <w:tc>
          <w:tcPr>
            <w:tcW w:w="720" w:type="dxa"/>
          </w:tcPr>
          <w:p w14:paraId="2CB4C392" w14:textId="77777777" w:rsidR="007A62D0" w:rsidRDefault="007A62D0" w:rsidP="00F80D82">
            <w:pPr>
              <w:rPr>
                <w:rFonts w:ascii="Arial" w:hAnsi="Arial" w:cs="Arial"/>
                <w:sz w:val="20"/>
                <w:szCs w:val="20"/>
              </w:rPr>
            </w:pPr>
            <w:r>
              <w:rPr>
                <w:rFonts w:ascii="Arial" w:hAnsi="Arial" w:cs="Arial"/>
                <w:sz w:val="20"/>
                <w:szCs w:val="20"/>
              </w:rPr>
              <w:t>62</w:t>
            </w:r>
          </w:p>
        </w:tc>
        <w:tc>
          <w:tcPr>
            <w:tcW w:w="810" w:type="dxa"/>
          </w:tcPr>
          <w:p w14:paraId="1BAA9A09" w14:textId="77777777" w:rsidR="007A62D0" w:rsidRDefault="007A62D0" w:rsidP="00F80D82">
            <w:pPr>
              <w:rPr>
                <w:rFonts w:ascii="Arial" w:hAnsi="Arial" w:cs="Arial"/>
                <w:sz w:val="20"/>
                <w:szCs w:val="20"/>
              </w:rPr>
            </w:pPr>
          </w:p>
        </w:tc>
        <w:tc>
          <w:tcPr>
            <w:tcW w:w="720" w:type="dxa"/>
          </w:tcPr>
          <w:p w14:paraId="2DBF9421" w14:textId="4BFF4944" w:rsidR="007A62D0" w:rsidRDefault="007A62D0" w:rsidP="00F80D82">
            <w:pPr>
              <w:rPr>
                <w:rFonts w:ascii="Arial" w:hAnsi="Arial" w:cs="Arial"/>
                <w:sz w:val="20"/>
                <w:szCs w:val="20"/>
              </w:rPr>
            </w:pPr>
            <w:r>
              <w:rPr>
                <w:rFonts w:ascii="Arial" w:hAnsi="Arial" w:cs="Arial"/>
                <w:sz w:val="20"/>
                <w:szCs w:val="20"/>
              </w:rPr>
              <w:t>4.5</w:t>
            </w:r>
          </w:p>
        </w:tc>
      </w:tr>
      <w:tr w:rsidR="007A62D0" w14:paraId="4269DAE3" w14:textId="77777777" w:rsidTr="00BF0A70">
        <w:tc>
          <w:tcPr>
            <w:tcW w:w="1080" w:type="dxa"/>
          </w:tcPr>
          <w:p w14:paraId="59C9D867" w14:textId="77777777" w:rsidR="007A62D0" w:rsidRDefault="007A62D0" w:rsidP="00F80D82">
            <w:pPr>
              <w:rPr>
                <w:rFonts w:ascii="Arial" w:hAnsi="Arial" w:cs="Arial"/>
                <w:sz w:val="20"/>
                <w:szCs w:val="20"/>
              </w:rPr>
            </w:pPr>
            <w:r>
              <w:rPr>
                <w:rFonts w:ascii="Arial" w:hAnsi="Arial" w:cs="Arial"/>
                <w:sz w:val="20"/>
                <w:szCs w:val="20"/>
              </w:rPr>
              <w:t>Male Walking</w:t>
            </w:r>
          </w:p>
        </w:tc>
        <w:tc>
          <w:tcPr>
            <w:tcW w:w="540" w:type="dxa"/>
          </w:tcPr>
          <w:p w14:paraId="2F7FC14C" w14:textId="77777777" w:rsidR="007A62D0" w:rsidRDefault="007A62D0" w:rsidP="00F80D82">
            <w:pPr>
              <w:rPr>
                <w:rFonts w:ascii="Arial" w:hAnsi="Arial" w:cs="Arial"/>
                <w:sz w:val="20"/>
                <w:szCs w:val="20"/>
              </w:rPr>
            </w:pPr>
            <w:r>
              <w:rPr>
                <w:rFonts w:ascii="Arial" w:hAnsi="Arial" w:cs="Arial"/>
                <w:sz w:val="20"/>
                <w:szCs w:val="20"/>
              </w:rPr>
              <w:t>13</w:t>
            </w:r>
          </w:p>
        </w:tc>
        <w:tc>
          <w:tcPr>
            <w:tcW w:w="540" w:type="dxa"/>
          </w:tcPr>
          <w:p w14:paraId="5327428C" w14:textId="77777777" w:rsidR="007A62D0" w:rsidRDefault="007A62D0" w:rsidP="00F80D82">
            <w:pPr>
              <w:rPr>
                <w:rFonts w:ascii="Arial" w:hAnsi="Arial" w:cs="Arial"/>
                <w:sz w:val="20"/>
                <w:szCs w:val="20"/>
              </w:rPr>
            </w:pPr>
            <w:r>
              <w:rPr>
                <w:rFonts w:ascii="Arial" w:hAnsi="Arial" w:cs="Arial"/>
                <w:sz w:val="20"/>
                <w:szCs w:val="20"/>
              </w:rPr>
              <w:t>7</w:t>
            </w:r>
          </w:p>
        </w:tc>
        <w:tc>
          <w:tcPr>
            <w:tcW w:w="450" w:type="dxa"/>
          </w:tcPr>
          <w:p w14:paraId="2430C8B5" w14:textId="77777777" w:rsidR="007A62D0" w:rsidRDefault="007A62D0" w:rsidP="00F80D82">
            <w:pPr>
              <w:rPr>
                <w:rFonts w:ascii="Arial" w:hAnsi="Arial" w:cs="Arial"/>
                <w:sz w:val="20"/>
                <w:szCs w:val="20"/>
              </w:rPr>
            </w:pPr>
            <w:r>
              <w:rPr>
                <w:rFonts w:ascii="Arial" w:hAnsi="Arial" w:cs="Arial"/>
                <w:sz w:val="20"/>
                <w:szCs w:val="20"/>
              </w:rPr>
              <w:t>6</w:t>
            </w:r>
          </w:p>
        </w:tc>
        <w:tc>
          <w:tcPr>
            <w:tcW w:w="540" w:type="dxa"/>
          </w:tcPr>
          <w:p w14:paraId="7E90850B" w14:textId="77777777" w:rsidR="007A62D0" w:rsidRDefault="007A62D0" w:rsidP="00F80D82">
            <w:pPr>
              <w:rPr>
                <w:rFonts w:ascii="Arial" w:hAnsi="Arial" w:cs="Arial"/>
                <w:sz w:val="20"/>
                <w:szCs w:val="20"/>
              </w:rPr>
            </w:pPr>
            <w:r>
              <w:rPr>
                <w:rFonts w:ascii="Arial" w:hAnsi="Arial" w:cs="Arial"/>
                <w:sz w:val="20"/>
                <w:szCs w:val="20"/>
              </w:rPr>
              <w:t>2</w:t>
            </w:r>
          </w:p>
        </w:tc>
        <w:tc>
          <w:tcPr>
            <w:tcW w:w="450" w:type="dxa"/>
          </w:tcPr>
          <w:p w14:paraId="094CE72B" w14:textId="77777777" w:rsidR="007A62D0" w:rsidRDefault="007A62D0" w:rsidP="00F80D82">
            <w:pPr>
              <w:rPr>
                <w:rFonts w:ascii="Arial" w:hAnsi="Arial" w:cs="Arial"/>
                <w:sz w:val="20"/>
                <w:szCs w:val="20"/>
              </w:rPr>
            </w:pPr>
            <w:r>
              <w:rPr>
                <w:rFonts w:ascii="Arial" w:hAnsi="Arial" w:cs="Arial"/>
                <w:sz w:val="20"/>
                <w:szCs w:val="20"/>
              </w:rPr>
              <w:t>11</w:t>
            </w:r>
          </w:p>
        </w:tc>
        <w:tc>
          <w:tcPr>
            <w:tcW w:w="540" w:type="dxa"/>
          </w:tcPr>
          <w:p w14:paraId="664D0CF3"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34F6A630"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75524618" w14:textId="77777777" w:rsidR="007A62D0" w:rsidRDefault="007A62D0" w:rsidP="00F80D82">
            <w:pPr>
              <w:rPr>
                <w:rFonts w:ascii="Arial" w:hAnsi="Arial" w:cs="Arial"/>
                <w:sz w:val="20"/>
                <w:szCs w:val="20"/>
              </w:rPr>
            </w:pPr>
            <w:r>
              <w:rPr>
                <w:rFonts w:ascii="Arial" w:hAnsi="Arial" w:cs="Arial"/>
                <w:sz w:val="20"/>
                <w:szCs w:val="20"/>
              </w:rPr>
              <w:t>1</w:t>
            </w:r>
          </w:p>
        </w:tc>
        <w:tc>
          <w:tcPr>
            <w:tcW w:w="360" w:type="dxa"/>
          </w:tcPr>
          <w:p w14:paraId="7057EB92"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77F52CC2"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13C2FDE6" w14:textId="77777777" w:rsidR="007A62D0" w:rsidRDefault="007A62D0" w:rsidP="00F80D82">
            <w:pPr>
              <w:rPr>
                <w:rFonts w:ascii="Arial" w:hAnsi="Arial" w:cs="Arial"/>
                <w:sz w:val="20"/>
                <w:szCs w:val="20"/>
              </w:rPr>
            </w:pPr>
            <w:r>
              <w:rPr>
                <w:rFonts w:ascii="Arial" w:hAnsi="Arial" w:cs="Arial"/>
                <w:sz w:val="20"/>
                <w:szCs w:val="20"/>
              </w:rPr>
              <w:t>3</w:t>
            </w:r>
          </w:p>
        </w:tc>
        <w:tc>
          <w:tcPr>
            <w:tcW w:w="360" w:type="dxa"/>
          </w:tcPr>
          <w:p w14:paraId="3A9317ED"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3809C1DB"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695EB178" w14:textId="77777777" w:rsidR="007A62D0" w:rsidRDefault="007A62D0" w:rsidP="00F80D82">
            <w:pPr>
              <w:rPr>
                <w:rFonts w:ascii="Arial" w:hAnsi="Arial" w:cs="Arial"/>
                <w:sz w:val="20"/>
                <w:szCs w:val="20"/>
              </w:rPr>
            </w:pPr>
            <w:r>
              <w:rPr>
                <w:rFonts w:ascii="Arial" w:hAnsi="Arial" w:cs="Arial"/>
                <w:sz w:val="20"/>
                <w:szCs w:val="20"/>
              </w:rPr>
              <w:t>1</w:t>
            </w:r>
          </w:p>
        </w:tc>
        <w:tc>
          <w:tcPr>
            <w:tcW w:w="630" w:type="dxa"/>
          </w:tcPr>
          <w:p w14:paraId="70CB2A4C"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D22A06B"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7470F79E" w14:textId="77777777" w:rsidR="007A62D0" w:rsidRDefault="007A62D0" w:rsidP="00F80D82">
            <w:pPr>
              <w:rPr>
                <w:rFonts w:ascii="Arial" w:hAnsi="Arial" w:cs="Arial"/>
                <w:sz w:val="20"/>
                <w:szCs w:val="20"/>
              </w:rPr>
            </w:pPr>
            <w:r>
              <w:rPr>
                <w:rFonts w:ascii="Arial" w:hAnsi="Arial" w:cs="Arial"/>
                <w:sz w:val="20"/>
                <w:szCs w:val="20"/>
              </w:rPr>
              <w:t>40.5</w:t>
            </w:r>
          </w:p>
        </w:tc>
        <w:tc>
          <w:tcPr>
            <w:tcW w:w="720" w:type="dxa"/>
          </w:tcPr>
          <w:p w14:paraId="2CD864EE" w14:textId="77777777" w:rsidR="007A62D0" w:rsidRDefault="007A62D0" w:rsidP="00F80D82">
            <w:pPr>
              <w:rPr>
                <w:rFonts w:ascii="Arial" w:hAnsi="Arial" w:cs="Arial"/>
                <w:sz w:val="20"/>
                <w:szCs w:val="20"/>
              </w:rPr>
            </w:pPr>
            <w:r>
              <w:rPr>
                <w:rFonts w:ascii="Arial" w:hAnsi="Arial" w:cs="Arial"/>
                <w:sz w:val="20"/>
                <w:szCs w:val="20"/>
              </w:rPr>
              <w:t>53</w:t>
            </w:r>
          </w:p>
        </w:tc>
        <w:tc>
          <w:tcPr>
            <w:tcW w:w="810" w:type="dxa"/>
          </w:tcPr>
          <w:p w14:paraId="18EFC8B5" w14:textId="77777777" w:rsidR="007A62D0" w:rsidRDefault="007A62D0" w:rsidP="00F80D82">
            <w:pPr>
              <w:rPr>
                <w:rFonts w:ascii="Arial" w:hAnsi="Arial" w:cs="Arial"/>
                <w:sz w:val="20"/>
                <w:szCs w:val="20"/>
              </w:rPr>
            </w:pPr>
          </w:p>
        </w:tc>
        <w:tc>
          <w:tcPr>
            <w:tcW w:w="720" w:type="dxa"/>
          </w:tcPr>
          <w:p w14:paraId="04A4D41C" w14:textId="7AE4070F" w:rsidR="007A62D0" w:rsidRDefault="007A62D0" w:rsidP="00F80D82">
            <w:pPr>
              <w:rPr>
                <w:rFonts w:ascii="Arial" w:hAnsi="Arial" w:cs="Arial"/>
                <w:sz w:val="20"/>
                <w:szCs w:val="20"/>
              </w:rPr>
            </w:pPr>
            <w:r>
              <w:rPr>
                <w:rFonts w:ascii="Arial" w:hAnsi="Arial" w:cs="Arial"/>
                <w:sz w:val="20"/>
                <w:szCs w:val="20"/>
              </w:rPr>
              <w:t>4.1</w:t>
            </w:r>
          </w:p>
        </w:tc>
      </w:tr>
      <w:tr w:rsidR="007A62D0" w14:paraId="2504820A" w14:textId="77777777" w:rsidTr="00BF0A70">
        <w:tc>
          <w:tcPr>
            <w:tcW w:w="1080" w:type="dxa"/>
          </w:tcPr>
          <w:p w14:paraId="71FF1073" w14:textId="77777777" w:rsidR="007A62D0" w:rsidRPr="009939BD" w:rsidRDefault="007A62D0" w:rsidP="00F80D82">
            <w:pPr>
              <w:rPr>
                <w:rFonts w:ascii="Arial" w:hAnsi="Arial" w:cs="Arial"/>
                <w:b/>
                <w:bCs/>
                <w:sz w:val="19"/>
                <w:szCs w:val="19"/>
              </w:rPr>
            </w:pPr>
            <w:r w:rsidRPr="009939BD">
              <w:rPr>
                <w:rFonts w:ascii="Arial" w:hAnsi="Arial" w:cs="Arial"/>
                <w:b/>
                <w:bCs/>
                <w:sz w:val="19"/>
                <w:szCs w:val="19"/>
              </w:rPr>
              <w:t>Total m</w:t>
            </w:r>
            <w:r>
              <w:rPr>
                <w:rFonts w:ascii="Arial" w:hAnsi="Arial" w:cs="Arial"/>
                <w:b/>
                <w:bCs/>
                <w:sz w:val="19"/>
                <w:szCs w:val="19"/>
              </w:rPr>
              <w:t>ale</w:t>
            </w:r>
          </w:p>
        </w:tc>
        <w:tc>
          <w:tcPr>
            <w:tcW w:w="540" w:type="dxa"/>
          </w:tcPr>
          <w:p w14:paraId="612711BF"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45</w:t>
            </w:r>
          </w:p>
        </w:tc>
        <w:tc>
          <w:tcPr>
            <w:tcW w:w="540" w:type="dxa"/>
          </w:tcPr>
          <w:p w14:paraId="32E0C3E6"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18</w:t>
            </w:r>
          </w:p>
        </w:tc>
        <w:tc>
          <w:tcPr>
            <w:tcW w:w="450" w:type="dxa"/>
          </w:tcPr>
          <w:p w14:paraId="73C81D87"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47</w:t>
            </w:r>
          </w:p>
        </w:tc>
        <w:tc>
          <w:tcPr>
            <w:tcW w:w="540" w:type="dxa"/>
          </w:tcPr>
          <w:p w14:paraId="5F21AF1D"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16</w:t>
            </w:r>
          </w:p>
        </w:tc>
        <w:tc>
          <w:tcPr>
            <w:tcW w:w="450" w:type="dxa"/>
          </w:tcPr>
          <w:p w14:paraId="2A47DB1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16</w:t>
            </w:r>
          </w:p>
        </w:tc>
        <w:tc>
          <w:tcPr>
            <w:tcW w:w="540" w:type="dxa"/>
          </w:tcPr>
          <w:p w14:paraId="21AD600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4</w:t>
            </w:r>
          </w:p>
        </w:tc>
        <w:tc>
          <w:tcPr>
            <w:tcW w:w="360" w:type="dxa"/>
          </w:tcPr>
          <w:p w14:paraId="134A598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7</w:t>
            </w:r>
          </w:p>
        </w:tc>
        <w:tc>
          <w:tcPr>
            <w:tcW w:w="540" w:type="dxa"/>
          </w:tcPr>
          <w:p w14:paraId="2659F147"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w:t>
            </w:r>
          </w:p>
        </w:tc>
        <w:tc>
          <w:tcPr>
            <w:tcW w:w="360" w:type="dxa"/>
          </w:tcPr>
          <w:p w14:paraId="638A0B14"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9</w:t>
            </w:r>
          </w:p>
        </w:tc>
        <w:tc>
          <w:tcPr>
            <w:tcW w:w="540" w:type="dxa"/>
          </w:tcPr>
          <w:p w14:paraId="41D7F9BF"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0</w:t>
            </w:r>
          </w:p>
        </w:tc>
        <w:tc>
          <w:tcPr>
            <w:tcW w:w="450" w:type="dxa"/>
          </w:tcPr>
          <w:p w14:paraId="1594FB6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10</w:t>
            </w:r>
          </w:p>
        </w:tc>
        <w:tc>
          <w:tcPr>
            <w:tcW w:w="360" w:type="dxa"/>
          </w:tcPr>
          <w:p w14:paraId="0F7DE1FC"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6</w:t>
            </w:r>
          </w:p>
        </w:tc>
        <w:tc>
          <w:tcPr>
            <w:tcW w:w="540" w:type="dxa"/>
          </w:tcPr>
          <w:p w14:paraId="6B53372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2</w:t>
            </w:r>
          </w:p>
        </w:tc>
        <w:tc>
          <w:tcPr>
            <w:tcW w:w="360" w:type="dxa"/>
          </w:tcPr>
          <w:p w14:paraId="7278566B"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5</w:t>
            </w:r>
          </w:p>
        </w:tc>
        <w:tc>
          <w:tcPr>
            <w:tcW w:w="630" w:type="dxa"/>
          </w:tcPr>
          <w:p w14:paraId="0D9832FF"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1</w:t>
            </w:r>
          </w:p>
        </w:tc>
        <w:tc>
          <w:tcPr>
            <w:tcW w:w="450" w:type="dxa"/>
          </w:tcPr>
          <w:p w14:paraId="22E9184F" w14:textId="77777777" w:rsidR="007A62D0" w:rsidRPr="00381815" w:rsidRDefault="007A62D0" w:rsidP="00F80D82">
            <w:pPr>
              <w:rPr>
                <w:rFonts w:ascii="Arial" w:hAnsi="Arial" w:cs="Arial"/>
                <w:b/>
                <w:bCs/>
                <w:sz w:val="20"/>
                <w:szCs w:val="20"/>
              </w:rPr>
            </w:pPr>
            <w:r w:rsidRPr="00381815">
              <w:rPr>
                <w:rFonts w:ascii="Arial" w:hAnsi="Arial" w:cs="Arial"/>
                <w:b/>
                <w:bCs/>
                <w:sz w:val="20"/>
                <w:szCs w:val="20"/>
              </w:rPr>
              <w:t>3</w:t>
            </w:r>
          </w:p>
        </w:tc>
        <w:tc>
          <w:tcPr>
            <w:tcW w:w="720" w:type="dxa"/>
          </w:tcPr>
          <w:p w14:paraId="635666F7" w14:textId="77777777" w:rsidR="007A62D0" w:rsidRPr="00381815" w:rsidRDefault="007A62D0" w:rsidP="00F80D82">
            <w:pPr>
              <w:rPr>
                <w:rFonts w:ascii="Arial" w:hAnsi="Arial" w:cs="Arial"/>
                <w:b/>
                <w:bCs/>
                <w:sz w:val="20"/>
                <w:szCs w:val="20"/>
              </w:rPr>
            </w:pPr>
            <w:r>
              <w:rPr>
                <w:rFonts w:ascii="Arial" w:hAnsi="Arial" w:cs="Arial"/>
                <w:b/>
                <w:bCs/>
                <w:sz w:val="20"/>
                <w:szCs w:val="20"/>
              </w:rPr>
              <w:t>80</w:t>
            </w:r>
          </w:p>
        </w:tc>
        <w:tc>
          <w:tcPr>
            <w:tcW w:w="720" w:type="dxa"/>
          </w:tcPr>
          <w:p w14:paraId="04B8EA86" w14:textId="77777777" w:rsidR="007A62D0" w:rsidRDefault="007A62D0" w:rsidP="00F80D82">
            <w:pPr>
              <w:rPr>
                <w:rFonts w:ascii="Arial" w:hAnsi="Arial" w:cs="Arial"/>
                <w:b/>
                <w:bCs/>
                <w:sz w:val="20"/>
                <w:szCs w:val="20"/>
              </w:rPr>
            </w:pPr>
            <w:r>
              <w:rPr>
                <w:rFonts w:ascii="Arial" w:hAnsi="Arial" w:cs="Arial"/>
                <w:b/>
                <w:bCs/>
                <w:sz w:val="20"/>
                <w:szCs w:val="20"/>
              </w:rPr>
              <w:t>190</w:t>
            </w:r>
          </w:p>
        </w:tc>
        <w:tc>
          <w:tcPr>
            <w:tcW w:w="810" w:type="dxa"/>
          </w:tcPr>
          <w:p w14:paraId="352D13B6" w14:textId="2064FFCB" w:rsidR="007A62D0" w:rsidRDefault="007A62D0" w:rsidP="00F80D82">
            <w:pPr>
              <w:rPr>
                <w:rFonts w:ascii="Arial" w:hAnsi="Arial" w:cs="Arial"/>
                <w:b/>
                <w:bCs/>
                <w:sz w:val="20"/>
                <w:szCs w:val="20"/>
              </w:rPr>
            </w:pPr>
            <w:r>
              <w:rPr>
                <w:rFonts w:ascii="Arial" w:hAnsi="Arial" w:cs="Arial"/>
                <w:b/>
                <w:bCs/>
                <w:sz w:val="20"/>
                <w:szCs w:val="20"/>
              </w:rPr>
              <w:t>12.6</w:t>
            </w:r>
          </w:p>
        </w:tc>
        <w:tc>
          <w:tcPr>
            <w:tcW w:w="720" w:type="dxa"/>
          </w:tcPr>
          <w:p w14:paraId="4509D385" w14:textId="41F37DC7" w:rsidR="007A62D0" w:rsidRDefault="007A62D0" w:rsidP="00F80D82">
            <w:pPr>
              <w:rPr>
                <w:rFonts w:ascii="Arial" w:hAnsi="Arial" w:cs="Arial"/>
                <w:b/>
                <w:bCs/>
                <w:sz w:val="20"/>
                <w:szCs w:val="20"/>
              </w:rPr>
            </w:pPr>
            <w:r>
              <w:rPr>
                <w:rFonts w:ascii="Arial" w:hAnsi="Arial" w:cs="Arial"/>
                <w:b/>
                <w:bCs/>
                <w:sz w:val="20"/>
                <w:szCs w:val="20"/>
              </w:rPr>
              <w:t>5.3</w:t>
            </w:r>
          </w:p>
        </w:tc>
      </w:tr>
      <w:tr w:rsidR="007A62D0" w14:paraId="2B8174F0" w14:textId="77777777" w:rsidTr="00BF0A70">
        <w:tc>
          <w:tcPr>
            <w:tcW w:w="1080" w:type="dxa"/>
          </w:tcPr>
          <w:p w14:paraId="38FD829D" w14:textId="71EA007E" w:rsidR="007A62D0" w:rsidRDefault="007A62D0" w:rsidP="00F80D82">
            <w:pPr>
              <w:rPr>
                <w:rFonts w:ascii="Arial" w:hAnsi="Arial" w:cs="Arial"/>
                <w:sz w:val="20"/>
                <w:szCs w:val="20"/>
              </w:rPr>
            </w:pPr>
            <w:r>
              <w:rPr>
                <w:rFonts w:ascii="Arial" w:hAnsi="Arial" w:cs="Arial"/>
                <w:sz w:val="20"/>
                <w:szCs w:val="20"/>
              </w:rPr>
              <w:t>Female Vig</w:t>
            </w:r>
            <w:r w:rsidR="00177AE7">
              <w:rPr>
                <w:rFonts w:ascii="Arial" w:hAnsi="Arial" w:cs="Arial"/>
                <w:sz w:val="20"/>
                <w:szCs w:val="20"/>
              </w:rPr>
              <w:t>orous</w:t>
            </w:r>
          </w:p>
        </w:tc>
        <w:tc>
          <w:tcPr>
            <w:tcW w:w="540" w:type="dxa"/>
          </w:tcPr>
          <w:p w14:paraId="708897B9" w14:textId="77777777" w:rsidR="007A62D0" w:rsidRDefault="007A62D0" w:rsidP="00F80D82">
            <w:pPr>
              <w:rPr>
                <w:rFonts w:ascii="Arial" w:hAnsi="Arial" w:cs="Arial"/>
                <w:sz w:val="20"/>
                <w:szCs w:val="20"/>
              </w:rPr>
            </w:pPr>
            <w:r>
              <w:rPr>
                <w:rFonts w:ascii="Arial" w:hAnsi="Arial" w:cs="Arial"/>
                <w:sz w:val="20"/>
                <w:szCs w:val="20"/>
              </w:rPr>
              <w:t>24</w:t>
            </w:r>
          </w:p>
        </w:tc>
        <w:tc>
          <w:tcPr>
            <w:tcW w:w="540" w:type="dxa"/>
          </w:tcPr>
          <w:p w14:paraId="43319A7B" w14:textId="77777777" w:rsidR="007A62D0" w:rsidRDefault="007A62D0" w:rsidP="00F80D82">
            <w:pPr>
              <w:rPr>
                <w:rFonts w:ascii="Arial" w:hAnsi="Arial" w:cs="Arial"/>
                <w:sz w:val="20"/>
                <w:szCs w:val="20"/>
              </w:rPr>
            </w:pPr>
            <w:r>
              <w:rPr>
                <w:rFonts w:ascii="Arial" w:hAnsi="Arial" w:cs="Arial"/>
                <w:sz w:val="20"/>
                <w:szCs w:val="20"/>
              </w:rPr>
              <w:t xml:space="preserve">5 </w:t>
            </w:r>
          </w:p>
        </w:tc>
        <w:tc>
          <w:tcPr>
            <w:tcW w:w="450" w:type="dxa"/>
          </w:tcPr>
          <w:p w14:paraId="61002757" w14:textId="77777777" w:rsidR="007A62D0" w:rsidRDefault="007A62D0" w:rsidP="00F80D82">
            <w:pPr>
              <w:rPr>
                <w:rFonts w:ascii="Arial" w:hAnsi="Arial" w:cs="Arial"/>
                <w:sz w:val="20"/>
                <w:szCs w:val="20"/>
              </w:rPr>
            </w:pPr>
            <w:r>
              <w:rPr>
                <w:rFonts w:ascii="Arial" w:hAnsi="Arial" w:cs="Arial"/>
                <w:sz w:val="20"/>
                <w:szCs w:val="20"/>
              </w:rPr>
              <w:t>22</w:t>
            </w:r>
          </w:p>
        </w:tc>
        <w:tc>
          <w:tcPr>
            <w:tcW w:w="540" w:type="dxa"/>
          </w:tcPr>
          <w:p w14:paraId="5DF21975" w14:textId="77777777" w:rsidR="007A62D0" w:rsidRDefault="007A62D0" w:rsidP="00F80D82">
            <w:pPr>
              <w:rPr>
                <w:rFonts w:ascii="Arial" w:hAnsi="Arial" w:cs="Arial"/>
                <w:sz w:val="20"/>
                <w:szCs w:val="20"/>
              </w:rPr>
            </w:pPr>
            <w:r>
              <w:rPr>
                <w:rFonts w:ascii="Arial" w:hAnsi="Arial" w:cs="Arial"/>
                <w:sz w:val="20"/>
                <w:szCs w:val="20"/>
              </w:rPr>
              <w:t>8</w:t>
            </w:r>
          </w:p>
        </w:tc>
        <w:tc>
          <w:tcPr>
            <w:tcW w:w="450" w:type="dxa"/>
          </w:tcPr>
          <w:p w14:paraId="2BC78A14"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2108DC50"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6BF8A1A2"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3C5DA303"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6F4377F0"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0A5D27D4"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2CDAA63" w14:textId="77777777" w:rsidR="007A62D0" w:rsidRDefault="007A62D0" w:rsidP="00F80D82">
            <w:pPr>
              <w:rPr>
                <w:rFonts w:ascii="Arial" w:hAnsi="Arial" w:cs="Arial"/>
                <w:sz w:val="20"/>
                <w:szCs w:val="20"/>
              </w:rPr>
            </w:pPr>
            <w:r>
              <w:rPr>
                <w:rFonts w:ascii="Arial" w:hAnsi="Arial" w:cs="Arial"/>
                <w:sz w:val="20"/>
                <w:szCs w:val="20"/>
              </w:rPr>
              <w:t>7</w:t>
            </w:r>
          </w:p>
        </w:tc>
        <w:tc>
          <w:tcPr>
            <w:tcW w:w="360" w:type="dxa"/>
          </w:tcPr>
          <w:p w14:paraId="170E5E8D"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1D4DFEBF"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5432AFB7" w14:textId="77777777" w:rsidR="007A62D0" w:rsidRDefault="007A62D0" w:rsidP="00F80D82">
            <w:pPr>
              <w:rPr>
                <w:rFonts w:ascii="Arial" w:hAnsi="Arial" w:cs="Arial"/>
                <w:sz w:val="20"/>
                <w:szCs w:val="20"/>
              </w:rPr>
            </w:pPr>
            <w:r>
              <w:rPr>
                <w:rFonts w:ascii="Arial" w:hAnsi="Arial" w:cs="Arial"/>
                <w:sz w:val="20"/>
                <w:szCs w:val="20"/>
              </w:rPr>
              <w:t>1</w:t>
            </w:r>
          </w:p>
        </w:tc>
        <w:tc>
          <w:tcPr>
            <w:tcW w:w="630" w:type="dxa"/>
          </w:tcPr>
          <w:p w14:paraId="378BE083"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0C30E40D" w14:textId="77777777" w:rsidR="007A62D0" w:rsidRDefault="007A62D0" w:rsidP="00F80D82">
            <w:pPr>
              <w:rPr>
                <w:rFonts w:ascii="Arial" w:hAnsi="Arial" w:cs="Arial"/>
                <w:sz w:val="20"/>
                <w:szCs w:val="20"/>
              </w:rPr>
            </w:pPr>
            <w:r>
              <w:rPr>
                <w:rFonts w:ascii="Arial" w:hAnsi="Arial" w:cs="Arial"/>
                <w:sz w:val="20"/>
                <w:szCs w:val="20"/>
              </w:rPr>
              <w:t>2</w:t>
            </w:r>
          </w:p>
        </w:tc>
        <w:tc>
          <w:tcPr>
            <w:tcW w:w="720" w:type="dxa"/>
          </w:tcPr>
          <w:p w14:paraId="4AA96DC3" w14:textId="77777777" w:rsidR="007A62D0" w:rsidRDefault="007A62D0" w:rsidP="00F80D82">
            <w:pPr>
              <w:rPr>
                <w:rFonts w:ascii="Arial" w:hAnsi="Arial" w:cs="Arial"/>
                <w:sz w:val="20"/>
                <w:szCs w:val="20"/>
              </w:rPr>
            </w:pPr>
            <w:r>
              <w:rPr>
                <w:rFonts w:ascii="Arial" w:hAnsi="Arial" w:cs="Arial"/>
                <w:sz w:val="20"/>
                <w:szCs w:val="20"/>
              </w:rPr>
              <w:t>44</w:t>
            </w:r>
          </w:p>
        </w:tc>
        <w:tc>
          <w:tcPr>
            <w:tcW w:w="720" w:type="dxa"/>
          </w:tcPr>
          <w:p w14:paraId="60E49DAA" w14:textId="77777777" w:rsidR="007A62D0" w:rsidRDefault="007A62D0" w:rsidP="00F80D82">
            <w:pPr>
              <w:rPr>
                <w:rFonts w:ascii="Arial" w:hAnsi="Arial" w:cs="Arial"/>
                <w:sz w:val="20"/>
                <w:szCs w:val="20"/>
              </w:rPr>
            </w:pPr>
            <w:r>
              <w:rPr>
                <w:rFonts w:ascii="Arial" w:hAnsi="Arial" w:cs="Arial"/>
                <w:sz w:val="20"/>
                <w:szCs w:val="20"/>
              </w:rPr>
              <w:t>77</w:t>
            </w:r>
          </w:p>
        </w:tc>
        <w:tc>
          <w:tcPr>
            <w:tcW w:w="810" w:type="dxa"/>
          </w:tcPr>
          <w:p w14:paraId="1DF862A6" w14:textId="77777777" w:rsidR="007A62D0" w:rsidRDefault="007A62D0" w:rsidP="00F80D82">
            <w:pPr>
              <w:rPr>
                <w:rFonts w:ascii="Arial" w:hAnsi="Arial" w:cs="Arial"/>
                <w:sz w:val="20"/>
                <w:szCs w:val="20"/>
              </w:rPr>
            </w:pPr>
          </w:p>
        </w:tc>
        <w:tc>
          <w:tcPr>
            <w:tcW w:w="720" w:type="dxa"/>
          </w:tcPr>
          <w:p w14:paraId="3D817C11" w14:textId="1D59ED7C" w:rsidR="007A62D0" w:rsidRDefault="007A62D0" w:rsidP="00F80D82">
            <w:pPr>
              <w:rPr>
                <w:rFonts w:ascii="Arial" w:hAnsi="Arial" w:cs="Arial"/>
                <w:sz w:val="20"/>
                <w:szCs w:val="20"/>
              </w:rPr>
            </w:pPr>
            <w:r>
              <w:rPr>
                <w:rFonts w:ascii="Arial" w:hAnsi="Arial" w:cs="Arial"/>
                <w:sz w:val="20"/>
                <w:szCs w:val="20"/>
              </w:rPr>
              <w:t>4.9</w:t>
            </w:r>
          </w:p>
        </w:tc>
      </w:tr>
      <w:tr w:rsidR="007A62D0" w14:paraId="1289B534" w14:textId="77777777" w:rsidTr="00BF0A70">
        <w:tc>
          <w:tcPr>
            <w:tcW w:w="1080" w:type="dxa"/>
          </w:tcPr>
          <w:p w14:paraId="206FF015" w14:textId="1817482E" w:rsidR="007A62D0" w:rsidRDefault="007A62D0" w:rsidP="00F80D82">
            <w:pPr>
              <w:rPr>
                <w:rFonts w:ascii="Arial" w:hAnsi="Arial" w:cs="Arial"/>
                <w:sz w:val="20"/>
                <w:szCs w:val="20"/>
              </w:rPr>
            </w:pPr>
            <w:r>
              <w:rPr>
                <w:rFonts w:ascii="Arial" w:hAnsi="Arial" w:cs="Arial"/>
                <w:sz w:val="20"/>
                <w:szCs w:val="20"/>
              </w:rPr>
              <w:t>Female Mod</w:t>
            </w:r>
            <w:r w:rsidR="00177AE7">
              <w:rPr>
                <w:rFonts w:ascii="Arial" w:hAnsi="Arial" w:cs="Arial"/>
                <w:sz w:val="20"/>
                <w:szCs w:val="20"/>
              </w:rPr>
              <w:t>erate</w:t>
            </w:r>
          </w:p>
        </w:tc>
        <w:tc>
          <w:tcPr>
            <w:tcW w:w="540" w:type="dxa"/>
          </w:tcPr>
          <w:p w14:paraId="015A27C1" w14:textId="77777777" w:rsidR="007A62D0" w:rsidRDefault="007A62D0" w:rsidP="00F80D82">
            <w:pPr>
              <w:rPr>
                <w:rFonts w:ascii="Arial" w:hAnsi="Arial" w:cs="Arial"/>
                <w:sz w:val="20"/>
                <w:szCs w:val="20"/>
              </w:rPr>
            </w:pPr>
            <w:r>
              <w:rPr>
                <w:rFonts w:ascii="Arial" w:hAnsi="Arial" w:cs="Arial"/>
                <w:sz w:val="20"/>
                <w:szCs w:val="20"/>
              </w:rPr>
              <w:t>6</w:t>
            </w:r>
          </w:p>
        </w:tc>
        <w:tc>
          <w:tcPr>
            <w:tcW w:w="540" w:type="dxa"/>
          </w:tcPr>
          <w:p w14:paraId="7AB3CD95"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5EE2CF5B" w14:textId="77777777" w:rsidR="007A62D0" w:rsidRDefault="007A62D0" w:rsidP="00F80D82">
            <w:pPr>
              <w:rPr>
                <w:rFonts w:ascii="Arial" w:hAnsi="Arial" w:cs="Arial"/>
                <w:sz w:val="20"/>
                <w:szCs w:val="20"/>
              </w:rPr>
            </w:pPr>
            <w:r>
              <w:rPr>
                <w:rFonts w:ascii="Arial" w:hAnsi="Arial" w:cs="Arial"/>
                <w:sz w:val="20"/>
                <w:szCs w:val="20"/>
              </w:rPr>
              <w:t>16</w:t>
            </w:r>
          </w:p>
        </w:tc>
        <w:tc>
          <w:tcPr>
            <w:tcW w:w="540" w:type="dxa"/>
          </w:tcPr>
          <w:p w14:paraId="3E39AF99"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46125CBE" w14:textId="77777777" w:rsidR="007A62D0" w:rsidRDefault="007A62D0" w:rsidP="00F80D82">
            <w:pPr>
              <w:rPr>
                <w:rFonts w:ascii="Arial" w:hAnsi="Arial" w:cs="Arial"/>
                <w:sz w:val="20"/>
                <w:szCs w:val="20"/>
              </w:rPr>
            </w:pPr>
            <w:r>
              <w:rPr>
                <w:rFonts w:ascii="Arial" w:hAnsi="Arial" w:cs="Arial"/>
                <w:sz w:val="20"/>
                <w:szCs w:val="20"/>
              </w:rPr>
              <w:t>8</w:t>
            </w:r>
          </w:p>
        </w:tc>
        <w:tc>
          <w:tcPr>
            <w:tcW w:w="540" w:type="dxa"/>
          </w:tcPr>
          <w:p w14:paraId="497CCEE6"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541A1A48"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086F1600"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8ABA94F"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5C8B1516"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5EB4E194" w14:textId="77777777" w:rsidR="007A62D0" w:rsidRDefault="007A62D0" w:rsidP="00F80D82">
            <w:pPr>
              <w:rPr>
                <w:rFonts w:ascii="Arial" w:hAnsi="Arial" w:cs="Arial"/>
                <w:sz w:val="20"/>
                <w:szCs w:val="20"/>
              </w:rPr>
            </w:pPr>
            <w:r>
              <w:rPr>
                <w:rFonts w:ascii="Arial" w:hAnsi="Arial" w:cs="Arial"/>
                <w:sz w:val="20"/>
                <w:szCs w:val="20"/>
              </w:rPr>
              <w:t>5</w:t>
            </w:r>
          </w:p>
        </w:tc>
        <w:tc>
          <w:tcPr>
            <w:tcW w:w="360" w:type="dxa"/>
          </w:tcPr>
          <w:p w14:paraId="5C3EDCE1" w14:textId="77777777" w:rsidR="007A62D0" w:rsidRDefault="007A62D0" w:rsidP="00F80D82">
            <w:pPr>
              <w:rPr>
                <w:rFonts w:ascii="Arial" w:hAnsi="Arial" w:cs="Arial"/>
                <w:sz w:val="20"/>
                <w:szCs w:val="20"/>
              </w:rPr>
            </w:pPr>
            <w:r>
              <w:rPr>
                <w:rFonts w:ascii="Arial" w:hAnsi="Arial" w:cs="Arial"/>
                <w:sz w:val="20"/>
                <w:szCs w:val="20"/>
              </w:rPr>
              <w:t>1</w:t>
            </w:r>
          </w:p>
        </w:tc>
        <w:tc>
          <w:tcPr>
            <w:tcW w:w="540" w:type="dxa"/>
          </w:tcPr>
          <w:p w14:paraId="72AC9613"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62065E25" w14:textId="77777777" w:rsidR="007A62D0" w:rsidRDefault="007A62D0" w:rsidP="00F80D82">
            <w:pPr>
              <w:rPr>
                <w:rFonts w:ascii="Arial" w:hAnsi="Arial" w:cs="Arial"/>
                <w:sz w:val="20"/>
                <w:szCs w:val="20"/>
              </w:rPr>
            </w:pPr>
            <w:r>
              <w:rPr>
                <w:rFonts w:ascii="Arial" w:hAnsi="Arial" w:cs="Arial"/>
                <w:sz w:val="20"/>
                <w:szCs w:val="20"/>
              </w:rPr>
              <w:t>2</w:t>
            </w:r>
          </w:p>
        </w:tc>
        <w:tc>
          <w:tcPr>
            <w:tcW w:w="630" w:type="dxa"/>
          </w:tcPr>
          <w:p w14:paraId="2956AC67" w14:textId="77777777" w:rsidR="007A62D0" w:rsidRDefault="007A62D0" w:rsidP="00F80D82">
            <w:pPr>
              <w:rPr>
                <w:rFonts w:ascii="Arial" w:hAnsi="Arial" w:cs="Arial"/>
                <w:sz w:val="20"/>
                <w:szCs w:val="20"/>
              </w:rPr>
            </w:pPr>
            <w:r>
              <w:rPr>
                <w:rFonts w:ascii="Arial" w:hAnsi="Arial" w:cs="Arial"/>
                <w:sz w:val="20"/>
                <w:szCs w:val="20"/>
              </w:rPr>
              <w:t>1</w:t>
            </w:r>
          </w:p>
        </w:tc>
        <w:tc>
          <w:tcPr>
            <w:tcW w:w="450" w:type="dxa"/>
          </w:tcPr>
          <w:p w14:paraId="7D20A1AA"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67E6E413" w14:textId="77777777" w:rsidR="007A62D0" w:rsidRDefault="007A62D0" w:rsidP="00F80D82">
            <w:pPr>
              <w:rPr>
                <w:rFonts w:ascii="Arial" w:hAnsi="Arial" w:cs="Arial"/>
                <w:sz w:val="20"/>
                <w:szCs w:val="20"/>
              </w:rPr>
            </w:pPr>
            <w:r>
              <w:rPr>
                <w:rFonts w:ascii="Arial" w:hAnsi="Arial" w:cs="Arial"/>
                <w:sz w:val="20"/>
                <w:szCs w:val="20"/>
              </w:rPr>
              <w:t>46.5</w:t>
            </w:r>
          </w:p>
        </w:tc>
        <w:tc>
          <w:tcPr>
            <w:tcW w:w="720" w:type="dxa"/>
          </w:tcPr>
          <w:p w14:paraId="1FC8ADB5" w14:textId="77777777" w:rsidR="007A62D0" w:rsidRDefault="007A62D0" w:rsidP="00F80D82">
            <w:pPr>
              <w:rPr>
                <w:rFonts w:ascii="Arial" w:hAnsi="Arial" w:cs="Arial"/>
                <w:sz w:val="20"/>
                <w:szCs w:val="20"/>
              </w:rPr>
            </w:pPr>
            <w:r>
              <w:rPr>
                <w:rFonts w:ascii="Arial" w:hAnsi="Arial" w:cs="Arial"/>
                <w:sz w:val="20"/>
                <w:szCs w:val="20"/>
              </w:rPr>
              <w:t>46</w:t>
            </w:r>
          </w:p>
        </w:tc>
        <w:tc>
          <w:tcPr>
            <w:tcW w:w="810" w:type="dxa"/>
          </w:tcPr>
          <w:p w14:paraId="14F34173" w14:textId="77777777" w:rsidR="007A62D0" w:rsidRDefault="007A62D0" w:rsidP="00F80D82">
            <w:pPr>
              <w:rPr>
                <w:rFonts w:ascii="Arial" w:hAnsi="Arial" w:cs="Arial"/>
                <w:sz w:val="20"/>
                <w:szCs w:val="20"/>
              </w:rPr>
            </w:pPr>
          </w:p>
        </w:tc>
        <w:tc>
          <w:tcPr>
            <w:tcW w:w="720" w:type="dxa"/>
          </w:tcPr>
          <w:p w14:paraId="70BCB571" w14:textId="5CED4169" w:rsidR="007A62D0" w:rsidRDefault="007A62D0" w:rsidP="00F80D82">
            <w:pPr>
              <w:rPr>
                <w:rFonts w:ascii="Arial" w:hAnsi="Arial" w:cs="Arial"/>
                <w:sz w:val="20"/>
                <w:szCs w:val="20"/>
              </w:rPr>
            </w:pPr>
            <w:r>
              <w:rPr>
                <w:rFonts w:ascii="Arial" w:hAnsi="Arial" w:cs="Arial"/>
                <w:sz w:val="20"/>
                <w:szCs w:val="20"/>
              </w:rPr>
              <w:t>5.2</w:t>
            </w:r>
          </w:p>
        </w:tc>
      </w:tr>
      <w:tr w:rsidR="007A62D0" w14:paraId="1C377D56" w14:textId="77777777" w:rsidTr="00BF0A70">
        <w:tc>
          <w:tcPr>
            <w:tcW w:w="1080" w:type="dxa"/>
          </w:tcPr>
          <w:p w14:paraId="47F936D3" w14:textId="7D551DC5" w:rsidR="007A62D0" w:rsidRDefault="007A62D0" w:rsidP="00F80D82">
            <w:pPr>
              <w:rPr>
                <w:rFonts w:ascii="Arial" w:hAnsi="Arial" w:cs="Arial"/>
                <w:sz w:val="20"/>
                <w:szCs w:val="20"/>
              </w:rPr>
            </w:pPr>
            <w:r>
              <w:rPr>
                <w:rFonts w:ascii="Arial" w:hAnsi="Arial" w:cs="Arial"/>
                <w:sz w:val="20"/>
                <w:szCs w:val="20"/>
              </w:rPr>
              <w:t>Female Walk</w:t>
            </w:r>
            <w:r w:rsidR="00177AE7">
              <w:rPr>
                <w:rFonts w:ascii="Arial" w:hAnsi="Arial" w:cs="Arial"/>
                <w:sz w:val="20"/>
                <w:szCs w:val="20"/>
              </w:rPr>
              <w:t>ing</w:t>
            </w:r>
          </w:p>
        </w:tc>
        <w:tc>
          <w:tcPr>
            <w:tcW w:w="540" w:type="dxa"/>
          </w:tcPr>
          <w:p w14:paraId="3EB91990"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5E168C24" w14:textId="77777777" w:rsidR="007A62D0" w:rsidRDefault="007A62D0" w:rsidP="00F80D82">
            <w:pPr>
              <w:rPr>
                <w:rFonts w:ascii="Arial" w:hAnsi="Arial" w:cs="Arial"/>
                <w:sz w:val="20"/>
                <w:szCs w:val="20"/>
              </w:rPr>
            </w:pPr>
            <w:r>
              <w:rPr>
                <w:rFonts w:ascii="Arial" w:hAnsi="Arial" w:cs="Arial"/>
                <w:sz w:val="20"/>
                <w:szCs w:val="20"/>
              </w:rPr>
              <w:t>3</w:t>
            </w:r>
          </w:p>
        </w:tc>
        <w:tc>
          <w:tcPr>
            <w:tcW w:w="450" w:type="dxa"/>
          </w:tcPr>
          <w:p w14:paraId="220B3153" w14:textId="77777777" w:rsidR="007A62D0" w:rsidRDefault="007A62D0" w:rsidP="00F80D82">
            <w:pPr>
              <w:rPr>
                <w:rFonts w:ascii="Arial" w:hAnsi="Arial" w:cs="Arial"/>
                <w:sz w:val="20"/>
                <w:szCs w:val="20"/>
              </w:rPr>
            </w:pPr>
            <w:r>
              <w:rPr>
                <w:rFonts w:ascii="Arial" w:hAnsi="Arial" w:cs="Arial"/>
                <w:sz w:val="20"/>
                <w:szCs w:val="20"/>
              </w:rPr>
              <w:t>23</w:t>
            </w:r>
          </w:p>
        </w:tc>
        <w:tc>
          <w:tcPr>
            <w:tcW w:w="540" w:type="dxa"/>
          </w:tcPr>
          <w:p w14:paraId="226FF460"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BFEDBB2" w14:textId="77777777" w:rsidR="007A62D0" w:rsidRDefault="007A62D0" w:rsidP="00F80D82">
            <w:pPr>
              <w:rPr>
                <w:rFonts w:ascii="Arial" w:hAnsi="Arial" w:cs="Arial"/>
                <w:sz w:val="20"/>
                <w:szCs w:val="20"/>
              </w:rPr>
            </w:pPr>
            <w:r>
              <w:rPr>
                <w:rFonts w:ascii="Arial" w:hAnsi="Arial" w:cs="Arial"/>
                <w:sz w:val="20"/>
                <w:szCs w:val="20"/>
              </w:rPr>
              <w:t>11</w:t>
            </w:r>
          </w:p>
        </w:tc>
        <w:tc>
          <w:tcPr>
            <w:tcW w:w="540" w:type="dxa"/>
          </w:tcPr>
          <w:p w14:paraId="3B3F06D1"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7BF560E1"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0F929998" w14:textId="77777777" w:rsidR="007A62D0" w:rsidRDefault="007A62D0" w:rsidP="00F80D82">
            <w:pPr>
              <w:rPr>
                <w:rFonts w:ascii="Arial" w:hAnsi="Arial" w:cs="Arial"/>
                <w:sz w:val="20"/>
                <w:szCs w:val="20"/>
              </w:rPr>
            </w:pPr>
            <w:r>
              <w:rPr>
                <w:rFonts w:ascii="Arial" w:hAnsi="Arial" w:cs="Arial"/>
                <w:sz w:val="20"/>
                <w:szCs w:val="20"/>
              </w:rPr>
              <w:t>1</w:t>
            </w:r>
          </w:p>
        </w:tc>
        <w:tc>
          <w:tcPr>
            <w:tcW w:w="360" w:type="dxa"/>
          </w:tcPr>
          <w:p w14:paraId="061B0775"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55F9BF90"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6936C9A8" w14:textId="77777777" w:rsidR="007A62D0" w:rsidRDefault="007A62D0" w:rsidP="00F80D82">
            <w:pPr>
              <w:rPr>
                <w:rFonts w:ascii="Arial" w:hAnsi="Arial" w:cs="Arial"/>
                <w:sz w:val="20"/>
                <w:szCs w:val="20"/>
              </w:rPr>
            </w:pPr>
            <w:r>
              <w:rPr>
                <w:rFonts w:ascii="Arial" w:hAnsi="Arial" w:cs="Arial"/>
                <w:sz w:val="20"/>
                <w:szCs w:val="20"/>
              </w:rPr>
              <w:t>7</w:t>
            </w:r>
          </w:p>
        </w:tc>
        <w:tc>
          <w:tcPr>
            <w:tcW w:w="360" w:type="dxa"/>
          </w:tcPr>
          <w:p w14:paraId="75E323C5"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25E0326E"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4FB752A" w14:textId="77777777" w:rsidR="007A62D0" w:rsidRDefault="007A62D0" w:rsidP="00F80D82">
            <w:pPr>
              <w:rPr>
                <w:rFonts w:ascii="Arial" w:hAnsi="Arial" w:cs="Arial"/>
                <w:sz w:val="20"/>
                <w:szCs w:val="20"/>
              </w:rPr>
            </w:pPr>
            <w:r>
              <w:rPr>
                <w:rFonts w:ascii="Arial" w:hAnsi="Arial" w:cs="Arial"/>
                <w:sz w:val="20"/>
                <w:szCs w:val="20"/>
              </w:rPr>
              <w:t>1</w:t>
            </w:r>
          </w:p>
        </w:tc>
        <w:tc>
          <w:tcPr>
            <w:tcW w:w="630" w:type="dxa"/>
          </w:tcPr>
          <w:p w14:paraId="5DCA7F82"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C8A815B"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289165D0" w14:textId="77777777" w:rsidR="007A62D0" w:rsidRDefault="007A62D0" w:rsidP="00F80D82">
            <w:pPr>
              <w:rPr>
                <w:rFonts w:ascii="Arial" w:hAnsi="Arial" w:cs="Arial"/>
                <w:sz w:val="20"/>
                <w:szCs w:val="20"/>
              </w:rPr>
            </w:pPr>
            <w:r>
              <w:rPr>
                <w:rFonts w:ascii="Arial" w:hAnsi="Arial" w:cs="Arial"/>
                <w:sz w:val="20"/>
                <w:szCs w:val="20"/>
              </w:rPr>
              <w:t>38</w:t>
            </w:r>
          </w:p>
        </w:tc>
        <w:tc>
          <w:tcPr>
            <w:tcW w:w="720" w:type="dxa"/>
          </w:tcPr>
          <w:p w14:paraId="6CFBA9A9" w14:textId="77777777" w:rsidR="007A62D0" w:rsidRDefault="007A62D0" w:rsidP="00F80D82">
            <w:pPr>
              <w:rPr>
                <w:rFonts w:ascii="Arial" w:hAnsi="Arial" w:cs="Arial"/>
                <w:sz w:val="20"/>
                <w:szCs w:val="20"/>
              </w:rPr>
            </w:pPr>
            <w:r>
              <w:rPr>
                <w:rFonts w:ascii="Arial" w:hAnsi="Arial" w:cs="Arial"/>
                <w:sz w:val="20"/>
                <w:szCs w:val="20"/>
              </w:rPr>
              <w:t>57</w:t>
            </w:r>
          </w:p>
        </w:tc>
        <w:tc>
          <w:tcPr>
            <w:tcW w:w="810" w:type="dxa"/>
          </w:tcPr>
          <w:p w14:paraId="6E8575A1" w14:textId="77777777" w:rsidR="007A62D0" w:rsidRDefault="007A62D0" w:rsidP="00F80D82">
            <w:pPr>
              <w:rPr>
                <w:rFonts w:ascii="Arial" w:hAnsi="Arial" w:cs="Arial"/>
                <w:sz w:val="20"/>
                <w:szCs w:val="20"/>
              </w:rPr>
            </w:pPr>
          </w:p>
        </w:tc>
        <w:tc>
          <w:tcPr>
            <w:tcW w:w="720" w:type="dxa"/>
          </w:tcPr>
          <w:p w14:paraId="0DA8B514" w14:textId="53228642" w:rsidR="007A62D0" w:rsidRDefault="007A62D0" w:rsidP="00F80D82">
            <w:pPr>
              <w:rPr>
                <w:rFonts w:ascii="Arial" w:hAnsi="Arial" w:cs="Arial"/>
                <w:sz w:val="20"/>
                <w:szCs w:val="20"/>
              </w:rPr>
            </w:pPr>
            <w:r>
              <w:rPr>
                <w:rFonts w:ascii="Arial" w:hAnsi="Arial" w:cs="Arial"/>
                <w:sz w:val="20"/>
                <w:szCs w:val="20"/>
              </w:rPr>
              <w:t>4.2</w:t>
            </w:r>
          </w:p>
        </w:tc>
      </w:tr>
      <w:tr w:rsidR="007A62D0" w14:paraId="6F050B9E" w14:textId="77777777" w:rsidTr="00BF0A70">
        <w:tc>
          <w:tcPr>
            <w:tcW w:w="1080" w:type="dxa"/>
          </w:tcPr>
          <w:p w14:paraId="17D00125" w14:textId="77777777" w:rsidR="007A62D0" w:rsidRPr="009939BD" w:rsidRDefault="007A62D0" w:rsidP="00F80D82">
            <w:pPr>
              <w:rPr>
                <w:rFonts w:ascii="Arial" w:hAnsi="Arial" w:cs="Arial"/>
                <w:b/>
                <w:bCs/>
                <w:sz w:val="20"/>
                <w:szCs w:val="20"/>
              </w:rPr>
            </w:pPr>
            <w:r w:rsidRPr="009939BD">
              <w:rPr>
                <w:rFonts w:ascii="Arial" w:hAnsi="Arial" w:cs="Arial"/>
                <w:b/>
                <w:bCs/>
                <w:sz w:val="20"/>
                <w:szCs w:val="20"/>
              </w:rPr>
              <w:t>Total F</w:t>
            </w:r>
            <w:r>
              <w:rPr>
                <w:rFonts w:ascii="Arial" w:hAnsi="Arial" w:cs="Arial"/>
                <w:b/>
                <w:bCs/>
                <w:sz w:val="20"/>
                <w:szCs w:val="20"/>
              </w:rPr>
              <w:t>emale</w:t>
            </w:r>
          </w:p>
        </w:tc>
        <w:tc>
          <w:tcPr>
            <w:tcW w:w="540" w:type="dxa"/>
          </w:tcPr>
          <w:p w14:paraId="21C8A510"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34</w:t>
            </w:r>
          </w:p>
        </w:tc>
        <w:tc>
          <w:tcPr>
            <w:tcW w:w="540" w:type="dxa"/>
          </w:tcPr>
          <w:p w14:paraId="29710844"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8</w:t>
            </w:r>
          </w:p>
        </w:tc>
        <w:tc>
          <w:tcPr>
            <w:tcW w:w="450" w:type="dxa"/>
          </w:tcPr>
          <w:p w14:paraId="7056EE0B"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61</w:t>
            </w:r>
          </w:p>
        </w:tc>
        <w:tc>
          <w:tcPr>
            <w:tcW w:w="540" w:type="dxa"/>
          </w:tcPr>
          <w:p w14:paraId="51F717ED"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8</w:t>
            </w:r>
          </w:p>
        </w:tc>
        <w:tc>
          <w:tcPr>
            <w:tcW w:w="450" w:type="dxa"/>
          </w:tcPr>
          <w:p w14:paraId="0F5DC9B9"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19</w:t>
            </w:r>
          </w:p>
        </w:tc>
        <w:tc>
          <w:tcPr>
            <w:tcW w:w="540" w:type="dxa"/>
          </w:tcPr>
          <w:p w14:paraId="1C1083E5"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0</w:t>
            </w:r>
          </w:p>
        </w:tc>
        <w:tc>
          <w:tcPr>
            <w:tcW w:w="360" w:type="dxa"/>
          </w:tcPr>
          <w:p w14:paraId="40A098D2"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9</w:t>
            </w:r>
          </w:p>
        </w:tc>
        <w:tc>
          <w:tcPr>
            <w:tcW w:w="540" w:type="dxa"/>
          </w:tcPr>
          <w:p w14:paraId="6C1385B4"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1</w:t>
            </w:r>
          </w:p>
        </w:tc>
        <w:tc>
          <w:tcPr>
            <w:tcW w:w="360" w:type="dxa"/>
          </w:tcPr>
          <w:p w14:paraId="43FD4D4A"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10</w:t>
            </w:r>
          </w:p>
        </w:tc>
        <w:tc>
          <w:tcPr>
            <w:tcW w:w="540" w:type="dxa"/>
          </w:tcPr>
          <w:p w14:paraId="678AF64F"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0</w:t>
            </w:r>
          </w:p>
        </w:tc>
        <w:tc>
          <w:tcPr>
            <w:tcW w:w="450" w:type="dxa"/>
          </w:tcPr>
          <w:p w14:paraId="59181A27"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19</w:t>
            </w:r>
          </w:p>
        </w:tc>
        <w:tc>
          <w:tcPr>
            <w:tcW w:w="360" w:type="dxa"/>
          </w:tcPr>
          <w:p w14:paraId="0CB021C3"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4</w:t>
            </w:r>
          </w:p>
        </w:tc>
        <w:tc>
          <w:tcPr>
            <w:tcW w:w="540" w:type="dxa"/>
          </w:tcPr>
          <w:p w14:paraId="5C0BF647"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0</w:t>
            </w:r>
          </w:p>
        </w:tc>
        <w:tc>
          <w:tcPr>
            <w:tcW w:w="360" w:type="dxa"/>
          </w:tcPr>
          <w:p w14:paraId="51F3E3B9"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4</w:t>
            </w:r>
          </w:p>
        </w:tc>
        <w:tc>
          <w:tcPr>
            <w:tcW w:w="630" w:type="dxa"/>
          </w:tcPr>
          <w:p w14:paraId="1474198F"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1</w:t>
            </w:r>
          </w:p>
        </w:tc>
        <w:tc>
          <w:tcPr>
            <w:tcW w:w="450" w:type="dxa"/>
          </w:tcPr>
          <w:p w14:paraId="45054543" w14:textId="77777777" w:rsidR="007A62D0" w:rsidRPr="007062B2" w:rsidRDefault="007A62D0" w:rsidP="00F80D82">
            <w:pPr>
              <w:rPr>
                <w:rFonts w:ascii="Arial" w:hAnsi="Arial" w:cs="Arial"/>
                <w:b/>
                <w:bCs/>
                <w:sz w:val="20"/>
                <w:szCs w:val="20"/>
              </w:rPr>
            </w:pPr>
            <w:r w:rsidRPr="007062B2">
              <w:rPr>
                <w:rFonts w:ascii="Arial" w:hAnsi="Arial" w:cs="Arial"/>
                <w:b/>
                <w:bCs/>
                <w:sz w:val="20"/>
                <w:szCs w:val="20"/>
              </w:rPr>
              <w:t>2</w:t>
            </w:r>
          </w:p>
        </w:tc>
        <w:tc>
          <w:tcPr>
            <w:tcW w:w="720" w:type="dxa"/>
          </w:tcPr>
          <w:p w14:paraId="763EEBA9" w14:textId="77777777" w:rsidR="007A62D0" w:rsidRPr="007062B2" w:rsidRDefault="007A62D0" w:rsidP="00F80D82">
            <w:pPr>
              <w:rPr>
                <w:rFonts w:ascii="Arial" w:hAnsi="Arial" w:cs="Arial"/>
                <w:b/>
                <w:bCs/>
                <w:sz w:val="20"/>
                <w:szCs w:val="20"/>
              </w:rPr>
            </w:pPr>
            <w:r>
              <w:rPr>
                <w:rFonts w:ascii="Arial" w:hAnsi="Arial" w:cs="Arial"/>
                <w:b/>
                <w:bCs/>
                <w:sz w:val="20"/>
                <w:szCs w:val="20"/>
              </w:rPr>
              <w:t>69</w:t>
            </w:r>
          </w:p>
        </w:tc>
        <w:tc>
          <w:tcPr>
            <w:tcW w:w="720" w:type="dxa"/>
          </w:tcPr>
          <w:p w14:paraId="66E3A7CE" w14:textId="77777777" w:rsidR="007A62D0" w:rsidRDefault="007A62D0" w:rsidP="00F80D82">
            <w:pPr>
              <w:rPr>
                <w:rFonts w:ascii="Arial" w:hAnsi="Arial" w:cs="Arial"/>
                <w:b/>
                <w:bCs/>
                <w:sz w:val="20"/>
                <w:szCs w:val="20"/>
              </w:rPr>
            </w:pPr>
            <w:r>
              <w:rPr>
                <w:rFonts w:ascii="Arial" w:hAnsi="Arial" w:cs="Arial"/>
                <w:b/>
                <w:bCs/>
                <w:sz w:val="20"/>
                <w:szCs w:val="20"/>
              </w:rPr>
              <w:t>180</w:t>
            </w:r>
          </w:p>
        </w:tc>
        <w:tc>
          <w:tcPr>
            <w:tcW w:w="810" w:type="dxa"/>
          </w:tcPr>
          <w:p w14:paraId="1126B0BA" w14:textId="019116E7" w:rsidR="007A62D0" w:rsidRDefault="007A62D0" w:rsidP="00F80D82">
            <w:pPr>
              <w:rPr>
                <w:rFonts w:ascii="Arial" w:hAnsi="Arial" w:cs="Arial"/>
                <w:b/>
                <w:bCs/>
                <w:sz w:val="20"/>
                <w:szCs w:val="20"/>
              </w:rPr>
            </w:pPr>
            <w:r>
              <w:rPr>
                <w:rFonts w:ascii="Arial" w:hAnsi="Arial" w:cs="Arial"/>
                <w:b/>
                <w:bCs/>
                <w:sz w:val="20"/>
                <w:szCs w:val="20"/>
              </w:rPr>
              <w:t>13.8</w:t>
            </w:r>
          </w:p>
        </w:tc>
        <w:tc>
          <w:tcPr>
            <w:tcW w:w="720" w:type="dxa"/>
          </w:tcPr>
          <w:p w14:paraId="46A97BF4" w14:textId="10FE91A9" w:rsidR="007A62D0" w:rsidRDefault="007A62D0" w:rsidP="00F80D82">
            <w:pPr>
              <w:rPr>
                <w:rFonts w:ascii="Arial" w:hAnsi="Arial" w:cs="Arial"/>
                <w:b/>
                <w:bCs/>
                <w:sz w:val="20"/>
                <w:szCs w:val="20"/>
              </w:rPr>
            </w:pPr>
            <w:r>
              <w:rPr>
                <w:rFonts w:ascii="Arial" w:hAnsi="Arial" w:cs="Arial"/>
                <w:b/>
                <w:bCs/>
                <w:sz w:val="20"/>
                <w:szCs w:val="20"/>
              </w:rPr>
              <w:t>5.3</w:t>
            </w:r>
          </w:p>
        </w:tc>
      </w:tr>
      <w:tr w:rsidR="007A62D0" w14:paraId="2605170D" w14:textId="77777777" w:rsidTr="00BF0A70">
        <w:tc>
          <w:tcPr>
            <w:tcW w:w="1080" w:type="dxa"/>
          </w:tcPr>
          <w:p w14:paraId="2F9B8D48" w14:textId="09FB9087" w:rsidR="007A62D0" w:rsidRDefault="007A62D0" w:rsidP="00F80D82">
            <w:pPr>
              <w:rPr>
                <w:rFonts w:ascii="Arial" w:hAnsi="Arial" w:cs="Arial"/>
                <w:sz w:val="20"/>
                <w:szCs w:val="20"/>
              </w:rPr>
            </w:pPr>
            <w:r>
              <w:rPr>
                <w:rFonts w:ascii="Arial" w:hAnsi="Arial" w:cs="Arial"/>
                <w:sz w:val="20"/>
                <w:szCs w:val="20"/>
              </w:rPr>
              <w:t>Clinical Vig</w:t>
            </w:r>
            <w:r w:rsidR="00177AE7">
              <w:rPr>
                <w:rFonts w:ascii="Arial" w:hAnsi="Arial" w:cs="Arial"/>
                <w:sz w:val="20"/>
                <w:szCs w:val="20"/>
              </w:rPr>
              <w:t>orous</w:t>
            </w:r>
          </w:p>
        </w:tc>
        <w:tc>
          <w:tcPr>
            <w:tcW w:w="540" w:type="dxa"/>
          </w:tcPr>
          <w:p w14:paraId="7D87D7BF" w14:textId="77777777" w:rsidR="007A62D0" w:rsidRDefault="007A62D0" w:rsidP="00F80D82">
            <w:pPr>
              <w:rPr>
                <w:rFonts w:ascii="Arial" w:hAnsi="Arial" w:cs="Arial"/>
                <w:sz w:val="20"/>
                <w:szCs w:val="20"/>
              </w:rPr>
            </w:pPr>
            <w:r>
              <w:rPr>
                <w:rFonts w:ascii="Arial" w:hAnsi="Arial" w:cs="Arial"/>
                <w:sz w:val="20"/>
                <w:szCs w:val="20"/>
              </w:rPr>
              <w:t>7</w:t>
            </w:r>
          </w:p>
        </w:tc>
        <w:tc>
          <w:tcPr>
            <w:tcW w:w="540" w:type="dxa"/>
          </w:tcPr>
          <w:p w14:paraId="5F6CBD5C"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69A95FBD" w14:textId="77777777" w:rsidR="007A62D0" w:rsidRDefault="007A62D0" w:rsidP="00F80D82">
            <w:pPr>
              <w:rPr>
                <w:rFonts w:ascii="Arial" w:hAnsi="Arial" w:cs="Arial"/>
                <w:sz w:val="20"/>
                <w:szCs w:val="20"/>
              </w:rPr>
            </w:pPr>
            <w:r>
              <w:rPr>
                <w:rFonts w:ascii="Arial" w:hAnsi="Arial" w:cs="Arial"/>
                <w:sz w:val="20"/>
                <w:szCs w:val="20"/>
              </w:rPr>
              <w:t>9</w:t>
            </w:r>
          </w:p>
        </w:tc>
        <w:tc>
          <w:tcPr>
            <w:tcW w:w="540" w:type="dxa"/>
          </w:tcPr>
          <w:p w14:paraId="21CAD664" w14:textId="77777777" w:rsidR="007A62D0" w:rsidRDefault="007A62D0" w:rsidP="00F80D82">
            <w:pPr>
              <w:rPr>
                <w:rFonts w:ascii="Arial" w:hAnsi="Arial" w:cs="Arial"/>
                <w:sz w:val="20"/>
                <w:szCs w:val="20"/>
              </w:rPr>
            </w:pPr>
            <w:r>
              <w:rPr>
                <w:rFonts w:ascii="Arial" w:hAnsi="Arial" w:cs="Arial"/>
                <w:sz w:val="20"/>
                <w:szCs w:val="20"/>
              </w:rPr>
              <w:t>2</w:t>
            </w:r>
          </w:p>
        </w:tc>
        <w:tc>
          <w:tcPr>
            <w:tcW w:w="450" w:type="dxa"/>
          </w:tcPr>
          <w:p w14:paraId="7D8F700C"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02CA85A2"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E754256"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637EB6B5"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0F3429F4" w14:textId="77777777" w:rsidR="007A62D0" w:rsidRDefault="007A62D0" w:rsidP="00F80D82">
            <w:pPr>
              <w:rPr>
                <w:rFonts w:ascii="Arial" w:hAnsi="Arial" w:cs="Arial"/>
                <w:sz w:val="20"/>
                <w:szCs w:val="20"/>
              </w:rPr>
            </w:pPr>
            <w:r>
              <w:rPr>
                <w:rFonts w:ascii="Arial" w:hAnsi="Arial" w:cs="Arial"/>
                <w:sz w:val="20"/>
                <w:szCs w:val="20"/>
              </w:rPr>
              <w:t>2</w:t>
            </w:r>
          </w:p>
        </w:tc>
        <w:tc>
          <w:tcPr>
            <w:tcW w:w="540" w:type="dxa"/>
          </w:tcPr>
          <w:p w14:paraId="5F3A3434"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56F1A26E" w14:textId="77777777" w:rsidR="007A62D0" w:rsidRDefault="007A62D0" w:rsidP="00F80D82">
            <w:pPr>
              <w:rPr>
                <w:rFonts w:ascii="Arial" w:hAnsi="Arial" w:cs="Arial"/>
                <w:sz w:val="20"/>
                <w:szCs w:val="20"/>
              </w:rPr>
            </w:pPr>
            <w:r>
              <w:rPr>
                <w:rFonts w:ascii="Arial" w:hAnsi="Arial" w:cs="Arial"/>
                <w:sz w:val="20"/>
                <w:szCs w:val="20"/>
              </w:rPr>
              <w:t>2</w:t>
            </w:r>
          </w:p>
        </w:tc>
        <w:tc>
          <w:tcPr>
            <w:tcW w:w="360" w:type="dxa"/>
          </w:tcPr>
          <w:p w14:paraId="0EF13340"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5647D732"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1D1774CE" w14:textId="77777777" w:rsidR="007A62D0" w:rsidRDefault="007A62D0" w:rsidP="00F80D82">
            <w:pPr>
              <w:rPr>
                <w:rFonts w:ascii="Arial" w:hAnsi="Arial" w:cs="Arial"/>
                <w:sz w:val="20"/>
                <w:szCs w:val="20"/>
              </w:rPr>
            </w:pPr>
            <w:r>
              <w:rPr>
                <w:rFonts w:ascii="Arial" w:hAnsi="Arial" w:cs="Arial"/>
                <w:sz w:val="20"/>
                <w:szCs w:val="20"/>
              </w:rPr>
              <w:t>0</w:t>
            </w:r>
          </w:p>
        </w:tc>
        <w:tc>
          <w:tcPr>
            <w:tcW w:w="630" w:type="dxa"/>
          </w:tcPr>
          <w:p w14:paraId="27E8BBEF"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267E8309" w14:textId="77777777" w:rsidR="007A62D0" w:rsidRDefault="007A62D0" w:rsidP="00F80D82">
            <w:pPr>
              <w:rPr>
                <w:rFonts w:ascii="Arial" w:hAnsi="Arial" w:cs="Arial"/>
                <w:sz w:val="20"/>
                <w:szCs w:val="20"/>
              </w:rPr>
            </w:pPr>
            <w:r>
              <w:rPr>
                <w:rFonts w:ascii="Arial" w:hAnsi="Arial" w:cs="Arial"/>
                <w:sz w:val="20"/>
                <w:szCs w:val="20"/>
              </w:rPr>
              <w:t>3</w:t>
            </w:r>
          </w:p>
        </w:tc>
        <w:tc>
          <w:tcPr>
            <w:tcW w:w="720" w:type="dxa"/>
          </w:tcPr>
          <w:p w14:paraId="5E75C77C" w14:textId="77777777" w:rsidR="007A62D0" w:rsidRDefault="007A62D0" w:rsidP="00F80D82">
            <w:pPr>
              <w:rPr>
                <w:rFonts w:ascii="Arial" w:hAnsi="Arial" w:cs="Arial"/>
                <w:sz w:val="20"/>
                <w:szCs w:val="20"/>
              </w:rPr>
            </w:pPr>
            <w:r>
              <w:rPr>
                <w:rFonts w:ascii="Arial" w:hAnsi="Arial" w:cs="Arial"/>
                <w:sz w:val="20"/>
                <w:szCs w:val="20"/>
              </w:rPr>
              <w:t>34.5</w:t>
            </w:r>
          </w:p>
        </w:tc>
        <w:tc>
          <w:tcPr>
            <w:tcW w:w="720" w:type="dxa"/>
          </w:tcPr>
          <w:p w14:paraId="6772CA5E" w14:textId="77777777" w:rsidR="007A62D0" w:rsidRDefault="007A62D0" w:rsidP="00F80D82">
            <w:pPr>
              <w:rPr>
                <w:rFonts w:ascii="Arial" w:hAnsi="Arial" w:cs="Arial"/>
                <w:sz w:val="20"/>
                <w:szCs w:val="20"/>
              </w:rPr>
            </w:pPr>
            <w:r>
              <w:rPr>
                <w:rFonts w:ascii="Arial" w:hAnsi="Arial" w:cs="Arial"/>
                <w:sz w:val="20"/>
                <w:szCs w:val="20"/>
              </w:rPr>
              <w:t>28</w:t>
            </w:r>
          </w:p>
        </w:tc>
        <w:tc>
          <w:tcPr>
            <w:tcW w:w="810" w:type="dxa"/>
          </w:tcPr>
          <w:p w14:paraId="56D70A8E" w14:textId="77777777" w:rsidR="007A62D0" w:rsidRDefault="007A62D0" w:rsidP="00F80D82">
            <w:pPr>
              <w:rPr>
                <w:rFonts w:ascii="Arial" w:hAnsi="Arial" w:cs="Arial"/>
                <w:sz w:val="20"/>
                <w:szCs w:val="20"/>
              </w:rPr>
            </w:pPr>
          </w:p>
        </w:tc>
        <w:tc>
          <w:tcPr>
            <w:tcW w:w="720" w:type="dxa"/>
          </w:tcPr>
          <w:p w14:paraId="39CA6EB0" w14:textId="1456891E" w:rsidR="007A62D0" w:rsidRDefault="007A62D0" w:rsidP="00F80D82">
            <w:pPr>
              <w:rPr>
                <w:rFonts w:ascii="Arial" w:hAnsi="Arial" w:cs="Arial"/>
                <w:sz w:val="20"/>
                <w:szCs w:val="20"/>
              </w:rPr>
            </w:pPr>
            <w:r>
              <w:rPr>
                <w:rFonts w:ascii="Arial" w:hAnsi="Arial" w:cs="Arial"/>
                <w:sz w:val="20"/>
                <w:szCs w:val="20"/>
              </w:rPr>
              <w:t>4.9</w:t>
            </w:r>
          </w:p>
        </w:tc>
      </w:tr>
      <w:tr w:rsidR="007A62D0" w14:paraId="46D24BD2" w14:textId="77777777" w:rsidTr="00BF0A70">
        <w:tc>
          <w:tcPr>
            <w:tcW w:w="1080" w:type="dxa"/>
          </w:tcPr>
          <w:p w14:paraId="2C5221A5" w14:textId="2F312521" w:rsidR="007A62D0" w:rsidRDefault="007A62D0" w:rsidP="00F80D82">
            <w:pPr>
              <w:rPr>
                <w:rFonts w:ascii="Arial" w:hAnsi="Arial" w:cs="Arial"/>
                <w:sz w:val="20"/>
                <w:szCs w:val="20"/>
              </w:rPr>
            </w:pPr>
            <w:r>
              <w:rPr>
                <w:rFonts w:ascii="Arial" w:hAnsi="Arial" w:cs="Arial"/>
                <w:sz w:val="20"/>
                <w:szCs w:val="20"/>
              </w:rPr>
              <w:t>Clinical Mod</w:t>
            </w:r>
            <w:r w:rsidR="00177AE7">
              <w:rPr>
                <w:rFonts w:ascii="Arial" w:hAnsi="Arial" w:cs="Arial"/>
                <w:sz w:val="20"/>
                <w:szCs w:val="20"/>
              </w:rPr>
              <w:t>erate</w:t>
            </w:r>
          </w:p>
        </w:tc>
        <w:tc>
          <w:tcPr>
            <w:tcW w:w="540" w:type="dxa"/>
          </w:tcPr>
          <w:p w14:paraId="65E17B33"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16403F94"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39D3C165" w14:textId="77777777" w:rsidR="007A62D0" w:rsidRDefault="007A62D0" w:rsidP="00F80D82">
            <w:pPr>
              <w:rPr>
                <w:rFonts w:ascii="Arial" w:hAnsi="Arial" w:cs="Arial"/>
                <w:sz w:val="20"/>
                <w:szCs w:val="20"/>
              </w:rPr>
            </w:pPr>
            <w:r>
              <w:rPr>
                <w:rFonts w:ascii="Arial" w:hAnsi="Arial" w:cs="Arial"/>
                <w:sz w:val="20"/>
                <w:szCs w:val="20"/>
              </w:rPr>
              <w:t>9</w:t>
            </w:r>
          </w:p>
        </w:tc>
        <w:tc>
          <w:tcPr>
            <w:tcW w:w="540" w:type="dxa"/>
          </w:tcPr>
          <w:p w14:paraId="0BAF151D"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56C9AFB5" w14:textId="77777777" w:rsidR="007A62D0" w:rsidRDefault="007A62D0" w:rsidP="00F80D82">
            <w:pPr>
              <w:rPr>
                <w:rFonts w:ascii="Arial" w:hAnsi="Arial" w:cs="Arial"/>
                <w:sz w:val="20"/>
                <w:szCs w:val="20"/>
              </w:rPr>
            </w:pPr>
            <w:r>
              <w:rPr>
                <w:rFonts w:ascii="Arial" w:hAnsi="Arial" w:cs="Arial"/>
                <w:sz w:val="20"/>
                <w:szCs w:val="20"/>
              </w:rPr>
              <w:t>4</w:t>
            </w:r>
          </w:p>
        </w:tc>
        <w:tc>
          <w:tcPr>
            <w:tcW w:w="540" w:type="dxa"/>
          </w:tcPr>
          <w:p w14:paraId="1266991C"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050C7F4C"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4B7C3BF5"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78150C6E"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5A8ABD6A"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17916340" w14:textId="77777777" w:rsidR="007A62D0" w:rsidRDefault="007A62D0" w:rsidP="00F80D82">
            <w:pPr>
              <w:rPr>
                <w:rFonts w:ascii="Arial" w:hAnsi="Arial" w:cs="Arial"/>
                <w:sz w:val="20"/>
                <w:szCs w:val="20"/>
              </w:rPr>
            </w:pPr>
            <w:r>
              <w:rPr>
                <w:rFonts w:ascii="Arial" w:hAnsi="Arial" w:cs="Arial"/>
                <w:sz w:val="20"/>
                <w:szCs w:val="20"/>
              </w:rPr>
              <w:t>3</w:t>
            </w:r>
          </w:p>
        </w:tc>
        <w:tc>
          <w:tcPr>
            <w:tcW w:w="360" w:type="dxa"/>
          </w:tcPr>
          <w:p w14:paraId="3F995CA0" w14:textId="77777777" w:rsidR="007A62D0" w:rsidRDefault="007A62D0" w:rsidP="00F80D82">
            <w:pPr>
              <w:rPr>
                <w:rFonts w:ascii="Arial" w:hAnsi="Arial" w:cs="Arial"/>
                <w:sz w:val="20"/>
                <w:szCs w:val="20"/>
              </w:rPr>
            </w:pPr>
            <w:r>
              <w:rPr>
                <w:rFonts w:ascii="Arial" w:hAnsi="Arial" w:cs="Arial"/>
                <w:sz w:val="20"/>
                <w:szCs w:val="20"/>
              </w:rPr>
              <w:t>1</w:t>
            </w:r>
          </w:p>
        </w:tc>
        <w:tc>
          <w:tcPr>
            <w:tcW w:w="540" w:type="dxa"/>
          </w:tcPr>
          <w:p w14:paraId="79833FD0"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3B33F8A9" w14:textId="77777777" w:rsidR="007A62D0" w:rsidRDefault="007A62D0" w:rsidP="00F80D82">
            <w:pPr>
              <w:rPr>
                <w:rFonts w:ascii="Arial" w:hAnsi="Arial" w:cs="Arial"/>
                <w:sz w:val="20"/>
                <w:szCs w:val="20"/>
              </w:rPr>
            </w:pPr>
            <w:r>
              <w:rPr>
                <w:rFonts w:ascii="Arial" w:hAnsi="Arial" w:cs="Arial"/>
                <w:sz w:val="20"/>
                <w:szCs w:val="20"/>
              </w:rPr>
              <w:t>3</w:t>
            </w:r>
          </w:p>
        </w:tc>
        <w:tc>
          <w:tcPr>
            <w:tcW w:w="630" w:type="dxa"/>
          </w:tcPr>
          <w:p w14:paraId="53D74D06" w14:textId="77777777" w:rsidR="007A62D0" w:rsidRDefault="007A62D0" w:rsidP="00F80D82">
            <w:pPr>
              <w:rPr>
                <w:rFonts w:ascii="Arial" w:hAnsi="Arial" w:cs="Arial"/>
                <w:sz w:val="20"/>
                <w:szCs w:val="20"/>
              </w:rPr>
            </w:pPr>
            <w:r>
              <w:rPr>
                <w:rFonts w:ascii="Arial" w:hAnsi="Arial" w:cs="Arial"/>
                <w:sz w:val="20"/>
                <w:szCs w:val="20"/>
              </w:rPr>
              <w:t>1</w:t>
            </w:r>
          </w:p>
        </w:tc>
        <w:tc>
          <w:tcPr>
            <w:tcW w:w="450" w:type="dxa"/>
          </w:tcPr>
          <w:p w14:paraId="05B2D306"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3856399D" w14:textId="77777777" w:rsidR="007A62D0" w:rsidRDefault="007A62D0" w:rsidP="00F80D82">
            <w:pPr>
              <w:rPr>
                <w:rFonts w:ascii="Arial" w:hAnsi="Arial" w:cs="Arial"/>
                <w:sz w:val="20"/>
                <w:szCs w:val="20"/>
              </w:rPr>
            </w:pPr>
            <w:r>
              <w:rPr>
                <w:rFonts w:ascii="Arial" w:hAnsi="Arial" w:cs="Arial"/>
                <w:sz w:val="20"/>
                <w:szCs w:val="20"/>
              </w:rPr>
              <w:t>42.5</w:t>
            </w:r>
          </w:p>
        </w:tc>
        <w:tc>
          <w:tcPr>
            <w:tcW w:w="720" w:type="dxa"/>
          </w:tcPr>
          <w:p w14:paraId="5EED0ADC" w14:textId="77777777" w:rsidR="007A62D0" w:rsidRDefault="007A62D0" w:rsidP="00F80D82">
            <w:pPr>
              <w:rPr>
                <w:rFonts w:ascii="Arial" w:hAnsi="Arial" w:cs="Arial"/>
                <w:sz w:val="20"/>
                <w:szCs w:val="20"/>
              </w:rPr>
            </w:pPr>
            <w:r>
              <w:rPr>
                <w:rFonts w:ascii="Arial" w:hAnsi="Arial" w:cs="Arial"/>
                <w:sz w:val="20"/>
                <w:szCs w:val="20"/>
              </w:rPr>
              <w:t>29</w:t>
            </w:r>
          </w:p>
        </w:tc>
        <w:tc>
          <w:tcPr>
            <w:tcW w:w="810" w:type="dxa"/>
          </w:tcPr>
          <w:p w14:paraId="70488B42" w14:textId="77777777" w:rsidR="007A62D0" w:rsidRDefault="007A62D0" w:rsidP="00F80D82">
            <w:pPr>
              <w:rPr>
                <w:rFonts w:ascii="Arial" w:hAnsi="Arial" w:cs="Arial"/>
                <w:sz w:val="20"/>
                <w:szCs w:val="20"/>
              </w:rPr>
            </w:pPr>
          </w:p>
        </w:tc>
        <w:tc>
          <w:tcPr>
            <w:tcW w:w="720" w:type="dxa"/>
          </w:tcPr>
          <w:p w14:paraId="46C6770F" w14:textId="12BCCE71" w:rsidR="007A62D0" w:rsidRDefault="007A62D0" w:rsidP="00F80D82">
            <w:pPr>
              <w:rPr>
                <w:rFonts w:ascii="Arial" w:hAnsi="Arial" w:cs="Arial"/>
                <w:sz w:val="20"/>
                <w:szCs w:val="20"/>
              </w:rPr>
            </w:pPr>
            <w:r>
              <w:rPr>
                <w:rFonts w:ascii="Arial" w:hAnsi="Arial" w:cs="Arial"/>
                <w:sz w:val="20"/>
                <w:szCs w:val="20"/>
              </w:rPr>
              <w:t>5.3</w:t>
            </w:r>
          </w:p>
        </w:tc>
      </w:tr>
      <w:tr w:rsidR="007A62D0" w14:paraId="0160E7ED" w14:textId="77777777" w:rsidTr="00BF0A70">
        <w:tc>
          <w:tcPr>
            <w:tcW w:w="1080" w:type="dxa"/>
          </w:tcPr>
          <w:p w14:paraId="0CB39B2C" w14:textId="21AD4468" w:rsidR="007A62D0" w:rsidRDefault="007A62D0" w:rsidP="00F80D82">
            <w:pPr>
              <w:rPr>
                <w:rFonts w:ascii="Arial" w:hAnsi="Arial" w:cs="Arial"/>
                <w:sz w:val="20"/>
                <w:szCs w:val="20"/>
              </w:rPr>
            </w:pPr>
            <w:r>
              <w:rPr>
                <w:rFonts w:ascii="Arial" w:hAnsi="Arial" w:cs="Arial"/>
                <w:sz w:val="20"/>
                <w:szCs w:val="20"/>
              </w:rPr>
              <w:t>Clinical Walk</w:t>
            </w:r>
            <w:r w:rsidR="00177AE7">
              <w:rPr>
                <w:rFonts w:ascii="Arial" w:hAnsi="Arial" w:cs="Arial"/>
                <w:sz w:val="20"/>
                <w:szCs w:val="20"/>
              </w:rPr>
              <w:t>ing</w:t>
            </w:r>
          </w:p>
        </w:tc>
        <w:tc>
          <w:tcPr>
            <w:tcW w:w="540" w:type="dxa"/>
          </w:tcPr>
          <w:p w14:paraId="61549F54"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06714A23" w14:textId="77777777" w:rsidR="007A62D0" w:rsidRDefault="007A62D0" w:rsidP="00F80D82">
            <w:pPr>
              <w:rPr>
                <w:rFonts w:ascii="Arial" w:hAnsi="Arial" w:cs="Arial"/>
                <w:sz w:val="20"/>
                <w:szCs w:val="20"/>
              </w:rPr>
            </w:pPr>
            <w:r>
              <w:rPr>
                <w:rFonts w:ascii="Arial" w:hAnsi="Arial" w:cs="Arial"/>
                <w:sz w:val="20"/>
                <w:szCs w:val="20"/>
              </w:rPr>
              <w:t>3</w:t>
            </w:r>
          </w:p>
        </w:tc>
        <w:tc>
          <w:tcPr>
            <w:tcW w:w="450" w:type="dxa"/>
          </w:tcPr>
          <w:p w14:paraId="4335D46A" w14:textId="77777777" w:rsidR="007A62D0" w:rsidRDefault="007A62D0" w:rsidP="00F80D82">
            <w:pPr>
              <w:rPr>
                <w:rFonts w:ascii="Arial" w:hAnsi="Arial" w:cs="Arial"/>
                <w:sz w:val="20"/>
                <w:szCs w:val="20"/>
              </w:rPr>
            </w:pPr>
            <w:r>
              <w:rPr>
                <w:rFonts w:ascii="Arial" w:hAnsi="Arial" w:cs="Arial"/>
                <w:sz w:val="20"/>
                <w:szCs w:val="20"/>
              </w:rPr>
              <w:t>12</w:t>
            </w:r>
          </w:p>
        </w:tc>
        <w:tc>
          <w:tcPr>
            <w:tcW w:w="540" w:type="dxa"/>
          </w:tcPr>
          <w:p w14:paraId="0322CD17"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69229204"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6E48992A"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7228DECF"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24F8A376" w14:textId="77777777" w:rsidR="007A62D0" w:rsidRDefault="007A62D0" w:rsidP="00F80D82">
            <w:pPr>
              <w:rPr>
                <w:rFonts w:ascii="Arial" w:hAnsi="Arial" w:cs="Arial"/>
                <w:sz w:val="20"/>
                <w:szCs w:val="20"/>
              </w:rPr>
            </w:pPr>
            <w:r>
              <w:rPr>
                <w:rFonts w:ascii="Arial" w:hAnsi="Arial" w:cs="Arial"/>
                <w:sz w:val="20"/>
                <w:szCs w:val="20"/>
              </w:rPr>
              <w:t>1</w:t>
            </w:r>
          </w:p>
        </w:tc>
        <w:tc>
          <w:tcPr>
            <w:tcW w:w="360" w:type="dxa"/>
          </w:tcPr>
          <w:p w14:paraId="71A3ADDF"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2F523335"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7F834101" w14:textId="77777777" w:rsidR="007A62D0" w:rsidRDefault="007A62D0" w:rsidP="00F80D82">
            <w:pPr>
              <w:rPr>
                <w:rFonts w:ascii="Arial" w:hAnsi="Arial" w:cs="Arial"/>
                <w:sz w:val="20"/>
                <w:szCs w:val="20"/>
              </w:rPr>
            </w:pPr>
            <w:r>
              <w:rPr>
                <w:rFonts w:ascii="Arial" w:hAnsi="Arial" w:cs="Arial"/>
                <w:sz w:val="20"/>
                <w:szCs w:val="20"/>
              </w:rPr>
              <w:t>3</w:t>
            </w:r>
          </w:p>
        </w:tc>
        <w:tc>
          <w:tcPr>
            <w:tcW w:w="360" w:type="dxa"/>
          </w:tcPr>
          <w:p w14:paraId="6961D1E0"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68BD6ACB"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45B6E794" w14:textId="77777777" w:rsidR="007A62D0" w:rsidRDefault="007A62D0" w:rsidP="00F80D82">
            <w:pPr>
              <w:rPr>
                <w:rFonts w:ascii="Arial" w:hAnsi="Arial" w:cs="Arial"/>
                <w:sz w:val="20"/>
                <w:szCs w:val="20"/>
              </w:rPr>
            </w:pPr>
            <w:r>
              <w:rPr>
                <w:rFonts w:ascii="Arial" w:hAnsi="Arial" w:cs="Arial"/>
                <w:sz w:val="20"/>
                <w:szCs w:val="20"/>
              </w:rPr>
              <w:t>1</w:t>
            </w:r>
          </w:p>
        </w:tc>
        <w:tc>
          <w:tcPr>
            <w:tcW w:w="630" w:type="dxa"/>
          </w:tcPr>
          <w:p w14:paraId="14DEFFF2"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4A0D9EF6"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0798181D" w14:textId="77777777" w:rsidR="007A62D0" w:rsidRDefault="007A62D0" w:rsidP="00F80D82">
            <w:pPr>
              <w:rPr>
                <w:rFonts w:ascii="Arial" w:hAnsi="Arial" w:cs="Arial"/>
                <w:sz w:val="20"/>
                <w:szCs w:val="20"/>
              </w:rPr>
            </w:pPr>
            <w:r>
              <w:rPr>
                <w:rFonts w:ascii="Arial" w:hAnsi="Arial" w:cs="Arial"/>
                <w:sz w:val="20"/>
                <w:szCs w:val="20"/>
              </w:rPr>
              <w:t>38</w:t>
            </w:r>
          </w:p>
        </w:tc>
        <w:tc>
          <w:tcPr>
            <w:tcW w:w="720" w:type="dxa"/>
          </w:tcPr>
          <w:p w14:paraId="70E1D4B8" w14:textId="77777777" w:rsidR="007A62D0" w:rsidRDefault="007A62D0" w:rsidP="00F80D82">
            <w:pPr>
              <w:rPr>
                <w:rFonts w:ascii="Arial" w:hAnsi="Arial" w:cs="Arial"/>
                <w:sz w:val="20"/>
                <w:szCs w:val="20"/>
              </w:rPr>
            </w:pPr>
            <w:r>
              <w:rPr>
                <w:rFonts w:ascii="Arial" w:hAnsi="Arial" w:cs="Arial"/>
                <w:sz w:val="20"/>
                <w:szCs w:val="20"/>
              </w:rPr>
              <w:t>38</w:t>
            </w:r>
          </w:p>
        </w:tc>
        <w:tc>
          <w:tcPr>
            <w:tcW w:w="810" w:type="dxa"/>
          </w:tcPr>
          <w:p w14:paraId="40334289" w14:textId="77777777" w:rsidR="007A62D0" w:rsidRDefault="007A62D0" w:rsidP="00F80D82">
            <w:pPr>
              <w:rPr>
                <w:rFonts w:ascii="Arial" w:hAnsi="Arial" w:cs="Arial"/>
                <w:sz w:val="20"/>
                <w:szCs w:val="20"/>
              </w:rPr>
            </w:pPr>
          </w:p>
        </w:tc>
        <w:tc>
          <w:tcPr>
            <w:tcW w:w="720" w:type="dxa"/>
          </w:tcPr>
          <w:p w14:paraId="22AA7BED" w14:textId="2A134463" w:rsidR="007A62D0" w:rsidRDefault="007A62D0" w:rsidP="00F80D82">
            <w:pPr>
              <w:rPr>
                <w:rFonts w:ascii="Arial" w:hAnsi="Arial" w:cs="Arial"/>
                <w:sz w:val="20"/>
                <w:szCs w:val="20"/>
              </w:rPr>
            </w:pPr>
            <w:r>
              <w:rPr>
                <w:rFonts w:ascii="Arial" w:hAnsi="Arial" w:cs="Arial"/>
                <w:sz w:val="20"/>
                <w:szCs w:val="20"/>
              </w:rPr>
              <w:t>4.2</w:t>
            </w:r>
          </w:p>
        </w:tc>
      </w:tr>
      <w:tr w:rsidR="007A62D0" w14:paraId="640821BC" w14:textId="77777777" w:rsidTr="00BF0A70">
        <w:tc>
          <w:tcPr>
            <w:tcW w:w="1080" w:type="dxa"/>
          </w:tcPr>
          <w:p w14:paraId="7DAE24BE" w14:textId="77777777" w:rsidR="007A62D0" w:rsidRPr="009939BD" w:rsidRDefault="007A62D0" w:rsidP="00F80D82">
            <w:pPr>
              <w:rPr>
                <w:rFonts w:ascii="Arial" w:hAnsi="Arial" w:cs="Arial"/>
                <w:b/>
                <w:bCs/>
                <w:sz w:val="20"/>
                <w:szCs w:val="20"/>
              </w:rPr>
            </w:pPr>
            <w:r w:rsidRPr="009939BD">
              <w:rPr>
                <w:rFonts w:ascii="Arial" w:hAnsi="Arial" w:cs="Arial"/>
                <w:b/>
                <w:bCs/>
                <w:sz w:val="20"/>
                <w:szCs w:val="20"/>
              </w:rPr>
              <w:t>Total Clin</w:t>
            </w:r>
            <w:r>
              <w:rPr>
                <w:rFonts w:ascii="Arial" w:hAnsi="Arial" w:cs="Arial"/>
                <w:b/>
                <w:bCs/>
                <w:sz w:val="20"/>
                <w:szCs w:val="20"/>
              </w:rPr>
              <w:t>ical</w:t>
            </w:r>
          </w:p>
        </w:tc>
        <w:tc>
          <w:tcPr>
            <w:tcW w:w="540" w:type="dxa"/>
          </w:tcPr>
          <w:p w14:paraId="1CC48F54"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15</w:t>
            </w:r>
          </w:p>
        </w:tc>
        <w:tc>
          <w:tcPr>
            <w:tcW w:w="540" w:type="dxa"/>
          </w:tcPr>
          <w:p w14:paraId="3BBB43BC"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3</w:t>
            </w:r>
          </w:p>
        </w:tc>
        <w:tc>
          <w:tcPr>
            <w:tcW w:w="450" w:type="dxa"/>
          </w:tcPr>
          <w:p w14:paraId="1A22624F"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30</w:t>
            </w:r>
          </w:p>
        </w:tc>
        <w:tc>
          <w:tcPr>
            <w:tcW w:w="540" w:type="dxa"/>
          </w:tcPr>
          <w:p w14:paraId="34223077"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2</w:t>
            </w:r>
          </w:p>
        </w:tc>
        <w:tc>
          <w:tcPr>
            <w:tcW w:w="450" w:type="dxa"/>
          </w:tcPr>
          <w:p w14:paraId="1EAA0ED0"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9</w:t>
            </w:r>
          </w:p>
        </w:tc>
        <w:tc>
          <w:tcPr>
            <w:tcW w:w="540" w:type="dxa"/>
          </w:tcPr>
          <w:p w14:paraId="7D070345"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360" w:type="dxa"/>
          </w:tcPr>
          <w:p w14:paraId="111579BC" w14:textId="5C1A636F" w:rsidR="007A62D0" w:rsidRPr="003A3CE3" w:rsidRDefault="007A62D0" w:rsidP="00F80D82">
            <w:pPr>
              <w:rPr>
                <w:rFonts w:ascii="Arial" w:hAnsi="Arial" w:cs="Arial"/>
                <w:b/>
                <w:bCs/>
                <w:sz w:val="20"/>
                <w:szCs w:val="20"/>
              </w:rPr>
            </w:pPr>
            <w:r>
              <w:rPr>
                <w:rFonts w:ascii="Arial" w:hAnsi="Arial" w:cs="Arial"/>
                <w:b/>
                <w:bCs/>
                <w:sz w:val="20"/>
                <w:szCs w:val="20"/>
              </w:rPr>
              <w:t>3</w:t>
            </w:r>
          </w:p>
        </w:tc>
        <w:tc>
          <w:tcPr>
            <w:tcW w:w="540" w:type="dxa"/>
          </w:tcPr>
          <w:p w14:paraId="7FEBEAF3" w14:textId="7DA6C7EF" w:rsidR="007A62D0" w:rsidRPr="003A3CE3" w:rsidRDefault="007A62D0" w:rsidP="00F80D82">
            <w:pPr>
              <w:rPr>
                <w:rFonts w:ascii="Arial" w:hAnsi="Arial" w:cs="Arial"/>
                <w:b/>
                <w:bCs/>
                <w:sz w:val="20"/>
                <w:szCs w:val="20"/>
              </w:rPr>
            </w:pPr>
            <w:r>
              <w:rPr>
                <w:rFonts w:ascii="Arial" w:hAnsi="Arial" w:cs="Arial"/>
                <w:b/>
                <w:bCs/>
                <w:sz w:val="20"/>
                <w:szCs w:val="20"/>
              </w:rPr>
              <w:t>1</w:t>
            </w:r>
          </w:p>
        </w:tc>
        <w:tc>
          <w:tcPr>
            <w:tcW w:w="360" w:type="dxa"/>
          </w:tcPr>
          <w:p w14:paraId="18A15B53"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10</w:t>
            </w:r>
          </w:p>
        </w:tc>
        <w:tc>
          <w:tcPr>
            <w:tcW w:w="540" w:type="dxa"/>
          </w:tcPr>
          <w:p w14:paraId="01393A20"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450" w:type="dxa"/>
          </w:tcPr>
          <w:p w14:paraId="0B778F3B"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8</w:t>
            </w:r>
          </w:p>
        </w:tc>
        <w:tc>
          <w:tcPr>
            <w:tcW w:w="360" w:type="dxa"/>
          </w:tcPr>
          <w:p w14:paraId="04BE875B"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6</w:t>
            </w:r>
          </w:p>
        </w:tc>
        <w:tc>
          <w:tcPr>
            <w:tcW w:w="540" w:type="dxa"/>
          </w:tcPr>
          <w:p w14:paraId="1C5B6086"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360" w:type="dxa"/>
          </w:tcPr>
          <w:p w14:paraId="7892C82F"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4</w:t>
            </w:r>
          </w:p>
        </w:tc>
        <w:tc>
          <w:tcPr>
            <w:tcW w:w="630" w:type="dxa"/>
          </w:tcPr>
          <w:p w14:paraId="3216B0EB"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w:t>
            </w:r>
          </w:p>
        </w:tc>
        <w:tc>
          <w:tcPr>
            <w:tcW w:w="450" w:type="dxa"/>
          </w:tcPr>
          <w:p w14:paraId="2B8DF094"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720" w:type="dxa"/>
          </w:tcPr>
          <w:p w14:paraId="7F5322FF" w14:textId="77777777" w:rsidR="007A62D0" w:rsidRPr="003A3CE3" w:rsidRDefault="007A62D0" w:rsidP="00F80D82">
            <w:pPr>
              <w:rPr>
                <w:rFonts w:ascii="Arial" w:hAnsi="Arial" w:cs="Arial"/>
                <w:b/>
                <w:bCs/>
                <w:sz w:val="20"/>
                <w:szCs w:val="20"/>
              </w:rPr>
            </w:pPr>
            <w:r>
              <w:rPr>
                <w:rFonts w:ascii="Arial" w:hAnsi="Arial" w:cs="Arial"/>
                <w:b/>
                <w:bCs/>
                <w:sz w:val="20"/>
                <w:szCs w:val="20"/>
              </w:rPr>
              <w:t>46.5</w:t>
            </w:r>
          </w:p>
        </w:tc>
        <w:tc>
          <w:tcPr>
            <w:tcW w:w="720" w:type="dxa"/>
          </w:tcPr>
          <w:p w14:paraId="33728A8C" w14:textId="77777777" w:rsidR="007A62D0" w:rsidRDefault="007A62D0" w:rsidP="00F80D82">
            <w:pPr>
              <w:rPr>
                <w:rFonts w:ascii="Arial" w:hAnsi="Arial" w:cs="Arial"/>
                <w:b/>
                <w:bCs/>
                <w:sz w:val="20"/>
                <w:szCs w:val="20"/>
              </w:rPr>
            </w:pPr>
            <w:r>
              <w:rPr>
                <w:rFonts w:ascii="Arial" w:hAnsi="Arial" w:cs="Arial"/>
                <w:b/>
                <w:bCs/>
                <w:sz w:val="20"/>
                <w:szCs w:val="20"/>
              </w:rPr>
              <w:t>88</w:t>
            </w:r>
          </w:p>
        </w:tc>
        <w:tc>
          <w:tcPr>
            <w:tcW w:w="810" w:type="dxa"/>
          </w:tcPr>
          <w:p w14:paraId="696F5829" w14:textId="7CD99242" w:rsidR="007A62D0" w:rsidRDefault="007A62D0" w:rsidP="00F80D82">
            <w:pPr>
              <w:rPr>
                <w:rFonts w:ascii="Arial" w:hAnsi="Arial" w:cs="Arial"/>
                <w:b/>
                <w:bCs/>
                <w:sz w:val="20"/>
                <w:szCs w:val="20"/>
              </w:rPr>
            </w:pPr>
            <w:r>
              <w:rPr>
                <w:rFonts w:ascii="Arial" w:hAnsi="Arial" w:cs="Arial"/>
                <w:b/>
                <w:bCs/>
                <w:sz w:val="20"/>
                <w:szCs w:val="20"/>
              </w:rPr>
              <w:t>7.3</w:t>
            </w:r>
          </w:p>
        </w:tc>
        <w:tc>
          <w:tcPr>
            <w:tcW w:w="720" w:type="dxa"/>
          </w:tcPr>
          <w:p w14:paraId="4C39E4B7" w14:textId="098C60EF" w:rsidR="007A62D0" w:rsidRDefault="007A62D0" w:rsidP="00F80D82">
            <w:pPr>
              <w:rPr>
                <w:rFonts w:ascii="Arial" w:hAnsi="Arial" w:cs="Arial"/>
                <w:b/>
                <w:bCs/>
                <w:sz w:val="20"/>
                <w:szCs w:val="20"/>
              </w:rPr>
            </w:pPr>
            <w:r>
              <w:rPr>
                <w:rFonts w:ascii="Arial" w:hAnsi="Arial" w:cs="Arial"/>
                <w:b/>
                <w:bCs/>
                <w:sz w:val="20"/>
                <w:szCs w:val="20"/>
              </w:rPr>
              <w:t>3.9</w:t>
            </w:r>
          </w:p>
        </w:tc>
      </w:tr>
      <w:tr w:rsidR="007A62D0" w14:paraId="65015AF2" w14:textId="77777777" w:rsidTr="00BF0A70">
        <w:tc>
          <w:tcPr>
            <w:tcW w:w="1080" w:type="dxa"/>
          </w:tcPr>
          <w:p w14:paraId="270320A9" w14:textId="18A6F3F7" w:rsidR="007A62D0" w:rsidRDefault="007A62D0" w:rsidP="00F80D82">
            <w:pPr>
              <w:rPr>
                <w:rFonts w:ascii="Arial" w:hAnsi="Arial" w:cs="Arial"/>
                <w:sz w:val="20"/>
                <w:szCs w:val="20"/>
              </w:rPr>
            </w:pPr>
            <w:r>
              <w:rPr>
                <w:rFonts w:ascii="Arial" w:hAnsi="Arial" w:cs="Arial"/>
                <w:sz w:val="20"/>
                <w:szCs w:val="20"/>
              </w:rPr>
              <w:t>Non-clinical vig</w:t>
            </w:r>
            <w:r w:rsidR="00177AE7">
              <w:rPr>
                <w:rFonts w:ascii="Arial" w:hAnsi="Arial" w:cs="Arial"/>
                <w:sz w:val="20"/>
                <w:szCs w:val="20"/>
              </w:rPr>
              <w:t>orous</w:t>
            </w:r>
          </w:p>
        </w:tc>
        <w:tc>
          <w:tcPr>
            <w:tcW w:w="540" w:type="dxa"/>
          </w:tcPr>
          <w:p w14:paraId="3E08B46F" w14:textId="77777777" w:rsidR="007A62D0" w:rsidRDefault="007A62D0" w:rsidP="00F80D82">
            <w:pPr>
              <w:rPr>
                <w:rFonts w:ascii="Arial" w:hAnsi="Arial" w:cs="Arial"/>
                <w:sz w:val="20"/>
                <w:szCs w:val="20"/>
              </w:rPr>
            </w:pPr>
            <w:r>
              <w:rPr>
                <w:rFonts w:ascii="Arial" w:hAnsi="Arial" w:cs="Arial"/>
                <w:sz w:val="20"/>
                <w:szCs w:val="20"/>
              </w:rPr>
              <w:t>27</w:t>
            </w:r>
          </w:p>
        </w:tc>
        <w:tc>
          <w:tcPr>
            <w:tcW w:w="540" w:type="dxa"/>
          </w:tcPr>
          <w:p w14:paraId="6EFED346" w14:textId="77777777" w:rsidR="007A62D0" w:rsidRDefault="007A62D0" w:rsidP="00F80D82">
            <w:pPr>
              <w:rPr>
                <w:rFonts w:ascii="Arial" w:hAnsi="Arial" w:cs="Arial"/>
                <w:sz w:val="20"/>
                <w:szCs w:val="20"/>
              </w:rPr>
            </w:pPr>
            <w:r>
              <w:rPr>
                <w:rFonts w:ascii="Arial" w:hAnsi="Arial" w:cs="Arial"/>
                <w:sz w:val="20"/>
                <w:szCs w:val="20"/>
              </w:rPr>
              <w:t>5</w:t>
            </w:r>
          </w:p>
        </w:tc>
        <w:tc>
          <w:tcPr>
            <w:tcW w:w="450" w:type="dxa"/>
          </w:tcPr>
          <w:p w14:paraId="40FC132D" w14:textId="77777777" w:rsidR="007A62D0" w:rsidRDefault="007A62D0" w:rsidP="00F80D82">
            <w:pPr>
              <w:rPr>
                <w:rFonts w:ascii="Arial" w:hAnsi="Arial" w:cs="Arial"/>
                <w:sz w:val="20"/>
                <w:szCs w:val="20"/>
              </w:rPr>
            </w:pPr>
            <w:r>
              <w:rPr>
                <w:rFonts w:ascii="Arial" w:hAnsi="Arial" w:cs="Arial"/>
                <w:sz w:val="20"/>
                <w:szCs w:val="20"/>
              </w:rPr>
              <w:t>31</w:t>
            </w:r>
          </w:p>
        </w:tc>
        <w:tc>
          <w:tcPr>
            <w:tcW w:w="540" w:type="dxa"/>
          </w:tcPr>
          <w:p w14:paraId="21786ACF" w14:textId="77777777" w:rsidR="007A62D0" w:rsidRDefault="007A62D0" w:rsidP="00F80D82">
            <w:pPr>
              <w:rPr>
                <w:rFonts w:ascii="Arial" w:hAnsi="Arial" w:cs="Arial"/>
                <w:sz w:val="20"/>
                <w:szCs w:val="20"/>
              </w:rPr>
            </w:pPr>
            <w:r>
              <w:rPr>
                <w:rFonts w:ascii="Arial" w:hAnsi="Arial" w:cs="Arial"/>
                <w:sz w:val="20"/>
                <w:szCs w:val="20"/>
              </w:rPr>
              <w:t>6</w:t>
            </w:r>
          </w:p>
        </w:tc>
        <w:tc>
          <w:tcPr>
            <w:tcW w:w="450" w:type="dxa"/>
          </w:tcPr>
          <w:p w14:paraId="23A6494A"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3D56574D"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34600063"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61FBA084"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0D49DDE5"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65D249EB"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4F6AB142" w14:textId="77777777" w:rsidR="007A62D0" w:rsidRDefault="007A62D0" w:rsidP="00F80D82">
            <w:pPr>
              <w:rPr>
                <w:rFonts w:ascii="Arial" w:hAnsi="Arial" w:cs="Arial"/>
                <w:sz w:val="20"/>
                <w:szCs w:val="20"/>
              </w:rPr>
            </w:pPr>
            <w:r>
              <w:rPr>
                <w:rFonts w:ascii="Arial" w:hAnsi="Arial" w:cs="Arial"/>
                <w:sz w:val="20"/>
                <w:szCs w:val="20"/>
              </w:rPr>
              <w:t>9</w:t>
            </w:r>
          </w:p>
        </w:tc>
        <w:tc>
          <w:tcPr>
            <w:tcW w:w="360" w:type="dxa"/>
          </w:tcPr>
          <w:p w14:paraId="4B1F189A"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02FFADCE"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5BB73DB" w14:textId="77777777" w:rsidR="007A62D0" w:rsidRDefault="007A62D0" w:rsidP="00F80D82">
            <w:pPr>
              <w:rPr>
                <w:rFonts w:ascii="Arial" w:hAnsi="Arial" w:cs="Arial"/>
                <w:sz w:val="20"/>
                <w:szCs w:val="20"/>
              </w:rPr>
            </w:pPr>
            <w:r>
              <w:rPr>
                <w:rFonts w:ascii="Arial" w:hAnsi="Arial" w:cs="Arial"/>
                <w:sz w:val="20"/>
                <w:szCs w:val="20"/>
              </w:rPr>
              <w:t>3</w:t>
            </w:r>
          </w:p>
        </w:tc>
        <w:tc>
          <w:tcPr>
            <w:tcW w:w="630" w:type="dxa"/>
          </w:tcPr>
          <w:p w14:paraId="23585EFF"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10411D3A"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2D0B0394" w14:textId="77777777" w:rsidR="007A62D0" w:rsidRDefault="007A62D0" w:rsidP="00F80D82">
            <w:pPr>
              <w:rPr>
                <w:rFonts w:ascii="Arial" w:hAnsi="Arial" w:cs="Arial"/>
                <w:sz w:val="20"/>
                <w:szCs w:val="20"/>
              </w:rPr>
            </w:pPr>
            <w:r>
              <w:rPr>
                <w:rFonts w:ascii="Arial" w:hAnsi="Arial" w:cs="Arial"/>
                <w:sz w:val="20"/>
                <w:szCs w:val="20"/>
              </w:rPr>
              <w:t>33</w:t>
            </w:r>
          </w:p>
        </w:tc>
        <w:tc>
          <w:tcPr>
            <w:tcW w:w="720" w:type="dxa"/>
          </w:tcPr>
          <w:p w14:paraId="1A94FF83" w14:textId="77777777" w:rsidR="007A62D0" w:rsidRDefault="007A62D0" w:rsidP="00F80D82">
            <w:pPr>
              <w:rPr>
                <w:rFonts w:ascii="Arial" w:hAnsi="Arial" w:cs="Arial"/>
                <w:sz w:val="20"/>
                <w:szCs w:val="20"/>
              </w:rPr>
            </w:pPr>
            <w:r>
              <w:rPr>
                <w:rFonts w:ascii="Arial" w:hAnsi="Arial" w:cs="Arial"/>
                <w:sz w:val="20"/>
                <w:szCs w:val="20"/>
              </w:rPr>
              <w:t>94</w:t>
            </w:r>
          </w:p>
        </w:tc>
        <w:tc>
          <w:tcPr>
            <w:tcW w:w="810" w:type="dxa"/>
          </w:tcPr>
          <w:p w14:paraId="693B240B" w14:textId="77777777" w:rsidR="007A62D0" w:rsidRDefault="007A62D0" w:rsidP="00F80D82">
            <w:pPr>
              <w:rPr>
                <w:rFonts w:ascii="Arial" w:hAnsi="Arial" w:cs="Arial"/>
                <w:sz w:val="20"/>
                <w:szCs w:val="20"/>
              </w:rPr>
            </w:pPr>
          </w:p>
        </w:tc>
        <w:tc>
          <w:tcPr>
            <w:tcW w:w="720" w:type="dxa"/>
          </w:tcPr>
          <w:p w14:paraId="611B07A6" w14:textId="6F960498" w:rsidR="007A62D0" w:rsidRDefault="007A62D0" w:rsidP="00F80D82">
            <w:pPr>
              <w:rPr>
                <w:rFonts w:ascii="Arial" w:hAnsi="Arial" w:cs="Arial"/>
                <w:sz w:val="20"/>
                <w:szCs w:val="20"/>
              </w:rPr>
            </w:pPr>
            <w:r>
              <w:rPr>
                <w:rFonts w:ascii="Arial" w:hAnsi="Arial" w:cs="Arial"/>
                <w:sz w:val="20"/>
                <w:szCs w:val="20"/>
              </w:rPr>
              <w:t>3.7</w:t>
            </w:r>
          </w:p>
        </w:tc>
      </w:tr>
      <w:tr w:rsidR="007A62D0" w14:paraId="7FF72578" w14:textId="77777777" w:rsidTr="00BF0A70">
        <w:tc>
          <w:tcPr>
            <w:tcW w:w="1080" w:type="dxa"/>
          </w:tcPr>
          <w:p w14:paraId="000AE87C" w14:textId="016E7D99" w:rsidR="007A62D0" w:rsidRPr="00475E2B" w:rsidRDefault="007A62D0" w:rsidP="00F80D82">
            <w:pPr>
              <w:rPr>
                <w:rFonts w:ascii="Arial" w:hAnsi="Arial" w:cs="Arial"/>
                <w:sz w:val="17"/>
                <w:szCs w:val="17"/>
              </w:rPr>
            </w:pPr>
            <w:r w:rsidRPr="00475E2B">
              <w:rPr>
                <w:rFonts w:ascii="Arial" w:hAnsi="Arial" w:cs="Arial"/>
                <w:sz w:val="17"/>
                <w:szCs w:val="17"/>
              </w:rPr>
              <w:t>Non</w:t>
            </w:r>
            <w:r>
              <w:rPr>
                <w:rFonts w:ascii="Arial" w:hAnsi="Arial" w:cs="Arial"/>
                <w:sz w:val="17"/>
                <w:szCs w:val="17"/>
              </w:rPr>
              <w:t>-</w:t>
            </w:r>
            <w:r w:rsidRPr="00475E2B">
              <w:rPr>
                <w:rFonts w:ascii="Arial" w:hAnsi="Arial" w:cs="Arial"/>
                <w:sz w:val="17"/>
                <w:szCs w:val="17"/>
              </w:rPr>
              <w:t>clinical</w:t>
            </w:r>
            <w:r>
              <w:rPr>
                <w:rFonts w:ascii="Arial" w:hAnsi="Arial" w:cs="Arial"/>
                <w:sz w:val="17"/>
                <w:szCs w:val="17"/>
              </w:rPr>
              <w:t xml:space="preserve"> Mod</w:t>
            </w:r>
            <w:r w:rsidR="00177AE7">
              <w:rPr>
                <w:rFonts w:ascii="Arial" w:hAnsi="Arial" w:cs="Arial"/>
                <w:sz w:val="17"/>
                <w:szCs w:val="17"/>
              </w:rPr>
              <w:t>erate</w:t>
            </w:r>
          </w:p>
        </w:tc>
        <w:tc>
          <w:tcPr>
            <w:tcW w:w="540" w:type="dxa"/>
          </w:tcPr>
          <w:p w14:paraId="3D85861C" w14:textId="77777777" w:rsidR="007A62D0" w:rsidRDefault="007A62D0" w:rsidP="00F80D82">
            <w:pPr>
              <w:rPr>
                <w:rFonts w:ascii="Arial" w:hAnsi="Arial" w:cs="Arial"/>
                <w:sz w:val="20"/>
                <w:szCs w:val="20"/>
              </w:rPr>
            </w:pPr>
            <w:r>
              <w:rPr>
                <w:rFonts w:ascii="Arial" w:hAnsi="Arial" w:cs="Arial"/>
                <w:sz w:val="20"/>
                <w:szCs w:val="20"/>
              </w:rPr>
              <w:t>9</w:t>
            </w:r>
          </w:p>
        </w:tc>
        <w:tc>
          <w:tcPr>
            <w:tcW w:w="540" w:type="dxa"/>
          </w:tcPr>
          <w:p w14:paraId="4676A854" w14:textId="77777777" w:rsidR="007A62D0" w:rsidRDefault="007A62D0" w:rsidP="00F80D82">
            <w:pPr>
              <w:rPr>
                <w:rFonts w:ascii="Arial" w:hAnsi="Arial" w:cs="Arial"/>
                <w:sz w:val="20"/>
                <w:szCs w:val="20"/>
              </w:rPr>
            </w:pPr>
            <w:r>
              <w:rPr>
                <w:rFonts w:ascii="Arial" w:hAnsi="Arial" w:cs="Arial"/>
                <w:sz w:val="20"/>
                <w:szCs w:val="20"/>
              </w:rPr>
              <w:t>6</w:t>
            </w:r>
          </w:p>
        </w:tc>
        <w:tc>
          <w:tcPr>
            <w:tcW w:w="450" w:type="dxa"/>
          </w:tcPr>
          <w:p w14:paraId="512482EB" w14:textId="77777777" w:rsidR="007A62D0" w:rsidRDefault="007A62D0" w:rsidP="00F80D82">
            <w:pPr>
              <w:rPr>
                <w:rFonts w:ascii="Arial" w:hAnsi="Arial" w:cs="Arial"/>
                <w:sz w:val="20"/>
                <w:szCs w:val="20"/>
              </w:rPr>
            </w:pPr>
            <w:r>
              <w:rPr>
                <w:rFonts w:ascii="Arial" w:hAnsi="Arial" w:cs="Arial"/>
                <w:sz w:val="20"/>
                <w:szCs w:val="20"/>
              </w:rPr>
              <w:t>26</w:t>
            </w:r>
          </w:p>
        </w:tc>
        <w:tc>
          <w:tcPr>
            <w:tcW w:w="540" w:type="dxa"/>
          </w:tcPr>
          <w:p w14:paraId="00BF5A80" w14:textId="77777777" w:rsidR="007A62D0" w:rsidRDefault="007A62D0" w:rsidP="00F80D82">
            <w:pPr>
              <w:rPr>
                <w:rFonts w:ascii="Arial" w:hAnsi="Arial" w:cs="Arial"/>
                <w:sz w:val="20"/>
                <w:szCs w:val="20"/>
              </w:rPr>
            </w:pPr>
            <w:r>
              <w:rPr>
                <w:rFonts w:ascii="Arial" w:hAnsi="Arial" w:cs="Arial"/>
                <w:sz w:val="20"/>
                <w:szCs w:val="20"/>
              </w:rPr>
              <w:t>6</w:t>
            </w:r>
          </w:p>
        </w:tc>
        <w:tc>
          <w:tcPr>
            <w:tcW w:w="450" w:type="dxa"/>
          </w:tcPr>
          <w:p w14:paraId="47FF8DE8" w14:textId="77777777" w:rsidR="007A62D0" w:rsidRDefault="007A62D0" w:rsidP="00F80D82">
            <w:pPr>
              <w:rPr>
                <w:rFonts w:ascii="Arial" w:hAnsi="Arial" w:cs="Arial"/>
                <w:sz w:val="20"/>
                <w:szCs w:val="20"/>
              </w:rPr>
            </w:pPr>
            <w:r>
              <w:rPr>
                <w:rFonts w:ascii="Arial" w:hAnsi="Arial" w:cs="Arial"/>
                <w:sz w:val="20"/>
                <w:szCs w:val="20"/>
              </w:rPr>
              <w:t>9</w:t>
            </w:r>
          </w:p>
        </w:tc>
        <w:tc>
          <w:tcPr>
            <w:tcW w:w="540" w:type="dxa"/>
          </w:tcPr>
          <w:p w14:paraId="31F3D9F8" w14:textId="77777777" w:rsidR="007A62D0" w:rsidRDefault="007A62D0" w:rsidP="00F80D82">
            <w:pPr>
              <w:rPr>
                <w:rFonts w:ascii="Arial" w:hAnsi="Arial" w:cs="Arial"/>
                <w:sz w:val="20"/>
                <w:szCs w:val="20"/>
              </w:rPr>
            </w:pPr>
            <w:r>
              <w:rPr>
                <w:rFonts w:ascii="Arial" w:hAnsi="Arial" w:cs="Arial"/>
                <w:sz w:val="20"/>
                <w:szCs w:val="20"/>
              </w:rPr>
              <w:t>4</w:t>
            </w:r>
          </w:p>
        </w:tc>
        <w:tc>
          <w:tcPr>
            <w:tcW w:w="360" w:type="dxa"/>
          </w:tcPr>
          <w:p w14:paraId="72FDD87B" w14:textId="77777777" w:rsidR="007A62D0" w:rsidRDefault="007A62D0" w:rsidP="00F80D82">
            <w:pPr>
              <w:rPr>
                <w:rFonts w:ascii="Arial" w:hAnsi="Arial" w:cs="Arial"/>
                <w:sz w:val="20"/>
                <w:szCs w:val="20"/>
              </w:rPr>
            </w:pPr>
            <w:r>
              <w:rPr>
                <w:rFonts w:ascii="Arial" w:hAnsi="Arial" w:cs="Arial"/>
                <w:sz w:val="20"/>
                <w:szCs w:val="20"/>
              </w:rPr>
              <w:t>6</w:t>
            </w:r>
          </w:p>
        </w:tc>
        <w:tc>
          <w:tcPr>
            <w:tcW w:w="540" w:type="dxa"/>
          </w:tcPr>
          <w:p w14:paraId="0F66DB46"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77F6D82E"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53D04F0D"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797586C0" w14:textId="77777777" w:rsidR="007A62D0" w:rsidRDefault="007A62D0" w:rsidP="00F80D82">
            <w:pPr>
              <w:rPr>
                <w:rFonts w:ascii="Arial" w:hAnsi="Arial" w:cs="Arial"/>
                <w:sz w:val="20"/>
                <w:szCs w:val="20"/>
              </w:rPr>
            </w:pPr>
            <w:r>
              <w:rPr>
                <w:rFonts w:ascii="Arial" w:hAnsi="Arial" w:cs="Arial"/>
                <w:sz w:val="20"/>
                <w:szCs w:val="20"/>
              </w:rPr>
              <w:t>5</w:t>
            </w:r>
          </w:p>
        </w:tc>
        <w:tc>
          <w:tcPr>
            <w:tcW w:w="360" w:type="dxa"/>
          </w:tcPr>
          <w:p w14:paraId="2CBF7C92" w14:textId="77777777" w:rsidR="007A62D0" w:rsidRDefault="007A62D0" w:rsidP="00F80D82">
            <w:pPr>
              <w:rPr>
                <w:rFonts w:ascii="Arial" w:hAnsi="Arial" w:cs="Arial"/>
                <w:sz w:val="20"/>
                <w:szCs w:val="20"/>
              </w:rPr>
            </w:pPr>
            <w:r>
              <w:rPr>
                <w:rFonts w:ascii="Arial" w:hAnsi="Arial" w:cs="Arial"/>
                <w:sz w:val="20"/>
                <w:szCs w:val="20"/>
              </w:rPr>
              <w:t>1</w:t>
            </w:r>
          </w:p>
        </w:tc>
        <w:tc>
          <w:tcPr>
            <w:tcW w:w="540" w:type="dxa"/>
          </w:tcPr>
          <w:p w14:paraId="491ABA97"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1750C9F" w14:textId="77777777" w:rsidR="007A62D0" w:rsidRDefault="007A62D0" w:rsidP="00F80D82">
            <w:pPr>
              <w:rPr>
                <w:rFonts w:ascii="Arial" w:hAnsi="Arial" w:cs="Arial"/>
                <w:sz w:val="20"/>
                <w:szCs w:val="20"/>
              </w:rPr>
            </w:pPr>
            <w:r>
              <w:rPr>
                <w:rFonts w:ascii="Arial" w:hAnsi="Arial" w:cs="Arial"/>
                <w:sz w:val="20"/>
                <w:szCs w:val="20"/>
              </w:rPr>
              <w:t>3</w:t>
            </w:r>
          </w:p>
        </w:tc>
        <w:tc>
          <w:tcPr>
            <w:tcW w:w="630" w:type="dxa"/>
          </w:tcPr>
          <w:p w14:paraId="2271FA78" w14:textId="77777777" w:rsidR="007A62D0" w:rsidRDefault="007A62D0" w:rsidP="00F80D82">
            <w:pPr>
              <w:rPr>
                <w:rFonts w:ascii="Arial" w:hAnsi="Arial" w:cs="Arial"/>
                <w:sz w:val="20"/>
                <w:szCs w:val="20"/>
              </w:rPr>
            </w:pPr>
            <w:r>
              <w:rPr>
                <w:rFonts w:ascii="Arial" w:hAnsi="Arial" w:cs="Arial"/>
                <w:sz w:val="20"/>
                <w:szCs w:val="20"/>
              </w:rPr>
              <w:t>1</w:t>
            </w:r>
          </w:p>
        </w:tc>
        <w:tc>
          <w:tcPr>
            <w:tcW w:w="450" w:type="dxa"/>
          </w:tcPr>
          <w:p w14:paraId="09A284BF"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3ACB3AE0" w14:textId="77777777" w:rsidR="007A62D0" w:rsidRDefault="007A62D0" w:rsidP="00F80D82">
            <w:pPr>
              <w:rPr>
                <w:rFonts w:ascii="Arial" w:hAnsi="Arial" w:cs="Arial"/>
                <w:sz w:val="20"/>
                <w:szCs w:val="20"/>
              </w:rPr>
            </w:pPr>
            <w:r>
              <w:rPr>
                <w:rFonts w:ascii="Arial" w:hAnsi="Arial" w:cs="Arial"/>
                <w:sz w:val="20"/>
                <w:szCs w:val="20"/>
              </w:rPr>
              <w:t>54</w:t>
            </w:r>
          </w:p>
        </w:tc>
        <w:tc>
          <w:tcPr>
            <w:tcW w:w="720" w:type="dxa"/>
          </w:tcPr>
          <w:p w14:paraId="219E72A7" w14:textId="77777777" w:rsidR="007A62D0" w:rsidRDefault="007A62D0" w:rsidP="00F80D82">
            <w:pPr>
              <w:rPr>
                <w:rFonts w:ascii="Arial" w:hAnsi="Arial" w:cs="Arial"/>
                <w:sz w:val="20"/>
                <w:szCs w:val="20"/>
              </w:rPr>
            </w:pPr>
            <w:r>
              <w:rPr>
                <w:rFonts w:ascii="Arial" w:hAnsi="Arial" w:cs="Arial"/>
                <w:sz w:val="20"/>
                <w:szCs w:val="20"/>
              </w:rPr>
              <w:t>79</w:t>
            </w:r>
          </w:p>
        </w:tc>
        <w:tc>
          <w:tcPr>
            <w:tcW w:w="810" w:type="dxa"/>
          </w:tcPr>
          <w:p w14:paraId="3BFAC2A8" w14:textId="77777777" w:rsidR="007A62D0" w:rsidRDefault="007A62D0" w:rsidP="00F80D82">
            <w:pPr>
              <w:rPr>
                <w:rFonts w:ascii="Arial" w:hAnsi="Arial" w:cs="Arial"/>
                <w:sz w:val="20"/>
                <w:szCs w:val="20"/>
              </w:rPr>
            </w:pPr>
          </w:p>
        </w:tc>
        <w:tc>
          <w:tcPr>
            <w:tcW w:w="720" w:type="dxa"/>
          </w:tcPr>
          <w:p w14:paraId="56A12AE3" w14:textId="1CE29855" w:rsidR="007A62D0" w:rsidRDefault="007A62D0" w:rsidP="00F80D82">
            <w:pPr>
              <w:rPr>
                <w:rFonts w:ascii="Arial" w:hAnsi="Arial" w:cs="Arial"/>
                <w:sz w:val="20"/>
                <w:szCs w:val="20"/>
              </w:rPr>
            </w:pPr>
            <w:r>
              <w:rPr>
                <w:rFonts w:ascii="Arial" w:hAnsi="Arial" w:cs="Arial"/>
                <w:sz w:val="20"/>
                <w:szCs w:val="20"/>
              </w:rPr>
              <w:t>4.5</w:t>
            </w:r>
          </w:p>
        </w:tc>
      </w:tr>
      <w:tr w:rsidR="007A62D0" w14:paraId="6D200486" w14:textId="77777777" w:rsidTr="00BF0A70">
        <w:tc>
          <w:tcPr>
            <w:tcW w:w="1080" w:type="dxa"/>
          </w:tcPr>
          <w:p w14:paraId="47657916" w14:textId="1D389DF4" w:rsidR="007A62D0" w:rsidRPr="00475E2B" w:rsidRDefault="007A62D0" w:rsidP="00F80D82">
            <w:pPr>
              <w:rPr>
                <w:rFonts w:ascii="Arial" w:hAnsi="Arial" w:cs="Arial"/>
                <w:sz w:val="17"/>
                <w:szCs w:val="17"/>
              </w:rPr>
            </w:pPr>
            <w:r>
              <w:rPr>
                <w:rFonts w:ascii="Arial" w:hAnsi="Arial" w:cs="Arial"/>
                <w:sz w:val="17"/>
                <w:szCs w:val="17"/>
              </w:rPr>
              <w:t>N</w:t>
            </w:r>
            <w:r w:rsidRPr="00475E2B">
              <w:rPr>
                <w:rFonts w:ascii="Arial" w:hAnsi="Arial" w:cs="Arial"/>
                <w:sz w:val="17"/>
                <w:szCs w:val="17"/>
              </w:rPr>
              <w:t>on-clinical</w:t>
            </w:r>
            <w:r>
              <w:rPr>
                <w:rFonts w:ascii="Arial" w:hAnsi="Arial" w:cs="Arial"/>
                <w:sz w:val="17"/>
                <w:szCs w:val="17"/>
              </w:rPr>
              <w:t xml:space="preserve"> Walk</w:t>
            </w:r>
            <w:r w:rsidR="00177AE7">
              <w:rPr>
                <w:rFonts w:ascii="Arial" w:hAnsi="Arial" w:cs="Arial"/>
                <w:sz w:val="17"/>
                <w:szCs w:val="17"/>
              </w:rPr>
              <w:t>ing</w:t>
            </w:r>
          </w:p>
        </w:tc>
        <w:tc>
          <w:tcPr>
            <w:tcW w:w="540" w:type="dxa"/>
          </w:tcPr>
          <w:p w14:paraId="1AE30AA6" w14:textId="77777777" w:rsidR="007A62D0" w:rsidRDefault="007A62D0" w:rsidP="00F80D82">
            <w:pPr>
              <w:rPr>
                <w:rFonts w:ascii="Arial" w:hAnsi="Arial" w:cs="Arial"/>
                <w:sz w:val="20"/>
                <w:szCs w:val="20"/>
              </w:rPr>
            </w:pPr>
            <w:r w:rsidRPr="003F5AFB">
              <w:rPr>
                <w:rFonts w:ascii="Arial" w:hAnsi="Arial" w:cs="Arial"/>
                <w:sz w:val="20"/>
                <w:szCs w:val="20"/>
              </w:rPr>
              <w:t>14</w:t>
            </w:r>
          </w:p>
        </w:tc>
        <w:tc>
          <w:tcPr>
            <w:tcW w:w="540" w:type="dxa"/>
          </w:tcPr>
          <w:p w14:paraId="131C4AFD" w14:textId="77777777" w:rsidR="007A62D0" w:rsidRDefault="007A62D0" w:rsidP="00F80D82">
            <w:pPr>
              <w:rPr>
                <w:rFonts w:ascii="Arial" w:hAnsi="Arial" w:cs="Arial"/>
                <w:sz w:val="20"/>
                <w:szCs w:val="20"/>
              </w:rPr>
            </w:pPr>
            <w:r w:rsidRPr="003F5AFB">
              <w:rPr>
                <w:rFonts w:ascii="Arial" w:hAnsi="Arial" w:cs="Arial"/>
                <w:sz w:val="20"/>
                <w:szCs w:val="20"/>
              </w:rPr>
              <w:t>7</w:t>
            </w:r>
          </w:p>
        </w:tc>
        <w:tc>
          <w:tcPr>
            <w:tcW w:w="450" w:type="dxa"/>
          </w:tcPr>
          <w:p w14:paraId="3F7586BB" w14:textId="77777777" w:rsidR="007A62D0" w:rsidRDefault="007A62D0" w:rsidP="00F80D82">
            <w:pPr>
              <w:rPr>
                <w:rFonts w:ascii="Arial" w:hAnsi="Arial" w:cs="Arial"/>
                <w:sz w:val="20"/>
                <w:szCs w:val="20"/>
              </w:rPr>
            </w:pPr>
            <w:r>
              <w:rPr>
                <w:rFonts w:ascii="Arial" w:hAnsi="Arial" w:cs="Arial"/>
                <w:sz w:val="20"/>
                <w:szCs w:val="20"/>
              </w:rPr>
              <w:t>17</w:t>
            </w:r>
          </w:p>
        </w:tc>
        <w:tc>
          <w:tcPr>
            <w:tcW w:w="540" w:type="dxa"/>
          </w:tcPr>
          <w:p w14:paraId="1ABE7DF7" w14:textId="77777777" w:rsidR="007A62D0" w:rsidRDefault="007A62D0" w:rsidP="00F80D82">
            <w:pPr>
              <w:rPr>
                <w:rFonts w:ascii="Arial" w:hAnsi="Arial" w:cs="Arial"/>
                <w:sz w:val="20"/>
                <w:szCs w:val="20"/>
              </w:rPr>
            </w:pPr>
            <w:r>
              <w:rPr>
                <w:rFonts w:ascii="Arial" w:hAnsi="Arial" w:cs="Arial"/>
                <w:sz w:val="20"/>
                <w:szCs w:val="20"/>
              </w:rPr>
              <w:t>2</w:t>
            </w:r>
          </w:p>
        </w:tc>
        <w:tc>
          <w:tcPr>
            <w:tcW w:w="450" w:type="dxa"/>
          </w:tcPr>
          <w:p w14:paraId="18F331E4" w14:textId="77777777" w:rsidR="007A62D0" w:rsidRDefault="007A62D0" w:rsidP="00F80D82">
            <w:pPr>
              <w:rPr>
                <w:rFonts w:ascii="Arial" w:hAnsi="Arial" w:cs="Arial"/>
                <w:sz w:val="20"/>
                <w:szCs w:val="20"/>
              </w:rPr>
            </w:pPr>
            <w:r>
              <w:rPr>
                <w:rFonts w:ascii="Arial" w:hAnsi="Arial" w:cs="Arial"/>
                <w:sz w:val="20"/>
                <w:szCs w:val="20"/>
              </w:rPr>
              <w:t>17</w:t>
            </w:r>
          </w:p>
        </w:tc>
        <w:tc>
          <w:tcPr>
            <w:tcW w:w="540" w:type="dxa"/>
          </w:tcPr>
          <w:p w14:paraId="44CDC468"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24F495B0" w14:textId="77777777" w:rsidR="007A62D0" w:rsidRDefault="007A62D0" w:rsidP="00F80D82">
            <w:pPr>
              <w:rPr>
                <w:rFonts w:ascii="Arial" w:hAnsi="Arial" w:cs="Arial"/>
                <w:sz w:val="20"/>
                <w:szCs w:val="20"/>
              </w:rPr>
            </w:pPr>
            <w:r>
              <w:rPr>
                <w:rFonts w:ascii="Arial" w:hAnsi="Arial" w:cs="Arial"/>
                <w:sz w:val="20"/>
                <w:szCs w:val="20"/>
              </w:rPr>
              <w:t>0</w:t>
            </w:r>
          </w:p>
        </w:tc>
        <w:tc>
          <w:tcPr>
            <w:tcW w:w="540" w:type="dxa"/>
          </w:tcPr>
          <w:p w14:paraId="561F347D" w14:textId="77777777" w:rsidR="007A62D0" w:rsidRDefault="007A62D0" w:rsidP="00F80D82">
            <w:pPr>
              <w:rPr>
                <w:rFonts w:ascii="Arial" w:hAnsi="Arial" w:cs="Arial"/>
                <w:sz w:val="20"/>
                <w:szCs w:val="20"/>
              </w:rPr>
            </w:pPr>
            <w:r>
              <w:rPr>
                <w:rFonts w:ascii="Arial" w:hAnsi="Arial" w:cs="Arial"/>
                <w:sz w:val="20"/>
                <w:szCs w:val="20"/>
              </w:rPr>
              <w:t>1</w:t>
            </w:r>
          </w:p>
        </w:tc>
        <w:tc>
          <w:tcPr>
            <w:tcW w:w="360" w:type="dxa"/>
          </w:tcPr>
          <w:p w14:paraId="062D780E" w14:textId="77777777" w:rsidR="007A62D0" w:rsidRDefault="007A62D0" w:rsidP="00F80D82">
            <w:pPr>
              <w:rPr>
                <w:rFonts w:ascii="Arial" w:hAnsi="Arial" w:cs="Arial"/>
                <w:sz w:val="20"/>
                <w:szCs w:val="20"/>
              </w:rPr>
            </w:pPr>
            <w:r>
              <w:rPr>
                <w:rFonts w:ascii="Arial" w:hAnsi="Arial" w:cs="Arial"/>
                <w:sz w:val="20"/>
                <w:szCs w:val="20"/>
              </w:rPr>
              <w:t>5</w:t>
            </w:r>
          </w:p>
        </w:tc>
        <w:tc>
          <w:tcPr>
            <w:tcW w:w="540" w:type="dxa"/>
          </w:tcPr>
          <w:p w14:paraId="19635FFE"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146661E0" w14:textId="77777777" w:rsidR="007A62D0" w:rsidRDefault="007A62D0" w:rsidP="00F80D82">
            <w:pPr>
              <w:rPr>
                <w:rFonts w:ascii="Arial" w:hAnsi="Arial" w:cs="Arial"/>
                <w:sz w:val="20"/>
                <w:szCs w:val="20"/>
              </w:rPr>
            </w:pPr>
            <w:r>
              <w:rPr>
                <w:rFonts w:ascii="Arial" w:hAnsi="Arial" w:cs="Arial"/>
                <w:sz w:val="20"/>
                <w:szCs w:val="20"/>
              </w:rPr>
              <w:t>7</w:t>
            </w:r>
          </w:p>
        </w:tc>
        <w:tc>
          <w:tcPr>
            <w:tcW w:w="360" w:type="dxa"/>
          </w:tcPr>
          <w:p w14:paraId="36C5969B" w14:textId="77777777" w:rsidR="007A62D0" w:rsidRDefault="007A62D0" w:rsidP="00F80D82">
            <w:pPr>
              <w:rPr>
                <w:rFonts w:ascii="Arial" w:hAnsi="Arial" w:cs="Arial"/>
                <w:sz w:val="20"/>
                <w:szCs w:val="20"/>
              </w:rPr>
            </w:pPr>
            <w:r>
              <w:rPr>
                <w:rFonts w:ascii="Arial" w:hAnsi="Arial" w:cs="Arial"/>
                <w:sz w:val="20"/>
                <w:szCs w:val="20"/>
              </w:rPr>
              <w:t>3</w:t>
            </w:r>
          </w:p>
        </w:tc>
        <w:tc>
          <w:tcPr>
            <w:tcW w:w="540" w:type="dxa"/>
          </w:tcPr>
          <w:p w14:paraId="552F960B" w14:textId="77777777" w:rsidR="007A62D0" w:rsidRDefault="007A62D0" w:rsidP="00F80D82">
            <w:pPr>
              <w:rPr>
                <w:rFonts w:ascii="Arial" w:hAnsi="Arial" w:cs="Arial"/>
                <w:sz w:val="20"/>
                <w:szCs w:val="20"/>
              </w:rPr>
            </w:pPr>
            <w:r>
              <w:rPr>
                <w:rFonts w:ascii="Arial" w:hAnsi="Arial" w:cs="Arial"/>
                <w:sz w:val="20"/>
                <w:szCs w:val="20"/>
              </w:rPr>
              <w:t>0</w:t>
            </w:r>
          </w:p>
        </w:tc>
        <w:tc>
          <w:tcPr>
            <w:tcW w:w="360" w:type="dxa"/>
          </w:tcPr>
          <w:p w14:paraId="1D9C06C1" w14:textId="77777777" w:rsidR="007A62D0" w:rsidRDefault="007A62D0" w:rsidP="00F80D82">
            <w:pPr>
              <w:rPr>
                <w:rFonts w:ascii="Arial" w:hAnsi="Arial" w:cs="Arial"/>
                <w:sz w:val="20"/>
                <w:szCs w:val="20"/>
              </w:rPr>
            </w:pPr>
            <w:r>
              <w:rPr>
                <w:rFonts w:ascii="Arial" w:hAnsi="Arial" w:cs="Arial"/>
                <w:sz w:val="20"/>
                <w:szCs w:val="20"/>
              </w:rPr>
              <w:t>1</w:t>
            </w:r>
          </w:p>
        </w:tc>
        <w:tc>
          <w:tcPr>
            <w:tcW w:w="630" w:type="dxa"/>
          </w:tcPr>
          <w:p w14:paraId="05BBDD07" w14:textId="77777777" w:rsidR="007A62D0" w:rsidRDefault="007A62D0" w:rsidP="00F80D82">
            <w:pPr>
              <w:rPr>
                <w:rFonts w:ascii="Arial" w:hAnsi="Arial" w:cs="Arial"/>
                <w:sz w:val="20"/>
                <w:szCs w:val="20"/>
              </w:rPr>
            </w:pPr>
            <w:r>
              <w:rPr>
                <w:rFonts w:ascii="Arial" w:hAnsi="Arial" w:cs="Arial"/>
                <w:sz w:val="20"/>
                <w:szCs w:val="20"/>
              </w:rPr>
              <w:t>0</w:t>
            </w:r>
          </w:p>
        </w:tc>
        <w:tc>
          <w:tcPr>
            <w:tcW w:w="450" w:type="dxa"/>
          </w:tcPr>
          <w:p w14:paraId="131B10E4" w14:textId="77777777" w:rsidR="007A62D0" w:rsidRDefault="007A62D0" w:rsidP="00F80D82">
            <w:pPr>
              <w:rPr>
                <w:rFonts w:ascii="Arial" w:hAnsi="Arial" w:cs="Arial"/>
                <w:sz w:val="20"/>
                <w:szCs w:val="20"/>
              </w:rPr>
            </w:pPr>
            <w:r>
              <w:rPr>
                <w:rFonts w:ascii="Arial" w:hAnsi="Arial" w:cs="Arial"/>
                <w:sz w:val="20"/>
                <w:szCs w:val="20"/>
              </w:rPr>
              <w:t>0</w:t>
            </w:r>
          </w:p>
        </w:tc>
        <w:tc>
          <w:tcPr>
            <w:tcW w:w="720" w:type="dxa"/>
          </w:tcPr>
          <w:p w14:paraId="1063A8EA" w14:textId="77777777" w:rsidR="007A62D0" w:rsidRDefault="007A62D0" w:rsidP="00F80D82">
            <w:pPr>
              <w:rPr>
                <w:rFonts w:ascii="Arial" w:hAnsi="Arial" w:cs="Arial"/>
                <w:sz w:val="20"/>
                <w:szCs w:val="20"/>
              </w:rPr>
            </w:pPr>
            <w:r>
              <w:rPr>
                <w:rFonts w:ascii="Arial" w:hAnsi="Arial" w:cs="Arial"/>
                <w:sz w:val="20"/>
                <w:szCs w:val="20"/>
              </w:rPr>
              <w:t>40.5</w:t>
            </w:r>
          </w:p>
        </w:tc>
        <w:tc>
          <w:tcPr>
            <w:tcW w:w="720" w:type="dxa"/>
          </w:tcPr>
          <w:p w14:paraId="5A53C151" w14:textId="77777777" w:rsidR="007A62D0" w:rsidRDefault="007A62D0" w:rsidP="00F80D82">
            <w:pPr>
              <w:rPr>
                <w:rFonts w:ascii="Arial" w:hAnsi="Arial" w:cs="Arial"/>
                <w:sz w:val="20"/>
                <w:szCs w:val="20"/>
              </w:rPr>
            </w:pPr>
            <w:r>
              <w:rPr>
                <w:rFonts w:ascii="Arial" w:hAnsi="Arial" w:cs="Arial"/>
                <w:sz w:val="20"/>
                <w:szCs w:val="20"/>
              </w:rPr>
              <w:t>74</w:t>
            </w:r>
          </w:p>
        </w:tc>
        <w:tc>
          <w:tcPr>
            <w:tcW w:w="810" w:type="dxa"/>
          </w:tcPr>
          <w:p w14:paraId="115E1AF3" w14:textId="77777777" w:rsidR="007A62D0" w:rsidRDefault="007A62D0" w:rsidP="00F80D82">
            <w:pPr>
              <w:rPr>
                <w:rFonts w:ascii="Arial" w:hAnsi="Arial" w:cs="Arial"/>
                <w:sz w:val="20"/>
                <w:szCs w:val="20"/>
              </w:rPr>
            </w:pPr>
          </w:p>
        </w:tc>
        <w:tc>
          <w:tcPr>
            <w:tcW w:w="720" w:type="dxa"/>
          </w:tcPr>
          <w:p w14:paraId="5A2C35FD" w14:textId="1E0A6F57" w:rsidR="007A62D0" w:rsidRDefault="007A62D0" w:rsidP="00F80D82">
            <w:pPr>
              <w:rPr>
                <w:rFonts w:ascii="Arial" w:hAnsi="Arial" w:cs="Arial"/>
                <w:sz w:val="20"/>
                <w:szCs w:val="20"/>
              </w:rPr>
            </w:pPr>
            <w:r>
              <w:rPr>
                <w:rFonts w:ascii="Arial" w:hAnsi="Arial" w:cs="Arial"/>
                <w:sz w:val="20"/>
                <w:szCs w:val="20"/>
              </w:rPr>
              <w:t>4.1</w:t>
            </w:r>
          </w:p>
        </w:tc>
      </w:tr>
      <w:tr w:rsidR="007A62D0" w14:paraId="4BA3B9CA" w14:textId="77777777" w:rsidTr="00BF0A70">
        <w:tc>
          <w:tcPr>
            <w:tcW w:w="1080" w:type="dxa"/>
          </w:tcPr>
          <w:p w14:paraId="005A6BD0" w14:textId="77777777" w:rsidR="007A62D0" w:rsidRPr="00475E2B" w:rsidRDefault="007A62D0" w:rsidP="00F80D82">
            <w:pPr>
              <w:rPr>
                <w:rFonts w:ascii="Arial" w:hAnsi="Arial" w:cs="Arial"/>
                <w:b/>
                <w:bCs/>
                <w:sz w:val="17"/>
                <w:szCs w:val="17"/>
              </w:rPr>
            </w:pPr>
            <w:r w:rsidRPr="00475E2B">
              <w:rPr>
                <w:rFonts w:ascii="Arial" w:hAnsi="Arial" w:cs="Arial"/>
                <w:b/>
                <w:bCs/>
                <w:sz w:val="17"/>
                <w:szCs w:val="17"/>
              </w:rPr>
              <w:t xml:space="preserve">Total </w:t>
            </w:r>
            <w:r>
              <w:rPr>
                <w:rFonts w:ascii="Arial" w:hAnsi="Arial" w:cs="Arial"/>
                <w:b/>
                <w:bCs/>
                <w:sz w:val="17"/>
                <w:szCs w:val="17"/>
              </w:rPr>
              <w:t>n</w:t>
            </w:r>
            <w:r w:rsidRPr="00475E2B">
              <w:rPr>
                <w:rFonts w:ascii="Arial" w:hAnsi="Arial" w:cs="Arial"/>
                <w:b/>
                <w:bCs/>
                <w:sz w:val="17"/>
                <w:szCs w:val="17"/>
              </w:rPr>
              <w:t>on-clinical</w:t>
            </w:r>
          </w:p>
        </w:tc>
        <w:tc>
          <w:tcPr>
            <w:tcW w:w="540" w:type="dxa"/>
          </w:tcPr>
          <w:p w14:paraId="27E6CA07"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50</w:t>
            </w:r>
          </w:p>
        </w:tc>
        <w:tc>
          <w:tcPr>
            <w:tcW w:w="540" w:type="dxa"/>
          </w:tcPr>
          <w:p w14:paraId="5BE1429D"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18</w:t>
            </w:r>
          </w:p>
        </w:tc>
        <w:tc>
          <w:tcPr>
            <w:tcW w:w="450" w:type="dxa"/>
          </w:tcPr>
          <w:p w14:paraId="6BC5619E"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74</w:t>
            </w:r>
          </w:p>
        </w:tc>
        <w:tc>
          <w:tcPr>
            <w:tcW w:w="540" w:type="dxa"/>
          </w:tcPr>
          <w:p w14:paraId="0E3EC969"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14</w:t>
            </w:r>
          </w:p>
        </w:tc>
        <w:tc>
          <w:tcPr>
            <w:tcW w:w="450" w:type="dxa"/>
          </w:tcPr>
          <w:p w14:paraId="19C180E9"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31</w:t>
            </w:r>
          </w:p>
        </w:tc>
        <w:tc>
          <w:tcPr>
            <w:tcW w:w="540" w:type="dxa"/>
          </w:tcPr>
          <w:p w14:paraId="2F7B343A"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4</w:t>
            </w:r>
          </w:p>
        </w:tc>
        <w:tc>
          <w:tcPr>
            <w:tcW w:w="360" w:type="dxa"/>
          </w:tcPr>
          <w:p w14:paraId="248F56C9"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11</w:t>
            </w:r>
          </w:p>
        </w:tc>
        <w:tc>
          <w:tcPr>
            <w:tcW w:w="540" w:type="dxa"/>
          </w:tcPr>
          <w:p w14:paraId="2A011BF6"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w:t>
            </w:r>
          </w:p>
        </w:tc>
        <w:tc>
          <w:tcPr>
            <w:tcW w:w="360" w:type="dxa"/>
          </w:tcPr>
          <w:p w14:paraId="079A7607"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11</w:t>
            </w:r>
          </w:p>
        </w:tc>
        <w:tc>
          <w:tcPr>
            <w:tcW w:w="540" w:type="dxa"/>
          </w:tcPr>
          <w:p w14:paraId="4BAE8CDC"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450" w:type="dxa"/>
          </w:tcPr>
          <w:p w14:paraId="025EB51C"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21</w:t>
            </w:r>
          </w:p>
        </w:tc>
        <w:tc>
          <w:tcPr>
            <w:tcW w:w="360" w:type="dxa"/>
          </w:tcPr>
          <w:p w14:paraId="065696D7"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4</w:t>
            </w:r>
          </w:p>
        </w:tc>
        <w:tc>
          <w:tcPr>
            <w:tcW w:w="540" w:type="dxa"/>
          </w:tcPr>
          <w:p w14:paraId="42E57B44"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360" w:type="dxa"/>
          </w:tcPr>
          <w:p w14:paraId="78B6C345"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7</w:t>
            </w:r>
          </w:p>
        </w:tc>
        <w:tc>
          <w:tcPr>
            <w:tcW w:w="630" w:type="dxa"/>
          </w:tcPr>
          <w:p w14:paraId="166E2E59"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1</w:t>
            </w:r>
          </w:p>
        </w:tc>
        <w:tc>
          <w:tcPr>
            <w:tcW w:w="450" w:type="dxa"/>
          </w:tcPr>
          <w:p w14:paraId="1BF4BE9D" w14:textId="77777777" w:rsidR="007A62D0" w:rsidRPr="003A3CE3" w:rsidRDefault="007A62D0" w:rsidP="00F80D82">
            <w:pPr>
              <w:rPr>
                <w:rFonts w:ascii="Arial" w:hAnsi="Arial" w:cs="Arial"/>
                <w:b/>
                <w:bCs/>
                <w:sz w:val="20"/>
                <w:szCs w:val="20"/>
              </w:rPr>
            </w:pPr>
            <w:r w:rsidRPr="003A3CE3">
              <w:rPr>
                <w:rFonts w:ascii="Arial" w:hAnsi="Arial" w:cs="Arial"/>
                <w:b/>
                <w:bCs/>
                <w:sz w:val="20"/>
                <w:szCs w:val="20"/>
              </w:rPr>
              <w:t>0</w:t>
            </w:r>
          </w:p>
        </w:tc>
        <w:tc>
          <w:tcPr>
            <w:tcW w:w="720" w:type="dxa"/>
          </w:tcPr>
          <w:p w14:paraId="17413BF1" w14:textId="77777777" w:rsidR="007A62D0" w:rsidRPr="003A3CE3" w:rsidRDefault="007A62D0" w:rsidP="00F80D82">
            <w:pPr>
              <w:rPr>
                <w:rFonts w:ascii="Arial" w:hAnsi="Arial" w:cs="Arial"/>
                <w:b/>
                <w:bCs/>
                <w:sz w:val="20"/>
                <w:szCs w:val="20"/>
              </w:rPr>
            </w:pPr>
            <w:r>
              <w:rPr>
                <w:rFonts w:ascii="Arial" w:hAnsi="Arial" w:cs="Arial"/>
                <w:b/>
                <w:bCs/>
                <w:sz w:val="20"/>
                <w:szCs w:val="20"/>
              </w:rPr>
              <w:t>58.5</w:t>
            </w:r>
          </w:p>
        </w:tc>
        <w:tc>
          <w:tcPr>
            <w:tcW w:w="720" w:type="dxa"/>
          </w:tcPr>
          <w:p w14:paraId="3CA55B27" w14:textId="77777777" w:rsidR="007A62D0" w:rsidRDefault="007A62D0" w:rsidP="00F80D82">
            <w:pPr>
              <w:rPr>
                <w:rFonts w:ascii="Arial" w:hAnsi="Arial" w:cs="Arial"/>
                <w:b/>
                <w:bCs/>
                <w:sz w:val="20"/>
                <w:szCs w:val="20"/>
              </w:rPr>
            </w:pPr>
            <w:r>
              <w:rPr>
                <w:rFonts w:ascii="Arial" w:hAnsi="Arial" w:cs="Arial"/>
                <w:b/>
                <w:bCs/>
                <w:sz w:val="20"/>
                <w:szCs w:val="20"/>
              </w:rPr>
              <w:t>247</w:t>
            </w:r>
          </w:p>
        </w:tc>
        <w:tc>
          <w:tcPr>
            <w:tcW w:w="810" w:type="dxa"/>
          </w:tcPr>
          <w:p w14:paraId="491BA882" w14:textId="6F4FDBA5" w:rsidR="007A62D0" w:rsidRDefault="007A62D0" w:rsidP="00F80D82">
            <w:pPr>
              <w:rPr>
                <w:rFonts w:ascii="Arial" w:hAnsi="Arial" w:cs="Arial"/>
                <w:b/>
                <w:bCs/>
                <w:sz w:val="20"/>
                <w:szCs w:val="20"/>
              </w:rPr>
            </w:pPr>
            <w:r>
              <w:rPr>
                <w:rFonts w:ascii="Arial" w:hAnsi="Arial" w:cs="Arial"/>
                <w:b/>
                <w:bCs/>
                <w:sz w:val="20"/>
                <w:szCs w:val="20"/>
              </w:rPr>
              <w:t>19</w:t>
            </w:r>
          </w:p>
        </w:tc>
        <w:tc>
          <w:tcPr>
            <w:tcW w:w="720" w:type="dxa"/>
          </w:tcPr>
          <w:p w14:paraId="2EA6AF66" w14:textId="623C948C" w:rsidR="007A62D0" w:rsidRDefault="007A62D0" w:rsidP="00F80D82">
            <w:pPr>
              <w:rPr>
                <w:rFonts w:ascii="Arial" w:hAnsi="Arial" w:cs="Arial"/>
                <w:b/>
                <w:bCs/>
                <w:sz w:val="20"/>
                <w:szCs w:val="20"/>
              </w:rPr>
            </w:pPr>
            <w:r>
              <w:rPr>
                <w:rFonts w:ascii="Arial" w:hAnsi="Arial" w:cs="Arial"/>
                <w:b/>
                <w:bCs/>
                <w:sz w:val="20"/>
                <w:szCs w:val="20"/>
              </w:rPr>
              <w:t>4.5</w:t>
            </w:r>
          </w:p>
        </w:tc>
      </w:tr>
    </w:tbl>
    <w:p w14:paraId="0165141B" w14:textId="70F92E8C" w:rsidR="00356840" w:rsidRDefault="00356840" w:rsidP="004B00B7">
      <w:pPr>
        <w:rPr>
          <w:rFonts w:ascii="Arial" w:eastAsia="Times New Roman" w:hAnsi="Arial" w:cs="Arial"/>
        </w:rPr>
      </w:pPr>
    </w:p>
    <w:p w14:paraId="5B932A0A" w14:textId="1227440C" w:rsidR="00A43338" w:rsidRPr="003213F1" w:rsidRDefault="00483E16" w:rsidP="00B6256E">
      <w:pPr>
        <w:spacing w:after="0" w:line="240" w:lineRule="auto"/>
        <w:jc w:val="both"/>
        <w:rPr>
          <w:rFonts w:ascii="Arial" w:hAnsi="Arial" w:cs="Arial"/>
          <w:sz w:val="20"/>
          <w:szCs w:val="20"/>
        </w:rPr>
      </w:pPr>
      <w:r>
        <w:rPr>
          <w:rFonts w:ascii="Arial" w:eastAsia="Times New Roman" w:hAnsi="Arial" w:cs="Arial"/>
        </w:rPr>
        <w:t xml:space="preserve">In Table 2b, a paired t -test </w:t>
      </w:r>
      <w:r w:rsidR="003213F1">
        <w:rPr>
          <w:rFonts w:ascii="Arial" w:eastAsia="Times New Roman" w:hAnsi="Arial" w:cs="Arial"/>
        </w:rPr>
        <w:t xml:space="preserve">parametric </w:t>
      </w:r>
      <w:r>
        <w:rPr>
          <w:rFonts w:ascii="Arial" w:eastAsia="Times New Roman" w:hAnsi="Arial" w:cs="Arial"/>
        </w:rPr>
        <w:t xml:space="preserve">was perform on the male </w:t>
      </w:r>
      <w:r w:rsidR="00745C15">
        <w:rPr>
          <w:rFonts w:ascii="Arial" w:eastAsia="Times New Roman" w:hAnsi="Arial" w:cs="Arial"/>
        </w:rPr>
        <w:t>ve</w:t>
      </w:r>
      <w:r w:rsidR="003213F1">
        <w:rPr>
          <w:rFonts w:ascii="Arial" w:eastAsia="Times New Roman" w:hAnsi="Arial" w:cs="Arial"/>
        </w:rPr>
        <w:t>r</w:t>
      </w:r>
      <w:r w:rsidR="00745C15">
        <w:rPr>
          <w:rFonts w:ascii="Arial" w:eastAsia="Times New Roman" w:hAnsi="Arial" w:cs="Arial"/>
        </w:rPr>
        <w:t>sus</w:t>
      </w:r>
      <w:r>
        <w:rPr>
          <w:rFonts w:ascii="Arial" w:eastAsia="Times New Roman" w:hAnsi="Arial" w:cs="Arial"/>
        </w:rPr>
        <w:t xml:space="preserve"> female </w:t>
      </w:r>
      <w:r w:rsidR="00745C15">
        <w:rPr>
          <w:rFonts w:ascii="Arial" w:eastAsia="Times New Roman" w:hAnsi="Arial" w:cs="Arial"/>
        </w:rPr>
        <w:t xml:space="preserve">and also on the clinical versus non-clinical </w:t>
      </w:r>
      <w:r w:rsidR="00617AAB">
        <w:rPr>
          <w:rFonts w:ascii="Arial" w:eastAsia="Times New Roman" w:hAnsi="Arial" w:cs="Arial"/>
        </w:rPr>
        <w:t xml:space="preserve">staff </w:t>
      </w:r>
      <w:r w:rsidR="00FF2D00">
        <w:rPr>
          <w:rFonts w:ascii="Arial" w:eastAsia="Times New Roman" w:hAnsi="Arial" w:cs="Arial"/>
        </w:rPr>
        <w:t xml:space="preserve">to test for any significant differences between </w:t>
      </w:r>
      <w:r w:rsidR="00745C15">
        <w:rPr>
          <w:rFonts w:ascii="Arial" w:eastAsia="Times New Roman" w:hAnsi="Arial" w:cs="Arial"/>
        </w:rPr>
        <w:t>each paired group participation in the various PAs</w:t>
      </w:r>
      <w:r w:rsidR="00FA396E">
        <w:rPr>
          <w:rFonts w:ascii="Arial" w:eastAsia="Times New Roman" w:hAnsi="Arial" w:cs="Arial"/>
        </w:rPr>
        <w:t>,</w:t>
      </w:r>
      <w:r w:rsidR="00745C15">
        <w:rPr>
          <w:rFonts w:ascii="Arial" w:eastAsia="Times New Roman" w:hAnsi="Arial" w:cs="Arial"/>
        </w:rPr>
        <w:t xml:space="preserve"> in minutes per day. For male versus females, t</w:t>
      </w:r>
      <w:r w:rsidR="00FF2D00">
        <w:rPr>
          <w:rFonts w:ascii="Arial" w:eastAsia="Times New Roman" w:hAnsi="Arial" w:cs="Arial"/>
        </w:rPr>
        <w:t>he Null hypothesis tested</w:t>
      </w:r>
      <w:r w:rsidR="001379B6">
        <w:rPr>
          <w:rFonts w:ascii="Arial" w:eastAsia="Times New Roman" w:hAnsi="Arial" w:cs="Arial"/>
        </w:rPr>
        <w:t xml:space="preserve"> was accepted at </w:t>
      </w:r>
      <w:r w:rsidR="001379B6" w:rsidRPr="00A43338">
        <w:rPr>
          <w:rFonts w:ascii="Arial" w:eastAsia="Times New Roman" w:hAnsi="Arial" w:cs="Arial"/>
          <w:b/>
          <w:bCs/>
          <w:i/>
          <w:iCs/>
          <w:sz w:val="20"/>
          <w:szCs w:val="20"/>
        </w:rPr>
        <w:t>P &lt; 0.05, P value = 0.6821</w:t>
      </w:r>
      <w:r w:rsidR="001379B6">
        <w:rPr>
          <w:rFonts w:ascii="Arial" w:eastAsia="Times New Roman" w:hAnsi="Arial" w:cs="Arial"/>
          <w:b/>
          <w:bCs/>
          <w:i/>
          <w:iCs/>
        </w:rPr>
        <w:t xml:space="preserve">, </w:t>
      </w:r>
      <w:r w:rsidR="001379B6">
        <w:rPr>
          <w:rFonts w:ascii="Arial" w:eastAsia="Times New Roman" w:hAnsi="Arial" w:cs="Arial"/>
        </w:rPr>
        <w:t xml:space="preserve">and the calculated t value, </w:t>
      </w:r>
      <w:r w:rsidR="001379B6" w:rsidRPr="001379B6">
        <w:rPr>
          <w:rFonts w:ascii="Arial" w:eastAsia="Times New Roman" w:hAnsi="Arial" w:cs="Arial"/>
          <w:b/>
          <w:bCs/>
          <w:i/>
          <w:iCs/>
          <w:sz w:val="20"/>
          <w:szCs w:val="20"/>
        </w:rPr>
        <w:t>t=0.4232, df=9</w:t>
      </w:r>
      <w:r w:rsidR="00A43338">
        <w:rPr>
          <w:rFonts w:ascii="Arial" w:eastAsia="Times New Roman" w:hAnsi="Arial" w:cs="Arial"/>
          <w:b/>
          <w:bCs/>
          <w:i/>
          <w:iCs/>
          <w:sz w:val="20"/>
          <w:szCs w:val="20"/>
        </w:rPr>
        <w:t xml:space="preserve">, </w:t>
      </w:r>
      <w:r w:rsidR="00A43338">
        <w:rPr>
          <w:rFonts w:ascii="Arial" w:eastAsia="Times New Roman" w:hAnsi="Arial" w:cs="Arial"/>
          <w:sz w:val="20"/>
          <w:szCs w:val="20"/>
        </w:rPr>
        <w:t xml:space="preserve">since the calculated t value was lower than the P value. </w:t>
      </w:r>
      <w:r w:rsidR="001379B6">
        <w:rPr>
          <w:rFonts w:ascii="Arial" w:eastAsia="Times New Roman" w:hAnsi="Arial" w:cs="Arial"/>
          <w:sz w:val="20"/>
          <w:szCs w:val="20"/>
        </w:rPr>
        <w:t xml:space="preserve">The </w:t>
      </w:r>
      <w:r w:rsidR="001379B6" w:rsidRPr="001379B6">
        <w:rPr>
          <w:rFonts w:ascii="Arial" w:eastAsia="Times New Roman" w:hAnsi="Arial" w:cs="Arial"/>
          <w:i/>
          <w:iCs/>
          <w:sz w:val="20"/>
          <w:szCs w:val="20"/>
        </w:rPr>
        <w:t>Mean of</w:t>
      </w:r>
      <w:r w:rsidR="001379B6" w:rsidRPr="001379B6">
        <w:rPr>
          <w:rFonts w:ascii="Arial" w:eastAsia="Times New Roman" w:hAnsi="Arial" w:cs="Arial"/>
        </w:rPr>
        <w:t xml:space="preserve"> </w:t>
      </w:r>
      <w:r w:rsidR="001379B6" w:rsidRPr="001379B6">
        <w:rPr>
          <w:rFonts w:ascii="Arial" w:eastAsia="Times New Roman" w:hAnsi="Arial" w:cs="Arial"/>
          <w:b/>
          <w:bCs/>
          <w:sz w:val="20"/>
          <w:szCs w:val="20"/>
        </w:rPr>
        <w:t>differences</w:t>
      </w:r>
      <w:r w:rsidR="001379B6" w:rsidRPr="00A43338">
        <w:rPr>
          <w:rFonts w:ascii="Arial" w:eastAsia="Times New Roman" w:hAnsi="Arial" w:cs="Arial"/>
          <w:b/>
          <w:bCs/>
          <w:sz w:val="20"/>
          <w:szCs w:val="20"/>
        </w:rPr>
        <w:t xml:space="preserve"> = </w:t>
      </w:r>
      <w:r w:rsidR="001379B6" w:rsidRPr="001379B6">
        <w:rPr>
          <w:rFonts w:ascii="Arial" w:eastAsia="Times New Roman" w:hAnsi="Arial" w:cs="Arial"/>
          <w:b/>
          <w:bCs/>
          <w:sz w:val="20"/>
          <w:szCs w:val="20"/>
        </w:rPr>
        <w:t>2.500</w:t>
      </w:r>
      <w:r w:rsidR="001379B6" w:rsidRPr="00A43338">
        <w:rPr>
          <w:rFonts w:ascii="Arial" w:eastAsia="Times New Roman" w:hAnsi="Arial" w:cs="Arial"/>
          <w:b/>
          <w:bCs/>
          <w:sz w:val="20"/>
          <w:szCs w:val="20"/>
        </w:rPr>
        <w:t xml:space="preserve">, </w:t>
      </w:r>
      <w:r w:rsidR="001379B6" w:rsidRPr="001379B6">
        <w:rPr>
          <w:rFonts w:ascii="Arial" w:eastAsia="Times New Roman" w:hAnsi="Arial" w:cs="Arial"/>
          <w:b/>
          <w:bCs/>
          <w:sz w:val="20"/>
          <w:szCs w:val="20"/>
        </w:rPr>
        <w:t>SD of differences</w:t>
      </w:r>
      <w:r w:rsidR="001379B6" w:rsidRPr="00A43338">
        <w:rPr>
          <w:rFonts w:ascii="Arial" w:eastAsia="Times New Roman" w:hAnsi="Arial" w:cs="Arial"/>
          <w:b/>
          <w:bCs/>
          <w:sz w:val="20"/>
          <w:szCs w:val="20"/>
        </w:rPr>
        <w:t xml:space="preserve"> = </w:t>
      </w:r>
      <w:r w:rsidR="001379B6" w:rsidRPr="001379B6">
        <w:rPr>
          <w:rFonts w:ascii="Arial" w:eastAsia="Times New Roman" w:hAnsi="Arial" w:cs="Arial"/>
          <w:b/>
          <w:bCs/>
          <w:sz w:val="20"/>
          <w:szCs w:val="20"/>
        </w:rPr>
        <w:t>18.68</w:t>
      </w:r>
      <w:r w:rsidR="001379B6" w:rsidRPr="00A43338">
        <w:rPr>
          <w:rFonts w:ascii="Arial" w:eastAsia="Times New Roman" w:hAnsi="Arial" w:cs="Arial"/>
          <w:b/>
          <w:bCs/>
          <w:sz w:val="20"/>
          <w:szCs w:val="20"/>
        </w:rPr>
        <w:t>,</w:t>
      </w:r>
      <w:r w:rsidR="00A43338" w:rsidRPr="00A43338">
        <w:rPr>
          <w:rFonts w:ascii="Arial" w:eastAsia="Times New Roman" w:hAnsi="Arial" w:cs="Arial"/>
          <w:b/>
          <w:bCs/>
          <w:sz w:val="20"/>
          <w:szCs w:val="20"/>
        </w:rPr>
        <w:t xml:space="preserve"> </w:t>
      </w:r>
      <w:r w:rsidR="00A43338" w:rsidRPr="001379B6">
        <w:rPr>
          <w:rFonts w:ascii="Arial" w:eastAsia="Times New Roman" w:hAnsi="Arial" w:cs="Arial"/>
          <w:b/>
          <w:bCs/>
          <w:sz w:val="20"/>
          <w:szCs w:val="20"/>
        </w:rPr>
        <w:t>SEM of differences</w:t>
      </w:r>
      <w:r w:rsidR="00A43338" w:rsidRPr="00A43338">
        <w:rPr>
          <w:rFonts w:ascii="Arial" w:eastAsia="Times New Roman" w:hAnsi="Arial" w:cs="Arial"/>
          <w:b/>
          <w:bCs/>
          <w:sz w:val="20"/>
          <w:szCs w:val="20"/>
        </w:rPr>
        <w:t xml:space="preserve"> = </w:t>
      </w:r>
      <w:r w:rsidR="00A43338" w:rsidRPr="001379B6">
        <w:rPr>
          <w:rFonts w:ascii="Arial" w:eastAsia="Times New Roman" w:hAnsi="Arial" w:cs="Arial"/>
          <w:b/>
          <w:bCs/>
          <w:sz w:val="20"/>
          <w:szCs w:val="20"/>
        </w:rPr>
        <w:t>5.907</w:t>
      </w:r>
      <w:r w:rsidR="00A43338" w:rsidRPr="00A43338">
        <w:rPr>
          <w:rFonts w:ascii="Arial" w:eastAsia="Times New Roman" w:hAnsi="Arial" w:cs="Arial"/>
          <w:b/>
          <w:bCs/>
          <w:sz w:val="20"/>
          <w:szCs w:val="20"/>
        </w:rPr>
        <w:t xml:space="preserve">, </w:t>
      </w:r>
      <w:r w:rsidR="00A43338" w:rsidRPr="001379B6">
        <w:rPr>
          <w:rFonts w:ascii="Arial" w:eastAsia="Times New Roman" w:hAnsi="Arial" w:cs="Arial"/>
          <w:b/>
          <w:bCs/>
          <w:sz w:val="20"/>
          <w:szCs w:val="20"/>
        </w:rPr>
        <w:t>95% confidence interval</w:t>
      </w:r>
      <w:r w:rsidR="00A43338" w:rsidRPr="00A43338">
        <w:rPr>
          <w:rFonts w:ascii="Arial" w:eastAsia="Times New Roman" w:hAnsi="Arial" w:cs="Arial"/>
          <w:b/>
          <w:bCs/>
          <w:sz w:val="20"/>
          <w:szCs w:val="20"/>
        </w:rPr>
        <w:t xml:space="preserve"> = </w:t>
      </w:r>
      <w:r w:rsidR="00A43338">
        <w:rPr>
          <w:rFonts w:ascii="Arial" w:eastAsia="Times New Roman" w:hAnsi="Arial" w:cs="Arial"/>
          <w:b/>
          <w:bCs/>
          <w:sz w:val="20"/>
          <w:szCs w:val="20"/>
        </w:rPr>
        <w:t>-10.86 to 15.86</w:t>
      </w:r>
      <w:r w:rsidR="00BA2ED2">
        <w:rPr>
          <w:rFonts w:ascii="Arial" w:eastAsia="Times New Roman" w:hAnsi="Arial" w:cs="Arial"/>
          <w:b/>
          <w:bCs/>
          <w:sz w:val="20"/>
          <w:szCs w:val="20"/>
        </w:rPr>
        <w:t xml:space="preserve"> and R square = </w:t>
      </w:r>
      <w:r w:rsidR="00BA2ED2" w:rsidRPr="00BA2ED2">
        <w:rPr>
          <w:rFonts w:ascii="Arial" w:eastAsia="Times New Roman" w:hAnsi="Arial" w:cs="Arial"/>
          <w:b/>
          <w:bCs/>
          <w:sz w:val="20"/>
          <w:szCs w:val="20"/>
        </w:rPr>
        <w:t>0.01951</w:t>
      </w:r>
      <w:r w:rsidR="00BA2ED2">
        <w:rPr>
          <w:rFonts w:ascii="Arial" w:eastAsia="Times New Roman" w:hAnsi="Arial" w:cs="Arial"/>
          <w:b/>
          <w:bCs/>
          <w:sz w:val="20"/>
          <w:szCs w:val="20"/>
        </w:rPr>
        <w:t xml:space="preserve">. </w:t>
      </w:r>
      <w:r w:rsidR="00BA2ED2" w:rsidRPr="003213F1">
        <w:rPr>
          <w:rFonts w:ascii="Arial" w:eastAsia="Times New Roman" w:hAnsi="Arial" w:cs="Arial"/>
          <w:sz w:val="20"/>
          <w:szCs w:val="20"/>
        </w:rPr>
        <w:t>The</w:t>
      </w:r>
      <w:r w:rsidR="00BA2ED2" w:rsidRPr="003213F1">
        <w:rPr>
          <w:rFonts w:ascii="Arial" w:eastAsia="Times New Roman" w:hAnsi="Arial" w:cs="Arial"/>
          <w:b/>
          <w:bCs/>
          <w:sz w:val="20"/>
          <w:szCs w:val="20"/>
        </w:rPr>
        <w:t xml:space="preserve"> </w:t>
      </w:r>
      <w:r w:rsidR="00BA2ED2" w:rsidRPr="003213F1">
        <w:rPr>
          <w:rFonts w:ascii="Arial" w:eastAsia="Times New Roman" w:hAnsi="Arial" w:cs="Arial"/>
          <w:sz w:val="20"/>
          <w:szCs w:val="20"/>
        </w:rPr>
        <w:t xml:space="preserve">pairing was not </w:t>
      </w:r>
      <w:r w:rsidR="00745C15" w:rsidRPr="003213F1">
        <w:rPr>
          <w:rFonts w:ascii="Arial" w:eastAsia="Times New Roman" w:hAnsi="Arial" w:cs="Arial"/>
          <w:sz w:val="20"/>
          <w:szCs w:val="20"/>
        </w:rPr>
        <w:t xml:space="preserve">statistically </w:t>
      </w:r>
      <w:r w:rsidR="00BA2ED2" w:rsidRPr="003213F1">
        <w:rPr>
          <w:rFonts w:ascii="Arial" w:eastAsia="Times New Roman" w:hAnsi="Arial" w:cs="Arial"/>
          <w:sz w:val="20"/>
          <w:szCs w:val="20"/>
        </w:rPr>
        <w:t>significantly effective</w:t>
      </w:r>
      <w:r w:rsidR="003213F1">
        <w:rPr>
          <w:rFonts w:ascii="Arial" w:eastAsia="Times New Roman" w:hAnsi="Arial" w:cs="Arial"/>
          <w:sz w:val="20"/>
          <w:szCs w:val="20"/>
        </w:rPr>
        <w:t>,</w:t>
      </w:r>
      <w:r w:rsidR="00BA2ED2" w:rsidRPr="003213F1">
        <w:rPr>
          <w:rFonts w:ascii="Arial" w:eastAsia="Times New Roman" w:hAnsi="Arial" w:cs="Arial"/>
          <w:sz w:val="20"/>
          <w:szCs w:val="20"/>
        </w:rPr>
        <w:t xml:space="preserve"> and </w:t>
      </w:r>
      <w:r w:rsidR="00745C15" w:rsidRPr="003213F1">
        <w:rPr>
          <w:rFonts w:ascii="Arial" w:eastAsia="Times New Roman" w:hAnsi="Arial" w:cs="Arial"/>
          <w:sz w:val="20"/>
          <w:szCs w:val="20"/>
        </w:rPr>
        <w:t xml:space="preserve">also </w:t>
      </w:r>
      <w:r w:rsidR="00BA2ED2" w:rsidRPr="003213F1">
        <w:rPr>
          <w:rFonts w:ascii="Arial" w:eastAsia="Times New Roman" w:hAnsi="Arial" w:cs="Arial"/>
          <w:sz w:val="20"/>
          <w:szCs w:val="20"/>
        </w:rPr>
        <w:t>th</w:t>
      </w:r>
      <w:r w:rsidR="00745C15" w:rsidRPr="003213F1">
        <w:rPr>
          <w:rFonts w:ascii="Arial" w:eastAsia="Times New Roman" w:hAnsi="Arial" w:cs="Arial"/>
          <w:sz w:val="20"/>
          <w:szCs w:val="20"/>
        </w:rPr>
        <w:t>er</w:t>
      </w:r>
      <w:r w:rsidR="00BA2ED2" w:rsidRPr="003213F1">
        <w:rPr>
          <w:rFonts w:ascii="Arial" w:eastAsia="Times New Roman" w:hAnsi="Arial" w:cs="Arial"/>
          <w:sz w:val="20"/>
          <w:szCs w:val="20"/>
        </w:rPr>
        <w:t>e was no statistically significant correlation between the males and females’ participation in PAs in minutes per week</w:t>
      </w:r>
      <w:r w:rsidR="00745C15" w:rsidRPr="003213F1">
        <w:rPr>
          <w:rFonts w:ascii="Arial" w:eastAsia="Times New Roman" w:hAnsi="Arial" w:cs="Arial"/>
          <w:sz w:val="20"/>
          <w:szCs w:val="20"/>
        </w:rPr>
        <w:t xml:space="preserve"> at </w:t>
      </w:r>
      <w:r w:rsidR="00745C15" w:rsidRPr="003213F1">
        <w:rPr>
          <w:rFonts w:ascii="Arial" w:eastAsia="Times New Roman" w:hAnsi="Arial" w:cs="Arial"/>
          <w:b/>
          <w:bCs/>
          <w:i/>
          <w:iCs/>
          <w:sz w:val="20"/>
          <w:szCs w:val="20"/>
        </w:rPr>
        <w:t>P &lt; 0.05</w:t>
      </w:r>
      <w:r w:rsidR="00BA2ED2" w:rsidRPr="003213F1">
        <w:rPr>
          <w:rFonts w:ascii="Arial" w:eastAsia="Times New Roman" w:hAnsi="Arial" w:cs="Arial"/>
          <w:sz w:val="20"/>
          <w:szCs w:val="20"/>
        </w:rPr>
        <w:t>, with the coefficient of correlation</w:t>
      </w:r>
      <w:r w:rsidR="00745C15" w:rsidRPr="003213F1">
        <w:rPr>
          <w:rFonts w:ascii="Arial" w:eastAsia="Times New Roman" w:hAnsi="Arial" w:cs="Arial"/>
          <w:sz w:val="20"/>
          <w:szCs w:val="20"/>
        </w:rPr>
        <w:t xml:space="preserve"> </w:t>
      </w:r>
      <w:r w:rsidR="00745C15" w:rsidRPr="003213F1">
        <w:rPr>
          <w:rFonts w:ascii="Arial" w:eastAsia="Times New Roman" w:hAnsi="Arial" w:cs="Arial"/>
          <w:b/>
          <w:bCs/>
          <w:i/>
          <w:iCs/>
          <w:sz w:val="20"/>
          <w:szCs w:val="20"/>
        </w:rPr>
        <w:t>(r)</w:t>
      </w:r>
      <w:r w:rsidR="00BA2ED2" w:rsidRPr="003213F1">
        <w:rPr>
          <w:rFonts w:ascii="Arial" w:eastAsia="Times New Roman" w:hAnsi="Arial" w:cs="Arial"/>
          <w:b/>
          <w:bCs/>
          <w:i/>
          <w:iCs/>
          <w:sz w:val="20"/>
          <w:szCs w:val="20"/>
        </w:rPr>
        <w:t xml:space="preserve"> = 0.8849</w:t>
      </w:r>
      <w:r w:rsidR="00745C15" w:rsidRPr="003213F1">
        <w:rPr>
          <w:rFonts w:ascii="Arial" w:eastAsia="Times New Roman" w:hAnsi="Arial" w:cs="Arial"/>
          <w:sz w:val="20"/>
          <w:szCs w:val="20"/>
        </w:rPr>
        <w:t xml:space="preserve">, and </w:t>
      </w:r>
      <w:r w:rsidR="00745C15" w:rsidRPr="003213F1">
        <w:rPr>
          <w:rFonts w:ascii="Arial" w:eastAsia="Times New Roman" w:hAnsi="Arial" w:cs="Arial"/>
          <w:b/>
          <w:bCs/>
          <w:sz w:val="20"/>
          <w:szCs w:val="20"/>
        </w:rPr>
        <w:t>P value = 0.0003.</w:t>
      </w:r>
      <w:r w:rsidR="00BA2ED2" w:rsidRPr="003213F1">
        <w:rPr>
          <w:rFonts w:ascii="Arial" w:eastAsia="Times New Roman" w:hAnsi="Arial" w:cs="Arial"/>
          <w:b/>
          <w:bCs/>
          <w:sz w:val="20"/>
          <w:szCs w:val="20"/>
        </w:rPr>
        <w:t xml:space="preserve"> </w:t>
      </w:r>
      <w:r w:rsidR="006747A8" w:rsidRPr="003213F1">
        <w:rPr>
          <w:rFonts w:ascii="Arial" w:eastAsia="Times New Roman" w:hAnsi="Arial" w:cs="Arial"/>
          <w:sz w:val="20"/>
          <w:szCs w:val="20"/>
        </w:rPr>
        <w:t xml:space="preserve">For </w:t>
      </w:r>
      <w:r w:rsidR="00745C15" w:rsidRPr="003213F1">
        <w:rPr>
          <w:rFonts w:ascii="Arial" w:eastAsia="Times New Roman" w:hAnsi="Arial" w:cs="Arial"/>
          <w:sz w:val="20"/>
          <w:szCs w:val="20"/>
        </w:rPr>
        <w:t xml:space="preserve">the clinical </w:t>
      </w:r>
      <w:r w:rsidR="006747A8" w:rsidRPr="003213F1">
        <w:rPr>
          <w:rFonts w:ascii="Arial" w:eastAsia="Times New Roman" w:hAnsi="Arial" w:cs="Arial"/>
          <w:sz w:val="20"/>
          <w:szCs w:val="20"/>
        </w:rPr>
        <w:t>versus non-clinical staff, at</w:t>
      </w:r>
      <w:r w:rsidR="00745C15" w:rsidRPr="003213F1">
        <w:rPr>
          <w:rFonts w:ascii="Arial" w:eastAsia="Times New Roman" w:hAnsi="Arial" w:cs="Arial"/>
          <w:sz w:val="20"/>
          <w:szCs w:val="20"/>
        </w:rPr>
        <w:t xml:space="preserve"> </w:t>
      </w:r>
      <w:r w:rsidR="006747A8" w:rsidRPr="003213F1">
        <w:rPr>
          <w:rFonts w:ascii="Arial" w:eastAsia="Times New Roman" w:hAnsi="Arial" w:cs="Arial"/>
          <w:b/>
          <w:bCs/>
          <w:i/>
          <w:iCs/>
          <w:sz w:val="20"/>
          <w:szCs w:val="20"/>
        </w:rPr>
        <w:t xml:space="preserve">P &lt; 0.05, </w:t>
      </w:r>
      <w:r w:rsidR="006747A8" w:rsidRPr="003213F1">
        <w:rPr>
          <w:rFonts w:ascii="Arial" w:eastAsia="Times New Roman" w:hAnsi="Arial" w:cs="Arial"/>
          <w:sz w:val="20"/>
          <w:szCs w:val="20"/>
        </w:rPr>
        <w:t xml:space="preserve">the </w:t>
      </w:r>
      <w:r w:rsidR="006747A8" w:rsidRPr="003213F1">
        <w:rPr>
          <w:rFonts w:ascii="Arial" w:eastAsia="Times New Roman" w:hAnsi="Arial" w:cs="Arial"/>
          <w:b/>
          <w:bCs/>
          <w:i/>
          <w:iCs/>
          <w:sz w:val="20"/>
          <w:szCs w:val="20"/>
        </w:rPr>
        <w:t>P value = 0.0401</w:t>
      </w:r>
      <w:r w:rsidR="006747A8" w:rsidRPr="003213F1">
        <w:rPr>
          <w:rFonts w:ascii="Arial" w:eastAsia="Times New Roman" w:hAnsi="Arial" w:cs="Arial"/>
          <w:sz w:val="20"/>
          <w:szCs w:val="20"/>
        </w:rPr>
        <w:t xml:space="preserve">, calculated </w:t>
      </w:r>
      <w:r w:rsidR="006747A8" w:rsidRPr="003213F1">
        <w:rPr>
          <w:rFonts w:ascii="Arial" w:eastAsia="Times New Roman" w:hAnsi="Arial" w:cs="Arial"/>
          <w:b/>
          <w:bCs/>
          <w:i/>
          <w:iCs/>
          <w:sz w:val="20"/>
          <w:szCs w:val="20"/>
        </w:rPr>
        <w:t>t = 2.397, df = 9</w:t>
      </w:r>
      <w:r w:rsidR="00F9629D">
        <w:rPr>
          <w:rFonts w:ascii="Arial" w:eastAsia="Times New Roman" w:hAnsi="Arial" w:cs="Arial"/>
          <w:b/>
          <w:bCs/>
          <w:i/>
          <w:iCs/>
          <w:sz w:val="20"/>
          <w:szCs w:val="20"/>
        </w:rPr>
        <w:t>,</w:t>
      </w:r>
      <w:r w:rsidR="006747A8" w:rsidRPr="003213F1">
        <w:rPr>
          <w:rFonts w:ascii="Arial" w:eastAsia="Times New Roman" w:hAnsi="Arial" w:cs="Arial"/>
          <w:b/>
          <w:bCs/>
          <w:i/>
          <w:iCs/>
          <w:sz w:val="20"/>
          <w:szCs w:val="20"/>
        </w:rPr>
        <w:t xml:space="preserve"> </w:t>
      </w:r>
      <w:r w:rsidR="00F9629D">
        <w:rPr>
          <w:rFonts w:ascii="Arial" w:eastAsia="Times New Roman" w:hAnsi="Arial" w:cs="Arial"/>
          <w:sz w:val="20"/>
          <w:szCs w:val="20"/>
        </w:rPr>
        <w:t>t</w:t>
      </w:r>
      <w:r w:rsidR="006747A8" w:rsidRPr="003213F1">
        <w:rPr>
          <w:rFonts w:ascii="Arial" w:eastAsia="Times New Roman" w:hAnsi="Arial" w:cs="Arial"/>
          <w:sz w:val="20"/>
          <w:szCs w:val="20"/>
        </w:rPr>
        <w:t>he</w:t>
      </w:r>
      <w:r w:rsidR="008755D6">
        <w:rPr>
          <w:rFonts w:ascii="Arial" w:eastAsia="Times New Roman" w:hAnsi="Arial" w:cs="Arial"/>
          <w:sz w:val="20"/>
          <w:szCs w:val="20"/>
        </w:rPr>
        <w:t>re was a statistically significantly difference and the</w:t>
      </w:r>
      <w:r w:rsidR="006747A8" w:rsidRPr="003213F1">
        <w:rPr>
          <w:rFonts w:ascii="Arial" w:eastAsia="Times New Roman" w:hAnsi="Arial" w:cs="Arial"/>
          <w:sz w:val="20"/>
          <w:szCs w:val="20"/>
        </w:rPr>
        <w:t xml:space="preserve"> Null hypothesis was rejected,</w:t>
      </w:r>
      <w:r w:rsidR="00ED3C7E" w:rsidRPr="003213F1">
        <w:rPr>
          <w:rFonts w:ascii="Arial" w:eastAsia="Times New Roman" w:hAnsi="Arial" w:cs="Arial"/>
          <w:sz w:val="20"/>
          <w:szCs w:val="20"/>
        </w:rPr>
        <w:t xml:space="preserve"> since the calculated t value was </w:t>
      </w:r>
      <w:r w:rsidR="00F9629D">
        <w:rPr>
          <w:rFonts w:ascii="Arial" w:eastAsia="Times New Roman" w:hAnsi="Arial" w:cs="Arial"/>
          <w:sz w:val="20"/>
          <w:szCs w:val="20"/>
        </w:rPr>
        <w:t>higher</w:t>
      </w:r>
      <w:r w:rsidR="00ED3C7E" w:rsidRPr="003213F1">
        <w:rPr>
          <w:rFonts w:ascii="Arial" w:eastAsia="Times New Roman" w:hAnsi="Arial" w:cs="Arial"/>
          <w:sz w:val="20"/>
          <w:szCs w:val="20"/>
        </w:rPr>
        <w:t xml:space="preserve"> than the P value. The </w:t>
      </w:r>
      <w:r w:rsidR="00ED3C7E" w:rsidRPr="003213F1">
        <w:rPr>
          <w:rFonts w:ascii="Arial" w:eastAsia="Times New Roman" w:hAnsi="Arial" w:cs="Arial"/>
          <w:b/>
          <w:bCs/>
          <w:i/>
          <w:iCs/>
          <w:sz w:val="20"/>
          <w:szCs w:val="20"/>
        </w:rPr>
        <w:t>Mean of differences =</w:t>
      </w:r>
      <w:r w:rsidR="00ED3C7E" w:rsidRPr="003213F1">
        <w:rPr>
          <w:rFonts w:ascii="Arial" w:eastAsia="Times New Roman" w:hAnsi="Arial" w:cs="Arial"/>
          <w:sz w:val="20"/>
          <w:szCs w:val="20"/>
        </w:rPr>
        <w:t xml:space="preserve"> </w:t>
      </w:r>
      <w:r w:rsidR="00ED3C7E" w:rsidRPr="003213F1">
        <w:rPr>
          <w:rFonts w:ascii="Arial" w:eastAsia="Times New Roman" w:hAnsi="Arial" w:cs="Arial"/>
          <w:b/>
          <w:bCs/>
          <w:i/>
          <w:iCs/>
          <w:sz w:val="20"/>
          <w:szCs w:val="20"/>
        </w:rPr>
        <w:t>13.30, SD of differences = 17.54, SED of differences = 5.548,</w:t>
      </w:r>
      <w:r w:rsidR="00ED3C7E" w:rsidRPr="003213F1">
        <w:rPr>
          <w:rFonts w:ascii="Arial" w:eastAsia="Times New Roman" w:hAnsi="Arial" w:cs="Arial"/>
          <w:sz w:val="20"/>
          <w:szCs w:val="20"/>
        </w:rPr>
        <w:t xml:space="preserve"> </w:t>
      </w:r>
      <w:r w:rsidR="00ED3C7E" w:rsidRPr="003213F1">
        <w:rPr>
          <w:rFonts w:ascii="Arial" w:eastAsia="Times New Roman" w:hAnsi="Arial" w:cs="Arial"/>
          <w:b/>
          <w:bCs/>
          <w:i/>
          <w:iCs/>
          <w:sz w:val="20"/>
          <w:szCs w:val="20"/>
        </w:rPr>
        <w:t>95% CI = 0.7497 to 25.85</w:t>
      </w:r>
      <w:r w:rsidR="00ED3C7E" w:rsidRPr="003213F1">
        <w:rPr>
          <w:rFonts w:ascii="Arial" w:eastAsia="Times New Roman" w:hAnsi="Arial" w:cs="Arial"/>
          <w:sz w:val="20"/>
          <w:szCs w:val="20"/>
        </w:rPr>
        <w:t xml:space="preserve"> and </w:t>
      </w:r>
      <w:r w:rsidR="00ED3C7E" w:rsidRPr="003213F1">
        <w:rPr>
          <w:rFonts w:ascii="Arial" w:eastAsia="Times New Roman" w:hAnsi="Arial" w:cs="Arial"/>
          <w:b/>
          <w:bCs/>
          <w:i/>
          <w:iCs/>
          <w:sz w:val="20"/>
          <w:szCs w:val="20"/>
        </w:rPr>
        <w:t xml:space="preserve">R square = 0.3897. </w:t>
      </w:r>
      <w:r w:rsidR="00ED3C7E" w:rsidRPr="003213F1">
        <w:rPr>
          <w:rFonts w:ascii="Arial" w:eastAsia="Times New Roman" w:hAnsi="Arial" w:cs="Arial"/>
          <w:sz w:val="20"/>
          <w:szCs w:val="20"/>
        </w:rPr>
        <w:t xml:space="preserve">However, the pairing was not </w:t>
      </w:r>
      <w:r w:rsidR="003213F1">
        <w:rPr>
          <w:rFonts w:ascii="Arial" w:eastAsia="Times New Roman" w:hAnsi="Arial" w:cs="Arial"/>
          <w:sz w:val="20"/>
          <w:szCs w:val="20"/>
        </w:rPr>
        <w:t xml:space="preserve">statistically </w:t>
      </w:r>
      <w:r w:rsidR="00ED3C7E" w:rsidRPr="003213F1">
        <w:rPr>
          <w:rFonts w:ascii="Arial" w:eastAsia="Times New Roman" w:hAnsi="Arial" w:cs="Arial"/>
          <w:sz w:val="20"/>
          <w:szCs w:val="20"/>
        </w:rPr>
        <w:t>significantly effective</w:t>
      </w:r>
      <w:r w:rsidR="003213F1">
        <w:rPr>
          <w:rFonts w:ascii="Arial" w:eastAsia="Times New Roman" w:hAnsi="Arial" w:cs="Arial"/>
          <w:sz w:val="20"/>
          <w:szCs w:val="20"/>
        </w:rPr>
        <w:t xml:space="preserve">. </w:t>
      </w:r>
      <w:r w:rsidR="00ED3C7E" w:rsidRPr="003213F1">
        <w:rPr>
          <w:rFonts w:ascii="Arial" w:eastAsia="Times New Roman" w:hAnsi="Arial" w:cs="Arial"/>
          <w:sz w:val="20"/>
          <w:szCs w:val="20"/>
        </w:rPr>
        <w:t xml:space="preserve"> </w:t>
      </w:r>
      <w:r w:rsidR="003213F1">
        <w:rPr>
          <w:rFonts w:ascii="Arial" w:eastAsia="Times New Roman" w:hAnsi="Arial" w:cs="Arial"/>
          <w:sz w:val="20"/>
          <w:szCs w:val="20"/>
        </w:rPr>
        <w:t>A</w:t>
      </w:r>
      <w:r w:rsidR="00ED3C7E" w:rsidRPr="003213F1">
        <w:rPr>
          <w:rFonts w:ascii="Arial" w:eastAsia="Times New Roman" w:hAnsi="Arial" w:cs="Arial"/>
          <w:sz w:val="20"/>
          <w:szCs w:val="20"/>
        </w:rPr>
        <w:t>lso</w:t>
      </w:r>
      <w:r w:rsidR="003213F1">
        <w:rPr>
          <w:rFonts w:ascii="Arial" w:eastAsia="Times New Roman" w:hAnsi="Arial" w:cs="Arial"/>
          <w:sz w:val="20"/>
          <w:szCs w:val="20"/>
        </w:rPr>
        <w:t>,</w:t>
      </w:r>
      <w:r w:rsidR="00ED3C7E" w:rsidRPr="003213F1">
        <w:rPr>
          <w:rFonts w:ascii="Arial" w:eastAsia="Times New Roman" w:hAnsi="Arial" w:cs="Arial"/>
          <w:sz w:val="20"/>
          <w:szCs w:val="20"/>
        </w:rPr>
        <w:t xml:space="preserve"> the correlation was not statistically significant at </w:t>
      </w:r>
      <w:r w:rsidR="00345283" w:rsidRPr="003213F1">
        <w:rPr>
          <w:rFonts w:ascii="Arial" w:eastAsia="Times New Roman" w:hAnsi="Arial" w:cs="Arial"/>
          <w:b/>
          <w:bCs/>
          <w:i/>
          <w:iCs/>
          <w:sz w:val="20"/>
          <w:szCs w:val="20"/>
        </w:rPr>
        <w:t xml:space="preserve">P &gt; 0.05, r = 0.8936 and P=0.0002.  </w:t>
      </w:r>
      <w:r w:rsidR="00345283" w:rsidRPr="003213F1">
        <w:rPr>
          <w:rFonts w:ascii="Arial" w:eastAsia="Times New Roman" w:hAnsi="Arial" w:cs="Arial"/>
          <w:sz w:val="20"/>
          <w:szCs w:val="20"/>
        </w:rPr>
        <w:t>A one-way repeated measures ANOVA performed on the four categories of staff revealed that:</w:t>
      </w:r>
      <w:r w:rsidR="00E05451" w:rsidRPr="003213F1">
        <w:rPr>
          <w:rFonts w:ascii="Arial" w:eastAsia="Times New Roman" w:hAnsi="Arial" w:cs="Arial"/>
          <w:sz w:val="20"/>
          <w:szCs w:val="20"/>
        </w:rPr>
        <w:t xml:space="preserve"> At </w:t>
      </w:r>
      <w:r w:rsidR="00E0407C" w:rsidRPr="003213F1">
        <w:rPr>
          <w:rFonts w:ascii="Arial" w:eastAsia="Times New Roman" w:hAnsi="Arial" w:cs="Arial"/>
          <w:b/>
          <w:bCs/>
          <w:i/>
          <w:iCs/>
          <w:sz w:val="20"/>
          <w:szCs w:val="20"/>
        </w:rPr>
        <w:t>P &lt; 0.05</w:t>
      </w:r>
      <w:r w:rsidR="00E05451" w:rsidRPr="003213F1">
        <w:rPr>
          <w:rFonts w:ascii="Arial" w:eastAsia="Times New Roman" w:hAnsi="Arial" w:cs="Arial"/>
          <w:b/>
          <w:bCs/>
          <w:i/>
          <w:iCs/>
          <w:sz w:val="20"/>
          <w:szCs w:val="20"/>
        </w:rPr>
        <w:t xml:space="preserve">, </w:t>
      </w:r>
      <w:r w:rsidR="00E05451" w:rsidRPr="003213F1">
        <w:rPr>
          <w:rFonts w:ascii="Arial" w:eastAsia="Times New Roman" w:hAnsi="Arial" w:cs="Arial"/>
          <w:sz w:val="20"/>
          <w:szCs w:val="20"/>
        </w:rPr>
        <w:t xml:space="preserve">there was </w:t>
      </w:r>
      <w:r w:rsidR="00E5190C" w:rsidRPr="003213F1">
        <w:rPr>
          <w:rFonts w:ascii="Arial" w:eastAsia="Times New Roman" w:hAnsi="Arial" w:cs="Arial"/>
          <w:sz w:val="20"/>
          <w:szCs w:val="20"/>
        </w:rPr>
        <w:t>no</w:t>
      </w:r>
      <w:r w:rsidR="00E05451" w:rsidRPr="003213F1">
        <w:rPr>
          <w:rFonts w:ascii="Arial" w:eastAsia="Times New Roman" w:hAnsi="Arial" w:cs="Arial"/>
          <w:sz w:val="20"/>
          <w:szCs w:val="20"/>
        </w:rPr>
        <w:t xml:space="preserve"> statistically significant difference </w:t>
      </w:r>
      <w:r w:rsidR="00E5190C" w:rsidRPr="003213F1">
        <w:rPr>
          <w:rFonts w:ascii="Arial" w:eastAsia="Times New Roman" w:hAnsi="Arial" w:cs="Arial"/>
          <w:sz w:val="20"/>
          <w:szCs w:val="20"/>
        </w:rPr>
        <w:t xml:space="preserve">in the involvement of the different categories </w:t>
      </w:r>
      <w:r w:rsidR="00E0407C">
        <w:rPr>
          <w:rFonts w:ascii="Arial" w:eastAsia="Times New Roman" w:hAnsi="Arial" w:cs="Arial"/>
          <w:sz w:val="20"/>
          <w:szCs w:val="20"/>
        </w:rPr>
        <w:t xml:space="preserve">of staff </w:t>
      </w:r>
      <w:r w:rsidR="00E5190C" w:rsidRPr="003213F1">
        <w:rPr>
          <w:rFonts w:ascii="Arial" w:eastAsia="Times New Roman" w:hAnsi="Arial" w:cs="Arial"/>
          <w:sz w:val="20"/>
          <w:szCs w:val="20"/>
        </w:rPr>
        <w:t>in PAs</w:t>
      </w:r>
      <w:r w:rsidR="00E0407C">
        <w:rPr>
          <w:rFonts w:ascii="Arial" w:eastAsia="Times New Roman" w:hAnsi="Arial" w:cs="Arial"/>
          <w:sz w:val="20"/>
          <w:szCs w:val="20"/>
        </w:rPr>
        <w:t>,</w:t>
      </w:r>
      <w:r w:rsidR="00E5190C" w:rsidRPr="003213F1">
        <w:rPr>
          <w:rFonts w:ascii="Arial" w:eastAsia="Times New Roman" w:hAnsi="Arial" w:cs="Arial"/>
          <w:sz w:val="20"/>
          <w:szCs w:val="20"/>
        </w:rPr>
        <w:t xml:space="preserve"> in minutes </w:t>
      </w:r>
      <w:r w:rsidR="00E0407C">
        <w:rPr>
          <w:rFonts w:ascii="Arial" w:eastAsia="Times New Roman" w:hAnsi="Arial" w:cs="Arial"/>
          <w:sz w:val="20"/>
          <w:szCs w:val="20"/>
        </w:rPr>
        <w:t xml:space="preserve">per </w:t>
      </w:r>
      <w:r w:rsidR="00E5190C" w:rsidRPr="003213F1">
        <w:rPr>
          <w:rFonts w:ascii="Arial" w:eastAsia="Times New Roman" w:hAnsi="Arial" w:cs="Arial"/>
          <w:sz w:val="20"/>
          <w:szCs w:val="20"/>
        </w:rPr>
        <w:t>day, and by extension,</w:t>
      </w:r>
      <w:r w:rsidR="00E0407C">
        <w:rPr>
          <w:rFonts w:ascii="Arial" w:eastAsia="Times New Roman" w:hAnsi="Arial" w:cs="Arial"/>
          <w:sz w:val="20"/>
          <w:szCs w:val="20"/>
        </w:rPr>
        <w:t xml:space="preserve"> in minutes</w:t>
      </w:r>
      <w:r w:rsidR="00E5190C" w:rsidRPr="003213F1">
        <w:rPr>
          <w:rFonts w:ascii="Arial" w:eastAsia="Times New Roman" w:hAnsi="Arial" w:cs="Arial"/>
          <w:sz w:val="20"/>
          <w:szCs w:val="20"/>
        </w:rPr>
        <w:t xml:space="preserve"> per week. The matching of the categories was statistically significant at </w:t>
      </w:r>
      <w:r w:rsidR="00E0407C" w:rsidRPr="003213F1">
        <w:rPr>
          <w:rFonts w:ascii="Arial" w:eastAsia="Times New Roman" w:hAnsi="Arial" w:cs="Arial"/>
          <w:b/>
          <w:bCs/>
          <w:i/>
          <w:iCs/>
          <w:sz w:val="20"/>
          <w:szCs w:val="20"/>
        </w:rPr>
        <w:t>P &lt; 0.05</w:t>
      </w:r>
      <w:r w:rsidR="00E5190C" w:rsidRPr="003213F1">
        <w:rPr>
          <w:rFonts w:ascii="Arial" w:eastAsia="Times New Roman" w:hAnsi="Arial" w:cs="Arial"/>
          <w:i/>
          <w:iCs/>
          <w:sz w:val="20"/>
          <w:szCs w:val="20"/>
        </w:rPr>
        <w:t xml:space="preserve">, </w:t>
      </w:r>
      <w:r w:rsidR="00E5190C" w:rsidRPr="003213F1">
        <w:rPr>
          <w:rFonts w:ascii="Arial" w:eastAsia="Times New Roman" w:hAnsi="Arial" w:cs="Arial"/>
          <w:b/>
          <w:bCs/>
          <w:i/>
          <w:iCs/>
          <w:sz w:val="20"/>
          <w:szCs w:val="20"/>
        </w:rPr>
        <w:t>F= 9.334</w:t>
      </w:r>
      <w:r w:rsidR="00E5190C" w:rsidRPr="003213F1">
        <w:rPr>
          <w:rFonts w:ascii="Arial" w:eastAsia="Times New Roman" w:hAnsi="Arial" w:cs="Arial"/>
          <w:i/>
          <w:iCs/>
          <w:sz w:val="20"/>
          <w:szCs w:val="20"/>
        </w:rPr>
        <w:t xml:space="preserve">, P </w:t>
      </w:r>
      <w:r w:rsidR="00E5190C" w:rsidRPr="003213F1">
        <w:rPr>
          <w:rFonts w:ascii="Arial" w:eastAsia="Times New Roman" w:hAnsi="Arial" w:cs="Arial"/>
          <w:b/>
          <w:bCs/>
          <w:i/>
          <w:iCs/>
          <w:sz w:val="20"/>
          <w:szCs w:val="20"/>
        </w:rPr>
        <w:t xml:space="preserve">= &lt; 0.0001 and R square = 0.7266. </w:t>
      </w:r>
    </w:p>
    <w:p w14:paraId="41D76D34" w14:textId="77777777" w:rsidR="002001A3" w:rsidRDefault="002001A3" w:rsidP="00F47606">
      <w:pPr>
        <w:rPr>
          <w:rFonts w:ascii="Arial" w:hAnsi="Arial" w:cs="Arial"/>
          <w:b/>
          <w:bCs/>
        </w:rPr>
      </w:pPr>
    </w:p>
    <w:p w14:paraId="0EAB3E8F" w14:textId="18EFC7F9" w:rsidR="00F47606" w:rsidRDefault="00A950DB" w:rsidP="00F47606">
      <w:pPr>
        <w:rPr>
          <w:rFonts w:ascii="Arial" w:hAnsi="Arial" w:cs="Arial"/>
          <w:sz w:val="20"/>
          <w:szCs w:val="20"/>
        </w:rPr>
      </w:pPr>
      <w:r w:rsidRPr="00A950DB">
        <w:rPr>
          <w:rFonts w:ascii="Arial" w:hAnsi="Arial" w:cs="Arial"/>
          <w:b/>
          <w:bCs/>
        </w:rPr>
        <w:lastRenderedPageBreak/>
        <w:t>Table 2</w:t>
      </w:r>
      <w:r w:rsidR="009A5DA0">
        <w:rPr>
          <w:rFonts w:ascii="Arial" w:hAnsi="Arial" w:cs="Arial"/>
          <w:b/>
          <w:bCs/>
        </w:rPr>
        <w:t>b</w:t>
      </w:r>
      <w:r w:rsidRPr="00A950DB">
        <w:rPr>
          <w:rFonts w:ascii="Arial" w:hAnsi="Arial" w:cs="Arial"/>
          <w:b/>
          <w:bCs/>
        </w:rPr>
        <w:t xml:space="preserve">: Time spent </w:t>
      </w:r>
      <w:r>
        <w:rPr>
          <w:rFonts w:ascii="Arial" w:hAnsi="Arial" w:cs="Arial"/>
          <w:b/>
          <w:bCs/>
        </w:rPr>
        <w:t>(</w:t>
      </w:r>
      <w:r w:rsidRPr="00A950DB">
        <w:rPr>
          <w:rFonts w:ascii="Arial" w:hAnsi="Arial" w:cs="Arial"/>
          <w:b/>
          <w:bCs/>
        </w:rPr>
        <w:t xml:space="preserve">in </w:t>
      </w:r>
      <w:r>
        <w:rPr>
          <w:rFonts w:ascii="Arial" w:hAnsi="Arial" w:cs="Arial"/>
          <w:b/>
          <w:bCs/>
        </w:rPr>
        <w:t>minutes</w:t>
      </w:r>
      <w:r w:rsidRPr="00A950DB">
        <w:rPr>
          <w:rFonts w:ascii="Arial" w:hAnsi="Arial" w:cs="Arial"/>
          <w:b/>
          <w:bCs/>
        </w:rPr>
        <w:t xml:space="preserve"> per day</w:t>
      </w:r>
      <w:r>
        <w:rPr>
          <w:rFonts w:ascii="Arial" w:hAnsi="Arial" w:cs="Arial"/>
          <w:b/>
          <w:bCs/>
        </w:rPr>
        <w:t>)</w:t>
      </w:r>
      <w:r w:rsidRPr="00A950DB">
        <w:rPr>
          <w:rFonts w:ascii="Arial" w:hAnsi="Arial" w:cs="Arial"/>
          <w:b/>
          <w:bCs/>
        </w:rPr>
        <w:t xml:space="preserve"> on PAs, categorized into sex and profession</w:t>
      </w:r>
      <w:r>
        <w:rPr>
          <w:rFonts w:ascii="Arial" w:hAnsi="Arial" w:cs="Arial"/>
          <w:sz w:val="20"/>
          <w:szCs w:val="20"/>
        </w:rPr>
        <w:t>.</w:t>
      </w:r>
    </w:p>
    <w:tbl>
      <w:tblPr>
        <w:tblStyle w:val="TableGrid"/>
        <w:tblW w:w="10800" w:type="dxa"/>
        <w:tblInd w:w="-545" w:type="dxa"/>
        <w:tblLayout w:type="fixed"/>
        <w:tblLook w:val="04A0" w:firstRow="1" w:lastRow="0" w:firstColumn="1" w:lastColumn="0" w:noHBand="0" w:noVBand="1"/>
      </w:tblPr>
      <w:tblGrid>
        <w:gridCol w:w="1800"/>
        <w:gridCol w:w="450"/>
        <w:gridCol w:w="450"/>
        <w:gridCol w:w="630"/>
        <w:gridCol w:w="540"/>
        <w:gridCol w:w="540"/>
        <w:gridCol w:w="540"/>
        <w:gridCol w:w="630"/>
        <w:gridCol w:w="540"/>
        <w:gridCol w:w="540"/>
        <w:gridCol w:w="540"/>
        <w:gridCol w:w="720"/>
        <w:gridCol w:w="720"/>
        <w:gridCol w:w="720"/>
        <w:gridCol w:w="720"/>
        <w:gridCol w:w="720"/>
      </w:tblGrid>
      <w:tr w:rsidR="00A950DB" w14:paraId="3145F5C3" w14:textId="10385A3A" w:rsidTr="00D83372">
        <w:trPr>
          <w:trHeight w:val="278"/>
        </w:trPr>
        <w:tc>
          <w:tcPr>
            <w:tcW w:w="1800" w:type="dxa"/>
          </w:tcPr>
          <w:p w14:paraId="12FA2F8D" w14:textId="7CDF206B" w:rsidR="00A950DB" w:rsidRDefault="00A950DB" w:rsidP="00BF0B6A">
            <w:pPr>
              <w:rPr>
                <w:rFonts w:ascii="Arial" w:hAnsi="Arial" w:cs="Arial"/>
                <w:sz w:val="20"/>
                <w:szCs w:val="20"/>
              </w:rPr>
            </w:pPr>
            <w:r>
              <w:rPr>
                <w:rFonts w:ascii="Arial" w:hAnsi="Arial" w:cs="Arial"/>
                <w:sz w:val="20"/>
                <w:szCs w:val="20"/>
              </w:rPr>
              <w:t>IPA↓</w:t>
            </w:r>
          </w:p>
        </w:tc>
        <w:tc>
          <w:tcPr>
            <w:tcW w:w="9000" w:type="dxa"/>
            <w:gridSpan w:val="15"/>
          </w:tcPr>
          <w:p w14:paraId="721F4011" w14:textId="6499DCE0" w:rsidR="00A950DB" w:rsidRDefault="009A5DA0" w:rsidP="00BF0B6A">
            <w:pPr>
              <w:rPr>
                <w:rFonts w:ascii="Arial" w:hAnsi="Arial" w:cs="Arial"/>
                <w:sz w:val="20"/>
                <w:szCs w:val="20"/>
              </w:rPr>
            </w:pPr>
            <w:r>
              <w:rPr>
                <w:rFonts w:ascii="Arial" w:hAnsi="Arial" w:cs="Arial"/>
                <w:sz w:val="20"/>
                <w:szCs w:val="20"/>
              </w:rPr>
              <w:t>Corresponding scores for minutes spent per day on various PAs ↓</w:t>
            </w:r>
          </w:p>
        </w:tc>
      </w:tr>
      <w:tr w:rsidR="00A950DB" w14:paraId="2BCFB712" w14:textId="1EF661ED" w:rsidTr="00A950DB">
        <w:trPr>
          <w:trHeight w:val="251"/>
        </w:trPr>
        <w:tc>
          <w:tcPr>
            <w:tcW w:w="1800" w:type="dxa"/>
          </w:tcPr>
          <w:p w14:paraId="58ECABC1" w14:textId="689FBF63" w:rsidR="00A950DB" w:rsidRDefault="00A950DB" w:rsidP="005107CE">
            <w:pPr>
              <w:rPr>
                <w:rFonts w:ascii="Arial" w:hAnsi="Arial" w:cs="Arial"/>
                <w:sz w:val="20"/>
                <w:szCs w:val="20"/>
              </w:rPr>
            </w:pPr>
            <w:r>
              <w:rPr>
                <w:rFonts w:ascii="Arial" w:hAnsi="Arial" w:cs="Arial"/>
                <w:sz w:val="20"/>
                <w:szCs w:val="20"/>
              </w:rPr>
              <w:t>Mins/day →</w:t>
            </w:r>
          </w:p>
          <w:p w14:paraId="0A85E063" w14:textId="3BA00DA7" w:rsidR="00A950DB" w:rsidRDefault="00A950DB" w:rsidP="005107CE">
            <w:pPr>
              <w:rPr>
                <w:rFonts w:ascii="Arial" w:hAnsi="Arial" w:cs="Arial"/>
                <w:sz w:val="20"/>
                <w:szCs w:val="20"/>
              </w:rPr>
            </w:pPr>
          </w:p>
        </w:tc>
        <w:tc>
          <w:tcPr>
            <w:tcW w:w="450" w:type="dxa"/>
          </w:tcPr>
          <w:p w14:paraId="4CFDDE33" w14:textId="6EE81842" w:rsidR="00A950DB" w:rsidRDefault="00A950DB" w:rsidP="005107CE">
            <w:pPr>
              <w:rPr>
                <w:rFonts w:ascii="Arial" w:hAnsi="Arial" w:cs="Arial"/>
                <w:sz w:val="20"/>
                <w:szCs w:val="20"/>
              </w:rPr>
            </w:pPr>
            <w:r>
              <w:rPr>
                <w:rFonts w:ascii="Arial" w:hAnsi="Arial" w:cs="Arial"/>
                <w:sz w:val="20"/>
                <w:szCs w:val="20"/>
              </w:rPr>
              <w:t>5</w:t>
            </w:r>
          </w:p>
        </w:tc>
        <w:tc>
          <w:tcPr>
            <w:tcW w:w="450" w:type="dxa"/>
          </w:tcPr>
          <w:p w14:paraId="4242391F" w14:textId="58F7924A" w:rsidR="00A950DB" w:rsidRDefault="00A950DB" w:rsidP="005107CE">
            <w:pPr>
              <w:rPr>
                <w:rFonts w:ascii="Arial" w:hAnsi="Arial" w:cs="Arial"/>
                <w:sz w:val="20"/>
                <w:szCs w:val="20"/>
              </w:rPr>
            </w:pPr>
            <w:r>
              <w:rPr>
                <w:rFonts w:ascii="Arial" w:hAnsi="Arial" w:cs="Arial"/>
                <w:sz w:val="20"/>
                <w:szCs w:val="20"/>
              </w:rPr>
              <w:t>10</w:t>
            </w:r>
          </w:p>
        </w:tc>
        <w:tc>
          <w:tcPr>
            <w:tcW w:w="630" w:type="dxa"/>
          </w:tcPr>
          <w:p w14:paraId="01963800" w14:textId="2CB3F388" w:rsidR="00A950DB" w:rsidRDefault="00A950DB" w:rsidP="005107CE">
            <w:pPr>
              <w:rPr>
                <w:rFonts w:ascii="Arial" w:hAnsi="Arial" w:cs="Arial"/>
                <w:sz w:val="20"/>
                <w:szCs w:val="20"/>
              </w:rPr>
            </w:pPr>
            <w:r>
              <w:rPr>
                <w:rFonts w:ascii="Arial" w:hAnsi="Arial" w:cs="Arial"/>
                <w:sz w:val="20"/>
                <w:szCs w:val="20"/>
              </w:rPr>
              <w:t>12.5</w:t>
            </w:r>
          </w:p>
        </w:tc>
        <w:tc>
          <w:tcPr>
            <w:tcW w:w="540" w:type="dxa"/>
          </w:tcPr>
          <w:p w14:paraId="40EE299B" w14:textId="21DE47A0" w:rsidR="00A950DB" w:rsidRDefault="00A950DB" w:rsidP="005107CE">
            <w:pPr>
              <w:rPr>
                <w:rFonts w:ascii="Arial" w:hAnsi="Arial" w:cs="Arial"/>
                <w:sz w:val="20"/>
                <w:szCs w:val="20"/>
              </w:rPr>
            </w:pPr>
            <w:r>
              <w:rPr>
                <w:rFonts w:ascii="Arial" w:hAnsi="Arial" w:cs="Arial"/>
                <w:sz w:val="20"/>
                <w:szCs w:val="20"/>
              </w:rPr>
              <w:t>15</w:t>
            </w:r>
          </w:p>
        </w:tc>
        <w:tc>
          <w:tcPr>
            <w:tcW w:w="540" w:type="dxa"/>
          </w:tcPr>
          <w:p w14:paraId="0BBEE645" w14:textId="676E95BF" w:rsidR="00A950DB" w:rsidRDefault="00A950DB" w:rsidP="005107CE">
            <w:pPr>
              <w:rPr>
                <w:rFonts w:ascii="Arial" w:hAnsi="Arial" w:cs="Arial"/>
                <w:sz w:val="20"/>
                <w:szCs w:val="20"/>
              </w:rPr>
            </w:pPr>
            <w:r>
              <w:rPr>
                <w:rFonts w:ascii="Arial" w:hAnsi="Arial" w:cs="Arial"/>
                <w:sz w:val="20"/>
                <w:szCs w:val="20"/>
              </w:rPr>
              <w:t>20</w:t>
            </w:r>
          </w:p>
        </w:tc>
        <w:tc>
          <w:tcPr>
            <w:tcW w:w="540" w:type="dxa"/>
          </w:tcPr>
          <w:p w14:paraId="35949911" w14:textId="1873AB50" w:rsidR="00A950DB" w:rsidRDefault="00A950DB" w:rsidP="005107CE">
            <w:pPr>
              <w:rPr>
                <w:rFonts w:ascii="Arial" w:hAnsi="Arial" w:cs="Arial"/>
                <w:sz w:val="20"/>
                <w:szCs w:val="20"/>
              </w:rPr>
            </w:pPr>
            <w:r>
              <w:rPr>
                <w:rFonts w:ascii="Arial" w:hAnsi="Arial" w:cs="Arial"/>
                <w:sz w:val="20"/>
                <w:szCs w:val="20"/>
              </w:rPr>
              <w:t>25</w:t>
            </w:r>
          </w:p>
        </w:tc>
        <w:tc>
          <w:tcPr>
            <w:tcW w:w="630" w:type="dxa"/>
          </w:tcPr>
          <w:p w14:paraId="20C0FD44" w14:textId="287FD742" w:rsidR="00A950DB" w:rsidRDefault="00A950DB" w:rsidP="005107CE">
            <w:pPr>
              <w:rPr>
                <w:rFonts w:ascii="Arial" w:hAnsi="Arial" w:cs="Arial"/>
                <w:sz w:val="20"/>
                <w:szCs w:val="20"/>
              </w:rPr>
            </w:pPr>
            <w:r>
              <w:rPr>
                <w:rFonts w:ascii="Arial" w:hAnsi="Arial" w:cs="Arial"/>
                <w:sz w:val="20"/>
                <w:szCs w:val="20"/>
              </w:rPr>
              <w:t>30</w:t>
            </w:r>
          </w:p>
        </w:tc>
        <w:tc>
          <w:tcPr>
            <w:tcW w:w="540" w:type="dxa"/>
          </w:tcPr>
          <w:p w14:paraId="26C0D63F" w14:textId="4B71C57C" w:rsidR="00A950DB" w:rsidRDefault="00A950DB" w:rsidP="005107CE">
            <w:pPr>
              <w:rPr>
                <w:rFonts w:ascii="Arial" w:hAnsi="Arial" w:cs="Arial"/>
                <w:sz w:val="20"/>
                <w:szCs w:val="20"/>
              </w:rPr>
            </w:pPr>
            <w:r>
              <w:rPr>
                <w:rFonts w:ascii="Arial" w:hAnsi="Arial" w:cs="Arial"/>
                <w:sz w:val="20"/>
                <w:szCs w:val="20"/>
              </w:rPr>
              <w:t>37</w:t>
            </w:r>
          </w:p>
        </w:tc>
        <w:tc>
          <w:tcPr>
            <w:tcW w:w="540" w:type="dxa"/>
          </w:tcPr>
          <w:p w14:paraId="4EE7FFBC" w14:textId="66B1FCF6" w:rsidR="00A950DB" w:rsidRDefault="00A950DB" w:rsidP="005107CE">
            <w:pPr>
              <w:rPr>
                <w:rFonts w:ascii="Arial" w:hAnsi="Arial" w:cs="Arial"/>
                <w:sz w:val="20"/>
                <w:szCs w:val="20"/>
              </w:rPr>
            </w:pPr>
            <w:r>
              <w:rPr>
                <w:rFonts w:ascii="Arial" w:hAnsi="Arial" w:cs="Arial"/>
                <w:sz w:val="20"/>
                <w:szCs w:val="20"/>
              </w:rPr>
              <w:t>40</w:t>
            </w:r>
          </w:p>
        </w:tc>
        <w:tc>
          <w:tcPr>
            <w:tcW w:w="540" w:type="dxa"/>
          </w:tcPr>
          <w:p w14:paraId="354AA8C3" w14:textId="55425E2E" w:rsidR="00A950DB" w:rsidRDefault="00A950DB" w:rsidP="005107CE">
            <w:pPr>
              <w:rPr>
                <w:rFonts w:ascii="Arial" w:hAnsi="Arial" w:cs="Arial"/>
                <w:sz w:val="20"/>
                <w:szCs w:val="20"/>
              </w:rPr>
            </w:pPr>
            <w:r>
              <w:rPr>
                <w:rFonts w:ascii="Arial" w:hAnsi="Arial" w:cs="Arial"/>
                <w:sz w:val="20"/>
                <w:szCs w:val="20"/>
              </w:rPr>
              <w:t>45</w:t>
            </w:r>
          </w:p>
        </w:tc>
        <w:tc>
          <w:tcPr>
            <w:tcW w:w="720" w:type="dxa"/>
          </w:tcPr>
          <w:p w14:paraId="4486BAC9" w14:textId="77777777" w:rsidR="00A950DB" w:rsidRDefault="00A950DB" w:rsidP="005107CE">
            <w:pPr>
              <w:rPr>
                <w:rFonts w:ascii="Arial" w:hAnsi="Arial" w:cs="Arial"/>
                <w:sz w:val="20"/>
                <w:szCs w:val="20"/>
              </w:rPr>
            </w:pPr>
            <w:r>
              <w:rPr>
                <w:rFonts w:ascii="Arial" w:hAnsi="Arial" w:cs="Arial"/>
                <w:sz w:val="20"/>
                <w:szCs w:val="20"/>
              </w:rPr>
              <w:t xml:space="preserve">Total </w:t>
            </w:r>
          </w:p>
          <w:p w14:paraId="19018A1E" w14:textId="6611F319" w:rsidR="00A950DB" w:rsidRDefault="00BF0A70" w:rsidP="005107CE">
            <w:pPr>
              <w:rPr>
                <w:rFonts w:ascii="Arial" w:hAnsi="Arial" w:cs="Arial"/>
                <w:sz w:val="20"/>
                <w:szCs w:val="20"/>
              </w:rPr>
            </w:pPr>
            <w:r>
              <w:rPr>
                <w:rFonts w:ascii="Arial" w:hAnsi="Arial" w:cs="Arial"/>
                <w:sz w:val="20"/>
                <w:szCs w:val="20"/>
              </w:rPr>
              <w:t>responses</w:t>
            </w:r>
            <w:r w:rsidR="00A950DB">
              <w:rPr>
                <w:rFonts w:ascii="Arial" w:hAnsi="Arial" w:cs="Arial"/>
                <w:sz w:val="20"/>
                <w:szCs w:val="20"/>
              </w:rPr>
              <w:t>.</w:t>
            </w:r>
          </w:p>
        </w:tc>
        <w:tc>
          <w:tcPr>
            <w:tcW w:w="720" w:type="dxa"/>
          </w:tcPr>
          <w:p w14:paraId="1FFC56B5" w14:textId="16948BAA" w:rsidR="00A950DB" w:rsidRDefault="00A950DB" w:rsidP="005107CE">
            <w:pPr>
              <w:rPr>
                <w:rFonts w:ascii="Arial" w:hAnsi="Arial" w:cs="Arial"/>
                <w:sz w:val="20"/>
                <w:szCs w:val="20"/>
              </w:rPr>
            </w:pPr>
            <w:r>
              <w:rPr>
                <w:rFonts w:ascii="Arial" w:hAnsi="Arial" w:cs="Arial"/>
                <w:sz w:val="20"/>
                <w:szCs w:val="20"/>
              </w:rPr>
              <w:t xml:space="preserve">Mean of </w:t>
            </w:r>
            <w:r w:rsidR="00EF71A0">
              <w:rPr>
                <w:rFonts w:ascii="Arial" w:hAnsi="Arial" w:cs="Arial"/>
                <w:sz w:val="20"/>
                <w:szCs w:val="20"/>
              </w:rPr>
              <w:t>responses</w:t>
            </w:r>
            <w:r w:rsidR="009A5DA0">
              <w:rPr>
                <w:rFonts w:ascii="Arial" w:hAnsi="Arial" w:cs="Arial"/>
                <w:sz w:val="20"/>
                <w:szCs w:val="20"/>
              </w:rPr>
              <w:t>.</w:t>
            </w:r>
          </w:p>
        </w:tc>
        <w:tc>
          <w:tcPr>
            <w:tcW w:w="720" w:type="dxa"/>
          </w:tcPr>
          <w:p w14:paraId="1DBF7042" w14:textId="77700853" w:rsidR="00A950DB" w:rsidRDefault="00A950DB" w:rsidP="005107CE">
            <w:pPr>
              <w:rPr>
                <w:rFonts w:ascii="Arial" w:hAnsi="Arial" w:cs="Arial"/>
                <w:sz w:val="20"/>
                <w:szCs w:val="20"/>
              </w:rPr>
            </w:pPr>
            <w:r>
              <w:rPr>
                <w:rFonts w:ascii="Arial" w:hAnsi="Arial" w:cs="Arial"/>
                <w:sz w:val="20"/>
                <w:szCs w:val="20"/>
              </w:rPr>
              <w:t>Total</w:t>
            </w:r>
          </w:p>
          <w:p w14:paraId="2983ABE2" w14:textId="54424714" w:rsidR="00A950DB" w:rsidRDefault="00A950DB" w:rsidP="005107CE">
            <w:pPr>
              <w:rPr>
                <w:rFonts w:ascii="Arial" w:hAnsi="Arial" w:cs="Arial"/>
                <w:sz w:val="20"/>
                <w:szCs w:val="20"/>
              </w:rPr>
            </w:pPr>
            <w:r>
              <w:rPr>
                <w:rFonts w:ascii="Arial" w:hAnsi="Arial" w:cs="Arial"/>
                <w:sz w:val="20"/>
                <w:szCs w:val="20"/>
              </w:rPr>
              <w:t xml:space="preserve">Time </w:t>
            </w:r>
          </w:p>
        </w:tc>
        <w:tc>
          <w:tcPr>
            <w:tcW w:w="720" w:type="dxa"/>
          </w:tcPr>
          <w:p w14:paraId="010F2E73" w14:textId="589246EF" w:rsidR="00A950DB" w:rsidRDefault="00A950DB" w:rsidP="005107CE">
            <w:pPr>
              <w:rPr>
                <w:rFonts w:ascii="Arial" w:hAnsi="Arial" w:cs="Arial"/>
                <w:sz w:val="20"/>
                <w:szCs w:val="20"/>
              </w:rPr>
            </w:pPr>
            <w:r>
              <w:rPr>
                <w:rFonts w:ascii="Arial" w:hAnsi="Arial" w:cs="Arial"/>
                <w:sz w:val="20"/>
                <w:szCs w:val="20"/>
              </w:rPr>
              <w:t xml:space="preserve">Mean of </w:t>
            </w:r>
          </w:p>
          <w:p w14:paraId="3E75B48A" w14:textId="08570F31" w:rsidR="00A950DB" w:rsidRDefault="00A950DB" w:rsidP="005107CE">
            <w:pPr>
              <w:rPr>
                <w:rFonts w:ascii="Arial" w:hAnsi="Arial" w:cs="Arial"/>
                <w:sz w:val="20"/>
                <w:szCs w:val="20"/>
              </w:rPr>
            </w:pPr>
            <w:r>
              <w:rPr>
                <w:rFonts w:ascii="Arial" w:hAnsi="Arial" w:cs="Arial"/>
                <w:sz w:val="20"/>
                <w:szCs w:val="20"/>
              </w:rPr>
              <w:t xml:space="preserve">Time </w:t>
            </w:r>
          </w:p>
        </w:tc>
        <w:tc>
          <w:tcPr>
            <w:tcW w:w="720" w:type="dxa"/>
          </w:tcPr>
          <w:p w14:paraId="6D177E76" w14:textId="1F15E934" w:rsidR="00A950DB" w:rsidRDefault="00A950DB" w:rsidP="005107CE">
            <w:pPr>
              <w:rPr>
                <w:rFonts w:ascii="Arial" w:hAnsi="Arial" w:cs="Arial"/>
                <w:sz w:val="20"/>
                <w:szCs w:val="20"/>
              </w:rPr>
            </w:pPr>
            <w:r>
              <w:rPr>
                <w:rFonts w:ascii="Arial" w:hAnsi="Arial" w:cs="Arial"/>
                <w:sz w:val="20"/>
                <w:szCs w:val="20"/>
              </w:rPr>
              <w:t>Mins/week</w:t>
            </w:r>
          </w:p>
        </w:tc>
      </w:tr>
      <w:tr w:rsidR="00A950DB" w14:paraId="265E2472" w14:textId="395B6C01" w:rsidTr="00A950DB">
        <w:trPr>
          <w:trHeight w:val="296"/>
        </w:trPr>
        <w:tc>
          <w:tcPr>
            <w:tcW w:w="1800" w:type="dxa"/>
          </w:tcPr>
          <w:p w14:paraId="48ED0E1A" w14:textId="0A17E1F5" w:rsidR="00A950DB" w:rsidRDefault="00A950DB" w:rsidP="005107CE">
            <w:pPr>
              <w:rPr>
                <w:rFonts w:ascii="Arial" w:hAnsi="Arial" w:cs="Arial"/>
                <w:sz w:val="20"/>
                <w:szCs w:val="20"/>
              </w:rPr>
            </w:pPr>
            <w:r>
              <w:rPr>
                <w:rFonts w:ascii="Arial" w:hAnsi="Arial" w:cs="Arial"/>
                <w:sz w:val="20"/>
                <w:szCs w:val="20"/>
              </w:rPr>
              <w:t>Male Vigorous</w:t>
            </w:r>
          </w:p>
        </w:tc>
        <w:tc>
          <w:tcPr>
            <w:tcW w:w="450" w:type="dxa"/>
          </w:tcPr>
          <w:p w14:paraId="4942D117" w14:textId="46ECA676"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235C2A70" w14:textId="7FED6936" w:rsidR="00A950DB" w:rsidRDefault="00A950DB" w:rsidP="005107CE">
            <w:pPr>
              <w:rPr>
                <w:rFonts w:ascii="Arial" w:hAnsi="Arial" w:cs="Arial"/>
                <w:sz w:val="20"/>
                <w:szCs w:val="20"/>
              </w:rPr>
            </w:pPr>
            <w:r>
              <w:rPr>
                <w:rFonts w:ascii="Arial" w:hAnsi="Arial" w:cs="Arial"/>
                <w:sz w:val="20"/>
                <w:szCs w:val="20"/>
              </w:rPr>
              <w:t>17</w:t>
            </w:r>
          </w:p>
        </w:tc>
        <w:tc>
          <w:tcPr>
            <w:tcW w:w="630" w:type="dxa"/>
          </w:tcPr>
          <w:p w14:paraId="21D4BE51" w14:textId="3CD75A6B"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625B1A3" w14:textId="043EB109" w:rsidR="00A950DB" w:rsidRDefault="00A950DB" w:rsidP="005107CE">
            <w:pPr>
              <w:rPr>
                <w:rFonts w:ascii="Arial" w:hAnsi="Arial" w:cs="Arial"/>
                <w:sz w:val="20"/>
                <w:szCs w:val="20"/>
              </w:rPr>
            </w:pPr>
            <w:r>
              <w:rPr>
                <w:rFonts w:ascii="Arial" w:hAnsi="Arial" w:cs="Arial"/>
                <w:sz w:val="20"/>
                <w:szCs w:val="20"/>
              </w:rPr>
              <w:t>12</w:t>
            </w:r>
          </w:p>
        </w:tc>
        <w:tc>
          <w:tcPr>
            <w:tcW w:w="540" w:type="dxa"/>
          </w:tcPr>
          <w:p w14:paraId="6F1C62E6" w14:textId="4E986C7A" w:rsidR="00A950DB" w:rsidRDefault="00A950DB" w:rsidP="005107CE">
            <w:pPr>
              <w:rPr>
                <w:rFonts w:ascii="Arial" w:hAnsi="Arial" w:cs="Arial"/>
                <w:sz w:val="20"/>
                <w:szCs w:val="20"/>
              </w:rPr>
            </w:pPr>
            <w:r>
              <w:rPr>
                <w:rFonts w:ascii="Arial" w:hAnsi="Arial" w:cs="Arial"/>
                <w:sz w:val="20"/>
                <w:szCs w:val="20"/>
              </w:rPr>
              <w:t>13</w:t>
            </w:r>
          </w:p>
        </w:tc>
        <w:tc>
          <w:tcPr>
            <w:tcW w:w="540" w:type="dxa"/>
          </w:tcPr>
          <w:p w14:paraId="2F0B0399" w14:textId="305FBFBA"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5495C9BD" w14:textId="35D584B1" w:rsidR="00A950DB" w:rsidRDefault="00A950DB" w:rsidP="005107CE">
            <w:pPr>
              <w:rPr>
                <w:rFonts w:ascii="Arial" w:hAnsi="Arial" w:cs="Arial"/>
                <w:sz w:val="20"/>
                <w:szCs w:val="20"/>
              </w:rPr>
            </w:pPr>
            <w:r>
              <w:rPr>
                <w:rFonts w:ascii="Arial" w:hAnsi="Arial" w:cs="Arial"/>
                <w:sz w:val="20"/>
                <w:szCs w:val="20"/>
              </w:rPr>
              <w:t>2</w:t>
            </w:r>
          </w:p>
        </w:tc>
        <w:tc>
          <w:tcPr>
            <w:tcW w:w="540" w:type="dxa"/>
          </w:tcPr>
          <w:p w14:paraId="11694A9A" w14:textId="303D3D70"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F5FC1DA" w14:textId="0BE88BCE"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79C7BBE" w14:textId="386ACB61" w:rsidR="00A950DB" w:rsidRDefault="00A950DB" w:rsidP="005107CE">
            <w:pPr>
              <w:rPr>
                <w:rFonts w:ascii="Arial" w:hAnsi="Arial" w:cs="Arial"/>
                <w:sz w:val="20"/>
                <w:szCs w:val="20"/>
              </w:rPr>
            </w:pPr>
            <w:r>
              <w:rPr>
                <w:rFonts w:ascii="Arial" w:hAnsi="Arial" w:cs="Arial"/>
                <w:sz w:val="20"/>
                <w:szCs w:val="20"/>
              </w:rPr>
              <w:t>0</w:t>
            </w:r>
          </w:p>
        </w:tc>
        <w:tc>
          <w:tcPr>
            <w:tcW w:w="720" w:type="dxa"/>
          </w:tcPr>
          <w:p w14:paraId="3DA48B19" w14:textId="2C7E128B" w:rsidR="00A950DB" w:rsidRDefault="00A950DB" w:rsidP="005107CE">
            <w:pPr>
              <w:rPr>
                <w:rFonts w:ascii="Arial" w:hAnsi="Arial" w:cs="Arial"/>
                <w:sz w:val="20"/>
                <w:szCs w:val="20"/>
              </w:rPr>
            </w:pPr>
            <w:r>
              <w:rPr>
                <w:rFonts w:ascii="Arial" w:hAnsi="Arial" w:cs="Arial"/>
                <w:sz w:val="20"/>
                <w:szCs w:val="20"/>
              </w:rPr>
              <w:t>44</w:t>
            </w:r>
          </w:p>
        </w:tc>
        <w:tc>
          <w:tcPr>
            <w:tcW w:w="720" w:type="dxa"/>
          </w:tcPr>
          <w:p w14:paraId="790BE199" w14:textId="77777777" w:rsidR="00A950DB" w:rsidRDefault="00A950DB" w:rsidP="005107CE">
            <w:pPr>
              <w:rPr>
                <w:rFonts w:ascii="Arial" w:hAnsi="Arial" w:cs="Arial"/>
                <w:sz w:val="20"/>
                <w:szCs w:val="20"/>
              </w:rPr>
            </w:pPr>
          </w:p>
        </w:tc>
        <w:tc>
          <w:tcPr>
            <w:tcW w:w="720" w:type="dxa"/>
          </w:tcPr>
          <w:p w14:paraId="4AEB64A1" w14:textId="2E972FA7" w:rsidR="00A950DB" w:rsidRDefault="00A950DB" w:rsidP="005107CE">
            <w:pPr>
              <w:rPr>
                <w:rFonts w:ascii="Arial" w:hAnsi="Arial" w:cs="Arial"/>
                <w:sz w:val="20"/>
                <w:szCs w:val="20"/>
              </w:rPr>
            </w:pPr>
            <w:r>
              <w:rPr>
                <w:rFonts w:ascii="Arial" w:hAnsi="Arial" w:cs="Arial"/>
                <w:sz w:val="20"/>
                <w:szCs w:val="20"/>
              </w:rPr>
              <w:t>75</w:t>
            </w:r>
          </w:p>
        </w:tc>
        <w:tc>
          <w:tcPr>
            <w:tcW w:w="720" w:type="dxa"/>
          </w:tcPr>
          <w:p w14:paraId="5E41C22D" w14:textId="3B65C961" w:rsidR="00A950DB" w:rsidRDefault="00A950DB" w:rsidP="005107CE">
            <w:pPr>
              <w:rPr>
                <w:rFonts w:ascii="Arial" w:hAnsi="Arial" w:cs="Arial"/>
                <w:sz w:val="20"/>
                <w:szCs w:val="20"/>
              </w:rPr>
            </w:pPr>
            <w:r>
              <w:rPr>
                <w:rFonts w:ascii="Arial" w:hAnsi="Arial" w:cs="Arial"/>
                <w:sz w:val="20"/>
                <w:szCs w:val="20"/>
              </w:rPr>
              <w:t>18.8</w:t>
            </w:r>
          </w:p>
        </w:tc>
        <w:tc>
          <w:tcPr>
            <w:tcW w:w="720" w:type="dxa"/>
          </w:tcPr>
          <w:p w14:paraId="034B3503" w14:textId="272C28A4" w:rsidR="00A950DB" w:rsidRDefault="00A950DB" w:rsidP="005107CE">
            <w:pPr>
              <w:rPr>
                <w:rFonts w:ascii="Arial" w:hAnsi="Arial" w:cs="Arial"/>
                <w:sz w:val="20"/>
                <w:szCs w:val="20"/>
              </w:rPr>
            </w:pPr>
            <w:r>
              <w:rPr>
                <w:rFonts w:ascii="Arial" w:hAnsi="Arial" w:cs="Arial"/>
                <w:sz w:val="20"/>
                <w:szCs w:val="20"/>
              </w:rPr>
              <w:t>131.6</w:t>
            </w:r>
          </w:p>
        </w:tc>
      </w:tr>
      <w:tr w:rsidR="00A950DB" w14:paraId="17335437" w14:textId="773D74FA" w:rsidTr="00A950DB">
        <w:tc>
          <w:tcPr>
            <w:tcW w:w="1800" w:type="dxa"/>
          </w:tcPr>
          <w:p w14:paraId="61BB141F" w14:textId="47E92228" w:rsidR="00A950DB" w:rsidRDefault="00A950DB" w:rsidP="005107CE">
            <w:pPr>
              <w:rPr>
                <w:rFonts w:ascii="Arial" w:hAnsi="Arial" w:cs="Arial"/>
                <w:sz w:val="20"/>
                <w:szCs w:val="20"/>
              </w:rPr>
            </w:pPr>
            <w:r>
              <w:rPr>
                <w:rFonts w:ascii="Arial" w:hAnsi="Arial" w:cs="Arial"/>
                <w:sz w:val="20"/>
                <w:szCs w:val="20"/>
              </w:rPr>
              <w:t>Male Moderate</w:t>
            </w:r>
          </w:p>
        </w:tc>
        <w:tc>
          <w:tcPr>
            <w:tcW w:w="450" w:type="dxa"/>
          </w:tcPr>
          <w:p w14:paraId="60FFD59B" w14:textId="2A9B06A7"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51B28E2C" w14:textId="185B03CC" w:rsidR="00A950DB" w:rsidRDefault="00A950DB" w:rsidP="005107CE">
            <w:pPr>
              <w:rPr>
                <w:rFonts w:ascii="Arial" w:hAnsi="Arial" w:cs="Arial"/>
                <w:sz w:val="20"/>
                <w:szCs w:val="20"/>
              </w:rPr>
            </w:pPr>
            <w:r>
              <w:rPr>
                <w:rFonts w:ascii="Arial" w:hAnsi="Arial" w:cs="Arial"/>
                <w:sz w:val="20"/>
                <w:szCs w:val="20"/>
              </w:rPr>
              <w:t>11</w:t>
            </w:r>
          </w:p>
        </w:tc>
        <w:tc>
          <w:tcPr>
            <w:tcW w:w="630" w:type="dxa"/>
          </w:tcPr>
          <w:p w14:paraId="4A051948" w14:textId="76AD5564"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7E11D910" w14:textId="28CF474C" w:rsidR="00A950DB" w:rsidRDefault="00A950DB" w:rsidP="005107CE">
            <w:pPr>
              <w:rPr>
                <w:rFonts w:ascii="Arial" w:hAnsi="Arial" w:cs="Arial"/>
                <w:sz w:val="20"/>
                <w:szCs w:val="20"/>
              </w:rPr>
            </w:pPr>
            <w:r>
              <w:rPr>
                <w:rFonts w:ascii="Arial" w:hAnsi="Arial" w:cs="Arial"/>
                <w:sz w:val="20"/>
                <w:szCs w:val="20"/>
              </w:rPr>
              <w:t>9</w:t>
            </w:r>
          </w:p>
        </w:tc>
        <w:tc>
          <w:tcPr>
            <w:tcW w:w="540" w:type="dxa"/>
          </w:tcPr>
          <w:p w14:paraId="0DC139F8" w14:textId="32EEE6E2" w:rsidR="00A950DB" w:rsidRDefault="00A950DB" w:rsidP="005107CE">
            <w:pPr>
              <w:rPr>
                <w:rFonts w:ascii="Arial" w:hAnsi="Arial" w:cs="Arial"/>
                <w:sz w:val="20"/>
                <w:szCs w:val="20"/>
              </w:rPr>
            </w:pPr>
            <w:r>
              <w:rPr>
                <w:rFonts w:ascii="Arial" w:hAnsi="Arial" w:cs="Arial"/>
                <w:sz w:val="20"/>
                <w:szCs w:val="20"/>
              </w:rPr>
              <w:t>27</w:t>
            </w:r>
          </w:p>
        </w:tc>
        <w:tc>
          <w:tcPr>
            <w:tcW w:w="540" w:type="dxa"/>
          </w:tcPr>
          <w:p w14:paraId="48D99C03" w14:textId="121C2F64"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5F42EC6A" w14:textId="5E52C726" w:rsidR="00A950DB" w:rsidRDefault="00A950DB" w:rsidP="005107CE">
            <w:pPr>
              <w:rPr>
                <w:rFonts w:ascii="Arial" w:hAnsi="Arial" w:cs="Arial"/>
                <w:sz w:val="20"/>
                <w:szCs w:val="20"/>
              </w:rPr>
            </w:pPr>
            <w:r>
              <w:rPr>
                <w:rFonts w:ascii="Arial" w:hAnsi="Arial" w:cs="Arial"/>
                <w:sz w:val="20"/>
                <w:szCs w:val="20"/>
              </w:rPr>
              <w:t>35</w:t>
            </w:r>
          </w:p>
        </w:tc>
        <w:tc>
          <w:tcPr>
            <w:tcW w:w="540" w:type="dxa"/>
          </w:tcPr>
          <w:p w14:paraId="257489BB" w14:textId="28AEE302"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2D4A201" w14:textId="58479446"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3257B663" w14:textId="4D102562" w:rsidR="00A950DB" w:rsidRDefault="00A950DB" w:rsidP="005107CE">
            <w:pPr>
              <w:rPr>
                <w:rFonts w:ascii="Arial" w:hAnsi="Arial" w:cs="Arial"/>
                <w:sz w:val="20"/>
                <w:szCs w:val="20"/>
              </w:rPr>
            </w:pPr>
            <w:r>
              <w:rPr>
                <w:rFonts w:ascii="Arial" w:hAnsi="Arial" w:cs="Arial"/>
                <w:sz w:val="20"/>
                <w:szCs w:val="20"/>
              </w:rPr>
              <w:t>0</w:t>
            </w:r>
          </w:p>
        </w:tc>
        <w:tc>
          <w:tcPr>
            <w:tcW w:w="720" w:type="dxa"/>
          </w:tcPr>
          <w:p w14:paraId="7BD41332" w14:textId="0C24DAA1" w:rsidR="00A950DB" w:rsidRDefault="00A950DB" w:rsidP="005107CE">
            <w:pPr>
              <w:rPr>
                <w:rFonts w:ascii="Arial" w:hAnsi="Arial" w:cs="Arial"/>
                <w:sz w:val="20"/>
                <w:szCs w:val="20"/>
              </w:rPr>
            </w:pPr>
            <w:r>
              <w:rPr>
                <w:rFonts w:ascii="Arial" w:hAnsi="Arial" w:cs="Arial"/>
                <w:sz w:val="20"/>
                <w:szCs w:val="20"/>
              </w:rPr>
              <w:t>82</w:t>
            </w:r>
          </w:p>
        </w:tc>
        <w:tc>
          <w:tcPr>
            <w:tcW w:w="720" w:type="dxa"/>
          </w:tcPr>
          <w:p w14:paraId="773EDC26" w14:textId="77777777" w:rsidR="00A950DB" w:rsidRDefault="00A950DB" w:rsidP="005107CE">
            <w:pPr>
              <w:rPr>
                <w:rFonts w:ascii="Arial" w:hAnsi="Arial" w:cs="Arial"/>
                <w:sz w:val="20"/>
                <w:szCs w:val="20"/>
              </w:rPr>
            </w:pPr>
          </w:p>
        </w:tc>
        <w:tc>
          <w:tcPr>
            <w:tcW w:w="720" w:type="dxa"/>
          </w:tcPr>
          <w:p w14:paraId="2EC5019C" w14:textId="57DA92CE" w:rsidR="00A950DB" w:rsidRDefault="00A950DB" w:rsidP="005107CE">
            <w:pPr>
              <w:rPr>
                <w:rFonts w:ascii="Arial" w:hAnsi="Arial" w:cs="Arial"/>
                <w:sz w:val="20"/>
                <w:szCs w:val="20"/>
              </w:rPr>
            </w:pPr>
            <w:r>
              <w:rPr>
                <w:rFonts w:ascii="Arial" w:hAnsi="Arial" w:cs="Arial"/>
                <w:sz w:val="20"/>
                <w:szCs w:val="20"/>
              </w:rPr>
              <w:t>75</w:t>
            </w:r>
          </w:p>
        </w:tc>
        <w:tc>
          <w:tcPr>
            <w:tcW w:w="720" w:type="dxa"/>
          </w:tcPr>
          <w:p w14:paraId="30D87AB5" w14:textId="43805EE3" w:rsidR="00A950DB" w:rsidRDefault="00A950DB" w:rsidP="005107CE">
            <w:pPr>
              <w:rPr>
                <w:rFonts w:ascii="Arial" w:hAnsi="Arial" w:cs="Arial"/>
                <w:sz w:val="20"/>
                <w:szCs w:val="20"/>
              </w:rPr>
            </w:pPr>
            <w:r>
              <w:rPr>
                <w:rFonts w:ascii="Arial" w:hAnsi="Arial" w:cs="Arial"/>
                <w:sz w:val="20"/>
                <w:szCs w:val="20"/>
              </w:rPr>
              <w:t>18.8</w:t>
            </w:r>
          </w:p>
        </w:tc>
        <w:tc>
          <w:tcPr>
            <w:tcW w:w="720" w:type="dxa"/>
          </w:tcPr>
          <w:p w14:paraId="0BBD8034" w14:textId="0D4D5849" w:rsidR="00A950DB" w:rsidRDefault="00A950DB" w:rsidP="005107CE">
            <w:pPr>
              <w:rPr>
                <w:rFonts w:ascii="Arial" w:hAnsi="Arial" w:cs="Arial"/>
                <w:sz w:val="20"/>
                <w:szCs w:val="20"/>
              </w:rPr>
            </w:pPr>
            <w:r>
              <w:rPr>
                <w:rFonts w:ascii="Arial" w:hAnsi="Arial" w:cs="Arial"/>
                <w:sz w:val="20"/>
                <w:szCs w:val="20"/>
              </w:rPr>
              <w:t>131.6</w:t>
            </w:r>
          </w:p>
        </w:tc>
      </w:tr>
      <w:tr w:rsidR="00A950DB" w14:paraId="767BB9FC" w14:textId="7FEC0C26" w:rsidTr="00A950DB">
        <w:tc>
          <w:tcPr>
            <w:tcW w:w="1800" w:type="dxa"/>
          </w:tcPr>
          <w:p w14:paraId="58C7B908" w14:textId="53DC6BF2" w:rsidR="00A950DB" w:rsidRDefault="00A950DB" w:rsidP="005107CE">
            <w:pPr>
              <w:rPr>
                <w:rFonts w:ascii="Arial" w:hAnsi="Arial" w:cs="Arial"/>
                <w:sz w:val="20"/>
                <w:szCs w:val="20"/>
              </w:rPr>
            </w:pPr>
            <w:r>
              <w:rPr>
                <w:rFonts w:ascii="Arial" w:hAnsi="Arial" w:cs="Arial"/>
                <w:sz w:val="20"/>
                <w:szCs w:val="20"/>
              </w:rPr>
              <w:t>Male Walking</w:t>
            </w:r>
          </w:p>
        </w:tc>
        <w:tc>
          <w:tcPr>
            <w:tcW w:w="450" w:type="dxa"/>
          </w:tcPr>
          <w:p w14:paraId="011259E0" w14:textId="62D4E24E"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380EA46B" w14:textId="1BFABD21" w:rsidR="00A950DB" w:rsidRDefault="00A950DB" w:rsidP="005107CE">
            <w:pPr>
              <w:rPr>
                <w:rFonts w:ascii="Arial" w:hAnsi="Arial" w:cs="Arial"/>
                <w:sz w:val="20"/>
                <w:szCs w:val="20"/>
              </w:rPr>
            </w:pPr>
            <w:r>
              <w:rPr>
                <w:rFonts w:ascii="Arial" w:hAnsi="Arial" w:cs="Arial"/>
                <w:sz w:val="20"/>
                <w:szCs w:val="20"/>
              </w:rPr>
              <w:t>14</w:t>
            </w:r>
          </w:p>
        </w:tc>
        <w:tc>
          <w:tcPr>
            <w:tcW w:w="630" w:type="dxa"/>
          </w:tcPr>
          <w:p w14:paraId="24C65FA3" w14:textId="7D3658F3"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301685AA" w14:textId="69B0EC26"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B1287F9" w14:textId="4360580E" w:rsidR="00A950DB" w:rsidRDefault="00A950DB" w:rsidP="005107CE">
            <w:pPr>
              <w:rPr>
                <w:rFonts w:ascii="Arial" w:hAnsi="Arial" w:cs="Arial"/>
                <w:sz w:val="20"/>
                <w:szCs w:val="20"/>
              </w:rPr>
            </w:pPr>
            <w:r>
              <w:rPr>
                <w:rFonts w:ascii="Arial" w:hAnsi="Arial" w:cs="Arial"/>
                <w:sz w:val="20"/>
                <w:szCs w:val="20"/>
              </w:rPr>
              <w:t>22</w:t>
            </w:r>
          </w:p>
        </w:tc>
        <w:tc>
          <w:tcPr>
            <w:tcW w:w="540" w:type="dxa"/>
          </w:tcPr>
          <w:p w14:paraId="40F744A8" w14:textId="621EDA4A" w:rsidR="00A950DB" w:rsidRDefault="00A950DB" w:rsidP="005107CE">
            <w:pPr>
              <w:rPr>
                <w:rFonts w:ascii="Arial" w:hAnsi="Arial" w:cs="Arial"/>
                <w:sz w:val="20"/>
                <w:szCs w:val="20"/>
              </w:rPr>
            </w:pPr>
            <w:r>
              <w:rPr>
                <w:rFonts w:ascii="Arial" w:hAnsi="Arial" w:cs="Arial"/>
                <w:sz w:val="20"/>
                <w:szCs w:val="20"/>
              </w:rPr>
              <w:t>7</w:t>
            </w:r>
          </w:p>
        </w:tc>
        <w:tc>
          <w:tcPr>
            <w:tcW w:w="630" w:type="dxa"/>
          </w:tcPr>
          <w:p w14:paraId="6911BBC4" w14:textId="54A9347B" w:rsidR="00A950DB" w:rsidRDefault="00A950DB" w:rsidP="005107CE">
            <w:pPr>
              <w:rPr>
                <w:rFonts w:ascii="Arial" w:hAnsi="Arial" w:cs="Arial"/>
                <w:sz w:val="20"/>
                <w:szCs w:val="20"/>
              </w:rPr>
            </w:pPr>
            <w:r>
              <w:rPr>
                <w:rFonts w:ascii="Arial" w:hAnsi="Arial" w:cs="Arial"/>
                <w:sz w:val="20"/>
                <w:szCs w:val="20"/>
              </w:rPr>
              <w:t>54</w:t>
            </w:r>
          </w:p>
        </w:tc>
        <w:tc>
          <w:tcPr>
            <w:tcW w:w="540" w:type="dxa"/>
          </w:tcPr>
          <w:p w14:paraId="685D4D21" w14:textId="7A4F263A"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5E64DFA6" w14:textId="497A6D37"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5EE4DC63" w14:textId="78BCB16A" w:rsidR="00A950DB" w:rsidRDefault="00A950DB" w:rsidP="005107CE">
            <w:pPr>
              <w:rPr>
                <w:rFonts w:ascii="Arial" w:hAnsi="Arial" w:cs="Arial"/>
                <w:sz w:val="20"/>
                <w:szCs w:val="20"/>
              </w:rPr>
            </w:pPr>
            <w:r>
              <w:rPr>
                <w:rFonts w:ascii="Arial" w:hAnsi="Arial" w:cs="Arial"/>
                <w:sz w:val="20"/>
                <w:szCs w:val="20"/>
              </w:rPr>
              <w:t>15</w:t>
            </w:r>
          </w:p>
        </w:tc>
        <w:tc>
          <w:tcPr>
            <w:tcW w:w="720" w:type="dxa"/>
          </w:tcPr>
          <w:p w14:paraId="767F853C" w14:textId="460C647C" w:rsidR="00A950DB" w:rsidRDefault="00A950DB" w:rsidP="005107CE">
            <w:pPr>
              <w:rPr>
                <w:rFonts w:ascii="Arial" w:hAnsi="Arial" w:cs="Arial"/>
                <w:sz w:val="20"/>
                <w:szCs w:val="20"/>
              </w:rPr>
            </w:pPr>
            <w:r>
              <w:rPr>
                <w:rFonts w:ascii="Arial" w:hAnsi="Arial" w:cs="Arial"/>
                <w:sz w:val="20"/>
                <w:szCs w:val="20"/>
              </w:rPr>
              <w:t>133</w:t>
            </w:r>
          </w:p>
        </w:tc>
        <w:tc>
          <w:tcPr>
            <w:tcW w:w="720" w:type="dxa"/>
          </w:tcPr>
          <w:p w14:paraId="616CC2AE" w14:textId="77777777" w:rsidR="00A950DB" w:rsidRDefault="00A950DB" w:rsidP="005107CE">
            <w:pPr>
              <w:rPr>
                <w:rFonts w:ascii="Arial" w:hAnsi="Arial" w:cs="Arial"/>
                <w:sz w:val="20"/>
                <w:szCs w:val="20"/>
              </w:rPr>
            </w:pPr>
          </w:p>
        </w:tc>
        <w:tc>
          <w:tcPr>
            <w:tcW w:w="720" w:type="dxa"/>
          </w:tcPr>
          <w:p w14:paraId="3CFDA00D" w14:textId="41908C8D" w:rsidR="00A950DB" w:rsidRDefault="00A950DB" w:rsidP="005107CE">
            <w:pPr>
              <w:rPr>
                <w:rFonts w:ascii="Arial" w:hAnsi="Arial" w:cs="Arial"/>
                <w:sz w:val="20"/>
                <w:szCs w:val="20"/>
              </w:rPr>
            </w:pPr>
            <w:r>
              <w:rPr>
                <w:rFonts w:ascii="Arial" w:hAnsi="Arial" w:cs="Arial"/>
                <w:sz w:val="20"/>
                <w:szCs w:val="20"/>
              </w:rPr>
              <w:t>219.5</w:t>
            </w:r>
          </w:p>
        </w:tc>
        <w:tc>
          <w:tcPr>
            <w:tcW w:w="720" w:type="dxa"/>
          </w:tcPr>
          <w:p w14:paraId="7D1AC95F" w14:textId="56DB7AAA" w:rsidR="00A950DB" w:rsidRDefault="00A950DB" w:rsidP="005107CE">
            <w:pPr>
              <w:rPr>
                <w:rFonts w:ascii="Arial" w:hAnsi="Arial" w:cs="Arial"/>
                <w:sz w:val="20"/>
                <w:szCs w:val="20"/>
              </w:rPr>
            </w:pPr>
            <w:r>
              <w:rPr>
                <w:rFonts w:ascii="Arial" w:hAnsi="Arial" w:cs="Arial"/>
                <w:sz w:val="20"/>
                <w:szCs w:val="20"/>
              </w:rPr>
              <w:t>27.4</w:t>
            </w:r>
          </w:p>
        </w:tc>
        <w:tc>
          <w:tcPr>
            <w:tcW w:w="720" w:type="dxa"/>
          </w:tcPr>
          <w:p w14:paraId="1D9B1607" w14:textId="767FDF73" w:rsidR="00A950DB" w:rsidRDefault="00A950DB" w:rsidP="005107CE">
            <w:pPr>
              <w:rPr>
                <w:rFonts w:ascii="Arial" w:hAnsi="Arial" w:cs="Arial"/>
                <w:sz w:val="20"/>
                <w:szCs w:val="20"/>
              </w:rPr>
            </w:pPr>
            <w:r>
              <w:rPr>
                <w:rFonts w:ascii="Arial" w:hAnsi="Arial" w:cs="Arial"/>
                <w:sz w:val="20"/>
                <w:szCs w:val="20"/>
              </w:rPr>
              <w:t>191.8</w:t>
            </w:r>
          </w:p>
        </w:tc>
      </w:tr>
      <w:tr w:rsidR="00A950DB" w14:paraId="2E7B26D0" w14:textId="61A8C6B5" w:rsidTr="00A950DB">
        <w:trPr>
          <w:trHeight w:val="251"/>
        </w:trPr>
        <w:tc>
          <w:tcPr>
            <w:tcW w:w="1800" w:type="dxa"/>
          </w:tcPr>
          <w:p w14:paraId="6B654E26" w14:textId="603AFCBF" w:rsidR="00A950DB" w:rsidRPr="007062B2" w:rsidRDefault="00A950DB" w:rsidP="005107CE">
            <w:pPr>
              <w:rPr>
                <w:rFonts w:ascii="Arial" w:hAnsi="Arial" w:cs="Arial"/>
                <w:sz w:val="20"/>
                <w:szCs w:val="20"/>
              </w:rPr>
            </w:pPr>
            <w:r>
              <w:rPr>
                <w:rFonts w:ascii="Arial" w:hAnsi="Arial" w:cs="Arial"/>
                <w:b/>
                <w:bCs/>
                <w:sz w:val="20"/>
                <w:szCs w:val="20"/>
              </w:rPr>
              <w:t>Male Total</w:t>
            </w:r>
          </w:p>
        </w:tc>
        <w:tc>
          <w:tcPr>
            <w:tcW w:w="450" w:type="dxa"/>
          </w:tcPr>
          <w:p w14:paraId="2873E82A" w14:textId="7C8B985F" w:rsidR="00A950DB" w:rsidRPr="00381815" w:rsidRDefault="00A950DB" w:rsidP="005107CE">
            <w:pPr>
              <w:rPr>
                <w:rFonts w:ascii="Arial" w:hAnsi="Arial" w:cs="Arial"/>
                <w:b/>
                <w:bCs/>
                <w:sz w:val="20"/>
                <w:szCs w:val="20"/>
              </w:rPr>
            </w:pPr>
            <w:r>
              <w:rPr>
                <w:rFonts w:ascii="Arial" w:hAnsi="Arial" w:cs="Arial"/>
                <w:b/>
                <w:bCs/>
                <w:sz w:val="20"/>
                <w:szCs w:val="20"/>
              </w:rPr>
              <w:t>0</w:t>
            </w:r>
          </w:p>
        </w:tc>
        <w:tc>
          <w:tcPr>
            <w:tcW w:w="450" w:type="dxa"/>
          </w:tcPr>
          <w:p w14:paraId="019E5D84" w14:textId="3C2F8B9D" w:rsidR="00A950DB" w:rsidRPr="00381815" w:rsidRDefault="00A950DB" w:rsidP="005107CE">
            <w:pPr>
              <w:rPr>
                <w:rFonts w:ascii="Arial" w:hAnsi="Arial" w:cs="Arial"/>
                <w:b/>
                <w:bCs/>
                <w:sz w:val="20"/>
                <w:szCs w:val="20"/>
              </w:rPr>
            </w:pPr>
            <w:r>
              <w:rPr>
                <w:rFonts w:ascii="Arial" w:hAnsi="Arial" w:cs="Arial"/>
                <w:b/>
                <w:bCs/>
                <w:sz w:val="20"/>
                <w:szCs w:val="20"/>
              </w:rPr>
              <w:t>42</w:t>
            </w:r>
          </w:p>
        </w:tc>
        <w:tc>
          <w:tcPr>
            <w:tcW w:w="630" w:type="dxa"/>
          </w:tcPr>
          <w:p w14:paraId="337644A8" w14:textId="070BCE6B" w:rsidR="00A950DB" w:rsidRPr="00381815"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0D1AC66B" w14:textId="457A9BBB" w:rsidR="00A950DB" w:rsidRPr="00381815" w:rsidRDefault="00A950DB" w:rsidP="005107CE">
            <w:pPr>
              <w:rPr>
                <w:rFonts w:ascii="Arial" w:hAnsi="Arial" w:cs="Arial"/>
                <w:b/>
                <w:bCs/>
                <w:sz w:val="20"/>
                <w:szCs w:val="20"/>
              </w:rPr>
            </w:pPr>
            <w:r>
              <w:rPr>
                <w:rFonts w:ascii="Arial" w:hAnsi="Arial" w:cs="Arial"/>
                <w:b/>
                <w:bCs/>
                <w:sz w:val="20"/>
                <w:szCs w:val="20"/>
              </w:rPr>
              <w:t>21</w:t>
            </w:r>
          </w:p>
        </w:tc>
        <w:tc>
          <w:tcPr>
            <w:tcW w:w="540" w:type="dxa"/>
          </w:tcPr>
          <w:p w14:paraId="573AAE78" w14:textId="40EFD22E" w:rsidR="00A950DB" w:rsidRPr="00381815" w:rsidRDefault="00A950DB" w:rsidP="005107CE">
            <w:pPr>
              <w:rPr>
                <w:rFonts w:ascii="Arial" w:hAnsi="Arial" w:cs="Arial"/>
                <w:b/>
                <w:bCs/>
                <w:sz w:val="20"/>
                <w:szCs w:val="20"/>
              </w:rPr>
            </w:pPr>
            <w:r>
              <w:rPr>
                <w:rFonts w:ascii="Arial" w:hAnsi="Arial" w:cs="Arial"/>
                <w:b/>
                <w:bCs/>
                <w:sz w:val="20"/>
                <w:szCs w:val="20"/>
              </w:rPr>
              <w:t>62</w:t>
            </w:r>
          </w:p>
        </w:tc>
        <w:tc>
          <w:tcPr>
            <w:tcW w:w="540" w:type="dxa"/>
          </w:tcPr>
          <w:p w14:paraId="014402E5" w14:textId="4B5F0122" w:rsidR="00A950DB" w:rsidRPr="00381815" w:rsidRDefault="00A950DB" w:rsidP="005107CE">
            <w:pPr>
              <w:rPr>
                <w:rFonts w:ascii="Arial" w:hAnsi="Arial" w:cs="Arial"/>
                <w:b/>
                <w:bCs/>
                <w:sz w:val="20"/>
                <w:szCs w:val="20"/>
              </w:rPr>
            </w:pPr>
            <w:r>
              <w:rPr>
                <w:rFonts w:ascii="Arial" w:hAnsi="Arial" w:cs="Arial"/>
                <w:b/>
                <w:bCs/>
                <w:sz w:val="20"/>
                <w:szCs w:val="20"/>
              </w:rPr>
              <w:t>7</w:t>
            </w:r>
          </w:p>
        </w:tc>
        <w:tc>
          <w:tcPr>
            <w:tcW w:w="630" w:type="dxa"/>
          </w:tcPr>
          <w:p w14:paraId="292FC1BE" w14:textId="29BA6968" w:rsidR="00A950DB" w:rsidRPr="00381815" w:rsidRDefault="00A950DB" w:rsidP="005107CE">
            <w:pPr>
              <w:rPr>
                <w:rFonts w:ascii="Arial" w:hAnsi="Arial" w:cs="Arial"/>
                <w:b/>
                <w:bCs/>
                <w:sz w:val="20"/>
                <w:szCs w:val="20"/>
              </w:rPr>
            </w:pPr>
            <w:r>
              <w:rPr>
                <w:rFonts w:ascii="Arial" w:hAnsi="Arial" w:cs="Arial"/>
                <w:b/>
                <w:bCs/>
                <w:sz w:val="20"/>
                <w:szCs w:val="20"/>
              </w:rPr>
              <w:t>91</w:t>
            </w:r>
          </w:p>
        </w:tc>
        <w:tc>
          <w:tcPr>
            <w:tcW w:w="540" w:type="dxa"/>
          </w:tcPr>
          <w:p w14:paraId="2828527E" w14:textId="6F6A8A47" w:rsidR="00A950DB" w:rsidRPr="00381815"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2DF18128" w14:textId="6547BB47" w:rsidR="00A950DB" w:rsidRPr="00381815"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24F4A167" w14:textId="30CF8496" w:rsidR="00A950DB" w:rsidRPr="00381815" w:rsidRDefault="00A950DB" w:rsidP="005107CE">
            <w:pPr>
              <w:rPr>
                <w:rFonts w:ascii="Arial" w:hAnsi="Arial" w:cs="Arial"/>
                <w:b/>
                <w:bCs/>
                <w:sz w:val="20"/>
                <w:szCs w:val="20"/>
              </w:rPr>
            </w:pPr>
            <w:r>
              <w:rPr>
                <w:rFonts w:ascii="Arial" w:hAnsi="Arial" w:cs="Arial"/>
                <w:b/>
                <w:bCs/>
                <w:sz w:val="20"/>
                <w:szCs w:val="20"/>
              </w:rPr>
              <w:t>15</w:t>
            </w:r>
          </w:p>
        </w:tc>
        <w:tc>
          <w:tcPr>
            <w:tcW w:w="720" w:type="dxa"/>
          </w:tcPr>
          <w:p w14:paraId="1F25AF4D" w14:textId="59342A30" w:rsidR="00A950DB" w:rsidRDefault="00A950DB" w:rsidP="005107CE">
            <w:pPr>
              <w:rPr>
                <w:rFonts w:ascii="Arial" w:hAnsi="Arial" w:cs="Arial"/>
                <w:b/>
                <w:bCs/>
                <w:sz w:val="20"/>
                <w:szCs w:val="20"/>
              </w:rPr>
            </w:pPr>
            <w:r>
              <w:rPr>
                <w:rFonts w:ascii="Arial" w:hAnsi="Arial" w:cs="Arial"/>
                <w:b/>
                <w:bCs/>
                <w:sz w:val="20"/>
                <w:szCs w:val="20"/>
              </w:rPr>
              <w:t>259</w:t>
            </w:r>
          </w:p>
        </w:tc>
        <w:tc>
          <w:tcPr>
            <w:tcW w:w="720" w:type="dxa"/>
          </w:tcPr>
          <w:p w14:paraId="492FB62D" w14:textId="3511D565" w:rsidR="00A950DB" w:rsidRDefault="00A950DB" w:rsidP="005107CE">
            <w:pPr>
              <w:rPr>
                <w:rFonts w:ascii="Arial" w:hAnsi="Arial" w:cs="Arial"/>
                <w:b/>
                <w:bCs/>
                <w:sz w:val="20"/>
                <w:szCs w:val="20"/>
              </w:rPr>
            </w:pPr>
            <w:r>
              <w:rPr>
                <w:rFonts w:ascii="Arial" w:hAnsi="Arial" w:cs="Arial"/>
                <w:b/>
                <w:bCs/>
                <w:sz w:val="20"/>
                <w:szCs w:val="20"/>
              </w:rPr>
              <w:t>2</w:t>
            </w:r>
            <w:r w:rsidR="002001A3">
              <w:rPr>
                <w:rFonts w:ascii="Arial" w:hAnsi="Arial" w:cs="Arial"/>
                <w:b/>
                <w:bCs/>
                <w:sz w:val="20"/>
                <w:szCs w:val="20"/>
              </w:rPr>
              <w:t>8</w:t>
            </w:r>
            <w:r>
              <w:rPr>
                <w:rFonts w:ascii="Arial" w:hAnsi="Arial" w:cs="Arial"/>
                <w:b/>
                <w:bCs/>
                <w:sz w:val="20"/>
                <w:szCs w:val="20"/>
              </w:rPr>
              <w:t>.</w:t>
            </w:r>
            <w:r w:rsidR="002001A3">
              <w:rPr>
                <w:rFonts w:ascii="Arial" w:hAnsi="Arial" w:cs="Arial"/>
                <w:b/>
                <w:bCs/>
                <w:sz w:val="20"/>
                <w:szCs w:val="20"/>
              </w:rPr>
              <w:t>8</w:t>
            </w:r>
          </w:p>
        </w:tc>
        <w:tc>
          <w:tcPr>
            <w:tcW w:w="720" w:type="dxa"/>
          </w:tcPr>
          <w:p w14:paraId="2609EB18" w14:textId="247575AA" w:rsidR="00A950DB" w:rsidRDefault="00A950DB" w:rsidP="005107CE">
            <w:pPr>
              <w:rPr>
                <w:rFonts w:ascii="Arial" w:hAnsi="Arial" w:cs="Arial"/>
                <w:b/>
                <w:bCs/>
                <w:sz w:val="20"/>
                <w:szCs w:val="20"/>
              </w:rPr>
            </w:pPr>
            <w:r>
              <w:rPr>
                <w:rFonts w:ascii="Arial" w:hAnsi="Arial" w:cs="Arial"/>
                <w:b/>
                <w:bCs/>
                <w:sz w:val="20"/>
                <w:szCs w:val="20"/>
              </w:rPr>
              <w:t>234.5</w:t>
            </w:r>
          </w:p>
        </w:tc>
        <w:tc>
          <w:tcPr>
            <w:tcW w:w="720" w:type="dxa"/>
          </w:tcPr>
          <w:p w14:paraId="5A40B0C4" w14:textId="68F1F9D2" w:rsidR="00A950DB" w:rsidRDefault="00A950DB" w:rsidP="005107CE">
            <w:pPr>
              <w:rPr>
                <w:rFonts w:ascii="Arial" w:hAnsi="Arial" w:cs="Arial"/>
                <w:b/>
                <w:bCs/>
                <w:sz w:val="20"/>
                <w:szCs w:val="20"/>
              </w:rPr>
            </w:pPr>
            <w:r>
              <w:rPr>
                <w:rFonts w:ascii="Arial" w:hAnsi="Arial" w:cs="Arial"/>
                <w:b/>
                <w:bCs/>
                <w:sz w:val="20"/>
                <w:szCs w:val="20"/>
              </w:rPr>
              <w:t>26.1</w:t>
            </w:r>
          </w:p>
        </w:tc>
        <w:tc>
          <w:tcPr>
            <w:tcW w:w="720" w:type="dxa"/>
          </w:tcPr>
          <w:p w14:paraId="22DC087D" w14:textId="40E67344" w:rsidR="00A950DB" w:rsidRDefault="00A950DB" w:rsidP="005107CE">
            <w:pPr>
              <w:rPr>
                <w:rFonts w:ascii="Arial" w:hAnsi="Arial" w:cs="Arial"/>
                <w:b/>
                <w:bCs/>
                <w:sz w:val="20"/>
                <w:szCs w:val="20"/>
              </w:rPr>
            </w:pPr>
            <w:r>
              <w:rPr>
                <w:rFonts w:ascii="Arial" w:hAnsi="Arial" w:cs="Arial"/>
                <w:b/>
                <w:bCs/>
                <w:sz w:val="20"/>
                <w:szCs w:val="20"/>
              </w:rPr>
              <w:t>182.7</w:t>
            </w:r>
          </w:p>
        </w:tc>
      </w:tr>
      <w:tr w:rsidR="00A950DB" w14:paraId="166C3AAE" w14:textId="6E3E6B1D" w:rsidTr="00A950DB">
        <w:tc>
          <w:tcPr>
            <w:tcW w:w="1800" w:type="dxa"/>
          </w:tcPr>
          <w:p w14:paraId="45A572F4" w14:textId="58AAC950" w:rsidR="00A950DB" w:rsidRDefault="00A950DB" w:rsidP="005107CE">
            <w:pPr>
              <w:rPr>
                <w:rFonts w:ascii="Arial" w:hAnsi="Arial" w:cs="Arial"/>
                <w:sz w:val="20"/>
                <w:szCs w:val="20"/>
              </w:rPr>
            </w:pPr>
            <w:r>
              <w:rPr>
                <w:rFonts w:ascii="Arial" w:hAnsi="Arial" w:cs="Arial"/>
                <w:sz w:val="20"/>
                <w:szCs w:val="20"/>
              </w:rPr>
              <w:t>Female Vigorous</w:t>
            </w:r>
          </w:p>
        </w:tc>
        <w:tc>
          <w:tcPr>
            <w:tcW w:w="450" w:type="dxa"/>
          </w:tcPr>
          <w:p w14:paraId="7737D4ED" w14:textId="2B4FDDE7" w:rsidR="00A950DB" w:rsidRDefault="00A950DB" w:rsidP="005107CE">
            <w:pPr>
              <w:rPr>
                <w:rFonts w:ascii="Arial" w:hAnsi="Arial" w:cs="Arial"/>
                <w:sz w:val="20"/>
                <w:szCs w:val="20"/>
              </w:rPr>
            </w:pPr>
            <w:r>
              <w:rPr>
                <w:rFonts w:ascii="Arial" w:hAnsi="Arial" w:cs="Arial"/>
                <w:sz w:val="20"/>
                <w:szCs w:val="20"/>
              </w:rPr>
              <w:t>12</w:t>
            </w:r>
          </w:p>
        </w:tc>
        <w:tc>
          <w:tcPr>
            <w:tcW w:w="450" w:type="dxa"/>
          </w:tcPr>
          <w:p w14:paraId="33F08395" w14:textId="3200BDB0" w:rsidR="00A950DB" w:rsidRDefault="00A950DB" w:rsidP="005107CE">
            <w:pPr>
              <w:rPr>
                <w:rFonts w:ascii="Arial" w:hAnsi="Arial" w:cs="Arial"/>
                <w:sz w:val="20"/>
                <w:szCs w:val="20"/>
              </w:rPr>
            </w:pPr>
            <w:r>
              <w:rPr>
                <w:rFonts w:ascii="Arial" w:hAnsi="Arial" w:cs="Arial"/>
                <w:sz w:val="20"/>
                <w:szCs w:val="20"/>
              </w:rPr>
              <w:t>20</w:t>
            </w:r>
          </w:p>
        </w:tc>
        <w:tc>
          <w:tcPr>
            <w:tcW w:w="630" w:type="dxa"/>
          </w:tcPr>
          <w:p w14:paraId="2CF4ABCB" w14:textId="6179C973"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80B5054" w14:textId="16E3CA4B"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15159051" w14:textId="5775B713" w:rsidR="00A950DB" w:rsidRDefault="00A950DB" w:rsidP="005107CE">
            <w:pPr>
              <w:rPr>
                <w:rFonts w:ascii="Arial" w:hAnsi="Arial" w:cs="Arial"/>
                <w:sz w:val="20"/>
                <w:szCs w:val="20"/>
              </w:rPr>
            </w:pPr>
            <w:r>
              <w:rPr>
                <w:rFonts w:ascii="Arial" w:hAnsi="Arial" w:cs="Arial"/>
                <w:sz w:val="20"/>
                <w:szCs w:val="20"/>
              </w:rPr>
              <w:t>12</w:t>
            </w:r>
          </w:p>
        </w:tc>
        <w:tc>
          <w:tcPr>
            <w:tcW w:w="540" w:type="dxa"/>
          </w:tcPr>
          <w:p w14:paraId="774E392E" w14:textId="59FD3CF3"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0EF49E0A" w14:textId="63182971" w:rsidR="00A950DB" w:rsidRDefault="00A950DB" w:rsidP="005107CE">
            <w:pPr>
              <w:rPr>
                <w:rFonts w:ascii="Arial" w:hAnsi="Arial" w:cs="Arial"/>
                <w:sz w:val="20"/>
                <w:szCs w:val="20"/>
              </w:rPr>
            </w:pPr>
            <w:r>
              <w:rPr>
                <w:rFonts w:ascii="Arial" w:hAnsi="Arial" w:cs="Arial"/>
                <w:sz w:val="20"/>
                <w:szCs w:val="20"/>
              </w:rPr>
              <w:t>49</w:t>
            </w:r>
          </w:p>
        </w:tc>
        <w:tc>
          <w:tcPr>
            <w:tcW w:w="540" w:type="dxa"/>
          </w:tcPr>
          <w:p w14:paraId="595F90B7" w14:textId="30FAB4DC"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423FA754" w14:textId="482036D1"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1F031C1B" w14:textId="1CF9297A" w:rsidR="00A950DB" w:rsidRDefault="00A950DB" w:rsidP="005107CE">
            <w:pPr>
              <w:rPr>
                <w:rFonts w:ascii="Arial" w:hAnsi="Arial" w:cs="Arial"/>
                <w:sz w:val="20"/>
                <w:szCs w:val="20"/>
              </w:rPr>
            </w:pPr>
            <w:r>
              <w:rPr>
                <w:rFonts w:ascii="Arial" w:hAnsi="Arial" w:cs="Arial"/>
                <w:sz w:val="20"/>
                <w:szCs w:val="20"/>
              </w:rPr>
              <w:t>25</w:t>
            </w:r>
          </w:p>
        </w:tc>
        <w:tc>
          <w:tcPr>
            <w:tcW w:w="720" w:type="dxa"/>
          </w:tcPr>
          <w:p w14:paraId="641139F5" w14:textId="386D83CE" w:rsidR="00A950DB" w:rsidRDefault="00A950DB" w:rsidP="005107CE">
            <w:pPr>
              <w:rPr>
                <w:rFonts w:ascii="Arial" w:hAnsi="Arial" w:cs="Arial"/>
                <w:sz w:val="20"/>
                <w:szCs w:val="20"/>
              </w:rPr>
            </w:pPr>
            <w:r>
              <w:rPr>
                <w:rFonts w:ascii="Arial" w:hAnsi="Arial" w:cs="Arial"/>
                <w:sz w:val="20"/>
                <w:szCs w:val="20"/>
              </w:rPr>
              <w:t>118</w:t>
            </w:r>
          </w:p>
        </w:tc>
        <w:tc>
          <w:tcPr>
            <w:tcW w:w="720" w:type="dxa"/>
          </w:tcPr>
          <w:p w14:paraId="53D27E65" w14:textId="77777777" w:rsidR="00A950DB" w:rsidRDefault="00A950DB" w:rsidP="005107CE">
            <w:pPr>
              <w:rPr>
                <w:rFonts w:ascii="Arial" w:hAnsi="Arial" w:cs="Arial"/>
                <w:sz w:val="20"/>
                <w:szCs w:val="20"/>
              </w:rPr>
            </w:pPr>
          </w:p>
        </w:tc>
        <w:tc>
          <w:tcPr>
            <w:tcW w:w="720" w:type="dxa"/>
          </w:tcPr>
          <w:p w14:paraId="662ACE4D" w14:textId="466CB7C3" w:rsidR="00A950DB" w:rsidRDefault="00A950DB" w:rsidP="005107CE">
            <w:pPr>
              <w:rPr>
                <w:rFonts w:ascii="Arial" w:hAnsi="Arial" w:cs="Arial"/>
                <w:sz w:val="20"/>
                <w:szCs w:val="20"/>
              </w:rPr>
            </w:pPr>
            <w:r>
              <w:rPr>
                <w:rFonts w:ascii="Arial" w:hAnsi="Arial" w:cs="Arial"/>
                <w:sz w:val="20"/>
                <w:szCs w:val="20"/>
              </w:rPr>
              <w:t>110</w:t>
            </w:r>
          </w:p>
        </w:tc>
        <w:tc>
          <w:tcPr>
            <w:tcW w:w="720" w:type="dxa"/>
          </w:tcPr>
          <w:p w14:paraId="1057E283" w14:textId="658CD095" w:rsidR="00A950DB" w:rsidRDefault="00A950DB" w:rsidP="005107CE">
            <w:pPr>
              <w:rPr>
                <w:rFonts w:ascii="Arial" w:hAnsi="Arial" w:cs="Arial"/>
                <w:sz w:val="20"/>
                <w:szCs w:val="20"/>
              </w:rPr>
            </w:pPr>
            <w:r>
              <w:rPr>
                <w:rFonts w:ascii="Arial" w:hAnsi="Arial" w:cs="Arial"/>
                <w:sz w:val="20"/>
                <w:szCs w:val="20"/>
              </w:rPr>
              <w:t>22</w:t>
            </w:r>
          </w:p>
        </w:tc>
        <w:tc>
          <w:tcPr>
            <w:tcW w:w="720" w:type="dxa"/>
          </w:tcPr>
          <w:p w14:paraId="6BA03137" w14:textId="08B12A5E" w:rsidR="00A950DB" w:rsidRDefault="00A950DB" w:rsidP="005107CE">
            <w:pPr>
              <w:rPr>
                <w:rFonts w:ascii="Arial" w:hAnsi="Arial" w:cs="Arial"/>
                <w:sz w:val="20"/>
                <w:szCs w:val="20"/>
              </w:rPr>
            </w:pPr>
            <w:r>
              <w:rPr>
                <w:rFonts w:ascii="Arial" w:hAnsi="Arial" w:cs="Arial"/>
                <w:sz w:val="20"/>
                <w:szCs w:val="20"/>
              </w:rPr>
              <w:t>154</w:t>
            </w:r>
          </w:p>
        </w:tc>
      </w:tr>
      <w:tr w:rsidR="00A950DB" w14:paraId="6E00B43F" w14:textId="7B8D0A94" w:rsidTr="00A950DB">
        <w:tc>
          <w:tcPr>
            <w:tcW w:w="1800" w:type="dxa"/>
          </w:tcPr>
          <w:p w14:paraId="024CDF87" w14:textId="77D4F933" w:rsidR="00A950DB" w:rsidRDefault="00A950DB" w:rsidP="005107CE">
            <w:pPr>
              <w:rPr>
                <w:rFonts w:ascii="Arial" w:hAnsi="Arial" w:cs="Arial"/>
                <w:sz w:val="20"/>
                <w:szCs w:val="20"/>
              </w:rPr>
            </w:pPr>
            <w:r>
              <w:rPr>
                <w:rFonts w:ascii="Arial" w:hAnsi="Arial" w:cs="Arial"/>
                <w:sz w:val="20"/>
                <w:szCs w:val="20"/>
              </w:rPr>
              <w:t>Female Moderate</w:t>
            </w:r>
          </w:p>
        </w:tc>
        <w:tc>
          <w:tcPr>
            <w:tcW w:w="450" w:type="dxa"/>
          </w:tcPr>
          <w:p w14:paraId="5A27E288" w14:textId="4ACA5BCB"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472A66DB" w14:textId="50304CB8" w:rsidR="00A950DB" w:rsidRDefault="00A950DB" w:rsidP="005107CE">
            <w:pPr>
              <w:rPr>
                <w:rFonts w:ascii="Arial" w:hAnsi="Arial" w:cs="Arial"/>
                <w:sz w:val="20"/>
                <w:szCs w:val="20"/>
              </w:rPr>
            </w:pPr>
            <w:r>
              <w:rPr>
                <w:rFonts w:ascii="Arial" w:hAnsi="Arial" w:cs="Arial"/>
                <w:sz w:val="20"/>
                <w:szCs w:val="20"/>
              </w:rPr>
              <w:t>6</w:t>
            </w:r>
          </w:p>
        </w:tc>
        <w:tc>
          <w:tcPr>
            <w:tcW w:w="630" w:type="dxa"/>
          </w:tcPr>
          <w:p w14:paraId="40B8BC2C" w14:textId="67FBFDBE"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4905B9EA" w14:textId="0E892D3E"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7BBA2217" w14:textId="3F99616A"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2EBAD5A0" w14:textId="7A3AFAB1"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50A22BF9" w14:textId="43B05AAD" w:rsidR="00A950DB" w:rsidRDefault="00A950DB" w:rsidP="005107CE">
            <w:pPr>
              <w:rPr>
                <w:rFonts w:ascii="Arial" w:hAnsi="Arial" w:cs="Arial"/>
                <w:sz w:val="20"/>
                <w:szCs w:val="20"/>
              </w:rPr>
            </w:pPr>
            <w:r>
              <w:rPr>
                <w:rFonts w:ascii="Arial" w:hAnsi="Arial" w:cs="Arial"/>
                <w:sz w:val="20"/>
                <w:szCs w:val="20"/>
              </w:rPr>
              <w:t>24</w:t>
            </w:r>
          </w:p>
        </w:tc>
        <w:tc>
          <w:tcPr>
            <w:tcW w:w="540" w:type="dxa"/>
          </w:tcPr>
          <w:p w14:paraId="787DC8EB" w14:textId="5F937AC8"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C91DAEE" w14:textId="37DA45FD"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5288A42B" w14:textId="4BBBD400" w:rsidR="00A950DB" w:rsidRDefault="00A950DB" w:rsidP="005107CE">
            <w:pPr>
              <w:rPr>
                <w:rFonts w:ascii="Arial" w:hAnsi="Arial" w:cs="Arial"/>
                <w:sz w:val="20"/>
                <w:szCs w:val="20"/>
              </w:rPr>
            </w:pPr>
            <w:r>
              <w:rPr>
                <w:rFonts w:ascii="Arial" w:hAnsi="Arial" w:cs="Arial"/>
                <w:sz w:val="20"/>
                <w:szCs w:val="20"/>
              </w:rPr>
              <w:t>17</w:t>
            </w:r>
          </w:p>
        </w:tc>
        <w:tc>
          <w:tcPr>
            <w:tcW w:w="720" w:type="dxa"/>
          </w:tcPr>
          <w:p w14:paraId="27AA9B53" w14:textId="51DA213E" w:rsidR="00A950DB" w:rsidRDefault="00A950DB" w:rsidP="005107CE">
            <w:pPr>
              <w:rPr>
                <w:rFonts w:ascii="Arial" w:hAnsi="Arial" w:cs="Arial"/>
                <w:sz w:val="20"/>
                <w:szCs w:val="20"/>
              </w:rPr>
            </w:pPr>
            <w:r>
              <w:rPr>
                <w:rFonts w:ascii="Arial" w:hAnsi="Arial" w:cs="Arial"/>
                <w:sz w:val="20"/>
                <w:szCs w:val="20"/>
              </w:rPr>
              <w:t>54</w:t>
            </w:r>
          </w:p>
        </w:tc>
        <w:tc>
          <w:tcPr>
            <w:tcW w:w="720" w:type="dxa"/>
          </w:tcPr>
          <w:p w14:paraId="5374DECB" w14:textId="77777777" w:rsidR="00A950DB" w:rsidRDefault="00A950DB" w:rsidP="005107CE">
            <w:pPr>
              <w:rPr>
                <w:rFonts w:ascii="Arial" w:hAnsi="Arial" w:cs="Arial"/>
                <w:sz w:val="20"/>
                <w:szCs w:val="20"/>
              </w:rPr>
            </w:pPr>
          </w:p>
        </w:tc>
        <w:tc>
          <w:tcPr>
            <w:tcW w:w="720" w:type="dxa"/>
          </w:tcPr>
          <w:p w14:paraId="17A1F8C3" w14:textId="4D47B844" w:rsidR="00A950DB" w:rsidRDefault="00A950DB" w:rsidP="005107CE">
            <w:pPr>
              <w:rPr>
                <w:rFonts w:ascii="Arial" w:hAnsi="Arial" w:cs="Arial"/>
                <w:sz w:val="20"/>
                <w:szCs w:val="20"/>
              </w:rPr>
            </w:pPr>
            <w:r>
              <w:rPr>
                <w:rFonts w:ascii="Arial" w:hAnsi="Arial" w:cs="Arial"/>
                <w:sz w:val="20"/>
                <w:szCs w:val="20"/>
              </w:rPr>
              <w:t>105</w:t>
            </w:r>
          </w:p>
        </w:tc>
        <w:tc>
          <w:tcPr>
            <w:tcW w:w="720" w:type="dxa"/>
          </w:tcPr>
          <w:p w14:paraId="57CF398B" w14:textId="13394893" w:rsidR="00A950DB" w:rsidRDefault="00A950DB" w:rsidP="005107CE">
            <w:pPr>
              <w:rPr>
                <w:rFonts w:ascii="Arial" w:hAnsi="Arial" w:cs="Arial"/>
                <w:sz w:val="20"/>
                <w:szCs w:val="20"/>
              </w:rPr>
            </w:pPr>
            <w:r>
              <w:rPr>
                <w:rFonts w:ascii="Arial" w:hAnsi="Arial" w:cs="Arial"/>
                <w:sz w:val="20"/>
                <w:szCs w:val="20"/>
              </w:rPr>
              <w:t>26.3</w:t>
            </w:r>
          </w:p>
        </w:tc>
        <w:tc>
          <w:tcPr>
            <w:tcW w:w="720" w:type="dxa"/>
          </w:tcPr>
          <w:p w14:paraId="6CDBDCDA" w14:textId="0CF51726" w:rsidR="00A950DB" w:rsidRDefault="00A950DB" w:rsidP="005107CE">
            <w:pPr>
              <w:rPr>
                <w:rFonts w:ascii="Arial" w:hAnsi="Arial" w:cs="Arial"/>
                <w:sz w:val="20"/>
                <w:szCs w:val="20"/>
              </w:rPr>
            </w:pPr>
            <w:r>
              <w:rPr>
                <w:rFonts w:ascii="Arial" w:hAnsi="Arial" w:cs="Arial"/>
                <w:sz w:val="20"/>
                <w:szCs w:val="20"/>
              </w:rPr>
              <w:t>184.1</w:t>
            </w:r>
          </w:p>
        </w:tc>
      </w:tr>
      <w:tr w:rsidR="00A950DB" w14:paraId="1088B1DA" w14:textId="49B49899" w:rsidTr="00A950DB">
        <w:tc>
          <w:tcPr>
            <w:tcW w:w="1800" w:type="dxa"/>
          </w:tcPr>
          <w:p w14:paraId="7294B162" w14:textId="3D02D88D" w:rsidR="00A950DB" w:rsidRDefault="00A950DB" w:rsidP="005107CE">
            <w:pPr>
              <w:rPr>
                <w:rFonts w:ascii="Arial" w:hAnsi="Arial" w:cs="Arial"/>
                <w:sz w:val="20"/>
                <w:szCs w:val="20"/>
              </w:rPr>
            </w:pPr>
            <w:r>
              <w:rPr>
                <w:rFonts w:ascii="Arial" w:hAnsi="Arial" w:cs="Arial"/>
                <w:sz w:val="20"/>
                <w:szCs w:val="20"/>
              </w:rPr>
              <w:t>Female Walking</w:t>
            </w:r>
          </w:p>
        </w:tc>
        <w:tc>
          <w:tcPr>
            <w:tcW w:w="450" w:type="dxa"/>
          </w:tcPr>
          <w:p w14:paraId="4D65F66F" w14:textId="739F8959"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5BABE7A6" w14:textId="4A6506C7"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6CE2B7A6" w14:textId="20C1EC6B"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7D3FB2FD" w14:textId="308ED8E4" w:rsidR="00A950DB" w:rsidRDefault="00A950DB" w:rsidP="005107CE">
            <w:pPr>
              <w:rPr>
                <w:rFonts w:ascii="Arial" w:hAnsi="Arial" w:cs="Arial"/>
                <w:sz w:val="20"/>
                <w:szCs w:val="20"/>
              </w:rPr>
            </w:pPr>
            <w:r>
              <w:rPr>
                <w:rFonts w:ascii="Arial" w:hAnsi="Arial" w:cs="Arial"/>
                <w:sz w:val="20"/>
                <w:szCs w:val="20"/>
              </w:rPr>
              <w:t>14</w:t>
            </w:r>
          </w:p>
        </w:tc>
        <w:tc>
          <w:tcPr>
            <w:tcW w:w="540" w:type="dxa"/>
          </w:tcPr>
          <w:p w14:paraId="0FC29F48" w14:textId="73237FBD" w:rsidR="00A950DB" w:rsidRDefault="00A950DB" w:rsidP="005107CE">
            <w:pPr>
              <w:rPr>
                <w:rFonts w:ascii="Arial" w:hAnsi="Arial" w:cs="Arial"/>
                <w:sz w:val="20"/>
                <w:szCs w:val="20"/>
              </w:rPr>
            </w:pPr>
            <w:r>
              <w:rPr>
                <w:rFonts w:ascii="Arial" w:hAnsi="Arial" w:cs="Arial"/>
                <w:sz w:val="20"/>
                <w:szCs w:val="20"/>
              </w:rPr>
              <w:t>37</w:t>
            </w:r>
          </w:p>
        </w:tc>
        <w:tc>
          <w:tcPr>
            <w:tcW w:w="540" w:type="dxa"/>
          </w:tcPr>
          <w:p w14:paraId="38653AF0" w14:textId="33E8587E"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1E92E25B" w14:textId="7397A3BA" w:rsidR="00A950DB" w:rsidRDefault="00A950DB" w:rsidP="005107CE">
            <w:pPr>
              <w:rPr>
                <w:rFonts w:ascii="Arial" w:hAnsi="Arial" w:cs="Arial"/>
                <w:sz w:val="20"/>
                <w:szCs w:val="20"/>
              </w:rPr>
            </w:pPr>
            <w:r>
              <w:rPr>
                <w:rFonts w:ascii="Arial" w:hAnsi="Arial" w:cs="Arial"/>
                <w:sz w:val="20"/>
                <w:szCs w:val="20"/>
              </w:rPr>
              <w:t>47</w:t>
            </w:r>
          </w:p>
        </w:tc>
        <w:tc>
          <w:tcPr>
            <w:tcW w:w="540" w:type="dxa"/>
          </w:tcPr>
          <w:p w14:paraId="04027662" w14:textId="1B70FB20"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D843F5A" w14:textId="585ECB79"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57F50EA" w14:textId="47B0BA6C" w:rsidR="00A950DB" w:rsidRDefault="00A950DB" w:rsidP="005107CE">
            <w:pPr>
              <w:rPr>
                <w:rFonts w:ascii="Arial" w:hAnsi="Arial" w:cs="Arial"/>
                <w:sz w:val="20"/>
                <w:szCs w:val="20"/>
              </w:rPr>
            </w:pPr>
            <w:r>
              <w:rPr>
                <w:rFonts w:ascii="Arial" w:hAnsi="Arial" w:cs="Arial"/>
                <w:sz w:val="20"/>
                <w:szCs w:val="20"/>
              </w:rPr>
              <w:t>14</w:t>
            </w:r>
          </w:p>
        </w:tc>
        <w:tc>
          <w:tcPr>
            <w:tcW w:w="720" w:type="dxa"/>
          </w:tcPr>
          <w:p w14:paraId="6DBE71F1" w14:textId="248A919E" w:rsidR="00A950DB" w:rsidRDefault="00A950DB" w:rsidP="005107CE">
            <w:pPr>
              <w:rPr>
                <w:rFonts w:ascii="Arial" w:hAnsi="Arial" w:cs="Arial"/>
                <w:sz w:val="20"/>
                <w:szCs w:val="20"/>
              </w:rPr>
            </w:pPr>
            <w:r>
              <w:rPr>
                <w:rFonts w:ascii="Arial" w:hAnsi="Arial" w:cs="Arial"/>
                <w:sz w:val="20"/>
                <w:szCs w:val="20"/>
              </w:rPr>
              <w:t>112</w:t>
            </w:r>
          </w:p>
        </w:tc>
        <w:tc>
          <w:tcPr>
            <w:tcW w:w="720" w:type="dxa"/>
          </w:tcPr>
          <w:p w14:paraId="5ACF5C7A" w14:textId="77777777" w:rsidR="00A950DB" w:rsidRDefault="00A950DB" w:rsidP="005107CE">
            <w:pPr>
              <w:rPr>
                <w:rFonts w:ascii="Arial" w:hAnsi="Arial" w:cs="Arial"/>
                <w:sz w:val="20"/>
                <w:szCs w:val="20"/>
              </w:rPr>
            </w:pPr>
          </w:p>
        </w:tc>
        <w:tc>
          <w:tcPr>
            <w:tcW w:w="720" w:type="dxa"/>
          </w:tcPr>
          <w:p w14:paraId="5B9F949B" w14:textId="459406A2" w:rsidR="00A950DB" w:rsidRDefault="00A950DB" w:rsidP="005107CE">
            <w:pPr>
              <w:rPr>
                <w:rFonts w:ascii="Arial" w:hAnsi="Arial" w:cs="Arial"/>
                <w:sz w:val="20"/>
                <w:szCs w:val="20"/>
              </w:rPr>
            </w:pPr>
            <w:r>
              <w:rPr>
                <w:rFonts w:ascii="Arial" w:hAnsi="Arial" w:cs="Arial"/>
                <w:sz w:val="20"/>
                <w:szCs w:val="20"/>
              </w:rPr>
              <w:t>110</w:t>
            </w:r>
          </w:p>
        </w:tc>
        <w:tc>
          <w:tcPr>
            <w:tcW w:w="720" w:type="dxa"/>
          </w:tcPr>
          <w:p w14:paraId="2FCB5A29" w14:textId="3BD0FDA6" w:rsidR="00A950DB" w:rsidRDefault="00A950DB" w:rsidP="005107CE">
            <w:pPr>
              <w:rPr>
                <w:rFonts w:ascii="Arial" w:hAnsi="Arial" w:cs="Arial"/>
                <w:sz w:val="20"/>
                <w:szCs w:val="20"/>
              </w:rPr>
            </w:pPr>
            <w:r>
              <w:rPr>
                <w:rFonts w:ascii="Arial" w:hAnsi="Arial" w:cs="Arial"/>
                <w:sz w:val="20"/>
                <w:szCs w:val="20"/>
              </w:rPr>
              <w:t>27.5</w:t>
            </w:r>
          </w:p>
        </w:tc>
        <w:tc>
          <w:tcPr>
            <w:tcW w:w="720" w:type="dxa"/>
          </w:tcPr>
          <w:p w14:paraId="304EF3BC" w14:textId="2E6E4936" w:rsidR="00A950DB" w:rsidRDefault="00A950DB" w:rsidP="005107CE">
            <w:pPr>
              <w:rPr>
                <w:rFonts w:ascii="Arial" w:hAnsi="Arial" w:cs="Arial"/>
                <w:sz w:val="20"/>
                <w:szCs w:val="20"/>
              </w:rPr>
            </w:pPr>
            <w:r>
              <w:rPr>
                <w:rFonts w:ascii="Arial" w:hAnsi="Arial" w:cs="Arial"/>
                <w:sz w:val="20"/>
                <w:szCs w:val="20"/>
              </w:rPr>
              <w:t>192.5</w:t>
            </w:r>
          </w:p>
        </w:tc>
      </w:tr>
      <w:tr w:rsidR="00A950DB" w14:paraId="7D58BEB0" w14:textId="5FE93814" w:rsidTr="00A950DB">
        <w:tc>
          <w:tcPr>
            <w:tcW w:w="1800" w:type="dxa"/>
          </w:tcPr>
          <w:p w14:paraId="2CCC2931" w14:textId="4D40E1ED" w:rsidR="00A950DB" w:rsidRPr="00B27DC9" w:rsidRDefault="00A950DB" w:rsidP="005107CE">
            <w:pPr>
              <w:rPr>
                <w:rFonts w:ascii="Arial" w:hAnsi="Arial" w:cs="Arial"/>
                <w:b/>
                <w:bCs/>
                <w:sz w:val="20"/>
                <w:szCs w:val="20"/>
              </w:rPr>
            </w:pPr>
            <w:r w:rsidRPr="00B27DC9">
              <w:rPr>
                <w:rFonts w:ascii="Arial" w:hAnsi="Arial" w:cs="Arial"/>
                <w:b/>
                <w:bCs/>
                <w:sz w:val="20"/>
                <w:szCs w:val="20"/>
              </w:rPr>
              <w:t>Female Total</w:t>
            </w:r>
          </w:p>
        </w:tc>
        <w:tc>
          <w:tcPr>
            <w:tcW w:w="450" w:type="dxa"/>
          </w:tcPr>
          <w:p w14:paraId="2F54FF1D" w14:textId="6AAEC74F" w:rsidR="00A950DB" w:rsidRPr="007062B2" w:rsidRDefault="00A950DB" w:rsidP="005107CE">
            <w:pPr>
              <w:rPr>
                <w:rFonts w:ascii="Arial" w:hAnsi="Arial" w:cs="Arial"/>
                <w:b/>
                <w:bCs/>
                <w:sz w:val="20"/>
                <w:szCs w:val="20"/>
              </w:rPr>
            </w:pPr>
            <w:r>
              <w:rPr>
                <w:rFonts w:ascii="Arial" w:hAnsi="Arial" w:cs="Arial"/>
                <w:b/>
                <w:bCs/>
                <w:sz w:val="20"/>
                <w:szCs w:val="20"/>
              </w:rPr>
              <w:t>12</w:t>
            </w:r>
          </w:p>
        </w:tc>
        <w:tc>
          <w:tcPr>
            <w:tcW w:w="450" w:type="dxa"/>
          </w:tcPr>
          <w:p w14:paraId="6ACBCBDB" w14:textId="4F440DBB" w:rsidR="00A950DB" w:rsidRPr="007062B2" w:rsidRDefault="00A950DB" w:rsidP="005107CE">
            <w:pPr>
              <w:rPr>
                <w:rFonts w:ascii="Arial" w:hAnsi="Arial" w:cs="Arial"/>
                <w:b/>
                <w:bCs/>
                <w:sz w:val="20"/>
                <w:szCs w:val="20"/>
              </w:rPr>
            </w:pPr>
            <w:r>
              <w:rPr>
                <w:rFonts w:ascii="Arial" w:hAnsi="Arial" w:cs="Arial"/>
                <w:b/>
                <w:bCs/>
                <w:sz w:val="20"/>
                <w:szCs w:val="20"/>
              </w:rPr>
              <w:t>26</w:t>
            </w:r>
          </w:p>
        </w:tc>
        <w:tc>
          <w:tcPr>
            <w:tcW w:w="630" w:type="dxa"/>
          </w:tcPr>
          <w:p w14:paraId="275885F9" w14:textId="00CFA66A" w:rsidR="00A950DB" w:rsidRPr="007062B2"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66227C98" w14:textId="1508F7D6" w:rsidR="00A950DB" w:rsidRPr="007062B2" w:rsidRDefault="00A950DB" w:rsidP="005107CE">
            <w:pPr>
              <w:rPr>
                <w:rFonts w:ascii="Arial" w:hAnsi="Arial" w:cs="Arial"/>
                <w:b/>
                <w:bCs/>
                <w:sz w:val="20"/>
                <w:szCs w:val="20"/>
              </w:rPr>
            </w:pPr>
            <w:r>
              <w:rPr>
                <w:rFonts w:ascii="Arial" w:hAnsi="Arial" w:cs="Arial"/>
                <w:b/>
                <w:bCs/>
                <w:sz w:val="20"/>
                <w:szCs w:val="20"/>
              </w:rPr>
              <w:t>14</w:t>
            </w:r>
          </w:p>
        </w:tc>
        <w:tc>
          <w:tcPr>
            <w:tcW w:w="540" w:type="dxa"/>
          </w:tcPr>
          <w:p w14:paraId="5412B41A" w14:textId="6743F66B" w:rsidR="00A950DB" w:rsidRPr="007062B2" w:rsidRDefault="00A950DB" w:rsidP="005107CE">
            <w:pPr>
              <w:rPr>
                <w:rFonts w:ascii="Arial" w:hAnsi="Arial" w:cs="Arial"/>
                <w:b/>
                <w:bCs/>
                <w:sz w:val="20"/>
                <w:szCs w:val="20"/>
              </w:rPr>
            </w:pPr>
            <w:r>
              <w:rPr>
                <w:rFonts w:ascii="Arial" w:hAnsi="Arial" w:cs="Arial"/>
                <w:b/>
                <w:bCs/>
                <w:sz w:val="20"/>
                <w:szCs w:val="20"/>
              </w:rPr>
              <w:t>56</w:t>
            </w:r>
          </w:p>
        </w:tc>
        <w:tc>
          <w:tcPr>
            <w:tcW w:w="540" w:type="dxa"/>
          </w:tcPr>
          <w:p w14:paraId="6C941DF6" w14:textId="3551468E" w:rsidR="00A950DB" w:rsidRPr="007062B2" w:rsidRDefault="00A950DB" w:rsidP="005107CE">
            <w:pPr>
              <w:rPr>
                <w:rFonts w:ascii="Arial" w:hAnsi="Arial" w:cs="Arial"/>
                <w:b/>
                <w:bCs/>
                <w:sz w:val="20"/>
                <w:szCs w:val="20"/>
              </w:rPr>
            </w:pPr>
            <w:r>
              <w:rPr>
                <w:rFonts w:ascii="Arial" w:hAnsi="Arial" w:cs="Arial"/>
                <w:b/>
                <w:bCs/>
                <w:sz w:val="20"/>
                <w:szCs w:val="20"/>
              </w:rPr>
              <w:t>0</w:t>
            </w:r>
          </w:p>
        </w:tc>
        <w:tc>
          <w:tcPr>
            <w:tcW w:w="630" w:type="dxa"/>
          </w:tcPr>
          <w:p w14:paraId="094E6261" w14:textId="3A941EF9" w:rsidR="00A950DB" w:rsidRPr="007062B2" w:rsidRDefault="00A950DB" w:rsidP="005107CE">
            <w:pPr>
              <w:rPr>
                <w:rFonts w:ascii="Arial" w:hAnsi="Arial" w:cs="Arial"/>
                <w:b/>
                <w:bCs/>
                <w:sz w:val="20"/>
                <w:szCs w:val="20"/>
              </w:rPr>
            </w:pPr>
            <w:r>
              <w:rPr>
                <w:rFonts w:ascii="Arial" w:hAnsi="Arial" w:cs="Arial"/>
                <w:b/>
                <w:bCs/>
                <w:sz w:val="20"/>
                <w:szCs w:val="20"/>
              </w:rPr>
              <w:t>120</w:t>
            </w:r>
          </w:p>
        </w:tc>
        <w:tc>
          <w:tcPr>
            <w:tcW w:w="540" w:type="dxa"/>
          </w:tcPr>
          <w:p w14:paraId="1F20C808" w14:textId="5F74FC10" w:rsidR="00A950DB" w:rsidRPr="007062B2"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47A69580" w14:textId="25F6E833" w:rsidR="00A950DB" w:rsidRPr="007062B2"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5CC22AFC" w14:textId="2C595657" w:rsidR="00A950DB" w:rsidRPr="007062B2" w:rsidRDefault="00A950DB" w:rsidP="005107CE">
            <w:pPr>
              <w:rPr>
                <w:rFonts w:ascii="Arial" w:hAnsi="Arial" w:cs="Arial"/>
                <w:b/>
                <w:bCs/>
                <w:sz w:val="20"/>
                <w:szCs w:val="20"/>
              </w:rPr>
            </w:pPr>
            <w:r>
              <w:rPr>
                <w:rFonts w:ascii="Arial" w:hAnsi="Arial" w:cs="Arial"/>
                <w:b/>
                <w:bCs/>
                <w:sz w:val="20"/>
                <w:szCs w:val="20"/>
              </w:rPr>
              <w:t>56</w:t>
            </w:r>
          </w:p>
        </w:tc>
        <w:tc>
          <w:tcPr>
            <w:tcW w:w="720" w:type="dxa"/>
          </w:tcPr>
          <w:p w14:paraId="566600C3" w14:textId="7CEFA320" w:rsidR="00A950DB" w:rsidRDefault="00A950DB" w:rsidP="005107CE">
            <w:pPr>
              <w:rPr>
                <w:rFonts w:ascii="Arial" w:hAnsi="Arial" w:cs="Arial"/>
                <w:b/>
                <w:bCs/>
                <w:sz w:val="20"/>
                <w:szCs w:val="20"/>
              </w:rPr>
            </w:pPr>
            <w:r>
              <w:rPr>
                <w:rFonts w:ascii="Arial" w:hAnsi="Arial" w:cs="Arial"/>
                <w:b/>
                <w:bCs/>
                <w:sz w:val="20"/>
                <w:szCs w:val="20"/>
              </w:rPr>
              <w:t>284</w:t>
            </w:r>
          </w:p>
        </w:tc>
        <w:tc>
          <w:tcPr>
            <w:tcW w:w="720" w:type="dxa"/>
          </w:tcPr>
          <w:p w14:paraId="1D5D1EBB" w14:textId="2106D348" w:rsidR="00A950DB" w:rsidRDefault="002001A3" w:rsidP="005107CE">
            <w:pPr>
              <w:rPr>
                <w:rFonts w:ascii="Arial" w:hAnsi="Arial" w:cs="Arial"/>
                <w:b/>
                <w:bCs/>
                <w:sz w:val="20"/>
                <w:szCs w:val="20"/>
              </w:rPr>
            </w:pPr>
            <w:r>
              <w:rPr>
                <w:rFonts w:ascii="Arial" w:hAnsi="Arial" w:cs="Arial"/>
                <w:b/>
                <w:bCs/>
                <w:sz w:val="20"/>
                <w:szCs w:val="20"/>
              </w:rPr>
              <w:t>47.3</w:t>
            </w:r>
          </w:p>
        </w:tc>
        <w:tc>
          <w:tcPr>
            <w:tcW w:w="720" w:type="dxa"/>
          </w:tcPr>
          <w:p w14:paraId="01DCB724" w14:textId="601B962D" w:rsidR="00A950DB" w:rsidRDefault="00A950DB" w:rsidP="005107CE">
            <w:pPr>
              <w:rPr>
                <w:rFonts w:ascii="Arial" w:hAnsi="Arial" w:cs="Arial"/>
                <w:b/>
                <w:bCs/>
                <w:sz w:val="20"/>
                <w:szCs w:val="20"/>
              </w:rPr>
            </w:pPr>
            <w:r>
              <w:rPr>
                <w:rFonts w:ascii="Arial" w:hAnsi="Arial" w:cs="Arial"/>
                <w:b/>
                <w:bCs/>
                <w:sz w:val="20"/>
                <w:szCs w:val="20"/>
              </w:rPr>
              <w:t>125</w:t>
            </w:r>
          </w:p>
        </w:tc>
        <w:tc>
          <w:tcPr>
            <w:tcW w:w="720" w:type="dxa"/>
          </w:tcPr>
          <w:p w14:paraId="6E7846D9" w14:textId="1414ED35" w:rsidR="00A950DB" w:rsidRDefault="00A950DB" w:rsidP="005107CE">
            <w:pPr>
              <w:rPr>
                <w:rFonts w:ascii="Arial" w:hAnsi="Arial" w:cs="Arial"/>
                <w:b/>
                <w:bCs/>
                <w:sz w:val="20"/>
                <w:szCs w:val="20"/>
              </w:rPr>
            </w:pPr>
            <w:r>
              <w:rPr>
                <w:rFonts w:ascii="Arial" w:hAnsi="Arial" w:cs="Arial"/>
                <w:b/>
                <w:bCs/>
                <w:sz w:val="20"/>
                <w:szCs w:val="20"/>
              </w:rPr>
              <w:t>20.8</w:t>
            </w:r>
          </w:p>
        </w:tc>
        <w:tc>
          <w:tcPr>
            <w:tcW w:w="720" w:type="dxa"/>
          </w:tcPr>
          <w:p w14:paraId="11194DBB" w14:textId="21F84BD1" w:rsidR="00A950DB" w:rsidRDefault="00A950DB" w:rsidP="005107CE">
            <w:pPr>
              <w:rPr>
                <w:rFonts w:ascii="Arial" w:hAnsi="Arial" w:cs="Arial"/>
                <w:b/>
                <w:bCs/>
                <w:sz w:val="20"/>
                <w:szCs w:val="20"/>
              </w:rPr>
            </w:pPr>
            <w:r>
              <w:rPr>
                <w:rFonts w:ascii="Arial" w:hAnsi="Arial" w:cs="Arial"/>
                <w:b/>
                <w:bCs/>
                <w:sz w:val="20"/>
                <w:szCs w:val="20"/>
              </w:rPr>
              <w:t>145.6</w:t>
            </w:r>
          </w:p>
        </w:tc>
      </w:tr>
      <w:tr w:rsidR="00A950DB" w14:paraId="5EA725CB" w14:textId="12C7B915" w:rsidTr="00A950DB">
        <w:tc>
          <w:tcPr>
            <w:tcW w:w="1800" w:type="dxa"/>
          </w:tcPr>
          <w:p w14:paraId="7FD5B8CB" w14:textId="2D1B56F2" w:rsidR="00A950DB" w:rsidRDefault="00A950DB" w:rsidP="005107CE">
            <w:pPr>
              <w:rPr>
                <w:rFonts w:ascii="Arial" w:hAnsi="Arial" w:cs="Arial"/>
                <w:sz w:val="20"/>
                <w:szCs w:val="20"/>
              </w:rPr>
            </w:pPr>
            <w:r>
              <w:rPr>
                <w:rFonts w:ascii="Arial" w:hAnsi="Arial" w:cs="Arial"/>
                <w:sz w:val="20"/>
                <w:szCs w:val="20"/>
              </w:rPr>
              <w:t>Clinical vigorous</w:t>
            </w:r>
          </w:p>
        </w:tc>
        <w:tc>
          <w:tcPr>
            <w:tcW w:w="450" w:type="dxa"/>
          </w:tcPr>
          <w:p w14:paraId="451F3616" w14:textId="3B68C263"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596ACB06" w14:textId="3CF61E1E" w:rsidR="00A950DB" w:rsidRDefault="00A950DB" w:rsidP="005107CE">
            <w:pPr>
              <w:rPr>
                <w:rFonts w:ascii="Arial" w:hAnsi="Arial" w:cs="Arial"/>
                <w:sz w:val="20"/>
                <w:szCs w:val="20"/>
              </w:rPr>
            </w:pPr>
            <w:r>
              <w:rPr>
                <w:rFonts w:ascii="Arial" w:hAnsi="Arial" w:cs="Arial"/>
                <w:sz w:val="20"/>
                <w:szCs w:val="20"/>
              </w:rPr>
              <w:t>17</w:t>
            </w:r>
          </w:p>
        </w:tc>
        <w:tc>
          <w:tcPr>
            <w:tcW w:w="630" w:type="dxa"/>
          </w:tcPr>
          <w:p w14:paraId="70FB87A2" w14:textId="48EE29AF"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1F6E8A4E" w14:textId="4E651DA8"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EBC85F6" w14:textId="71EE1CFD" w:rsidR="00A950DB" w:rsidRDefault="00A950DB" w:rsidP="005107CE">
            <w:pPr>
              <w:rPr>
                <w:rFonts w:ascii="Arial" w:hAnsi="Arial" w:cs="Arial"/>
                <w:sz w:val="20"/>
                <w:szCs w:val="20"/>
              </w:rPr>
            </w:pPr>
            <w:r>
              <w:rPr>
                <w:rFonts w:ascii="Arial" w:hAnsi="Arial" w:cs="Arial"/>
                <w:sz w:val="20"/>
                <w:szCs w:val="20"/>
              </w:rPr>
              <w:t>12</w:t>
            </w:r>
          </w:p>
        </w:tc>
        <w:tc>
          <w:tcPr>
            <w:tcW w:w="540" w:type="dxa"/>
          </w:tcPr>
          <w:p w14:paraId="516C0DFA" w14:textId="56DB1450"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396100F8" w14:textId="2DA72B63" w:rsidR="00A950DB" w:rsidRDefault="00A950DB" w:rsidP="005107CE">
            <w:pPr>
              <w:rPr>
                <w:rFonts w:ascii="Arial" w:hAnsi="Arial" w:cs="Arial"/>
                <w:sz w:val="20"/>
                <w:szCs w:val="20"/>
              </w:rPr>
            </w:pPr>
            <w:r>
              <w:rPr>
                <w:rFonts w:ascii="Arial" w:hAnsi="Arial" w:cs="Arial"/>
                <w:sz w:val="20"/>
                <w:szCs w:val="20"/>
              </w:rPr>
              <w:t>49</w:t>
            </w:r>
          </w:p>
        </w:tc>
        <w:tc>
          <w:tcPr>
            <w:tcW w:w="540" w:type="dxa"/>
          </w:tcPr>
          <w:p w14:paraId="596EF911" w14:textId="01384524"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1155EC40" w14:textId="524223D2"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28551C62" w14:textId="66C13730" w:rsidR="00A950DB" w:rsidRDefault="00A950DB" w:rsidP="005107CE">
            <w:pPr>
              <w:rPr>
                <w:rFonts w:ascii="Arial" w:hAnsi="Arial" w:cs="Arial"/>
                <w:sz w:val="20"/>
                <w:szCs w:val="20"/>
              </w:rPr>
            </w:pPr>
            <w:r>
              <w:rPr>
                <w:rFonts w:ascii="Arial" w:hAnsi="Arial" w:cs="Arial"/>
                <w:sz w:val="20"/>
                <w:szCs w:val="20"/>
              </w:rPr>
              <w:t>0</w:t>
            </w:r>
          </w:p>
        </w:tc>
        <w:tc>
          <w:tcPr>
            <w:tcW w:w="720" w:type="dxa"/>
          </w:tcPr>
          <w:p w14:paraId="5E61F5AA" w14:textId="5937F1BF" w:rsidR="00A950DB" w:rsidRDefault="00A950DB" w:rsidP="005107CE">
            <w:pPr>
              <w:rPr>
                <w:rFonts w:ascii="Arial" w:hAnsi="Arial" w:cs="Arial"/>
                <w:sz w:val="20"/>
                <w:szCs w:val="20"/>
              </w:rPr>
            </w:pPr>
            <w:r>
              <w:rPr>
                <w:rFonts w:ascii="Arial" w:hAnsi="Arial" w:cs="Arial"/>
                <w:sz w:val="20"/>
                <w:szCs w:val="20"/>
              </w:rPr>
              <w:t>78</w:t>
            </w:r>
          </w:p>
        </w:tc>
        <w:tc>
          <w:tcPr>
            <w:tcW w:w="720" w:type="dxa"/>
          </w:tcPr>
          <w:p w14:paraId="36779019" w14:textId="77777777" w:rsidR="00A950DB" w:rsidRDefault="00A950DB" w:rsidP="005107CE">
            <w:pPr>
              <w:rPr>
                <w:rFonts w:ascii="Arial" w:hAnsi="Arial" w:cs="Arial"/>
                <w:sz w:val="20"/>
                <w:szCs w:val="20"/>
              </w:rPr>
            </w:pPr>
          </w:p>
        </w:tc>
        <w:tc>
          <w:tcPr>
            <w:tcW w:w="720" w:type="dxa"/>
          </w:tcPr>
          <w:p w14:paraId="11892D53" w14:textId="1870B25E" w:rsidR="00A950DB" w:rsidRDefault="00A950DB" w:rsidP="005107CE">
            <w:pPr>
              <w:rPr>
                <w:rFonts w:ascii="Arial" w:hAnsi="Arial" w:cs="Arial"/>
                <w:sz w:val="20"/>
                <w:szCs w:val="20"/>
              </w:rPr>
            </w:pPr>
            <w:r>
              <w:rPr>
                <w:rFonts w:ascii="Arial" w:hAnsi="Arial" w:cs="Arial"/>
                <w:sz w:val="20"/>
                <w:szCs w:val="20"/>
              </w:rPr>
              <w:t>60</w:t>
            </w:r>
          </w:p>
        </w:tc>
        <w:tc>
          <w:tcPr>
            <w:tcW w:w="720" w:type="dxa"/>
          </w:tcPr>
          <w:p w14:paraId="4CFBA7A5" w14:textId="0B6A8BFD" w:rsidR="00A950DB" w:rsidRDefault="00A950DB" w:rsidP="005107CE">
            <w:pPr>
              <w:rPr>
                <w:rFonts w:ascii="Arial" w:hAnsi="Arial" w:cs="Arial"/>
                <w:sz w:val="20"/>
                <w:szCs w:val="20"/>
              </w:rPr>
            </w:pPr>
            <w:r>
              <w:rPr>
                <w:rFonts w:ascii="Arial" w:hAnsi="Arial" w:cs="Arial"/>
                <w:sz w:val="20"/>
                <w:szCs w:val="20"/>
              </w:rPr>
              <w:t>20</w:t>
            </w:r>
          </w:p>
        </w:tc>
        <w:tc>
          <w:tcPr>
            <w:tcW w:w="720" w:type="dxa"/>
          </w:tcPr>
          <w:p w14:paraId="13140C4F" w14:textId="2111D277" w:rsidR="00A950DB" w:rsidRDefault="00A950DB" w:rsidP="005107CE">
            <w:pPr>
              <w:rPr>
                <w:rFonts w:ascii="Arial" w:hAnsi="Arial" w:cs="Arial"/>
                <w:sz w:val="20"/>
                <w:szCs w:val="20"/>
              </w:rPr>
            </w:pPr>
            <w:r>
              <w:rPr>
                <w:rFonts w:ascii="Arial" w:hAnsi="Arial" w:cs="Arial"/>
                <w:sz w:val="20"/>
                <w:szCs w:val="20"/>
              </w:rPr>
              <w:t>140</w:t>
            </w:r>
          </w:p>
        </w:tc>
      </w:tr>
      <w:tr w:rsidR="00A950DB" w14:paraId="69476D78" w14:textId="0328F697" w:rsidTr="00A950DB">
        <w:tc>
          <w:tcPr>
            <w:tcW w:w="1800" w:type="dxa"/>
          </w:tcPr>
          <w:p w14:paraId="3D5DB3D9" w14:textId="74E8C921" w:rsidR="00A950DB" w:rsidRDefault="00A950DB" w:rsidP="005107CE">
            <w:pPr>
              <w:rPr>
                <w:rFonts w:ascii="Arial" w:hAnsi="Arial" w:cs="Arial"/>
                <w:sz w:val="20"/>
                <w:szCs w:val="20"/>
              </w:rPr>
            </w:pPr>
            <w:r>
              <w:rPr>
                <w:rFonts w:ascii="Arial" w:hAnsi="Arial" w:cs="Arial"/>
                <w:sz w:val="20"/>
                <w:szCs w:val="20"/>
              </w:rPr>
              <w:t>Clinical Moderate</w:t>
            </w:r>
          </w:p>
        </w:tc>
        <w:tc>
          <w:tcPr>
            <w:tcW w:w="450" w:type="dxa"/>
          </w:tcPr>
          <w:p w14:paraId="4EC960BA" w14:textId="271E174E"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1E9091B2" w14:textId="4870D524" w:rsidR="00A950DB" w:rsidRDefault="00A950DB" w:rsidP="005107CE">
            <w:pPr>
              <w:rPr>
                <w:rFonts w:ascii="Arial" w:hAnsi="Arial" w:cs="Arial"/>
                <w:sz w:val="20"/>
                <w:szCs w:val="20"/>
              </w:rPr>
            </w:pPr>
            <w:r>
              <w:rPr>
                <w:rFonts w:ascii="Arial" w:hAnsi="Arial" w:cs="Arial"/>
                <w:sz w:val="20"/>
                <w:szCs w:val="20"/>
              </w:rPr>
              <w:t>6</w:t>
            </w:r>
          </w:p>
        </w:tc>
        <w:tc>
          <w:tcPr>
            <w:tcW w:w="630" w:type="dxa"/>
          </w:tcPr>
          <w:p w14:paraId="2B321023" w14:textId="2BAD9CB2"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70B0FDC3" w14:textId="31B8D217"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5104256A" w14:textId="1A607A79" w:rsidR="00A950DB" w:rsidRDefault="00A950DB" w:rsidP="005107CE">
            <w:pPr>
              <w:rPr>
                <w:rFonts w:ascii="Arial" w:hAnsi="Arial" w:cs="Arial"/>
                <w:sz w:val="20"/>
                <w:szCs w:val="20"/>
              </w:rPr>
            </w:pPr>
            <w:r>
              <w:rPr>
                <w:rFonts w:ascii="Arial" w:hAnsi="Arial" w:cs="Arial"/>
                <w:sz w:val="20"/>
                <w:szCs w:val="20"/>
              </w:rPr>
              <w:t>17</w:t>
            </w:r>
          </w:p>
        </w:tc>
        <w:tc>
          <w:tcPr>
            <w:tcW w:w="540" w:type="dxa"/>
          </w:tcPr>
          <w:p w14:paraId="271C2BDA" w14:textId="02473DB1"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7ECB0396" w14:textId="02165897" w:rsidR="00A950DB" w:rsidRDefault="00A950DB" w:rsidP="005107CE">
            <w:pPr>
              <w:rPr>
                <w:rFonts w:ascii="Arial" w:hAnsi="Arial" w:cs="Arial"/>
                <w:sz w:val="20"/>
                <w:szCs w:val="20"/>
              </w:rPr>
            </w:pPr>
            <w:r>
              <w:rPr>
                <w:rFonts w:ascii="Arial" w:hAnsi="Arial" w:cs="Arial"/>
                <w:sz w:val="20"/>
                <w:szCs w:val="20"/>
              </w:rPr>
              <w:t>25</w:t>
            </w:r>
          </w:p>
        </w:tc>
        <w:tc>
          <w:tcPr>
            <w:tcW w:w="540" w:type="dxa"/>
          </w:tcPr>
          <w:p w14:paraId="4D5596F0" w14:textId="2E514F8F"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678C625B" w14:textId="0065DBFE"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FA62FDA" w14:textId="5EB55033" w:rsidR="00A950DB" w:rsidRDefault="00A950DB" w:rsidP="005107CE">
            <w:pPr>
              <w:rPr>
                <w:rFonts w:ascii="Arial" w:hAnsi="Arial" w:cs="Arial"/>
                <w:sz w:val="20"/>
                <w:szCs w:val="20"/>
              </w:rPr>
            </w:pPr>
            <w:r>
              <w:rPr>
                <w:rFonts w:ascii="Arial" w:hAnsi="Arial" w:cs="Arial"/>
                <w:sz w:val="20"/>
                <w:szCs w:val="20"/>
              </w:rPr>
              <w:t>0</w:t>
            </w:r>
          </w:p>
        </w:tc>
        <w:tc>
          <w:tcPr>
            <w:tcW w:w="720" w:type="dxa"/>
          </w:tcPr>
          <w:p w14:paraId="6068A089" w14:textId="0E033A93" w:rsidR="00A950DB" w:rsidRDefault="00A950DB" w:rsidP="005107CE">
            <w:pPr>
              <w:rPr>
                <w:rFonts w:ascii="Arial" w:hAnsi="Arial" w:cs="Arial"/>
                <w:sz w:val="20"/>
                <w:szCs w:val="20"/>
              </w:rPr>
            </w:pPr>
            <w:r>
              <w:rPr>
                <w:rFonts w:ascii="Arial" w:hAnsi="Arial" w:cs="Arial"/>
                <w:sz w:val="20"/>
                <w:szCs w:val="20"/>
              </w:rPr>
              <w:t>48</w:t>
            </w:r>
          </w:p>
        </w:tc>
        <w:tc>
          <w:tcPr>
            <w:tcW w:w="720" w:type="dxa"/>
          </w:tcPr>
          <w:p w14:paraId="5EE0A3F3" w14:textId="77777777" w:rsidR="00A950DB" w:rsidRDefault="00A950DB" w:rsidP="005107CE">
            <w:pPr>
              <w:rPr>
                <w:rFonts w:ascii="Arial" w:hAnsi="Arial" w:cs="Arial"/>
                <w:sz w:val="20"/>
                <w:szCs w:val="20"/>
              </w:rPr>
            </w:pPr>
          </w:p>
        </w:tc>
        <w:tc>
          <w:tcPr>
            <w:tcW w:w="720" w:type="dxa"/>
          </w:tcPr>
          <w:p w14:paraId="4EE98537" w14:textId="23DFE1A8" w:rsidR="00A950DB" w:rsidRDefault="00A950DB" w:rsidP="005107CE">
            <w:pPr>
              <w:rPr>
                <w:rFonts w:ascii="Arial" w:hAnsi="Arial" w:cs="Arial"/>
                <w:sz w:val="20"/>
                <w:szCs w:val="20"/>
              </w:rPr>
            </w:pPr>
            <w:r>
              <w:rPr>
                <w:rFonts w:ascii="Arial" w:hAnsi="Arial" w:cs="Arial"/>
                <w:sz w:val="20"/>
                <w:szCs w:val="20"/>
              </w:rPr>
              <w:t>60</w:t>
            </w:r>
          </w:p>
        </w:tc>
        <w:tc>
          <w:tcPr>
            <w:tcW w:w="720" w:type="dxa"/>
          </w:tcPr>
          <w:p w14:paraId="5D46A667" w14:textId="569C8D67" w:rsidR="00A950DB" w:rsidRDefault="00A950DB" w:rsidP="005107CE">
            <w:pPr>
              <w:rPr>
                <w:rFonts w:ascii="Arial" w:hAnsi="Arial" w:cs="Arial"/>
                <w:sz w:val="20"/>
                <w:szCs w:val="20"/>
              </w:rPr>
            </w:pPr>
            <w:r>
              <w:rPr>
                <w:rFonts w:ascii="Arial" w:hAnsi="Arial" w:cs="Arial"/>
                <w:sz w:val="20"/>
                <w:szCs w:val="20"/>
              </w:rPr>
              <w:t>20</w:t>
            </w:r>
          </w:p>
        </w:tc>
        <w:tc>
          <w:tcPr>
            <w:tcW w:w="720" w:type="dxa"/>
          </w:tcPr>
          <w:p w14:paraId="5588A1B2" w14:textId="179A9941" w:rsidR="00A950DB" w:rsidRDefault="00A950DB" w:rsidP="005107CE">
            <w:pPr>
              <w:rPr>
                <w:rFonts w:ascii="Arial" w:hAnsi="Arial" w:cs="Arial"/>
                <w:sz w:val="20"/>
                <w:szCs w:val="20"/>
              </w:rPr>
            </w:pPr>
            <w:r>
              <w:rPr>
                <w:rFonts w:ascii="Arial" w:hAnsi="Arial" w:cs="Arial"/>
                <w:sz w:val="20"/>
                <w:szCs w:val="20"/>
              </w:rPr>
              <w:t>140</w:t>
            </w:r>
          </w:p>
        </w:tc>
      </w:tr>
      <w:tr w:rsidR="00A950DB" w14:paraId="217A2335" w14:textId="75B01543" w:rsidTr="00A950DB">
        <w:tc>
          <w:tcPr>
            <w:tcW w:w="1800" w:type="dxa"/>
          </w:tcPr>
          <w:p w14:paraId="44EEB6C8" w14:textId="21B2B18C" w:rsidR="00A950DB" w:rsidRDefault="00A950DB" w:rsidP="005107CE">
            <w:pPr>
              <w:rPr>
                <w:rFonts w:ascii="Arial" w:hAnsi="Arial" w:cs="Arial"/>
                <w:sz w:val="20"/>
                <w:szCs w:val="20"/>
              </w:rPr>
            </w:pPr>
            <w:r>
              <w:rPr>
                <w:rFonts w:ascii="Arial" w:hAnsi="Arial" w:cs="Arial"/>
                <w:sz w:val="20"/>
                <w:szCs w:val="20"/>
              </w:rPr>
              <w:t>Clinical Walking</w:t>
            </w:r>
          </w:p>
        </w:tc>
        <w:tc>
          <w:tcPr>
            <w:tcW w:w="450" w:type="dxa"/>
          </w:tcPr>
          <w:p w14:paraId="14E701E2" w14:textId="2D1374A0"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7D3FEBCD" w14:textId="5E6DEBD3"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18461A3A" w14:textId="39FCE55B"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54C7CCDC" w14:textId="76564A93" w:rsidR="00A950DB" w:rsidRDefault="00A950DB" w:rsidP="005107CE">
            <w:pPr>
              <w:rPr>
                <w:rFonts w:ascii="Arial" w:hAnsi="Arial" w:cs="Arial"/>
                <w:sz w:val="20"/>
                <w:szCs w:val="20"/>
              </w:rPr>
            </w:pPr>
            <w:r>
              <w:rPr>
                <w:rFonts w:ascii="Arial" w:hAnsi="Arial" w:cs="Arial"/>
                <w:sz w:val="20"/>
                <w:szCs w:val="20"/>
              </w:rPr>
              <w:t>9</w:t>
            </w:r>
          </w:p>
        </w:tc>
        <w:tc>
          <w:tcPr>
            <w:tcW w:w="540" w:type="dxa"/>
          </w:tcPr>
          <w:p w14:paraId="100AEAC4" w14:textId="6777D692" w:rsidR="00A950DB" w:rsidRDefault="00A950DB" w:rsidP="005107CE">
            <w:pPr>
              <w:rPr>
                <w:rFonts w:ascii="Arial" w:hAnsi="Arial" w:cs="Arial"/>
                <w:sz w:val="20"/>
                <w:szCs w:val="20"/>
              </w:rPr>
            </w:pPr>
            <w:r>
              <w:rPr>
                <w:rFonts w:ascii="Arial" w:hAnsi="Arial" w:cs="Arial"/>
                <w:sz w:val="20"/>
                <w:szCs w:val="20"/>
              </w:rPr>
              <w:t>22</w:t>
            </w:r>
          </w:p>
        </w:tc>
        <w:tc>
          <w:tcPr>
            <w:tcW w:w="540" w:type="dxa"/>
          </w:tcPr>
          <w:p w14:paraId="0DDD28B0" w14:textId="7B6F91E7"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786EA65A" w14:textId="023D3638" w:rsidR="00A950DB" w:rsidRDefault="00A950DB" w:rsidP="005107CE">
            <w:pPr>
              <w:rPr>
                <w:rFonts w:ascii="Arial" w:hAnsi="Arial" w:cs="Arial"/>
                <w:sz w:val="20"/>
                <w:szCs w:val="20"/>
              </w:rPr>
            </w:pPr>
            <w:r>
              <w:rPr>
                <w:rFonts w:ascii="Arial" w:hAnsi="Arial" w:cs="Arial"/>
                <w:sz w:val="20"/>
                <w:szCs w:val="20"/>
              </w:rPr>
              <w:t>47</w:t>
            </w:r>
          </w:p>
        </w:tc>
        <w:tc>
          <w:tcPr>
            <w:tcW w:w="540" w:type="dxa"/>
          </w:tcPr>
          <w:p w14:paraId="47F0B04C" w14:textId="0155BA05"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77A83922" w14:textId="50CE03B8"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BA4D247" w14:textId="0A7199A2" w:rsidR="00A950DB" w:rsidRDefault="00A950DB" w:rsidP="005107CE">
            <w:pPr>
              <w:rPr>
                <w:rFonts w:ascii="Arial" w:hAnsi="Arial" w:cs="Arial"/>
                <w:sz w:val="20"/>
                <w:szCs w:val="20"/>
              </w:rPr>
            </w:pPr>
            <w:r>
              <w:rPr>
                <w:rFonts w:ascii="Arial" w:hAnsi="Arial" w:cs="Arial"/>
                <w:sz w:val="20"/>
                <w:szCs w:val="20"/>
              </w:rPr>
              <w:t>7</w:t>
            </w:r>
          </w:p>
        </w:tc>
        <w:tc>
          <w:tcPr>
            <w:tcW w:w="720" w:type="dxa"/>
          </w:tcPr>
          <w:p w14:paraId="3F28DEB8" w14:textId="18900EF8" w:rsidR="00A950DB" w:rsidRDefault="00A950DB" w:rsidP="005107CE">
            <w:pPr>
              <w:rPr>
                <w:rFonts w:ascii="Arial" w:hAnsi="Arial" w:cs="Arial"/>
                <w:sz w:val="20"/>
                <w:szCs w:val="20"/>
              </w:rPr>
            </w:pPr>
            <w:r>
              <w:rPr>
                <w:rFonts w:ascii="Arial" w:hAnsi="Arial" w:cs="Arial"/>
                <w:sz w:val="20"/>
                <w:szCs w:val="20"/>
              </w:rPr>
              <w:t>76</w:t>
            </w:r>
          </w:p>
        </w:tc>
        <w:tc>
          <w:tcPr>
            <w:tcW w:w="720" w:type="dxa"/>
          </w:tcPr>
          <w:p w14:paraId="421EC48B" w14:textId="77777777" w:rsidR="00A950DB" w:rsidRDefault="00A950DB" w:rsidP="005107CE">
            <w:pPr>
              <w:rPr>
                <w:rFonts w:ascii="Arial" w:hAnsi="Arial" w:cs="Arial"/>
                <w:sz w:val="20"/>
                <w:szCs w:val="20"/>
              </w:rPr>
            </w:pPr>
          </w:p>
        </w:tc>
        <w:tc>
          <w:tcPr>
            <w:tcW w:w="720" w:type="dxa"/>
          </w:tcPr>
          <w:p w14:paraId="2D735350" w14:textId="6AFE8AC6" w:rsidR="00A950DB" w:rsidRDefault="00A950DB" w:rsidP="005107CE">
            <w:pPr>
              <w:rPr>
                <w:rFonts w:ascii="Arial" w:hAnsi="Arial" w:cs="Arial"/>
                <w:sz w:val="20"/>
                <w:szCs w:val="20"/>
              </w:rPr>
            </w:pPr>
            <w:r>
              <w:rPr>
                <w:rFonts w:ascii="Arial" w:hAnsi="Arial" w:cs="Arial"/>
                <w:sz w:val="20"/>
                <w:szCs w:val="20"/>
              </w:rPr>
              <w:t>110</w:t>
            </w:r>
          </w:p>
        </w:tc>
        <w:tc>
          <w:tcPr>
            <w:tcW w:w="720" w:type="dxa"/>
          </w:tcPr>
          <w:p w14:paraId="21353AB9" w14:textId="6FA87A93" w:rsidR="00A950DB" w:rsidRDefault="00A950DB" w:rsidP="005107CE">
            <w:pPr>
              <w:rPr>
                <w:rFonts w:ascii="Arial" w:hAnsi="Arial" w:cs="Arial"/>
                <w:sz w:val="20"/>
                <w:szCs w:val="20"/>
              </w:rPr>
            </w:pPr>
            <w:r>
              <w:rPr>
                <w:rFonts w:ascii="Arial" w:hAnsi="Arial" w:cs="Arial"/>
                <w:sz w:val="20"/>
                <w:szCs w:val="20"/>
              </w:rPr>
              <w:t>27.5</w:t>
            </w:r>
          </w:p>
        </w:tc>
        <w:tc>
          <w:tcPr>
            <w:tcW w:w="720" w:type="dxa"/>
          </w:tcPr>
          <w:p w14:paraId="7F2C95E2" w14:textId="3319476B" w:rsidR="00A950DB" w:rsidRDefault="00A950DB" w:rsidP="005107CE">
            <w:pPr>
              <w:rPr>
                <w:rFonts w:ascii="Arial" w:hAnsi="Arial" w:cs="Arial"/>
                <w:sz w:val="20"/>
                <w:szCs w:val="20"/>
              </w:rPr>
            </w:pPr>
            <w:r>
              <w:rPr>
                <w:rFonts w:ascii="Arial" w:hAnsi="Arial" w:cs="Arial"/>
                <w:sz w:val="20"/>
                <w:szCs w:val="20"/>
              </w:rPr>
              <w:t>192.5</w:t>
            </w:r>
          </w:p>
        </w:tc>
      </w:tr>
      <w:tr w:rsidR="00A950DB" w14:paraId="65820624" w14:textId="6C7F0AB1" w:rsidTr="00A950DB">
        <w:tc>
          <w:tcPr>
            <w:tcW w:w="1800" w:type="dxa"/>
          </w:tcPr>
          <w:p w14:paraId="1806F535" w14:textId="58174EAB" w:rsidR="00A950DB" w:rsidRPr="00B27DC9" w:rsidRDefault="00A950DB" w:rsidP="005107CE">
            <w:pPr>
              <w:rPr>
                <w:rFonts w:ascii="Arial" w:hAnsi="Arial" w:cs="Arial"/>
                <w:b/>
                <w:bCs/>
                <w:sz w:val="20"/>
                <w:szCs w:val="20"/>
              </w:rPr>
            </w:pPr>
            <w:r w:rsidRPr="00B27DC9">
              <w:rPr>
                <w:rFonts w:ascii="Arial" w:hAnsi="Arial" w:cs="Arial"/>
                <w:b/>
                <w:bCs/>
                <w:sz w:val="20"/>
                <w:szCs w:val="20"/>
              </w:rPr>
              <w:t>Clinical Total</w:t>
            </w:r>
          </w:p>
        </w:tc>
        <w:tc>
          <w:tcPr>
            <w:tcW w:w="450" w:type="dxa"/>
          </w:tcPr>
          <w:p w14:paraId="5DF9A3EE" w14:textId="7A520B1D" w:rsidR="00A950DB" w:rsidRPr="003A3CE3" w:rsidRDefault="00A950DB" w:rsidP="005107CE">
            <w:pPr>
              <w:rPr>
                <w:rFonts w:ascii="Arial" w:hAnsi="Arial" w:cs="Arial"/>
                <w:b/>
                <w:bCs/>
                <w:sz w:val="20"/>
                <w:szCs w:val="20"/>
              </w:rPr>
            </w:pPr>
            <w:r>
              <w:rPr>
                <w:rFonts w:ascii="Arial" w:hAnsi="Arial" w:cs="Arial"/>
                <w:b/>
                <w:bCs/>
                <w:sz w:val="20"/>
                <w:szCs w:val="20"/>
              </w:rPr>
              <w:t>0</w:t>
            </w:r>
          </w:p>
        </w:tc>
        <w:tc>
          <w:tcPr>
            <w:tcW w:w="450" w:type="dxa"/>
          </w:tcPr>
          <w:p w14:paraId="4D12CBB5" w14:textId="5318B5F7" w:rsidR="00A950DB" w:rsidRPr="003A3CE3" w:rsidRDefault="00A950DB" w:rsidP="005107CE">
            <w:pPr>
              <w:rPr>
                <w:rFonts w:ascii="Arial" w:hAnsi="Arial" w:cs="Arial"/>
                <w:b/>
                <w:bCs/>
                <w:sz w:val="20"/>
                <w:szCs w:val="20"/>
              </w:rPr>
            </w:pPr>
            <w:r>
              <w:rPr>
                <w:rFonts w:ascii="Arial" w:hAnsi="Arial" w:cs="Arial"/>
                <w:b/>
                <w:bCs/>
                <w:sz w:val="20"/>
                <w:szCs w:val="20"/>
              </w:rPr>
              <w:t>23</w:t>
            </w:r>
          </w:p>
        </w:tc>
        <w:tc>
          <w:tcPr>
            <w:tcW w:w="630" w:type="dxa"/>
          </w:tcPr>
          <w:p w14:paraId="651DCE52" w14:textId="76099666" w:rsidR="00A950DB" w:rsidRPr="003A3CE3"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489EA882" w14:textId="5266C180" w:rsidR="00A950DB" w:rsidRPr="003A3CE3" w:rsidRDefault="00A950DB" w:rsidP="005107CE">
            <w:pPr>
              <w:rPr>
                <w:rFonts w:ascii="Arial" w:hAnsi="Arial" w:cs="Arial"/>
                <w:b/>
                <w:bCs/>
                <w:sz w:val="20"/>
                <w:szCs w:val="20"/>
              </w:rPr>
            </w:pPr>
            <w:r>
              <w:rPr>
                <w:rFonts w:ascii="Arial" w:hAnsi="Arial" w:cs="Arial"/>
                <w:b/>
                <w:bCs/>
                <w:sz w:val="20"/>
                <w:szCs w:val="20"/>
              </w:rPr>
              <w:t>9</w:t>
            </w:r>
          </w:p>
        </w:tc>
        <w:tc>
          <w:tcPr>
            <w:tcW w:w="540" w:type="dxa"/>
          </w:tcPr>
          <w:p w14:paraId="09B37160" w14:textId="44063890" w:rsidR="00A950DB" w:rsidRPr="003A3CE3" w:rsidRDefault="00A950DB" w:rsidP="005107CE">
            <w:pPr>
              <w:rPr>
                <w:rFonts w:ascii="Arial" w:hAnsi="Arial" w:cs="Arial"/>
                <w:b/>
                <w:bCs/>
                <w:sz w:val="20"/>
                <w:szCs w:val="20"/>
              </w:rPr>
            </w:pPr>
            <w:r>
              <w:rPr>
                <w:rFonts w:ascii="Arial" w:hAnsi="Arial" w:cs="Arial"/>
                <w:b/>
                <w:bCs/>
                <w:sz w:val="20"/>
                <w:szCs w:val="20"/>
              </w:rPr>
              <w:t>51</w:t>
            </w:r>
          </w:p>
        </w:tc>
        <w:tc>
          <w:tcPr>
            <w:tcW w:w="540" w:type="dxa"/>
          </w:tcPr>
          <w:p w14:paraId="441123CD" w14:textId="3DB4CD92" w:rsidR="00A950DB" w:rsidRPr="003A3CE3" w:rsidRDefault="00A950DB" w:rsidP="005107CE">
            <w:pPr>
              <w:rPr>
                <w:rFonts w:ascii="Arial" w:hAnsi="Arial" w:cs="Arial"/>
                <w:b/>
                <w:bCs/>
                <w:sz w:val="20"/>
                <w:szCs w:val="20"/>
              </w:rPr>
            </w:pPr>
            <w:r>
              <w:rPr>
                <w:rFonts w:ascii="Arial" w:hAnsi="Arial" w:cs="Arial"/>
                <w:b/>
                <w:bCs/>
                <w:sz w:val="20"/>
                <w:szCs w:val="20"/>
              </w:rPr>
              <w:t>0</w:t>
            </w:r>
          </w:p>
        </w:tc>
        <w:tc>
          <w:tcPr>
            <w:tcW w:w="630" w:type="dxa"/>
          </w:tcPr>
          <w:p w14:paraId="60974497" w14:textId="322B9670" w:rsidR="00A950DB" w:rsidRPr="003A3CE3" w:rsidRDefault="00A950DB" w:rsidP="005107CE">
            <w:pPr>
              <w:rPr>
                <w:rFonts w:ascii="Arial" w:hAnsi="Arial" w:cs="Arial"/>
                <w:b/>
                <w:bCs/>
                <w:sz w:val="20"/>
                <w:szCs w:val="20"/>
              </w:rPr>
            </w:pPr>
            <w:r>
              <w:rPr>
                <w:rFonts w:ascii="Arial" w:hAnsi="Arial" w:cs="Arial"/>
                <w:b/>
                <w:bCs/>
                <w:sz w:val="20"/>
                <w:szCs w:val="20"/>
              </w:rPr>
              <w:t>121</w:t>
            </w:r>
          </w:p>
        </w:tc>
        <w:tc>
          <w:tcPr>
            <w:tcW w:w="540" w:type="dxa"/>
          </w:tcPr>
          <w:p w14:paraId="262F3BE2" w14:textId="4D370F25" w:rsidR="00A950DB" w:rsidRPr="003A3CE3"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7D191D92" w14:textId="544CCAB8" w:rsidR="00A950DB" w:rsidRPr="003A3CE3" w:rsidRDefault="00A950DB" w:rsidP="005107CE">
            <w:pPr>
              <w:rPr>
                <w:rFonts w:ascii="Arial" w:hAnsi="Arial" w:cs="Arial"/>
                <w:b/>
                <w:bCs/>
                <w:sz w:val="20"/>
                <w:szCs w:val="20"/>
              </w:rPr>
            </w:pPr>
            <w:r>
              <w:rPr>
                <w:rFonts w:ascii="Arial" w:hAnsi="Arial" w:cs="Arial"/>
                <w:b/>
                <w:bCs/>
                <w:sz w:val="20"/>
                <w:szCs w:val="20"/>
              </w:rPr>
              <w:t>0</w:t>
            </w:r>
          </w:p>
        </w:tc>
        <w:tc>
          <w:tcPr>
            <w:tcW w:w="540" w:type="dxa"/>
          </w:tcPr>
          <w:p w14:paraId="47906D63" w14:textId="2109CB3D" w:rsidR="00A950DB" w:rsidRPr="003A3CE3" w:rsidRDefault="00A950DB" w:rsidP="005107CE">
            <w:pPr>
              <w:rPr>
                <w:rFonts w:ascii="Arial" w:hAnsi="Arial" w:cs="Arial"/>
                <w:b/>
                <w:bCs/>
                <w:sz w:val="20"/>
                <w:szCs w:val="20"/>
              </w:rPr>
            </w:pPr>
            <w:r>
              <w:rPr>
                <w:rFonts w:ascii="Arial" w:hAnsi="Arial" w:cs="Arial"/>
                <w:b/>
                <w:bCs/>
                <w:sz w:val="20"/>
                <w:szCs w:val="20"/>
              </w:rPr>
              <w:t>7</w:t>
            </w:r>
          </w:p>
        </w:tc>
        <w:tc>
          <w:tcPr>
            <w:tcW w:w="720" w:type="dxa"/>
          </w:tcPr>
          <w:p w14:paraId="5B8A6FE3" w14:textId="788CCB1C" w:rsidR="00A950DB" w:rsidRDefault="00A950DB" w:rsidP="005107CE">
            <w:pPr>
              <w:rPr>
                <w:rFonts w:ascii="Arial" w:hAnsi="Arial" w:cs="Arial"/>
                <w:b/>
                <w:bCs/>
                <w:sz w:val="20"/>
                <w:szCs w:val="20"/>
              </w:rPr>
            </w:pPr>
            <w:r>
              <w:rPr>
                <w:rFonts w:ascii="Arial" w:hAnsi="Arial" w:cs="Arial"/>
                <w:b/>
                <w:bCs/>
                <w:sz w:val="20"/>
                <w:szCs w:val="20"/>
              </w:rPr>
              <w:t>202</w:t>
            </w:r>
          </w:p>
        </w:tc>
        <w:tc>
          <w:tcPr>
            <w:tcW w:w="720" w:type="dxa"/>
          </w:tcPr>
          <w:p w14:paraId="505F6D6F" w14:textId="6E7DF3A7" w:rsidR="00A950DB" w:rsidRDefault="00483E16" w:rsidP="005107CE">
            <w:pPr>
              <w:rPr>
                <w:rFonts w:ascii="Arial" w:hAnsi="Arial" w:cs="Arial"/>
                <w:b/>
                <w:bCs/>
                <w:sz w:val="20"/>
                <w:szCs w:val="20"/>
              </w:rPr>
            </w:pPr>
            <w:r>
              <w:rPr>
                <w:rFonts w:ascii="Arial" w:hAnsi="Arial" w:cs="Arial"/>
                <w:b/>
                <w:bCs/>
                <w:sz w:val="20"/>
                <w:szCs w:val="20"/>
              </w:rPr>
              <w:t>40.4</w:t>
            </w:r>
          </w:p>
        </w:tc>
        <w:tc>
          <w:tcPr>
            <w:tcW w:w="720" w:type="dxa"/>
          </w:tcPr>
          <w:p w14:paraId="611A77A0" w14:textId="3166D0A7" w:rsidR="00A950DB" w:rsidRDefault="00A950DB" w:rsidP="005107CE">
            <w:pPr>
              <w:rPr>
                <w:rFonts w:ascii="Arial" w:hAnsi="Arial" w:cs="Arial"/>
                <w:b/>
                <w:bCs/>
                <w:sz w:val="20"/>
                <w:szCs w:val="20"/>
              </w:rPr>
            </w:pPr>
            <w:r>
              <w:rPr>
                <w:rFonts w:ascii="Arial" w:hAnsi="Arial" w:cs="Arial"/>
                <w:b/>
                <w:bCs/>
                <w:sz w:val="20"/>
                <w:szCs w:val="20"/>
              </w:rPr>
              <w:t>120</w:t>
            </w:r>
          </w:p>
        </w:tc>
        <w:tc>
          <w:tcPr>
            <w:tcW w:w="720" w:type="dxa"/>
          </w:tcPr>
          <w:p w14:paraId="23F6B160" w14:textId="3C4FEBEB" w:rsidR="00A950DB" w:rsidRDefault="00A950DB" w:rsidP="005107CE">
            <w:pPr>
              <w:rPr>
                <w:rFonts w:ascii="Arial" w:hAnsi="Arial" w:cs="Arial"/>
                <w:b/>
                <w:bCs/>
                <w:sz w:val="20"/>
                <w:szCs w:val="20"/>
              </w:rPr>
            </w:pPr>
            <w:r>
              <w:rPr>
                <w:rFonts w:ascii="Arial" w:hAnsi="Arial" w:cs="Arial"/>
                <w:b/>
                <w:bCs/>
                <w:sz w:val="20"/>
                <w:szCs w:val="20"/>
              </w:rPr>
              <w:t>24</w:t>
            </w:r>
          </w:p>
        </w:tc>
        <w:tc>
          <w:tcPr>
            <w:tcW w:w="720" w:type="dxa"/>
          </w:tcPr>
          <w:p w14:paraId="60CA116C" w14:textId="7AD35849" w:rsidR="00A950DB" w:rsidRDefault="00A950DB" w:rsidP="005107CE">
            <w:pPr>
              <w:rPr>
                <w:rFonts w:ascii="Arial" w:hAnsi="Arial" w:cs="Arial"/>
                <w:b/>
                <w:bCs/>
                <w:sz w:val="20"/>
                <w:szCs w:val="20"/>
              </w:rPr>
            </w:pPr>
            <w:r>
              <w:rPr>
                <w:rFonts w:ascii="Arial" w:hAnsi="Arial" w:cs="Arial"/>
                <w:b/>
                <w:bCs/>
                <w:sz w:val="20"/>
                <w:szCs w:val="20"/>
              </w:rPr>
              <w:t>168</w:t>
            </w:r>
          </w:p>
        </w:tc>
      </w:tr>
      <w:tr w:rsidR="00A950DB" w14:paraId="46B28E81" w14:textId="430B5671" w:rsidTr="00A950DB">
        <w:tc>
          <w:tcPr>
            <w:tcW w:w="1800" w:type="dxa"/>
          </w:tcPr>
          <w:p w14:paraId="552C9B24" w14:textId="26143494" w:rsidR="00A950DB" w:rsidRDefault="00A950DB" w:rsidP="005107CE">
            <w:pPr>
              <w:rPr>
                <w:rFonts w:ascii="Arial" w:hAnsi="Arial" w:cs="Arial"/>
                <w:sz w:val="20"/>
                <w:szCs w:val="20"/>
              </w:rPr>
            </w:pPr>
            <w:r>
              <w:rPr>
                <w:rFonts w:ascii="Arial" w:hAnsi="Arial" w:cs="Arial"/>
                <w:sz w:val="20"/>
                <w:szCs w:val="20"/>
              </w:rPr>
              <w:t>Non-clinical vig</w:t>
            </w:r>
            <w:r w:rsidR="00177AE7">
              <w:rPr>
                <w:rFonts w:ascii="Arial" w:hAnsi="Arial" w:cs="Arial"/>
                <w:sz w:val="20"/>
                <w:szCs w:val="20"/>
              </w:rPr>
              <w:t>orous</w:t>
            </w:r>
          </w:p>
        </w:tc>
        <w:tc>
          <w:tcPr>
            <w:tcW w:w="450" w:type="dxa"/>
          </w:tcPr>
          <w:p w14:paraId="2B4894F6" w14:textId="43F59327"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1A8775E4" w14:textId="3561FD6C" w:rsidR="00A950DB" w:rsidRDefault="00A950DB" w:rsidP="005107CE">
            <w:pPr>
              <w:rPr>
                <w:rFonts w:ascii="Arial" w:hAnsi="Arial" w:cs="Arial"/>
                <w:sz w:val="20"/>
                <w:szCs w:val="20"/>
              </w:rPr>
            </w:pPr>
            <w:r>
              <w:rPr>
                <w:rFonts w:ascii="Arial" w:hAnsi="Arial" w:cs="Arial"/>
                <w:sz w:val="20"/>
                <w:szCs w:val="20"/>
              </w:rPr>
              <w:t>20</w:t>
            </w:r>
          </w:p>
        </w:tc>
        <w:tc>
          <w:tcPr>
            <w:tcW w:w="630" w:type="dxa"/>
          </w:tcPr>
          <w:p w14:paraId="59C25B1B" w14:textId="0EEE6424"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5198CD3D" w14:textId="6FA8AF82" w:rsidR="00A950DB" w:rsidRDefault="00A950DB" w:rsidP="005107CE">
            <w:pPr>
              <w:rPr>
                <w:rFonts w:ascii="Arial" w:hAnsi="Arial" w:cs="Arial"/>
                <w:sz w:val="20"/>
                <w:szCs w:val="20"/>
              </w:rPr>
            </w:pPr>
            <w:r>
              <w:rPr>
                <w:rFonts w:ascii="Arial" w:hAnsi="Arial" w:cs="Arial"/>
                <w:sz w:val="20"/>
                <w:szCs w:val="20"/>
              </w:rPr>
              <w:t>12</w:t>
            </w:r>
          </w:p>
        </w:tc>
        <w:tc>
          <w:tcPr>
            <w:tcW w:w="540" w:type="dxa"/>
          </w:tcPr>
          <w:p w14:paraId="6E067CC4" w14:textId="5B6FEB74" w:rsidR="00A950DB" w:rsidRDefault="00A950DB" w:rsidP="005107CE">
            <w:pPr>
              <w:rPr>
                <w:rFonts w:ascii="Arial" w:hAnsi="Arial" w:cs="Arial"/>
                <w:sz w:val="20"/>
                <w:szCs w:val="20"/>
              </w:rPr>
            </w:pPr>
            <w:r>
              <w:rPr>
                <w:rFonts w:ascii="Arial" w:hAnsi="Arial" w:cs="Arial"/>
                <w:sz w:val="20"/>
                <w:szCs w:val="20"/>
              </w:rPr>
              <w:t>13</w:t>
            </w:r>
          </w:p>
        </w:tc>
        <w:tc>
          <w:tcPr>
            <w:tcW w:w="540" w:type="dxa"/>
          </w:tcPr>
          <w:p w14:paraId="09ED62B8" w14:textId="104E6AE5"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72F0D587" w14:textId="7F96E8DA" w:rsidR="00A950DB" w:rsidRDefault="00A950DB" w:rsidP="005107CE">
            <w:pPr>
              <w:rPr>
                <w:rFonts w:ascii="Arial" w:hAnsi="Arial" w:cs="Arial"/>
                <w:sz w:val="20"/>
                <w:szCs w:val="20"/>
              </w:rPr>
            </w:pPr>
            <w:r>
              <w:rPr>
                <w:rFonts w:ascii="Arial" w:hAnsi="Arial" w:cs="Arial"/>
                <w:sz w:val="20"/>
                <w:szCs w:val="20"/>
              </w:rPr>
              <w:t>251</w:t>
            </w:r>
          </w:p>
        </w:tc>
        <w:tc>
          <w:tcPr>
            <w:tcW w:w="540" w:type="dxa"/>
          </w:tcPr>
          <w:p w14:paraId="1C3C8E16" w14:textId="3E63D742"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5A23A726" w14:textId="2BCB1C54"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24D04FBF" w14:textId="4F18A5A1" w:rsidR="00A950DB" w:rsidRDefault="00A950DB" w:rsidP="005107CE">
            <w:pPr>
              <w:rPr>
                <w:rFonts w:ascii="Arial" w:hAnsi="Arial" w:cs="Arial"/>
                <w:sz w:val="20"/>
                <w:szCs w:val="20"/>
              </w:rPr>
            </w:pPr>
            <w:r>
              <w:rPr>
                <w:rFonts w:ascii="Arial" w:hAnsi="Arial" w:cs="Arial"/>
                <w:sz w:val="20"/>
                <w:szCs w:val="20"/>
              </w:rPr>
              <w:t>25</w:t>
            </w:r>
          </w:p>
        </w:tc>
        <w:tc>
          <w:tcPr>
            <w:tcW w:w="720" w:type="dxa"/>
          </w:tcPr>
          <w:p w14:paraId="5563C73F" w14:textId="0C17378D" w:rsidR="00A950DB" w:rsidRDefault="00A950DB" w:rsidP="005107CE">
            <w:pPr>
              <w:rPr>
                <w:rFonts w:ascii="Arial" w:hAnsi="Arial" w:cs="Arial"/>
                <w:sz w:val="20"/>
                <w:szCs w:val="20"/>
              </w:rPr>
            </w:pPr>
            <w:r>
              <w:rPr>
                <w:rFonts w:ascii="Arial" w:hAnsi="Arial" w:cs="Arial"/>
                <w:sz w:val="20"/>
                <w:szCs w:val="20"/>
              </w:rPr>
              <w:t xml:space="preserve">95 </w:t>
            </w:r>
          </w:p>
        </w:tc>
        <w:tc>
          <w:tcPr>
            <w:tcW w:w="720" w:type="dxa"/>
          </w:tcPr>
          <w:p w14:paraId="388AE76D" w14:textId="77777777" w:rsidR="00A950DB" w:rsidRDefault="00A950DB" w:rsidP="005107CE">
            <w:pPr>
              <w:rPr>
                <w:rFonts w:ascii="Arial" w:hAnsi="Arial" w:cs="Arial"/>
                <w:sz w:val="20"/>
                <w:szCs w:val="20"/>
              </w:rPr>
            </w:pPr>
          </w:p>
        </w:tc>
        <w:tc>
          <w:tcPr>
            <w:tcW w:w="720" w:type="dxa"/>
          </w:tcPr>
          <w:p w14:paraId="03F37874" w14:textId="77F62233" w:rsidR="00A950DB" w:rsidRDefault="00A950DB" w:rsidP="005107CE">
            <w:pPr>
              <w:rPr>
                <w:rFonts w:ascii="Arial" w:hAnsi="Arial" w:cs="Arial"/>
                <w:sz w:val="20"/>
                <w:szCs w:val="20"/>
              </w:rPr>
            </w:pPr>
            <w:r>
              <w:rPr>
                <w:rFonts w:ascii="Arial" w:hAnsi="Arial" w:cs="Arial"/>
                <w:sz w:val="20"/>
                <w:szCs w:val="20"/>
              </w:rPr>
              <w:t>120</w:t>
            </w:r>
          </w:p>
        </w:tc>
        <w:tc>
          <w:tcPr>
            <w:tcW w:w="720" w:type="dxa"/>
          </w:tcPr>
          <w:p w14:paraId="18E4DD2F" w14:textId="4F6C2C7C" w:rsidR="00A950DB" w:rsidRDefault="00A950DB" w:rsidP="005107CE">
            <w:pPr>
              <w:rPr>
                <w:rFonts w:ascii="Arial" w:hAnsi="Arial" w:cs="Arial"/>
                <w:sz w:val="20"/>
                <w:szCs w:val="20"/>
              </w:rPr>
            </w:pPr>
            <w:r>
              <w:rPr>
                <w:rFonts w:ascii="Arial" w:hAnsi="Arial" w:cs="Arial"/>
                <w:sz w:val="20"/>
                <w:szCs w:val="20"/>
              </w:rPr>
              <w:t>24</w:t>
            </w:r>
          </w:p>
        </w:tc>
        <w:tc>
          <w:tcPr>
            <w:tcW w:w="720" w:type="dxa"/>
          </w:tcPr>
          <w:p w14:paraId="250010B5" w14:textId="3DA8B65F" w:rsidR="00A950DB" w:rsidRDefault="00A950DB" w:rsidP="005107CE">
            <w:pPr>
              <w:rPr>
                <w:rFonts w:ascii="Arial" w:hAnsi="Arial" w:cs="Arial"/>
                <w:sz w:val="20"/>
                <w:szCs w:val="20"/>
              </w:rPr>
            </w:pPr>
            <w:r>
              <w:rPr>
                <w:rFonts w:ascii="Arial" w:hAnsi="Arial" w:cs="Arial"/>
                <w:sz w:val="20"/>
                <w:szCs w:val="20"/>
              </w:rPr>
              <w:t>168</w:t>
            </w:r>
          </w:p>
        </w:tc>
      </w:tr>
      <w:tr w:rsidR="00A950DB" w14:paraId="5EB6AEA7" w14:textId="0E8DB990" w:rsidTr="00A950DB">
        <w:tc>
          <w:tcPr>
            <w:tcW w:w="1800" w:type="dxa"/>
          </w:tcPr>
          <w:p w14:paraId="04E1D17D" w14:textId="607B8766" w:rsidR="00A950DB" w:rsidRDefault="00A950DB" w:rsidP="005107CE">
            <w:pPr>
              <w:rPr>
                <w:rFonts w:ascii="Arial" w:hAnsi="Arial" w:cs="Arial"/>
                <w:sz w:val="20"/>
                <w:szCs w:val="20"/>
              </w:rPr>
            </w:pPr>
            <w:r>
              <w:rPr>
                <w:rFonts w:ascii="Arial" w:hAnsi="Arial" w:cs="Arial"/>
                <w:sz w:val="20"/>
                <w:szCs w:val="20"/>
              </w:rPr>
              <w:t>Non-clinical Mod</w:t>
            </w:r>
            <w:r w:rsidR="00177AE7">
              <w:rPr>
                <w:rFonts w:ascii="Arial" w:hAnsi="Arial" w:cs="Arial"/>
                <w:sz w:val="20"/>
                <w:szCs w:val="20"/>
              </w:rPr>
              <w:t>erate</w:t>
            </w:r>
          </w:p>
        </w:tc>
        <w:tc>
          <w:tcPr>
            <w:tcW w:w="450" w:type="dxa"/>
          </w:tcPr>
          <w:p w14:paraId="662E50B8" w14:textId="6B68A6AC" w:rsidR="00A950DB" w:rsidRDefault="00A950DB" w:rsidP="005107CE">
            <w:pPr>
              <w:rPr>
                <w:rFonts w:ascii="Arial" w:hAnsi="Arial" w:cs="Arial"/>
                <w:sz w:val="20"/>
                <w:szCs w:val="20"/>
              </w:rPr>
            </w:pPr>
            <w:r>
              <w:rPr>
                <w:rFonts w:ascii="Arial" w:hAnsi="Arial" w:cs="Arial"/>
                <w:sz w:val="20"/>
                <w:szCs w:val="20"/>
              </w:rPr>
              <w:t>1</w:t>
            </w:r>
          </w:p>
        </w:tc>
        <w:tc>
          <w:tcPr>
            <w:tcW w:w="450" w:type="dxa"/>
          </w:tcPr>
          <w:p w14:paraId="19DB9869" w14:textId="28CF039B" w:rsidR="00A950DB" w:rsidRDefault="00A950DB" w:rsidP="005107CE">
            <w:pPr>
              <w:rPr>
                <w:rFonts w:ascii="Arial" w:hAnsi="Arial" w:cs="Arial"/>
                <w:sz w:val="20"/>
                <w:szCs w:val="20"/>
              </w:rPr>
            </w:pPr>
            <w:r>
              <w:rPr>
                <w:rFonts w:ascii="Arial" w:hAnsi="Arial" w:cs="Arial"/>
                <w:sz w:val="20"/>
                <w:szCs w:val="20"/>
              </w:rPr>
              <w:t>11</w:t>
            </w:r>
          </w:p>
        </w:tc>
        <w:tc>
          <w:tcPr>
            <w:tcW w:w="630" w:type="dxa"/>
          </w:tcPr>
          <w:p w14:paraId="1872A766" w14:textId="28CA132C"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D684E0C" w14:textId="35C11EB3" w:rsidR="00A950DB" w:rsidRDefault="00A950DB" w:rsidP="005107CE">
            <w:pPr>
              <w:rPr>
                <w:rFonts w:ascii="Arial" w:hAnsi="Arial" w:cs="Arial"/>
                <w:sz w:val="20"/>
                <w:szCs w:val="20"/>
              </w:rPr>
            </w:pPr>
            <w:r>
              <w:rPr>
                <w:rFonts w:ascii="Arial" w:hAnsi="Arial" w:cs="Arial"/>
                <w:sz w:val="20"/>
                <w:szCs w:val="20"/>
              </w:rPr>
              <w:t>9</w:t>
            </w:r>
          </w:p>
        </w:tc>
        <w:tc>
          <w:tcPr>
            <w:tcW w:w="540" w:type="dxa"/>
          </w:tcPr>
          <w:p w14:paraId="7586C918" w14:textId="4CC38288" w:rsidR="00A950DB" w:rsidRDefault="00A950DB" w:rsidP="005107CE">
            <w:pPr>
              <w:rPr>
                <w:rFonts w:ascii="Arial" w:hAnsi="Arial" w:cs="Arial"/>
                <w:sz w:val="20"/>
                <w:szCs w:val="20"/>
              </w:rPr>
            </w:pPr>
            <w:r>
              <w:rPr>
                <w:rFonts w:ascii="Arial" w:hAnsi="Arial" w:cs="Arial"/>
                <w:sz w:val="20"/>
                <w:szCs w:val="20"/>
              </w:rPr>
              <w:t>17</w:t>
            </w:r>
          </w:p>
        </w:tc>
        <w:tc>
          <w:tcPr>
            <w:tcW w:w="540" w:type="dxa"/>
          </w:tcPr>
          <w:p w14:paraId="4EDDA5E6" w14:textId="03737C84" w:rsidR="00A950DB" w:rsidRDefault="00A950DB" w:rsidP="005107CE">
            <w:pPr>
              <w:rPr>
                <w:rFonts w:ascii="Arial" w:hAnsi="Arial" w:cs="Arial"/>
                <w:sz w:val="20"/>
                <w:szCs w:val="20"/>
              </w:rPr>
            </w:pPr>
            <w:r>
              <w:rPr>
                <w:rFonts w:ascii="Arial" w:hAnsi="Arial" w:cs="Arial"/>
                <w:sz w:val="20"/>
                <w:szCs w:val="20"/>
              </w:rPr>
              <w:t>0</w:t>
            </w:r>
          </w:p>
        </w:tc>
        <w:tc>
          <w:tcPr>
            <w:tcW w:w="630" w:type="dxa"/>
          </w:tcPr>
          <w:p w14:paraId="28325AAC" w14:textId="007C9705" w:rsidR="00A950DB" w:rsidRDefault="00A950DB" w:rsidP="005107CE">
            <w:pPr>
              <w:rPr>
                <w:rFonts w:ascii="Arial" w:hAnsi="Arial" w:cs="Arial"/>
                <w:sz w:val="20"/>
                <w:szCs w:val="20"/>
              </w:rPr>
            </w:pPr>
            <w:r>
              <w:rPr>
                <w:rFonts w:ascii="Arial" w:hAnsi="Arial" w:cs="Arial"/>
                <w:sz w:val="20"/>
                <w:szCs w:val="20"/>
              </w:rPr>
              <w:t>34</w:t>
            </w:r>
          </w:p>
        </w:tc>
        <w:tc>
          <w:tcPr>
            <w:tcW w:w="540" w:type="dxa"/>
          </w:tcPr>
          <w:p w14:paraId="2ECD4477" w14:textId="46BA3DBC"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13C843C1" w14:textId="71DF217F" w:rsidR="00A950DB" w:rsidRDefault="00A950DB" w:rsidP="005107CE">
            <w:pPr>
              <w:rPr>
                <w:rFonts w:ascii="Arial" w:hAnsi="Arial" w:cs="Arial"/>
                <w:sz w:val="20"/>
                <w:szCs w:val="20"/>
              </w:rPr>
            </w:pPr>
            <w:r>
              <w:rPr>
                <w:rFonts w:ascii="Arial" w:hAnsi="Arial" w:cs="Arial"/>
                <w:sz w:val="20"/>
                <w:szCs w:val="20"/>
              </w:rPr>
              <w:t>0</w:t>
            </w:r>
          </w:p>
        </w:tc>
        <w:tc>
          <w:tcPr>
            <w:tcW w:w="540" w:type="dxa"/>
          </w:tcPr>
          <w:p w14:paraId="04DBF146" w14:textId="18150664" w:rsidR="00A950DB" w:rsidRDefault="00A950DB" w:rsidP="005107CE">
            <w:pPr>
              <w:rPr>
                <w:rFonts w:ascii="Arial" w:hAnsi="Arial" w:cs="Arial"/>
                <w:sz w:val="20"/>
                <w:szCs w:val="20"/>
              </w:rPr>
            </w:pPr>
            <w:r>
              <w:rPr>
                <w:rFonts w:ascii="Arial" w:hAnsi="Arial" w:cs="Arial"/>
                <w:sz w:val="20"/>
                <w:szCs w:val="20"/>
              </w:rPr>
              <w:t>17</w:t>
            </w:r>
          </w:p>
        </w:tc>
        <w:tc>
          <w:tcPr>
            <w:tcW w:w="720" w:type="dxa"/>
          </w:tcPr>
          <w:p w14:paraId="729EEE49" w14:textId="72BD9443" w:rsidR="00A950DB" w:rsidRDefault="00A950DB" w:rsidP="005107CE">
            <w:pPr>
              <w:rPr>
                <w:rFonts w:ascii="Arial" w:hAnsi="Arial" w:cs="Arial"/>
                <w:sz w:val="20"/>
                <w:szCs w:val="20"/>
              </w:rPr>
            </w:pPr>
            <w:r>
              <w:rPr>
                <w:rFonts w:ascii="Arial" w:hAnsi="Arial" w:cs="Arial"/>
                <w:sz w:val="20"/>
                <w:szCs w:val="20"/>
              </w:rPr>
              <w:t>89</w:t>
            </w:r>
          </w:p>
        </w:tc>
        <w:tc>
          <w:tcPr>
            <w:tcW w:w="720" w:type="dxa"/>
          </w:tcPr>
          <w:p w14:paraId="1600F8B4" w14:textId="77777777" w:rsidR="00A950DB" w:rsidRDefault="00A950DB" w:rsidP="005107CE">
            <w:pPr>
              <w:rPr>
                <w:rFonts w:ascii="Arial" w:hAnsi="Arial" w:cs="Arial"/>
                <w:sz w:val="20"/>
                <w:szCs w:val="20"/>
              </w:rPr>
            </w:pPr>
          </w:p>
        </w:tc>
        <w:tc>
          <w:tcPr>
            <w:tcW w:w="720" w:type="dxa"/>
          </w:tcPr>
          <w:p w14:paraId="4C02EE50" w14:textId="43DD25D3" w:rsidR="00A950DB" w:rsidRDefault="00A950DB" w:rsidP="005107CE">
            <w:pPr>
              <w:rPr>
                <w:rFonts w:ascii="Arial" w:hAnsi="Arial" w:cs="Arial"/>
                <w:sz w:val="20"/>
                <w:szCs w:val="20"/>
              </w:rPr>
            </w:pPr>
            <w:r>
              <w:rPr>
                <w:rFonts w:ascii="Arial" w:hAnsi="Arial" w:cs="Arial"/>
                <w:sz w:val="20"/>
                <w:szCs w:val="20"/>
              </w:rPr>
              <w:t>125</w:t>
            </w:r>
          </w:p>
        </w:tc>
        <w:tc>
          <w:tcPr>
            <w:tcW w:w="720" w:type="dxa"/>
          </w:tcPr>
          <w:p w14:paraId="4A3B0B40" w14:textId="2E60A0BB" w:rsidR="00A950DB" w:rsidRDefault="00A950DB" w:rsidP="005107CE">
            <w:pPr>
              <w:rPr>
                <w:rFonts w:ascii="Arial" w:hAnsi="Arial" w:cs="Arial"/>
                <w:sz w:val="20"/>
                <w:szCs w:val="20"/>
              </w:rPr>
            </w:pPr>
            <w:r>
              <w:rPr>
                <w:rFonts w:ascii="Arial" w:hAnsi="Arial" w:cs="Arial"/>
                <w:sz w:val="20"/>
                <w:szCs w:val="20"/>
              </w:rPr>
              <w:t>20.8</w:t>
            </w:r>
          </w:p>
        </w:tc>
        <w:tc>
          <w:tcPr>
            <w:tcW w:w="720" w:type="dxa"/>
          </w:tcPr>
          <w:p w14:paraId="6E147990" w14:textId="1990DBBC" w:rsidR="00A950DB" w:rsidRDefault="00A950DB" w:rsidP="005107CE">
            <w:pPr>
              <w:rPr>
                <w:rFonts w:ascii="Arial" w:hAnsi="Arial" w:cs="Arial"/>
                <w:sz w:val="20"/>
                <w:szCs w:val="20"/>
              </w:rPr>
            </w:pPr>
            <w:r>
              <w:rPr>
                <w:rFonts w:ascii="Arial" w:hAnsi="Arial" w:cs="Arial"/>
                <w:sz w:val="20"/>
                <w:szCs w:val="20"/>
              </w:rPr>
              <w:t>145.6</w:t>
            </w:r>
          </w:p>
        </w:tc>
      </w:tr>
      <w:tr w:rsidR="00A950DB" w14:paraId="1765C71A" w14:textId="2288889E" w:rsidTr="00A950DB">
        <w:tc>
          <w:tcPr>
            <w:tcW w:w="1800" w:type="dxa"/>
          </w:tcPr>
          <w:p w14:paraId="24B3EEA7" w14:textId="5F57FF27" w:rsidR="00A950DB" w:rsidRDefault="00A950DB" w:rsidP="005107CE">
            <w:pPr>
              <w:rPr>
                <w:rFonts w:ascii="Arial" w:hAnsi="Arial" w:cs="Arial"/>
                <w:sz w:val="20"/>
                <w:szCs w:val="20"/>
              </w:rPr>
            </w:pPr>
            <w:r>
              <w:rPr>
                <w:rFonts w:ascii="Arial" w:hAnsi="Arial" w:cs="Arial"/>
                <w:sz w:val="20"/>
                <w:szCs w:val="20"/>
              </w:rPr>
              <w:t>Non-clinical Walk</w:t>
            </w:r>
            <w:r w:rsidR="00177AE7">
              <w:rPr>
                <w:rFonts w:ascii="Arial" w:hAnsi="Arial" w:cs="Arial"/>
                <w:sz w:val="20"/>
                <w:szCs w:val="20"/>
              </w:rPr>
              <w:t>ing</w:t>
            </w:r>
          </w:p>
        </w:tc>
        <w:tc>
          <w:tcPr>
            <w:tcW w:w="450" w:type="dxa"/>
          </w:tcPr>
          <w:p w14:paraId="25D7341E" w14:textId="4122CD13" w:rsidR="00A950DB" w:rsidRDefault="00A950DB" w:rsidP="005107CE">
            <w:pPr>
              <w:rPr>
                <w:rFonts w:ascii="Arial" w:hAnsi="Arial" w:cs="Arial"/>
                <w:sz w:val="20"/>
                <w:szCs w:val="20"/>
              </w:rPr>
            </w:pPr>
            <w:r>
              <w:rPr>
                <w:rFonts w:ascii="Arial" w:hAnsi="Arial" w:cs="Arial"/>
                <w:sz w:val="20"/>
                <w:szCs w:val="20"/>
              </w:rPr>
              <w:t>0</w:t>
            </w:r>
          </w:p>
        </w:tc>
        <w:tc>
          <w:tcPr>
            <w:tcW w:w="450" w:type="dxa"/>
          </w:tcPr>
          <w:p w14:paraId="4BF72642" w14:textId="6F22388D" w:rsidR="00A950DB" w:rsidRDefault="00A950DB" w:rsidP="005107CE">
            <w:pPr>
              <w:rPr>
                <w:rFonts w:ascii="Arial" w:hAnsi="Arial" w:cs="Arial"/>
                <w:sz w:val="20"/>
                <w:szCs w:val="20"/>
              </w:rPr>
            </w:pPr>
            <w:r>
              <w:rPr>
                <w:rFonts w:ascii="Arial" w:hAnsi="Arial" w:cs="Arial"/>
                <w:sz w:val="20"/>
                <w:szCs w:val="20"/>
              </w:rPr>
              <w:t>14</w:t>
            </w:r>
          </w:p>
        </w:tc>
        <w:tc>
          <w:tcPr>
            <w:tcW w:w="630" w:type="dxa"/>
          </w:tcPr>
          <w:p w14:paraId="63839721" w14:textId="0EE07395"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07CE1677" w14:textId="5D9AF8DA" w:rsidR="00A950DB" w:rsidRDefault="00A950DB" w:rsidP="005107CE">
            <w:pPr>
              <w:rPr>
                <w:rFonts w:ascii="Arial" w:hAnsi="Arial" w:cs="Arial"/>
                <w:sz w:val="20"/>
                <w:szCs w:val="20"/>
              </w:rPr>
            </w:pPr>
            <w:r>
              <w:rPr>
                <w:rFonts w:ascii="Arial" w:hAnsi="Arial" w:cs="Arial"/>
                <w:sz w:val="20"/>
                <w:szCs w:val="20"/>
              </w:rPr>
              <w:t>5</w:t>
            </w:r>
          </w:p>
        </w:tc>
        <w:tc>
          <w:tcPr>
            <w:tcW w:w="540" w:type="dxa"/>
          </w:tcPr>
          <w:p w14:paraId="08408D4E" w14:textId="1D49BCCE" w:rsidR="00A950DB" w:rsidRDefault="00A950DB" w:rsidP="005107CE">
            <w:pPr>
              <w:rPr>
                <w:rFonts w:ascii="Arial" w:hAnsi="Arial" w:cs="Arial"/>
                <w:sz w:val="20"/>
                <w:szCs w:val="20"/>
              </w:rPr>
            </w:pPr>
            <w:r>
              <w:rPr>
                <w:rFonts w:ascii="Arial" w:hAnsi="Arial" w:cs="Arial"/>
                <w:sz w:val="20"/>
                <w:szCs w:val="20"/>
              </w:rPr>
              <w:t>37</w:t>
            </w:r>
          </w:p>
        </w:tc>
        <w:tc>
          <w:tcPr>
            <w:tcW w:w="540" w:type="dxa"/>
          </w:tcPr>
          <w:p w14:paraId="2F79940C" w14:textId="30DCFD1C" w:rsidR="00A950DB" w:rsidRDefault="00A950DB" w:rsidP="005107CE">
            <w:pPr>
              <w:rPr>
                <w:rFonts w:ascii="Arial" w:hAnsi="Arial" w:cs="Arial"/>
                <w:sz w:val="20"/>
                <w:szCs w:val="20"/>
              </w:rPr>
            </w:pPr>
            <w:r>
              <w:rPr>
                <w:rFonts w:ascii="Arial" w:hAnsi="Arial" w:cs="Arial"/>
                <w:sz w:val="20"/>
                <w:szCs w:val="20"/>
              </w:rPr>
              <w:t>7</w:t>
            </w:r>
          </w:p>
        </w:tc>
        <w:tc>
          <w:tcPr>
            <w:tcW w:w="630" w:type="dxa"/>
          </w:tcPr>
          <w:p w14:paraId="6631585D" w14:textId="28E6DF95" w:rsidR="00A950DB" w:rsidRDefault="00A950DB" w:rsidP="005107CE">
            <w:pPr>
              <w:rPr>
                <w:rFonts w:ascii="Arial" w:hAnsi="Arial" w:cs="Arial"/>
                <w:sz w:val="20"/>
                <w:szCs w:val="20"/>
              </w:rPr>
            </w:pPr>
            <w:r>
              <w:rPr>
                <w:rFonts w:ascii="Arial" w:hAnsi="Arial" w:cs="Arial"/>
                <w:sz w:val="20"/>
                <w:szCs w:val="20"/>
              </w:rPr>
              <w:t>54</w:t>
            </w:r>
          </w:p>
        </w:tc>
        <w:tc>
          <w:tcPr>
            <w:tcW w:w="540" w:type="dxa"/>
          </w:tcPr>
          <w:p w14:paraId="0E17D6FB" w14:textId="3C1C2AC0"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439F23F0" w14:textId="1FA0D680" w:rsidR="00A950DB" w:rsidRDefault="00A950DB" w:rsidP="005107CE">
            <w:pPr>
              <w:rPr>
                <w:rFonts w:ascii="Arial" w:hAnsi="Arial" w:cs="Arial"/>
                <w:sz w:val="20"/>
                <w:szCs w:val="20"/>
              </w:rPr>
            </w:pPr>
            <w:r>
              <w:rPr>
                <w:rFonts w:ascii="Arial" w:hAnsi="Arial" w:cs="Arial"/>
                <w:sz w:val="20"/>
                <w:szCs w:val="20"/>
              </w:rPr>
              <w:t>7</w:t>
            </w:r>
          </w:p>
        </w:tc>
        <w:tc>
          <w:tcPr>
            <w:tcW w:w="540" w:type="dxa"/>
          </w:tcPr>
          <w:p w14:paraId="4B329656" w14:textId="7851C2AA" w:rsidR="00A950DB" w:rsidRDefault="00A950DB" w:rsidP="005107CE">
            <w:pPr>
              <w:rPr>
                <w:rFonts w:ascii="Arial" w:hAnsi="Arial" w:cs="Arial"/>
                <w:sz w:val="20"/>
                <w:szCs w:val="20"/>
              </w:rPr>
            </w:pPr>
            <w:r>
              <w:rPr>
                <w:rFonts w:ascii="Arial" w:hAnsi="Arial" w:cs="Arial"/>
                <w:sz w:val="20"/>
                <w:szCs w:val="20"/>
              </w:rPr>
              <w:t>22</w:t>
            </w:r>
          </w:p>
        </w:tc>
        <w:tc>
          <w:tcPr>
            <w:tcW w:w="720" w:type="dxa"/>
          </w:tcPr>
          <w:p w14:paraId="67B190AD" w14:textId="59F2E2EB" w:rsidR="00A950DB" w:rsidRDefault="00A950DB" w:rsidP="005107CE">
            <w:pPr>
              <w:rPr>
                <w:rFonts w:ascii="Arial" w:hAnsi="Arial" w:cs="Arial"/>
                <w:sz w:val="20"/>
                <w:szCs w:val="20"/>
              </w:rPr>
            </w:pPr>
            <w:r>
              <w:rPr>
                <w:rFonts w:ascii="Arial" w:hAnsi="Arial" w:cs="Arial"/>
                <w:sz w:val="20"/>
                <w:szCs w:val="20"/>
              </w:rPr>
              <w:t>160</w:t>
            </w:r>
          </w:p>
        </w:tc>
        <w:tc>
          <w:tcPr>
            <w:tcW w:w="720" w:type="dxa"/>
          </w:tcPr>
          <w:p w14:paraId="65C5DE9B" w14:textId="77777777" w:rsidR="00A950DB" w:rsidRDefault="00A950DB" w:rsidP="005107CE">
            <w:pPr>
              <w:rPr>
                <w:rFonts w:ascii="Arial" w:hAnsi="Arial" w:cs="Arial"/>
                <w:sz w:val="20"/>
                <w:szCs w:val="20"/>
              </w:rPr>
            </w:pPr>
          </w:p>
        </w:tc>
        <w:tc>
          <w:tcPr>
            <w:tcW w:w="720" w:type="dxa"/>
          </w:tcPr>
          <w:p w14:paraId="0FA82CD0" w14:textId="3E51DE31" w:rsidR="00A950DB" w:rsidRDefault="00A950DB" w:rsidP="005107CE">
            <w:pPr>
              <w:rPr>
                <w:rFonts w:ascii="Arial" w:hAnsi="Arial" w:cs="Arial"/>
                <w:sz w:val="20"/>
                <w:szCs w:val="20"/>
              </w:rPr>
            </w:pPr>
            <w:r>
              <w:rPr>
                <w:rFonts w:ascii="Arial" w:hAnsi="Arial" w:cs="Arial"/>
                <w:sz w:val="20"/>
                <w:szCs w:val="20"/>
              </w:rPr>
              <w:t>234.5</w:t>
            </w:r>
          </w:p>
        </w:tc>
        <w:tc>
          <w:tcPr>
            <w:tcW w:w="720" w:type="dxa"/>
          </w:tcPr>
          <w:p w14:paraId="4044632A" w14:textId="277D5EBC" w:rsidR="00A950DB" w:rsidRDefault="00A950DB" w:rsidP="005107CE">
            <w:pPr>
              <w:rPr>
                <w:rFonts w:ascii="Arial" w:hAnsi="Arial" w:cs="Arial"/>
                <w:sz w:val="20"/>
                <w:szCs w:val="20"/>
              </w:rPr>
            </w:pPr>
            <w:r>
              <w:rPr>
                <w:rFonts w:ascii="Arial" w:hAnsi="Arial" w:cs="Arial"/>
                <w:sz w:val="20"/>
                <w:szCs w:val="20"/>
              </w:rPr>
              <w:t>26.1</w:t>
            </w:r>
          </w:p>
        </w:tc>
        <w:tc>
          <w:tcPr>
            <w:tcW w:w="720" w:type="dxa"/>
          </w:tcPr>
          <w:p w14:paraId="6AEDE040" w14:textId="38C9F4BA" w:rsidR="00A950DB" w:rsidRDefault="00A950DB" w:rsidP="005107CE">
            <w:pPr>
              <w:rPr>
                <w:rFonts w:ascii="Arial" w:hAnsi="Arial" w:cs="Arial"/>
                <w:sz w:val="20"/>
                <w:szCs w:val="20"/>
              </w:rPr>
            </w:pPr>
            <w:r>
              <w:rPr>
                <w:rFonts w:ascii="Arial" w:hAnsi="Arial" w:cs="Arial"/>
                <w:sz w:val="20"/>
                <w:szCs w:val="20"/>
              </w:rPr>
              <w:t>182.7</w:t>
            </w:r>
          </w:p>
        </w:tc>
      </w:tr>
      <w:tr w:rsidR="00A950DB" w14:paraId="05455D20" w14:textId="42C0E2B3" w:rsidTr="00A950DB">
        <w:tc>
          <w:tcPr>
            <w:tcW w:w="1800" w:type="dxa"/>
          </w:tcPr>
          <w:p w14:paraId="65F43FDD" w14:textId="11BAABC2" w:rsidR="00A950DB" w:rsidRPr="00B27DC9" w:rsidRDefault="00A950DB" w:rsidP="005107CE">
            <w:pPr>
              <w:rPr>
                <w:rFonts w:ascii="Arial" w:hAnsi="Arial" w:cs="Arial"/>
                <w:b/>
                <w:bCs/>
                <w:sz w:val="20"/>
                <w:szCs w:val="20"/>
              </w:rPr>
            </w:pPr>
            <w:r w:rsidRPr="00B27DC9">
              <w:rPr>
                <w:rFonts w:ascii="Arial" w:hAnsi="Arial" w:cs="Arial"/>
                <w:b/>
                <w:bCs/>
                <w:sz w:val="20"/>
                <w:szCs w:val="20"/>
              </w:rPr>
              <w:t>Non-clinical Total</w:t>
            </w:r>
          </w:p>
        </w:tc>
        <w:tc>
          <w:tcPr>
            <w:tcW w:w="450" w:type="dxa"/>
          </w:tcPr>
          <w:p w14:paraId="66430096" w14:textId="3F1D1694" w:rsidR="00A950DB" w:rsidRPr="003A3CE3" w:rsidRDefault="00A950DB" w:rsidP="005107CE">
            <w:pPr>
              <w:rPr>
                <w:rFonts w:ascii="Arial" w:hAnsi="Arial" w:cs="Arial"/>
                <w:b/>
                <w:bCs/>
                <w:sz w:val="20"/>
                <w:szCs w:val="20"/>
              </w:rPr>
            </w:pPr>
            <w:r>
              <w:rPr>
                <w:rFonts w:ascii="Arial" w:hAnsi="Arial" w:cs="Arial"/>
                <w:b/>
                <w:bCs/>
                <w:sz w:val="20"/>
                <w:szCs w:val="20"/>
              </w:rPr>
              <w:t>1</w:t>
            </w:r>
          </w:p>
        </w:tc>
        <w:tc>
          <w:tcPr>
            <w:tcW w:w="450" w:type="dxa"/>
          </w:tcPr>
          <w:p w14:paraId="337A6BA3" w14:textId="06DF49C1" w:rsidR="00A950DB" w:rsidRPr="003A3CE3" w:rsidRDefault="00A950DB" w:rsidP="005107CE">
            <w:pPr>
              <w:rPr>
                <w:rFonts w:ascii="Arial" w:hAnsi="Arial" w:cs="Arial"/>
                <w:b/>
                <w:bCs/>
                <w:sz w:val="20"/>
                <w:szCs w:val="20"/>
              </w:rPr>
            </w:pPr>
            <w:r>
              <w:rPr>
                <w:rFonts w:ascii="Arial" w:hAnsi="Arial" w:cs="Arial"/>
                <w:b/>
                <w:bCs/>
                <w:sz w:val="20"/>
                <w:szCs w:val="20"/>
              </w:rPr>
              <w:t>45</w:t>
            </w:r>
          </w:p>
        </w:tc>
        <w:tc>
          <w:tcPr>
            <w:tcW w:w="630" w:type="dxa"/>
          </w:tcPr>
          <w:p w14:paraId="7A800A54" w14:textId="56801718" w:rsidR="00A950DB" w:rsidRPr="003A3CE3"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6937B852" w14:textId="78DB454D" w:rsidR="00A950DB" w:rsidRPr="003A3CE3" w:rsidRDefault="00A950DB" w:rsidP="005107CE">
            <w:pPr>
              <w:rPr>
                <w:rFonts w:ascii="Arial" w:hAnsi="Arial" w:cs="Arial"/>
                <w:b/>
                <w:bCs/>
                <w:sz w:val="20"/>
                <w:szCs w:val="20"/>
              </w:rPr>
            </w:pPr>
            <w:r>
              <w:rPr>
                <w:rFonts w:ascii="Arial" w:hAnsi="Arial" w:cs="Arial"/>
                <w:b/>
                <w:bCs/>
                <w:sz w:val="20"/>
                <w:szCs w:val="20"/>
              </w:rPr>
              <w:t>26</w:t>
            </w:r>
          </w:p>
        </w:tc>
        <w:tc>
          <w:tcPr>
            <w:tcW w:w="540" w:type="dxa"/>
          </w:tcPr>
          <w:p w14:paraId="19A6FEDA" w14:textId="7E8A0F33" w:rsidR="00A950DB" w:rsidRPr="003A3CE3" w:rsidRDefault="00A950DB" w:rsidP="005107CE">
            <w:pPr>
              <w:rPr>
                <w:rFonts w:ascii="Arial" w:hAnsi="Arial" w:cs="Arial"/>
                <w:b/>
                <w:bCs/>
                <w:sz w:val="20"/>
                <w:szCs w:val="20"/>
              </w:rPr>
            </w:pPr>
            <w:r>
              <w:rPr>
                <w:rFonts w:ascii="Arial" w:hAnsi="Arial" w:cs="Arial"/>
                <w:b/>
                <w:bCs/>
                <w:sz w:val="20"/>
                <w:szCs w:val="20"/>
              </w:rPr>
              <w:t>67</w:t>
            </w:r>
          </w:p>
        </w:tc>
        <w:tc>
          <w:tcPr>
            <w:tcW w:w="540" w:type="dxa"/>
          </w:tcPr>
          <w:p w14:paraId="368BBB9A" w14:textId="26BF1DC9" w:rsidR="00A950DB" w:rsidRPr="003A3CE3" w:rsidRDefault="00A950DB" w:rsidP="005107CE">
            <w:pPr>
              <w:rPr>
                <w:rFonts w:ascii="Arial" w:hAnsi="Arial" w:cs="Arial"/>
                <w:b/>
                <w:bCs/>
                <w:sz w:val="20"/>
                <w:szCs w:val="20"/>
              </w:rPr>
            </w:pPr>
            <w:r>
              <w:rPr>
                <w:rFonts w:ascii="Arial" w:hAnsi="Arial" w:cs="Arial"/>
                <w:b/>
                <w:bCs/>
                <w:sz w:val="20"/>
                <w:szCs w:val="20"/>
              </w:rPr>
              <w:t>7</w:t>
            </w:r>
          </w:p>
        </w:tc>
        <w:tc>
          <w:tcPr>
            <w:tcW w:w="630" w:type="dxa"/>
          </w:tcPr>
          <w:p w14:paraId="29A8C496" w14:textId="7835104C" w:rsidR="00A950DB" w:rsidRPr="003A3CE3" w:rsidRDefault="00A950DB" w:rsidP="005107CE">
            <w:pPr>
              <w:rPr>
                <w:rFonts w:ascii="Arial" w:hAnsi="Arial" w:cs="Arial"/>
                <w:b/>
                <w:bCs/>
                <w:sz w:val="20"/>
                <w:szCs w:val="20"/>
              </w:rPr>
            </w:pPr>
            <w:r>
              <w:rPr>
                <w:rFonts w:ascii="Arial" w:hAnsi="Arial" w:cs="Arial"/>
                <w:b/>
                <w:bCs/>
                <w:sz w:val="20"/>
                <w:szCs w:val="20"/>
              </w:rPr>
              <w:t>113</w:t>
            </w:r>
          </w:p>
        </w:tc>
        <w:tc>
          <w:tcPr>
            <w:tcW w:w="540" w:type="dxa"/>
          </w:tcPr>
          <w:p w14:paraId="4A8A6677" w14:textId="6FF7C198" w:rsidR="00A950DB" w:rsidRPr="003A3CE3"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3A89B102" w14:textId="1B5D93B2" w:rsidR="00A950DB" w:rsidRPr="003A3CE3" w:rsidRDefault="00A950DB" w:rsidP="005107CE">
            <w:pPr>
              <w:rPr>
                <w:rFonts w:ascii="Arial" w:hAnsi="Arial" w:cs="Arial"/>
                <w:b/>
                <w:bCs/>
                <w:sz w:val="20"/>
                <w:szCs w:val="20"/>
              </w:rPr>
            </w:pPr>
            <w:r>
              <w:rPr>
                <w:rFonts w:ascii="Arial" w:hAnsi="Arial" w:cs="Arial"/>
                <w:b/>
                <w:bCs/>
                <w:sz w:val="20"/>
                <w:szCs w:val="20"/>
              </w:rPr>
              <w:t>7</w:t>
            </w:r>
          </w:p>
        </w:tc>
        <w:tc>
          <w:tcPr>
            <w:tcW w:w="540" w:type="dxa"/>
          </w:tcPr>
          <w:p w14:paraId="4F586208" w14:textId="5309004E" w:rsidR="00A950DB" w:rsidRPr="003A3CE3" w:rsidRDefault="00A950DB" w:rsidP="005107CE">
            <w:pPr>
              <w:rPr>
                <w:rFonts w:ascii="Arial" w:hAnsi="Arial" w:cs="Arial"/>
                <w:b/>
                <w:bCs/>
                <w:sz w:val="20"/>
                <w:szCs w:val="20"/>
              </w:rPr>
            </w:pPr>
            <w:r>
              <w:rPr>
                <w:rFonts w:ascii="Arial" w:hAnsi="Arial" w:cs="Arial"/>
                <w:b/>
                <w:bCs/>
                <w:sz w:val="20"/>
                <w:szCs w:val="20"/>
              </w:rPr>
              <w:t>64</w:t>
            </w:r>
          </w:p>
        </w:tc>
        <w:tc>
          <w:tcPr>
            <w:tcW w:w="720" w:type="dxa"/>
          </w:tcPr>
          <w:p w14:paraId="2D0D3C15" w14:textId="3F0C6B80" w:rsidR="00A950DB" w:rsidRDefault="00A950DB" w:rsidP="005107CE">
            <w:pPr>
              <w:rPr>
                <w:rFonts w:ascii="Arial" w:hAnsi="Arial" w:cs="Arial"/>
                <w:b/>
                <w:bCs/>
                <w:sz w:val="20"/>
                <w:szCs w:val="20"/>
              </w:rPr>
            </w:pPr>
            <w:r>
              <w:rPr>
                <w:rFonts w:ascii="Arial" w:hAnsi="Arial" w:cs="Arial"/>
                <w:b/>
                <w:bCs/>
                <w:sz w:val="20"/>
                <w:szCs w:val="20"/>
              </w:rPr>
              <w:t>344</w:t>
            </w:r>
          </w:p>
        </w:tc>
        <w:tc>
          <w:tcPr>
            <w:tcW w:w="720" w:type="dxa"/>
          </w:tcPr>
          <w:p w14:paraId="754F6878" w14:textId="656C3287" w:rsidR="00A950DB" w:rsidRDefault="00A950DB" w:rsidP="005107CE">
            <w:pPr>
              <w:rPr>
                <w:rFonts w:ascii="Arial" w:hAnsi="Arial" w:cs="Arial"/>
                <w:b/>
                <w:bCs/>
                <w:sz w:val="20"/>
                <w:szCs w:val="20"/>
              </w:rPr>
            </w:pPr>
            <w:r>
              <w:rPr>
                <w:rFonts w:ascii="Arial" w:hAnsi="Arial" w:cs="Arial"/>
                <w:b/>
                <w:bCs/>
                <w:sz w:val="20"/>
                <w:szCs w:val="20"/>
              </w:rPr>
              <w:t>34.4</w:t>
            </w:r>
          </w:p>
        </w:tc>
        <w:tc>
          <w:tcPr>
            <w:tcW w:w="720" w:type="dxa"/>
          </w:tcPr>
          <w:p w14:paraId="470BC45F" w14:textId="72F9D438" w:rsidR="00A950DB" w:rsidRDefault="00A950DB" w:rsidP="005107CE">
            <w:pPr>
              <w:rPr>
                <w:rFonts w:ascii="Arial" w:hAnsi="Arial" w:cs="Arial"/>
                <w:b/>
                <w:bCs/>
                <w:sz w:val="20"/>
                <w:szCs w:val="20"/>
              </w:rPr>
            </w:pPr>
            <w:r>
              <w:rPr>
                <w:rFonts w:ascii="Arial" w:hAnsi="Arial" w:cs="Arial"/>
                <w:b/>
                <w:bCs/>
                <w:sz w:val="20"/>
                <w:szCs w:val="20"/>
              </w:rPr>
              <w:t>239.5</w:t>
            </w:r>
          </w:p>
        </w:tc>
        <w:tc>
          <w:tcPr>
            <w:tcW w:w="720" w:type="dxa"/>
          </w:tcPr>
          <w:p w14:paraId="0D07575F" w14:textId="41CBEB39" w:rsidR="00A950DB" w:rsidRDefault="00A950DB" w:rsidP="005107CE">
            <w:pPr>
              <w:rPr>
                <w:rFonts w:ascii="Arial" w:hAnsi="Arial" w:cs="Arial"/>
                <w:b/>
                <w:bCs/>
                <w:sz w:val="20"/>
                <w:szCs w:val="20"/>
              </w:rPr>
            </w:pPr>
            <w:r>
              <w:rPr>
                <w:rFonts w:ascii="Arial" w:hAnsi="Arial" w:cs="Arial"/>
                <w:b/>
                <w:bCs/>
                <w:sz w:val="20"/>
                <w:szCs w:val="20"/>
              </w:rPr>
              <w:t>23.9</w:t>
            </w:r>
          </w:p>
        </w:tc>
        <w:tc>
          <w:tcPr>
            <w:tcW w:w="720" w:type="dxa"/>
          </w:tcPr>
          <w:p w14:paraId="7CC5B2C8" w14:textId="6DC92072" w:rsidR="00A950DB" w:rsidRDefault="00A950DB" w:rsidP="005107CE">
            <w:pPr>
              <w:rPr>
                <w:rFonts w:ascii="Arial" w:hAnsi="Arial" w:cs="Arial"/>
                <w:b/>
                <w:bCs/>
                <w:sz w:val="20"/>
                <w:szCs w:val="20"/>
              </w:rPr>
            </w:pPr>
            <w:r>
              <w:rPr>
                <w:rFonts w:ascii="Arial" w:hAnsi="Arial" w:cs="Arial"/>
                <w:b/>
                <w:bCs/>
                <w:sz w:val="20"/>
                <w:szCs w:val="20"/>
              </w:rPr>
              <w:t>167.3</w:t>
            </w:r>
          </w:p>
        </w:tc>
      </w:tr>
    </w:tbl>
    <w:p w14:paraId="65A2902E" w14:textId="45F8C7D8" w:rsidR="0022392D" w:rsidRDefault="0022392D" w:rsidP="005157D5">
      <w:pPr>
        <w:rPr>
          <w:rFonts w:ascii="Arial" w:hAnsi="Arial" w:cs="Arial"/>
          <w:sz w:val="20"/>
          <w:szCs w:val="20"/>
        </w:rPr>
      </w:pPr>
    </w:p>
    <w:p w14:paraId="320A1D3B" w14:textId="6312D8CE" w:rsidR="002A4C6F" w:rsidRDefault="00A64C16" w:rsidP="006103E2">
      <w:pPr>
        <w:spacing w:after="0" w:line="240" w:lineRule="auto"/>
        <w:jc w:val="both"/>
        <w:rPr>
          <w:rFonts w:ascii="Arial" w:eastAsia="Times New Roman" w:hAnsi="Arial" w:cs="Arial"/>
        </w:rPr>
      </w:pPr>
      <w:r>
        <w:rPr>
          <w:rFonts w:ascii="Arial" w:hAnsi="Arial" w:cs="Arial"/>
          <w:sz w:val="20"/>
          <w:szCs w:val="20"/>
        </w:rPr>
        <w:t xml:space="preserve">      </w:t>
      </w:r>
      <w:r w:rsidRPr="00B61C9B">
        <w:rPr>
          <w:rFonts w:ascii="Arial" w:hAnsi="Arial" w:cs="Arial"/>
          <w:sz w:val="20"/>
          <w:szCs w:val="20"/>
        </w:rPr>
        <w:t xml:space="preserve"> </w:t>
      </w:r>
      <w:r w:rsidR="00077AAF" w:rsidRPr="00B61C9B">
        <w:rPr>
          <w:rFonts w:ascii="Arial" w:hAnsi="Arial" w:cs="Arial"/>
          <w:sz w:val="20"/>
          <w:szCs w:val="20"/>
        </w:rPr>
        <w:t xml:space="preserve">In Table 3a below, a Paired t-test </w:t>
      </w:r>
      <w:r w:rsidR="00B61C9B">
        <w:rPr>
          <w:rFonts w:ascii="Arial" w:hAnsi="Arial" w:cs="Arial"/>
          <w:sz w:val="20"/>
          <w:szCs w:val="20"/>
        </w:rPr>
        <w:t xml:space="preserve">parametric </w:t>
      </w:r>
      <w:r w:rsidR="00077AAF" w:rsidRPr="00B61C9B">
        <w:rPr>
          <w:rFonts w:ascii="Arial" w:hAnsi="Arial" w:cs="Arial"/>
          <w:sz w:val="20"/>
          <w:szCs w:val="20"/>
        </w:rPr>
        <w:t xml:space="preserve">was performed on the set of paired data for male and female sedentary </w:t>
      </w:r>
      <w:proofErr w:type="spellStart"/>
      <w:r w:rsidR="00077AAF" w:rsidRPr="00B61C9B">
        <w:rPr>
          <w:rFonts w:ascii="Arial" w:hAnsi="Arial" w:cs="Arial"/>
          <w:sz w:val="20"/>
          <w:szCs w:val="20"/>
        </w:rPr>
        <w:t>behaviours</w:t>
      </w:r>
      <w:proofErr w:type="spellEnd"/>
      <w:r w:rsidR="00077AAF" w:rsidRPr="00B61C9B">
        <w:rPr>
          <w:rFonts w:ascii="Arial" w:hAnsi="Arial" w:cs="Arial"/>
          <w:sz w:val="20"/>
          <w:szCs w:val="20"/>
        </w:rPr>
        <w:t xml:space="preserve">, and the results were as follows: At </w:t>
      </w:r>
      <w:r w:rsidR="00077AAF" w:rsidRPr="00077AAF">
        <w:rPr>
          <w:rFonts w:ascii="Arial" w:eastAsia="Times New Roman" w:hAnsi="Arial" w:cs="Arial"/>
          <w:b/>
          <w:bCs/>
          <w:i/>
          <w:iCs/>
          <w:sz w:val="20"/>
          <w:szCs w:val="20"/>
        </w:rPr>
        <w:t>P &lt; 0.05</w:t>
      </w:r>
      <w:r w:rsidR="00077AAF" w:rsidRPr="00B61C9B">
        <w:rPr>
          <w:rFonts w:ascii="Arial" w:eastAsia="Times New Roman" w:hAnsi="Arial" w:cs="Arial"/>
          <w:b/>
          <w:bCs/>
          <w:i/>
          <w:iCs/>
          <w:sz w:val="20"/>
          <w:szCs w:val="20"/>
        </w:rPr>
        <w:t>,</w:t>
      </w:r>
      <w:r w:rsidR="009C5358" w:rsidRPr="00B61C9B">
        <w:rPr>
          <w:rFonts w:ascii="Arial" w:eastAsia="Times New Roman" w:hAnsi="Arial" w:cs="Arial"/>
          <w:b/>
          <w:bCs/>
          <w:i/>
          <w:iCs/>
          <w:sz w:val="20"/>
          <w:szCs w:val="20"/>
        </w:rPr>
        <w:t xml:space="preserve"> </w:t>
      </w:r>
      <w:r w:rsidR="009C5358" w:rsidRPr="00B61C9B">
        <w:rPr>
          <w:rFonts w:ascii="Arial" w:eastAsia="Times New Roman" w:hAnsi="Arial" w:cs="Arial"/>
          <w:sz w:val="20"/>
          <w:szCs w:val="20"/>
        </w:rPr>
        <w:t xml:space="preserve">there was no statistically significant difference between the </w:t>
      </w:r>
      <w:r w:rsidR="008715D2">
        <w:rPr>
          <w:rFonts w:ascii="Arial" w:eastAsia="Times New Roman" w:hAnsi="Arial" w:cs="Arial"/>
          <w:sz w:val="20"/>
          <w:szCs w:val="20"/>
        </w:rPr>
        <w:t xml:space="preserve">population of respondents in </w:t>
      </w:r>
      <w:r w:rsidR="009C5358" w:rsidRPr="00B61C9B">
        <w:rPr>
          <w:rFonts w:ascii="Arial" w:eastAsia="Times New Roman" w:hAnsi="Arial" w:cs="Arial"/>
          <w:sz w:val="20"/>
          <w:szCs w:val="20"/>
        </w:rPr>
        <w:t xml:space="preserve">sedentary </w:t>
      </w:r>
      <w:proofErr w:type="spellStart"/>
      <w:r w:rsidR="009C5358" w:rsidRPr="00B61C9B">
        <w:rPr>
          <w:rFonts w:ascii="Arial" w:eastAsia="Times New Roman" w:hAnsi="Arial" w:cs="Arial"/>
          <w:sz w:val="20"/>
          <w:szCs w:val="20"/>
        </w:rPr>
        <w:t>behaviours</w:t>
      </w:r>
      <w:proofErr w:type="spellEnd"/>
      <w:r w:rsidR="009C5358" w:rsidRPr="00B61C9B">
        <w:rPr>
          <w:rFonts w:ascii="Arial" w:eastAsia="Times New Roman" w:hAnsi="Arial" w:cs="Arial"/>
          <w:sz w:val="20"/>
          <w:szCs w:val="20"/>
        </w:rPr>
        <w:t xml:space="preserve"> of the males compared with the females, and therefore,</w:t>
      </w:r>
      <w:r w:rsidR="00077AAF" w:rsidRPr="00B61C9B">
        <w:rPr>
          <w:rFonts w:ascii="Arial" w:eastAsia="Times New Roman" w:hAnsi="Arial" w:cs="Arial"/>
          <w:b/>
          <w:bCs/>
          <w:i/>
          <w:iCs/>
          <w:sz w:val="20"/>
          <w:szCs w:val="20"/>
        </w:rPr>
        <w:t xml:space="preserve"> </w:t>
      </w:r>
      <w:r w:rsidR="00077AAF" w:rsidRPr="00B61C9B">
        <w:rPr>
          <w:rFonts w:ascii="Arial" w:eastAsia="Times New Roman" w:hAnsi="Arial" w:cs="Arial"/>
          <w:sz w:val="20"/>
          <w:szCs w:val="20"/>
        </w:rPr>
        <w:t xml:space="preserve">the Null hypothesis was </w:t>
      </w:r>
      <w:r w:rsidR="00B61C9B">
        <w:rPr>
          <w:rFonts w:ascii="Arial" w:eastAsia="Times New Roman" w:hAnsi="Arial" w:cs="Arial"/>
          <w:sz w:val="20"/>
          <w:szCs w:val="20"/>
        </w:rPr>
        <w:t>accep</w:t>
      </w:r>
      <w:r w:rsidR="00077AAF" w:rsidRPr="00B61C9B">
        <w:rPr>
          <w:rFonts w:ascii="Arial" w:eastAsia="Times New Roman" w:hAnsi="Arial" w:cs="Arial"/>
          <w:sz w:val="20"/>
          <w:szCs w:val="20"/>
        </w:rPr>
        <w:t xml:space="preserve">ted </w:t>
      </w:r>
      <w:r w:rsidR="009C5358" w:rsidRPr="00B61C9B">
        <w:rPr>
          <w:rFonts w:ascii="Arial" w:eastAsia="Times New Roman" w:hAnsi="Arial" w:cs="Arial"/>
          <w:sz w:val="20"/>
          <w:szCs w:val="20"/>
        </w:rPr>
        <w:t>since</w:t>
      </w:r>
      <w:r w:rsidR="00077AAF" w:rsidRPr="00B61C9B">
        <w:rPr>
          <w:rFonts w:ascii="Arial" w:eastAsia="Times New Roman" w:hAnsi="Arial" w:cs="Arial"/>
          <w:sz w:val="20"/>
          <w:szCs w:val="20"/>
        </w:rPr>
        <w:t xml:space="preserve"> the calculated t value </w:t>
      </w:r>
      <w:r w:rsidR="00077AAF" w:rsidRPr="00B61C9B">
        <w:rPr>
          <w:rFonts w:ascii="Arial" w:eastAsia="Times New Roman" w:hAnsi="Arial" w:cs="Arial"/>
          <w:b/>
          <w:bCs/>
          <w:i/>
          <w:iCs/>
          <w:sz w:val="20"/>
          <w:szCs w:val="20"/>
        </w:rPr>
        <w:t>(</w:t>
      </w:r>
      <w:r w:rsidR="00077AAF" w:rsidRPr="00077AAF">
        <w:rPr>
          <w:rFonts w:ascii="Arial" w:eastAsia="Times New Roman" w:hAnsi="Arial" w:cs="Arial"/>
          <w:b/>
          <w:bCs/>
          <w:i/>
          <w:iCs/>
          <w:sz w:val="20"/>
          <w:szCs w:val="20"/>
        </w:rPr>
        <w:t>0.4082</w:t>
      </w:r>
      <w:r w:rsidR="00077AAF" w:rsidRPr="00B61C9B">
        <w:rPr>
          <w:rFonts w:ascii="Arial" w:eastAsia="Times New Roman" w:hAnsi="Arial" w:cs="Arial"/>
          <w:b/>
          <w:bCs/>
          <w:i/>
          <w:iCs/>
          <w:sz w:val="20"/>
          <w:szCs w:val="20"/>
        </w:rPr>
        <w:t>,</w:t>
      </w:r>
      <w:r w:rsidR="00077AAF" w:rsidRPr="00077AAF">
        <w:rPr>
          <w:rFonts w:ascii="Arial" w:eastAsia="Times New Roman" w:hAnsi="Arial" w:cs="Arial"/>
          <w:b/>
          <w:bCs/>
          <w:i/>
          <w:iCs/>
          <w:sz w:val="20"/>
          <w:szCs w:val="20"/>
        </w:rPr>
        <w:t xml:space="preserve"> df=19</w:t>
      </w:r>
      <w:r w:rsidR="00077AAF" w:rsidRPr="00B61C9B">
        <w:rPr>
          <w:rFonts w:ascii="Arial" w:eastAsia="Times New Roman" w:hAnsi="Arial" w:cs="Arial"/>
          <w:b/>
          <w:bCs/>
          <w:i/>
          <w:iCs/>
          <w:sz w:val="20"/>
          <w:szCs w:val="20"/>
        </w:rPr>
        <w:t>)</w:t>
      </w:r>
      <w:r w:rsidR="00077AAF" w:rsidRPr="00B61C9B">
        <w:rPr>
          <w:rFonts w:ascii="Arial" w:eastAsia="Times New Roman" w:hAnsi="Arial" w:cs="Arial"/>
          <w:sz w:val="20"/>
          <w:szCs w:val="20"/>
        </w:rPr>
        <w:t xml:space="preserve"> was lower than the </w:t>
      </w:r>
      <w:r w:rsidR="00077AAF" w:rsidRPr="00B61C9B">
        <w:rPr>
          <w:rFonts w:ascii="Arial" w:eastAsia="Times New Roman" w:hAnsi="Arial" w:cs="Arial"/>
          <w:b/>
          <w:bCs/>
          <w:i/>
          <w:iCs/>
          <w:sz w:val="20"/>
          <w:szCs w:val="20"/>
        </w:rPr>
        <w:t xml:space="preserve">P value </w:t>
      </w:r>
      <w:r w:rsidR="00077AAF" w:rsidRPr="00077AAF">
        <w:rPr>
          <w:rFonts w:ascii="Arial" w:eastAsia="Times New Roman" w:hAnsi="Arial" w:cs="Arial"/>
          <w:b/>
          <w:bCs/>
          <w:i/>
          <w:iCs/>
          <w:sz w:val="20"/>
          <w:szCs w:val="20"/>
        </w:rPr>
        <w:t>0.6877</w:t>
      </w:r>
      <w:r w:rsidR="009C5358" w:rsidRPr="00B61C9B">
        <w:rPr>
          <w:rFonts w:ascii="Arial" w:eastAsia="Times New Roman" w:hAnsi="Arial" w:cs="Arial"/>
          <w:b/>
          <w:bCs/>
          <w:i/>
          <w:iCs/>
          <w:sz w:val="20"/>
          <w:szCs w:val="20"/>
        </w:rPr>
        <w:t xml:space="preserve">, </w:t>
      </w:r>
      <w:r w:rsidR="009C5358" w:rsidRPr="00B61C9B">
        <w:rPr>
          <w:rFonts w:ascii="Arial" w:eastAsia="Times New Roman" w:hAnsi="Arial" w:cs="Arial"/>
          <w:sz w:val="20"/>
          <w:szCs w:val="20"/>
        </w:rPr>
        <w:t>t</w:t>
      </w:r>
      <w:r w:rsidR="00077AAF" w:rsidRPr="00B61C9B">
        <w:rPr>
          <w:rFonts w:ascii="Arial" w:eastAsia="Times New Roman" w:hAnsi="Arial" w:cs="Arial"/>
          <w:sz w:val="20"/>
          <w:szCs w:val="20"/>
        </w:rPr>
        <w:t xml:space="preserve">he </w:t>
      </w:r>
      <w:r w:rsidR="00077AAF" w:rsidRPr="00B61C9B">
        <w:rPr>
          <w:rFonts w:ascii="Arial" w:eastAsia="Times New Roman" w:hAnsi="Arial" w:cs="Arial"/>
          <w:b/>
          <w:bCs/>
          <w:i/>
          <w:iCs/>
          <w:sz w:val="20"/>
          <w:szCs w:val="20"/>
        </w:rPr>
        <w:t>Mean of differences</w:t>
      </w:r>
      <w:r w:rsidR="00077AAF" w:rsidRPr="00B61C9B">
        <w:rPr>
          <w:rFonts w:ascii="Arial" w:eastAsia="Times New Roman" w:hAnsi="Arial" w:cs="Arial"/>
          <w:sz w:val="20"/>
          <w:szCs w:val="20"/>
        </w:rPr>
        <w:t xml:space="preserve"> </w:t>
      </w:r>
      <w:r w:rsidR="00077AAF" w:rsidRPr="00B61C9B">
        <w:rPr>
          <w:rFonts w:ascii="Arial" w:eastAsia="Times New Roman" w:hAnsi="Arial" w:cs="Arial"/>
          <w:b/>
          <w:bCs/>
          <w:i/>
          <w:iCs/>
          <w:sz w:val="20"/>
          <w:szCs w:val="20"/>
        </w:rPr>
        <w:t xml:space="preserve">0.4000, SD of differences 4.382, SEM of differences </w:t>
      </w:r>
      <w:r w:rsidR="009C5358" w:rsidRPr="00B61C9B">
        <w:rPr>
          <w:rFonts w:ascii="Arial" w:eastAsia="Times New Roman" w:hAnsi="Arial" w:cs="Arial"/>
          <w:b/>
          <w:bCs/>
          <w:i/>
          <w:iCs/>
          <w:sz w:val="20"/>
          <w:szCs w:val="20"/>
        </w:rPr>
        <w:t>0.9798, 95% CI -1.651 to 2.451</w:t>
      </w:r>
      <w:r w:rsidR="008715D2">
        <w:rPr>
          <w:rFonts w:ascii="Arial" w:eastAsia="Times New Roman" w:hAnsi="Arial" w:cs="Arial"/>
          <w:b/>
          <w:bCs/>
          <w:i/>
          <w:iCs/>
          <w:sz w:val="20"/>
          <w:szCs w:val="20"/>
        </w:rPr>
        <w:t xml:space="preserve"> </w:t>
      </w:r>
      <w:r w:rsidR="008715D2">
        <w:rPr>
          <w:rFonts w:ascii="Arial" w:eastAsia="Times New Roman" w:hAnsi="Arial" w:cs="Arial"/>
          <w:sz w:val="20"/>
          <w:szCs w:val="20"/>
        </w:rPr>
        <w:t>and</w:t>
      </w:r>
      <w:r w:rsidR="009C5358" w:rsidRPr="00B61C9B">
        <w:rPr>
          <w:rFonts w:ascii="Arial" w:eastAsia="Times New Roman" w:hAnsi="Arial" w:cs="Arial"/>
          <w:b/>
          <w:bCs/>
          <w:i/>
          <w:iCs/>
          <w:sz w:val="20"/>
          <w:szCs w:val="20"/>
        </w:rPr>
        <w:t xml:space="preserve"> R square value 0.008696. </w:t>
      </w:r>
      <w:r w:rsidR="009C5358" w:rsidRPr="00B61C9B">
        <w:rPr>
          <w:rFonts w:ascii="Arial" w:eastAsia="Times New Roman" w:hAnsi="Arial" w:cs="Arial"/>
          <w:sz w:val="20"/>
          <w:szCs w:val="20"/>
        </w:rPr>
        <w:t>There was no statistically significant effective pairing</w:t>
      </w:r>
      <w:r w:rsidR="009C5358" w:rsidRPr="00B61C9B">
        <w:rPr>
          <w:rFonts w:ascii="Arial" w:eastAsia="Times New Roman" w:hAnsi="Arial" w:cs="Arial"/>
          <w:b/>
          <w:bCs/>
          <w:i/>
          <w:iCs/>
          <w:sz w:val="20"/>
          <w:szCs w:val="20"/>
        </w:rPr>
        <w:t>, correlation coefficient (r) 0.7313</w:t>
      </w:r>
      <w:r w:rsidR="009C5358" w:rsidRPr="00B61C9B">
        <w:rPr>
          <w:rFonts w:ascii="Arial" w:eastAsia="Times New Roman" w:hAnsi="Arial" w:cs="Arial"/>
          <w:sz w:val="20"/>
          <w:szCs w:val="20"/>
        </w:rPr>
        <w:t xml:space="preserve"> at </w:t>
      </w:r>
      <w:r w:rsidR="009C5358" w:rsidRPr="00077AAF">
        <w:rPr>
          <w:rFonts w:ascii="Arial" w:eastAsia="Times New Roman" w:hAnsi="Arial" w:cs="Arial"/>
          <w:b/>
          <w:bCs/>
          <w:i/>
          <w:iCs/>
          <w:sz w:val="20"/>
          <w:szCs w:val="20"/>
        </w:rPr>
        <w:t>P &lt; 0.05</w:t>
      </w:r>
      <w:r w:rsidR="009C5358" w:rsidRPr="00B61C9B">
        <w:rPr>
          <w:rFonts w:ascii="Arial" w:eastAsia="Times New Roman" w:hAnsi="Arial" w:cs="Arial"/>
          <w:b/>
          <w:bCs/>
          <w:i/>
          <w:iCs/>
          <w:sz w:val="20"/>
          <w:szCs w:val="20"/>
        </w:rPr>
        <w:t xml:space="preserve">. </w:t>
      </w:r>
      <w:r w:rsidR="009C5358" w:rsidRPr="00B61C9B">
        <w:rPr>
          <w:rFonts w:ascii="Arial" w:eastAsia="Times New Roman" w:hAnsi="Arial" w:cs="Arial"/>
          <w:sz w:val="20"/>
          <w:szCs w:val="20"/>
        </w:rPr>
        <w:t xml:space="preserve"> </w:t>
      </w:r>
      <w:r w:rsidRPr="00B61C9B">
        <w:rPr>
          <w:rFonts w:ascii="Arial" w:eastAsia="Times New Roman" w:hAnsi="Arial" w:cs="Arial"/>
          <w:sz w:val="20"/>
          <w:szCs w:val="20"/>
        </w:rPr>
        <w:t>Also, there was no statistically significant difference between the means of time of sitting (</w:t>
      </w:r>
      <w:r w:rsidR="002A4C6F">
        <w:rPr>
          <w:rFonts w:ascii="Arial" w:eastAsia="Times New Roman" w:hAnsi="Arial" w:cs="Arial"/>
          <w:sz w:val="20"/>
          <w:szCs w:val="20"/>
        </w:rPr>
        <w:t xml:space="preserve">in hours </w:t>
      </w:r>
      <w:r w:rsidRPr="00B61C9B">
        <w:rPr>
          <w:rFonts w:ascii="Arial" w:eastAsia="Times New Roman" w:hAnsi="Arial" w:cs="Arial"/>
          <w:sz w:val="20"/>
          <w:szCs w:val="20"/>
        </w:rPr>
        <w:t>per day and</w:t>
      </w:r>
      <w:r w:rsidR="002A4C6F">
        <w:rPr>
          <w:rFonts w:ascii="Arial" w:eastAsia="Times New Roman" w:hAnsi="Arial" w:cs="Arial"/>
          <w:sz w:val="20"/>
          <w:szCs w:val="20"/>
        </w:rPr>
        <w:t xml:space="preserve"> hours</w:t>
      </w:r>
      <w:r w:rsidRPr="00B61C9B">
        <w:rPr>
          <w:rFonts w:ascii="Arial" w:eastAsia="Times New Roman" w:hAnsi="Arial" w:cs="Arial"/>
          <w:sz w:val="20"/>
          <w:szCs w:val="20"/>
        </w:rPr>
        <w:t xml:space="preserve"> per week) between the male and the female staff at UBTH.</w:t>
      </w:r>
      <w:r w:rsidR="00E90C6A" w:rsidRPr="00B61C9B">
        <w:rPr>
          <w:rFonts w:ascii="Arial" w:eastAsia="Times New Roman" w:hAnsi="Arial" w:cs="Arial"/>
          <w:sz w:val="20"/>
          <w:szCs w:val="20"/>
        </w:rPr>
        <w:t xml:space="preserve"> Also, a Paired t-test parametric was performed on the sedentary </w:t>
      </w:r>
      <w:proofErr w:type="spellStart"/>
      <w:r w:rsidR="00E90C6A" w:rsidRPr="00B61C9B">
        <w:rPr>
          <w:rFonts w:ascii="Arial" w:eastAsia="Times New Roman" w:hAnsi="Arial" w:cs="Arial"/>
          <w:sz w:val="20"/>
          <w:szCs w:val="20"/>
        </w:rPr>
        <w:t>behaviours</w:t>
      </w:r>
      <w:proofErr w:type="spellEnd"/>
      <w:r w:rsidR="00E90C6A" w:rsidRPr="00B61C9B">
        <w:rPr>
          <w:rFonts w:ascii="Arial" w:eastAsia="Times New Roman" w:hAnsi="Arial" w:cs="Arial"/>
          <w:sz w:val="20"/>
          <w:szCs w:val="20"/>
        </w:rPr>
        <w:t xml:space="preserve"> of the clinical and non-clinical staff of U</w:t>
      </w:r>
      <w:r w:rsidR="00B61C9B">
        <w:rPr>
          <w:rFonts w:ascii="Arial" w:eastAsia="Times New Roman" w:hAnsi="Arial" w:cs="Arial"/>
          <w:sz w:val="20"/>
          <w:szCs w:val="20"/>
        </w:rPr>
        <w:t>B</w:t>
      </w:r>
      <w:r w:rsidR="00E90C6A" w:rsidRPr="00B61C9B">
        <w:rPr>
          <w:rFonts w:ascii="Arial" w:eastAsia="Times New Roman" w:hAnsi="Arial" w:cs="Arial"/>
          <w:sz w:val="20"/>
          <w:szCs w:val="20"/>
        </w:rPr>
        <w:t xml:space="preserve">TH, and the following results were obtained: At </w:t>
      </w:r>
      <w:r w:rsidR="00E90C6A" w:rsidRPr="00E90C6A">
        <w:rPr>
          <w:rFonts w:ascii="Arial" w:eastAsia="Times New Roman" w:hAnsi="Arial" w:cs="Arial"/>
          <w:b/>
          <w:bCs/>
          <w:i/>
          <w:iCs/>
          <w:sz w:val="20"/>
          <w:szCs w:val="20"/>
        </w:rPr>
        <w:t>P &lt; 0.05</w:t>
      </w:r>
      <w:r w:rsidR="0021212E" w:rsidRPr="00B61C9B">
        <w:rPr>
          <w:rFonts w:ascii="Arial" w:eastAsia="Times New Roman" w:hAnsi="Arial" w:cs="Arial"/>
          <w:b/>
          <w:bCs/>
          <w:i/>
          <w:iCs/>
          <w:sz w:val="20"/>
          <w:szCs w:val="20"/>
        </w:rPr>
        <w:t xml:space="preserve">, </w:t>
      </w:r>
      <w:r w:rsidR="0021212E" w:rsidRPr="00B61C9B">
        <w:rPr>
          <w:rFonts w:ascii="Arial" w:eastAsia="Times New Roman" w:hAnsi="Arial" w:cs="Arial"/>
          <w:sz w:val="20"/>
          <w:szCs w:val="20"/>
        </w:rPr>
        <w:t>there was a statistically significant difference between them, and therefore the Null hypothesis was rejected</w:t>
      </w:r>
      <w:r w:rsidR="008715D2">
        <w:rPr>
          <w:rFonts w:ascii="Arial" w:eastAsia="Times New Roman" w:hAnsi="Arial" w:cs="Arial"/>
          <w:sz w:val="20"/>
          <w:szCs w:val="20"/>
        </w:rPr>
        <w:t>,</w:t>
      </w:r>
      <w:r w:rsidR="0021212E" w:rsidRPr="00B61C9B">
        <w:rPr>
          <w:rFonts w:ascii="Arial" w:eastAsia="Times New Roman" w:hAnsi="Arial" w:cs="Arial"/>
          <w:sz w:val="20"/>
          <w:szCs w:val="20"/>
        </w:rPr>
        <w:t xml:space="preserve"> since the calculated </w:t>
      </w:r>
      <w:r w:rsidR="0021212E" w:rsidRPr="00B61C9B">
        <w:rPr>
          <w:rFonts w:ascii="Arial" w:eastAsia="Times New Roman" w:hAnsi="Arial" w:cs="Arial"/>
          <w:b/>
          <w:bCs/>
          <w:i/>
          <w:iCs/>
          <w:sz w:val="20"/>
          <w:szCs w:val="20"/>
        </w:rPr>
        <w:t>t 3.382, df = 19</w:t>
      </w:r>
      <w:r w:rsidR="0021212E" w:rsidRPr="00B61C9B">
        <w:rPr>
          <w:rFonts w:ascii="Arial" w:eastAsia="Times New Roman" w:hAnsi="Arial" w:cs="Arial"/>
          <w:sz w:val="20"/>
          <w:szCs w:val="20"/>
        </w:rPr>
        <w:t xml:space="preserve">, was higher than the </w:t>
      </w:r>
      <w:r w:rsidR="0021212E" w:rsidRPr="00B61C9B">
        <w:rPr>
          <w:rFonts w:ascii="Arial" w:eastAsia="Times New Roman" w:hAnsi="Arial" w:cs="Arial"/>
          <w:b/>
          <w:bCs/>
          <w:i/>
          <w:iCs/>
          <w:sz w:val="20"/>
          <w:szCs w:val="20"/>
        </w:rPr>
        <w:t>P value 0.0031</w:t>
      </w:r>
      <w:r w:rsidR="0021212E" w:rsidRPr="00B61C9B">
        <w:rPr>
          <w:rFonts w:ascii="Arial" w:eastAsia="Times New Roman" w:hAnsi="Arial" w:cs="Arial"/>
          <w:sz w:val="20"/>
          <w:szCs w:val="20"/>
        </w:rPr>
        <w:t xml:space="preserve">, </w:t>
      </w:r>
      <w:r w:rsidR="0021212E" w:rsidRPr="00E90C6A">
        <w:rPr>
          <w:rFonts w:ascii="Arial" w:eastAsia="Times New Roman" w:hAnsi="Arial" w:cs="Arial"/>
          <w:b/>
          <w:bCs/>
          <w:i/>
          <w:iCs/>
          <w:sz w:val="20"/>
          <w:szCs w:val="20"/>
        </w:rPr>
        <w:t>Mean of differences</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4.650</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SD of differences</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6.150</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SEM of differences</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1.375</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95% confidence interval</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1.772 to 7.528</w:t>
      </w:r>
      <w:r w:rsidR="0021212E" w:rsidRPr="00B61C9B">
        <w:rPr>
          <w:rFonts w:ascii="Arial" w:eastAsia="Times New Roman" w:hAnsi="Arial" w:cs="Arial"/>
          <w:b/>
          <w:bCs/>
          <w:i/>
          <w:iCs/>
          <w:sz w:val="20"/>
          <w:szCs w:val="20"/>
        </w:rPr>
        <w:t xml:space="preserve"> and </w:t>
      </w:r>
      <w:r w:rsidR="0021212E" w:rsidRPr="00E90C6A">
        <w:rPr>
          <w:rFonts w:ascii="Arial" w:eastAsia="Times New Roman" w:hAnsi="Arial" w:cs="Arial"/>
          <w:b/>
          <w:bCs/>
          <w:i/>
          <w:iCs/>
          <w:sz w:val="20"/>
          <w:szCs w:val="20"/>
        </w:rPr>
        <w:t>R square</w:t>
      </w:r>
      <w:r w:rsidR="0021212E" w:rsidRPr="00B61C9B">
        <w:rPr>
          <w:rFonts w:ascii="Arial" w:eastAsia="Times New Roman" w:hAnsi="Arial" w:cs="Arial"/>
          <w:b/>
          <w:bCs/>
          <w:i/>
          <w:iCs/>
          <w:sz w:val="20"/>
          <w:szCs w:val="20"/>
        </w:rPr>
        <w:t xml:space="preserve"> </w:t>
      </w:r>
      <w:r w:rsidR="0021212E" w:rsidRPr="00E90C6A">
        <w:rPr>
          <w:rFonts w:ascii="Arial" w:eastAsia="Times New Roman" w:hAnsi="Arial" w:cs="Arial"/>
          <w:b/>
          <w:bCs/>
          <w:i/>
          <w:iCs/>
          <w:sz w:val="20"/>
          <w:szCs w:val="20"/>
        </w:rPr>
        <w:t>0.3757</w:t>
      </w:r>
      <w:r w:rsidR="00B61C9B" w:rsidRPr="00B61C9B">
        <w:rPr>
          <w:rFonts w:ascii="Arial" w:eastAsia="Times New Roman" w:hAnsi="Arial" w:cs="Arial"/>
          <w:b/>
          <w:bCs/>
          <w:i/>
          <w:iCs/>
          <w:sz w:val="20"/>
          <w:szCs w:val="20"/>
        </w:rPr>
        <w:t xml:space="preserve">. </w:t>
      </w:r>
      <w:r w:rsidR="00B61C9B" w:rsidRPr="00B61C9B">
        <w:rPr>
          <w:rFonts w:ascii="Arial" w:eastAsia="Times New Roman" w:hAnsi="Arial" w:cs="Arial"/>
          <w:sz w:val="20"/>
          <w:szCs w:val="20"/>
        </w:rPr>
        <w:t xml:space="preserve"> There was no statistically significant pairing </w:t>
      </w:r>
      <w:r w:rsidR="002A4C6F">
        <w:rPr>
          <w:rFonts w:ascii="Arial" w:eastAsia="Times New Roman" w:hAnsi="Arial" w:cs="Arial"/>
          <w:sz w:val="20"/>
          <w:szCs w:val="20"/>
        </w:rPr>
        <w:t xml:space="preserve">and correlation </w:t>
      </w:r>
      <w:r w:rsidR="00B61C9B" w:rsidRPr="00B61C9B">
        <w:rPr>
          <w:rFonts w:ascii="Arial" w:eastAsia="Times New Roman" w:hAnsi="Arial" w:cs="Arial"/>
          <w:sz w:val="20"/>
          <w:szCs w:val="20"/>
        </w:rPr>
        <w:t xml:space="preserve">at </w:t>
      </w:r>
      <w:r w:rsidR="00B61C9B" w:rsidRPr="00E90C6A">
        <w:rPr>
          <w:rFonts w:ascii="Arial" w:eastAsia="Times New Roman" w:hAnsi="Arial" w:cs="Arial"/>
          <w:b/>
          <w:bCs/>
          <w:i/>
          <w:iCs/>
          <w:sz w:val="20"/>
          <w:szCs w:val="20"/>
        </w:rPr>
        <w:t>P &gt; 0.05</w:t>
      </w:r>
      <w:r w:rsidR="00B61C9B" w:rsidRPr="00B61C9B">
        <w:rPr>
          <w:rFonts w:ascii="Arial" w:eastAsia="Times New Roman" w:hAnsi="Arial" w:cs="Arial"/>
          <w:b/>
          <w:bCs/>
          <w:i/>
          <w:iCs/>
          <w:sz w:val="20"/>
          <w:szCs w:val="20"/>
        </w:rPr>
        <w:t xml:space="preserve">, </w:t>
      </w:r>
      <w:r w:rsidR="00B61C9B" w:rsidRPr="00E90C6A">
        <w:rPr>
          <w:rFonts w:ascii="Arial" w:eastAsia="Times New Roman" w:hAnsi="Arial" w:cs="Arial"/>
          <w:b/>
          <w:bCs/>
          <w:i/>
          <w:iCs/>
          <w:sz w:val="20"/>
          <w:szCs w:val="20"/>
        </w:rPr>
        <w:t>Correlation coefficient (r)</w:t>
      </w:r>
      <w:r w:rsidR="00B61C9B" w:rsidRPr="00B61C9B">
        <w:rPr>
          <w:rFonts w:ascii="Arial" w:eastAsia="Times New Roman" w:hAnsi="Arial" w:cs="Arial"/>
          <w:b/>
          <w:bCs/>
          <w:i/>
          <w:iCs/>
          <w:sz w:val="20"/>
          <w:szCs w:val="20"/>
        </w:rPr>
        <w:t xml:space="preserve"> </w:t>
      </w:r>
      <w:r w:rsidR="00B61C9B" w:rsidRPr="00E90C6A">
        <w:rPr>
          <w:rFonts w:ascii="Arial" w:eastAsia="Times New Roman" w:hAnsi="Arial" w:cs="Arial"/>
          <w:b/>
          <w:bCs/>
          <w:i/>
          <w:iCs/>
          <w:sz w:val="20"/>
          <w:szCs w:val="20"/>
        </w:rPr>
        <w:t>0.6278</w:t>
      </w:r>
      <w:r w:rsidR="002A4C6F">
        <w:rPr>
          <w:rFonts w:ascii="Arial" w:eastAsia="Times New Roman" w:hAnsi="Arial" w:cs="Arial"/>
          <w:b/>
          <w:bCs/>
          <w:i/>
          <w:iCs/>
          <w:sz w:val="20"/>
          <w:szCs w:val="20"/>
        </w:rPr>
        <w:t xml:space="preserve">. </w:t>
      </w:r>
    </w:p>
    <w:p w14:paraId="6D598285" w14:textId="77777777" w:rsidR="002C6440" w:rsidRPr="002C6440" w:rsidRDefault="002C6440" w:rsidP="002C6440">
      <w:pPr>
        <w:spacing w:after="0" w:line="240" w:lineRule="auto"/>
        <w:rPr>
          <w:rFonts w:ascii="Arial" w:eastAsia="Times New Roman" w:hAnsi="Arial" w:cs="Arial"/>
        </w:rPr>
      </w:pPr>
    </w:p>
    <w:p w14:paraId="649410D4" w14:textId="66A70F7D" w:rsidR="00003341" w:rsidRPr="00A950DB" w:rsidRDefault="00003341" w:rsidP="007D5F2B">
      <w:pPr>
        <w:rPr>
          <w:rFonts w:ascii="Arial" w:hAnsi="Arial" w:cs="Arial"/>
          <w:b/>
          <w:bCs/>
        </w:rPr>
      </w:pPr>
      <w:r w:rsidRPr="00A950DB">
        <w:rPr>
          <w:rFonts w:ascii="Arial" w:hAnsi="Arial" w:cs="Arial"/>
          <w:b/>
          <w:bCs/>
        </w:rPr>
        <w:t xml:space="preserve">Table </w:t>
      </w:r>
      <w:r w:rsidR="00433441" w:rsidRPr="00A950DB">
        <w:rPr>
          <w:rFonts w:ascii="Arial" w:hAnsi="Arial" w:cs="Arial"/>
          <w:b/>
          <w:bCs/>
        </w:rPr>
        <w:t>3</w:t>
      </w:r>
      <w:r w:rsidR="009B6430" w:rsidRPr="00A950DB">
        <w:rPr>
          <w:rFonts w:ascii="Arial" w:hAnsi="Arial" w:cs="Arial"/>
          <w:b/>
          <w:bCs/>
        </w:rPr>
        <w:t>a</w:t>
      </w:r>
      <w:r w:rsidRPr="00A950DB">
        <w:rPr>
          <w:rFonts w:ascii="Arial" w:hAnsi="Arial" w:cs="Arial"/>
          <w:b/>
          <w:bCs/>
        </w:rPr>
        <w:t xml:space="preserve">:  </w:t>
      </w:r>
      <w:r w:rsidR="00F81FF6" w:rsidRPr="00A950DB">
        <w:rPr>
          <w:rFonts w:ascii="Arial" w:hAnsi="Arial" w:cs="Arial"/>
          <w:b/>
          <w:bCs/>
        </w:rPr>
        <w:t xml:space="preserve">Sedentary (sitting) </w:t>
      </w:r>
      <w:r w:rsidRPr="00A950DB">
        <w:rPr>
          <w:rFonts w:ascii="Arial" w:hAnsi="Arial" w:cs="Arial"/>
          <w:b/>
          <w:bCs/>
        </w:rPr>
        <w:t>in hours per day</w:t>
      </w:r>
      <w:r w:rsidR="00FB140C" w:rsidRPr="00A950DB">
        <w:rPr>
          <w:rFonts w:ascii="Arial" w:hAnsi="Arial" w:cs="Arial"/>
          <w:b/>
          <w:bCs/>
        </w:rPr>
        <w:t xml:space="preserve">, </w:t>
      </w:r>
      <w:r w:rsidRPr="00A950DB">
        <w:rPr>
          <w:rFonts w:ascii="Arial" w:hAnsi="Arial" w:cs="Arial"/>
          <w:b/>
          <w:bCs/>
        </w:rPr>
        <w:t>categorized into sex and profession.</w:t>
      </w:r>
    </w:p>
    <w:tbl>
      <w:tblPr>
        <w:tblStyle w:val="TableGrid"/>
        <w:tblW w:w="11250" w:type="dxa"/>
        <w:tblInd w:w="-725" w:type="dxa"/>
        <w:tblLayout w:type="fixed"/>
        <w:tblLook w:val="04A0" w:firstRow="1" w:lastRow="0" w:firstColumn="1" w:lastColumn="0" w:noHBand="0" w:noVBand="1"/>
      </w:tblPr>
      <w:tblGrid>
        <w:gridCol w:w="1350"/>
        <w:gridCol w:w="360"/>
        <w:gridCol w:w="540"/>
        <w:gridCol w:w="450"/>
        <w:gridCol w:w="540"/>
        <w:gridCol w:w="450"/>
        <w:gridCol w:w="540"/>
        <w:gridCol w:w="450"/>
        <w:gridCol w:w="540"/>
        <w:gridCol w:w="540"/>
        <w:gridCol w:w="540"/>
        <w:gridCol w:w="540"/>
        <w:gridCol w:w="450"/>
        <w:gridCol w:w="540"/>
        <w:gridCol w:w="450"/>
        <w:gridCol w:w="450"/>
        <w:gridCol w:w="450"/>
        <w:gridCol w:w="450"/>
        <w:gridCol w:w="630"/>
        <w:gridCol w:w="540"/>
        <w:gridCol w:w="450"/>
      </w:tblGrid>
      <w:tr w:rsidR="009B6430" w14:paraId="32340863" w14:textId="77777777" w:rsidTr="009B6430">
        <w:trPr>
          <w:trHeight w:val="575"/>
        </w:trPr>
        <w:tc>
          <w:tcPr>
            <w:tcW w:w="1350" w:type="dxa"/>
          </w:tcPr>
          <w:p w14:paraId="6FBEF4B6" w14:textId="0D0D9627" w:rsidR="009B6430" w:rsidRDefault="009B6430" w:rsidP="00843A90">
            <w:pPr>
              <w:rPr>
                <w:rFonts w:ascii="Arial" w:hAnsi="Arial" w:cs="Arial"/>
                <w:sz w:val="20"/>
                <w:szCs w:val="20"/>
              </w:rPr>
            </w:pPr>
            <w:r>
              <w:rPr>
                <w:rFonts w:ascii="Arial" w:hAnsi="Arial" w:cs="Arial"/>
                <w:sz w:val="20"/>
                <w:szCs w:val="20"/>
              </w:rPr>
              <w:t xml:space="preserve">Sitting in hours/day →                </w:t>
            </w:r>
          </w:p>
        </w:tc>
        <w:tc>
          <w:tcPr>
            <w:tcW w:w="360" w:type="dxa"/>
          </w:tcPr>
          <w:p w14:paraId="611132C1" w14:textId="20388645" w:rsidR="009B6430" w:rsidRDefault="009B6430" w:rsidP="00843A90">
            <w:pPr>
              <w:rPr>
                <w:rFonts w:ascii="Arial" w:hAnsi="Arial" w:cs="Arial"/>
                <w:sz w:val="20"/>
                <w:szCs w:val="20"/>
              </w:rPr>
            </w:pPr>
            <w:r>
              <w:rPr>
                <w:rFonts w:ascii="Arial" w:hAnsi="Arial" w:cs="Arial"/>
                <w:sz w:val="20"/>
                <w:szCs w:val="20"/>
              </w:rPr>
              <w:t>1</w:t>
            </w:r>
          </w:p>
        </w:tc>
        <w:tc>
          <w:tcPr>
            <w:tcW w:w="540" w:type="dxa"/>
          </w:tcPr>
          <w:p w14:paraId="3E9FEAAD" w14:textId="560B2011" w:rsidR="009B6430" w:rsidRDefault="009B6430" w:rsidP="00843A90">
            <w:pPr>
              <w:rPr>
                <w:rFonts w:ascii="Arial" w:hAnsi="Arial" w:cs="Arial"/>
                <w:sz w:val="20"/>
                <w:szCs w:val="20"/>
              </w:rPr>
            </w:pPr>
            <w:r>
              <w:rPr>
                <w:rFonts w:ascii="Arial" w:hAnsi="Arial" w:cs="Arial"/>
                <w:sz w:val="20"/>
                <w:szCs w:val="20"/>
              </w:rPr>
              <w:t>1.5</w:t>
            </w:r>
          </w:p>
        </w:tc>
        <w:tc>
          <w:tcPr>
            <w:tcW w:w="450" w:type="dxa"/>
          </w:tcPr>
          <w:p w14:paraId="197BF305" w14:textId="03DA17B4" w:rsidR="009B6430" w:rsidRDefault="009B6430" w:rsidP="00843A90">
            <w:pPr>
              <w:rPr>
                <w:rFonts w:ascii="Arial" w:hAnsi="Arial" w:cs="Arial"/>
                <w:sz w:val="20"/>
                <w:szCs w:val="20"/>
              </w:rPr>
            </w:pPr>
            <w:r>
              <w:rPr>
                <w:rFonts w:ascii="Arial" w:hAnsi="Arial" w:cs="Arial"/>
                <w:sz w:val="20"/>
                <w:szCs w:val="20"/>
              </w:rPr>
              <w:t>2</w:t>
            </w:r>
          </w:p>
        </w:tc>
        <w:tc>
          <w:tcPr>
            <w:tcW w:w="540" w:type="dxa"/>
          </w:tcPr>
          <w:p w14:paraId="5A15CDC1" w14:textId="6DC86987" w:rsidR="009B6430" w:rsidRDefault="009B6430" w:rsidP="00843A90">
            <w:pPr>
              <w:rPr>
                <w:rFonts w:ascii="Arial" w:hAnsi="Arial" w:cs="Arial"/>
                <w:sz w:val="20"/>
                <w:szCs w:val="20"/>
              </w:rPr>
            </w:pPr>
            <w:r>
              <w:rPr>
                <w:rFonts w:ascii="Arial" w:hAnsi="Arial" w:cs="Arial"/>
                <w:sz w:val="20"/>
                <w:szCs w:val="20"/>
              </w:rPr>
              <w:t>2.5</w:t>
            </w:r>
          </w:p>
        </w:tc>
        <w:tc>
          <w:tcPr>
            <w:tcW w:w="450" w:type="dxa"/>
          </w:tcPr>
          <w:p w14:paraId="579D4545" w14:textId="3C855F0C"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0AB2907B" w14:textId="3967BB7A" w:rsidR="009B6430" w:rsidRDefault="009B6430" w:rsidP="00843A90">
            <w:pPr>
              <w:rPr>
                <w:rFonts w:ascii="Arial" w:hAnsi="Arial" w:cs="Arial"/>
                <w:sz w:val="20"/>
                <w:szCs w:val="20"/>
              </w:rPr>
            </w:pPr>
            <w:r>
              <w:rPr>
                <w:rFonts w:ascii="Arial" w:hAnsi="Arial" w:cs="Arial"/>
                <w:sz w:val="20"/>
                <w:szCs w:val="20"/>
              </w:rPr>
              <w:t>3.5</w:t>
            </w:r>
          </w:p>
        </w:tc>
        <w:tc>
          <w:tcPr>
            <w:tcW w:w="450" w:type="dxa"/>
          </w:tcPr>
          <w:p w14:paraId="21C29485" w14:textId="5B901581" w:rsidR="009B6430" w:rsidRDefault="009B6430" w:rsidP="00843A90">
            <w:pPr>
              <w:rPr>
                <w:rFonts w:ascii="Arial" w:hAnsi="Arial" w:cs="Arial"/>
                <w:sz w:val="20"/>
                <w:szCs w:val="20"/>
              </w:rPr>
            </w:pPr>
            <w:r>
              <w:rPr>
                <w:rFonts w:ascii="Arial" w:hAnsi="Arial" w:cs="Arial"/>
                <w:sz w:val="20"/>
                <w:szCs w:val="20"/>
              </w:rPr>
              <w:t>4</w:t>
            </w:r>
          </w:p>
        </w:tc>
        <w:tc>
          <w:tcPr>
            <w:tcW w:w="540" w:type="dxa"/>
          </w:tcPr>
          <w:p w14:paraId="0BBECB9A" w14:textId="7C5D48E6" w:rsidR="009B6430" w:rsidRDefault="009B6430" w:rsidP="00843A90">
            <w:pPr>
              <w:rPr>
                <w:rFonts w:ascii="Arial" w:hAnsi="Arial" w:cs="Arial"/>
                <w:sz w:val="20"/>
                <w:szCs w:val="20"/>
              </w:rPr>
            </w:pPr>
            <w:r>
              <w:rPr>
                <w:rFonts w:ascii="Arial" w:hAnsi="Arial" w:cs="Arial"/>
                <w:sz w:val="20"/>
                <w:szCs w:val="20"/>
              </w:rPr>
              <w:t>4.5</w:t>
            </w:r>
          </w:p>
        </w:tc>
        <w:tc>
          <w:tcPr>
            <w:tcW w:w="540" w:type="dxa"/>
          </w:tcPr>
          <w:p w14:paraId="31959290" w14:textId="77777777" w:rsidR="009B6430" w:rsidRDefault="009B6430" w:rsidP="00843A90">
            <w:pPr>
              <w:rPr>
                <w:rFonts w:ascii="Arial" w:hAnsi="Arial" w:cs="Arial"/>
                <w:sz w:val="20"/>
                <w:szCs w:val="20"/>
              </w:rPr>
            </w:pPr>
            <w:r>
              <w:rPr>
                <w:rFonts w:ascii="Arial" w:hAnsi="Arial" w:cs="Arial"/>
                <w:sz w:val="20"/>
                <w:szCs w:val="20"/>
              </w:rPr>
              <w:t>5</w:t>
            </w:r>
          </w:p>
        </w:tc>
        <w:tc>
          <w:tcPr>
            <w:tcW w:w="540" w:type="dxa"/>
          </w:tcPr>
          <w:p w14:paraId="522459F4" w14:textId="77777777" w:rsidR="009B6430" w:rsidRDefault="009B6430" w:rsidP="00843A90">
            <w:pPr>
              <w:rPr>
                <w:rFonts w:ascii="Arial" w:hAnsi="Arial" w:cs="Arial"/>
                <w:sz w:val="20"/>
                <w:szCs w:val="20"/>
              </w:rPr>
            </w:pPr>
            <w:r>
              <w:rPr>
                <w:rFonts w:ascii="Arial" w:hAnsi="Arial" w:cs="Arial"/>
                <w:sz w:val="20"/>
                <w:szCs w:val="20"/>
              </w:rPr>
              <w:t>5.5</w:t>
            </w:r>
          </w:p>
        </w:tc>
        <w:tc>
          <w:tcPr>
            <w:tcW w:w="540" w:type="dxa"/>
          </w:tcPr>
          <w:p w14:paraId="579BD5F5" w14:textId="77777777" w:rsidR="009B6430" w:rsidRDefault="009B6430" w:rsidP="00843A90">
            <w:pPr>
              <w:rPr>
                <w:rFonts w:ascii="Arial" w:hAnsi="Arial" w:cs="Arial"/>
                <w:sz w:val="20"/>
                <w:szCs w:val="20"/>
              </w:rPr>
            </w:pPr>
            <w:r>
              <w:rPr>
                <w:rFonts w:ascii="Arial" w:hAnsi="Arial" w:cs="Arial"/>
                <w:sz w:val="20"/>
                <w:szCs w:val="20"/>
              </w:rPr>
              <w:t>6</w:t>
            </w:r>
          </w:p>
        </w:tc>
        <w:tc>
          <w:tcPr>
            <w:tcW w:w="450" w:type="dxa"/>
          </w:tcPr>
          <w:p w14:paraId="106BFC90" w14:textId="77777777" w:rsidR="009B6430" w:rsidRDefault="009B6430" w:rsidP="00843A90">
            <w:pPr>
              <w:rPr>
                <w:rFonts w:ascii="Arial" w:hAnsi="Arial" w:cs="Arial"/>
                <w:sz w:val="20"/>
                <w:szCs w:val="20"/>
              </w:rPr>
            </w:pPr>
            <w:r>
              <w:rPr>
                <w:rFonts w:ascii="Arial" w:hAnsi="Arial" w:cs="Arial"/>
                <w:sz w:val="20"/>
                <w:szCs w:val="20"/>
              </w:rPr>
              <w:t>7</w:t>
            </w:r>
          </w:p>
        </w:tc>
        <w:tc>
          <w:tcPr>
            <w:tcW w:w="540" w:type="dxa"/>
          </w:tcPr>
          <w:p w14:paraId="19C4CAA6" w14:textId="77777777" w:rsidR="009B6430" w:rsidRDefault="009B6430" w:rsidP="00843A90">
            <w:pPr>
              <w:rPr>
                <w:rFonts w:ascii="Arial" w:hAnsi="Arial" w:cs="Arial"/>
                <w:sz w:val="20"/>
                <w:szCs w:val="20"/>
              </w:rPr>
            </w:pPr>
            <w:r>
              <w:rPr>
                <w:rFonts w:ascii="Arial" w:hAnsi="Arial" w:cs="Arial"/>
                <w:sz w:val="20"/>
                <w:szCs w:val="20"/>
              </w:rPr>
              <w:t>8</w:t>
            </w:r>
          </w:p>
        </w:tc>
        <w:tc>
          <w:tcPr>
            <w:tcW w:w="450" w:type="dxa"/>
          </w:tcPr>
          <w:p w14:paraId="2D9F0DD5" w14:textId="77777777" w:rsidR="009B6430" w:rsidRDefault="009B6430" w:rsidP="00843A90">
            <w:pPr>
              <w:rPr>
                <w:rFonts w:ascii="Arial" w:hAnsi="Arial" w:cs="Arial"/>
                <w:sz w:val="20"/>
                <w:szCs w:val="20"/>
              </w:rPr>
            </w:pPr>
            <w:r>
              <w:rPr>
                <w:rFonts w:ascii="Arial" w:hAnsi="Arial" w:cs="Arial"/>
                <w:sz w:val="20"/>
                <w:szCs w:val="20"/>
              </w:rPr>
              <w:t>9</w:t>
            </w:r>
          </w:p>
        </w:tc>
        <w:tc>
          <w:tcPr>
            <w:tcW w:w="450" w:type="dxa"/>
          </w:tcPr>
          <w:p w14:paraId="49E281D0" w14:textId="77777777" w:rsidR="009B6430" w:rsidRDefault="009B6430" w:rsidP="00843A90">
            <w:pPr>
              <w:rPr>
                <w:rFonts w:ascii="Arial" w:hAnsi="Arial" w:cs="Arial"/>
                <w:sz w:val="20"/>
                <w:szCs w:val="20"/>
              </w:rPr>
            </w:pPr>
            <w:r>
              <w:rPr>
                <w:rFonts w:ascii="Arial" w:hAnsi="Arial" w:cs="Arial"/>
                <w:sz w:val="20"/>
                <w:szCs w:val="20"/>
              </w:rPr>
              <w:t>10</w:t>
            </w:r>
          </w:p>
        </w:tc>
        <w:tc>
          <w:tcPr>
            <w:tcW w:w="450" w:type="dxa"/>
          </w:tcPr>
          <w:p w14:paraId="119AF5D0" w14:textId="77777777" w:rsidR="009B6430" w:rsidRDefault="009B6430" w:rsidP="00843A90">
            <w:pPr>
              <w:rPr>
                <w:rFonts w:ascii="Arial" w:hAnsi="Arial" w:cs="Arial"/>
                <w:sz w:val="20"/>
                <w:szCs w:val="20"/>
              </w:rPr>
            </w:pPr>
            <w:r>
              <w:rPr>
                <w:rFonts w:ascii="Arial" w:hAnsi="Arial" w:cs="Arial"/>
                <w:sz w:val="20"/>
                <w:szCs w:val="20"/>
              </w:rPr>
              <w:t>11</w:t>
            </w:r>
          </w:p>
        </w:tc>
        <w:tc>
          <w:tcPr>
            <w:tcW w:w="450" w:type="dxa"/>
          </w:tcPr>
          <w:p w14:paraId="00D4D999" w14:textId="77777777" w:rsidR="009B6430" w:rsidRDefault="009B6430" w:rsidP="00843A90">
            <w:pPr>
              <w:rPr>
                <w:rFonts w:ascii="Arial" w:hAnsi="Arial" w:cs="Arial"/>
                <w:sz w:val="20"/>
                <w:szCs w:val="20"/>
              </w:rPr>
            </w:pPr>
            <w:r>
              <w:rPr>
                <w:rFonts w:ascii="Arial" w:hAnsi="Arial" w:cs="Arial"/>
                <w:sz w:val="20"/>
                <w:szCs w:val="20"/>
              </w:rPr>
              <w:t>12</w:t>
            </w:r>
          </w:p>
        </w:tc>
        <w:tc>
          <w:tcPr>
            <w:tcW w:w="630" w:type="dxa"/>
          </w:tcPr>
          <w:p w14:paraId="00AC7C6E" w14:textId="77777777" w:rsidR="009B6430" w:rsidRDefault="009B6430" w:rsidP="00843A90">
            <w:pPr>
              <w:rPr>
                <w:rFonts w:ascii="Arial" w:hAnsi="Arial" w:cs="Arial"/>
                <w:sz w:val="20"/>
                <w:szCs w:val="20"/>
              </w:rPr>
            </w:pPr>
            <w:r>
              <w:rPr>
                <w:rFonts w:ascii="Arial" w:hAnsi="Arial" w:cs="Arial"/>
                <w:sz w:val="20"/>
                <w:szCs w:val="20"/>
              </w:rPr>
              <w:t>10.5</w:t>
            </w:r>
          </w:p>
        </w:tc>
        <w:tc>
          <w:tcPr>
            <w:tcW w:w="540" w:type="dxa"/>
          </w:tcPr>
          <w:p w14:paraId="742E4420" w14:textId="77777777" w:rsidR="009B6430" w:rsidRDefault="009B6430" w:rsidP="00843A90">
            <w:pPr>
              <w:rPr>
                <w:rFonts w:ascii="Arial" w:hAnsi="Arial" w:cs="Arial"/>
                <w:sz w:val="20"/>
                <w:szCs w:val="20"/>
              </w:rPr>
            </w:pPr>
            <w:r>
              <w:rPr>
                <w:rFonts w:ascii="Arial" w:hAnsi="Arial" w:cs="Arial"/>
                <w:sz w:val="20"/>
                <w:szCs w:val="20"/>
              </w:rPr>
              <w:t>14</w:t>
            </w:r>
          </w:p>
        </w:tc>
        <w:tc>
          <w:tcPr>
            <w:tcW w:w="450" w:type="dxa"/>
          </w:tcPr>
          <w:p w14:paraId="2DF885DC" w14:textId="77777777" w:rsidR="009B6430" w:rsidRDefault="009B6430" w:rsidP="00843A90">
            <w:pPr>
              <w:rPr>
                <w:rFonts w:ascii="Arial" w:hAnsi="Arial" w:cs="Arial"/>
                <w:sz w:val="20"/>
                <w:szCs w:val="20"/>
              </w:rPr>
            </w:pPr>
            <w:r>
              <w:rPr>
                <w:rFonts w:ascii="Arial" w:hAnsi="Arial" w:cs="Arial"/>
                <w:sz w:val="20"/>
                <w:szCs w:val="20"/>
              </w:rPr>
              <w:t>18</w:t>
            </w:r>
          </w:p>
        </w:tc>
      </w:tr>
      <w:tr w:rsidR="009B6430" w14:paraId="785A9EEA" w14:textId="77777777" w:rsidTr="009B6430">
        <w:trPr>
          <w:trHeight w:val="214"/>
        </w:trPr>
        <w:tc>
          <w:tcPr>
            <w:tcW w:w="1350" w:type="dxa"/>
          </w:tcPr>
          <w:p w14:paraId="44AC63D6" w14:textId="6D5BEF2E" w:rsidR="009B6430" w:rsidRDefault="009B6430" w:rsidP="00843A90">
            <w:pPr>
              <w:rPr>
                <w:rFonts w:ascii="Arial" w:hAnsi="Arial" w:cs="Arial"/>
                <w:sz w:val="20"/>
                <w:szCs w:val="20"/>
              </w:rPr>
            </w:pPr>
            <w:r>
              <w:rPr>
                <w:rFonts w:ascii="Arial" w:hAnsi="Arial" w:cs="Arial"/>
                <w:sz w:val="20"/>
                <w:szCs w:val="20"/>
              </w:rPr>
              <w:t>All staff categories</w:t>
            </w:r>
          </w:p>
        </w:tc>
        <w:tc>
          <w:tcPr>
            <w:tcW w:w="360" w:type="dxa"/>
          </w:tcPr>
          <w:p w14:paraId="65A1174F" w14:textId="4195DC11" w:rsidR="009B6430" w:rsidRDefault="009B6430" w:rsidP="00843A90">
            <w:pPr>
              <w:rPr>
                <w:rFonts w:ascii="Arial" w:hAnsi="Arial" w:cs="Arial"/>
                <w:sz w:val="20"/>
                <w:szCs w:val="20"/>
              </w:rPr>
            </w:pPr>
            <w:r>
              <w:rPr>
                <w:rFonts w:ascii="Arial" w:hAnsi="Arial" w:cs="Arial"/>
                <w:sz w:val="20"/>
                <w:szCs w:val="20"/>
              </w:rPr>
              <w:t>2</w:t>
            </w:r>
          </w:p>
        </w:tc>
        <w:tc>
          <w:tcPr>
            <w:tcW w:w="540" w:type="dxa"/>
          </w:tcPr>
          <w:p w14:paraId="0BB550D2" w14:textId="7D7AC528" w:rsidR="009B6430" w:rsidRDefault="009B6430" w:rsidP="00843A90">
            <w:pPr>
              <w:rPr>
                <w:rFonts w:ascii="Arial" w:hAnsi="Arial" w:cs="Arial"/>
                <w:sz w:val="20"/>
                <w:szCs w:val="20"/>
              </w:rPr>
            </w:pPr>
            <w:r>
              <w:rPr>
                <w:rFonts w:ascii="Arial" w:hAnsi="Arial" w:cs="Arial"/>
                <w:sz w:val="20"/>
                <w:szCs w:val="20"/>
              </w:rPr>
              <w:t>10</w:t>
            </w:r>
          </w:p>
        </w:tc>
        <w:tc>
          <w:tcPr>
            <w:tcW w:w="450" w:type="dxa"/>
          </w:tcPr>
          <w:p w14:paraId="3F47269C" w14:textId="685F1C9C" w:rsidR="009B6430" w:rsidRDefault="009B6430" w:rsidP="00843A90">
            <w:pPr>
              <w:rPr>
                <w:rFonts w:ascii="Arial" w:hAnsi="Arial" w:cs="Arial"/>
                <w:sz w:val="20"/>
                <w:szCs w:val="20"/>
              </w:rPr>
            </w:pPr>
            <w:r>
              <w:rPr>
                <w:rFonts w:ascii="Arial" w:hAnsi="Arial" w:cs="Arial"/>
                <w:sz w:val="20"/>
                <w:szCs w:val="20"/>
              </w:rPr>
              <w:t>12</w:t>
            </w:r>
          </w:p>
        </w:tc>
        <w:tc>
          <w:tcPr>
            <w:tcW w:w="540" w:type="dxa"/>
          </w:tcPr>
          <w:p w14:paraId="74BC552B" w14:textId="23D96E15" w:rsidR="009B6430" w:rsidRDefault="009B6430" w:rsidP="00843A90">
            <w:pPr>
              <w:rPr>
                <w:rFonts w:ascii="Arial" w:hAnsi="Arial" w:cs="Arial"/>
                <w:sz w:val="20"/>
                <w:szCs w:val="20"/>
              </w:rPr>
            </w:pPr>
            <w:r>
              <w:rPr>
                <w:rFonts w:ascii="Arial" w:hAnsi="Arial" w:cs="Arial"/>
                <w:sz w:val="20"/>
                <w:szCs w:val="20"/>
              </w:rPr>
              <w:t>5</w:t>
            </w:r>
          </w:p>
        </w:tc>
        <w:tc>
          <w:tcPr>
            <w:tcW w:w="450" w:type="dxa"/>
          </w:tcPr>
          <w:p w14:paraId="43F780A9" w14:textId="08B987B1" w:rsidR="009B6430" w:rsidRDefault="009B6430" w:rsidP="00843A90">
            <w:pPr>
              <w:rPr>
                <w:rFonts w:ascii="Arial" w:hAnsi="Arial" w:cs="Arial"/>
                <w:sz w:val="20"/>
                <w:szCs w:val="20"/>
              </w:rPr>
            </w:pPr>
            <w:r>
              <w:rPr>
                <w:rFonts w:ascii="Arial" w:hAnsi="Arial" w:cs="Arial"/>
                <w:sz w:val="20"/>
                <w:szCs w:val="20"/>
              </w:rPr>
              <w:t>24</w:t>
            </w:r>
          </w:p>
        </w:tc>
        <w:tc>
          <w:tcPr>
            <w:tcW w:w="540" w:type="dxa"/>
          </w:tcPr>
          <w:p w14:paraId="3F9AF8F0" w14:textId="509738A3" w:rsidR="009B6430" w:rsidRDefault="009B6430" w:rsidP="00843A90">
            <w:pPr>
              <w:rPr>
                <w:rFonts w:ascii="Arial" w:hAnsi="Arial" w:cs="Arial"/>
                <w:sz w:val="20"/>
                <w:szCs w:val="20"/>
              </w:rPr>
            </w:pPr>
            <w:r>
              <w:rPr>
                <w:rFonts w:ascii="Arial" w:hAnsi="Arial" w:cs="Arial"/>
                <w:sz w:val="20"/>
                <w:szCs w:val="20"/>
              </w:rPr>
              <w:t>2</w:t>
            </w:r>
          </w:p>
        </w:tc>
        <w:tc>
          <w:tcPr>
            <w:tcW w:w="450" w:type="dxa"/>
          </w:tcPr>
          <w:p w14:paraId="66150A77" w14:textId="354A75D5" w:rsidR="009B6430" w:rsidRDefault="009B6430" w:rsidP="00843A90">
            <w:pPr>
              <w:rPr>
                <w:rFonts w:ascii="Arial" w:hAnsi="Arial" w:cs="Arial"/>
                <w:sz w:val="20"/>
                <w:szCs w:val="20"/>
              </w:rPr>
            </w:pPr>
            <w:r>
              <w:rPr>
                <w:rFonts w:ascii="Arial" w:hAnsi="Arial" w:cs="Arial"/>
                <w:sz w:val="20"/>
                <w:szCs w:val="20"/>
              </w:rPr>
              <w:t>27</w:t>
            </w:r>
          </w:p>
        </w:tc>
        <w:tc>
          <w:tcPr>
            <w:tcW w:w="540" w:type="dxa"/>
          </w:tcPr>
          <w:p w14:paraId="247EE761" w14:textId="40C87A9F" w:rsidR="009B6430" w:rsidRDefault="009B6430" w:rsidP="00843A90">
            <w:pPr>
              <w:rPr>
                <w:rFonts w:ascii="Arial" w:hAnsi="Arial" w:cs="Arial"/>
                <w:sz w:val="20"/>
                <w:szCs w:val="20"/>
              </w:rPr>
            </w:pPr>
            <w:r>
              <w:rPr>
                <w:rFonts w:ascii="Arial" w:hAnsi="Arial" w:cs="Arial"/>
                <w:sz w:val="20"/>
                <w:szCs w:val="20"/>
              </w:rPr>
              <w:t>7</w:t>
            </w:r>
          </w:p>
          <w:p w14:paraId="337F3786" w14:textId="533A7883" w:rsidR="009B6430" w:rsidRDefault="009B6430" w:rsidP="00843A90">
            <w:pPr>
              <w:rPr>
                <w:rFonts w:ascii="Arial" w:hAnsi="Arial" w:cs="Arial"/>
                <w:sz w:val="20"/>
                <w:szCs w:val="20"/>
              </w:rPr>
            </w:pPr>
          </w:p>
        </w:tc>
        <w:tc>
          <w:tcPr>
            <w:tcW w:w="540" w:type="dxa"/>
          </w:tcPr>
          <w:p w14:paraId="3281EDDE" w14:textId="77777777" w:rsidR="009B6430" w:rsidRDefault="009B6430" w:rsidP="00843A90">
            <w:pPr>
              <w:rPr>
                <w:rFonts w:ascii="Arial" w:hAnsi="Arial" w:cs="Arial"/>
                <w:sz w:val="20"/>
                <w:szCs w:val="20"/>
              </w:rPr>
            </w:pPr>
            <w:r>
              <w:rPr>
                <w:rFonts w:ascii="Arial" w:hAnsi="Arial" w:cs="Arial"/>
                <w:sz w:val="20"/>
                <w:szCs w:val="20"/>
              </w:rPr>
              <w:t>12</w:t>
            </w:r>
          </w:p>
          <w:p w14:paraId="3D8F1D7D" w14:textId="197A8B23" w:rsidR="009B6430" w:rsidRDefault="009B6430" w:rsidP="00843A90">
            <w:pPr>
              <w:rPr>
                <w:rFonts w:ascii="Arial" w:hAnsi="Arial" w:cs="Arial"/>
                <w:sz w:val="20"/>
                <w:szCs w:val="20"/>
              </w:rPr>
            </w:pPr>
          </w:p>
        </w:tc>
        <w:tc>
          <w:tcPr>
            <w:tcW w:w="540" w:type="dxa"/>
          </w:tcPr>
          <w:p w14:paraId="366B14F5" w14:textId="77777777" w:rsidR="009B6430" w:rsidRDefault="009B6430" w:rsidP="00843A90">
            <w:pPr>
              <w:rPr>
                <w:rFonts w:ascii="Arial" w:hAnsi="Arial" w:cs="Arial"/>
                <w:sz w:val="20"/>
                <w:szCs w:val="20"/>
              </w:rPr>
            </w:pPr>
            <w:r>
              <w:rPr>
                <w:rFonts w:ascii="Arial" w:hAnsi="Arial" w:cs="Arial"/>
                <w:sz w:val="20"/>
                <w:szCs w:val="20"/>
              </w:rPr>
              <w:t>5</w:t>
            </w:r>
          </w:p>
          <w:p w14:paraId="450FDEF5" w14:textId="37754D71" w:rsidR="009B6430" w:rsidRDefault="009B6430" w:rsidP="00843A90">
            <w:pPr>
              <w:rPr>
                <w:rFonts w:ascii="Arial" w:hAnsi="Arial" w:cs="Arial"/>
                <w:sz w:val="20"/>
                <w:szCs w:val="20"/>
              </w:rPr>
            </w:pPr>
          </w:p>
        </w:tc>
        <w:tc>
          <w:tcPr>
            <w:tcW w:w="540" w:type="dxa"/>
          </w:tcPr>
          <w:p w14:paraId="0CE942AF" w14:textId="77777777" w:rsidR="009B6430" w:rsidRDefault="009B6430" w:rsidP="00843A90">
            <w:pPr>
              <w:rPr>
                <w:rFonts w:ascii="Arial" w:hAnsi="Arial" w:cs="Arial"/>
                <w:sz w:val="20"/>
                <w:szCs w:val="20"/>
              </w:rPr>
            </w:pPr>
            <w:r>
              <w:rPr>
                <w:rFonts w:ascii="Arial" w:hAnsi="Arial" w:cs="Arial"/>
                <w:sz w:val="20"/>
                <w:szCs w:val="20"/>
              </w:rPr>
              <w:t>36</w:t>
            </w:r>
          </w:p>
          <w:p w14:paraId="6BAFF9B4" w14:textId="4719E550" w:rsidR="009B6430" w:rsidRDefault="009B6430" w:rsidP="00843A90">
            <w:pPr>
              <w:rPr>
                <w:rFonts w:ascii="Arial" w:hAnsi="Arial" w:cs="Arial"/>
                <w:sz w:val="20"/>
                <w:szCs w:val="20"/>
              </w:rPr>
            </w:pPr>
          </w:p>
        </w:tc>
        <w:tc>
          <w:tcPr>
            <w:tcW w:w="450" w:type="dxa"/>
          </w:tcPr>
          <w:p w14:paraId="590B6F31" w14:textId="77777777" w:rsidR="009B6430" w:rsidRDefault="009B6430" w:rsidP="00843A90">
            <w:pPr>
              <w:rPr>
                <w:rFonts w:ascii="Arial" w:hAnsi="Arial" w:cs="Arial"/>
                <w:sz w:val="20"/>
                <w:szCs w:val="20"/>
              </w:rPr>
            </w:pPr>
            <w:r>
              <w:rPr>
                <w:rFonts w:ascii="Arial" w:hAnsi="Arial" w:cs="Arial"/>
                <w:sz w:val="20"/>
                <w:szCs w:val="20"/>
              </w:rPr>
              <w:t>12</w:t>
            </w:r>
          </w:p>
          <w:p w14:paraId="26B58DEF" w14:textId="37B83DCA" w:rsidR="009B6430" w:rsidRDefault="009B6430" w:rsidP="00843A90">
            <w:pPr>
              <w:rPr>
                <w:rFonts w:ascii="Arial" w:hAnsi="Arial" w:cs="Arial"/>
                <w:sz w:val="20"/>
                <w:szCs w:val="20"/>
              </w:rPr>
            </w:pPr>
          </w:p>
        </w:tc>
        <w:tc>
          <w:tcPr>
            <w:tcW w:w="540" w:type="dxa"/>
          </w:tcPr>
          <w:p w14:paraId="1E12C937" w14:textId="77777777" w:rsidR="009B6430" w:rsidRDefault="009B6430" w:rsidP="00843A90">
            <w:pPr>
              <w:rPr>
                <w:rFonts w:ascii="Arial" w:hAnsi="Arial" w:cs="Arial"/>
                <w:sz w:val="20"/>
                <w:szCs w:val="20"/>
              </w:rPr>
            </w:pPr>
            <w:r>
              <w:rPr>
                <w:rFonts w:ascii="Arial" w:hAnsi="Arial" w:cs="Arial"/>
                <w:sz w:val="20"/>
                <w:szCs w:val="20"/>
              </w:rPr>
              <w:t>35</w:t>
            </w:r>
          </w:p>
          <w:p w14:paraId="51BE1015" w14:textId="18861716" w:rsidR="009B6430" w:rsidRDefault="009B6430" w:rsidP="00843A90">
            <w:pPr>
              <w:rPr>
                <w:rFonts w:ascii="Arial" w:hAnsi="Arial" w:cs="Arial"/>
                <w:sz w:val="20"/>
                <w:szCs w:val="20"/>
              </w:rPr>
            </w:pPr>
          </w:p>
        </w:tc>
        <w:tc>
          <w:tcPr>
            <w:tcW w:w="450" w:type="dxa"/>
          </w:tcPr>
          <w:p w14:paraId="037BCBF3" w14:textId="77777777" w:rsidR="009B6430" w:rsidRDefault="009B6430" w:rsidP="00843A90">
            <w:pPr>
              <w:rPr>
                <w:rFonts w:ascii="Arial" w:hAnsi="Arial" w:cs="Arial"/>
                <w:sz w:val="20"/>
                <w:szCs w:val="20"/>
              </w:rPr>
            </w:pPr>
            <w:r>
              <w:rPr>
                <w:rFonts w:ascii="Arial" w:hAnsi="Arial" w:cs="Arial"/>
                <w:sz w:val="20"/>
                <w:szCs w:val="20"/>
              </w:rPr>
              <w:t>10</w:t>
            </w:r>
          </w:p>
          <w:p w14:paraId="3F4BE658" w14:textId="36CB6DDE" w:rsidR="009B6430" w:rsidRDefault="009B6430" w:rsidP="00843A90">
            <w:pPr>
              <w:rPr>
                <w:rFonts w:ascii="Arial" w:hAnsi="Arial" w:cs="Arial"/>
                <w:sz w:val="20"/>
                <w:szCs w:val="20"/>
              </w:rPr>
            </w:pPr>
          </w:p>
        </w:tc>
        <w:tc>
          <w:tcPr>
            <w:tcW w:w="450" w:type="dxa"/>
          </w:tcPr>
          <w:p w14:paraId="5DD0993B" w14:textId="420D2B5E" w:rsidR="009B6430" w:rsidRDefault="009B6430" w:rsidP="00843A90">
            <w:pPr>
              <w:rPr>
                <w:rFonts w:ascii="Arial" w:hAnsi="Arial" w:cs="Arial"/>
                <w:sz w:val="20"/>
                <w:szCs w:val="20"/>
              </w:rPr>
            </w:pPr>
            <w:r>
              <w:rPr>
                <w:rFonts w:ascii="Arial" w:hAnsi="Arial" w:cs="Arial"/>
                <w:sz w:val="20"/>
                <w:szCs w:val="20"/>
              </w:rPr>
              <w:t>2</w:t>
            </w:r>
          </w:p>
        </w:tc>
        <w:tc>
          <w:tcPr>
            <w:tcW w:w="450" w:type="dxa"/>
          </w:tcPr>
          <w:p w14:paraId="26934F6A" w14:textId="0646A795" w:rsidR="009B6430" w:rsidRDefault="009B6430" w:rsidP="00843A90">
            <w:pPr>
              <w:rPr>
                <w:rFonts w:ascii="Arial" w:hAnsi="Arial" w:cs="Arial"/>
                <w:sz w:val="20"/>
                <w:szCs w:val="20"/>
              </w:rPr>
            </w:pPr>
            <w:r>
              <w:rPr>
                <w:rFonts w:ascii="Arial" w:hAnsi="Arial" w:cs="Arial"/>
                <w:sz w:val="20"/>
                <w:szCs w:val="20"/>
              </w:rPr>
              <w:t>3</w:t>
            </w:r>
          </w:p>
        </w:tc>
        <w:tc>
          <w:tcPr>
            <w:tcW w:w="450" w:type="dxa"/>
          </w:tcPr>
          <w:p w14:paraId="7C5A6D52" w14:textId="6691926C" w:rsidR="009B6430" w:rsidRDefault="009B6430" w:rsidP="00843A90">
            <w:pPr>
              <w:rPr>
                <w:rFonts w:ascii="Arial" w:hAnsi="Arial" w:cs="Arial"/>
                <w:sz w:val="20"/>
                <w:szCs w:val="20"/>
              </w:rPr>
            </w:pPr>
            <w:r>
              <w:rPr>
                <w:rFonts w:ascii="Arial" w:hAnsi="Arial" w:cs="Arial"/>
                <w:sz w:val="20"/>
                <w:szCs w:val="20"/>
              </w:rPr>
              <w:t>10</w:t>
            </w:r>
          </w:p>
        </w:tc>
        <w:tc>
          <w:tcPr>
            <w:tcW w:w="630" w:type="dxa"/>
          </w:tcPr>
          <w:p w14:paraId="3420DE7F" w14:textId="77777777" w:rsidR="009B6430" w:rsidRDefault="009B6430" w:rsidP="00843A90">
            <w:pPr>
              <w:rPr>
                <w:rFonts w:ascii="Arial" w:hAnsi="Arial" w:cs="Arial"/>
                <w:sz w:val="20"/>
                <w:szCs w:val="20"/>
              </w:rPr>
            </w:pPr>
            <w:r>
              <w:rPr>
                <w:rFonts w:ascii="Arial" w:hAnsi="Arial" w:cs="Arial"/>
                <w:sz w:val="20"/>
                <w:szCs w:val="20"/>
              </w:rPr>
              <w:t>7</w:t>
            </w:r>
          </w:p>
          <w:p w14:paraId="6C0483C7" w14:textId="260454FA" w:rsidR="009B6430" w:rsidRDefault="009B6430" w:rsidP="00843A90">
            <w:pPr>
              <w:rPr>
                <w:rFonts w:ascii="Arial" w:hAnsi="Arial" w:cs="Arial"/>
                <w:sz w:val="20"/>
                <w:szCs w:val="20"/>
              </w:rPr>
            </w:pPr>
          </w:p>
        </w:tc>
        <w:tc>
          <w:tcPr>
            <w:tcW w:w="540" w:type="dxa"/>
          </w:tcPr>
          <w:p w14:paraId="04405ABD" w14:textId="77777777" w:rsidR="009B6430" w:rsidRDefault="009B6430" w:rsidP="00843A90">
            <w:pPr>
              <w:rPr>
                <w:rFonts w:ascii="Arial" w:hAnsi="Arial" w:cs="Arial"/>
                <w:sz w:val="20"/>
                <w:szCs w:val="20"/>
              </w:rPr>
            </w:pPr>
            <w:r>
              <w:rPr>
                <w:rFonts w:ascii="Arial" w:hAnsi="Arial" w:cs="Arial"/>
                <w:sz w:val="20"/>
                <w:szCs w:val="20"/>
              </w:rPr>
              <w:t>10</w:t>
            </w:r>
          </w:p>
          <w:p w14:paraId="33E5B870" w14:textId="23441A49" w:rsidR="009B6430" w:rsidRDefault="009B6430" w:rsidP="00843A90">
            <w:pPr>
              <w:rPr>
                <w:rFonts w:ascii="Arial" w:hAnsi="Arial" w:cs="Arial"/>
                <w:sz w:val="20"/>
                <w:szCs w:val="20"/>
              </w:rPr>
            </w:pPr>
          </w:p>
        </w:tc>
        <w:tc>
          <w:tcPr>
            <w:tcW w:w="450" w:type="dxa"/>
          </w:tcPr>
          <w:p w14:paraId="0EE167DF" w14:textId="77777777" w:rsidR="009B6430" w:rsidRDefault="009B6430" w:rsidP="00843A90">
            <w:pPr>
              <w:rPr>
                <w:rFonts w:ascii="Arial" w:hAnsi="Arial" w:cs="Arial"/>
                <w:sz w:val="20"/>
                <w:szCs w:val="20"/>
              </w:rPr>
            </w:pPr>
            <w:r>
              <w:rPr>
                <w:rFonts w:ascii="Arial" w:hAnsi="Arial" w:cs="Arial"/>
                <w:sz w:val="20"/>
                <w:szCs w:val="20"/>
              </w:rPr>
              <w:t>3</w:t>
            </w:r>
          </w:p>
        </w:tc>
      </w:tr>
      <w:tr w:rsidR="009B6430" w14:paraId="2D3CD0A0" w14:textId="77777777" w:rsidTr="009B6430">
        <w:trPr>
          <w:trHeight w:val="214"/>
        </w:trPr>
        <w:tc>
          <w:tcPr>
            <w:tcW w:w="1350" w:type="dxa"/>
          </w:tcPr>
          <w:p w14:paraId="645915BF" w14:textId="77777777" w:rsidR="009B6430" w:rsidRDefault="009B6430" w:rsidP="00843A90">
            <w:pPr>
              <w:rPr>
                <w:rFonts w:ascii="Arial" w:hAnsi="Arial" w:cs="Arial"/>
                <w:sz w:val="20"/>
                <w:szCs w:val="20"/>
              </w:rPr>
            </w:pPr>
            <w:r>
              <w:rPr>
                <w:rFonts w:ascii="Arial" w:hAnsi="Arial" w:cs="Arial"/>
                <w:sz w:val="20"/>
                <w:szCs w:val="20"/>
              </w:rPr>
              <w:t>Male</w:t>
            </w:r>
          </w:p>
        </w:tc>
        <w:tc>
          <w:tcPr>
            <w:tcW w:w="360" w:type="dxa"/>
          </w:tcPr>
          <w:p w14:paraId="0016FA27" w14:textId="29E23CC6" w:rsidR="009B6430" w:rsidRDefault="009B6430" w:rsidP="00843A90">
            <w:pPr>
              <w:rPr>
                <w:rFonts w:ascii="Arial" w:hAnsi="Arial" w:cs="Arial"/>
                <w:sz w:val="20"/>
                <w:szCs w:val="20"/>
              </w:rPr>
            </w:pPr>
            <w:r>
              <w:rPr>
                <w:rFonts w:ascii="Arial" w:hAnsi="Arial" w:cs="Arial"/>
                <w:sz w:val="20"/>
                <w:szCs w:val="20"/>
              </w:rPr>
              <w:t>2</w:t>
            </w:r>
          </w:p>
        </w:tc>
        <w:tc>
          <w:tcPr>
            <w:tcW w:w="540" w:type="dxa"/>
          </w:tcPr>
          <w:p w14:paraId="4431F4D3" w14:textId="71907A8D" w:rsidR="009B6430" w:rsidRDefault="009B6430" w:rsidP="00843A90">
            <w:pPr>
              <w:rPr>
                <w:rFonts w:ascii="Arial" w:hAnsi="Arial" w:cs="Arial"/>
                <w:sz w:val="20"/>
                <w:szCs w:val="20"/>
              </w:rPr>
            </w:pPr>
            <w:r>
              <w:rPr>
                <w:rFonts w:ascii="Arial" w:hAnsi="Arial" w:cs="Arial"/>
                <w:sz w:val="20"/>
                <w:szCs w:val="20"/>
              </w:rPr>
              <w:t>3</w:t>
            </w:r>
          </w:p>
        </w:tc>
        <w:tc>
          <w:tcPr>
            <w:tcW w:w="450" w:type="dxa"/>
          </w:tcPr>
          <w:p w14:paraId="662CAE24" w14:textId="6286275C" w:rsidR="009B6430" w:rsidRDefault="009B6430" w:rsidP="00843A90">
            <w:pPr>
              <w:rPr>
                <w:rFonts w:ascii="Arial" w:hAnsi="Arial" w:cs="Arial"/>
                <w:sz w:val="20"/>
                <w:szCs w:val="20"/>
              </w:rPr>
            </w:pPr>
            <w:r>
              <w:rPr>
                <w:rFonts w:ascii="Arial" w:hAnsi="Arial" w:cs="Arial"/>
                <w:sz w:val="20"/>
                <w:szCs w:val="20"/>
              </w:rPr>
              <w:t>4</w:t>
            </w:r>
          </w:p>
        </w:tc>
        <w:tc>
          <w:tcPr>
            <w:tcW w:w="540" w:type="dxa"/>
          </w:tcPr>
          <w:p w14:paraId="72267473" w14:textId="6934F991" w:rsidR="009B6430" w:rsidRDefault="009B6430" w:rsidP="00843A90">
            <w:pPr>
              <w:rPr>
                <w:rFonts w:ascii="Arial" w:hAnsi="Arial" w:cs="Arial"/>
                <w:sz w:val="20"/>
                <w:szCs w:val="20"/>
              </w:rPr>
            </w:pPr>
            <w:r>
              <w:rPr>
                <w:rFonts w:ascii="Arial" w:hAnsi="Arial" w:cs="Arial"/>
                <w:sz w:val="20"/>
                <w:szCs w:val="20"/>
              </w:rPr>
              <w:t>2</w:t>
            </w:r>
          </w:p>
        </w:tc>
        <w:tc>
          <w:tcPr>
            <w:tcW w:w="450" w:type="dxa"/>
          </w:tcPr>
          <w:p w14:paraId="3B9D8FA4" w14:textId="6C38A923" w:rsidR="009B6430" w:rsidRDefault="009B6430" w:rsidP="00843A90">
            <w:pPr>
              <w:rPr>
                <w:rFonts w:ascii="Arial" w:hAnsi="Arial" w:cs="Arial"/>
                <w:sz w:val="20"/>
                <w:szCs w:val="20"/>
              </w:rPr>
            </w:pPr>
            <w:r>
              <w:rPr>
                <w:rFonts w:ascii="Arial" w:hAnsi="Arial" w:cs="Arial"/>
                <w:sz w:val="20"/>
                <w:szCs w:val="20"/>
              </w:rPr>
              <w:t>10</w:t>
            </w:r>
          </w:p>
        </w:tc>
        <w:tc>
          <w:tcPr>
            <w:tcW w:w="540" w:type="dxa"/>
          </w:tcPr>
          <w:p w14:paraId="1A94DA3D" w14:textId="0B51F772"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28CDE8F0" w14:textId="48DD503D" w:rsidR="009B6430" w:rsidRDefault="009B6430" w:rsidP="00843A90">
            <w:pPr>
              <w:rPr>
                <w:rFonts w:ascii="Arial" w:hAnsi="Arial" w:cs="Arial"/>
                <w:sz w:val="20"/>
                <w:szCs w:val="20"/>
              </w:rPr>
            </w:pPr>
            <w:r>
              <w:rPr>
                <w:rFonts w:ascii="Arial" w:hAnsi="Arial" w:cs="Arial"/>
                <w:sz w:val="20"/>
                <w:szCs w:val="20"/>
              </w:rPr>
              <w:t>12</w:t>
            </w:r>
          </w:p>
        </w:tc>
        <w:tc>
          <w:tcPr>
            <w:tcW w:w="540" w:type="dxa"/>
          </w:tcPr>
          <w:p w14:paraId="48A42D08" w14:textId="503F55DD" w:rsidR="009B6430" w:rsidRDefault="009B6430" w:rsidP="00843A90">
            <w:pPr>
              <w:rPr>
                <w:rFonts w:ascii="Arial" w:hAnsi="Arial" w:cs="Arial"/>
                <w:sz w:val="20"/>
                <w:szCs w:val="20"/>
              </w:rPr>
            </w:pPr>
            <w:r>
              <w:rPr>
                <w:rFonts w:ascii="Arial" w:hAnsi="Arial" w:cs="Arial"/>
                <w:sz w:val="20"/>
                <w:szCs w:val="20"/>
              </w:rPr>
              <w:t>6</w:t>
            </w:r>
          </w:p>
          <w:p w14:paraId="5D607448" w14:textId="142178D1" w:rsidR="009B6430" w:rsidRDefault="009B6430" w:rsidP="00843A90">
            <w:pPr>
              <w:rPr>
                <w:rFonts w:ascii="Arial" w:hAnsi="Arial" w:cs="Arial"/>
                <w:sz w:val="20"/>
                <w:szCs w:val="20"/>
              </w:rPr>
            </w:pPr>
          </w:p>
        </w:tc>
        <w:tc>
          <w:tcPr>
            <w:tcW w:w="540" w:type="dxa"/>
          </w:tcPr>
          <w:p w14:paraId="5859C8F8" w14:textId="77777777" w:rsidR="009B6430" w:rsidRDefault="009B6430" w:rsidP="00843A90">
            <w:pPr>
              <w:rPr>
                <w:rFonts w:ascii="Arial" w:hAnsi="Arial" w:cs="Arial"/>
                <w:sz w:val="20"/>
                <w:szCs w:val="20"/>
              </w:rPr>
            </w:pPr>
            <w:r>
              <w:rPr>
                <w:rFonts w:ascii="Arial" w:hAnsi="Arial" w:cs="Arial"/>
                <w:sz w:val="20"/>
                <w:szCs w:val="20"/>
              </w:rPr>
              <w:t>8</w:t>
            </w:r>
          </w:p>
          <w:p w14:paraId="077FB1A2" w14:textId="236A4D27" w:rsidR="009B6430" w:rsidRDefault="009B6430" w:rsidP="00843A90">
            <w:pPr>
              <w:rPr>
                <w:rFonts w:ascii="Arial" w:hAnsi="Arial" w:cs="Arial"/>
                <w:sz w:val="20"/>
                <w:szCs w:val="20"/>
              </w:rPr>
            </w:pPr>
          </w:p>
        </w:tc>
        <w:tc>
          <w:tcPr>
            <w:tcW w:w="540" w:type="dxa"/>
          </w:tcPr>
          <w:p w14:paraId="48CE37AB" w14:textId="77777777" w:rsidR="009B6430" w:rsidRDefault="009B6430" w:rsidP="00843A90">
            <w:pPr>
              <w:rPr>
                <w:rFonts w:ascii="Arial" w:hAnsi="Arial" w:cs="Arial"/>
                <w:sz w:val="20"/>
                <w:szCs w:val="20"/>
              </w:rPr>
            </w:pPr>
            <w:r>
              <w:rPr>
                <w:rFonts w:ascii="Arial" w:hAnsi="Arial" w:cs="Arial"/>
                <w:sz w:val="20"/>
                <w:szCs w:val="20"/>
              </w:rPr>
              <w:t>1</w:t>
            </w:r>
          </w:p>
          <w:p w14:paraId="2A3A6E38" w14:textId="6088CF4E" w:rsidR="009B6430" w:rsidRDefault="009B6430" w:rsidP="00843A90">
            <w:pPr>
              <w:rPr>
                <w:rFonts w:ascii="Arial" w:hAnsi="Arial" w:cs="Arial"/>
                <w:sz w:val="20"/>
                <w:szCs w:val="20"/>
              </w:rPr>
            </w:pPr>
          </w:p>
        </w:tc>
        <w:tc>
          <w:tcPr>
            <w:tcW w:w="540" w:type="dxa"/>
          </w:tcPr>
          <w:p w14:paraId="1EA31EAE" w14:textId="77777777" w:rsidR="009B6430" w:rsidRDefault="009B6430" w:rsidP="00843A90">
            <w:pPr>
              <w:rPr>
                <w:rFonts w:ascii="Arial" w:hAnsi="Arial" w:cs="Arial"/>
                <w:sz w:val="20"/>
                <w:szCs w:val="20"/>
              </w:rPr>
            </w:pPr>
            <w:r>
              <w:rPr>
                <w:rFonts w:ascii="Arial" w:hAnsi="Arial" w:cs="Arial"/>
                <w:sz w:val="20"/>
                <w:szCs w:val="20"/>
              </w:rPr>
              <w:t>19</w:t>
            </w:r>
          </w:p>
          <w:p w14:paraId="72DCC5DC" w14:textId="4DE9BEE3" w:rsidR="009B6430" w:rsidRDefault="009B6430" w:rsidP="00843A90">
            <w:pPr>
              <w:rPr>
                <w:rFonts w:ascii="Arial" w:hAnsi="Arial" w:cs="Arial"/>
                <w:sz w:val="20"/>
                <w:szCs w:val="20"/>
              </w:rPr>
            </w:pPr>
          </w:p>
        </w:tc>
        <w:tc>
          <w:tcPr>
            <w:tcW w:w="450" w:type="dxa"/>
          </w:tcPr>
          <w:p w14:paraId="1A9F8229" w14:textId="4E198194"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74510E79" w14:textId="77777777" w:rsidR="009B6430" w:rsidRDefault="009B6430" w:rsidP="00843A90">
            <w:pPr>
              <w:rPr>
                <w:rFonts w:ascii="Arial" w:hAnsi="Arial" w:cs="Arial"/>
                <w:sz w:val="20"/>
                <w:szCs w:val="20"/>
              </w:rPr>
            </w:pPr>
            <w:r>
              <w:rPr>
                <w:rFonts w:ascii="Arial" w:hAnsi="Arial" w:cs="Arial"/>
                <w:sz w:val="20"/>
                <w:szCs w:val="20"/>
              </w:rPr>
              <w:t>13</w:t>
            </w:r>
          </w:p>
          <w:p w14:paraId="64A51EE8" w14:textId="72F65105" w:rsidR="009B6430" w:rsidRDefault="009B6430" w:rsidP="00843A90">
            <w:pPr>
              <w:rPr>
                <w:rFonts w:ascii="Arial" w:hAnsi="Arial" w:cs="Arial"/>
                <w:sz w:val="20"/>
                <w:szCs w:val="20"/>
              </w:rPr>
            </w:pPr>
          </w:p>
        </w:tc>
        <w:tc>
          <w:tcPr>
            <w:tcW w:w="450" w:type="dxa"/>
          </w:tcPr>
          <w:p w14:paraId="2D9F9A4D" w14:textId="77777777" w:rsidR="009B6430" w:rsidRDefault="009B6430" w:rsidP="00843A90">
            <w:pPr>
              <w:rPr>
                <w:rFonts w:ascii="Arial" w:hAnsi="Arial" w:cs="Arial"/>
                <w:sz w:val="20"/>
                <w:szCs w:val="20"/>
              </w:rPr>
            </w:pPr>
            <w:r>
              <w:rPr>
                <w:rFonts w:ascii="Arial" w:hAnsi="Arial" w:cs="Arial"/>
                <w:sz w:val="20"/>
                <w:szCs w:val="20"/>
              </w:rPr>
              <w:t>3</w:t>
            </w:r>
          </w:p>
          <w:p w14:paraId="5EEF44A7" w14:textId="79F2C4F8" w:rsidR="009B6430" w:rsidRDefault="009B6430" w:rsidP="00843A90">
            <w:pPr>
              <w:rPr>
                <w:rFonts w:ascii="Arial" w:hAnsi="Arial" w:cs="Arial"/>
                <w:sz w:val="20"/>
                <w:szCs w:val="20"/>
              </w:rPr>
            </w:pPr>
          </w:p>
        </w:tc>
        <w:tc>
          <w:tcPr>
            <w:tcW w:w="450" w:type="dxa"/>
          </w:tcPr>
          <w:p w14:paraId="1C299BDA" w14:textId="77777777" w:rsidR="009B6430" w:rsidRDefault="009B6430" w:rsidP="00843A90">
            <w:pPr>
              <w:rPr>
                <w:rFonts w:ascii="Arial" w:hAnsi="Arial" w:cs="Arial"/>
                <w:sz w:val="20"/>
                <w:szCs w:val="20"/>
              </w:rPr>
            </w:pPr>
            <w:r>
              <w:rPr>
                <w:rFonts w:ascii="Arial" w:hAnsi="Arial" w:cs="Arial"/>
                <w:sz w:val="20"/>
                <w:szCs w:val="20"/>
              </w:rPr>
              <w:t>1</w:t>
            </w:r>
          </w:p>
          <w:p w14:paraId="034CC43A" w14:textId="30BD8FBB" w:rsidR="009B6430" w:rsidRDefault="009B6430" w:rsidP="00843A90">
            <w:pPr>
              <w:rPr>
                <w:rFonts w:ascii="Arial" w:hAnsi="Arial" w:cs="Arial"/>
                <w:sz w:val="20"/>
                <w:szCs w:val="20"/>
              </w:rPr>
            </w:pPr>
          </w:p>
        </w:tc>
        <w:tc>
          <w:tcPr>
            <w:tcW w:w="450" w:type="dxa"/>
          </w:tcPr>
          <w:p w14:paraId="3310AA3B" w14:textId="6907B820" w:rsidR="009B6430" w:rsidRDefault="009B6430" w:rsidP="00843A90">
            <w:pPr>
              <w:rPr>
                <w:rFonts w:ascii="Arial" w:hAnsi="Arial" w:cs="Arial"/>
                <w:sz w:val="20"/>
                <w:szCs w:val="20"/>
              </w:rPr>
            </w:pPr>
            <w:r>
              <w:rPr>
                <w:rFonts w:ascii="Arial" w:hAnsi="Arial" w:cs="Arial"/>
                <w:sz w:val="20"/>
                <w:szCs w:val="20"/>
              </w:rPr>
              <w:t>3</w:t>
            </w:r>
          </w:p>
        </w:tc>
        <w:tc>
          <w:tcPr>
            <w:tcW w:w="450" w:type="dxa"/>
          </w:tcPr>
          <w:p w14:paraId="215F6604" w14:textId="77777777" w:rsidR="009B6430" w:rsidRDefault="009B6430" w:rsidP="00843A90">
            <w:pPr>
              <w:rPr>
                <w:rFonts w:ascii="Arial" w:hAnsi="Arial" w:cs="Arial"/>
                <w:sz w:val="20"/>
                <w:szCs w:val="20"/>
              </w:rPr>
            </w:pPr>
            <w:r>
              <w:rPr>
                <w:rFonts w:ascii="Arial" w:hAnsi="Arial" w:cs="Arial"/>
                <w:sz w:val="20"/>
                <w:szCs w:val="20"/>
              </w:rPr>
              <w:t>5</w:t>
            </w:r>
          </w:p>
          <w:p w14:paraId="63D963FE" w14:textId="69583745" w:rsidR="009B6430" w:rsidRDefault="009B6430" w:rsidP="00843A90">
            <w:pPr>
              <w:rPr>
                <w:rFonts w:ascii="Arial" w:hAnsi="Arial" w:cs="Arial"/>
                <w:sz w:val="20"/>
                <w:szCs w:val="20"/>
              </w:rPr>
            </w:pPr>
          </w:p>
        </w:tc>
        <w:tc>
          <w:tcPr>
            <w:tcW w:w="630" w:type="dxa"/>
          </w:tcPr>
          <w:p w14:paraId="25DDFE7C" w14:textId="77777777" w:rsidR="009B6430" w:rsidRDefault="009B6430" w:rsidP="00843A90">
            <w:pPr>
              <w:rPr>
                <w:rFonts w:ascii="Arial" w:hAnsi="Arial" w:cs="Arial"/>
                <w:sz w:val="20"/>
                <w:szCs w:val="20"/>
              </w:rPr>
            </w:pPr>
            <w:r>
              <w:rPr>
                <w:rFonts w:ascii="Arial" w:hAnsi="Arial" w:cs="Arial"/>
                <w:sz w:val="20"/>
                <w:szCs w:val="20"/>
              </w:rPr>
              <w:t>4</w:t>
            </w:r>
          </w:p>
          <w:p w14:paraId="5078B483" w14:textId="15FED83E" w:rsidR="009B6430" w:rsidRDefault="009B6430" w:rsidP="00843A90">
            <w:pPr>
              <w:rPr>
                <w:rFonts w:ascii="Arial" w:hAnsi="Arial" w:cs="Arial"/>
                <w:sz w:val="20"/>
                <w:szCs w:val="20"/>
              </w:rPr>
            </w:pPr>
          </w:p>
        </w:tc>
        <w:tc>
          <w:tcPr>
            <w:tcW w:w="540" w:type="dxa"/>
          </w:tcPr>
          <w:p w14:paraId="41B1DAC9" w14:textId="77777777" w:rsidR="009B6430" w:rsidRDefault="009B6430" w:rsidP="00843A90">
            <w:pPr>
              <w:rPr>
                <w:rFonts w:ascii="Arial" w:hAnsi="Arial" w:cs="Arial"/>
                <w:sz w:val="20"/>
                <w:szCs w:val="20"/>
              </w:rPr>
            </w:pPr>
            <w:r>
              <w:rPr>
                <w:rFonts w:ascii="Arial" w:hAnsi="Arial" w:cs="Arial"/>
                <w:sz w:val="20"/>
                <w:szCs w:val="20"/>
              </w:rPr>
              <w:t>10</w:t>
            </w:r>
          </w:p>
          <w:p w14:paraId="5F2318A6" w14:textId="2AEED7BC" w:rsidR="009B6430" w:rsidRDefault="009B6430" w:rsidP="00843A90">
            <w:pPr>
              <w:rPr>
                <w:rFonts w:ascii="Arial" w:hAnsi="Arial" w:cs="Arial"/>
                <w:sz w:val="20"/>
                <w:szCs w:val="20"/>
              </w:rPr>
            </w:pPr>
          </w:p>
        </w:tc>
        <w:tc>
          <w:tcPr>
            <w:tcW w:w="450" w:type="dxa"/>
          </w:tcPr>
          <w:p w14:paraId="60758B05" w14:textId="77777777" w:rsidR="009B6430" w:rsidRDefault="009B6430" w:rsidP="00843A90">
            <w:pPr>
              <w:rPr>
                <w:rFonts w:ascii="Arial" w:hAnsi="Arial" w:cs="Arial"/>
                <w:sz w:val="20"/>
                <w:szCs w:val="20"/>
              </w:rPr>
            </w:pPr>
            <w:r>
              <w:rPr>
                <w:rFonts w:ascii="Arial" w:hAnsi="Arial" w:cs="Arial"/>
                <w:sz w:val="20"/>
                <w:szCs w:val="20"/>
              </w:rPr>
              <w:t>3</w:t>
            </w:r>
          </w:p>
          <w:p w14:paraId="18631C2E" w14:textId="53A91664" w:rsidR="009B6430" w:rsidRDefault="009B6430" w:rsidP="00843A90">
            <w:pPr>
              <w:rPr>
                <w:rFonts w:ascii="Arial" w:hAnsi="Arial" w:cs="Arial"/>
                <w:sz w:val="20"/>
                <w:szCs w:val="20"/>
              </w:rPr>
            </w:pPr>
          </w:p>
        </w:tc>
      </w:tr>
      <w:tr w:rsidR="009B6430" w14:paraId="0CFF6BF0" w14:textId="77777777" w:rsidTr="009B6430">
        <w:trPr>
          <w:trHeight w:val="214"/>
        </w:trPr>
        <w:tc>
          <w:tcPr>
            <w:tcW w:w="1350" w:type="dxa"/>
          </w:tcPr>
          <w:p w14:paraId="08DAB06A" w14:textId="77777777" w:rsidR="009B6430" w:rsidRDefault="009B6430" w:rsidP="00843A90">
            <w:pPr>
              <w:rPr>
                <w:rFonts w:ascii="Arial" w:hAnsi="Arial" w:cs="Arial"/>
                <w:sz w:val="20"/>
                <w:szCs w:val="20"/>
              </w:rPr>
            </w:pPr>
            <w:r>
              <w:rPr>
                <w:rFonts w:ascii="Arial" w:hAnsi="Arial" w:cs="Arial"/>
                <w:sz w:val="20"/>
                <w:szCs w:val="20"/>
              </w:rPr>
              <w:t>Female</w:t>
            </w:r>
          </w:p>
        </w:tc>
        <w:tc>
          <w:tcPr>
            <w:tcW w:w="360" w:type="dxa"/>
          </w:tcPr>
          <w:p w14:paraId="40D84C57" w14:textId="0EB48708"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0EB2C595" w14:textId="00CE1973"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316C008E" w14:textId="58B3F7E8" w:rsidR="009B6430" w:rsidRDefault="009B6430" w:rsidP="00843A90">
            <w:pPr>
              <w:rPr>
                <w:rFonts w:ascii="Arial" w:hAnsi="Arial" w:cs="Arial"/>
                <w:sz w:val="20"/>
                <w:szCs w:val="20"/>
              </w:rPr>
            </w:pPr>
            <w:r>
              <w:rPr>
                <w:rFonts w:ascii="Arial" w:hAnsi="Arial" w:cs="Arial"/>
                <w:sz w:val="20"/>
                <w:szCs w:val="20"/>
              </w:rPr>
              <w:t>8</w:t>
            </w:r>
          </w:p>
        </w:tc>
        <w:tc>
          <w:tcPr>
            <w:tcW w:w="540" w:type="dxa"/>
          </w:tcPr>
          <w:p w14:paraId="7D5864E2" w14:textId="578856CC" w:rsidR="009B6430" w:rsidRDefault="009B6430" w:rsidP="00843A90">
            <w:pPr>
              <w:rPr>
                <w:rFonts w:ascii="Arial" w:hAnsi="Arial" w:cs="Arial"/>
                <w:sz w:val="20"/>
                <w:szCs w:val="20"/>
              </w:rPr>
            </w:pPr>
            <w:r>
              <w:rPr>
                <w:rFonts w:ascii="Arial" w:hAnsi="Arial" w:cs="Arial"/>
                <w:sz w:val="20"/>
                <w:szCs w:val="20"/>
              </w:rPr>
              <w:t>3</w:t>
            </w:r>
          </w:p>
        </w:tc>
        <w:tc>
          <w:tcPr>
            <w:tcW w:w="450" w:type="dxa"/>
          </w:tcPr>
          <w:p w14:paraId="5482A4B4" w14:textId="336BDF03" w:rsidR="009B6430" w:rsidRDefault="009B6430" w:rsidP="00843A90">
            <w:pPr>
              <w:rPr>
                <w:rFonts w:ascii="Arial" w:hAnsi="Arial" w:cs="Arial"/>
                <w:sz w:val="20"/>
                <w:szCs w:val="20"/>
              </w:rPr>
            </w:pPr>
            <w:r>
              <w:rPr>
                <w:rFonts w:ascii="Arial" w:hAnsi="Arial" w:cs="Arial"/>
                <w:sz w:val="20"/>
                <w:szCs w:val="20"/>
              </w:rPr>
              <w:t>14</w:t>
            </w:r>
          </w:p>
        </w:tc>
        <w:tc>
          <w:tcPr>
            <w:tcW w:w="540" w:type="dxa"/>
          </w:tcPr>
          <w:p w14:paraId="1A707CA6" w14:textId="4B3DBF2B"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5BA9EDED" w14:textId="239D0040" w:rsidR="009B6430" w:rsidRDefault="009B6430" w:rsidP="00843A90">
            <w:pPr>
              <w:rPr>
                <w:rFonts w:ascii="Arial" w:hAnsi="Arial" w:cs="Arial"/>
                <w:sz w:val="20"/>
                <w:szCs w:val="20"/>
              </w:rPr>
            </w:pPr>
            <w:r>
              <w:rPr>
                <w:rFonts w:ascii="Arial" w:hAnsi="Arial" w:cs="Arial"/>
                <w:sz w:val="20"/>
                <w:szCs w:val="20"/>
              </w:rPr>
              <w:t>15</w:t>
            </w:r>
          </w:p>
        </w:tc>
        <w:tc>
          <w:tcPr>
            <w:tcW w:w="540" w:type="dxa"/>
          </w:tcPr>
          <w:p w14:paraId="48AE9232" w14:textId="7E6DF701" w:rsidR="009B6430" w:rsidRDefault="009B6430" w:rsidP="00843A90">
            <w:pPr>
              <w:rPr>
                <w:rFonts w:ascii="Arial" w:hAnsi="Arial" w:cs="Arial"/>
                <w:sz w:val="20"/>
                <w:szCs w:val="20"/>
              </w:rPr>
            </w:pPr>
            <w:r>
              <w:rPr>
                <w:rFonts w:ascii="Arial" w:hAnsi="Arial" w:cs="Arial"/>
                <w:sz w:val="20"/>
                <w:szCs w:val="20"/>
              </w:rPr>
              <w:t>1</w:t>
            </w:r>
          </w:p>
        </w:tc>
        <w:tc>
          <w:tcPr>
            <w:tcW w:w="540" w:type="dxa"/>
          </w:tcPr>
          <w:p w14:paraId="6C2B7123" w14:textId="77777777" w:rsidR="009B6430" w:rsidRDefault="009B6430" w:rsidP="00843A90">
            <w:pPr>
              <w:rPr>
                <w:rFonts w:ascii="Arial" w:hAnsi="Arial" w:cs="Arial"/>
                <w:sz w:val="20"/>
                <w:szCs w:val="20"/>
              </w:rPr>
            </w:pPr>
            <w:r>
              <w:rPr>
                <w:rFonts w:ascii="Arial" w:hAnsi="Arial" w:cs="Arial"/>
                <w:sz w:val="20"/>
                <w:szCs w:val="20"/>
              </w:rPr>
              <w:t>4</w:t>
            </w:r>
          </w:p>
          <w:p w14:paraId="59A037E9" w14:textId="369CCAB8" w:rsidR="009B6430" w:rsidRDefault="009B6430" w:rsidP="00843A90">
            <w:pPr>
              <w:rPr>
                <w:rFonts w:ascii="Arial" w:hAnsi="Arial" w:cs="Arial"/>
                <w:sz w:val="20"/>
                <w:szCs w:val="20"/>
              </w:rPr>
            </w:pPr>
          </w:p>
        </w:tc>
        <w:tc>
          <w:tcPr>
            <w:tcW w:w="540" w:type="dxa"/>
          </w:tcPr>
          <w:p w14:paraId="728DCA92" w14:textId="5D1E0E12" w:rsidR="009B6430" w:rsidRDefault="009B6430" w:rsidP="00843A90">
            <w:pPr>
              <w:rPr>
                <w:rFonts w:ascii="Arial" w:hAnsi="Arial" w:cs="Arial"/>
                <w:sz w:val="20"/>
                <w:szCs w:val="20"/>
              </w:rPr>
            </w:pPr>
            <w:r>
              <w:rPr>
                <w:rFonts w:ascii="Arial" w:hAnsi="Arial" w:cs="Arial"/>
                <w:sz w:val="20"/>
                <w:szCs w:val="20"/>
              </w:rPr>
              <w:t>4</w:t>
            </w:r>
          </w:p>
        </w:tc>
        <w:tc>
          <w:tcPr>
            <w:tcW w:w="540" w:type="dxa"/>
          </w:tcPr>
          <w:p w14:paraId="44A13694" w14:textId="77777777" w:rsidR="009B6430" w:rsidRDefault="009B6430" w:rsidP="00843A90">
            <w:pPr>
              <w:rPr>
                <w:rFonts w:ascii="Arial" w:hAnsi="Arial" w:cs="Arial"/>
                <w:sz w:val="20"/>
                <w:szCs w:val="20"/>
              </w:rPr>
            </w:pPr>
            <w:r>
              <w:rPr>
                <w:rFonts w:ascii="Arial" w:hAnsi="Arial" w:cs="Arial"/>
                <w:sz w:val="20"/>
                <w:szCs w:val="20"/>
              </w:rPr>
              <w:t>17</w:t>
            </w:r>
          </w:p>
          <w:p w14:paraId="77B7A933" w14:textId="047D0BA6" w:rsidR="009B6430" w:rsidRDefault="009B6430" w:rsidP="00843A90">
            <w:pPr>
              <w:rPr>
                <w:rFonts w:ascii="Arial" w:hAnsi="Arial" w:cs="Arial"/>
                <w:sz w:val="20"/>
                <w:szCs w:val="20"/>
              </w:rPr>
            </w:pPr>
          </w:p>
        </w:tc>
        <w:tc>
          <w:tcPr>
            <w:tcW w:w="450" w:type="dxa"/>
          </w:tcPr>
          <w:p w14:paraId="5BE2F6C5" w14:textId="77777777" w:rsidR="009B6430" w:rsidRDefault="009B6430" w:rsidP="00843A90">
            <w:pPr>
              <w:rPr>
                <w:rFonts w:ascii="Arial" w:hAnsi="Arial" w:cs="Arial"/>
                <w:sz w:val="20"/>
                <w:szCs w:val="20"/>
              </w:rPr>
            </w:pPr>
            <w:r>
              <w:rPr>
                <w:rFonts w:ascii="Arial" w:hAnsi="Arial" w:cs="Arial"/>
                <w:sz w:val="20"/>
                <w:szCs w:val="20"/>
              </w:rPr>
              <w:t>9</w:t>
            </w:r>
          </w:p>
          <w:p w14:paraId="2D21DD7A" w14:textId="001C0C69" w:rsidR="009B6430" w:rsidRDefault="009B6430" w:rsidP="00843A90">
            <w:pPr>
              <w:rPr>
                <w:rFonts w:ascii="Arial" w:hAnsi="Arial" w:cs="Arial"/>
                <w:sz w:val="20"/>
                <w:szCs w:val="20"/>
              </w:rPr>
            </w:pPr>
          </w:p>
        </w:tc>
        <w:tc>
          <w:tcPr>
            <w:tcW w:w="540" w:type="dxa"/>
          </w:tcPr>
          <w:p w14:paraId="073A591B" w14:textId="50FFEBF4" w:rsidR="009B6430" w:rsidRDefault="009B6430" w:rsidP="00843A90">
            <w:pPr>
              <w:rPr>
                <w:rFonts w:ascii="Arial" w:hAnsi="Arial" w:cs="Arial"/>
                <w:sz w:val="20"/>
                <w:szCs w:val="20"/>
              </w:rPr>
            </w:pPr>
            <w:r>
              <w:rPr>
                <w:rFonts w:ascii="Arial" w:hAnsi="Arial" w:cs="Arial"/>
                <w:sz w:val="20"/>
                <w:szCs w:val="20"/>
              </w:rPr>
              <w:t>22</w:t>
            </w:r>
          </w:p>
        </w:tc>
        <w:tc>
          <w:tcPr>
            <w:tcW w:w="450" w:type="dxa"/>
          </w:tcPr>
          <w:p w14:paraId="647914BB" w14:textId="1520A123"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141D456B" w14:textId="287AC450"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41FCDA89"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C588A3F" w14:textId="003DCACC" w:rsidR="009B6430" w:rsidRDefault="009B6430" w:rsidP="00843A90">
            <w:pPr>
              <w:rPr>
                <w:rFonts w:ascii="Arial" w:hAnsi="Arial" w:cs="Arial"/>
                <w:sz w:val="20"/>
                <w:szCs w:val="20"/>
              </w:rPr>
            </w:pPr>
            <w:r>
              <w:rPr>
                <w:rFonts w:ascii="Arial" w:hAnsi="Arial" w:cs="Arial"/>
                <w:sz w:val="20"/>
                <w:szCs w:val="20"/>
              </w:rPr>
              <w:t>5</w:t>
            </w:r>
          </w:p>
        </w:tc>
        <w:tc>
          <w:tcPr>
            <w:tcW w:w="630" w:type="dxa"/>
          </w:tcPr>
          <w:p w14:paraId="0BBC4983" w14:textId="06944C7C"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515CEA06"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748AD44C" w14:textId="77777777" w:rsidR="009B6430" w:rsidRDefault="009B6430" w:rsidP="00843A90">
            <w:pPr>
              <w:rPr>
                <w:rFonts w:ascii="Arial" w:hAnsi="Arial" w:cs="Arial"/>
                <w:sz w:val="20"/>
                <w:szCs w:val="20"/>
              </w:rPr>
            </w:pPr>
            <w:r>
              <w:rPr>
                <w:rFonts w:ascii="Arial" w:hAnsi="Arial" w:cs="Arial"/>
                <w:sz w:val="20"/>
                <w:szCs w:val="20"/>
              </w:rPr>
              <w:t>0</w:t>
            </w:r>
          </w:p>
        </w:tc>
      </w:tr>
      <w:tr w:rsidR="009B6430" w14:paraId="3FC7D9F6" w14:textId="77777777" w:rsidTr="009B6430">
        <w:trPr>
          <w:trHeight w:val="214"/>
        </w:trPr>
        <w:tc>
          <w:tcPr>
            <w:tcW w:w="1350" w:type="dxa"/>
          </w:tcPr>
          <w:p w14:paraId="0AD9FED8" w14:textId="77777777" w:rsidR="009B6430" w:rsidRDefault="009B6430" w:rsidP="00843A90">
            <w:pPr>
              <w:rPr>
                <w:rFonts w:ascii="Arial" w:hAnsi="Arial" w:cs="Arial"/>
                <w:sz w:val="20"/>
                <w:szCs w:val="20"/>
              </w:rPr>
            </w:pPr>
            <w:r>
              <w:rPr>
                <w:rFonts w:ascii="Arial" w:hAnsi="Arial" w:cs="Arial"/>
                <w:sz w:val="20"/>
                <w:szCs w:val="20"/>
              </w:rPr>
              <w:lastRenderedPageBreak/>
              <w:t>Clinical-staff</w:t>
            </w:r>
          </w:p>
        </w:tc>
        <w:tc>
          <w:tcPr>
            <w:tcW w:w="360" w:type="dxa"/>
          </w:tcPr>
          <w:p w14:paraId="1619E537" w14:textId="7D5885B0"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2D9AE29E" w14:textId="21E70335" w:rsidR="009B6430" w:rsidRDefault="009B6430" w:rsidP="00843A90">
            <w:pPr>
              <w:rPr>
                <w:rFonts w:ascii="Arial" w:hAnsi="Arial" w:cs="Arial"/>
                <w:sz w:val="20"/>
                <w:szCs w:val="20"/>
              </w:rPr>
            </w:pPr>
            <w:r>
              <w:rPr>
                <w:rFonts w:ascii="Arial" w:hAnsi="Arial" w:cs="Arial"/>
                <w:sz w:val="20"/>
                <w:szCs w:val="20"/>
              </w:rPr>
              <w:t>5</w:t>
            </w:r>
          </w:p>
        </w:tc>
        <w:tc>
          <w:tcPr>
            <w:tcW w:w="450" w:type="dxa"/>
          </w:tcPr>
          <w:p w14:paraId="1168E1F2" w14:textId="6E6FDA60" w:rsidR="009B6430" w:rsidRDefault="009B6430" w:rsidP="00843A90">
            <w:pPr>
              <w:rPr>
                <w:rFonts w:ascii="Arial" w:hAnsi="Arial" w:cs="Arial"/>
                <w:sz w:val="20"/>
                <w:szCs w:val="20"/>
              </w:rPr>
            </w:pPr>
            <w:r>
              <w:rPr>
                <w:rFonts w:ascii="Arial" w:hAnsi="Arial" w:cs="Arial"/>
                <w:sz w:val="20"/>
                <w:szCs w:val="20"/>
              </w:rPr>
              <w:t>4</w:t>
            </w:r>
          </w:p>
        </w:tc>
        <w:tc>
          <w:tcPr>
            <w:tcW w:w="540" w:type="dxa"/>
          </w:tcPr>
          <w:p w14:paraId="35652D81" w14:textId="43506090"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0B919397" w14:textId="702923AC" w:rsidR="009B6430" w:rsidRDefault="009B6430" w:rsidP="00843A90">
            <w:pPr>
              <w:rPr>
                <w:rFonts w:ascii="Arial" w:hAnsi="Arial" w:cs="Arial"/>
                <w:sz w:val="20"/>
                <w:szCs w:val="20"/>
              </w:rPr>
            </w:pPr>
            <w:r>
              <w:rPr>
                <w:rFonts w:ascii="Arial" w:hAnsi="Arial" w:cs="Arial"/>
                <w:sz w:val="20"/>
                <w:szCs w:val="20"/>
              </w:rPr>
              <w:t>9</w:t>
            </w:r>
          </w:p>
        </w:tc>
        <w:tc>
          <w:tcPr>
            <w:tcW w:w="540" w:type="dxa"/>
          </w:tcPr>
          <w:p w14:paraId="5D584F23" w14:textId="426EE12B"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6D4FF4AE" w14:textId="6A7D32AD" w:rsidR="009B6430" w:rsidRDefault="009B6430" w:rsidP="00843A90">
            <w:pPr>
              <w:rPr>
                <w:rFonts w:ascii="Arial" w:hAnsi="Arial" w:cs="Arial"/>
                <w:sz w:val="20"/>
                <w:szCs w:val="20"/>
              </w:rPr>
            </w:pPr>
            <w:r>
              <w:rPr>
                <w:rFonts w:ascii="Arial" w:hAnsi="Arial" w:cs="Arial"/>
                <w:sz w:val="20"/>
                <w:szCs w:val="20"/>
              </w:rPr>
              <w:t>8</w:t>
            </w:r>
          </w:p>
        </w:tc>
        <w:tc>
          <w:tcPr>
            <w:tcW w:w="540" w:type="dxa"/>
          </w:tcPr>
          <w:p w14:paraId="681269DA" w14:textId="21199403" w:rsidR="009B6430" w:rsidRDefault="009B6430" w:rsidP="00843A90">
            <w:pPr>
              <w:rPr>
                <w:rFonts w:ascii="Arial" w:hAnsi="Arial" w:cs="Arial"/>
                <w:sz w:val="20"/>
                <w:szCs w:val="20"/>
              </w:rPr>
            </w:pPr>
            <w:r>
              <w:rPr>
                <w:rFonts w:ascii="Arial" w:hAnsi="Arial" w:cs="Arial"/>
                <w:sz w:val="20"/>
                <w:szCs w:val="20"/>
              </w:rPr>
              <w:t>1</w:t>
            </w:r>
          </w:p>
        </w:tc>
        <w:tc>
          <w:tcPr>
            <w:tcW w:w="540" w:type="dxa"/>
          </w:tcPr>
          <w:p w14:paraId="2573B1AE" w14:textId="12E59575" w:rsidR="009B6430" w:rsidRDefault="009B6430" w:rsidP="00843A90">
            <w:pPr>
              <w:spacing w:before="240" w:line="360" w:lineRule="auto"/>
              <w:rPr>
                <w:rFonts w:ascii="Arial" w:hAnsi="Arial" w:cs="Arial"/>
                <w:sz w:val="20"/>
                <w:szCs w:val="20"/>
              </w:rPr>
            </w:pPr>
            <w:r>
              <w:rPr>
                <w:rFonts w:ascii="Arial" w:hAnsi="Arial" w:cs="Arial"/>
                <w:sz w:val="20"/>
                <w:szCs w:val="20"/>
              </w:rPr>
              <w:t>1</w:t>
            </w:r>
          </w:p>
        </w:tc>
        <w:tc>
          <w:tcPr>
            <w:tcW w:w="540" w:type="dxa"/>
          </w:tcPr>
          <w:p w14:paraId="62741FC0" w14:textId="5C086D32" w:rsidR="009B6430" w:rsidRDefault="009B6430" w:rsidP="00843A90">
            <w:pPr>
              <w:rPr>
                <w:rFonts w:ascii="Arial" w:hAnsi="Arial" w:cs="Arial"/>
                <w:sz w:val="20"/>
                <w:szCs w:val="20"/>
              </w:rPr>
            </w:pPr>
            <w:r>
              <w:rPr>
                <w:rFonts w:ascii="Arial" w:hAnsi="Arial" w:cs="Arial"/>
                <w:sz w:val="20"/>
                <w:szCs w:val="20"/>
              </w:rPr>
              <w:t>1</w:t>
            </w:r>
          </w:p>
        </w:tc>
        <w:tc>
          <w:tcPr>
            <w:tcW w:w="540" w:type="dxa"/>
          </w:tcPr>
          <w:p w14:paraId="1BF2E3CA" w14:textId="46667BB7" w:rsidR="009B6430" w:rsidRDefault="009B6430" w:rsidP="00843A90">
            <w:pPr>
              <w:rPr>
                <w:rFonts w:ascii="Arial" w:hAnsi="Arial" w:cs="Arial"/>
                <w:sz w:val="20"/>
                <w:szCs w:val="20"/>
              </w:rPr>
            </w:pPr>
            <w:r>
              <w:rPr>
                <w:rFonts w:ascii="Arial" w:hAnsi="Arial" w:cs="Arial"/>
                <w:sz w:val="20"/>
                <w:szCs w:val="20"/>
              </w:rPr>
              <w:t>5</w:t>
            </w:r>
          </w:p>
        </w:tc>
        <w:tc>
          <w:tcPr>
            <w:tcW w:w="450" w:type="dxa"/>
          </w:tcPr>
          <w:p w14:paraId="50198A75" w14:textId="45DDAB0B"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7EE18EAE" w14:textId="6E39D40A" w:rsidR="009B6430" w:rsidRDefault="009B6430" w:rsidP="00843A90">
            <w:pPr>
              <w:rPr>
                <w:rFonts w:ascii="Arial" w:hAnsi="Arial" w:cs="Arial"/>
                <w:sz w:val="20"/>
                <w:szCs w:val="20"/>
              </w:rPr>
            </w:pPr>
            <w:r>
              <w:rPr>
                <w:rFonts w:ascii="Arial" w:hAnsi="Arial" w:cs="Arial"/>
                <w:sz w:val="20"/>
                <w:szCs w:val="20"/>
              </w:rPr>
              <w:t>16</w:t>
            </w:r>
          </w:p>
        </w:tc>
        <w:tc>
          <w:tcPr>
            <w:tcW w:w="450" w:type="dxa"/>
          </w:tcPr>
          <w:p w14:paraId="2E2BA3CC" w14:textId="49AA2308" w:rsidR="009B6430" w:rsidRDefault="009B6430" w:rsidP="00843A90">
            <w:pPr>
              <w:rPr>
                <w:rFonts w:ascii="Arial" w:hAnsi="Arial" w:cs="Arial"/>
                <w:sz w:val="20"/>
                <w:szCs w:val="20"/>
              </w:rPr>
            </w:pPr>
            <w:r>
              <w:rPr>
                <w:rFonts w:ascii="Arial" w:hAnsi="Arial" w:cs="Arial"/>
                <w:sz w:val="20"/>
                <w:szCs w:val="20"/>
              </w:rPr>
              <w:t>3</w:t>
            </w:r>
          </w:p>
        </w:tc>
        <w:tc>
          <w:tcPr>
            <w:tcW w:w="450" w:type="dxa"/>
          </w:tcPr>
          <w:p w14:paraId="5B3782E1" w14:textId="1C7409EA"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7BA4CD4C"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7C64DB76" w14:textId="5A3EE7B3" w:rsidR="009B6430" w:rsidRDefault="009B6430" w:rsidP="00843A90">
            <w:pPr>
              <w:rPr>
                <w:rFonts w:ascii="Arial" w:hAnsi="Arial" w:cs="Arial"/>
                <w:sz w:val="20"/>
                <w:szCs w:val="20"/>
              </w:rPr>
            </w:pPr>
            <w:r>
              <w:rPr>
                <w:rFonts w:ascii="Arial" w:hAnsi="Arial" w:cs="Arial"/>
                <w:sz w:val="20"/>
                <w:szCs w:val="20"/>
              </w:rPr>
              <w:t>5</w:t>
            </w:r>
          </w:p>
        </w:tc>
        <w:tc>
          <w:tcPr>
            <w:tcW w:w="630" w:type="dxa"/>
          </w:tcPr>
          <w:p w14:paraId="44442BA3" w14:textId="4659BC9D"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064AEA1B"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0303B1C7" w14:textId="77777777" w:rsidR="009B6430" w:rsidRDefault="009B6430" w:rsidP="00843A90">
            <w:pPr>
              <w:rPr>
                <w:rFonts w:ascii="Arial" w:hAnsi="Arial" w:cs="Arial"/>
                <w:sz w:val="20"/>
                <w:szCs w:val="20"/>
              </w:rPr>
            </w:pPr>
            <w:r>
              <w:rPr>
                <w:rFonts w:ascii="Arial" w:hAnsi="Arial" w:cs="Arial"/>
                <w:sz w:val="20"/>
                <w:szCs w:val="20"/>
              </w:rPr>
              <w:t>0</w:t>
            </w:r>
          </w:p>
        </w:tc>
      </w:tr>
      <w:tr w:rsidR="009B6430" w14:paraId="029E4287" w14:textId="77777777" w:rsidTr="009B6430">
        <w:trPr>
          <w:trHeight w:val="214"/>
        </w:trPr>
        <w:tc>
          <w:tcPr>
            <w:tcW w:w="1350" w:type="dxa"/>
          </w:tcPr>
          <w:p w14:paraId="64B7470E" w14:textId="77777777" w:rsidR="009B6430" w:rsidRDefault="009B6430" w:rsidP="00843A90">
            <w:pPr>
              <w:rPr>
                <w:rFonts w:ascii="Arial" w:hAnsi="Arial" w:cs="Arial"/>
                <w:sz w:val="20"/>
                <w:szCs w:val="20"/>
              </w:rPr>
            </w:pPr>
            <w:r>
              <w:rPr>
                <w:rFonts w:ascii="Arial" w:hAnsi="Arial" w:cs="Arial"/>
                <w:sz w:val="20"/>
                <w:szCs w:val="20"/>
              </w:rPr>
              <w:t>Non-clinical staff</w:t>
            </w:r>
          </w:p>
        </w:tc>
        <w:tc>
          <w:tcPr>
            <w:tcW w:w="360" w:type="dxa"/>
          </w:tcPr>
          <w:p w14:paraId="61AC0B40" w14:textId="0E632482" w:rsidR="009B6430" w:rsidRDefault="009B6430" w:rsidP="00843A90">
            <w:pPr>
              <w:rPr>
                <w:rFonts w:ascii="Arial" w:hAnsi="Arial" w:cs="Arial"/>
                <w:sz w:val="20"/>
                <w:szCs w:val="20"/>
              </w:rPr>
            </w:pPr>
            <w:r>
              <w:rPr>
                <w:rFonts w:ascii="Arial" w:hAnsi="Arial" w:cs="Arial"/>
                <w:sz w:val="20"/>
                <w:szCs w:val="20"/>
              </w:rPr>
              <w:t>2</w:t>
            </w:r>
          </w:p>
        </w:tc>
        <w:tc>
          <w:tcPr>
            <w:tcW w:w="540" w:type="dxa"/>
          </w:tcPr>
          <w:p w14:paraId="24AD22F1" w14:textId="18BB46AC" w:rsidR="009B6430" w:rsidRDefault="009B6430" w:rsidP="00843A90">
            <w:pPr>
              <w:rPr>
                <w:rFonts w:ascii="Arial" w:hAnsi="Arial" w:cs="Arial"/>
                <w:sz w:val="20"/>
                <w:szCs w:val="20"/>
              </w:rPr>
            </w:pPr>
            <w:r>
              <w:rPr>
                <w:rFonts w:ascii="Arial" w:hAnsi="Arial" w:cs="Arial"/>
                <w:sz w:val="20"/>
                <w:szCs w:val="20"/>
              </w:rPr>
              <w:t>5</w:t>
            </w:r>
          </w:p>
        </w:tc>
        <w:tc>
          <w:tcPr>
            <w:tcW w:w="450" w:type="dxa"/>
          </w:tcPr>
          <w:p w14:paraId="3955AE61" w14:textId="1A20C8C5" w:rsidR="009B6430" w:rsidRDefault="009B6430" w:rsidP="00843A90">
            <w:pPr>
              <w:rPr>
                <w:rFonts w:ascii="Arial" w:hAnsi="Arial" w:cs="Arial"/>
                <w:sz w:val="20"/>
                <w:szCs w:val="20"/>
              </w:rPr>
            </w:pPr>
            <w:r>
              <w:rPr>
                <w:rFonts w:ascii="Arial" w:hAnsi="Arial" w:cs="Arial"/>
                <w:sz w:val="20"/>
                <w:szCs w:val="20"/>
              </w:rPr>
              <w:t>8</w:t>
            </w:r>
          </w:p>
        </w:tc>
        <w:tc>
          <w:tcPr>
            <w:tcW w:w="540" w:type="dxa"/>
          </w:tcPr>
          <w:p w14:paraId="6D3F029B" w14:textId="4E93B2D2"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74709890" w14:textId="6DB83032" w:rsidR="009B6430" w:rsidRDefault="009B6430" w:rsidP="00843A90">
            <w:pPr>
              <w:rPr>
                <w:rFonts w:ascii="Arial" w:hAnsi="Arial" w:cs="Arial"/>
                <w:sz w:val="20"/>
                <w:szCs w:val="20"/>
              </w:rPr>
            </w:pPr>
            <w:r>
              <w:rPr>
                <w:rFonts w:ascii="Arial" w:hAnsi="Arial" w:cs="Arial"/>
                <w:sz w:val="20"/>
                <w:szCs w:val="20"/>
              </w:rPr>
              <w:t>15</w:t>
            </w:r>
          </w:p>
        </w:tc>
        <w:tc>
          <w:tcPr>
            <w:tcW w:w="540" w:type="dxa"/>
          </w:tcPr>
          <w:p w14:paraId="10C237AC" w14:textId="6899F401" w:rsidR="009B6430" w:rsidRDefault="009B6430" w:rsidP="00843A90">
            <w:pPr>
              <w:rPr>
                <w:rFonts w:ascii="Arial" w:hAnsi="Arial" w:cs="Arial"/>
                <w:sz w:val="20"/>
                <w:szCs w:val="20"/>
              </w:rPr>
            </w:pPr>
            <w:r>
              <w:rPr>
                <w:rFonts w:ascii="Arial" w:hAnsi="Arial" w:cs="Arial"/>
                <w:sz w:val="20"/>
                <w:szCs w:val="20"/>
              </w:rPr>
              <w:t>1</w:t>
            </w:r>
          </w:p>
        </w:tc>
        <w:tc>
          <w:tcPr>
            <w:tcW w:w="450" w:type="dxa"/>
          </w:tcPr>
          <w:p w14:paraId="28119D0A" w14:textId="7532CA7D" w:rsidR="009B6430" w:rsidRDefault="009B6430" w:rsidP="00843A90">
            <w:pPr>
              <w:rPr>
                <w:rFonts w:ascii="Arial" w:hAnsi="Arial" w:cs="Arial"/>
                <w:sz w:val="20"/>
                <w:szCs w:val="20"/>
              </w:rPr>
            </w:pPr>
            <w:r>
              <w:rPr>
                <w:rFonts w:ascii="Arial" w:hAnsi="Arial" w:cs="Arial"/>
                <w:sz w:val="20"/>
                <w:szCs w:val="20"/>
              </w:rPr>
              <w:t>19</w:t>
            </w:r>
          </w:p>
        </w:tc>
        <w:tc>
          <w:tcPr>
            <w:tcW w:w="540" w:type="dxa"/>
          </w:tcPr>
          <w:p w14:paraId="662DCD35" w14:textId="2F6A9CE4" w:rsidR="009B6430" w:rsidRDefault="009B6430" w:rsidP="00843A90">
            <w:pPr>
              <w:rPr>
                <w:rFonts w:ascii="Arial" w:hAnsi="Arial" w:cs="Arial"/>
                <w:sz w:val="20"/>
                <w:szCs w:val="20"/>
              </w:rPr>
            </w:pPr>
            <w:r>
              <w:rPr>
                <w:rFonts w:ascii="Arial" w:hAnsi="Arial" w:cs="Arial"/>
                <w:sz w:val="20"/>
                <w:szCs w:val="20"/>
              </w:rPr>
              <w:t>6</w:t>
            </w:r>
          </w:p>
        </w:tc>
        <w:tc>
          <w:tcPr>
            <w:tcW w:w="540" w:type="dxa"/>
          </w:tcPr>
          <w:p w14:paraId="06266464" w14:textId="77777777" w:rsidR="009B6430" w:rsidRDefault="009B6430" w:rsidP="00843A90">
            <w:pPr>
              <w:rPr>
                <w:rFonts w:ascii="Arial" w:hAnsi="Arial" w:cs="Arial"/>
                <w:sz w:val="20"/>
                <w:szCs w:val="20"/>
              </w:rPr>
            </w:pPr>
            <w:r>
              <w:rPr>
                <w:rFonts w:ascii="Arial" w:hAnsi="Arial" w:cs="Arial"/>
                <w:sz w:val="20"/>
                <w:szCs w:val="20"/>
              </w:rPr>
              <w:t>11</w:t>
            </w:r>
          </w:p>
          <w:p w14:paraId="09E606A8" w14:textId="03E2AEA4" w:rsidR="009B6430" w:rsidRDefault="009B6430" w:rsidP="00843A90">
            <w:pPr>
              <w:rPr>
                <w:rFonts w:ascii="Arial" w:hAnsi="Arial" w:cs="Arial"/>
                <w:sz w:val="20"/>
                <w:szCs w:val="20"/>
              </w:rPr>
            </w:pPr>
          </w:p>
        </w:tc>
        <w:tc>
          <w:tcPr>
            <w:tcW w:w="540" w:type="dxa"/>
          </w:tcPr>
          <w:p w14:paraId="589A0298" w14:textId="1E6BB543" w:rsidR="009B6430" w:rsidRDefault="009B6430" w:rsidP="00843A90">
            <w:pPr>
              <w:rPr>
                <w:rFonts w:ascii="Arial" w:hAnsi="Arial" w:cs="Arial"/>
                <w:sz w:val="20"/>
                <w:szCs w:val="20"/>
              </w:rPr>
            </w:pPr>
            <w:r>
              <w:rPr>
                <w:rFonts w:ascii="Arial" w:hAnsi="Arial" w:cs="Arial"/>
                <w:sz w:val="20"/>
                <w:szCs w:val="20"/>
              </w:rPr>
              <w:t>4</w:t>
            </w:r>
          </w:p>
        </w:tc>
        <w:tc>
          <w:tcPr>
            <w:tcW w:w="540" w:type="dxa"/>
          </w:tcPr>
          <w:p w14:paraId="27625777" w14:textId="77777777" w:rsidR="009B6430" w:rsidRDefault="009B6430" w:rsidP="00843A90">
            <w:pPr>
              <w:rPr>
                <w:rFonts w:ascii="Arial" w:hAnsi="Arial" w:cs="Arial"/>
                <w:sz w:val="20"/>
                <w:szCs w:val="20"/>
              </w:rPr>
            </w:pPr>
            <w:r>
              <w:rPr>
                <w:rFonts w:ascii="Arial" w:hAnsi="Arial" w:cs="Arial"/>
                <w:sz w:val="20"/>
                <w:szCs w:val="20"/>
              </w:rPr>
              <w:t>31</w:t>
            </w:r>
          </w:p>
          <w:p w14:paraId="02C22655" w14:textId="17210564" w:rsidR="009B6430" w:rsidRDefault="009B6430" w:rsidP="00843A90">
            <w:pPr>
              <w:rPr>
                <w:rFonts w:ascii="Arial" w:hAnsi="Arial" w:cs="Arial"/>
                <w:sz w:val="20"/>
                <w:szCs w:val="20"/>
              </w:rPr>
            </w:pPr>
          </w:p>
        </w:tc>
        <w:tc>
          <w:tcPr>
            <w:tcW w:w="450" w:type="dxa"/>
          </w:tcPr>
          <w:p w14:paraId="6D4543E6" w14:textId="77777777" w:rsidR="009B6430" w:rsidRDefault="009B6430" w:rsidP="00843A90">
            <w:pPr>
              <w:rPr>
                <w:rFonts w:ascii="Arial" w:hAnsi="Arial" w:cs="Arial"/>
                <w:sz w:val="20"/>
                <w:szCs w:val="20"/>
              </w:rPr>
            </w:pPr>
            <w:r>
              <w:rPr>
                <w:rFonts w:ascii="Arial" w:hAnsi="Arial" w:cs="Arial"/>
                <w:sz w:val="20"/>
                <w:szCs w:val="20"/>
              </w:rPr>
              <w:t>9</w:t>
            </w:r>
          </w:p>
          <w:p w14:paraId="154AB12A" w14:textId="50927FA1" w:rsidR="009B6430" w:rsidRDefault="009B6430" w:rsidP="00843A90">
            <w:pPr>
              <w:rPr>
                <w:rFonts w:ascii="Arial" w:hAnsi="Arial" w:cs="Arial"/>
                <w:sz w:val="20"/>
                <w:szCs w:val="20"/>
              </w:rPr>
            </w:pPr>
          </w:p>
        </w:tc>
        <w:tc>
          <w:tcPr>
            <w:tcW w:w="540" w:type="dxa"/>
          </w:tcPr>
          <w:p w14:paraId="6D7B644F" w14:textId="77777777" w:rsidR="009B6430" w:rsidRDefault="009B6430" w:rsidP="00843A90">
            <w:pPr>
              <w:rPr>
                <w:rFonts w:ascii="Arial" w:hAnsi="Arial" w:cs="Arial"/>
                <w:sz w:val="20"/>
                <w:szCs w:val="20"/>
              </w:rPr>
            </w:pPr>
            <w:r>
              <w:rPr>
                <w:rFonts w:ascii="Arial" w:hAnsi="Arial" w:cs="Arial"/>
                <w:sz w:val="20"/>
                <w:szCs w:val="20"/>
              </w:rPr>
              <w:t>19</w:t>
            </w:r>
          </w:p>
          <w:p w14:paraId="31C4128D" w14:textId="1D6EC865" w:rsidR="009B6430" w:rsidRDefault="009B6430" w:rsidP="00843A90">
            <w:pPr>
              <w:rPr>
                <w:rFonts w:ascii="Arial" w:hAnsi="Arial" w:cs="Arial"/>
                <w:sz w:val="20"/>
                <w:szCs w:val="20"/>
              </w:rPr>
            </w:pPr>
          </w:p>
        </w:tc>
        <w:tc>
          <w:tcPr>
            <w:tcW w:w="450" w:type="dxa"/>
          </w:tcPr>
          <w:p w14:paraId="4A087BC5" w14:textId="77777777" w:rsidR="009B6430" w:rsidRDefault="009B6430" w:rsidP="00843A90">
            <w:pPr>
              <w:rPr>
                <w:rFonts w:ascii="Arial" w:hAnsi="Arial" w:cs="Arial"/>
                <w:sz w:val="20"/>
                <w:szCs w:val="20"/>
              </w:rPr>
            </w:pPr>
            <w:r>
              <w:rPr>
                <w:rFonts w:ascii="Arial" w:hAnsi="Arial" w:cs="Arial"/>
                <w:sz w:val="20"/>
                <w:szCs w:val="20"/>
              </w:rPr>
              <w:t>4</w:t>
            </w:r>
          </w:p>
          <w:p w14:paraId="42811885" w14:textId="3F2A9FFD" w:rsidR="009B6430" w:rsidRDefault="009B6430" w:rsidP="00843A90">
            <w:pPr>
              <w:rPr>
                <w:rFonts w:ascii="Arial" w:hAnsi="Arial" w:cs="Arial"/>
                <w:sz w:val="20"/>
                <w:szCs w:val="20"/>
              </w:rPr>
            </w:pPr>
          </w:p>
        </w:tc>
        <w:tc>
          <w:tcPr>
            <w:tcW w:w="450" w:type="dxa"/>
          </w:tcPr>
          <w:p w14:paraId="6D968BFE" w14:textId="77777777" w:rsidR="009B6430" w:rsidRDefault="009B6430" w:rsidP="00843A90">
            <w:pPr>
              <w:rPr>
                <w:rFonts w:ascii="Arial" w:hAnsi="Arial" w:cs="Arial"/>
                <w:sz w:val="20"/>
                <w:szCs w:val="20"/>
              </w:rPr>
            </w:pPr>
            <w:r>
              <w:rPr>
                <w:rFonts w:ascii="Arial" w:hAnsi="Arial" w:cs="Arial"/>
                <w:sz w:val="20"/>
                <w:szCs w:val="20"/>
              </w:rPr>
              <w:t>1</w:t>
            </w:r>
          </w:p>
          <w:p w14:paraId="43857BC5" w14:textId="10D4ECA4" w:rsidR="009B6430" w:rsidRDefault="009B6430" w:rsidP="00843A90">
            <w:pPr>
              <w:rPr>
                <w:rFonts w:ascii="Arial" w:hAnsi="Arial" w:cs="Arial"/>
                <w:sz w:val="20"/>
                <w:szCs w:val="20"/>
              </w:rPr>
            </w:pPr>
          </w:p>
        </w:tc>
        <w:tc>
          <w:tcPr>
            <w:tcW w:w="450" w:type="dxa"/>
          </w:tcPr>
          <w:p w14:paraId="72EA0F01" w14:textId="77777777" w:rsidR="009B6430" w:rsidRDefault="009B6430" w:rsidP="00843A90">
            <w:pPr>
              <w:rPr>
                <w:rFonts w:ascii="Arial" w:hAnsi="Arial" w:cs="Arial"/>
                <w:sz w:val="20"/>
                <w:szCs w:val="20"/>
              </w:rPr>
            </w:pPr>
            <w:r>
              <w:rPr>
                <w:rFonts w:ascii="Arial" w:hAnsi="Arial" w:cs="Arial"/>
                <w:sz w:val="20"/>
                <w:szCs w:val="20"/>
              </w:rPr>
              <w:t>3</w:t>
            </w:r>
          </w:p>
          <w:p w14:paraId="184E7C6C" w14:textId="02634E5A" w:rsidR="009B6430" w:rsidRDefault="009B6430" w:rsidP="00843A90">
            <w:pPr>
              <w:rPr>
                <w:rFonts w:ascii="Arial" w:hAnsi="Arial" w:cs="Arial"/>
                <w:sz w:val="20"/>
                <w:szCs w:val="20"/>
              </w:rPr>
            </w:pPr>
          </w:p>
        </w:tc>
        <w:tc>
          <w:tcPr>
            <w:tcW w:w="450" w:type="dxa"/>
          </w:tcPr>
          <w:p w14:paraId="1607F3CF" w14:textId="0733E74D" w:rsidR="009B6430" w:rsidRDefault="009B6430" w:rsidP="00843A90">
            <w:pPr>
              <w:rPr>
                <w:rFonts w:ascii="Arial" w:hAnsi="Arial" w:cs="Arial"/>
                <w:sz w:val="20"/>
                <w:szCs w:val="20"/>
              </w:rPr>
            </w:pPr>
            <w:r>
              <w:rPr>
                <w:rFonts w:ascii="Arial" w:hAnsi="Arial" w:cs="Arial"/>
                <w:sz w:val="20"/>
                <w:szCs w:val="20"/>
              </w:rPr>
              <w:t>5</w:t>
            </w:r>
          </w:p>
        </w:tc>
        <w:tc>
          <w:tcPr>
            <w:tcW w:w="630" w:type="dxa"/>
          </w:tcPr>
          <w:p w14:paraId="4A2104FF" w14:textId="23FF28C5" w:rsidR="009B6430" w:rsidRDefault="009B6430" w:rsidP="00843A90">
            <w:pPr>
              <w:rPr>
                <w:rFonts w:ascii="Arial" w:hAnsi="Arial" w:cs="Arial"/>
                <w:sz w:val="20"/>
                <w:szCs w:val="20"/>
              </w:rPr>
            </w:pPr>
            <w:r>
              <w:rPr>
                <w:rFonts w:ascii="Arial" w:hAnsi="Arial" w:cs="Arial"/>
                <w:sz w:val="20"/>
                <w:szCs w:val="20"/>
              </w:rPr>
              <w:t>3</w:t>
            </w:r>
          </w:p>
        </w:tc>
        <w:tc>
          <w:tcPr>
            <w:tcW w:w="540" w:type="dxa"/>
          </w:tcPr>
          <w:p w14:paraId="6FC97856" w14:textId="77777777" w:rsidR="009B6430" w:rsidRDefault="009B6430" w:rsidP="00843A90">
            <w:pPr>
              <w:rPr>
                <w:rFonts w:ascii="Arial" w:hAnsi="Arial" w:cs="Arial"/>
                <w:sz w:val="20"/>
                <w:szCs w:val="20"/>
              </w:rPr>
            </w:pPr>
            <w:r>
              <w:rPr>
                <w:rFonts w:ascii="Arial" w:hAnsi="Arial" w:cs="Arial"/>
                <w:sz w:val="20"/>
                <w:szCs w:val="20"/>
              </w:rPr>
              <w:t>10</w:t>
            </w:r>
          </w:p>
          <w:p w14:paraId="1F1A62F2" w14:textId="34EE0A77" w:rsidR="009B6430" w:rsidRDefault="009B6430" w:rsidP="00843A90">
            <w:pPr>
              <w:rPr>
                <w:rFonts w:ascii="Arial" w:hAnsi="Arial" w:cs="Arial"/>
                <w:sz w:val="20"/>
                <w:szCs w:val="20"/>
              </w:rPr>
            </w:pPr>
          </w:p>
        </w:tc>
        <w:tc>
          <w:tcPr>
            <w:tcW w:w="450" w:type="dxa"/>
          </w:tcPr>
          <w:p w14:paraId="5252A060" w14:textId="77777777" w:rsidR="009B6430" w:rsidRDefault="009B6430" w:rsidP="00843A90">
            <w:pPr>
              <w:rPr>
                <w:rFonts w:ascii="Arial" w:hAnsi="Arial" w:cs="Arial"/>
                <w:sz w:val="20"/>
                <w:szCs w:val="20"/>
              </w:rPr>
            </w:pPr>
            <w:r>
              <w:rPr>
                <w:rFonts w:ascii="Arial" w:hAnsi="Arial" w:cs="Arial"/>
                <w:sz w:val="20"/>
                <w:szCs w:val="20"/>
              </w:rPr>
              <w:t>3</w:t>
            </w:r>
          </w:p>
          <w:p w14:paraId="46DF6122" w14:textId="5587BCBE" w:rsidR="009B6430" w:rsidRDefault="009B6430" w:rsidP="00843A90">
            <w:pPr>
              <w:rPr>
                <w:rFonts w:ascii="Arial" w:hAnsi="Arial" w:cs="Arial"/>
                <w:sz w:val="20"/>
                <w:szCs w:val="20"/>
              </w:rPr>
            </w:pPr>
          </w:p>
        </w:tc>
      </w:tr>
    </w:tbl>
    <w:p w14:paraId="635241CB" w14:textId="77777777" w:rsidR="004057E3" w:rsidRDefault="004057E3" w:rsidP="006D371E">
      <w:pPr>
        <w:rPr>
          <w:rFonts w:ascii="Arial" w:hAnsi="Arial" w:cs="Arial"/>
          <w:b/>
          <w:bCs/>
          <w:sz w:val="20"/>
          <w:szCs w:val="20"/>
        </w:rPr>
      </w:pPr>
    </w:p>
    <w:p w14:paraId="445FF7B7" w14:textId="6761B8C3" w:rsidR="00F56105" w:rsidRPr="00F56105" w:rsidRDefault="00F56105" w:rsidP="006D371E">
      <w:pPr>
        <w:rPr>
          <w:rFonts w:ascii="Arial" w:hAnsi="Arial" w:cs="Arial"/>
          <w:b/>
          <w:bCs/>
          <w:sz w:val="20"/>
          <w:szCs w:val="20"/>
        </w:rPr>
      </w:pPr>
      <w:r w:rsidRPr="00F56105">
        <w:rPr>
          <w:rFonts w:ascii="Arial" w:hAnsi="Arial" w:cs="Arial"/>
          <w:b/>
          <w:bCs/>
          <w:sz w:val="20"/>
          <w:szCs w:val="20"/>
        </w:rPr>
        <w:t>Table 3a</w:t>
      </w:r>
      <w:r w:rsidR="004057E3">
        <w:rPr>
          <w:rFonts w:ascii="Arial" w:hAnsi="Arial" w:cs="Arial"/>
          <w:b/>
          <w:bCs/>
          <w:sz w:val="20"/>
          <w:szCs w:val="20"/>
        </w:rPr>
        <w:t xml:space="preserve">: </w:t>
      </w:r>
      <w:r w:rsidR="00E03FB0">
        <w:rPr>
          <w:rFonts w:ascii="Arial" w:hAnsi="Arial" w:cs="Arial"/>
          <w:b/>
          <w:bCs/>
          <w:sz w:val="20"/>
          <w:szCs w:val="20"/>
        </w:rPr>
        <w:t xml:space="preserve">Sedentary </w:t>
      </w:r>
      <w:proofErr w:type="spellStart"/>
      <w:r w:rsidR="00E03FB0">
        <w:rPr>
          <w:rFonts w:ascii="Arial" w:hAnsi="Arial" w:cs="Arial"/>
          <w:b/>
          <w:bCs/>
          <w:sz w:val="20"/>
          <w:szCs w:val="20"/>
        </w:rPr>
        <w:t>behaviour</w:t>
      </w:r>
      <w:proofErr w:type="spellEnd"/>
      <w:r w:rsidR="00E03FB0">
        <w:rPr>
          <w:rFonts w:ascii="Arial" w:hAnsi="Arial" w:cs="Arial"/>
          <w:b/>
          <w:bCs/>
          <w:sz w:val="20"/>
          <w:szCs w:val="20"/>
        </w:rPr>
        <w:t xml:space="preserve"> (</w:t>
      </w:r>
      <w:r w:rsidR="004057E3">
        <w:rPr>
          <w:rFonts w:ascii="Arial" w:hAnsi="Arial" w:cs="Arial"/>
          <w:b/>
          <w:bCs/>
          <w:sz w:val="20"/>
          <w:szCs w:val="20"/>
        </w:rPr>
        <w:t>Sitting</w:t>
      </w:r>
      <w:r w:rsidR="00E03FB0">
        <w:rPr>
          <w:rFonts w:ascii="Arial" w:hAnsi="Arial" w:cs="Arial"/>
          <w:b/>
          <w:bCs/>
          <w:sz w:val="20"/>
          <w:szCs w:val="20"/>
        </w:rPr>
        <w:t>)</w:t>
      </w:r>
      <w:r w:rsidR="004057E3">
        <w:rPr>
          <w:rFonts w:ascii="Arial" w:hAnsi="Arial" w:cs="Arial"/>
          <w:b/>
          <w:bCs/>
          <w:sz w:val="20"/>
          <w:szCs w:val="20"/>
        </w:rPr>
        <w:t xml:space="preserve"> in hours per day</w:t>
      </w:r>
      <w:r w:rsidRPr="00F56105">
        <w:rPr>
          <w:rFonts w:ascii="Arial" w:hAnsi="Arial" w:cs="Arial"/>
          <w:b/>
          <w:bCs/>
          <w:sz w:val="20"/>
          <w:szCs w:val="20"/>
        </w:rPr>
        <w:t xml:space="preserve"> continue</w:t>
      </w:r>
      <w:r w:rsidR="00E03FB0">
        <w:rPr>
          <w:rFonts w:ascii="Arial" w:hAnsi="Arial" w:cs="Arial"/>
          <w:b/>
          <w:bCs/>
          <w:sz w:val="20"/>
          <w:szCs w:val="20"/>
        </w:rPr>
        <w:t>d</w:t>
      </w:r>
      <w:r w:rsidRPr="00F56105">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1835"/>
        <w:gridCol w:w="1670"/>
        <w:gridCol w:w="1260"/>
        <w:gridCol w:w="1710"/>
        <w:gridCol w:w="1620"/>
        <w:gridCol w:w="1975"/>
      </w:tblGrid>
      <w:tr w:rsidR="004057E3" w14:paraId="1C231227" w14:textId="5E40BCE9" w:rsidTr="004057E3">
        <w:tc>
          <w:tcPr>
            <w:tcW w:w="1835" w:type="dxa"/>
          </w:tcPr>
          <w:p w14:paraId="48D6E271" w14:textId="68747EC7" w:rsidR="004057E3" w:rsidRPr="004057E3" w:rsidRDefault="004057E3" w:rsidP="00E304C3">
            <w:pPr>
              <w:rPr>
                <w:rFonts w:ascii="Arial" w:hAnsi="Arial" w:cs="Arial"/>
              </w:rPr>
            </w:pPr>
            <w:r w:rsidRPr="004057E3">
              <w:rPr>
                <w:rFonts w:ascii="Arial" w:hAnsi="Arial" w:cs="Arial"/>
              </w:rPr>
              <w:t xml:space="preserve">Staff Categories </w:t>
            </w:r>
          </w:p>
        </w:tc>
        <w:tc>
          <w:tcPr>
            <w:tcW w:w="1670" w:type="dxa"/>
          </w:tcPr>
          <w:p w14:paraId="76B9DC4B" w14:textId="00AB1BBD" w:rsidR="004057E3" w:rsidRPr="004057E3" w:rsidRDefault="004057E3" w:rsidP="00E304C3">
            <w:pPr>
              <w:rPr>
                <w:rFonts w:ascii="Arial" w:hAnsi="Arial" w:cs="Arial"/>
              </w:rPr>
            </w:pPr>
            <w:r w:rsidRPr="004057E3">
              <w:rPr>
                <w:rFonts w:ascii="Arial" w:hAnsi="Arial" w:cs="Arial"/>
              </w:rPr>
              <w:t xml:space="preserve">Total </w:t>
            </w:r>
            <w:r w:rsidR="00EF71A0">
              <w:rPr>
                <w:rFonts w:ascii="Arial" w:hAnsi="Arial" w:cs="Arial"/>
              </w:rPr>
              <w:t>Responses</w:t>
            </w:r>
          </w:p>
        </w:tc>
        <w:tc>
          <w:tcPr>
            <w:tcW w:w="1260" w:type="dxa"/>
          </w:tcPr>
          <w:p w14:paraId="534521E1" w14:textId="44478ED6" w:rsidR="004057E3" w:rsidRPr="004057E3" w:rsidRDefault="004057E3" w:rsidP="00E304C3">
            <w:pPr>
              <w:rPr>
                <w:rFonts w:ascii="Arial" w:hAnsi="Arial" w:cs="Arial"/>
              </w:rPr>
            </w:pPr>
            <w:r w:rsidRPr="004057E3">
              <w:rPr>
                <w:rFonts w:ascii="Arial" w:hAnsi="Arial" w:cs="Arial"/>
              </w:rPr>
              <w:t xml:space="preserve">Total </w:t>
            </w:r>
            <w:r w:rsidR="00716D1E">
              <w:rPr>
                <w:rFonts w:ascii="Arial" w:hAnsi="Arial" w:cs="Arial"/>
              </w:rPr>
              <w:t xml:space="preserve">sitting </w:t>
            </w:r>
            <w:r w:rsidRPr="004057E3">
              <w:rPr>
                <w:rFonts w:ascii="Arial" w:hAnsi="Arial" w:cs="Arial"/>
              </w:rPr>
              <w:t>time</w:t>
            </w:r>
          </w:p>
        </w:tc>
        <w:tc>
          <w:tcPr>
            <w:tcW w:w="1710" w:type="dxa"/>
          </w:tcPr>
          <w:p w14:paraId="1E319FAA" w14:textId="16677A52" w:rsidR="004057E3" w:rsidRPr="00716D1E" w:rsidRDefault="004057E3" w:rsidP="00E304C3">
            <w:pPr>
              <w:rPr>
                <w:rFonts w:ascii="Arial" w:hAnsi="Arial" w:cs="Arial"/>
              </w:rPr>
            </w:pPr>
            <w:r w:rsidRPr="00716D1E">
              <w:rPr>
                <w:rFonts w:ascii="Arial" w:hAnsi="Arial" w:cs="Arial"/>
              </w:rPr>
              <w:t xml:space="preserve">Mean of </w:t>
            </w:r>
            <w:r w:rsidR="00EF71A0">
              <w:rPr>
                <w:rFonts w:ascii="Arial" w:hAnsi="Arial" w:cs="Arial"/>
              </w:rPr>
              <w:t>Responses</w:t>
            </w:r>
            <w:r w:rsidRPr="00716D1E">
              <w:rPr>
                <w:rFonts w:ascii="Arial" w:hAnsi="Arial" w:cs="Arial"/>
              </w:rPr>
              <w:t>.</w:t>
            </w:r>
          </w:p>
        </w:tc>
        <w:tc>
          <w:tcPr>
            <w:tcW w:w="1620" w:type="dxa"/>
          </w:tcPr>
          <w:p w14:paraId="5370865B" w14:textId="44212640" w:rsidR="004057E3" w:rsidRPr="00716D1E" w:rsidRDefault="004057E3" w:rsidP="00E304C3">
            <w:pPr>
              <w:rPr>
                <w:rFonts w:ascii="Arial" w:hAnsi="Arial" w:cs="Arial"/>
              </w:rPr>
            </w:pPr>
            <w:r w:rsidRPr="00716D1E">
              <w:rPr>
                <w:rFonts w:ascii="Arial" w:hAnsi="Arial" w:cs="Arial"/>
              </w:rPr>
              <w:t xml:space="preserve">Mean of </w:t>
            </w:r>
            <w:r w:rsidR="00FE12F9" w:rsidRPr="00716D1E">
              <w:rPr>
                <w:rFonts w:ascii="Arial" w:hAnsi="Arial" w:cs="Arial"/>
              </w:rPr>
              <w:t xml:space="preserve">sitting </w:t>
            </w:r>
            <w:r w:rsidRPr="00716D1E">
              <w:rPr>
                <w:rFonts w:ascii="Arial" w:hAnsi="Arial" w:cs="Arial"/>
              </w:rPr>
              <w:t>time</w:t>
            </w:r>
          </w:p>
          <w:p w14:paraId="70C6F7F3" w14:textId="6B929C42" w:rsidR="004057E3" w:rsidRPr="00716D1E" w:rsidRDefault="004057E3" w:rsidP="00E304C3">
            <w:pPr>
              <w:rPr>
                <w:rFonts w:ascii="Arial" w:hAnsi="Arial" w:cs="Arial"/>
              </w:rPr>
            </w:pPr>
            <w:r w:rsidRPr="00716D1E">
              <w:rPr>
                <w:rFonts w:ascii="Arial" w:hAnsi="Arial" w:cs="Arial"/>
              </w:rPr>
              <w:t>In hours/day</w:t>
            </w:r>
          </w:p>
        </w:tc>
        <w:tc>
          <w:tcPr>
            <w:tcW w:w="1975" w:type="dxa"/>
          </w:tcPr>
          <w:p w14:paraId="749C2815" w14:textId="71ECF35F" w:rsidR="004057E3" w:rsidRPr="00716D1E" w:rsidRDefault="004057E3" w:rsidP="00E304C3">
            <w:pPr>
              <w:rPr>
                <w:rFonts w:ascii="Arial" w:hAnsi="Arial" w:cs="Arial"/>
              </w:rPr>
            </w:pPr>
            <w:r w:rsidRPr="00716D1E">
              <w:rPr>
                <w:rFonts w:ascii="Arial" w:hAnsi="Arial" w:cs="Arial"/>
              </w:rPr>
              <w:t>Sitting time in Hours/week</w:t>
            </w:r>
          </w:p>
        </w:tc>
      </w:tr>
      <w:tr w:rsidR="004057E3" w14:paraId="34193C51" w14:textId="25BAADFC" w:rsidTr="004057E3">
        <w:tc>
          <w:tcPr>
            <w:tcW w:w="1835" w:type="dxa"/>
          </w:tcPr>
          <w:p w14:paraId="087C12CD" w14:textId="27817D7F" w:rsidR="004057E3" w:rsidRDefault="004057E3" w:rsidP="00F56105">
            <w:pPr>
              <w:rPr>
                <w:rFonts w:ascii="Arial" w:hAnsi="Arial" w:cs="Arial"/>
                <w:b/>
                <w:bCs/>
              </w:rPr>
            </w:pPr>
            <w:r>
              <w:rPr>
                <w:rFonts w:ascii="Arial" w:hAnsi="Arial" w:cs="Arial"/>
                <w:sz w:val="20"/>
                <w:szCs w:val="20"/>
              </w:rPr>
              <w:t>All staff categories</w:t>
            </w:r>
          </w:p>
        </w:tc>
        <w:tc>
          <w:tcPr>
            <w:tcW w:w="1670" w:type="dxa"/>
          </w:tcPr>
          <w:p w14:paraId="1AE9F188" w14:textId="7B18B1B5" w:rsidR="004057E3" w:rsidRPr="004057E3" w:rsidRDefault="004057E3" w:rsidP="00F56105">
            <w:pPr>
              <w:rPr>
                <w:rFonts w:ascii="Arial" w:hAnsi="Arial" w:cs="Arial"/>
              </w:rPr>
            </w:pPr>
            <w:r w:rsidRPr="004057E3">
              <w:rPr>
                <w:rFonts w:ascii="Arial" w:hAnsi="Arial" w:cs="Arial"/>
              </w:rPr>
              <w:t>234</w:t>
            </w:r>
          </w:p>
        </w:tc>
        <w:tc>
          <w:tcPr>
            <w:tcW w:w="1260" w:type="dxa"/>
          </w:tcPr>
          <w:p w14:paraId="1BE3A495" w14:textId="7022D4D6" w:rsidR="004057E3" w:rsidRPr="004057E3" w:rsidRDefault="004057E3" w:rsidP="00F56105">
            <w:pPr>
              <w:rPr>
                <w:rFonts w:ascii="Arial" w:hAnsi="Arial" w:cs="Arial"/>
              </w:rPr>
            </w:pPr>
            <w:r w:rsidRPr="004057E3">
              <w:rPr>
                <w:rFonts w:ascii="Arial" w:hAnsi="Arial" w:cs="Arial"/>
              </w:rPr>
              <w:t>138</w:t>
            </w:r>
          </w:p>
        </w:tc>
        <w:tc>
          <w:tcPr>
            <w:tcW w:w="1710" w:type="dxa"/>
          </w:tcPr>
          <w:p w14:paraId="072DA81F" w14:textId="5648C101" w:rsidR="004057E3" w:rsidRDefault="004057E3" w:rsidP="00F56105">
            <w:pPr>
              <w:rPr>
                <w:rFonts w:ascii="Arial" w:hAnsi="Arial" w:cs="Arial"/>
                <w:b/>
                <w:bCs/>
              </w:rPr>
            </w:pPr>
            <w:r>
              <w:rPr>
                <w:rFonts w:ascii="Arial" w:hAnsi="Arial" w:cs="Arial"/>
                <w:b/>
                <w:bCs/>
              </w:rPr>
              <w:t>11.7</w:t>
            </w:r>
          </w:p>
        </w:tc>
        <w:tc>
          <w:tcPr>
            <w:tcW w:w="1620" w:type="dxa"/>
          </w:tcPr>
          <w:p w14:paraId="7D976561" w14:textId="19928D56" w:rsidR="004057E3" w:rsidRDefault="004057E3" w:rsidP="00F56105">
            <w:pPr>
              <w:rPr>
                <w:rFonts w:ascii="Arial" w:hAnsi="Arial" w:cs="Arial"/>
                <w:b/>
                <w:bCs/>
              </w:rPr>
            </w:pPr>
            <w:r>
              <w:rPr>
                <w:rFonts w:ascii="Arial" w:hAnsi="Arial" w:cs="Arial"/>
                <w:b/>
                <w:bCs/>
              </w:rPr>
              <w:t>6.9</w:t>
            </w:r>
          </w:p>
        </w:tc>
        <w:tc>
          <w:tcPr>
            <w:tcW w:w="1975" w:type="dxa"/>
          </w:tcPr>
          <w:p w14:paraId="05B155DF" w14:textId="2D071DD2" w:rsidR="004057E3" w:rsidRDefault="004057E3" w:rsidP="00F56105">
            <w:pPr>
              <w:rPr>
                <w:rFonts w:ascii="Arial" w:hAnsi="Arial" w:cs="Arial"/>
                <w:b/>
                <w:bCs/>
              </w:rPr>
            </w:pPr>
            <w:r>
              <w:rPr>
                <w:rFonts w:ascii="Arial" w:hAnsi="Arial" w:cs="Arial"/>
                <w:b/>
                <w:bCs/>
              </w:rPr>
              <w:t>48.3</w:t>
            </w:r>
          </w:p>
        </w:tc>
      </w:tr>
      <w:tr w:rsidR="004057E3" w14:paraId="1DC7BB09" w14:textId="7F37FDC3" w:rsidTr="004057E3">
        <w:tc>
          <w:tcPr>
            <w:tcW w:w="1835" w:type="dxa"/>
          </w:tcPr>
          <w:p w14:paraId="472BAF7D" w14:textId="2DB83D0A" w:rsidR="004057E3" w:rsidRDefault="004057E3" w:rsidP="00F56105">
            <w:pPr>
              <w:rPr>
                <w:rFonts w:ascii="Arial" w:hAnsi="Arial" w:cs="Arial"/>
                <w:b/>
                <w:bCs/>
              </w:rPr>
            </w:pPr>
            <w:r>
              <w:rPr>
                <w:rFonts w:ascii="Arial" w:hAnsi="Arial" w:cs="Arial"/>
                <w:sz w:val="20"/>
                <w:szCs w:val="20"/>
              </w:rPr>
              <w:t>Male</w:t>
            </w:r>
          </w:p>
        </w:tc>
        <w:tc>
          <w:tcPr>
            <w:tcW w:w="1670" w:type="dxa"/>
          </w:tcPr>
          <w:p w14:paraId="71F833DC" w14:textId="0EF75636" w:rsidR="004057E3" w:rsidRPr="004057E3" w:rsidRDefault="004057E3" w:rsidP="00F56105">
            <w:pPr>
              <w:rPr>
                <w:rFonts w:ascii="Arial" w:hAnsi="Arial" w:cs="Arial"/>
              </w:rPr>
            </w:pPr>
            <w:r w:rsidRPr="004057E3">
              <w:rPr>
                <w:rFonts w:ascii="Arial" w:hAnsi="Arial" w:cs="Arial"/>
              </w:rPr>
              <w:t>113</w:t>
            </w:r>
          </w:p>
        </w:tc>
        <w:tc>
          <w:tcPr>
            <w:tcW w:w="1260" w:type="dxa"/>
          </w:tcPr>
          <w:p w14:paraId="59EA7CE0" w14:textId="5E37AFAB" w:rsidR="004057E3" w:rsidRPr="004057E3" w:rsidRDefault="004057E3" w:rsidP="00F56105">
            <w:pPr>
              <w:rPr>
                <w:rFonts w:ascii="Arial" w:hAnsi="Arial" w:cs="Arial"/>
              </w:rPr>
            </w:pPr>
            <w:r w:rsidRPr="004057E3">
              <w:rPr>
                <w:rFonts w:ascii="Arial" w:hAnsi="Arial" w:cs="Arial"/>
              </w:rPr>
              <w:t>138</w:t>
            </w:r>
          </w:p>
        </w:tc>
        <w:tc>
          <w:tcPr>
            <w:tcW w:w="1710" w:type="dxa"/>
          </w:tcPr>
          <w:p w14:paraId="13C58441" w14:textId="150D7A8F" w:rsidR="004057E3" w:rsidRDefault="004057E3" w:rsidP="00F56105">
            <w:pPr>
              <w:rPr>
                <w:rFonts w:ascii="Arial" w:hAnsi="Arial" w:cs="Arial"/>
                <w:b/>
                <w:bCs/>
              </w:rPr>
            </w:pPr>
            <w:r>
              <w:rPr>
                <w:rFonts w:ascii="Arial" w:hAnsi="Arial" w:cs="Arial"/>
                <w:b/>
                <w:bCs/>
              </w:rPr>
              <w:t>5.6</w:t>
            </w:r>
          </w:p>
        </w:tc>
        <w:tc>
          <w:tcPr>
            <w:tcW w:w="1620" w:type="dxa"/>
          </w:tcPr>
          <w:p w14:paraId="1B6F7427" w14:textId="57D9B17F" w:rsidR="004057E3" w:rsidRDefault="004057E3" w:rsidP="00F56105">
            <w:pPr>
              <w:rPr>
                <w:rFonts w:ascii="Arial" w:hAnsi="Arial" w:cs="Arial"/>
                <w:b/>
                <w:bCs/>
              </w:rPr>
            </w:pPr>
            <w:r>
              <w:rPr>
                <w:rFonts w:ascii="Arial" w:hAnsi="Arial" w:cs="Arial"/>
                <w:b/>
                <w:bCs/>
              </w:rPr>
              <w:t>6.9</w:t>
            </w:r>
          </w:p>
        </w:tc>
        <w:tc>
          <w:tcPr>
            <w:tcW w:w="1975" w:type="dxa"/>
          </w:tcPr>
          <w:p w14:paraId="220F130F" w14:textId="2898AED7" w:rsidR="004057E3" w:rsidRDefault="004057E3" w:rsidP="00F56105">
            <w:pPr>
              <w:rPr>
                <w:rFonts w:ascii="Arial" w:hAnsi="Arial" w:cs="Arial"/>
                <w:b/>
                <w:bCs/>
              </w:rPr>
            </w:pPr>
            <w:r>
              <w:rPr>
                <w:rFonts w:ascii="Arial" w:hAnsi="Arial" w:cs="Arial"/>
                <w:b/>
                <w:bCs/>
              </w:rPr>
              <w:t>48.3</w:t>
            </w:r>
          </w:p>
        </w:tc>
      </w:tr>
      <w:tr w:rsidR="004057E3" w14:paraId="241456FD" w14:textId="375AEB9C" w:rsidTr="004057E3">
        <w:tc>
          <w:tcPr>
            <w:tcW w:w="1835" w:type="dxa"/>
          </w:tcPr>
          <w:p w14:paraId="125F0AF5" w14:textId="100A828D" w:rsidR="004057E3" w:rsidRDefault="004057E3" w:rsidP="00F56105">
            <w:pPr>
              <w:rPr>
                <w:rFonts w:ascii="Arial" w:hAnsi="Arial" w:cs="Arial"/>
                <w:b/>
                <w:bCs/>
              </w:rPr>
            </w:pPr>
            <w:r>
              <w:rPr>
                <w:rFonts w:ascii="Arial" w:hAnsi="Arial" w:cs="Arial"/>
                <w:sz w:val="20"/>
                <w:szCs w:val="20"/>
              </w:rPr>
              <w:t>Female</w:t>
            </w:r>
          </w:p>
        </w:tc>
        <w:tc>
          <w:tcPr>
            <w:tcW w:w="1670" w:type="dxa"/>
          </w:tcPr>
          <w:p w14:paraId="633425CE" w14:textId="6F8CC6F4" w:rsidR="004057E3" w:rsidRPr="004057E3" w:rsidRDefault="004057E3" w:rsidP="00F56105">
            <w:pPr>
              <w:rPr>
                <w:rFonts w:ascii="Arial" w:hAnsi="Arial" w:cs="Arial"/>
              </w:rPr>
            </w:pPr>
            <w:r w:rsidRPr="004057E3">
              <w:rPr>
                <w:rFonts w:ascii="Arial" w:hAnsi="Arial" w:cs="Arial"/>
              </w:rPr>
              <w:t>121</w:t>
            </w:r>
          </w:p>
        </w:tc>
        <w:tc>
          <w:tcPr>
            <w:tcW w:w="1260" w:type="dxa"/>
          </w:tcPr>
          <w:p w14:paraId="629B30A4" w14:textId="64B2841F" w:rsidR="004057E3" w:rsidRPr="004057E3" w:rsidRDefault="004057E3" w:rsidP="00F56105">
            <w:pPr>
              <w:rPr>
                <w:rFonts w:ascii="Arial" w:hAnsi="Arial" w:cs="Arial"/>
              </w:rPr>
            </w:pPr>
            <w:r w:rsidRPr="004057E3">
              <w:rPr>
                <w:rFonts w:ascii="Arial" w:hAnsi="Arial" w:cs="Arial"/>
              </w:rPr>
              <w:t>94</w:t>
            </w:r>
          </w:p>
        </w:tc>
        <w:tc>
          <w:tcPr>
            <w:tcW w:w="1710" w:type="dxa"/>
          </w:tcPr>
          <w:p w14:paraId="76A5F77D" w14:textId="403F04A4" w:rsidR="004057E3" w:rsidRDefault="004057E3" w:rsidP="00F56105">
            <w:pPr>
              <w:rPr>
                <w:rFonts w:ascii="Arial" w:hAnsi="Arial" w:cs="Arial"/>
                <w:b/>
                <w:bCs/>
              </w:rPr>
            </w:pPr>
            <w:r>
              <w:rPr>
                <w:rFonts w:ascii="Arial" w:hAnsi="Arial" w:cs="Arial"/>
                <w:b/>
                <w:bCs/>
              </w:rPr>
              <w:t>7.6</w:t>
            </w:r>
          </w:p>
        </w:tc>
        <w:tc>
          <w:tcPr>
            <w:tcW w:w="1620" w:type="dxa"/>
          </w:tcPr>
          <w:p w14:paraId="58147689" w14:textId="76160DE5" w:rsidR="004057E3" w:rsidRDefault="004057E3" w:rsidP="00F56105">
            <w:pPr>
              <w:rPr>
                <w:rFonts w:ascii="Arial" w:hAnsi="Arial" w:cs="Arial"/>
                <w:b/>
                <w:bCs/>
              </w:rPr>
            </w:pPr>
            <w:r>
              <w:rPr>
                <w:rFonts w:ascii="Arial" w:hAnsi="Arial" w:cs="Arial"/>
                <w:b/>
                <w:bCs/>
              </w:rPr>
              <w:t>5.9</w:t>
            </w:r>
          </w:p>
        </w:tc>
        <w:tc>
          <w:tcPr>
            <w:tcW w:w="1975" w:type="dxa"/>
          </w:tcPr>
          <w:p w14:paraId="360D8C40" w14:textId="4BF367F4" w:rsidR="004057E3" w:rsidRDefault="004057E3" w:rsidP="00F56105">
            <w:pPr>
              <w:rPr>
                <w:rFonts w:ascii="Arial" w:hAnsi="Arial" w:cs="Arial"/>
                <w:b/>
                <w:bCs/>
              </w:rPr>
            </w:pPr>
            <w:r>
              <w:rPr>
                <w:rFonts w:ascii="Arial" w:hAnsi="Arial" w:cs="Arial"/>
                <w:b/>
                <w:bCs/>
              </w:rPr>
              <w:t>41.3</w:t>
            </w:r>
          </w:p>
        </w:tc>
      </w:tr>
      <w:tr w:rsidR="004057E3" w14:paraId="02D22EAD" w14:textId="40CA3F27" w:rsidTr="004057E3">
        <w:tc>
          <w:tcPr>
            <w:tcW w:w="1835" w:type="dxa"/>
          </w:tcPr>
          <w:p w14:paraId="3B59ECFF" w14:textId="7E3F0D7F" w:rsidR="004057E3" w:rsidRDefault="004057E3" w:rsidP="00F56105">
            <w:pPr>
              <w:rPr>
                <w:rFonts w:ascii="Arial" w:hAnsi="Arial" w:cs="Arial"/>
                <w:b/>
                <w:bCs/>
              </w:rPr>
            </w:pPr>
            <w:r>
              <w:rPr>
                <w:rFonts w:ascii="Arial" w:hAnsi="Arial" w:cs="Arial"/>
                <w:sz w:val="20"/>
                <w:szCs w:val="20"/>
              </w:rPr>
              <w:t>Clinical-staff</w:t>
            </w:r>
          </w:p>
        </w:tc>
        <w:tc>
          <w:tcPr>
            <w:tcW w:w="1670" w:type="dxa"/>
          </w:tcPr>
          <w:p w14:paraId="03E5B840" w14:textId="6020EE96" w:rsidR="004057E3" w:rsidRPr="004057E3" w:rsidRDefault="004057E3" w:rsidP="00F56105">
            <w:pPr>
              <w:rPr>
                <w:rFonts w:ascii="Arial" w:hAnsi="Arial" w:cs="Arial"/>
              </w:rPr>
            </w:pPr>
            <w:r w:rsidRPr="004057E3">
              <w:rPr>
                <w:rFonts w:ascii="Arial" w:hAnsi="Arial" w:cs="Arial"/>
              </w:rPr>
              <w:t>65</w:t>
            </w:r>
          </w:p>
        </w:tc>
        <w:tc>
          <w:tcPr>
            <w:tcW w:w="1260" w:type="dxa"/>
          </w:tcPr>
          <w:p w14:paraId="1EDA18EA" w14:textId="3125F847" w:rsidR="004057E3" w:rsidRPr="004057E3" w:rsidRDefault="004057E3" w:rsidP="00F56105">
            <w:pPr>
              <w:rPr>
                <w:rFonts w:ascii="Arial" w:hAnsi="Arial" w:cs="Arial"/>
              </w:rPr>
            </w:pPr>
            <w:r w:rsidRPr="004057E3">
              <w:rPr>
                <w:rFonts w:ascii="Arial" w:hAnsi="Arial" w:cs="Arial"/>
              </w:rPr>
              <w:t>91.5</w:t>
            </w:r>
          </w:p>
        </w:tc>
        <w:tc>
          <w:tcPr>
            <w:tcW w:w="1710" w:type="dxa"/>
          </w:tcPr>
          <w:p w14:paraId="2FFA7C2F" w14:textId="12494AEA" w:rsidR="004057E3" w:rsidRDefault="004057E3" w:rsidP="00F56105">
            <w:pPr>
              <w:rPr>
                <w:rFonts w:ascii="Arial" w:hAnsi="Arial" w:cs="Arial"/>
                <w:b/>
                <w:bCs/>
              </w:rPr>
            </w:pPr>
            <w:r>
              <w:rPr>
                <w:rFonts w:ascii="Arial" w:hAnsi="Arial" w:cs="Arial"/>
                <w:b/>
                <w:bCs/>
              </w:rPr>
              <w:t>4.33</w:t>
            </w:r>
          </w:p>
        </w:tc>
        <w:tc>
          <w:tcPr>
            <w:tcW w:w="1620" w:type="dxa"/>
          </w:tcPr>
          <w:p w14:paraId="377AF33D" w14:textId="6CA5C733" w:rsidR="004057E3" w:rsidRDefault="004057E3" w:rsidP="00F56105">
            <w:pPr>
              <w:rPr>
                <w:rFonts w:ascii="Arial" w:hAnsi="Arial" w:cs="Arial"/>
                <w:b/>
                <w:bCs/>
              </w:rPr>
            </w:pPr>
            <w:r>
              <w:rPr>
                <w:rFonts w:ascii="Arial" w:hAnsi="Arial" w:cs="Arial"/>
                <w:b/>
                <w:bCs/>
              </w:rPr>
              <w:t>6.1</w:t>
            </w:r>
          </w:p>
        </w:tc>
        <w:tc>
          <w:tcPr>
            <w:tcW w:w="1975" w:type="dxa"/>
          </w:tcPr>
          <w:p w14:paraId="29E59515" w14:textId="7BBD91A3" w:rsidR="004057E3" w:rsidRDefault="004057E3" w:rsidP="00F56105">
            <w:pPr>
              <w:rPr>
                <w:rFonts w:ascii="Arial" w:hAnsi="Arial" w:cs="Arial"/>
                <w:b/>
                <w:bCs/>
              </w:rPr>
            </w:pPr>
            <w:r>
              <w:rPr>
                <w:rFonts w:ascii="Arial" w:hAnsi="Arial" w:cs="Arial"/>
                <w:b/>
                <w:bCs/>
              </w:rPr>
              <w:t>42.7</w:t>
            </w:r>
          </w:p>
        </w:tc>
      </w:tr>
      <w:tr w:rsidR="004057E3" w14:paraId="51C8458A" w14:textId="67951F44" w:rsidTr="004057E3">
        <w:tc>
          <w:tcPr>
            <w:tcW w:w="1835" w:type="dxa"/>
          </w:tcPr>
          <w:p w14:paraId="54554936" w14:textId="53F5BCC4" w:rsidR="004057E3" w:rsidRDefault="004057E3" w:rsidP="00F56105">
            <w:pPr>
              <w:rPr>
                <w:rFonts w:ascii="Arial" w:hAnsi="Arial" w:cs="Arial"/>
                <w:b/>
                <w:bCs/>
              </w:rPr>
            </w:pPr>
            <w:r>
              <w:rPr>
                <w:rFonts w:ascii="Arial" w:hAnsi="Arial" w:cs="Arial"/>
                <w:sz w:val="20"/>
                <w:szCs w:val="20"/>
              </w:rPr>
              <w:t>Non-clinical staff</w:t>
            </w:r>
          </w:p>
        </w:tc>
        <w:tc>
          <w:tcPr>
            <w:tcW w:w="1670" w:type="dxa"/>
          </w:tcPr>
          <w:p w14:paraId="66E67675" w14:textId="55512963" w:rsidR="004057E3" w:rsidRPr="004057E3" w:rsidRDefault="004057E3" w:rsidP="00F56105">
            <w:pPr>
              <w:rPr>
                <w:rFonts w:ascii="Arial" w:hAnsi="Arial" w:cs="Arial"/>
              </w:rPr>
            </w:pPr>
            <w:r w:rsidRPr="004057E3">
              <w:rPr>
                <w:rFonts w:ascii="Arial" w:hAnsi="Arial" w:cs="Arial"/>
              </w:rPr>
              <w:t>159</w:t>
            </w:r>
          </w:p>
        </w:tc>
        <w:tc>
          <w:tcPr>
            <w:tcW w:w="1260" w:type="dxa"/>
          </w:tcPr>
          <w:p w14:paraId="325B4F2E" w14:textId="2F6D5147" w:rsidR="004057E3" w:rsidRPr="004057E3" w:rsidRDefault="004057E3" w:rsidP="00F56105">
            <w:pPr>
              <w:rPr>
                <w:rFonts w:ascii="Arial" w:hAnsi="Arial" w:cs="Arial"/>
              </w:rPr>
            </w:pPr>
            <w:r w:rsidRPr="004057E3">
              <w:rPr>
                <w:rFonts w:ascii="Arial" w:hAnsi="Arial" w:cs="Arial"/>
              </w:rPr>
              <w:t>135.5</w:t>
            </w:r>
          </w:p>
        </w:tc>
        <w:tc>
          <w:tcPr>
            <w:tcW w:w="1710" w:type="dxa"/>
          </w:tcPr>
          <w:p w14:paraId="73F96808" w14:textId="1B8B2773" w:rsidR="004057E3" w:rsidRDefault="004057E3" w:rsidP="00F56105">
            <w:pPr>
              <w:rPr>
                <w:rFonts w:ascii="Arial" w:hAnsi="Arial" w:cs="Arial"/>
                <w:b/>
                <w:bCs/>
              </w:rPr>
            </w:pPr>
            <w:r>
              <w:rPr>
                <w:rFonts w:ascii="Arial" w:hAnsi="Arial" w:cs="Arial"/>
                <w:b/>
                <w:bCs/>
              </w:rPr>
              <w:t>8.4</w:t>
            </w:r>
          </w:p>
        </w:tc>
        <w:tc>
          <w:tcPr>
            <w:tcW w:w="1620" w:type="dxa"/>
          </w:tcPr>
          <w:p w14:paraId="4218F052" w14:textId="6391F5F4" w:rsidR="004057E3" w:rsidRDefault="004057E3" w:rsidP="00F56105">
            <w:pPr>
              <w:rPr>
                <w:rFonts w:ascii="Arial" w:hAnsi="Arial" w:cs="Arial"/>
                <w:b/>
                <w:bCs/>
              </w:rPr>
            </w:pPr>
            <w:r>
              <w:rPr>
                <w:rFonts w:ascii="Arial" w:hAnsi="Arial" w:cs="Arial"/>
                <w:b/>
                <w:bCs/>
              </w:rPr>
              <w:t>7.1</w:t>
            </w:r>
          </w:p>
        </w:tc>
        <w:tc>
          <w:tcPr>
            <w:tcW w:w="1975" w:type="dxa"/>
          </w:tcPr>
          <w:p w14:paraId="5EDD6F55" w14:textId="005D946E" w:rsidR="004057E3" w:rsidRDefault="004057E3" w:rsidP="00F56105">
            <w:pPr>
              <w:rPr>
                <w:rFonts w:ascii="Arial" w:hAnsi="Arial" w:cs="Arial"/>
                <w:b/>
                <w:bCs/>
              </w:rPr>
            </w:pPr>
            <w:r>
              <w:rPr>
                <w:rFonts w:ascii="Arial" w:hAnsi="Arial" w:cs="Arial"/>
                <w:b/>
                <w:bCs/>
              </w:rPr>
              <w:t>49.7</w:t>
            </w:r>
          </w:p>
        </w:tc>
      </w:tr>
    </w:tbl>
    <w:p w14:paraId="41C37141" w14:textId="77777777" w:rsidR="00E304C3" w:rsidRDefault="00E304C3" w:rsidP="00E304C3">
      <w:pPr>
        <w:rPr>
          <w:rFonts w:ascii="Arial" w:hAnsi="Arial" w:cs="Arial"/>
          <w:b/>
          <w:bCs/>
        </w:rPr>
      </w:pPr>
    </w:p>
    <w:p w14:paraId="1461BCA9" w14:textId="2AC90AFA" w:rsidR="00C352BA" w:rsidRPr="00C352BA" w:rsidRDefault="00C352BA" w:rsidP="006103E2">
      <w:pPr>
        <w:jc w:val="both"/>
        <w:rPr>
          <w:rFonts w:ascii="Arial" w:hAnsi="Arial" w:cs="Arial"/>
          <w:sz w:val="20"/>
          <w:szCs w:val="20"/>
        </w:rPr>
      </w:pPr>
      <w:r w:rsidRPr="00C352BA">
        <w:rPr>
          <w:rFonts w:ascii="Arial" w:hAnsi="Arial" w:cs="Arial"/>
          <w:sz w:val="20"/>
          <w:szCs w:val="20"/>
        </w:rPr>
        <w:t>In Table 3b,</w:t>
      </w:r>
      <w:r>
        <w:rPr>
          <w:rFonts w:ascii="Arial" w:hAnsi="Arial" w:cs="Arial"/>
          <w:sz w:val="20"/>
          <w:szCs w:val="20"/>
        </w:rPr>
        <w:t xml:space="preserve"> the paired t -test parametric was performed on the sedentary </w:t>
      </w:r>
      <w:proofErr w:type="spellStart"/>
      <w:r>
        <w:rPr>
          <w:rFonts w:ascii="Arial" w:hAnsi="Arial" w:cs="Arial"/>
          <w:sz w:val="20"/>
          <w:szCs w:val="20"/>
        </w:rPr>
        <w:t>behaviours</w:t>
      </w:r>
      <w:proofErr w:type="spellEnd"/>
      <w:r>
        <w:rPr>
          <w:rFonts w:ascii="Arial" w:hAnsi="Arial" w:cs="Arial"/>
          <w:sz w:val="20"/>
          <w:szCs w:val="20"/>
        </w:rPr>
        <w:t xml:space="preserve"> (in minutes per day and per week) of male and female</w:t>
      </w:r>
      <w:r w:rsidR="00565E34">
        <w:rPr>
          <w:rFonts w:ascii="Arial" w:hAnsi="Arial" w:cs="Arial"/>
          <w:sz w:val="20"/>
          <w:szCs w:val="20"/>
        </w:rPr>
        <w:t>, and of clinical and non-clinical</w:t>
      </w:r>
      <w:r>
        <w:rPr>
          <w:rFonts w:ascii="Arial" w:hAnsi="Arial" w:cs="Arial"/>
          <w:sz w:val="20"/>
          <w:szCs w:val="20"/>
        </w:rPr>
        <w:t xml:space="preserve"> staff of UBTH, and the following results were obtained: At </w:t>
      </w:r>
      <w:r w:rsidRPr="00C352BA">
        <w:rPr>
          <w:rFonts w:ascii="Arial" w:eastAsia="Times New Roman" w:hAnsi="Arial" w:cs="Arial"/>
          <w:b/>
          <w:bCs/>
          <w:i/>
          <w:iCs/>
          <w:sz w:val="20"/>
          <w:szCs w:val="20"/>
        </w:rPr>
        <w:t>P &lt; 0.05</w:t>
      </w:r>
      <w:r>
        <w:rPr>
          <w:rFonts w:ascii="Arial" w:eastAsia="Times New Roman" w:hAnsi="Arial" w:cs="Arial"/>
          <w:b/>
          <w:bCs/>
          <w:i/>
          <w:iCs/>
        </w:rPr>
        <w:t xml:space="preserve">, </w:t>
      </w:r>
      <w:r>
        <w:rPr>
          <w:rFonts w:ascii="Arial" w:eastAsia="Times New Roman" w:hAnsi="Arial" w:cs="Arial"/>
        </w:rPr>
        <w:t>there was no statistically significant difference</w:t>
      </w:r>
      <w:r w:rsidR="00565E34">
        <w:rPr>
          <w:rFonts w:ascii="Arial" w:eastAsia="Times New Roman" w:hAnsi="Arial" w:cs="Arial"/>
        </w:rPr>
        <w:t xml:space="preserve"> between the paired groups but there was a statistically significant correlation, with coefficient of correlation </w:t>
      </w:r>
      <w:r w:rsidR="00565E34" w:rsidRPr="00565E34">
        <w:rPr>
          <w:rFonts w:ascii="Arial" w:eastAsia="Times New Roman" w:hAnsi="Arial" w:cs="Arial"/>
          <w:b/>
          <w:bCs/>
          <w:i/>
          <w:iCs/>
          <w:sz w:val="20"/>
          <w:szCs w:val="20"/>
        </w:rPr>
        <w:t>r = 0.1474</w:t>
      </w:r>
      <w:r>
        <w:rPr>
          <w:rFonts w:ascii="Arial" w:eastAsia="Times New Roman" w:hAnsi="Arial" w:cs="Arial"/>
        </w:rPr>
        <w:t xml:space="preserve">. </w:t>
      </w:r>
    </w:p>
    <w:p w14:paraId="342C331D" w14:textId="14113A7E" w:rsidR="006D371E" w:rsidRPr="00E304C3" w:rsidRDefault="00E304C3" w:rsidP="006D371E">
      <w:pPr>
        <w:rPr>
          <w:rFonts w:ascii="Arial" w:hAnsi="Arial" w:cs="Arial"/>
          <w:b/>
          <w:bCs/>
        </w:rPr>
      </w:pPr>
      <w:r w:rsidRPr="00A950DB">
        <w:rPr>
          <w:rFonts w:ascii="Arial" w:hAnsi="Arial" w:cs="Arial"/>
          <w:b/>
          <w:bCs/>
        </w:rPr>
        <w:t>Table 3</w:t>
      </w:r>
      <w:r>
        <w:rPr>
          <w:rFonts w:ascii="Arial" w:hAnsi="Arial" w:cs="Arial"/>
          <w:b/>
          <w:bCs/>
        </w:rPr>
        <w:t>b</w:t>
      </w:r>
      <w:r w:rsidRPr="00A950DB">
        <w:rPr>
          <w:rFonts w:ascii="Arial" w:hAnsi="Arial" w:cs="Arial"/>
          <w:b/>
          <w:bCs/>
        </w:rPr>
        <w:t>:</w:t>
      </w:r>
      <w:r w:rsidR="00E03FB0">
        <w:rPr>
          <w:rFonts w:ascii="Arial" w:hAnsi="Arial" w:cs="Arial"/>
          <w:b/>
          <w:bCs/>
        </w:rPr>
        <w:t xml:space="preserve"> </w:t>
      </w:r>
      <w:r w:rsidRPr="00A950DB">
        <w:rPr>
          <w:rFonts w:ascii="Arial" w:hAnsi="Arial" w:cs="Arial"/>
          <w:b/>
          <w:bCs/>
        </w:rPr>
        <w:t xml:space="preserve">Sedentary (sitting) in </w:t>
      </w:r>
      <w:r>
        <w:rPr>
          <w:rFonts w:ascii="Arial" w:hAnsi="Arial" w:cs="Arial"/>
          <w:b/>
          <w:bCs/>
        </w:rPr>
        <w:t>minutes</w:t>
      </w:r>
      <w:r w:rsidRPr="00A950DB">
        <w:rPr>
          <w:rFonts w:ascii="Arial" w:hAnsi="Arial" w:cs="Arial"/>
          <w:b/>
          <w:bCs/>
        </w:rPr>
        <w:t xml:space="preserve"> per day.</w:t>
      </w:r>
    </w:p>
    <w:tbl>
      <w:tblPr>
        <w:tblStyle w:val="TableGrid"/>
        <w:tblW w:w="8730" w:type="dxa"/>
        <w:tblInd w:w="-365" w:type="dxa"/>
        <w:tblLayout w:type="fixed"/>
        <w:tblLook w:val="04A0" w:firstRow="1" w:lastRow="0" w:firstColumn="1" w:lastColumn="0" w:noHBand="0" w:noVBand="1"/>
      </w:tblPr>
      <w:tblGrid>
        <w:gridCol w:w="1710"/>
        <w:gridCol w:w="540"/>
        <w:gridCol w:w="540"/>
        <w:gridCol w:w="630"/>
        <w:gridCol w:w="540"/>
        <w:gridCol w:w="450"/>
        <w:gridCol w:w="630"/>
        <w:gridCol w:w="450"/>
        <w:gridCol w:w="450"/>
        <w:gridCol w:w="450"/>
        <w:gridCol w:w="450"/>
        <w:gridCol w:w="450"/>
        <w:gridCol w:w="1440"/>
      </w:tblGrid>
      <w:tr w:rsidR="009B6430" w14:paraId="33F2B2D2" w14:textId="77777777" w:rsidTr="009B6430">
        <w:trPr>
          <w:trHeight w:val="269"/>
        </w:trPr>
        <w:tc>
          <w:tcPr>
            <w:tcW w:w="1710" w:type="dxa"/>
          </w:tcPr>
          <w:p w14:paraId="2C05473B" w14:textId="249ABD2B" w:rsidR="009B6430" w:rsidRDefault="00716D1E" w:rsidP="00843A90">
            <w:pPr>
              <w:rPr>
                <w:rFonts w:ascii="Arial" w:hAnsi="Arial" w:cs="Arial"/>
                <w:sz w:val="20"/>
                <w:szCs w:val="20"/>
              </w:rPr>
            </w:pPr>
            <w:r>
              <w:rPr>
                <w:rFonts w:ascii="Arial" w:hAnsi="Arial" w:cs="Arial"/>
                <w:sz w:val="20"/>
                <w:szCs w:val="20"/>
              </w:rPr>
              <w:t>S</w:t>
            </w:r>
            <w:r w:rsidR="009B6430">
              <w:rPr>
                <w:rFonts w:ascii="Arial" w:hAnsi="Arial" w:cs="Arial"/>
                <w:sz w:val="20"/>
                <w:szCs w:val="20"/>
              </w:rPr>
              <w:t xml:space="preserve">itting in </w:t>
            </w:r>
            <w:r w:rsidR="004D211B">
              <w:rPr>
                <w:rFonts w:ascii="Arial" w:hAnsi="Arial" w:cs="Arial"/>
                <w:sz w:val="20"/>
                <w:szCs w:val="20"/>
              </w:rPr>
              <w:t xml:space="preserve">mins per </w:t>
            </w:r>
            <w:r w:rsidR="009B6430">
              <w:rPr>
                <w:rFonts w:ascii="Arial" w:hAnsi="Arial" w:cs="Arial"/>
                <w:sz w:val="20"/>
                <w:szCs w:val="20"/>
              </w:rPr>
              <w:t xml:space="preserve">day →                </w:t>
            </w:r>
          </w:p>
        </w:tc>
        <w:tc>
          <w:tcPr>
            <w:tcW w:w="540" w:type="dxa"/>
          </w:tcPr>
          <w:p w14:paraId="618A64BE" w14:textId="77777777" w:rsidR="009B6430" w:rsidRDefault="009B6430" w:rsidP="00843A90">
            <w:pPr>
              <w:rPr>
                <w:rFonts w:ascii="Arial" w:hAnsi="Arial" w:cs="Arial"/>
                <w:sz w:val="20"/>
                <w:szCs w:val="20"/>
              </w:rPr>
            </w:pPr>
            <w:r>
              <w:rPr>
                <w:rFonts w:ascii="Arial" w:hAnsi="Arial" w:cs="Arial"/>
                <w:sz w:val="20"/>
                <w:szCs w:val="20"/>
              </w:rPr>
              <w:t>5</w:t>
            </w:r>
          </w:p>
        </w:tc>
        <w:tc>
          <w:tcPr>
            <w:tcW w:w="540" w:type="dxa"/>
          </w:tcPr>
          <w:p w14:paraId="1547C3B6" w14:textId="77777777" w:rsidR="009B6430" w:rsidRDefault="009B6430" w:rsidP="00843A90">
            <w:pPr>
              <w:rPr>
                <w:rFonts w:ascii="Arial" w:hAnsi="Arial" w:cs="Arial"/>
                <w:sz w:val="20"/>
                <w:szCs w:val="20"/>
              </w:rPr>
            </w:pPr>
            <w:r>
              <w:rPr>
                <w:rFonts w:ascii="Arial" w:hAnsi="Arial" w:cs="Arial"/>
                <w:sz w:val="20"/>
                <w:szCs w:val="20"/>
              </w:rPr>
              <w:t>10</w:t>
            </w:r>
          </w:p>
        </w:tc>
        <w:tc>
          <w:tcPr>
            <w:tcW w:w="630" w:type="dxa"/>
          </w:tcPr>
          <w:p w14:paraId="7D2BEC2A" w14:textId="77777777" w:rsidR="009B6430" w:rsidRDefault="009B6430" w:rsidP="00843A90">
            <w:pPr>
              <w:rPr>
                <w:rFonts w:ascii="Arial" w:hAnsi="Arial" w:cs="Arial"/>
                <w:sz w:val="20"/>
                <w:szCs w:val="20"/>
              </w:rPr>
            </w:pPr>
            <w:r>
              <w:rPr>
                <w:rFonts w:ascii="Arial" w:hAnsi="Arial" w:cs="Arial"/>
                <w:sz w:val="20"/>
                <w:szCs w:val="20"/>
              </w:rPr>
              <w:t>12.5</w:t>
            </w:r>
          </w:p>
        </w:tc>
        <w:tc>
          <w:tcPr>
            <w:tcW w:w="540" w:type="dxa"/>
          </w:tcPr>
          <w:p w14:paraId="190FF94D" w14:textId="77777777" w:rsidR="009B6430" w:rsidRDefault="009B6430" w:rsidP="00843A90">
            <w:pPr>
              <w:rPr>
                <w:rFonts w:ascii="Arial" w:hAnsi="Arial" w:cs="Arial"/>
                <w:sz w:val="20"/>
                <w:szCs w:val="20"/>
              </w:rPr>
            </w:pPr>
            <w:r>
              <w:rPr>
                <w:rFonts w:ascii="Arial" w:hAnsi="Arial" w:cs="Arial"/>
                <w:sz w:val="20"/>
                <w:szCs w:val="20"/>
              </w:rPr>
              <w:t>14</w:t>
            </w:r>
          </w:p>
        </w:tc>
        <w:tc>
          <w:tcPr>
            <w:tcW w:w="450" w:type="dxa"/>
          </w:tcPr>
          <w:p w14:paraId="14DBC422" w14:textId="77777777" w:rsidR="009B6430" w:rsidRDefault="009B6430" w:rsidP="00843A90">
            <w:pPr>
              <w:rPr>
                <w:rFonts w:ascii="Arial" w:hAnsi="Arial" w:cs="Arial"/>
                <w:sz w:val="20"/>
                <w:szCs w:val="20"/>
              </w:rPr>
            </w:pPr>
            <w:r>
              <w:rPr>
                <w:rFonts w:ascii="Arial" w:hAnsi="Arial" w:cs="Arial"/>
                <w:sz w:val="20"/>
                <w:szCs w:val="20"/>
              </w:rPr>
              <w:t>15</w:t>
            </w:r>
          </w:p>
        </w:tc>
        <w:tc>
          <w:tcPr>
            <w:tcW w:w="630" w:type="dxa"/>
          </w:tcPr>
          <w:p w14:paraId="4E0018EE" w14:textId="77777777" w:rsidR="009B6430" w:rsidRDefault="009B6430" w:rsidP="00843A90">
            <w:pPr>
              <w:rPr>
                <w:rFonts w:ascii="Arial" w:hAnsi="Arial" w:cs="Arial"/>
                <w:sz w:val="20"/>
                <w:szCs w:val="20"/>
              </w:rPr>
            </w:pPr>
            <w:r>
              <w:rPr>
                <w:rFonts w:ascii="Arial" w:hAnsi="Arial" w:cs="Arial"/>
                <w:sz w:val="20"/>
                <w:szCs w:val="20"/>
              </w:rPr>
              <w:t>20</w:t>
            </w:r>
          </w:p>
        </w:tc>
        <w:tc>
          <w:tcPr>
            <w:tcW w:w="450" w:type="dxa"/>
          </w:tcPr>
          <w:p w14:paraId="74C92E5C" w14:textId="77777777" w:rsidR="009B6430" w:rsidRDefault="009B6430" w:rsidP="00843A90">
            <w:pPr>
              <w:rPr>
                <w:rFonts w:ascii="Arial" w:hAnsi="Arial" w:cs="Arial"/>
                <w:sz w:val="20"/>
                <w:szCs w:val="20"/>
              </w:rPr>
            </w:pPr>
            <w:r>
              <w:rPr>
                <w:rFonts w:ascii="Arial" w:hAnsi="Arial" w:cs="Arial"/>
                <w:sz w:val="20"/>
                <w:szCs w:val="20"/>
              </w:rPr>
              <w:t>25</w:t>
            </w:r>
          </w:p>
        </w:tc>
        <w:tc>
          <w:tcPr>
            <w:tcW w:w="450" w:type="dxa"/>
          </w:tcPr>
          <w:p w14:paraId="65047FB2" w14:textId="77777777" w:rsidR="009B6430" w:rsidRDefault="009B6430" w:rsidP="00843A90">
            <w:pPr>
              <w:rPr>
                <w:rFonts w:ascii="Arial" w:hAnsi="Arial" w:cs="Arial"/>
                <w:sz w:val="20"/>
                <w:szCs w:val="20"/>
              </w:rPr>
            </w:pPr>
            <w:r>
              <w:rPr>
                <w:rFonts w:ascii="Arial" w:hAnsi="Arial" w:cs="Arial"/>
                <w:sz w:val="20"/>
                <w:szCs w:val="20"/>
              </w:rPr>
              <w:t>30</w:t>
            </w:r>
          </w:p>
        </w:tc>
        <w:tc>
          <w:tcPr>
            <w:tcW w:w="450" w:type="dxa"/>
          </w:tcPr>
          <w:p w14:paraId="78A3CEAA" w14:textId="77777777" w:rsidR="009B6430" w:rsidRDefault="009B6430" w:rsidP="00843A90">
            <w:pPr>
              <w:rPr>
                <w:rFonts w:ascii="Arial" w:hAnsi="Arial" w:cs="Arial"/>
                <w:sz w:val="20"/>
                <w:szCs w:val="20"/>
              </w:rPr>
            </w:pPr>
            <w:r>
              <w:rPr>
                <w:rFonts w:ascii="Arial" w:hAnsi="Arial" w:cs="Arial"/>
                <w:sz w:val="20"/>
                <w:szCs w:val="20"/>
              </w:rPr>
              <w:t>37</w:t>
            </w:r>
          </w:p>
        </w:tc>
        <w:tc>
          <w:tcPr>
            <w:tcW w:w="450" w:type="dxa"/>
          </w:tcPr>
          <w:p w14:paraId="3F3C4B64" w14:textId="77777777" w:rsidR="009B6430" w:rsidRDefault="009B6430" w:rsidP="00843A90">
            <w:pPr>
              <w:rPr>
                <w:rFonts w:ascii="Arial" w:hAnsi="Arial" w:cs="Arial"/>
                <w:sz w:val="20"/>
                <w:szCs w:val="20"/>
              </w:rPr>
            </w:pPr>
            <w:r>
              <w:rPr>
                <w:rFonts w:ascii="Arial" w:hAnsi="Arial" w:cs="Arial"/>
                <w:sz w:val="20"/>
                <w:szCs w:val="20"/>
              </w:rPr>
              <w:t>40</w:t>
            </w:r>
          </w:p>
        </w:tc>
        <w:tc>
          <w:tcPr>
            <w:tcW w:w="450" w:type="dxa"/>
          </w:tcPr>
          <w:p w14:paraId="07250A15" w14:textId="77777777" w:rsidR="009B6430" w:rsidRDefault="009B6430" w:rsidP="00843A90">
            <w:pPr>
              <w:rPr>
                <w:rFonts w:ascii="Arial" w:hAnsi="Arial" w:cs="Arial"/>
                <w:sz w:val="20"/>
                <w:szCs w:val="20"/>
              </w:rPr>
            </w:pPr>
            <w:r>
              <w:rPr>
                <w:rFonts w:ascii="Arial" w:hAnsi="Arial" w:cs="Arial"/>
                <w:sz w:val="20"/>
                <w:szCs w:val="20"/>
              </w:rPr>
              <w:t>45</w:t>
            </w:r>
          </w:p>
        </w:tc>
        <w:tc>
          <w:tcPr>
            <w:tcW w:w="1440" w:type="dxa"/>
          </w:tcPr>
          <w:p w14:paraId="3300776F" w14:textId="77777777" w:rsidR="009B6430" w:rsidRDefault="009B6430" w:rsidP="00843A90">
            <w:pPr>
              <w:rPr>
                <w:rFonts w:ascii="Arial" w:hAnsi="Arial" w:cs="Arial"/>
                <w:sz w:val="20"/>
                <w:szCs w:val="20"/>
              </w:rPr>
            </w:pPr>
            <w:r>
              <w:rPr>
                <w:rFonts w:ascii="Arial" w:hAnsi="Arial" w:cs="Arial"/>
                <w:sz w:val="20"/>
                <w:szCs w:val="20"/>
              </w:rPr>
              <w:t>No/ Not sure</w:t>
            </w:r>
          </w:p>
        </w:tc>
      </w:tr>
      <w:tr w:rsidR="009B6430" w14:paraId="54E333EA" w14:textId="77777777" w:rsidTr="009B6430">
        <w:trPr>
          <w:trHeight w:val="214"/>
        </w:trPr>
        <w:tc>
          <w:tcPr>
            <w:tcW w:w="1710" w:type="dxa"/>
          </w:tcPr>
          <w:p w14:paraId="4A463AF6" w14:textId="77777777" w:rsidR="009B6430" w:rsidRDefault="009B6430" w:rsidP="00843A90">
            <w:pPr>
              <w:rPr>
                <w:rFonts w:ascii="Arial" w:hAnsi="Arial" w:cs="Arial"/>
                <w:sz w:val="20"/>
                <w:szCs w:val="20"/>
              </w:rPr>
            </w:pPr>
            <w:r>
              <w:rPr>
                <w:rFonts w:ascii="Arial" w:hAnsi="Arial" w:cs="Arial"/>
                <w:sz w:val="20"/>
                <w:szCs w:val="20"/>
              </w:rPr>
              <w:t>All staff categories</w:t>
            </w:r>
          </w:p>
        </w:tc>
        <w:tc>
          <w:tcPr>
            <w:tcW w:w="540" w:type="dxa"/>
          </w:tcPr>
          <w:p w14:paraId="0350D32D" w14:textId="77777777"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4EC216BA" w14:textId="77777777"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06EEABF4" w14:textId="77777777"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0D47539C"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045F4258" w14:textId="77777777"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5580E60F" w14:textId="3B630514" w:rsidR="009B6430" w:rsidRDefault="009B6430" w:rsidP="00843A90">
            <w:pPr>
              <w:rPr>
                <w:rFonts w:ascii="Arial" w:hAnsi="Arial" w:cs="Arial"/>
                <w:sz w:val="20"/>
                <w:szCs w:val="20"/>
              </w:rPr>
            </w:pPr>
            <w:r>
              <w:rPr>
                <w:rFonts w:ascii="Arial" w:hAnsi="Arial" w:cs="Arial"/>
                <w:sz w:val="20"/>
                <w:szCs w:val="20"/>
              </w:rPr>
              <w:t>14</w:t>
            </w:r>
          </w:p>
        </w:tc>
        <w:tc>
          <w:tcPr>
            <w:tcW w:w="450" w:type="dxa"/>
          </w:tcPr>
          <w:p w14:paraId="4D06C137"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72F26D0" w14:textId="1D6CAF0A" w:rsidR="009B6430" w:rsidRDefault="009B6430" w:rsidP="00843A90">
            <w:pPr>
              <w:rPr>
                <w:rFonts w:ascii="Arial" w:hAnsi="Arial" w:cs="Arial"/>
                <w:sz w:val="20"/>
                <w:szCs w:val="20"/>
              </w:rPr>
            </w:pPr>
            <w:r>
              <w:rPr>
                <w:rFonts w:ascii="Arial" w:hAnsi="Arial" w:cs="Arial"/>
                <w:sz w:val="20"/>
                <w:szCs w:val="20"/>
              </w:rPr>
              <w:t>27</w:t>
            </w:r>
          </w:p>
        </w:tc>
        <w:tc>
          <w:tcPr>
            <w:tcW w:w="450" w:type="dxa"/>
          </w:tcPr>
          <w:p w14:paraId="06F0A626"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5922B634"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23B4BDC9" w14:textId="77777777" w:rsidR="009B6430" w:rsidRDefault="009B6430" w:rsidP="00843A90">
            <w:pPr>
              <w:rPr>
                <w:rFonts w:ascii="Arial" w:hAnsi="Arial" w:cs="Arial"/>
                <w:sz w:val="20"/>
                <w:szCs w:val="20"/>
              </w:rPr>
            </w:pPr>
            <w:r>
              <w:rPr>
                <w:rFonts w:ascii="Arial" w:hAnsi="Arial" w:cs="Arial"/>
                <w:sz w:val="20"/>
                <w:szCs w:val="20"/>
              </w:rPr>
              <w:t>0</w:t>
            </w:r>
          </w:p>
        </w:tc>
        <w:tc>
          <w:tcPr>
            <w:tcW w:w="1440" w:type="dxa"/>
          </w:tcPr>
          <w:p w14:paraId="67E19A24" w14:textId="77777777" w:rsidR="009B6430" w:rsidRDefault="009B6430" w:rsidP="00843A90">
            <w:pPr>
              <w:rPr>
                <w:rFonts w:ascii="Arial" w:hAnsi="Arial" w:cs="Arial"/>
                <w:sz w:val="20"/>
                <w:szCs w:val="20"/>
              </w:rPr>
            </w:pPr>
            <w:r>
              <w:rPr>
                <w:rFonts w:ascii="Arial" w:hAnsi="Arial" w:cs="Arial"/>
                <w:sz w:val="20"/>
                <w:szCs w:val="20"/>
              </w:rPr>
              <w:t>341(37%)</w:t>
            </w:r>
          </w:p>
        </w:tc>
      </w:tr>
      <w:tr w:rsidR="009B6430" w14:paraId="356998DE" w14:textId="77777777" w:rsidTr="009B6430">
        <w:trPr>
          <w:trHeight w:val="214"/>
        </w:trPr>
        <w:tc>
          <w:tcPr>
            <w:tcW w:w="1710" w:type="dxa"/>
          </w:tcPr>
          <w:p w14:paraId="08A90004" w14:textId="77777777" w:rsidR="009B6430" w:rsidRDefault="009B6430" w:rsidP="00843A90">
            <w:pPr>
              <w:rPr>
                <w:rFonts w:ascii="Arial" w:hAnsi="Arial" w:cs="Arial"/>
                <w:sz w:val="20"/>
                <w:szCs w:val="20"/>
              </w:rPr>
            </w:pPr>
            <w:r>
              <w:rPr>
                <w:rFonts w:ascii="Arial" w:hAnsi="Arial" w:cs="Arial"/>
                <w:sz w:val="20"/>
                <w:szCs w:val="20"/>
              </w:rPr>
              <w:t>Male</w:t>
            </w:r>
          </w:p>
        </w:tc>
        <w:tc>
          <w:tcPr>
            <w:tcW w:w="540" w:type="dxa"/>
          </w:tcPr>
          <w:p w14:paraId="5672504D" w14:textId="66025D4B"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7A7F724F" w14:textId="655FA7D0"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065146D3" w14:textId="21B5C815"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7716C585" w14:textId="598CBEDD"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3FA47A59" w14:textId="0782FD61"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23F68C10" w14:textId="7C509646"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44681296" w14:textId="0DE857D4"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679DD6FC" w14:textId="4D3355B7" w:rsidR="009B6430" w:rsidRDefault="009B6430" w:rsidP="00843A90">
            <w:pPr>
              <w:rPr>
                <w:rFonts w:ascii="Arial" w:hAnsi="Arial" w:cs="Arial"/>
                <w:sz w:val="20"/>
                <w:szCs w:val="20"/>
              </w:rPr>
            </w:pPr>
            <w:r>
              <w:rPr>
                <w:rFonts w:ascii="Arial" w:hAnsi="Arial" w:cs="Arial"/>
                <w:sz w:val="20"/>
                <w:szCs w:val="20"/>
              </w:rPr>
              <w:t>27</w:t>
            </w:r>
          </w:p>
        </w:tc>
        <w:tc>
          <w:tcPr>
            <w:tcW w:w="450" w:type="dxa"/>
          </w:tcPr>
          <w:p w14:paraId="2D4D813A"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1635555"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2ACD4764" w14:textId="77777777" w:rsidR="009B6430" w:rsidRDefault="009B6430" w:rsidP="00843A90">
            <w:pPr>
              <w:rPr>
                <w:rFonts w:ascii="Arial" w:hAnsi="Arial" w:cs="Arial"/>
                <w:sz w:val="20"/>
                <w:szCs w:val="20"/>
              </w:rPr>
            </w:pPr>
            <w:r>
              <w:rPr>
                <w:rFonts w:ascii="Arial" w:hAnsi="Arial" w:cs="Arial"/>
                <w:sz w:val="20"/>
                <w:szCs w:val="20"/>
              </w:rPr>
              <w:t>0</w:t>
            </w:r>
          </w:p>
        </w:tc>
        <w:tc>
          <w:tcPr>
            <w:tcW w:w="1440" w:type="dxa"/>
          </w:tcPr>
          <w:p w14:paraId="203892EF" w14:textId="77777777" w:rsidR="009B6430" w:rsidRDefault="009B6430" w:rsidP="00843A90">
            <w:pPr>
              <w:rPr>
                <w:rFonts w:ascii="Arial" w:hAnsi="Arial" w:cs="Arial"/>
                <w:sz w:val="20"/>
                <w:szCs w:val="20"/>
              </w:rPr>
            </w:pPr>
            <w:r>
              <w:rPr>
                <w:rFonts w:ascii="Arial" w:hAnsi="Arial" w:cs="Arial"/>
                <w:sz w:val="20"/>
                <w:szCs w:val="20"/>
              </w:rPr>
              <w:t>72(7.8%)</w:t>
            </w:r>
          </w:p>
        </w:tc>
      </w:tr>
      <w:tr w:rsidR="009B6430" w14:paraId="1A3D4627" w14:textId="77777777" w:rsidTr="009B6430">
        <w:trPr>
          <w:trHeight w:val="214"/>
        </w:trPr>
        <w:tc>
          <w:tcPr>
            <w:tcW w:w="1710" w:type="dxa"/>
          </w:tcPr>
          <w:p w14:paraId="1CFF72EB" w14:textId="77777777" w:rsidR="009B6430" w:rsidRDefault="009B6430" w:rsidP="00843A90">
            <w:pPr>
              <w:rPr>
                <w:rFonts w:ascii="Arial" w:hAnsi="Arial" w:cs="Arial"/>
                <w:sz w:val="20"/>
                <w:szCs w:val="20"/>
              </w:rPr>
            </w:pPr>
            <w:r>
              <w:rPr>
                <w:rFonts w:ascii="Arial" w:hAnsi="Arial" w:cs="Arial"/>
                <w:sz w:val="20"/>
                <w:szCs w:val="20"/>
              </w:rPr>
              <w:t>Female</w:t>
            </w:r>
          </w:p>
        </w:tc>
        <w:tc>
          <w:tcPr>
            <w:tcW w:w="540" w:type="dxa"/>
          </w:tcPr>
          <w:p w14:paraId="0EE857B3" w14:textId="03C1F658"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02791598" w14:textId="4089110B"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7A3E1818" w14:textId="55C98839"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3B2F538C" w14:textId="6B709839"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21A4F1F6" w14:textId="473F2497"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4FE32483" w14:textId="3374994F"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57FC8DA1" w14:textId="257E24CD"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0ED243BD"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337D72DE"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6EAC73E1"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68E678A5" w14:textId="77777777" w:rsidR="009B6430" w:rsidRDefault="009B6430" w:rsidP="00843A90">
            <w:pPr>
              <w:rPr>
                <w:rFonts w:ascii="Arial" w:hAnsi="Arial" w:cs="Arial"/>
                <w:sz w:val="20"/>
                <w:szCs w:val="20"/>
              </w:rPr>
            </w:pPr>
            <w:r>
              <w:rPr>
                <w:rFonts w:ascii="Arial" w:hAnsi="Arial" w:cs="Arial"/>
                <w:sz w:val="20"/>
                <w:szCs w:val="20"/>
              </w:rPr>
              <w:t>0</w:t>
            </w:r>
          </w:p>
        </w:tc>
        <w:tc>
          <w:tcPr>
            <w:tcW w:w="1440" w:type="dxa"/>
          </w:tcPr>
          <w:p w14:paraId="6CAF4029" w14:textId="77777777" w:rsidR="009B6430" w:rsidRDefault="009B6430" w:rsidP="00843A90">
            <w:pPr>
              <w:rPr>
                <w:rFonts w:ascii="Arial" w:hAnsi="Arial" w:cs="Arial"/>
                <w:sz w:val="20"/>
                <w:szCs w:val="20"/>
              </w:rPr>
            </w:pPr>
            <w:r>
              <w:rPr>
                <w:rFonts w:ascii="Arial" w:hAnsi="Arial" w:cs="Arial"/>
                <w:sz w:val="20"/>
                <w:szCs w:val="20"/>
              </w:rPr>
              <w:t>269(29.2%)</w:t>
            </w:r>
          </w:p>
        </w:tc>
      </w:tr>
      <w:tr w:rsidR="009B6430" w14:paraId="151A2AAF" w14:textId="77777777" w:rsidTr="009B6430">
        <w:trPr>
          <w:trHeight w:val="214"/>
        </w:trPr>
        <w:tc>
          <w:tcPr>
            <w:tcW w:w="1710" w:type="dxa"/>
          </w:tcPr>
          <w:p w14:paraId="1A72B4E9" w14:textId="77777777" w:rsidR="009B6430" w:rsidRDefault="009B6430" w:rsidP="00843A90">
            <w:pPr>
              <w:rPr>
                <w:rFonts w:ascii="Arial" w:hAnsi="Arial" w:cs="Arial"/>
                <w:sz w:val="20"/>
                <w:szCs w:val="20"/>
              </w:rPr>
            </w:pPr>
            <w:r>
              <w:rPr>
                <w:rFonts w:ascii="Arial" w:hAnsi="Arial" w:cs="Arial"/>
                <w:sz w:val="20"/>
                <w:szCs w:val="20"/>
              </w:rPr>
              <w:t>Clinical-staff</w:t>
            </w:r>
          </w:p>
        </w:tc>
        <w:tc>
          <w:tcPr>
            <w:tcW w:w="540" w:type="dxa"/>
          </w:tcPr>
          <w:p w14:paraId="3D930F02" w14:textId="6DB2D840"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4DB3A631" w14:textId="3C9E0208"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7FFB7B84" w14:textId="568C9C64"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6DBE6F5C" w14:textId="0920E2A2"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3DC318BA" w14:textId="083C3D23"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00987E9A" w14:textId="6204D884"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753D840D" w14:textId="03946BE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53FFEA12" w14:textId="792D20A4" w:rsidR="009B6430" w:rsidRDefault="009B6430" w:rsidP="00843A90">
            <w:pPr>
              <w:rPr>
                <w:rFonts w:ascii="Arial" w:hAnsi="Arial" w:cs="Arial"/>
                <w:sz w:val="20"/>
                <w:szCs w:val="20"/>
              </w:rPr>
            </w:pPr>
            <w:r>
              <w:rPr>
                <w:rFonts w:ascii="Arial" w:hAnsi="Arial" w:cs="Arial"/>
                <w:sz w:val="20"/>
                <w:szCs w:val="20"/>
              </w:rPr>
              <w:t>27</w:t>
            </w:r>
          </w:p>
        </w:tc>
        <w:tc>
          <w:tcPr>
            <w:tcW w:w="450" w:type="dxa"/>
          </w:tcPr>
          <w:p w14:paraId="1BC3A9F4"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3C5BC152"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27142BCD" w14:textId="77777777" w:rsidR="009B6430" w:rsidRDefault="009B6430" w:rsidP="00843A90">
            <w:pPr>
              <w:rPr>
                <w:rFonts w:ascii="Arial" w:hAnsi="Arial" w:cs="Arial"/>
                <w:sz w:val="20"/>
                <w:szCs w:val="20"/>
              </w:rPr>
            </w:pPr>
            <w:r>
              <w:rPr>
                <w:rFonts w:ascii="Arial" w:hAnsi="Arial" w:cs="Arial"/>
                <w:sz w:val="20"/>
                <w:szCs w:val="20"/>
              </w:rPr>
              <w:t>0</w:t>
            </w:r>
          </w:p>
        </w:tc>
        <w:tc>
          <w:tcPr>
            <w:tcW w:w="1440" w:type="dxa"/>
          </w:tcPr>
          <w:p w14:paraId="4BE1161D" w14:textId="77777777" w:rsidR="009B6430" w:rsidRDefault="009B6430" w:rsidP="00843A90">
            <w:pPr>
              <w:rPr>
                <w:rFonts w:ascii="Arial" w:hAnsi="Arial" w:cs="Arial"/>
                <w:sz w:val="20"/>
                <w:szCs w:val="20"/>
              </w:rPr>
            </w:pPr>
            <w:r>
              <w:rPr>
                <w:rFonts w:ascii="Arial" w:hAnsi="Arial" w:cs="Arial"/>
                <w:sz w:val="20"/>
                <w:szCs w:val="20"/>
              </w:rPr>
              <w:t>170(18.4%)</w:t>
            </w:r>
          </w:p>
        </w:tc>
      </w:tr>
      <w:tr w:rsidR="009B6430" w14:paraId="70749AE9" w14:textId="77777777" w:rsidTr="009B6430">
        <w:trPr>
          <w:trHeight w:val="214"/>
        </w:trPr>
        <w:tc>
          <w:tcPr>
            <w:tcW w:w="1710" w:type="dxa"/>
          </w:tcPr>
          <w:p w14:paraId="77D3F88E" w14:textId="77777777" w:rsidR="009B6430" w:rsidRDefault="009B6430" w:rsidP="00843A90">
            <w:pPr>
              <w:rPr>
                <w:rFonts w:ascii="Arial" w:hAnsi="Arial" w:cs="Arial"/>
                <w:sz w:val="20"/>
                <w:szCs w:val="20"/>
              </w:rPr>
            </w:pPr>
            <w:r>
              <w:rPr>
                <w:rFonts w:ascii="Arial" w:hAnsi="Arial" w:cs="Arial"/>
                <w:sz w:val="20"/>
                <w:szCs w:val="20"/>
              </w:rPr>
              <w:t>Non-clinical staff</w:t>
            </w:r>
          </w:p>
        </w:tc>
        <w:tc>
          <w:tcPr>
            <w:tcW w:w="540" w:type="dxa"/>
          </w:tcPr>
          <w:p w14:paraId="19F35E11" w14:textId="011EF754"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286C7D08" w14:textId="1C031088"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650560FD" w14:textId="6B587ECB" w:rsidR="009B6430" w:rsidRDefault="009B6430" w:rsidP="00843A90">
            <w:pPr>
              <w:rPr>
                <w:rFonts w:ascii="Arial" w:hAnsi="Arial" w:cs="Arial"/>
                <w:sz w:val="20"/>
                <w:szCs w:val="20"/>
              </w:rPr>
            </w:pPr>
            <w:r>
              <w:rPr>
                <w:rFonts w:ascii="Arial" w:hAnsi="Arial" w:cs="Arial"/>
                <w:sz w:val="20"/>
                <w:szCs w:val="20"/>
              </w:rPr>
              <w:t>0</w:t>
            </w:r>
          </w:p>
        </w:tc>
        <w:tc>
          <w:tcPr>
            <w:tcW w:w="540" w:type="dxa"/>
          </w:tcPr>
          <w:p w14:paraId="1A66B5E2" w14:textId="3D05231D"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715C6F1F" w14:textId="0A021B92" w:rsidR="009B6430" w:rsidRDefault="009B6430" w:rsidP="00843A90">
            <w:pPr>
              <w:rPr>
                <w:rFonts w:ascii="Arial" w:hAnsi="Arial" w:cs="Arial"/>
                <w:sz w:val="20"/>
                <w:szCs w:val="20"/>
              </w:rPr>
            </w:pPr>
            <w:r>
              <w:rPr>
                <w:rFonts w:ascii="Arial" w:hAnsi="Arial" w:cs="Arial"/>
                <w:sz w:val="20"/>
                <w:szCs w:val="20"/>
              </w:rPr>
              <w:t>0</w:t>
            </w:r>
          </w:p>
        </w:tc>
        <w:tc>
          <w:tcPr>
            <w:tcW w:w="630" w:type="dxa"/>
          </w:tcPr>
          <w:p w14:paraId="021FF82B" w14:textId="18865CE5" w:rsidR="009B6430" w:rsidRDefault="009B6430" w:rsidP="00843A90">
            <w:pPr>
              <w:rPr>
                <w:rFonts w:ascii="Arial" w:hAnsi="Arial" w:cs="Arial"/>
                <w:sz w:val="20"/>
                <w:szCs w:val="20"/>
              </w:rPr>
            </w:pPr>
            <w:r>
              <w:rPr>
                <w:rFonts w:ascii="Arial" w:hAnsi="Arial" w:cs="Arial"/>
                <w:sz w:val="20"/>
                <w:szCs w:val="20"/>
              </w:rPr>
              <w:t>7</w:t>
            </w:r>
          </w:p>
        </w:tc>
        <w:tc>
          <w:tcPr>
            <w:tcW w:w="450" w:type="dxa"/>
          </w:tcPr>
          <w:p w14:paraId="1F803F7F" w14:textId="6FFC40CD"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610B59F"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A144E02"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180173E0" w14:textId="77777777" w:rsidR="009B6430" w:rsidRDefault="009B6430" w:rsidP="00843A90">
            <w:pPr>
              <w:rPr>
                <w:rFonts w:ascii="Arial" w:hAnsi="Arial" w:cs="Arial"/>
                <w:sz w:val="20"/>
                <w:szCs w:val="20"/>
              </w:rPr>
            </w:pPr>
            <w:r>
              <w:rPr>
                <w:rFonts w:ascii="Arial" w:hAnsi="Arial" w:cs="Arial"/>
                <w:sz w:val="20"/>
                <w:szCs w:val="20"/>
              </w:rPr>
              <w:t>0</w:t>
            </w:r>
          </w:p>
        </w:tc>
        <w:tc>
          <w:tcPr>
            <w:tcW w:w="450" w:type="dxa"/>
          </w:tcPr>
          <w:p w14:paraId="0AC7275A" w14:textId="77777777" w:rsidR="009B6430" w:rsidRDefault="009B6430" w:rsidP="00843A90">
            <w:pPr>
              <w:rPr>
                <w:rFonts w:ascii="Arial" w:hAnsi="Arial" w:cs="Arial"/>
                <w:sz w:val="20"/>
                <w:szCs w:val="20"/>
              </w:rPr>
            </w:pPr>
            <w:r>
              <w:rPr>
                <w:rFonts w:ascii="Arial" w:hAnsi="Arial" w:cs="Arial"/>
                <w:sz w:val="20"/>
                <w:szCs w:val="20"/>
              </w:rPr>
              <w:t>0</w:t>
            </w:r>
          </w:p>
        </w:tc>
        <w:tc>
          <w:tcPr>
            <w:tcW w:w="1440" w:type="dxa"/>
          </w:tcPr>
          <w:p w14:paraId="153D6C68" w14:textId="77777777" w:rsidR="009B6430" w:rsidRDefault="009B6430" w:rsidP="00843A90">
            <w:pPr>
              <w:rPr>
                <w:rFonts w:ascii="Arial" w:hAnsi="Arial" w:cs="Arial"/>
                <w:sz w:val="20"/>
                <w:szCs w:val="20"/>
              </w:rPr>
            </w:pPr>
            <w:r>
              <w:rPr>
                <w:rFonts w:ascii="Arial" w:hAnsi="Arial" w:cs="Arial"/>
                <w:sz w:val="20"/>
                <w:szCs w:val="20"/>
              </w:rPr>
              <w:t>171(18.6%)</w:t>
            </w:r>
          </w:p>
        </w:tc>
      </w:tr>
    </w:tbl>
    <w:p w14:paraId="501A09DA" w14:textId="5150254D" w:rsidR="006B5A5D" w:rsidRDefault="006B5A5D" w:rsidP="00A52DAB">
      <w:pPr>
        <w:jc w:val="both"/>
        <w:rPr>
          <w:rFonts w:ascii="Arial" w:hAnsi="Arial" w:cs="Arial"/>
          <w:sz w:val="20"/>
          <w:szCs w:val="20"/>
        </w:rPr>
      </w:pPr>
    </w:p>
    <w:p w14:paraId="0AB3D351" w14:textId="3BA48F18" w:rsidR="00E03FB0" w:rsidRDefault="00E03FB0" w:rsidP="00A52DAB">
      <w:pPr>
        <w:jc w:val="both"/>
        <w:rPr>
          <w:rFonts w:ascii="Arial" w:hAnsi="Arial" w:cs="Arial"/>
          <w:sz w:val="20"/>
          <w:szCs w:val="20"/>
        </w:rPr>
      </w:pPr>
      <w:r w:rsidRPr="00E03FB0">
        <w:rPr>
          <w:rFonts w:ascii="Arial" w:hAnsi="Arial" w:cs="Arial"/>
          <w:b/>
          <w:bCs/>
          <w:sz w:val="20"/>
          <w:szCs w:val="20"/>
        </w:rPr>
        <w:t>Table 3</w:t>
      </w:r>
      <w:r w:rsidR="00565E34">
        <w:rPr>
          <w:rFonts w:ascii="Arial" w:hAnsi="Arial" w:cs="Arial"/>
          <w:b/>
          <w:bCs/>
          <w:sz w:val="20"/>
          <w:szCs w:val="20"/>
        </w:rPr>
        <w:t>b</w:t>
      </w:r>
      <w:r>
        <w:rPr>
          <w:rFonts w:ascii="Arial" w:hAnsi="Arial" w:cs="Arial"/>
          <w:sz w:val="20"/>
          <w:szCs w:val="20"/>
        </w:rPr>
        <w:t>:</w:t>
      </w:r>
      <w:r w:rsidRPr="00A950DB">
        <w:rPr>
          <w:rFonts w:ascii="Arial" w:hAnsi="Arial" w:cs="Arial"/>
          <w:b/>
          <w:bCs/>
        </w:rPr>
        <w:t xml:space="preserve"> Sedentary (sitting) in </w:t>
      </w:r>
      <w:r>
        <w:rPr>
          <w:rFonts w:ascii="Arial" w:hAnsi="Arial" w:cs="Arial"/>
          <w:b/>
          <w:bCs/>
        </w:rPr>
        <w:t>minutes</w:t>
      </w:r>
      <w:r w:rsidRPr="00A950DB">
        <w:rPr>
          <w:rFonts w:ascii="Arial" w:hAnsi="Arial" w:cs="Arial"/>
          <w:b/>
          <w:bCs/>
        </w:rPr>
        <w:t xml:space="preserve"> per day</w:t>
      </w:r>
      <w:r>
        <w:rPr>
          <w:rFonts w:ascii="Arial" w:hAnsi="Arial" w:cs="Arial"/>
          <w:b/>
          <w:bCs/>
        </w:rPr>
        <w:t xml:space="preserve"> continued.</w:t>
      </w:r>
    </w:p>
    <w:tbl>
      <w:tblPr>
        <w:tblStyle w:val="TableGrid"/>
        <w:tblW w:w="8820" w:type="dxa"/>
        <w:tblInd w:w="-365" w:type="dxa"/>
        <w:tblLook w:val="04A0" w:firstRow="1" w:lastRow="0" w:firstColumn="1" w:lastColumn="0" w:noHBand="0" w:noVBand="1"/>
      </w:tblPr>
      <w:tblGrid>
        <w:gridCol w:w="1159"/>
        <w:gridCol w:w="1317"/>
        <w:gridCol w:w="1794"/>
        <w:gridCol w:w="1317"/>
        <w:gridCol w:w="1613"/>
        <w:gridCol w:w="1620"/>
      </w:tblGrid>
      <w:tr w:rsidR="004D211B" w14:paraId="7C7BE924" w14:textId="77777777" w:rsidTr="004D211B">
        <w:tc>
          <w:tcPr>
            <w:tcW w:w="1159" w:type="dxa"/>
          </w:tcPr>
          <w:p w14:paraId="6E903701" w14:textId="2EAA71AA" w:rsidR="00E03FB0" w:rsidRDefault="00E03FB0" w:rsidP="00716D1E">
            <w:pPr>
              <w:jc w:val="both"/>
              <w:rPr>
                <w:rFonts w:ascii="Arial" w:hAnsi="Arial" w:cs="Arial"/>
                <w:sz w:val="20"/>
                <w:szCs w:val="20"/>
              </w:rPr>
            </w:pPr>
            <w:r>
              <w:rPr>
                <w:rFonts w:ascii="Arial" w:hAnsi="Arial" w:cs="Arial"/>
                <w:sz w:val="20"/>
                <w:szCs w:val="20"/>
              </w:rPr>
              <w:t>Sitting</w:t>
            </w:r>
            <w:r w:rsidR="004D211B">
              <w:rPr>
                <w:rFonts w:ascii="Arial" w:hAnsi="Arial" w:cs="Arial"/>
                <w:sz w:val="20"/>
                <w:szCs w:val="20"/>
              </w:rPr>
              <w:t xml:space="preserve"> </w:t>
            </w:r>
            <w:r>
              <w:rPr>
                <w:rFonts w:ascii="Arial" w:hAnsi="Arial" w:cs="Arial"/>
                <w:sz w:val="20"/>
                <w:szCs w:val="20"/>
              </w:rPr>
              <w:t>in</w:t>
            </w:r>
            <w:r w:rsidR="004D211B">
              <w:rPr>
                <w:rFonts w:ascii="Arial" w:hAnsi="Arial" w:cs="Arial"/>
                <w:sz w:val="20"/>
                <w:szCs w:val="20"/>
              </w:rPr>
              <w:t xml:space="preserve"> mins per </w:t>
            </w:r>
            <w:r>
              <w:rPr>
                <w:rFonts w:ascii="Arial" w:hAnsi="Arial" w:cs="Arial"/>
                <w:sz w:val="20"/>
                <w:szCs w:val="20"/>
              </w:rPr>
              <w:t xml:space="preserve">day    →                </w:t>
            </w:r>
          </w:p>
        </w:tc>
        <w:tc>
          <w:tcPr>
            <w:tcW w:w="1317" w:type="dxa"/>
          </w:tcPr>
          <w:p w14:paraId="7E8F50DA" w14:textId="092451A8" w:rsidR="00E03FB0" w:rsidRDefault="00E03FB0" w:rsidP="00716D1E">
            <w:pPr>
              <w:jc w:val="both"/>
              <w:rPr>
                <w:rFonts w:ascii="Arial" w:hAnsi="Arial" w:cs="Arial"/>
                <w:sz w:val="20"/>
                <w:szCs w:val="20"/>
              </w:rPr>
            </w:pPr>
            <w:r>
              <w:rPr>
                <w:rFonts w:ascii="Arial" w:hAnsi="Arial" w:cs="Arial"/>
                <w:sz w:val="20"/>
                <w:szCs w:val="20"/>
              </w:rPr>
              <w:t>Total respons</w:t>
            </w:r>
            <w:r w:rsidR="00EF71A0">
              <w:rPr>
                <w:rFonts w:ascii="Arial" w:hAnsi="Arial" w:cs="Arial"/>
                <w:sz w:val="20"/>
                <w:szCs w:val="20"/>
              </w:rPr>
              <w:t>es</w:t>
            </w:r>
          </w:p>
        </w:tc>
        <w:tc>
          <w:tcPr>
            <w:tcW w:w="1794" w:type="dxa"/>
          </w:tcPr>
          <w:p w14:paraId="5B1DBC38" w14:textId="41A579EA" w:rsidR="00E03FB0" w:rsidRDefault="00E03FB0" w:rsidP="00716D1E">
            <w:pPr>
              <w:jc w:val="both"/>
              <w:rPr>
                <w:rFonts w:ascii="Arial" w:hAnsi="Arial" w:cs="Arial"/>
                <w:sz w:val="20"/>
                <w:szCs w:val="20"/>
              </w:rPr>
            </w:pPr>
            <w:r>
              <w:rPr>
                <w:rFonts w:ascii="Arial" w:hAnsi="Arial" w:cs="Arial"/>
                <w:sz w:val="20"/>
                <w:szCs w:val="20"/>
              </w:rPr>
              <w:t>Total sitting time</w:t>
            </w:r>
            <w:r w:rsidR="004D211B">
              <w:rPr>
                <w:rFonts w:ascii="Arial" w:hAnsi="Arial" w:cs="Arial"/>
                <w:sz w:val="20"/>
                <w:szCs w:val="20"/>
              </w:rPr>
              <w:t xml:space="preserve"> i</w:t>
            </w:r>
            <w:r>
              <w:rPr>
                <w:rFonts w:ascii="Arial" w:hAnsi="Arial" w:cs="Arial"/>
                <w:sz w:val="20"/>
                <w:szCs w:val="20"/>
              </w:rPr>
              <w:t>n minutes</w:t>
            </w:r>
          </w:p>
        </w:tc>
        <w:tc>
          <w:tcPr>
            <w:tcW w:w="1317" w:type="dxa"/>
          </w:tcPr>
          <w:p w14:paraId="1ECAA875" w14:textId="4C914377" w:rsidR="00E03FB0" w:rsidRDefault="00E03FB0" w:rsidP="00716D1E">
            <w:pPr>
              <w:jc w:val="both"/>
              <w:rPr>
                <w:rFonts w:ascii="Arial" w:hAnsi="Arial" w:cs="Arial"/>
                <w:sz w:val="20"/>
                <w:szCs w:val="20"/>
              </w:rPr>
            </w:pPr>
            <w:r>
              <w:rPr>
                <w:rFonts w:ascii="Arial" w:hAnsi="Arial" w:cs="Arial"/>
                <w:sz w:val="20"/>
                <w:szCs w:val="20"/>
              </w:rPr>
              <w:t>Mean</w:t>
            </w:r>
            <w:r w:rsidR="00BF0A70">
              <w:rPr>
                <w:rFonts w:ascii="Arial" w:hAnsi="Arial" w:cs="Arial"/>
                <w:sz w:val="20"/>
                <w:szCs w:val="20"/>
              </w:rPr>
              <w:t xml:space="preserve"> </w:t>
            </w:r>
            <w:r>
              <w:rPr>
                <w:rFonts w:ascii="Arial" w:hAnsi="Arial" w:cs="Arial"/>
                <w:sz w:val="20"/>
                <w:szCs w:val="20"/>
              </w:rPr>
              <w:t>of respons</w:t>
            </w:r>
            <w:r w:rsidR="00BF0A70">
              <w:rPr>
                <w:rFonts w:ascii="Arial" w:hAnsi="Arial" w:cs="Arial"/>
                <w:sz w:val="20"/>
                <w:szCs w:val="20"/>
              </w:rPr>
              <w:t>es</w:t>
            </w:r>
          </w:p>
        </w:tc>
        <w:tc>
          <w:tcPr>
            <w:tcW w:w="1613" w:type="dxa"/>
          </w:tcPr>
          <w:p w14:paraId="0F5FAD98" w14:textId="77777777" w:rsidR="00E03FB0" w:rsidRDefault="00E03FB0" w:rsidP="00716D1E">
            <w:pPr>
              <w:jc w:val="both"/>
              <w:rPr>
                <w:rFonts w:ascii="Arial" w:hAnsi="Arial" w:cs="Arial"/>
                <w:sz w:val="20"/>
                <w:szCs w:val="20"/>
              </w:rPr>
            </w:pPr>
            <w:r>
              <w:rPr>
                <w:rFonts w:ascii="Arial" w:hAnsi="Arial" w:cs="Arial"/>
                <w:sz w:val="20"/>
                <w:szCs w:val="20"/>
              </w:rPr>
              <w:t>Mean of sitting time in minutes</w:t>
            </w:r>
          </w:p>
          <w:p w14:paraId="5FAD4A7F" w14:textId="0B16FDE1" w:rsidR="004D211B" w:rsidRDefault="004D211B" w:rsidP="00716D1E">
            <w:pPr>
              <w:jc w:val="both"/>
              <w:rPr>
                <w:rFonts w:ascii="Arial" w:hAnsi="Arial" w:cs="Arial"/>
                <w:sz w:val="20"/>
                <w:szCs w:val="20"/>
              </w:rPr>
            </w:pPr>
            <w:r>
              <w:rPr>
                <w:rFonts w:ascii="Arial" w:hAnsi="Arial" w:cs="Arial"/>
                <w:sz w:val="20"/>
                <w:szCs w:val="20"/>
              </w:rPr>
              <w:t>Per day</w:t>
            </w:r>
          </w:p>
        </w:tc>
        <w:tc>
          <w:tcPr>
            <w:tcW w:w="1620" w:type="dxa"/>
          </w:tcPr>
          <w:p w14:paraId="160FDA9B" w14:textId="452446C9" w:rsidR="00E03FB0" w:rsidRDefault="00E03FB0" w:rsidP="00716D1E">
            <w:pPr>
              <w:jc w:val="both"/>
              <w:rPr>
                <w:rFonts w:ascii="Arial" w:hAnsi="Arial" w:cs="Arial"/>
                <w:sz w:val="20"/>
                <w:szCs w:val="20"/>
              </w:rPr>
            </w:pPr>
            <w:r>
              <w:rPr>
                <w:rFonts w:ascii="Arial" w:hAnsi="Arial" w:cs="Arial"/>
                <w:sz w:val="20"/>
                <w:szCs w:val="20"/>
              </w:rPr>
              <w:t xml:space="preserve">Sitting time in minutes/week </w:t>
            </w:r>
          </w:p>
        </w:tc>
      </w:tr>
      <w:tr w:rsidR="004D211B" w14:paraId="7231B061" w14:textId="77777777" w:rsidTr="004D211B">
        <w:tc>
          <w:tcPr>
            <w:tcW w:w="1159" w:type="dxa"/>
          </w:tcPr>
          <w:p w14:paraId="322757A6" w14:textId="44B27890" w:rsidR="00E03FB0" w:rsidRDefault="00E03FB0" w:rsidP="00716D1E">
            <w:pPr>
              <w:jc w:val="both"/>
              <w:rPr>
                <w:rFonts w:ascii="Arial" w:hAnsi="Arial" w:cs="Arial"/>
                <w:sz w:val="20"/>
                <w:szCs w:val="20"/>
              </w:rPr>
            </w:pPr>
            <w:r>
              <w:rPr>
                <w:rFonts w:ascii="Arial" w:hAnsi="Arial" w:cs="Arial"/>
                <w:sz w:val="20"/>
                <w:szCs w:val="20"/>
              </w:rPr>
              <w:t>All</w:t>
            </w:r>
            <w:r w:rsidR="004D211B">
              <w:rPr>
                <w:rFonts w:ascii="Arial" w:hAnsi="Arial" w:cs="Arial"/>
                <w:sz w:val="20"/>
                <w:szCs w:val="20"/>
              </w:rPr>
              <w:t xml:space="preserve"> </w:t>
            </w:r>
            <w:r>
              <w:rPr>
                <w:rFonts w:ascii="Arial" w:hAnsi="Arial" w:cs="Arial"/>
                <w:sz w:val="20"/>
                <w:szCs w:val="20"/>
              </w:rPr>
              <w:t>staff categories</w:t>
            </w:r>
          </w:p>
        </w:tc>
        <w:tc>
          <w:tcPr>
            <w:tcW w:w="1317" w:type="dxa"/>
          </w:tcPr>
          <w:p w14:paraId="38ABFCCB" w14:textId="4FE29DD8" w:rsidR="00E03FB0" w:rsidRDefault="004D211B" w:rsidP="00716D1E">
            <w:pPr>
              <w:jc w:val="both"/>
              <w:rPr>
                <w:rFonts w:ascii="Arial" w:hAnsi="Arial" w:cs="Arial"/>
                <w:sz w:val="20"/>
                <w:szCs w:val="20"/>
              </w:rPr>
            </w:pPr>
            <w:r>
              <w:rPr>
                <w:rFonts w:ascii="Arial" w:hAnsi="Arial" w:cs="Arial"/>
                <w:sz w:val="20"/>
                <w:szCs w:val="20"/>
              </w:rPr>
              <w:t>41</w:t>
            </w:r>
          </w:p>
        </w:tc>
        <w:tc>
          <w:tcPr>
            <w:tcW w:w="1794" w:type="dxa"/>
          </w:tcPr>
          <w:p w14:paraId="390DD52F" w14:textId="5CF3CB1E" w:rsidR="00E03FB0" w:rsidRDefault="004D211B" w:rsidP="00716D1E">
            <w:pPr>
              <w:jc w:val="both"/>
              <w:rPr>
                <w:rFonts w:ascii="Arial" w:hAnsi="Arial" w:cs="Arial"/>
                <w:sz w:val="20"/>
                <w:szCs w:val="20"/>
              </w:rPr>
            </w:pPr>
            <w:r>
              <w:rPr>
                <w:rFonts w:ascii="Arial" w:hAnsi="Arial" w:cs="Arial"/>
                <w:sz w:val="20"/>
                <w:szCs w:val="20"/>
              </w:rPr>
              <w:t>50</w:t>
            </w:r>
          </w:p>
        </w:tc>
        <w:tc>
          <w:tcPr>
            <w:tcW w:w="1317" w:type="dxa"/>
          </w:tcPr>
          <w:p w14:paraId="62B832F4" w14:textId="770D7D4C" w:rsidR="00E03FB0" w:rsidRDefault="004D211B" w:rsidP="00716D1E">
            <w:pPr>
              <w:jc w:val="both"/>
              <w:rPr>
                <w:rFonts w:ascii="Arial" w:hAnsi="Arial" w:cs="Arial"/>
                <w:sz w:val="20"/>
                <w:szCs w:val="20"/>
              </w:rPr>
            </w:pPr>
            <w:r>
              <w:rPr>
                <w:rFonts w:ascii="Arial" w:hAnsi="Arial" w:cs="Arial"/>
                <w:sz w:val="20"/>
                <w:szCs w:val="20"/>
              </w:rPr>
              <w:t>45.5</w:t>
            </w:r>
          </w:p>
        </w:tc>
        <w:tc>
          <w:tcPr>
            <w:tcW w:w="1613" w:type="dxa"/>
          </w:tcPr>
          <w:p w14:paraId="4F87B466" w14:textId="4080BD01"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25</w:t>
            </w:r>
          </w:p>
        </w:tc>
        <w:tc>
          <w:tcPr>
            <w:tcW w:w="1620" w:type="dxa"/>
          </w:tcPr>
          <w:p w14:paraId="24208D44" w14:textId="66CC22FA"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175</w:t>
            </w:r>
          </w:p>
        </w:tc>
      </w:tr>
      <w:tr w:rsidR="004D211B" w14:paraId="4DB4090C" w14:textId="77777777" w:rsidTr="004D211B">
        <w:tc>
          <w:tcPr>
            <w:tcW w:w="1159" w:type="dxa"/>
          </w:tcPr>
          <w:p w14:paraId="666D1F04" w14:textId="7AD4325F" w:rsidR="00E03FB0" w:rsidRDefault="00E03FB0" w:rsidP="00716D1E">
            <w:pPr>
              <w:jc w:val="both"/>
              <w:rPr>
                <w:rFonts w:ascii="Arial" w:hAnsi="Arial" w:cs="Arial"/>
                <w:sz w:val="20"/>
                <w:szCs w:val="20"/>
              </w:rPr>
            </w:pPr>
            <w:r>
              <w:rPr>
                <w:rFonts w:ascii="Arial" w:hAnsi="Arial" w:cs="Arial"/>
                <w:sz w:val="20"/>
                <w:szCs w:val="20"/>
              </w:rPr>
              <w:t>Male</w:t>
            </w:r>
          </w:p>
        </w:tc>
        <w:tc>
          <w:tcPr>
            <w:tcW w:w="1317" w:type="dxa"/>
          </w:tcPr>
          <w:p w14:paraId="7748674E" w14:textId="42C12C9C" w:rsidR="00E03FB0" w:rsidRDefault="004D211B" w:rsidP="00716D1E">
            <w:pPr>
              <w:jc w:val="both"/>
              <w:rPr>
                <w:rFonts w:ascii="Arial" w:hAnsi="Arial" w:cs="Arial"/>
                <w:sz w:val="20"/>
                <w:szCs w:val="20"/>
              </w:rPr>
            </w:pPr>
            <w:r>
              <w:rPr>
                <w:rFonts w:ascii="Arial" w:hAnsi="Arial" w:cs="Arial"/>
                <w:sz w:val="20"/>
                <w:szCs w:val="20"/>
              </w:rPr>
              <w:t>34</w:t>
            </w:r>
          </w:p>
        </w:tc>
        <w:tc>
          <w:tcPr>
            <w:tcW w:w="1794" w:type="dxa"/>
          </w:tcPr>
          <w:p w14:paraId="2FB01519" w14:textId="358B348D" w:rsidR="00E03FB0" w:rsidRDefault="004D211B" w:rsidP="00716D1E">
            <w:pPr>
              <w:jc w:val="both"/>
              <w:rPr>
                <w:rFonts w:ascii="Arial" w:hAnsi="Arial" w:cs="Arial"/>
                <w:sz w:val="20"/>
                <w:szCs w:val="20"/>
              </w:rPr>
            </w:pPr>
            <w:r>
              <w:rPr>
                <w:rFonts w:ascii="Arial" w:hAnsi="Arial" w:cs="Arial"/>
                <w:sz w:val="20"/>
                <w:szCs w:val="20"/>
              </w:rPr>
              <w:t>50</w:t>
            </w:r>
          </w:p>
        </w:tc>
        <w:tc>
          <w:tcPr>
            <w:tcW w:w="1317" w:type="dxa"/>
          </w:tcPr>
          <w:p w14:paraId="11261A01" w14:textId="1E28312D" w:rsidR="00E03FB0" w:rsidRDefault="004D211B" w:rsidP="00716D1E">
            <w:pPr>
              <w:jc w:val="both"/>
              <w:rPr>
                <w:rFonts w:ascii="Arial" w:hAnsi="Arial" w:cs="Arial"/>
                <w:sz w:val="20"/>
                <w:szCs w:val="20"/>
              </w:rPr>
            </w:pPr>
            <w:r>
              <w:rPr>
                <w:rFonts w:ascii="Arial" w:hAnsi="Arial" w:cs="Arial"/>
                <w:sz w:val="20"/>
                <w:szCs w:val="20"/>
              </w:rPr>
              <w:t>17</w:t>
            </w:r>
          </w:p>
        </w:tc>
        <w:tc>
          <w:tcPr>
            <w:tcW w:w="1613" w:type="dxa"/>
          </w:tcPr>
          <w:p w14:paraId="7DC05B7F" w14:textId="3E33A583"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25</w:t>
            </w:r>
          </w:p>
        </w:tc>
        <w:tc>
          <w:tcPr>
            <w:tcW w:w="1620" w:type="dxa"/>
          </w:tcPr>
          <w:p w14:paraId="57830DBF" w14:textId="14BEDBEF"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175</w:t>
            </w:r>
          </w:p>
        </w:tc>
      </w:tr>
      <w:tr w:rsidR="004D211B" w14:paraId="26FFBEC1" w14:textId="77777777" w:rsidTr="004D211B">
        <w:tc>
          <w:tcPr>
            <w:tcW w:w="1159" w:type="dxa"/>
          </w:tcPr>
          <w:p w14:paraId="0EDE9BE8" w14:textId="399D59C1" w:rsidR="00E03FB0" w:rsidRDefault="00E03FB0" w:rsidP="00716D1E">
            <w:pPr>
              <w:jc w:val="both"/>
              <w:rPr>
                <w:rFonts w:ascii="Arial" w:hAnsi="Arial" w:cs="Arial"/>
                <w:sz w:val="20"/>
                <w:szCs w:val="20"/>
              </w:rPr>
            </w:pPr>
            <w:r>
              <w:rPr>
                <w:rFonts w:ascii="Arial" w:hAnsi="Arial" w:cs="Arial"/>
                <w:sz w:val="20"/>
                <w:szCs w:val="20"/>
              </w:rPr>
              <w:t>Female</w:t>
            </w:r>
          </w:p>
        </w:tc>
        <w:tc>
          <w:tcPr>
            <w:tcW w:w="1317" w:type="dxa"/>
          </w:tcPr>
          <w:p w14:paraId="0ECBF83D" w14:textId="79080C2E" w:rsidR="00E03FB0" w:rsidRDefault="004D211B" w:rsidP="00716D1E">
            <w:pPr>
              <w:jc w:val="both"/>
              <w:rPr>
                <w:rFonts w:ascii="Arial" w:hAnsi="Arial" w:cs="Arial"/>
                <w:sz w:val="20"/>
                <w:szCs w:val="20"/>
              </w:rPr>
            </w:pPr>
            <w:r>
              <w:rPr>
                <w:rFonts w:ascii="Arial" w:hAnsi="Arial" w:cs="Arial"/>
                <w:sz w:val="20"/>
                <w:szCs w:val="20"/>
              </w:rPr>
              <w:t>7</w:t>
            </w:r>
          </w:p>
        </w:tc>
        <w:tc>
          <w:tcPr>
            <w:tcW w:w="1794" w:type="dxa"/>
          </w:tcPr>
          <w:p w14:paraId="41FEFEB2" w14:textId="4EBD41CB" w:rsidR="00E03FB0" w:rsidRDefault="004D211B" w:rsidP="00716D1E">
            <w:pPr>
              <w:jc w:val="both"/>
              <w:rPr>
                <w:rFonts w:ascii="Arial" w:hAnsi="Arial" w:cs="Arial"/>
                <w:sz w:val="20"/>
                <w:szCs w:val="20"/>
              </w:rPr>
            </w:pPr>
            <w:r>
              <w:rPr>
                <w:rFonts w:ascii="Arial" w:hAnsi="Arial" w:cs="Arial"/>
                <w:sz w:val="20"/>
                <w:szCs w:val="20"/>
              </w:rPr>
              <w:t>20</w:t>
            </w:r>
          </w:p>
        </w:tc>
        <w:tc>
          <w:tcPr>
            <w:tcW w:w="1317" w:type="dxa"/>
          </w:tcPr>
          <w:p w14:paraId="6E7DD7E4" w14:textId="779CAC55" w:rsidR="00E03FB0" w:rsidRDefault="004D211B" w:rsidP="00716D1E">
            <w:pPr>
              <w:jc w:val="both"/>
              <w:rPr>
                <w:rFonts w:ascii="Arial" w:hAnsi="Arial" w:cs="Arial"/>
                <w:sz w:val="20"/>
                <w:szCs w:val="20"/>
              </w:rPr>
            </w:pPr>
            <w:r>
              <w:rPr>
                <w:rFonts w:ascii="Arial" w:hAnsi="Arial" w:cs="Arial"/>
                <w:sz w:val="20"/>
                <w:szCs w:val="20"/>
              </w:rPr>
              <w:t>7</w:t>
            </w:r>
          </w:p>
        </w:tc>
        <w:tc>
          <w:tcPr>
            <w:tcW w:w="1613" w:type="dxa"/>
          </w:tcPr>
          <w:p w14:paraId="6CD02EE0" w14:textId="2E45CEA7"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20</w:t>
            </w:r>
          </w:p>
        </w:tc>
        <w:tc>
          <w:tcPr>
            <w:tcW w:w="1620" w:type="dxa"/>
          </w:tcPr>
          <w:p w14:paraId="09A33AB1" w14:textId="08D0AEFB" w:rsidR="00E03FB0" w:rsidRPr="00C53D52" w:rsidRDefault="004D211B" w:rsidP="00716D1E">
            <w:pPr>
              <w:jc w:val="both"/>
              <w:rPr>
                <w:rFonts w:ascii="Arial" w:hAnsi="Arial" w:cs="Arial"/>
                <w:b/>
                <w:bCs/>
                <w:sz w:val="20"/>
                <w:szCs w:val="20"/>
              </w:rPr>
            </w:pPr>
            <w:r w:rsidRPr="00C53D52">
              <w:rPr>
                <w:rFonts w:ascii="Arial" w:hAnsi="Arial" w:cs="Arial"/>
                <w:b/>
                <w:bCs/>
                <w:sz w:val="20"/>
                <w:szCs w:val="20"/>
              </w:rPr>
              <w:t>140</w:t>
            </w:r>
          </w:p>
        </w:tc>
      </w:tr>
      <w:tr w:rsidR="004D211B" w14:paraId="0C668BD8" w14:textId="77777777" w:rsidTr="004D211B">
        <w:tc>
          <w:tcPr>
            <w:tcW w:w="1159" w:type="dxa"/>
          </w:tcPr>
          <w:p w14:paraId="32DE36EB" w14:textId="648902AC" w:rsidR="00E03FB0" w:rsidRDefault="00E03FB0" w:rsidP="00716D1E">
            <w:pPr>
              <w:jc w:val="both"/>
              <w:rPr>
                <w:rFonts w:ascii="Arial" w:hAnsi="Arial" w:cs="Arial"/>
                <w:sz w:val="20"/>
                <w:szCs w:val="20"/>
              </w:rPr>
            </w:pPr>
            <w:r>
              <w:rPr>
                <w:rFonts w:ascii="Arial" w:hAnsi="Arial" w:cs="Arial"/>
                <w:sz w:val="20"/>
                <w:szCs w:val="20"/>
              </w:rPr>
              <w:t>Clinical-staff</w:t>
            </w:r>
          </w:p>
        </w:tc>
        <w:tc>
          <w:tcPr>
            <w:tcW w:w="1317" w:type="dxa"/>
          </w:tcPr>
          <w:p w14:paraId="3C45C882" w14:textId="403A6E7C" w:rsidR="00E03FB0" w:rsidRDefault="004D211B" w:rsidP="00716D1E">
            <w:pPr>
              <w:jc w:val="both"/>
              <w:rPr>
                <w:rFonts w:ascii="Arial" w:hAnsi="Arial" w:cs="Arial"/>
                <w:sz w:val="20"/>
                <w:szCs w:val="20"/>
              </w:rPr>
            </w:pPr>
            <w:r>
              <w:rPr>
                <w:rFonts w:ascii="Arial" w:hAnsi="Arial" w:cs="Arial"/>
                <w:sz w:val="20"/>
                <w:szCs w:val="20"/>
              </w:rPr>
              <w:t>34</w:t>
            </w:r>
          </w:p>
        </w:tc>
        <w:tc>
          <w:tcPr>
            <w:tcW w:w="1794" w:type="dxa"/>
          </w:tcPr>
          <w:p w14:paraId="5C29E743" w14:textId="151C534D" w:rsidR="00E03FB0" w:rsidRDefault="004D211B" w:rsidP="00716D1E">
            <w:pPr>
              <w:jc w:val="both"/>
              <w:rPr>
                <w:rFonts w:ascii="Arial" w:hAnsi="Arial" w:cs="Arial"/>
                <w:sz w:val="20"/>
                <w:szCs w:val="20"/>
              </w:rPr>
            </w:pPr>
            <w:r>
              <w:rPr>
                <w:rFonts w:ascii="Arial" w:hAnsi="Arial" w:cs="Arial"/>
                <w:sz w:val="20"/>
                <w:szCs w:val="20"/>
              </w:rPr>
              <w:t>50</w:t>
            </w:r>
          </w:p>
        </w:tc>
        <w:tc>
          <w:tcPr>
            <w:tcW w:w="1317" w:type="dxa"/>
          </w:tcPr>
          <w:p w14:paraId="4E99CC7B" w14:textId="664C0701" w:rsidR="00E03FB0" w:rsidRDefault="00C53D52" w:rsidP="00716D1E">
            <w:pPr>
              <w:jc w:val="both"/>
              <w:rPr>
                <w:rFonts w:ascii="Arial" w:hAnsi="Arial" w:cs="Arial"/>
                <w:sz w:val="20"/>
                <w:szCs w:val="20"/>
              </w:rPr>
            </w:pPr>
            <w:r>
              <w:rPr>
                <w:rFonts w:ascii="Arial" w:hAnsi="Arial" w:cs="Arial"/>
                <w:sz w:val="20"/>
                <w:szCs w:val="20"/>
              </w:rPr>
              <w:t>17</w:t>
            </w:r>
          </w:p>
        </w:tc>
        <w:tc>
          <w:tcPr>
            <w:tcW w:w="1613" w:type="dxa"/>
          </w:tcPr>
          <w:p w14:paraId="7D466E09" w14:textId="71ADF117" w:rsidR="00E03FB0" w:rsidRPr="00C53D52" w:rsidRDefault="00C53D52" w:rsidP="00716D1E">
            <w:pPr>
              <w:jc w:val="both"/>
              <w:rPr>
                <w:rFonts w:ascii="Arial" w:hAnsi="Arial" w:cs="Arial"/>
                <w:b/>
                <w:bCs/>
                <w:sz w:val="20"/>
                <w:szCs w:val="20"/>
              </w:rPr>
            </w:pPr>
            <w:r w:rsidRPr="00C53D52">
              <w:rPr>
                <w:rFonts w:ascii="Arial" w:hAnsi="Arial" w:cs="Arial"/>
                <w:b/>
                <w:bCs/>
                <w:sz w:val="20"/>
                <w:szCs w:val="20"/>
              </w:rPr>
              <w:t>25</w:t>
            </w:r>
          </w:p>
        </w:tc>
        <w:tc>
          <w:tcPr>
            <w:tcW w:w="1620" w:type="dxa"/>
          </w:tcPr>
          <w:p w14:paraId="11F849EE" w14:textId="5ABC60AB" w:rsidR="00E03FB0" w:rsidRPr="00C53D52" w:rsidRDefault="00C53D52" w:rsidP="00716D1E">
            <w:pPr>
              <w:jc w:val="both"/>
              <w:rPr>
                <w:rFonts w:ascii="Arial" w:hAnsi="Arial" w:cs="Arial"/>
                <w:b/>
                <w:bCs/>
                <w:sz w:val="20"/>
                <w:szCs w:val="20"/>
              </w:rPr>
            </w:pPr>
            <w:r w:rsidRPr="00C53D52">
              <w:rPr>
                <w:rFonts w:ascii="Arial" w:hAnsi="Arial" w:cs="Arial"/>
                <w:b/>
                <w:bCs/>
                <w:sz w:val="20"/>
                <w:szCs w:val="20"/>
              </w:rPr>
              <w:t>175</w:t>
            </w:r>
          </w:p>
        </w:tc>
      </w:tr>
      <w:tr w:rsidR="004D211B" w14:paraId="1453C561" w14:textId="77777777" w:rsidTr="004D211B">
        <w:tc>
          <w:tcPr>
            <w:tcW w:w="1159" w:type="dxa"/>
          </w:tcPr>
          <w:p w14:paraId="6422D669" w14:textId="77387E36" w:rsidR="00E03FB0" w:rsidRDefault="00E03FB0" w:rsidP="00716D1E">
            <w:pPr>
              <w:jc w:val="both"/>
              <w:rPr>
                <w:rFonts w:ascii="Arial" w:hAnsi="Arial" w:cs="Arial"/>
                <w:sz w:val="20"/>
                <w:szCs w:val="20"/>
              </w:rPr>
            </w:pPr>
            <w:r>
              <w:rPr>
                <w:rFonts w:ascii="Arial" w:hAnsi="Arial" w:cs="Arial"/>
                <w:sz w:val="20"/>
                <w:szCs w:val="20"/>
              </w:rPr>
              <w:t>Non-clinical staff</w:t>
            </w:r>
          </w:p>
        </w:tc>
        <w:tc>
          <w:tcPr>
            <w:tcW w:w="1317" w:type="dxa"/>
          </w:tcPr>
          <w:p w14:paraId="550F8BD9" w14:textId="07D578FC" w:rsidR="00E03FB0" w:rsidRDefault="00C53D52" w:rsidP="00716D1E">
            <w:pPr>
              <w:jc w:val="both"/>
              <w:rPr>
                <w:rFonts w:ascii="Arial" w:hAnsi="Arial" w:cs="Arial"/>
                <w:sz w:val="20"/>
                <w:szCs w:val="20"/>
              </w:rPr>
            </w:pPr>
            <w:r>
              <w:rPr>
                <w:rFonts w:ascii="Arial" w:hAnsi="Arial" w:cs="Arial"/>
                <w:sz w:val="20"/>
                <w:szCs w:val="20"/>
              </w:rPr>
              <w:t>7</w:t>
            </w:r>
          </w:p>
        </w:tc>
        <w:tc>
          <w:tcPr>
            <w:tcW w:w="1794" w:type="dxa"/>
          </w:tcPr>
          <w:p w14:paraId="5074EE61" w14:textId="422C0BC2" w:rsidR="00E03FB0" w:rsidRDefault="00C53D52" w:rsidP="00716D1E">
            <w:pPr>
              <w:jc w:val="both"/>
              <w:rPr>
                <w:rFonts w:ascii="Arial" w:hAnsi="Arial" w:cs="Arial"/>
                <w:sz w:val="20"/>
                <w:szCs w:val="20"/>
              </w:rPr>
            </w:pPr>
            <w:r>
              <w:rPr>
                <w:rFonts w:ascii="Arial" w:hAnsi="Arial" w:cs="Arial"/>
                <w:sz w:val="20"/>
                <w:szCs w:val="20"/>
              </w:rPr>
              <w:t>20</w:t>
            </w:r>
          </w:p>
        </w:tc>
        <w:tc>
          <w:tcPr>
            <w:tcW w:w="1317" w:type="dxa"/>
          </w:tcPr>
          <w:p w14:paraId="30E9E451" w14:textId="2ECBE15A" w:rsidR="00E03FB0" w:rsidRDefault="00C53D52" w:rsidP="00716D1E">
            <w:pPr>
              <w:jc w:val="both"/>
              <w:rPr>
                <w:rFonts w:ascii="Arial" w:hAnsi="Arial" w:cs="Arial"/>
                <w:sz w:val="20"/>
                <w:szCs w:val="20"/>
              </w:rPr>
            </w:pPr>
            <w:r>
              <w:rPr>
                <w:rFonts w:ascii="Arial" w:hAnsi="Arial" w:cs="Arial"/>
                <w:sz w:val="20"/>
                <w:szCs w:val="20"/>
              </w:rPr>
              <w:t>7</w:t>
            </w:r>
          </w:p>
        </w:tc>
        <w:tc>
          <w:tcPr>
            <w:tcW w:w="1613" w:type="dxa"/>
          </w:tcPr>
          <w:p w14:paraId="17E8D28B" w14:textId="7C851903" w:rsidR="00E03FB0" w:rsidRPr="00C53D52" w:rsidRDefault="00C53D52" w:rsidP="00716D1E">
            <w:pPr>
              <w:jc w:val="both"/>
              <w:rPr>
                <w:rFonts w:ascii="Arial" w:hAnsi="Arial" w:cs="Arial"/>
                <w:b/>
                <w:bCs/>
                <w:sz w:val="20"/>
                <w:szCs w:val="20"/>
              </w:rPr>
            </w:pPr>
            <w:r w:rsidRPr="00C53D52">
              <w:rPr>
                <w:rFonts w:ascii="Arial" w:hAnsi="Arial" w:cs="Arial"/>
                <w:b/>
                <w:bCs/>
                <w:sz w:val="20"/>
                <w:szCs w:val="20"/>
              </w:rPr>
              <w:t>20</w:t>
            </w:r>
          </w:p>
        </w:tc>
        <w:tc>
          <w:tcPr>
            <w:tcW w:w="1620" w:type="dxa"/>
          </w:tcPr>
          <w:p w14:paraId="59E1CD2D" w14:textId="55E4684E" w:rsidR="00E03FB0" w:rsidRPr="00C53D52" w:rsidRDefault="00C53D52" w:rsidP="00716D1E">
            <w:pPr>
              <w:jc w:val="both"/>
              <w:rPr>
                <w:rFonts w:ascii="Arial" w:hAnsi="Arial" w:cs="Arial"/>
                <w:b/>
                <w:bCs/>
                <w:sz w:val="20"/>
                <w:szCs w:val="20"/>
              </w:rPr>
            </w:pPr>
            <w:r w:rsidRPr="00C53D52">
              <w:rPr>
                <w:rFonts w:ascii="Arial" w:hAnsi="Arial" w:cs="Arial"/>
                <w:b/>
                <w:bCs/>
                <w:sz w:val="20"/>
                <w:szCs w:val="20"/>
              </w:rPr>
              <w:t>140</w:t>
            </w:r>
          </w:p>
        </w:tc>
      </w:tr>
    </w:tbl>
    <w:p w14:paraId="514FF243" w14:textId="77777777" w:rsidR="006B5A5D" w:rsidRDefault="006B5A5D" w:rsidP="00A52DAB">
      <w:pPr>
        <w:jc w:val="both"/>
        <w:rPr>
          <w:rFonts w:ascii="Arial" w:hAnsi="Arial" w:cs="Arial"/>
          <w:sz w:val="20"/>
          <w:szCs w:val="20"/>
        </w:rPr>
      </w:pPr>
    </w:p>
    <w:p w14:paraId="6510E048" w14:textId="36E5675E" w:rsidR="002C6440" w:rsidRPr="00DE3F4B" w:rsidRDefault="00DE3F4B" w:rsidP="00A52DAB">
      <w:pPr>
        <w:jc w:val="both"/>
        <w:rPr>
          <w:rFonts w:ascii="Arial" w:hAnsi="Arial" w:cs="Arial"/>
          <w:b/>
          <w:bCs/>
        </w:rPr>
      </w:pPr>
      <w:r>
        <w:rPr>
          <w:rFonts w:ascii="Arial" w:hAnsi="Arial" w:cs="Arial"/>
          <w:b/>
          <w:bCs/>
        </w:rPr>
        <w:t xml:space="preserve">5. </w:t>
      </w:r>
      <w:r w:rsidR="002C6440" w:rsidRPr="00DE3F4B">
        <w:rPr>
          <w:rFonts w:ascii="Arial" w:hAnsi="Arial" w:cs="Arial"/>
          <w:b/>
          <w:bCs/>
        </w:rPr>
        <w:t>DISCUSSION OF RESULTS</w:t>
      </w:r>
      <w:r w:rsidR="00162FDD" w:rsidRPr="00DE3F4B">
        <w:rPr>
          <w:rFonts w:ascii="Arial" w:hAnsi="Arial" w:cs="Arial"/>
          <w:b/>
          <w:bCs/>
        </w:rPr>
        <w:t xml:space="preserve"> </w:t>
      </w:r>
    </w:p>
    <w:p w14:paraId="1D1642B0" w14:textId="17DA1BE5" w:rsidR="007020FD" w:rsidRDefault="00162FDD" w:rsidP="00A52DAB">
      <w:pPr>
        <w:jc w:val="both"/>
        <w:rPr>
          <w:rFonts w:ascii="Arial" w:hAnsi="Arial" w:cs="Arial"/>
          <w:sz w:val="20"/>
          <w:szCs w:val="20"/>
        </w:rPr>
      </w:pPr>
      <w:r w:rsidRPr="00DE3F4B">
        <w:rPr>
          <w:rFonts w:ascii="Arial" w:hAnsi="Arial" w:cs="Arial"/>
          <w:b/>
          <w:bCs/>
        </w:rPr>
        <w:lastRenderedPageBreak/>
        <w:t xml:space="preserve">  </w:t>
      </w:r>
      <w:r w:rsidR="00CD56FE">
        <w:rPr>
          <w:rFonts w:ascii="Arial" w:hAnsi="Arial" w:cs="Arial"/>
        </w:rPr>
        <w:t xml:space="preserve">In Table 1a, </w:t>
      </w:r>
      <w:r w:rsidR="00CD56FE">
        <w:rPr>
          <w:rFonts w:ascii="Arial" w:hAnsi="Arial" w:cs="Arial"/>
          <w:sz w:val="20"/>
          <w:szCs w:val="20"/>
        </w:rPr>
        <w:t>there was no statistically significant difference between the three means (vigorous, moderate and walking) at</w:t>
      </w:r>
      <w:r w:rsidR="00CD56FE" w:rsidRPr="00DD1536">
        <w:rPr>
          <w:rFonts w:ascii="Arial" w:eastAsia="Times New Roman" w:hAnsi="Arial" w:cs="Arial"/>
        </w:rPr>
        <w:t xml:space="preserve"> </w:t>
      </w:r>
      <w:r w:rsidR="00CD56FE" w:rsidRPr="00DD1536">
        <w:rPr>
          <w:rFonts w:ascii="Arial" w:eastAsia="Times New Roman" w:hAnsi="Arial" w:cs="Arial"/>
          <w:b/>
          <w:bCs/>
          <w:i/>
          <w:iCs/>
          <w:sz w:val="20"/>
          <w:szCs w:val="20"/>
        </w:rPr>
        <w:t>P &lt; 0.05</w:t>
      </w:r>
      <w:r w:rsidR="00CD56FE">
        <w:rPr>
          <w:rFonts w:ascii="Arial" w:hAnsi="Arial" w:cs="Arial"/>
          <w:sz w:val="20"/>
          <w:szCs w:val="20"/>
        </w:rPr>
        <w:t xml:space="preserve">, </w:t>
      </w:r>
      <w:r w:rsidR="00CD56FE" w:rsidRPr="00B113CE">
        <w:rPr>
          <w:rFonts w:ascii="Arial" w:hAnsi="Arial" w:cs="Arial"/>
          <w:b/>
          <w:bCs/>
          <w:i/>
          <w:iCs/>
          <w:sz w:val="20"/>
          <w:szCs w:val="20"/>
        </w:rPr>
        <w:t>F value 0.5935</w:t>
      </w:r>
      <w:r w:rsidR="00CD56FE">
        <w:rPr>
          <w:rFonts w:ascii="Arial" w:hAnsi="Arial" w:cs="Arial"/>
          <w:sz w:val="20"/>
          <w:szCs w:val="20"/>
        </w:rPr>
        <w:t xml:space="preserve"> and </w:t>
      </w:r>
      <w:r w:rsidR="00CD56FE" w:rsidRPr="00B113CE">
        <w:rPr>
          <w:rFonts w:ascii="Arial" w:hAnsi="Arial" w:cs="Arial"/>
          <w:b/>
          <w:bCs/>
          <w:i/>
          <w:iCs/>
          <w:sz w:val="20"/>
          <w:szCs w:val="20"/>
        </w:rPr>
        <w:t>P value</w:t>
      </w:r>
      <w:r w:rsidR="00CD56FE">
        <w:rPr>
          <w:rFonts w:ascii="Arial" w:hAnsi="Arial" w:cs="Arial"/>
          <w:sz w:val="20"/>
          <w:szCs w:val="20"/>
        </w:rPr>
        <w:t xml:space="preserve"> </w:t>
      </w:r>
      <w:r w:rsidR="00CD56FE" w:rsidRPr="00B113CE">
        <w:rPr>
          <w:rFonts w:ascii="Arial" w:hAnsi="Arial" w:cs="Arial"/>
          <w:b/>
          <w:bCs/>
          <w:i/>
          <w:iCs/>
          <w:sz w:val="20"/>
          <w:szCs w:val="20"/>
        </w:rPr>
        <w:t>0.5086</w:t>
      </w:r>
      <w:r w:rsidR="00CD56FE">
        <w:rPr>
          <w:rFonts w:ascii="Arial" w:hAnsi="Arial" w:cs="Arial"/>
          <w:b/>
          <w:bCs/>
          <w:i/>
          <w:iCs/>
          <w:sz w:val="20"/>
          <w:szCs w:val="20"/>
        </w:rPr>
        <w:t>, R square 0.09001</w:t>
      </w:r>
      <w:r w:rsidR="00CD56FE">
        <w:rPr>
          <w:rFonts w:ascii="Arial" w:hAnsi="Arial" w:cs="Arial"/>
          <w:sz w:val="20"/>
          <w:szCs w:val="20"/>
        </w:rPr>
        <w:t>. The Null hypothesis was accepted. The implication of this is that there is no statistically significant difference between the means of the population</w:t>
      </w:r>
      <w:r w:rsidR="00EF71A0">
        <w:rPr>
          <w:rFonts w:ascii="Arial" w:hAnsi="Arial" w:cs="Arial"/>
          <w:sz w:val="20"/>
          <w:szCs w:val="20"/>
        </w:rPr>
        <w:t xml:space="preserve"> (responses)</w:t>
      </w:r>
      <w:r w:rsidR="00CD56FE">
        <w:rPr>
          <w:rFonts w:ascii="Arial" w:hAnsi="Arial" w:cs="Arial"/>
          <w:sz w:val="20"/>
          <w:szCs w:val="20"/>
        </w:rPr>
        <w:t xml:space="preserve"> of staff who take part in vigorous, moderate and walking at least 10minutes at a time per week. This, (according to WHO Infographic, June 2021), is a form of multicomponent activities that can help strength and balance. </w:t>
      </w:r>
      <w:r w:rsidR="00614871">
        <w:rPr>
          <w:rFonts w:ascii="Arial" w:hAnsi="Arial" w:cs="Arial"/>
          <w:sz w:val="20"/>
          <w:szCs w:val="20"/>
        </w:rPr>
        <w:t xml:space="preserve">The amounts of PAs measurements per week is </w:t>
      </w:r>
      <w:proofErr w:type="spellStart"/>
      <w:r w:rsidR="00614871">
        <w:rPr>
          <w:rFonts w:ascii="Arial" w:hAnsi="Arial" w:cs="Arial"/>
          <w:sz w:val="20"/>
          <w:szCs w:val="20"/>
        </w:rPr>
        <w:t>centred</w:t>
      </w:r>
      <w:proofErr w:type="spellEnd"/>
      <w:r w:rsidR="00614871">
        <w:rPr>
          <w:rFonts w:ascii="Arial" w:hAnsi="Arial" w:cs="Arial"/>
          <w:sz w:val="20"/>
          <w:szCs w:val="20"/>
        </w:rPr>
        <w:t xml:space="preserve"> on a minimum of two days or three days by the WHO recommendations: </w:t>
      </w:r>
      <w:r w:rsidR="00653559">
        <w:rPr>
          <w:rFonts w:ascii="Arial" w:hAnsi="Arial" w:cs="Arial"/>
          <w:sz w:val="20"/>
          <w:szCs w:val="20"/>
        </w:rPr>
        <w:t>‘’</w:t>
      </w:r>
      <w:r w:rsidR="00614871">
        <w:rPr>
          <w:rFonts w:ascii="Arial" w:hAnsi="Arial" w:cs="Arial"/>
          <w:sz w:val="20"/>
          <w:szCs w:val="20"/>
        </w:rPr>
        <w:t>At least 2 days per week for muscle strengthening activities and at least 3 days per week for multicomponent activities for balance and strength; greater than 300minutes of Physical Activities (PAs) per week for anyone who can do it</w:t>
      </w:r>
      <w:r w:rsidR="00653559">
        <w:rPr>
          <w:rFonts w:ascii="Arial" w:hAnsi="Arial" w:cs="Arial"/>
          <w:sz w:val="20"/>
          <w:szCs w:val="20"/>
        </w:rPr>
        <w:t>’’</w:t>
      </w:r>
      <w:r w:rsidR="00614871">
        <w:rPr>
          <w:rFonts w:ascii="Arial" w:hAnsi="Arial" w:cs="Arial"/>
          <w:sz w:val="20"/>
          <w:szCs w:val="20"/>
        </w:rPr>
        <w:t xml:space="preserve"> (WHO Infographic, June 2021).  From </w:t>
      </w:r>
      <w:r w:rsidR="00DF0FCD">
        <w:rPr>
          <w:rFonts w:ascii="Arial" w:hAnsi="Arial" w:cs="Arial"/>
          <w:sz w:val="20"/>
          <w:szCs w:val="20"/>
        </w:rPr>
        <w:t>T</w:t>
      </w:r>
      <w:r w:rsidR="00614871">
        <w:rPr>
          <w:rFonts w:ascii="Arial" w:hAnsi="Arial" w:cs="Arial"/>
          <w:sz w:val="20"/>
          <w:szCs w:val="20"/>
        </w:rPr>
        <w:t>able</w:t>
      </w:r>
      <w:r w:rsidR="00DF0FCD">
        <w:rPr>
          <w:rFonts w:ascii="Arial" w:hAnsi="Arial" w:cs="Arial"/>
          <w:sz w:val="20"/>
          <w:szCs w:val="20"/>
        </w:rPr>
        <w:t xml:space="preserve"> 1</w:t>
      </w:r>
      <w:r w:rsidR="00CD56FE">
        <w:rPr>
          <w:rFonts w:ascii="Arial" w:hAnsi="Arial" w:cs="Arial"/>
          <w:sz w:val="20"/>
          <w:szCs w:val="20"/>
        </w:rPr>
        <w:t>a</w:t>
      </w:r>
      <w:r w:rsidR="00614871">
        <w:rPr>
          <w:rFonts w:ascii="Arial" w:hAnsi="Arial" w:cs="Arial"/>
          <w:sz w:val="20"/>
          <w:szCs w:val="20"/>
        </w:rPr>
        <w:t xml:space="preserve">, more people do vigorous activities for 2 or 3 days per week, respectively representing </w:t>
      </w:r>
      <w:r w:rsidR="00614871" w:rsidRPr="006E7823">
        <w:rPr>
          <w:rFonts w:ascii="Arial" w:hAnsi="Arial" w:cs="Arial"/>
          <w:b/>
          <w:bCs/>
          <w:i/>
          <w:iCs/>
          <w:sz w:val="20"/>
          <w:szCs w:val="20"/>
        </w:rPr>
        <w:t>78(8.8%)</w:t>
      </w:r>
      <w:r w:rsidR="00614871">
        <w:rPr>
          <w:rFonts w:ascii="Arial" w:hAnsi="Arial" w:cs="Arial"/>
          <w:sz w:val="20"/>
          <w:szCs w:val="20"/>
        </w:rPr>
        <w:t xml:space="preserve"> and </w:t>
      </w:r>
      <w:r w:rsidR="00614871" w:rsidRPr="006E7823">
        <w:rPr>
          <w:rFonts w:ascii="Arial" w:hAnsi="Arial" w:cs="Arial"/>
          <w:b/>
          <w:bCs/>
          <w:i/>
          <w:iCs/>
          <w:sz w:val="20"/>
          <w:szCs w:val="20"/>
        </w:rPr>
        <w:t>59(6.6%)</w:t>
      </w:r>
      <w:r w:rsidR="00614871">
        <w:rPr>
          <w:rFonts w:ascii="Arial" w:hAnsi="Arial" w:cs="Arial"/>
          <w:sz w:val="20"/>
          <w:szCs w:val="20"/>
        </w:rPr>
        <w:t xml:space="preserve"> of the respons</w:t>
      </w:r>
      <w:r w:rsidR="00EF71A0">
        <w:rPr>
          <w:rFonts w:ascii="Arial" w:hAnsi="Arial" w:cs="Arial"/>
          <w:sz w:val="20"/>
          <w:szCs w:val="20"/>
        </w:rPr>
        <w:t>es</w:t>
      </w:r>
      <w:r w:rsidR="00614871">
        <w:rPr>
          <w:rFonts w:ascii="Arial" w:hAnsi="Arial" w:cs="Arial"/>
          <w:sz w:val="20"/>
          <w:szCs w:val="20"/>
        </w:rPr>
        <w:t xml:space="preserve">, (with </w:t>
      </w:r>
      <w:r w:rsidR="00614871" w:rsidRPr="005631D2">
        <w:rPr>
          <w:rFonts w:ascii="Arial" w:hAnsi="Arial" w:cs="Arial"/>
          <w:b/>
          <w:bCs/>
          <w:i/>
          <w:iCs/>
          <w:sz w:val="20"/>
          <w:szCs w:val="20"/>
        </w:rPr>
        <w:t xml:space="preserve">SD of 25.7, CV 70.5, a lower CI of 12.66 </w:t>
      </w:r>
      <w:r w:rsidR="00614871" w:rsidRPr="005631D2">
        <w:rPr>
          <w:rFonts w:ascii="Arial" w:hAnsi="Arial" w:cs="Arial"/>
          <w:i/>
          <w:iCs/>
          <w:sz w:val="20"/>
          <w:szCs w:val="20"/>
        </w:rPr>
        <w:t>and an</w:t>
      </w:r>
      <w:r w:rsidR="00614871" w:rsidRPr="005631D2">
        <w:rPr>
          <w:rFonts w:ascii="Arial" w:hAnsi="Arial" w:cs="Arial"/>
          <w:b/>
          <w:bCs/>
          <w:i/>
          <w:iCs/>
          <w:sz w:val="20"/>
          <w:szCs w:val="20"/>
        </w:rPr>
        <w:t xml:space="preserve"> upper CI of 60.19</w:t>
      </w:r>
      <w:r w:rsidR="00614871">
        <w:rPr>
          <w:rFonts w:ascii="Arial" w:hAnsi="Arial" w:cs="Arial"/>
          <w:sz w:val="20"/>
          <w:szCs w:val="20"/>
        </w:rPr>
        <w:t xml:space="preserve">) than on other days per week. These respective population values are higher than their </w:t>
      </w:r>
      <w:r w:rsidR="006E7823">
        <w:rPr>
          <w:rFonts w:ascii="Arial" w:hAnsi="Arial" w:cs="Arial"/>
          <w:sz w:val="20"/>
          <w:szCs w:val="20"/>
        </w:rPr>
        <w:t>common</w:t>
      </w:r>
      <w:r w:rsidR="00614871">
        <w:rPr>
          <w:rFonts w:ascii="Arial" w:hAnsi="Arial" w:cs="Arial"/>
          <w:sz w:val="20"/>
          <w:szCs w:val="20"/>
        </w:rPr>
        <w:t xml:space="preserve"> mean of </w:t>
      </w:r>
      <w:r w:rsidR="00614871" w:rsidRPr="006E7823">
        <w:rPr>
          <w:rFonts w:ascii="Arial" w:hAnsi="Arial" w:cs="Arial"/>
          <w:b/>
          <w:bCs/>
          <w:i/>
          <w:iCs/>
          <w:sz w:val="20"/>
          <w:szCs w:val="20"/>
        </w:rPr>
        <w:t>36.4</w:t>
      </w:r>
      <w:r w:rsidR="00F22EFA">
        <w:rPr>
          <w:rFonts w:ascii="Arial" w:hAnsi="Arial" w:cs="Arial"/>
          <w:b/>
          <w:bCs/>
          <w:i/>
          <w:iCs/>
          <w:sz w:val="20"/>
          <w:szCs w:val="20"/>
        </w:rPr>
        <w:t>(28.9%)</w:t>
      </w:r>
      <w:r w:rsidR="00614871">
        <w:rPr>
          <w:rFonts w:ascii="Arial" w:hAnsi="Arial" w:cs="Arial"/>
          <w:sz w:val="20"/>
          <w:szCs w:val="20"/>
        </w:rPr>
        <w:t>. Similarly, more respons</w:t>
      </w:r>
      <w:r w:rsidR="00EF71A0">
        <w:rPr>
          <w:rFonts w:ascii="Arial" w:hAnsi="Arial" w:cs="Arial"/>
          <w:sz w:val="20"/>
          <w:szCs w:val="20"/>
        </w:rPr>
        <w:t>es</w:t>
      </w:r>
      <w:r w:rsidR="00614871">
        <w:rPr>
          <w:rFonts w:ascii="Arial" w:hAnsi="Arial" w:cs="Arial"/>
          <w:sz w:val="20"/>
          <w:szCs w:val="20"/>
        </w:rPr>
        <w:t xml:space="preserve"> do moderate physical activities for 2 or 3 days per week than on any other day of the week, representing </w:t>
      </w:r>
      <w:r w:rsidR="00614871" w:rsidRPr="005631D2">
        <w:rPr>
          <w:rFonts w:ascii="Arial" w:hAnsi="Arial" w:cs="Arial"/>
          <w:b/>
          <w:bCs/>
          <w:i/>
          <w:iCs/>
          <w:sz w:val="20"/>
          <w:szCs w:val="20"/>
        </w:rPr>
        <w:t>54(6.1%</w:t>
      </w:r>
      <w:r w:rsidR="00614871">
        <w:rPr>
          <w:rFonts w:ascii="Arial" w:hAnsi="Arial" w:cs="Arial"/>
          <w:sz w:val="20"/>
          <w:szCs w:val="20"/>
        </w:rPr>
        <w:t xml:space="preserve">) each (with </w:t>
      </w:r>
      <w:r w:rsidR="00614871" w:rsidRPr="005631D2">
        <w:rPr>
          <w:rFonts w:ascii="Arial" w:hAnsi="Arial" w:cs="Arial"/>
          <w:b/>
          <w:bCs/>
          <w:i/>
          <w:iCs/>
          <w:sz w:val="20"/>
          <w:szCs w:val="20"/>
        </w:rPr>
        <w:t>SD 15.24, CV 40.87</w:t>
      </w:r>
      <w:r w:rsidR="00614871">
        <w:rPr>
          <w:rFonts w:ascii="Arial" w:hAnsi="Arial" w:cs="Arial"/>
          <w:sz w:val="20"/>
          <w:szCs w:val="20"/>
        </w:rPr>
        <w:t xml:space="preserve">, lower and upper </w:t>
      </w:r>
      <w:r w:rsidR="00614871" w:rsidRPr="005631D2">
        <w:rPr>
          <w:rFonts w:ascii="Arial" w:hAnsi="Arial" w:cs="Arial"/>
          <w:b/>
          <w:bCs/>
          <w:i/>
          <w:iCs/>
          <w:sz w:val="20"/>
          <w:szCs w:val="20"/>
        </w:rPr>
        <w:t>CI 23.19 and 51.38</w:t>
      </w:r>
      <w:r w:rsidR="00614871">
        <w:rPr>
          <w:rFonts w:ascii="Arial" w:hAnsi="Arial" w:cs="Arial"/>
          <w:sz w:val="20"/>
          <w:szCs w:val="20"/>
        </w:rPr>
        <w:t xml:space="preserve"> respectively).</w:t>
      </w:r>
      <w:r w:rsidR="00C52541">
        <w:rPr>
          <w:rFonts w:ascii="Arial" w:hAnsi="Arial" w:cs="Arial"/>
          <w:sz w:val="20"/>
          <w:szCs w:val="20"/>
        </w:rPr>
        <w:t xml:space="preserve"> </w:t>
      </w:r>
      <w:r w:rsidR="00614871">
        <w:rPr>
          <w:rFonts w:ascii="Arial" w:hAnsi="Arial" w:cs="Arial"/>
          <w:sz w:val="20"/>
          <w:szCs w:val="20"/>
        </w:rPr>
        <w:t xml:space="preserve">This is higher than the </w:t>
      </w:r>
      <w:r w:rsidR="007020FD">
        <w:rPr>
          <w:rFonts w:ascii="Arial" w:hAnsi="Arial" w:cs="Arial"/>
          <w:sz w:val="20"/>
          <w:szCs w:val="20"/>
        </w:rPr>
        <w:t xml:space="preserve">common mean for </w:t>
      </w:r>
      <w:r w:rsidR="00614871">
        <w:rPr>
          <w:rFonts w:ascii="Arial" w:hAnsi="Arial" w:cs="Arial"/>
          <w:sz w:val="20"/>
          <w:szCs w:val="20"/>
        </w:rPr>
        <w:t xml:space="preserve">moderate physical activity population of </w:t>
      </w:r>
      <w:r w:rsidR="00614871" w:rsidRPr="007020FD">
        <w:rPr>
          <w:rFonts w:ascii="Arial" w:hAnsi="Arial" w:cs="Arial"/>
          <w:b/>
          <w:bCs/>
          <w:i/>
          <w:iCs/>
          <w:sz w:val="20"/>
          <w:szCs w:val="20"/>
        </w:rPr>
        <w:t>37.3</w:t>
      </w:r>
      <w:r w:rsidR="00F22EFA">
        <w:rPr>
          <w:rFonts w:ascii="Arial" w:hAnsi="Arial" w:cs="Arial"/>
          <w:b/>
          <w:bCs/>
          <w:i/>
          <w:iCs/>
          <w:sz w:val="20"/>
          <w:szCs w:val="20"/>
        </w:rPr>
        <w:t>(29.6%)</w:t>
      </w:r>
      <w:r w:rsidR="00614871">
        <w:rPr>
          <w:rFonts w:ascii="Arial" w:hAnsi="Arial" w:cs="Arial"/>
          <w:sz w:val="20"/>
          <w:szCs w:val="20"/>
        </w:rPr>
        <w:t xml:space="preserve">. </w:t>
      </w:r>
      <w:r w:rsidR="007860D4">
        <w:rPr>
          <w:rFonts w:ascii="Arial" w:hAnsi="Arial" w:cs="Arial"/>
          <w:sz w:val="20"/>
          <w:szCs w:val="20"/>
        </w:rPr>
        <w:t>The percentage summation of the respons</w:t>
      </w:r>
      <w:r w:rsidR="00EF71A0">
        <w:rPr>
          <w:rFonts w:ascii="Arial" w:hAnsi="Arial" w:cs="Arial"/>
          <w:sz w:val="20"/>
          <w:szCs w:val="20"/>
        </w:rPr>
        <w:t>es</w:t>
      </w:r>
      <w:r w:rsidR="007860D4">
        <w:rPr>
          <w:rFonts w:ascii="Arial" w:hAnsi="Arial" w:cs="Arial"/>
          <w:sz w:val="20"/>
          <w:szCs w:val="20"/>
        </w:rPr>
        <w:t xml:space="preserve"> that do both vigorous and moderate physical activities for the week is </w:t>
      </w:r>
      <w:r w:rsidR="007860D4" w:rsidRPr="00C310DE">
        <w:rPr>
          <w:rFonts w:ascii="Arial" w:hAnsi="Arial" w:cs="Arial"/>
          <w:b/>
          <w:bCs/>
          <w:i/>
          <w:iCs/>
          <w:sz w:val="20"/>
          <w:szCs w:val="20"/>
        </w:rPr>
        <w:t>58.3%.</w:t>
      </w:r>
      <w:r w:rsidR="007860D4">
        <w:rPr>
          <w:rFonts w:ascii="Arial" w:hAnsi="Arial" w:cs="Arial"/>
          <w:sz w:val="20"/>
          <w:szCs w:val="20"/>
        </w:rPr>
        <w:t xml:space="preserve"> </w:t>
      </w:r>
      <w:r w:rsidR="00614871">
        <w:rPr>
          <w:rFonts w:ascii="Arial" w:hAnsi="Arial" w:cs="Arial"/>
          <w:sz w:val="20"/>
          <w:szCs w:val="20"/>
        </w:rPr>
        <w:t>These two physical activities help in muscle strengthening, balance and strength, according to WHO recommendations.</w:t>
      </w:r>
      <w:r w:rsidR="00DF0FCD">
        <w:rPr>
          <w:rFonts w:ascii="Arial" w:hAnsi="Arial" w:cs="Arial"/>
          <w:sz w:val="20"/>
          <w:szCs w:val="20"/>
        </w:rPr>
        <w:t xml:space="preserve"> </w:t>
      </w:r>
      <w:r w:rsidR="007020FD">
        <w:rPr>
          <w:rFonts w:ascii="Arial" w:hAnsi="Arial" w:cs="Arial"/>
          <w:sz w:val="20"/>
          <w:szCs w:val="20"/>
        </w:rPr>
        <w:t xml:space="preserve">Most </w:t>
      </w:r>
      <w:r w:rsidR="00C310DE">
        <w:rPr>
          <w:rFonts w:ascii="Arial" w:hAnsi="Arial" w:cs="Arial"/>
          <w:sz w:val="20"/>
          <w:szCs w:val="20"/>
        </w:rPr>
        <w:t>respons</w:t>
      </w:r>
      <w:r w:rsidR="00EF71A0">
        <w:rPr>
          <w:rFonts w:ascii="Arial" w:hAnsi="Arial" w:cs="Arial"/>
          <w:sz w:val="20"/>
          <w:szCs w:val="20"/>
        </w:rPr>
        <w:t>es</w:t>
      </w:r>
      <w:r w:rsidR="00C310DE">
        <w:rPr>
          <w:rFonts w:ascii="Arial" w:hAnsi="Arial" w:cs="Arial"/>
          <w:sz w:val="20"/>
          <w:szCs w:val="20"/>
        </w:rPr>
        <w:t>, (</w:t>
      </w:r>
      <w:r w:rsidR="00C310DE" w:rsidRPr="00C310DE">
        <w:rPr>
          <w:rFonts w:ascii="Arial" w:hAnsi="Arial" w:cs="Arial"/>
          <w:b/>
          <w:bCs/>
          <w:i/>
          <w:iCs/>
          <w:sz w:val="20"/>
          <w:szCs w:val="20"/>
        </w:rPr>
        <w:t>41.7%)</w:t>
      </w:r>
      <w:r w:rsidR="007020FD">
        <w:rPr>
          <w:rFonts w:ascii="Arial" w:hAnsi="Arial" w:cs="Arial"/>
          <w:sz w:val="20"/>
          <w:szCs w:val="20"/>
        </w:rPr>
        <w:t xml:space="preserve"> do walking for at least 10 minutes at a time, </w:t>
      </w:r>
      <w:proofErr w:type="gramStart"/>
      <w:r w:rsidR="007020FD">
        <w:rPr>
          <w:rFonts w:ascii="Arial" w:hAnsi="Arial" w:cs="Arial"/>
          <w:sz w:val="20"/>
          <w:szCs w:val="20"/>
        </w:rPr>
        <w:t>than</w:t>
      </w:r>
      <w:proofErr w:type="gramEnd"/>
      <w:r w:rsidR="007020FD">
        <w:rPr>
          <w:rFonts w:ascii="Arial" w:hAnsi="Arial" w:cs="Arial"/>
          <w:sz w:val="20"/>
          <w:szCs w:val="20"/>
        </w:rPr>
        <w:t xml:space="preserve"> other physical activities for the week</w:t>
      </w:r>
      <w:r w:rsidR="00C310DE">
        <w:rPr>
          <w:rFonts w:ascii="Arial" w:hAnsi="Arial" w:cs="Arial"/>
          <w:sz w:val="20"/>
          <w:szCs w:val="20"/>
        </w:rPr>
        <w:t xml:space="preserve">. </w:t>
      </w:r>
      <w:r w:rsidR="00614871">
        <w:rPr>
          <w:rFonts w:ascii="Arial" w:hAnsi="Arial" w:cs="Arial"/>
          <w:sz w:val="20"/>
          <w:szCs w:val="20"/>
        </w:rPr>
        <w:t xml:space="preserve">About </w:t>
      </w:r>
      <w:r w:rsidR="00614871" w:rsidRPr="005631D2">
        <w:rPr>
          <w:rFonts w:ascii="Arial" w:hAnsi="Arial" w:cs="Arial"/>
          <w:b/>
          <w:bCs/>
          <w:i/>
          <w:iCs/>
          <w:sz w:val="20"/>
          <w:szCs w:val="20"/>
        </w:rPr>
        <w:t>128(14.5%</w:t>
      </w:r>
      <w:r w:rsidR="00614871">
        <w:rPr>
          <w:rFonts w:ascii="Arial" w:hAnsi="Arial" w:cs="Arial"/>
          <w:sz w:val="20"/>
          <w:szCs w:val="20"/>
        </w:rPr>
        <w:t>) of the respons</w:t>
      </w:r>
      <w:r w:rsidR="00EF71A0">
        <w:rPr>
          <w:rFonts w:ascii="Arial" w:hAnsi="Arial" w:cs="Arial"/>
          <w:sz w:val="20"/>
          <w:szCs w:val="20"/>
        </w:rPr>
        <w:t>es</w:t>
      </w:r>
      <w:r w:rsidR="00614871">
        <w:rPr>
          <w:rFonts w:ascii="Arial" w:hAnsi="Arial" w:cs="Arial"/>
          <w:sz w:val="20"/>
          <w:szCs w:val="20"/>
        </w:rPr>
        <w:t xml:space="preserve"> claim that they do walking</w:t>
      </w:r>
      <w:r w:rsidR="007020FD">
        <w:rPr>
          <w:rFonts w:ascii="Arial" w:hAnsi="Arial" w:cs="Arial"/>
          <w:sz w:val="20"/>
          <w:szCs w:val="20"/>
        </w:rPr>
        <w:t xml:space="preserve"> (</w:t>
      </w:r>
      <w:r w:rsidR="00614871">
        <w:rPr>
          <w:rFonts w:ascii="Arial" w:hAnsi="Arial" w:cs="Arial"/>
          <w:sz w:val="20"/>
          <w:szCs w:val="20"/>
        </w:rPr>
        <w:t>for not less than 10 minutes at a given time</w:t>
      </w:r>
      <w:r w:rsidR="007020FD">
        <w:rPr>
          <w:rFonts w:ascii="Arial" w:hAnsi="Arial" w:cs="Arial"/>
          <w:sz w:val="20"/>
          <w:szCs w:val="20"/>
        </w:rPr>
        <w:t>)</w:t>
      </w:r>
      <w:r w:rsidR="00614871">
        <w:rPr>
          <w:rFonts w:ascii="Arial" w:hAnsi="Arial" w:cs="Arial"/>
          <w:sz w:val="20"/>
          <w:szCs w:val="20"/>
        </w:rPr>
        <w:t xml:space="preserve"> for 7 days of the week. This is very commendable. This is expected considering the facts that: some of the staff walk from their homes to the office, while some do some distances to get certain services done within the hospital premises, and some others walk some reasonable distances from their car parks to their duty posts in the hospital. Each of such distances could take 10minutes or more in some cases</w:t>
      </w:r>
      <w:r w:rsidR="00DD2691">
        <w:rPr>
          <w:rFonts w:ascii="Arial" w:hAnsi="Arial" w:cs="Arial"/>
          <w:sz w:val="20"/>
          <w:szCs w:val="20"/>
        </w:rPr>
        <w:t xml:space="preserve"> because of the large size of the hospital and the location of the car parks from the clinics</w:t>
      </w:r>
      <w:r w:rsidR="00614871">
        <w:rPr>
          <w:rFonts w:ascii="Arial" w:hAnsi="Arial" w:cs="Arial"/>
          <w:sz w:val="20"/>
          <w:szCs w:val="20"/>
        </w:rPr>
        <w:t>.</w:t>
      </w:r>
      <w:r w:rsidR="006E7823">
        <w:rPr>
          <w:rFonts w:ascii="Arial" w:hAnsi="Arial" w:cs="Arial"/>
          <w:sz w:val="20"/>
          <w:szCs w:val="20"/>
        </w:rPr>
        <w:t xml:space="preserve"> </w:t>
      </w:r>
      <w:r w:rsidR="007020FD">
        <w:rPr>
          <w:rFonts w:ascii="Arial" w:hAnsi="Arial" w:cs="Arial"/>
          <w:sz w:val="20"/>
          <w:szCs w:val="20"/>
        </w:rPr>
        <w:t xml:space="preserve"> </w:t>
      </w:r>
    </w:p>
    <w:p w14:paraId="0FDCCF16" w14:textId="154323CE" w:rsidR="00D0470A" w:rsidRPr="00C52541" w:rsidRDefault="00D0470A" w:rsidP="00D0470A">
      <w:pPr>
        <w:jc w:val="both"/>
        <w:rPr>
          <w:rFonts w:ascii="Arial" w:hAnsi="Arial" w:cs="Arial"/>
          <w:sz w:val="20"/>
          <w:szCs w:val="20"/>
        </w:rPr>
      </w:pPr>
      <w:r>
        <w:rPr>
          <w:rFonts w:ascii="Arial" w:hAnsi="Arial" w:cs="Arial"/>
          <w:sz w:val="20"/>
          <w:szCs w:val="20"/>
        </w:rPr>
        <w:t xml:space="preserve">In Table 1b, the mean value for the female respondents is </w:t>
      </w:r>
      <w:r w:rsidRPr="00FD781E">
        <w:rPr>
          <w:rFonts w:ascii="Arial" w:hAnsi="Arial" w:cs="Arial"/>
          <w:b/>
          <w:bCs/>
          <w:i/>
          <w:iCs/>
          <w:sz w:val="20"/>
          <w:szCs w:val="20"/>
        </w:rPr>
        <w:t>65.6</w:t>
      </w:r>
      <w:r>
        <w:rPr>
          <w:rFonts w:ascii="Arial" w:hAnsi="Arial" w:cs="Arial"/>
          <w:sz w:val="20"/>
          <w:szCs w:val="20"/>
        </w:rPr>
        <w:t xml:space="preserve">, and it is higher than </w:t>
      </w:r>
      <w:r w:rsidRPr="00FD781E">
        <w:rPr>
          <w:rFonts w:ascii="Arial" w:hAnsi="Arial" w:cs="Arial"/>
          <w:b/>
          <w:bCs/>
          <w:i/>
          <w:iCs/>
          <w:sz w:val="20"/>
          <w:szCs w:val="20"/>
        </w:rPr>
        <w:t>60.8</w:t>
      </w:r>
      <w:r>
        <w:rPr>
          <w:rFonts w:ascii="Arial" w:hAnsi="Arial" w:cs="Arial"/>
          <w:sz w:val="20"/>
          <w:szCs w:val="20"/>
        </w:rPr>
        <w:t xml:space="preserve"> for male respondents by an average of </w:t>
      </w:r>
      <w:r w:rsidRPr="00FD781E">
        <w:rPr>
          <w:rFonts w:ascii="Arial" w:hAnsi="Arial" w:cs="Arial"/>
          <w:b/>
          <w:bCs/>
          <w:i/>
          <w:iCs/>
          <w:sz w:val="20"/>
          <w:szCs w:val="20"/>
        </w:rPr>
        <w:t>4.8 units</w:t>
      </w:r>
      <w:r>
        <w:rPr>
          <w:rFonts w:ascii="Arial" w:hAnsi="Arial" w:cs="Arial"/>
          <w:sz w:val="20"/>
          <w:szCs w:val="20"/>
        </w:rPr>
        <w:t xml:space="preserve">, representing about </w:t>
      </w:r>
      <w:r w:rsidRPr="00FD781E">
        <w:rPr>
          <w:rFonts w:ascii="Arial" w:hAnsi="Arial" w:cs="Arial"/>
          <w:b/>
          <w:bCs/>
          <w:i/>
          <w:iCs/>
          <w:sz w:val="20"/>
          <w:szCs w:val="20"/>
        </w:rPr>
        <w:t>7.8%</w:t>
      </w:r>
      <w:r>
        <w:rPr>
          <w:rFonts w:ascii="Arial" w:hAnsi="Arial" w:cs="Arial"/>
          <w:sz w:val="20"/>
          <w:szCs w:val="20"/>
        </w:rPr>
        <w:t xml:space="preserve"> higher. This </w:t>
      </w:r>
      <w:r w:rsidR="00DD2691">
        <w:rPr>
          <w:rFonts w:ascii="Arial" w:hAnsi="Arial" w:cs="Arial"/>
          <w:sz w:val="20"/>
          <w:szCs w:val="20"/>
        </w:rPr>
        <w:t xml:space="preserve">only </w:t>
      </w:r>
      <w:r>
        <w:rPr>
          <w:rFonts w:ascii="Arial" w:hAnsi="Arial" w:cs="Arial"/>
          <w:sz w:val="20"/>
          <w:szCs w:val="20"/>
        </w:rPr>
        <w:t xml:space="preserve">suggests that </w:t>
      </w:r>
      <w:r w:rsidR="00DD2691">
        <w:rPr>
          <w:rFonts w:ascii="Arial" w:hAnsi="Arial" w:cs="Arial"/>
          <w:sz w:val="20"/>
          <w:szCs w:val="20"/>
        </w:rPr>
        <w:t>more women</w:t>
      </w:r>
      <w:r>
        <w:rPr>
          <w:rFonts w:ascii="Arial" w:hAnsi="Arial" w:cs="Arial"/>
          <w:sz w:val="20"/>
          <w:szCs w:val="20"/>
        </w:rPr>
        <w:t xml:space="preserve"> at UBTH </w:t>
      </w:r>
      <w:r w:rsidR="000C0EFE">
        <w:rPr>
          <w:rFonts w:ascii="Arial" w:hAnsi="Arial" w:cs="Arial"/>
          <w:sz w:val="20"/>
          <w:szCs w:val="20"/>
        </w:rPr>
        <w:t>were</w:t>
      </w:r>
      <w:r>
        <w:rPr>
          <w:rFonts w:ascii="Arial" w:hAnsi="Arial" w:cs="Arial"/>
          <w:sz w:val="20"/>
          <w:szCs w:val="20"/>
        </w:rPr>
        <w:t xml:space="preserve"> </w:t>
      </w:r>
      <w:r w:rsidR="00687989">
        <w:rPr>
          <w:rFonts w:ascii="Arial" w:hAnsi="Arial" w:cs="Arial"/>
          <w:sz w:val="20"/>
          <w:szCs w:val="20"/>
        </w:rPr>
        <w:t>engaged in physical activities</w:t>
      </w:r>
      <w:r>
        <w:rPr>
          <w:rFonts w:ascii="Arial" w:hAnsi="Arial" w:cs="Arial"/>
          <w:sz w:val="20"/>
          <w:szCs w:val="20"/>
        </w:rPr>
        <w:t xml:space="preserve"> than the men by </w:t>
      </w:r>
      <w:r w:rsidRPr="00FD781E">
        <w:rPr>
          <w:rFonts w:ascii="Arial" w:hAnsi="Arial" w:cs="Arial"/>
          <w:b/>
          <w:bCs/>
          <w:i/>
          <w:iCs/>
          <w:sz w:val="20"/>
          <w:szCs w:val="20"/>
        </w:rPr>
        <w:t>7.8%</w:t>
      </w:r>
      <w:r>
        <w:rPr>
          <w:rFonts w:ascii="Arial" w:hAnsi="Arial" w:cs="Arial"/>
          <w:b/>
          <w:bCs/>
          <w:i/>
          <w:iCs/>
          <w:sz w:val="20"/>
          <w:szCs w:val="20"/>
        </w:rPr>
        <w:t xml:space="preserve">, </w:t>
      </w:r>
      <w:r w:rsidRPr="00D0470A">
        <w:rPr>
          <w:rFonts w:ascii="Arial" w:hAnsi="Arial" w:cs="Arial"/>
          <w:sz w:val="20"/>
          <w:szCs w:val="20"/>
        </w:rPr>
        <w:t xml:space="preserve">in terms of physical activities </w:t>
      </w:r>
      <w:r w:rsidR="00C52541">
        <w:rPr>
          <w:rFonts w:ascii="Arial" w:hAnsi="Arial" w:cs="Arial"/>
          <w:sz w:val="20"/>
          <w:szCs w:val="20"/>
        </w:rPr>
        <w:t>in days</w:t>
      </w:r>
      <w:r w:rsidRPr="00D0470A">
        <w:rPr>
          <w:rFonts w:ascii="Arial" w:hAnsi="Arial" w:cs="Arial"/>
          <w:sz w:val="20"/>
          <w:szCs w:val="20"/>
        </w:rPr>
        <w:t xml:space="preserve"> per week.</w:t>
      </w:r>
      <w:r>
        <w:rPr>
          <w:rFonts w:ascii="Arial" w:hAnsi="Arial" w:cs="Arial"/>
          <w:sz w:val="20"/>
          <w:szCs w:val="20"/>
        </w:rPr>
        <w:t xml:space="preserve"> This could most probably follow the research by Segar et al which confirms that middle-aged women are more motivated and likely to stay with activity with a focus on social psychological needs (Segar ML, Eccles JS, Richardson CR, 2011). This view of Segar et al fits with most social cognitive models, and particularly with self-determination theory (Deci EL, Ryan RM. 2000). However, this finding negates the WHO report in 2024 that women are less active globally than men by an average of 5% points. The finding could be a harkening to the WHO recommendation that women should be encouraged more to participate in physical activities. The data in Table 1b further revealed that the females exceeded the males in moderate and walking physical activities, with </w:t>
      </w:r>
      <w:r w:rsidRPr="00D0470A">
        <w:rPr>
          <w:rFonts w:ascii="Arial" w:hAnsi="Arial" w:cs="Arial"/>
          <w:b/>
          <w:bCs/>
          <w:i/>
          <w:iCs/>
          <w:sz w:val="20"/>
          <w:szCs w:val="20"/>
        </w:rPr>
        <w:t>133(mean 19)</w:t>
      </w:r>
      <w:r>
        <w:rPr>
          <w:rFonts w:ascii="Arial" w:hAnsi="Arial" w:cs="Arial"/>
          <w:sz w:val="20"/>
          <w:szCs w:val="20"/>
        </w:rPr>
        <w:t xml:space="preserve"> and </w:t>
      </w:r>
      <w:r w:rsidRPr="00D0470A">
        <w:rPr>
          <w:rFonts w:ascii="Arial" w:hAnsi="Arial" w:cs="Arial"/>
          <w:b/>
          <w:bCs/>
          <w:i/>
          <w:iCs/>
          <w:sz w:val="20"/>
          <w:szCs w:val="20"/>
        </w:rPr>
        <w:t>205(mean 29.3)</w:t>
      </w:r>
      <w:r>
        <w:rPr>
          <w:rFonts w:ascii="Arial" w:hAnsi="Arial" w:cs="Arial"/>
          <w:sz w:val="20"/>
          <w:szCs w:val="20"/>
        </w:rPr>
        <w:t xml:space="preserve"> respectively, against </w:t>
      </w:r>
      <w:r w:rsidRPr="00D0470A">
        <w:rPr>
          <w:rFonts w:ascii="Arial" w:hAnsi="Arial" w:cs="Arial"/>
          <w:b/>
          <w:bCs/>
          <w:i/>
          <w:iCs/>
          <w:sz w:val="20"/>
          <w:szCs w:val="20"/>
        </w:rPr>
        <w:t>128(mean 18.3 and 164(mean 23.4)</w:t>
      </w:r>
      <w:r>
        <w:rPr>
          <w:rFonts w:ascii="Arial" w:hAnsi="Arial" w:cs="Arial"/>
          <w:sz w:val="20"/>
          <w:szCs w:val="20"/>
        </w:rPr>
        <w:t xml:space="preserve"> respectively for males, but the males exceeded the females in vigorous </w:t>
      </w:r>
      <w:r w:rsidR="00687989">
        <w:rPr>
          <w:rFonts w:ascii="Arial" w:hAnsi="Arial" w:cs="Arial"/>
          <w:sz w:val="20"/>
          <w:szCs w:val="20"/>
        </w:rPr>
        <w:t xml:space="preserve">physical </w:t>
      </w:r>
      <w:r>
        <w:rPr>
          <w:rFonts w:ascii="Arial" w:hAnsi="Arial" w:cs="Arial"/>
          <w:sz w:val="20"/>
          <w:szCs w:val="20"/>
        </w:rPr>
        <w:t xml:space="preserve">activities with </w:t>
      </w:r>
      <w:r w:rsidRPr="00D0470A">
        <w:rPr>
          <w:rFonts w:ascii="Arial" w:hAnsi="Arial" w:cs="Arial"/>
          <w:b/>
          <w:bCs/>
          <w:i/>
          <w:iCs/>
          <w:sz w:val="20"/>
          <w:szCs w:val="20"/>
        </w:rPr>
        <w:t>134(19.1 mean</w:t>
      </w:r>
      <w:r>
        <w:rPr>
          <w:rFonts w:ascii="Arial" w:hAnsi="Arial" w:cs="Arial"/>
          <w:sz w:val="20"/>
          <w:szCs w:val="20"/>
        </w:rPr>
        <w:t xml:space="preserve">) compared with </w:t>
      </w:r>
      <w:r w:rsidRPr="00D0470A">
        <w:rPr>
          <w:rFonts w:ascii="Arial" w:hAnsi="Arial" w:cs="Arial"/>
          <w:b/>
          <w:bCs/>
          <w:i/>
          <w:iCs/>
          <w:sz w:val="20"/>
          <w:szCs w:val="20"/>
        </w:rPr>
        <w:t>121(17.3 mean)</w:t>
      </w:r>
      <w:r>
        <w:rPr>
          <w:rFonts w:ascii="Arial" w:hAnsi="Arial" w:cs="Arial"/>
          <w:sz w:val="20"/>
          <w:szCs w:val="20"/>
        </w:rPr>
        <w:t xml:space="preserve"> for females. Both sexes demonstrated </w:t>
      </w:r>
      <w:r w:rsidR="00687989">
        <w:rPr>
          <w:rFonts w:ascii="Arial" w:hAnsi="Arial" w:cs="Arial"/>
          <w:sz w:val="20"/>
          <w:szCs w:val="20"/>
        </w:rPr>
        <w:t>reasonable numbers of</w:t>
      </w:r>
      <w:r>
        <w:rPr>
          <w:rFonts w:ascii="Arial" w:hAnsi="Arial" w:cs="Arial"/>
          <w:sz w:val="20"/>
          <w:szCs w:val="20"/>
        </w:rPr>
        <w:t xml:space="preserve"> participation in physical activities in </w:t>
      </w:r>
      <w:r w:rsidR="00C52541">
        <w:rPr>
          <w:rFonts w:ascii="Arial" w:hAnsi="Arial" w:cs="Arial"/>
          <w:sz w:val="20"/>
          <w:szCs w:val="20"/>
        </w:rPr>
        <w:t>days</w:t>
      </w:r>
      <w:r>
        <w:rPr>
          <w:rFonts w:ascii="Arial" w:hAnsi="Arial" w:cs="Arial"/>
          <w:sz w:val="20"/>
          <w:szCs w:val="20"/>
        </w:rPr>
        <w:t xml:space="preserve"> per week</w:t>
      </w:r>
      <w:r w:rsidR="00687989">
        <w:rPr>
          <w:rFonts w:ascii="Arial" w:hAnsi="Arial" w:cs="Arial"/>
          <w:sz w:val="20"/>
          <w:szCs w:val="20"/>
        </w:rPr>
        <w:t xml:space="preserve"> but not the extent of participation</w:t>
      </w:r>
      <w:r>
        <w:rPr>
          <w:rFonts w:ascii="Arial" w:hAnsi="Arial" w:cs="Arial"/>
          <w:sz w:val="20"/>
          <w:szCs w:val="20"/>
        </w:rPr>
        <w:t>.</w:t>
      </w:r>
      <w:r w:rsidR="00AD7995">
        <w:rPr>
          <w:rFonts w:ascii="Arial" w:hAnsi="Arial" w:cs="Arial"/>
          <w:sz w:val="20"/>
          <w:szCs w:val="20"/>
        </w:rPr>
        <w:t xml:space="preserve"> In the same Table 1b, the clinical staff showed a total participation </w:t>
      </w:r>
      <w:r w:rsidR="00EF71A0">
        <w:rPr>
          <w:rFonts w:ascii="Arial" w:hAnsi="Arial" w:cs="Arial"/>
          <w:sz w:val="20"/>
          <w:szCs w:val="20"/>
        </w:rPr>
        <w:t xml:space="preserve">response </w:t>
      </w:r>
      <w:r w:rsidR="00AD7995">
        <w:rPr>
          <w:rFonts w:ascii="Arial" w:hAnsi="Arial" w:cs="Arial"/>
          <w:sz w:val="20"/>
          <w:szCs w:val="20"/>
        </w:rPr>
        <w:t xml:space="preserve">population of </w:t>
      </w:r>
      <w:r w:rsidR="00AD7995" w:rsidRPr="00AD7995">
        <w:rPr>
          <w:rFonts w:ascii="Arial" w:hAnsi="Arial" w:cs="Arial"/>
          <w:b/>
          <w:bCs/>
          <w:i/>
          <w:iCs/>
          <w:sz w:val="20"/>
          <w:szCs w:val="20"/>
        </w:rPr>
        <w:t>222(mean 31.7</w:t>
      </w:r>
      <w:r w:rsidR="00AD7995">
        <w:rPr>
          <w:rFonts w:ascii="Arial" w:hAnsi="Arial" w:cs="Arial"/>
          <w:sz w:val="20"/>
          <w:szCs w:val="20"/>
        </w:rPr>
        <w:t xml:space="preserve">) in the vigorous, moderate and walking physical activities, while the non-clinical staff showed a total score of </w:t>
      </w:r>
      <w:r w:rsidR="00AD7995" w:rsidRPr="00AD7995">
        <w:rPr>
          <w:rFonts w:ascii="Arial" w:hAnsi="Arial" w:cs="Arial"/>
          <w:b/>
          <w:bCs/>
          <w:i/>
          <w:iCs/>
          <w:sz w:val="20"/>
          <w:szCs w:val="20"/>
        </w:rPr>
        <w:t>616 (mean 88)</w:t>
      </w:r>
      <w:r w:rsidR="00AD7995">
        <w:rPr>
          <w:rFonts w:ascii="Arial" w:hAnsi="Arial" w:cs="Arial"/>
          <w:sz w:val="20"/>
          <w:szCs w:val="20"/>
        </w:rPr>
        <w:t xml:space="preserve">. This suggested that more non-clinical staff participate in the various physical activities than the clinical staff by </w:t>
      </w:r>
      <w:r w:rsidR="00AD7995" w:rsidRPr="00AD7995">
        <w:rPr>
          <w:rFonts w:ascii="Arial" w:hAnsi="Arial" w:cs="Arial"/>
          <w:b/>
          <w:bCs/>
          <w:i/>
          <w:iCs/>
          <w:sz w:val="20"/>
          <w:szCs w:val="20"/>
        </w:rPr>
        <w:t>394units (177.5%).</w:t>
      </w:r>
      <w:r w:rsidR="00C52541">
        <w:rPr>
          <w:rFonts w:ascii="Arial" w:hAnsi="Arial" w:cs="Arial"/>
          <w:b/>
          <w:bCs/>
          <w:i/>
          <w:iCs/>
          <w:sz w:val="20"/>
          <w:szCs w:val="20"/>
        </w:rPr>
        <w:t xml:space="preserve"> </w:t>
      </w:r>
      <w:r w:rsidR="00C52541">
        <w:rPr>
          <w:rFonts w:ascii="Arial" w:hAnsi="Arial" w:cs="Arial"/>
          <w:sz w:val="20"/>
          <w:szCs w:val="20"/>
        </w:rPr>
        <w:t xml:space="preserve"> However, it should be pointed out clearly that the data of Tables 1a and 1b were mere expressions of the number of days in a week they were engaged in physical activities without actually measuring the </w:t>
      </w:r>
      <w:r w:rsidR="00F56016">
        <w:rPr>
          <w:rFonts w:ascii="Arial" w:hAnsi="Arial" w:cs="Arial"/>
          <w:sz w:val="20"/>
          <w:szCs w:val="20"/>
        </w:rPr>
        <w:t>duration or amount of time spent on each physical activity per day. A more realistic and reliable data would b</w:t>
      </w:r>
      <w:r w:rsidR="00687989">
        <w:rPr>
          <w:rFonts w:ascii="Arial" w:hAnsi="Arial" w:cs="Arial"/>
          <w:sz w:val="20"/>
          <w:szCs w:val="20"/>
        </w:rPr>
        <w:t>e</w:t>
      </w:r>
      <w:r w:rsidR="00F56016">
        <w:rPr>
          <w:rFonts w:ascii="Arial" w:hAnsi="Arial" w:cs="Arial"/>
          <w:sz w:val="20"/>
          <w:szCs w:val="20"/>
        </w:rPr>
        <w:t xml:space="preserve"> the ones that measure the length of time spent on each day on physical activities, either in hours or in minutes. This becomes obvious </w:t>
      </w:r>
      <w:r w:rsidR="00BF1455">
        <w:rPr>
          <w:rFonts w:ascii="Arial" w:hAnsi="Arial" w:cs="Arial"/>
          <w:sz w:val="20"/>
          <w:szCs w:val="20"/>
        </w:rPr>
        <w:t>because</w:t>
      </w:r>
      <w:r w:rsidR="00C52541">
        <w:rPr>
          <w:rFonts w:ascii="Arial" w:hAnsi="Arial" w:cs="Arial"/>
          <w:sz w:val="20"/>
          <w:szCs w:val="20"/>
        </w:rPr>
        <w:t xml:space="preserve"> </w:t>
      </w:r>
      <w:r w:rsidR="00BF1455">
        <w:rPr>
          <w:rFonts w:ascii="Arial" w:hAnsi="Arial" w:cs="Arial"/>
          <w:sz w:val="20"/>
          <w:szCs w:val="20"/>
        </w:rPr>
        <w:t xml:space="preserve">active participation, intensity of participation, regularity of participation, consciousness to participate and length of time of participation in physical activities are the fundamental determinants of health benefits from involvement in physical activities. These key determinants of physical activities </w:t>
      </w:r>
      <w:r w:rsidR="00687989">
        <w:rPr>
          <w:rFonts w:ascii="Arial" w:hAnsi="Arial" w:cs="Arial"/>
          <w:sz w:val="20"/>
          <w:szCs w:val="20"/>
        </w:rPr>
        <w:t xml:space="preserve">measure the extent or degree of physical activity, and </w:t>
      </w:r>
      <w:r w:rsidR="00BF1455">
        <w:rPr>
          <w:rFonts w:ascii="Arial" w:hAnsi="Arial" w:cs="Arial"/>
          <w:sz w:val="20"/>
          <w:szCs w:val="20"/>
        </w:rPr>
        <w:t xml:space="preserve">will help to reduce sedentary </w:t>
      </w:r>
      <w:proofErr w:type="spellStart"/>
      <w:r w:rsidR="00BF1455">
        <w:rPr>
          <w:rFonts w:ascii="Arial" w:hAnsi="Arial" w:cs="Arial"/>
          <w:sz w:val="20"/>
          <w:szCs w:val="20"/>
        </w:rPr>
        <w:t>behaviours</w:t>
      </w:r>
      <w:proofErr w:type="spellEnd"/>
      <w:r w:rsidR="00BF1455">
        <w:rPr>
          <w:rFonts w:ascii="Arial" w:hAnsi="Arial" w:cs="Arial"/>
          <w:sz w:val="20"/>
          <w:szCs w:val="20"/>
        </w:rPr>
        <w:t xml:space="preserve"> and promote good health.   </w:t>
      </w:r>
    </w:p>
    <w:p w14:paraId="4F91B346" w14:textId="1518CFAF" w:rsidR="006E7823" w:rsidRDefault="00477829" w:rsidP="00A52DAB">
      <w:pPr>
        <w:jc w:val="both"/>
        <w:rPr>
          <w:rFonts w:ascii="Arial" w:hAnsi="Arial" w:cs="Arial"/>
          <w:sz w:val="20"/>
          <w:szCs w:val="20"/>
        </w:rPr>
      </w:pPr>
      <w:r>
        <w:rPr>
          <w:rFonts w:ascii="Arial" w:hAnsi="Arial" w:cs="Arial"/>
          <w:sz w:val="20"/>
          <w:szCs w:val="20"/>
        </w:rPr>
        <w:t xml:space="preserve">Table 2a showed that 190 male respondents claimed they participated in physical activities in a mean time of 5.3 hours per day, while 180 female respondents claimed that they participated in a mean time of </w:t>
      </w:r>
      <w:r w:rsidR="005753D4">
        <w:rPr>
          <w:rFonts w:ascii="Arial" w:hAnsi="Arial" w:cs="Arial"/>
          <w:sz w:val="20"/>
          <w:szCs w:val="20"/>
        </w:rPr>
        <w:t xml:space="preserve">the same </w:t>
      </w:r>
      <w:r>
        <w:rPr>
          <w:rFonts w:ascii="Arial" w:hAnsi="Arial" w:cs="Arial"/>
          <w:sz w:val="20"/>
          <w:szCs w:val="20"/>
        </w:rPr>
        <w:t xml:space="preserve">5.3 hours </w:t>
      </w:r>
      <w:r>
        <w:rPr>
          <w:rFonts w:ascii="Arial" w:hAnsi="Arial" w:cs="Arial"/>
          <w:sz w:val="20"/>
          <w:szCs w:val="20"/>
        </w:rPr>
        <w:lastRenderedPageBreak/>
        <w:t>per day. This equality in the mean hours per day of active participation in physical activities suggest</w:t>
      </w:r>
      <w:r w:rsidR="005753D4">
        <w:rPr>
          <w:rFonts w:ascii="Arial" w:hAnsi="Arial" w:cs="Arial"/>
          <w:sz w:val="20"/>
          <w:szCs w:val="20"/>
        </w:rPr>
        <w:t>ed</w:t>
      </w:r>
      <w:r>
        <w:rPr>
          <w:rFonts w:ascii="Arial" w:hAnsi="Arial" w:cs="Arial"/>
          <w:sz w:val="20"/>
          <w:szCs w:val="20"/>
        </w:rPr>
        <w:t xml:space="preserve"> that both male</w:t>
      </w:r>
      <w:r w:rsidR="005753D4">
        <w:rPr>
          <w:rFonts w:ascii="Arial" w:hAnsi="Arial" w:cs="Arial"/>
          <w:sz w:val="20"/>
          <w:szCs w:val="20"/>
        </w:rPr>
        <w:t xml:space="preserve"> </w:t>
      </w:r>
      <w:r>
        <w:rPr>
          <w:rFonts w:ascii="Arial" w:hAnsi="Arial" w:cs="Arial"/>
          <w:sz w:val="20"/>
          <w:szCs w:val="20"/>
        </w:rPr>
        <w:t>and female staff at UBTH are ‘</w:t>
      </w:r>
      <w:proofErr w:type="spellStart"/>
      <w:r>
        <w:rPr>
          <w:rFonts w:ascii="Arial" w:hAnsi="Arial" w:cs="Arial"/>
          <w:sz w:val="20"/>
          <w:szCs w:val="20"/>
        </w:rPr>
        <w:t>equi</w:t>
      </w:r>
      <w:proofErr w:type="spellEnd"/>
      <w:r>
        <w:rPr>
          <w:rFonts w:ascii="Arial" w:hAnsi="Arial" w:cs="Arial"/>
          <w:sz w:val="20"/>
          <w:szCs w:val="20"/>
        </w:rPr>
        <w:t>-active’ physically. This measurement showed a marked improvement on the part of the m</w:t>
      </w:r>
      <w:r w:rsidR="005753D4">
        <w:rPr>
          <w:rFonts w:ascii="Arial" w:hAnsi="Arial" w:cs="Arial"/>
          <w:sz w:val="20"/>
          <w:szCs w:val="20"/>
        </w:rPr>
        <w:t>ales</w:t>
      </w:r>
      <w:r>
        <w:rPr>
          <w:rFonts w:ascii="Arial" w:hAnsi="Arial" w:cs="Arial"/>
          <w:sz w:val="20"/>
          <w:szCs w:val="20"/>
        </w:rPr>
        <w:t xml:space="preserve"> </w:t>
      </w:r>
      <w:r w:rsidR="005753D4">
        <w:rPr>
          <w:rFonts w:ascii="Arial" w:hAnsi="Arial" w:cs="Arial"/>
          <w:sz w:val="20"/>
          <w:szCs w:val="20"/>
        </w:rPr>
        <w:t>in terms of total respons</w:t>
      </w:r>
      <w:r w:rsidR="00EF71A0">
        <w:rPr>
          <w:rFonts w:ascii="Arial" w:hAnsi="Arial" w:cs="Arial"/>
          <w:sz w:val="20"/>
          <w:szCs w:val="20"/>
        </w:rPr>
        <w:t>e population</w:t>
      </w:r>
      <w:r w:rsidR="005753D4">
        <w:rPr>
          <w:rFonts w:ascii="Arial" w:hAnsi="Arial" w:cs="Arial"/>
          <w:sz w:val="20"/>
          <w:szCs w:val="20"/>
        </w:rPr>
        <w:t xml:space="preserve"> involved and the length of time of involvement in physical activities. From the data of table 2a, 88 clinical staff claimed that they spent a mean time of 3.9 hours in physical activities per day, while </w:t>
      </w:r>
      <w:r w:rsidR="00BE711B">
        <w:rPr>
          <w:rFonts w:ascii="Arial" w:hAnsi="Arial" w:cs="Arial"/>
          <w:sz w:val="20"/>
          <w:szCs w:val="20"/>
        </w:rPr>
        <w:t>247</w:t>
      </w:r>
      <w:r w:rsidR="005753D4">
        <w:rPr>
          <w:rFonts w:ascii="Arial" w:hAnsi="Arial" w:cs="Arial"/>
          <w:sz w:val="20"/>
          <w:szCs w:val="20"/>
        </w:rPr>
        <w:t xml:space="preserve"> non-clinical staff claimed that they spent a mean time of 4.5 hours per day on physical activities, </w:t>
      </w:r>
      <w:r w:rsidR="00BE711B">
        <w:rPr>
          <w:rFonts w:ascii="Arial" w:hAnsi="Arial" w:cs="Arial"/>
          <w:sz w:val="20"/>
          <w:szCs w:val="20"/>
        </w:rPr>
        <w:t>implying</w:t>
      </w:r>
      <w:r w:rsidR="005753D4">
        <w:rPr>
          <w:rFonts w:ascii="Arial" w:hAnsi="Arial" w:cs="Arial"/>
          <w:sz w:val="20"/>
          <w:szCs w:val="20"/>
        </w:rPr>
        <w:t xml:space="preserve"> a </w:t>
      </w:r>
      <w:r w:rsidR="00BE711B">
        <w:rPr>
          <w:rFonts w:ascii="Arial" w:hAnsi="Arial" w:cs="Arial"/>
          <w:sz w:val="20"/>
          <w:szCs w:val="20"/>
        </w:rPr>
        <w:t xml:space="preserve">mean </w:t>
      </w:r>
      <w:r w:rsidR="005753D4">
        <w:rPr>
          <w:rFonts w:ascii="Arial" w:hAnsi="Arial" w:cs="Arial"/>
          <w:sz w:val="20"/>
          <w:szCs w:val="20"/>
        </w:rPr>
        <w:t xml:space="preserve">time difference of 0.6hours higher. </w:t>
      </w:r>
      <w:r w:rsidR="00BE711B">
        <w:rPr>
          <w:rFonts w:ascii="Arial" w:hAnsi="Arial" w:cs="Arial"/>
          <w:sz w:val="20"/>
          <w:szCs w:val="20"/>
        </w:rPr>
        <w:t>The non-clinical staff proved more physically active than the clinical staff in terms of respon</w:t>
      </w:r>
      <w:r w:rsidR="00287BBC">
        <w:rPr>
          <w:rFonts w:ascii="Arial" w:hAnsi="Arial" w:cs="Arial"/>
          <w:sz w:val="20"/>
          <w:szCs w:val="20"/>
        </w:rPr>
        <w:t>se</w:t>
      </w:r>
      <w:r w:rsidR="00BE711B">
        <w:rPr>
          <w:rFonts w:ascii="Arial" w:hAnsi="Arial" w:cs="Arial"/>
          <w:sz w:val="20"/>
          <w:szCs w:val="20"/>
        </w:rPr>
        <w:t xml:space="preserve"> population and length of time spent in PAs. Whether or not it is the nature of job description</w:t>
      </w:r>
      <w:r w:rsidR="003213F1">
        <w:rPr>
          <w:rFonts w:ascii="Arial" w:hAnsi="Arial" w:cs="Arial"/>
          <w:sz w:val="20"/>
          <w:szCs w:val="20"/>
        </w:rPr>
        <w:t xml:space="preserve"> or/and </w:t>
      </w:r>
      <w:r w:rsidR="00BE711B">
        <w:rPr>
          <w:rFonts w:ascii="Arial" w:hAnsi="Arial" w:cs="Arial"/>
          <w:sz w:val="20"/>
          <w:szCs w:val="20"/>
        </w:rPr>
        <w:t xml:space="preserve">work pressure </w:t>
      </w:r>
      <w:r w:rsidR="003213F1">
        <w:rPr>
          <w:rFonts w:ascii="Arial" w:hAnsi="Arial" w:cs="Arial"/>
          <w:sz w:val="20"/>
          <w:szCs w:val="20"/>
        </w:rPr>
        <w:t>or/and</w:t>
      </w:r>
      <w:r w:rsidR="00BE711B">
        <w:rPr>
          <w:rFonts w:ascii="Arial" w:hAnsi="Arial" w:cs="Arial"/>
          <w:sz w:val="20"/>
          <w:szCs w:val="20"/>
        </w:rPr>
        <w:t xml:space="preserve"> empathy for patients that were responsible for the observed relatively poorer </w:t>
      </w:r>
      <w:r w:rsidR="003213F1">
        <w:rPr>
          <w:rFonts w:ascii="Arial" w:hAnsi="Arial" w:cs="Arial"/>
          <w:sz w:val="20"/>
          <w:szCs w:val="20"/>
        </w:rPr>
        <w:t xml:space="preserve">physical </w:t>
      </w:r>
      <w:r w:rsidR="00BE711B">
        <w:rPr>
          <w:rFonts w:ascii="Arial" w:hAnsi="Arial" w:cs="Arial"/>
          <w:sz w:val="20"/>
          <w:szCs w:val="20"/>
        </w:rPr>
        <w:t xml:space="preserve">activity of the clinical staff than non-clinical staff </w:t>
      </w:r>
      <w:r w:rsidR="003213F1">
        <w:rPr>
          <w:rFonts w:ascii="Arial" w:hAnsi="Arial" w:cs="Arial"/>
          <w:sz w:val="20"/>
          <w:szCs w:val="20"/>
        </w:rPr>
        <w:t xml:space="preserve">is a matter of concern for this research work. </w:t>
      </w:r>
      <w:r w:rsidR="00BE711B">
        <w:rPr>
          <w:rFonts w:ascii="Arial" w:hAnsi="Arial" w:cs="Arial"/>
          <w:sz w:val="20"/>
          <w:szCs w:val="20"/>
        </w:rPr>
        <w:t xml:space="preserve"> </w:t>
      </w:r>
    </w:p>
    <w:p w14:paraId="23251EAB" w14:textId="02385541" w:rsidR="00C812CA" w:rsidRDefault="0071448E" w:rsidP="00C812CA">
      <w:pPr>
        <w:jc w:val="both"/>
        <w:rPr>
          <w:rFonts w:ascii="Arial" w:hAnsi="Arial" w:cs="Arial"/>
          <w:sz w:val="20"/>
          <w:szCs w:val="20"/>
        </w:rPr>
      </w:pPr>
      <w:r w:rsidRPr="00C812CA">
        <w:rPr>
          <w:rFonts w:ascii="Arial" w:hAnsi="Arial" w:cs="Arial"/>
          <w:sz w:val="20"/>
          <w:szCs w:val="20"/>
        </w:rPr>
        <w:t xml:space="preserve">  </w:t>
      </w:r>
      <w:r w:rsidR="003E307F" w:rsidRPr="00C812CA">
        <w:rPr>
          <w:rFonts w:ascii="Arial" w:hAnsi="Arial" w:cs="Arial"/>
          <w:sz w:val="20"/>
          <w:szCs w:val="20"/>
        </w:rPr>
        <w:t xml:space="preserve">In Table 2b, </w:t>
      </w:r>
      <w:r w:rsidR="002B271B" w:rsidRPr="00C812CA">
        <w:rPr>
          <w:rFonts w:ascii="Arial" w:hAnsi="Arial" w:cs="Arial"/>
          <w:sz w:val="20"/>
          <w:szCs w:val="20"/>
        </w:rPr>
        <w:t>259 male respons</w:t>
      </w:r>
      <w:r w:rsidR="00287BBC">
        <w:rPr>
          <w:rFonts w:ascii="Arial" w:hAnsi="Arial" w:cs="Arial"/>
          <w:sz w:val="20"/>
          <w:szCs w:val="20"/>
        </w:rPr>
        <w:t>es</w:t>
      </w:r>
      <w:r w:rsidR="002B271B" w:rsidRPr="00C812CA">
        <w:rPr>
          <w:rFonts w:ascii="Arial" w:hAnsi="Arial" w:cs="Arial"/>
          <w:sz w:val="20"/>
          <w:szCs w:val="20"/>
        </w:rPr>
        <w:t xml:space="preserve"> claimed that they spent a mean time </w:t>
      </w:r>
      <w:r w:rsidR="001A6611" w:rsidRPr="00C812CA">
        <w:rPr>
          <w:rFonts w:ascii="Arial" w:hAnsi="Arial" w:cs="Arial"/>
          <w:sz w:val="20"/>
          <w:szCs w:val="20"/>
        </w:rPr>
        <w:t xml:space="preserve">of </w:t>
      </w:r>
      <w:r w:rsidR="002B271B" w:rsidRPr="00B970EF">
        <w:rPr>
          <w:rFonts w:ascii="Arial" w:hAnsi="Arial" w:cs="Arial"/>
          <w:b/>
          <w:bCs/>
          <w:sz w:val="20"/>
          <w:szCs w:val="20"/>
        </w:rPr>
        <w:t>26.1 minutes per day</w:t>
      </w:r>
      <w:r w:rsidR="002B271B" w:rsidRPr="00C812CA">
        <w:rPr>
          <w:rFonts w:ascii="Arial" w:hAnsi="Arial" w:cs="Arial"/>
          <w:sz w:val="20"/>
          <w:szCs w:val="20"/>
        </w:rPr>
        <w:t xml:space="preserve"> and by extension, </w:t>
      </w:r>
      <w:r w:rsidR="002B271B" w:rsidRPr="00B970EF">
        <w:rPr>
          <w:rFonts w:ascii="Arial" w:hAnsi="Arial" w:cs="Arial"/>
          <w:b/>
          <w:bCs/>
          <w:sz w:val="20"/>
          <w:szCs w:val="20"/>
        </w:rPr>
        <w:t>182.7 minutes on physical activities per week</w:t>
      </w:r>
      <w:r w:rsidR="002B271B" w:rsidRPr="00C812CA">
        <w:rPr>
          <w:rFonts w:ascii="Arial" w:hAnsi="Arial" w:cs="Arial"/>
          <w:sz w:val="20"/>
          <w:szCs w:val="20"/>
        </w:rPr>
        <w:t xml:space="preserve">. The female counterpart had 284 </w:t>
      </w:r>
      <w:r w:rsidR="00287BBC">
        <w:rPr>
          <w:rFonts w:ascii="Arial" w:hAnsi="Arial" w:cs="Arial"/>
          <w:sz w:val="20"/>
          <w:szCs w:val="20"/>
        </w:rPr>
        <w:t xml:space="preserve">response </w:t>
      </w:r>
      <w:r w:rsidR="002B271B" w:rsidRPr="00C812CA">
        <w:rPr>
          <w:rFonts w:ascii="Arial" w:hAnsi="Arial" w:cs="Arial"/>
          <w:sz w:val="20"/>
          <w:szCs w:val="20"/>
        </w:rPr>
        <w:t xml:space="preserve">population who claimed that they spent </w:t>
      </w:r>
      <w:r w:rsidR="002B271B" w:rsidRPr="00B970EF">
        <w:rPr>
          <w:rFonts w:ascii="Arial" w:hAnsi="Arial" w:cs="Arial"/>
          <w:b/>
          <w:bCs/>
          <w:sz w:val="20"/>
          <w:szCs w:val="20"/>
        </w:rPr>
        <w:t>20.8 minutes per day, equivalent to 145.6 minutes per week</w:t>
      </w:r>
      <w:r w:rsidR="002B271B" w:rsidRPr="00C812CA">
        <w:rPr>
          <w:rFonts w:ascii="Arial" w:hAnsi="Arial" w:cs="Arial"/>
          <w:sz w:val="20"/>
          <w:szCs w:val="20"/>
        </w:rPr>
        <w:t xml:space="preserve"> on active physical activities. Though the female respondents are more who were engaged in various PAs in minutes per week than the males, but they spent less time</w:t>
      </w:r>
      <w:r w:rsidR="00BE01F3" w:rsidRPr="00C812CA">
        <w:rPr>
          <w:rFonts w:ascii="Arial" w:hAnsi="Arial" w:cs="Arial"/>
          <w:sz w:val="20"/>
          <w:szCs w:val="20"/>
        </w:rPr>
        <w:t xml:space="preserve">, with a </w:t>
      </w:r>
      <w:r w:rsidR="00BE01F3" w:rsidRPr="00B970EF">
        <w:rPr>
          <w:rFonts w:ascii="Arial" w:hAnsi="Arial" w:cs="Arial"/>
          <w:b/>
          <w:bCs/>
          <w:sz w:val="20"/>
          <w:szCs w:val="20"/>
        </w:rPr>
        <w:t>mean difference of 37.1 minutes per week</w:t>
      </w:r>
      <w:r w:rsidR="00BE01F3" w:rsidRPr="00C812CA">
        <w:rPr>
          <w:rFonts w:ascii="Arial" w:hAnsi="Arial" w:cs="Arial"/>
          <w:sz w:val="20"/>
          <w:szCs w:val="20"/>
        </w:rPr>
        <w:t xml:space="preserve">. </w:t>
      </w:r>
      <w:r w:rsidR="00FE074E" w:rsidRPr="00C812CA">
        <w:rPr>
          <w:rFonts w:ascii="Arial" w:hAnsi="Arial" w:cs="Arial"/>
          <w:sz w:val="20"/>
          <w:szCs w:val="20"/>
        </w:rPr>
        <w:t>The female category has to do more of moderate-vigorous physical activities</w:t>
      </w:r>
      <w:r w:rsidR="00B970EF">
        <w:rPr>
          <w:rFonts w:ascii="Arial" w:hAnsi="Arial" w:cs="Arial"/>
          <w:sz w:val="20"/>
          <w:szCs w:val="20"/>
        </w:rPr>
        <w:t xml:space="preserve"> more regularly and for a longer duration</w:t>
      </w:r>
      <w:r w:rsidR="00FE074E" w:rsidRPr="00C812CA">
        <w:rPr>
          <w:rFonts w:ascii="Arial" w:hAnsi="Arial" w:cs="Arial"/>
          <w:sz w:val="20"/>
          <w:szCs w:val="20"/>
        </w:rPr>
        <w:t xml:space="preserve">, </w:t>
      </w:r>
      <w:r w:rsidR="00B970EF">
        <w:rPr>
          <w:rFonts w:ascii="Arial" w:hAnsi="Arial" w:cs="Arial"/>
          <w:sz w:val="20"/>
          <w:szCs w:val="20"/>
        </w:rPr>
        <w:t xml:space="preserve">if they must remain active, </w:t>
      </w:r>
      <w:r w:rsidR="00FE074E" w:rsidRPr="00C812CA">
        <w:rPr>
          <w:rFonts w:ascii="Arial" w:hAnsi="Arial" w:cs="Arial"/>
          <w:sz w:val="20"/>
          <w:szCs w:val="20"/>
        </w:rPr>
        <w:t xml:space="preserve">according to (Mielke, GI. Da Silva, ICM. Kolbe X Alexander, TL. et al, 2018), “The emphasis should be on shifting the inactivity curve worldwide in </w:t>
      </w:r>
      <w:proofErr w:type="spellStart"/>
      <w:r w:rsidR="00FE074E" w:rsidRPr="00C812CA">
        <w:rPr>
          <w:rFonts w:ascii="Arial" w:hAnsi="Arial" w:cs="Arial"/>
          <w:sz w:val="20"/>
          <w:szCs w:val="20"/>
        </w:rPr>
        <w:t>favour</w:t>
      </w:r>
      <w:proofErr w:type="spellEnd"/>
      <w:r w:rsidR="00FE074E" w:rsidRPr="00C812CA">
        <w:rPr>
          <w:rFonts w:ascii="Arial" w:hAnsi="Arial" w:cs="Arial"/>
          <w:sz w:val="20"/>
          <w:szCs w:val="20"/>
        </w:rPr>
        <w:t xml:space="preserve"> of the female gender.” </w:t>
      </w:r>
      <w:r w:rsidR="00BE01F3" w:rsidRPr="00C812CA">
        <w:rPr>
          <w:rFonts w:ascii="Arial" w:hAnsi="Arial" w:cs="Arial"/>
          <w:sz w:val="20"/>
          <w:szCs w:val="20"/>
        </w:rPr>
        <w:t>The amount of time spent on each physical activities per day and per week</w:t>
      </w:r>
      <w:r w:rsidR="00905D4F" w:rsidRPr="00C812CA">
        <w:rPr>
          <w:rFonts w:ascii="Arial" w:hAnsi="Arial" w:cs="Arial"/>
          <w:sz w:val="20"/>
          <w:szCs w:val="20"/>
        </w:rPr>
        <w:t>,</w:t>
      </w:r>
      <w:r w:rsidR="00FE074E" w:rsidRPr="00C812CA">
        <w:rPr>
          <w:rFonts w:ascii="Arial" w:hAnsi="Arial" w:cs="Arial"/>
          <w:sz w:val="20"/>
          <w:szCs w:val="20"/>
        </w:rPr>
        <w:t xml:space="preserve"> the intensity </w:t>
      </w:r>
      <w:r w:rsidR="00905D4F" w:rsidRPr="00C812CA">
        <w:rPr>
          <w:rFonts w:ascii="Arial" w:hAnsi="Arial" w:cs="Arial"/>
          <w:sz w:val="20"/>
          <w:szCs w:val="20"/>
        </w:rPr>
        <w:t xml:space="preserve">and regularity </w:t>
      </w:r>
      <w:r w:rsidR="00FE074E" w:rsidRPr="00C812CA">
        <w:rPr>
          <w:rFonts w:ascii="Arial" w:hAnsi="Arial" w:cs="Arial"/>
          <w:sz w:val="20"/>
          <w:szCs w:val="20"/>
        </w:rPr>
        <w:t>of the activity</w:t>
      </w:r>
      <w:r w:rsidR="00BE01F3" w:rsidRPr="00C812CA">
        <w:rPr>
          <w:rFonts w:ascii="Arial" w:hAnsi="Arial" w:cs="Arial"/>
          <w:sz w:val="20"/>
          <w:szCs w:val="20"/>
        </w:rPr>
        <w:t xml:space="preserve"> </w:t>
      </w:r>
      <w:r w:rsidR="00FE074E" w:rsidRPr="00C812CA">
        <w:rPr>
          <w:rFonts w:ascii="Arial" w:hAnsi="Arial" w:cs="Arial"/>
          <w:sz w:val="20"/>
          <w:szCs w:val="20"/>
        </w:rPr>
        <w:t>are</w:t>
      </w:r>
      <w:r w:rsidR="00BE01F3" w:rsidRPr="00C812CA">
        <w:rPr>
          <w:rFonts w:ascii="Arial" w:hAnsi="Arial" w:cs="Arial"/>
          <w:sz w:val="20"/>
          <w:szCs w:val="20"/>
        </w:rPr>
        <w:t xml:space="preserve"> very germane in achieving the health benefits of physical activities </w:t>
      </w:r>
      <w:r w:rsidR="001A6611" w:rsidRPr="00C812CA">
        <w:rPr>
          <w:rFonts w:ascii="Arial" w:hAnsi="Arial" w:cs="Arial"/>
          <w:sz w:val="20"/>
          <w:szCs w:val="20"/>
        </w:rPr>
        <w:t xml:space="preserve">involvement. </w:t>
      </w:r>
      <w:r w:rsidR="00FE074E" w:rsidRPr="00C812CA">
        <w:rPr>
          <w:rFonts w:ascii="Arial" w:hAnsi="Arial" w:cs="Arial"/>
          <w:sz w:val="20"/>
          <w:szCs w:val="20"/>
        </w:rPr>
        <w:t xml:space="preserve">Much health benefits are achieved with </w:t>
      </w:r>
      <w:r w:rsidRPr="00C812CA">
        <w:rPr>
          <w:rFonts w:ascii="Arial" w:hAnsi="Arial" w:cs="Arial"/>
          <w:sz w:val="20"/>
          <w:szCs w:val="20"/>
        </w:rPr>
        <w:t xml:space="preserve">higher intensity of physical activities than length of time spent on it, according to (Sowrabha Bhat and </w:t>
      </w:r>
      <w:proofErr w:type="spellStart"/>
      <w:r w:rsidRPr="00C812CA">
        <w:rPr>
          <w:rFonts w:ascii="Arial" w:hAnsi="Arial" w:cs="Arial"/>
          <w:sz w:val="20"/>
          <w:szCs w:val="20"/>
        </w:rPr>
        <w:t>Grrishma</w:t>
      </w:r>
      <w:proofErr w:type="spellEnd"/>
      <w:r w:rsidRPr="00C812CA">
        <w:rPr>
          <w:rFonts w:ascii="Arial" w:hAnsi="Arial" w:cs="Arial"/>
          <w:sz w:val="20"/>
          <w:szCs w:val="20"/>
        </w:rPr>
        <w:t xml:space="preserve"> </w:t>
      </w:r>
      <w:proofErr w:type="spellStart"/>
      <w:r w:rsidRPr="00C812CA">
        <w:rPr>
          <w:rFonts w:ascii="Arial" w:hAnsi="Arial" w:cs="Arial"/>
          <w:sz w:val="20"/>
          <w:szCs w:val="20"/>
        </w:rPr>
        <w:t>Balakkrishnan</w:t>
      </w:r>
      <w:proofErr w:type="spellEnd"/>
      <w:r w:rsidRPr="00C812CA">
        <w:rPr>
          <w:rFonts w:ascii="Arial" w:hAnsi="Arial" w:cs="Arial"/>
          <w:sz w:val="20"/>
          <w:szCs w:val="20"/>
        </w:rPr>
        <w:t>, 2024)</w:t>
      </w:r>
      <w:r w:rsidR="005F2DB1" w:rsidRPr="00C812CA">
        <w:rPr>
          <w:rFonts w:ascii="Arial" w:hAnsi="Arial" w:cs="Arial"/>
          <w:sz w:val="20"/>
          <w:szCs w:val="20"/>
        </w:rPr>
        <w:t>.</w:t>
      </w:r>
      <w:r w:rsidRPr="00C812CA">
        <w:rPr>
          <w:rFonts w:ascii="Arial" w:hAnsi="Arial" w:cs="Arial"/>
          <w:sz w:val="20"/>
          <w:szCs w:val="20"/>
        </w:rPr>
        <w:t xml:space="preserve"> “Increasing evidence has come to light about the importance of exercise intensity rather than its duration for its beneficial effect on cardiovascular health. This has led to evolution of various forms of exercise and exercise routines such as the high intensity interval training which may provide greater cardiovascular benefits with shorter duration of exercise. Although low-moderate intensity exercise does not require pre-exercise evaluation, high intensity exercise, especially in previously sedentary individuals, warrants medical clearance. In general, beginning with simple low-intensity exercises with a gradual increase in intensity would be prudent to avoid injuries and complications.” </w:t>
      </w:r>
      <w:r w:rsidR="001A6611" w:rsidRPr="00C812CA">
        <w:rPr>
          <w:rFonts w:ascii="Arial" w:hAnsi="Arial" w:cs="Arial"/>
          <w:sz w:val="20"/>
          <w:szCs w:val="20"/>
        </w:rPr>
        <w:t>The World Health Organization recommended a 150 – 300 minutes of physical activity per week. Both sexes need to further improve on their time</w:t>
      </w:r>
      <w:r w:rsidR="00985FBA" w:rsidRPr="00C812CA">
        <w:rPr>
          <w:rFonts w:ascii="Arial" w:hAnsi="Arial" w:cs="Arial"/>
          <w:sz w:val="20"/>
          <w:szCs w:val="20"/>
        </w:rPr>
        <w:t xml:space="preserve"> and frequency</w:t>
      </w:r>
      <w:r w:rsidR="001A6611" w:rsidRPr="00C812CA">
        <w:rPr>
          <w:rFonts w:ascii="Arial" w:hAnsi="Arial" w:cs="Arial"/>
          <w:sz w:val="20"/>
          <w:szCs w:val="20"/>
        </w:rPr>
        <w:t xml:space="preserve"> of engagement (in minutes) </w:t>
      </w:r>
      <w:r w:rsidR="00C34B10" w:rsidRPr="00C812CA">
        <w:rPr>
          <w:rFonts w:ascii="Arial" w:hAnsi="Arial" w:cs="Arial"/>
          <w:sz w:val="20"/>
          <w:szCs w:val="20"/>
        </w:rPr>
        <w:t xml:space="preserve">in </w:t>
      </w:r>
      <w:r w:rsidR="001A6611" w:rsidRPr="00C812CA">
        <w:rPr>
          <w:rFonts w:ascii="Arial" w:hAnsi="Arial" w:cs="Arial"/>
          <w:sz w:val="20"/>
          <w:szCs w:val="20"/>
        </w:rPr>
        <w:t xml:space="preserve">each </w:t>
      </w:r>
      <w:r w:rsidRPr="00C812CA">
        <w:rPr>
          <w:rFonts w:ascii="Arial" w:hAnsi="Arial" w:cs="Arial"/>
          <w:sz w:val="20"/>
          <w:szCs w:val="20"/>
        </w:rPr>
        <w:t xml:space="preserve">vigorous </w:t>
      </w:r>
      <w:r w:rsidR="001A6611" w:rsidRPr="00C812CA">
        <w:rPr>
          <w:rFonts w:ascii="Arial" w:hAnsi="Arial" w:cs="Arial"/>
          <w:sz w:val="20"/>
          <w:szCs w:val="20"/>
        </w:rPr>
        <w:t>PA per week to secure improved health benefits and reduce sedentary life style. The men need to do more time on</w:t>
      </w:r>
      <w:r w:rsidR="005111AD" w:rsidRPr="00C812CA">
        <w:rPr>
          <w:rFonts w:ascii="Arial" w:hAnsi="Arial" w:cs="Arial"/>
          <w:sz w:val="20"/>
          <w:szCs w:val="20"/>
        </w:rPr>
        <w:t xml:space="preserve"> vigorous and moderate physical activities for better health results. The clinical staff had a respondent population of 202 who scored themselves a mean time of </w:t>
      </w:r>
      <w:r w:rsidR="005111AD" w:rsidRPr="00BE18C6">
        <w:rPr>
          <w:rFonts w:ascii="Arial" w:hAnsi="Arial" w:cs="Arial"/>
          <w:b/>
          <w:bCs/>
          <w:sz w:val="20"/>
          <w:szCs w:val="20"/>
        </w:rPr>
        <w:t>24 minutes per day and 168 minutes per week</w:t>
      </w:r>
      <w:r w:rsidR="005111AD" w:rsidRPr="00C812CA">
        <w:rPr>
          <w:rFonts w:ascii="Arial" w:hAnsi="Arial" w:cs="Arial"/>
          <w:sz w:val="20"/>
          <w:szCs w:val="20"/>
        </w:rPr>
        <w:t xml:space="preserve"> for physical activities. The non-clinical staff, on the other hand, had a respondent population of 344 who scored themselves a mean time of</w:t>
      </w:r>
      <w:r w:rsidR="005111AD" w:rsidRPr="00BE18C6">
        <w:rPr>
          <w:rFonts w:ascii="Arial" w:hAnsi="Arial" w:cs="Arial"/>
          <w:b/>
          <w:bCs/>
          <w:sz w:val="20"/>
          <w:szCs w:val="20"/>
        </w:rPr>
        <w:t xml:space="preserve"> 23.9 minutes per day and 167.3 minutes per week </w:t>
      </w:r>
      <w:r w:rsidR="005111AD" w:rsidRPr="00C812CA">
        <w:rPr>
          <w:rFonts w:ascii="Arial" w:hAnsi="Arial" w:cs="Arial"/>
          <w:sz w:val="20"/>
          <w:szCs w:val="20"/>
        </w:rPr>
        <w:t>for physical activities.</w:t>
      </w:r>
      <w:r w:rsidR="00C34B10" w:rsidRPr="00C812CA">
        <w:rPr>
          <w:rFonts w:ascii="Arial" w:hAnsi="Arial" w:cs="Arial"/>
          <w:sz w:val="20"/>
          <w:szCs w:val="20"/>
        </w:rPr>
        <w:t xml:space="preserve"> </w:t>
      </w:r>
      <w:r w:rsidR="005111AD" w:rsidRPr="00C812CA">
        <w:rPr>
          <w:rFonts w:ascii="Arial" w:hAnsi="Arial" w:cs="Arial"/>
          <w:sz w:val="20"/>
          <w:szCs w:val="20"/>
        </w:rPr>
        <w:t>The clinical staff improved in terms of time spent on PAs. Interestingly, both categories perform above the minimum recommended times in minutes to be spent by each adult on physical activities per week</w:t>
      </w:r>
      <w:r w:rsidR="00C34B10" w:rsidRPr="00C812CA">
        <w:rPr>
          <w:rFonts w:ascii="Arial" w:hAnsi="Arial" w:cs="Arial"/>
          <w:sz w:val="20"/>
          <w:szCs w:val="20"/>
        </w:rPr>
        <w:t>.</w:t>
      </w:r>
      <w:r w:rsidR="005111AD" w:rsidRPr="00C812CA">
        <w:rPr>
          <w:rFonts w:ascii="Arial" w:hAnsi="Arial" w:cs="Arial"/>
          <w:sz w:val="20"/>
          <w:szCs w:val="20"/>
        </w:rPr>
        <w:t xml:space="preserve"> </w:t>
      </w:r>
    </w:p>
    <w:p w14:paraId="1D594B7A" w14:textId="07E7F8B9" w:rsidR="003E307F" w:rsidRDefault="00C812CA" w:rsidP="00A52DAB">
      <w:pPr>
        <w:jc w:val="both"/>
        <w:rPr>
          <w:rFonts w:ascii="Arial" w:hAnsi="Arial" w:cs="Arial"/>
          <w:sz w:val="20"/>
          <w:szCs w:val="20"/>
        </w:rPr>
      </w:pPr>
      <w:r>
        <w:rPr>
          <w:rFonts w:ascii="Arial" w:hAnsi="Arial" w:cs="Arial"/>
          <w:sz w:val="20"/>
          <w:szCs w:val="20"/>
        </w:rPr>
        <w:t xml:space="preserve">  </w:t>
      </w:r>
      <w:r w:rsidR="00BE01F3" w:rsidRPr="00C812CA">
        <w:rPr>
          <w:rFonts w:ascii="Arial" w:hAnsi="Arial" w:cs="Arial"/>
          <w:sz w:val="20"/>
          <w:szCs w:val="20"/>
        </w:rPr>
        <w:t xml:space="preserve"> </w:t>
      </w:r>
      <w:r w:rsidR="00985FBA" w:rsidRPr="00C812CA">
        <w:rPr>
          <w:rFonts w:ascii="Arial" w:hAnsi="Arial" w:cs="Arial"/>
          <w:sz w:val="20"/>
          <w:szCs w:val="20"/>
        </w:rPr>
        <w:t>Regular Pa is a known protector factor for the prevention and management of non-communicable diseases such as cardiovascular diseases, type-2 diabetes mellitus, breast and colon cancer</w:t>
      </w:r>
      <w:r>
        <w:rPr>
          <w:rFonts w:ascii="Arial" w:hAnsi="Arial" w:cs="Arial"/>
          <w:sz w:val="20"/>
          <w:szCs w:val="20"/>
        </w:rPr>
        <w:t>, according to</w:t>
      </w:r>
      <w:r w:rsidR="00985FBA" w:rsidRPr="00C812CA">
        <w:rPr>
          <w:rFonts w:ascii="Arial" w:hAnsi="Arial" w:cs="Arial"/>
          <w:sz w:val="20"/>
          <w:szCs w:val="20"/>
        </w:rPr>
        <w:t xml:space="preserve"> (WHO.</w:t>
      </w:r>
      <w:r w:rsidR="007502CD" w:rsidRPr="00C812CA">
        <w:rPr>
          <w:rFonts w:ascii="Arial" w:hAnsi="Arial" w:cs="Arial"/>
          <w:sz w:val="20"/>
          <w:szCs w:val="20"/>
        </w:rPr>
        <w:t xml:space="preserve"> </w:t>
      </w:r>
      <w:r w:rsidR="00985FBA" w:rsidRPr="00C812CA">
        <w:rPr>
          <w:rFonts w:ascii="Arial" w:hAnsi="Arial" w:cs="Arial"/>
          <w:sz w:val="20"/>
          <w:szCs w:val="20"/>
        </w:rPr>
        <w:t>Seventy-first World Health Assembly, May 10, 2022.</w:t>
      </w:r>
      <w:r w:rsidR="007502CD" w:rsidRPr="00C812CA">
        <w:rPr>
          <w:rFonts w:ascii="Arial" w:hAnsi="Arial" w:cs="Arial"/>
          <w:sz w:val="20"/>
          <w:szCs w:val="20"/>
        </w:rPr>
        <w:t xml:space="preserve">, Lee IM, Shiroma EJ, </w:t>
      </w:r>
      <w:proofErr w:type="spellStart"/>
      <w:r w:rsidR="007502CD" w:rsidRPr="00C812CA">
        <w:rPr>
          <w:rFonts w:ascii="Arial" w:hAnsi="Arial" w:cs="Arial"/>
          <w:sz w:val="20"/>
          <w:szCs w:val="20"/>
        </w:rPr>
        <w:t>Lobelo</w:t>
      </w:r>
      <w:proofErr w:type="spellEnd"/>
      <w:r w:rsidR="007502CD" w:rsidRPr="00C812CA">
        <w:rPr>
          <w:rFonts w:ascii="Arial" w:hAnsi="Arial" w:cs="Arial"/>
          <w:sz w:val="20"/>
          <w:szCs w:val="20"/>
        </w:rPr>
        <w:t xml:space="preserve"> F, Puska P, Blair SN, Katzmarzyk PT, et al. 2012; and McTiernan A, Friedenreich CM, Katzmarzyk PT, Powell KE, Macko R, Buchner D, et al. 2019). Another study by </w:t>
      </w:r>
      <w:r w:rsidR="00B26F5A" w:rsidRPr="00C812CA">
        <w:rPr>
          <w:rFonts w:ascii="Arial" w:hAnsi="Arial" w:cs="Arial"/>
          <w:sz w:val="20"/>
          <w:szCs w:val="20"/>
        </w:rPr>
        <w:t>(</w:t>
      </w:r>
      <w:proofErr w:type="spellStart"/>
      <w:r w:rsidR="00B26F5A" w:rsidRPr="00C812CA">
        <w:rPr>
          <w:rFonts w:ascii="Arial" w:hAnsi="Arial" w:cs="Arial"/>
          <w:sz w:val="20"/>
          <w:szCs w:val="20"/>
        </w:rPr>
        <w:t>Scuch</w:t>
      </w:r>
      <w:proofErr w:type="spellEnd"/>
      <w:r w:rsidR="00B26F5A" w:rsidRPr="00C812CA">
        <w:rPr>
          <w:rFonts w:ascii="Arial" w:hAnsi="Arial" w:cs="Arial"/>
          <w:sz w:val="20"/>
          <w:szCs w:val="20"/>
        </w:rPr>
        <w:t xml:space="preserve"> FB, Vancampfort D, Richard J, Rosenbaum S, Ward PB, Stubbs B. 2016) revealed that physical activity benefit</w:t>
      </w:r>
      <w:r w:rsidR="00D075EB" w:rsidRPr="00C812CA">
        <w:rPr>
          <w:rFonts w:ascii="Arial" w:hAnsi="Arial" w:cs="Arial"/>
          <w:sz w:val="20"/>
          <w:szCs w:val="20"/>
        </w:rPr>
        <w:t xml:space="preserve">s for mental health, it delays the onset of dementia (Livingstone G, </w:t>
      </w:r>
      <w:proofErr w:type="spellStart"/>
      <w:r w:rsidR="00D075EB" w:rsidRPr="00C812CA">
        <w:rPr>
          <w:rFonts w:ascii="Arial" w:hAnsi="Arial" w:cs="Arial"/>
          <w:sz w:val="20"/>
          <w:szCs w:val="20"/>
        </w:rPr>
        <w:t>Sommerlad</w:t>
      </w:r>
      <w:proofErr w:type="spellEnd"/>
      <w:r w:rsidR="00D075EB" w:rsidRPr="00C812CA">
        <w:rPr>
          <w:rFonts w:ascii="Arial" w:hAnsi="Arial" w:cs="Arial"/>
          <w:sz w:val="20"/>
          <w:szCs w:val="20"/>
        </w:rPr>
        <w:t xml:space="preserve"> A, Orgeta </w:t>
      </w:r>
      <w:proofErr w:type="spellStart"/>
      <w:r w:rsidR="00D075EB" w:rsidRPr="00C812CA">
        <w:rPr>
          <w:rFonts w:ascii="Arial" w:hAnsi="Arial" w:cs="Arial"/>
          <w:sz w:val="20"/>
          <w:szCs w:val="20"/>
        </w:rPr>
        <w:t>Costafreda</w:t>
      </w:r>
      <w:proofErr w:type="spellEnd"/>
      <w:r w:rsidR="00D075EB" w:rsidRPr="00C812CA">
        <w:rPr>
          <w:rFonts w:ascii="Arial" w:hAnsi="Arial" w:cs="Arial"/>
          <w:sz w:val="20"/>
          <w:szCs w:val="20"/>
        </w:rPr>
        <w:t xml:space="preserve"> SG, Huntley J, Ames D, et al. 2017). </w:t>
      </w:r>
      <w:r>
        <w:rPr>
          <w:rFonts w:ascii="Arial" w:hAnsi="Arial" w:cs="Arial"/>
          <w:sz w:val="20"/>
          <w:szCs w:val="20"/>
        </w:rPr>
        <w:t>Other s</w:t>
      </w:r>
      <w:r w:rsidRPr="00C812CA">
        <w:rPr>
          <w:rFonts w:ascii="Arial" w:hAnsi="Arial" w:cs="Arial"/>
          <w:sz w:val="20"/>
          <w:szCs w:val="20"/>
        </w:rPr>
        <w:t>tudies by WHO and other scholars revealed that: “</w:t>
      </w:r>
      <w:r w:rsidR="00D075EB" w:rsidRPr="00C812CA">
        <w:rPr>
          <w:rFonts w:ascii="Arial" w:hAnsi="Arial" w:cs="Arial"/>
          <w:sz w:val="20"/>
          <w:szCs w:val="20"/>
        </w:rPr>
        <w:t>Physical activity contributes to the maintenance of healthy weight</w:t>
      </w:r>
      <w:r w:rsidRPr="00C812CA">
        <w:rPr>
          <w:rFonts w:ascii="Arial" w:hAnsi="Arial" w:cs="Arial"/>
          <w:sz w:val="20"/>
          <w:szCs w:val="20"/>
        </w:rPr>
        <w:t xml:space="preserve">” (WHO. Geneva: World Health Organization, 2010., Sallis JF, Bull </w:t>
      </w:r>
      <w:proofErr w:type="spellStart"/>
      <w:r w:rsidRPr="00C812CA">
        <w:rPr>
          <w:rFonts w:ascii="Arial" w:hAnsi="Arial" w:cs="Arial"/>
          <w:sz w:val="20"/>
          <w:szCs w:val="20"/>
        </w:rPr>
        <w:t>Guthold</w:t>
      </w:r>
      <w:proofErr w:type="spellEnd"/>
      <w:r w:rsidRPr="00C812CA">
        <w:rPr>
          <w:rFonts w:ascii="Arial" w:hAnsi="Arial" w:cs="Arial"/>
          <w:sz w:val="20"/>
          <w:szCs w:val="20"/>
        </w:rPr>
        <w:t xml:space="preserve"> R, et al. 2016)</w:t>
      </w:r>
      <w:r w:rsidR="00D075EB" w:rsidRPr="00C812CA">
        <w:rPr>
          <w:rFonts w:ascii="Arial" w:hAnsi="Arial" w:cs="Arial"/>
          <w:sz w:val="20"/>
          <w:szCs w:val="20"/>
        </w:rPr>
        <w:t>,</w:t>
      </w:r>
      <w:r w:rsidRPr="00C812CA">
        <w:rPr>
          <w:rFonts w:ascii="Arial" w:hAnsi="Arial" w:cs="Arial"/>
          <w:sz w:val="20"/>
          <w:szCs w:val="20"/>
        </w:rPr>
        <w:t xml:space="preserve"> </w:t>
      </w:r>
      <w:r w:rsidR="00D075EB" w:rsidRPr="00C812CA">
        <w:rPr>
          <w:rFonts w:ascii="Arial" w:hAnsi="Arial" w:cs="Arial"/>
          <w:sz w:val="20"/>
          <w:szCs w:val="20"/>
        </w:rPr>
        <w:t xml:space="preserve">as well as </w:t>
      </w:r>
      <w:r w:rsidRPr="00C812CA">
        <w:rPr>
          <w:rFonts w:ascii="Arial" w:hAnsi="Arial" w:cs="Arial"/>
          <w:sz w:val="20"/>
          <w:szCs w:val="20"/>
        </w:rPr>
        <w:t>‘</w:t>
      </w:r>
      <w:r w:rsidR="00D075EB" w:rsidRPr="00C812CA">
        <w:rPr>
          <w:rFonts w:ascii="Arial" w:hAnsi="Arial" w:cs="Arial"/>
          <w:sz w:val="20"/>
          <w:szCs w:val="20"/>
        </w:rPr>
        <w:t>contributes to the maintenance of general wellbeing</w:t>
      </w:r>
      <w:r w:rsidRPr="00C812CA">
        <w:rPr>
          <w:rFonts w:ascii="Arial" w:hAnsi="Arial" w:cs="Arial"/>
          <w:sz w:val="20"/>
          <w:szCs w:val="20"/>
        </w:rPr>
        <w:t>’</w:t>
      </w:r>
      <w:r w:rsidR="00D2526F" w:rsidRPr="00C812CA">
        <w:rPr>
          <w:rFonts w:ascii="Arial" w:hAnsi="Arial" w:cs="Arial"/>
          <w:sz w:val="20"/>
          <w:szCs w:val="20"/>
        </w:rPr>
        <w:t>, according to</w:t>
      </w:r>
      <w:r w:rsidR="00D075EB" w:rsidRPr="00C812CA">
        <w:rPr>
          <w:rFonts w:ascii="Arial" w:hAnsi="Arial" w:cs="Arial"/>
          <w:sz w:val="20"/>
          <w:szCs w:val="20"/>
        </w:rPr>
        <w:t xml:space="preserve"> (</w:t>
      </w:r>
      <w:r w:rsidR="00D2526F" w:rsidRPr="00C812CA">
        <w:rPr>
          <w:rFonts w:ascii="Arial" w:hAnsi="Arial" w:cs="Arial"/>
          <w:sz w:val="20"/>
          <w:szCs w:val="20"/>
        </w:rPr>
        <w:t xml:space="preserve">Das P, Horton R. 2012). </w:t>
      </w:r>
    </w:p>
    <w:p w14:paraId="620DFAEE" w14:textId="029A67F1" w:rsidR="00223DA7" w:rsidRDefault="00223DA7" w:rsidP="00D95EE5">
      <w:pPr>
        <w:jc w:val="both"/>
        <w:rPr>
          <w:rFonts w:ascii="Arial" w:hAnsi="Arial" w:cs="Arial"/>
          <w:sz w:val="20"/>
          <w:szCs w:val="20"/>
        </w:rPr>
      </w:pPr>
      <w:r>
        <w:rPr>
          <w:rFonts w:ascii="Arial" w:hAnsi="Arial" w:cs="Arial"/>
          <w:sz w:val="20"/>
          <w:szCs w:val="20"/>
        </w:rPr>
        <w:t xml:space="preserve">       </w:t>
      </w:r>
      <w:r w:rsidR="008715D2">
        <w:rPr>
          <w:rFonts w:ascii="Arial" w:hAnsi="Arial" w:cs="Arial"/>
          <w:sz w:val="20"/>
          <w:szCs w:val="20"/>
        </w:rPr>
        <w:t xml:space="preserve">In Table 3a, the mean time of sitting per week for all categories of sex and profession is </w:t>
      </w:r>
      <w:r w:rsidR="00043F7C">
        <w:rPr>
          <w:rFonts w:ascii="Arial" w:hAnsi="Arial" w:cs="Arial"/>
          <w:sz w:val="20"/>
          <w:szCs w:val="20"/>
        </w:rPr>
        <w:t xml:space="preserve">6.9 hours, within </w:t>
      </w:r>
      <w:r w:rsidR="008715D2">
        <w:rPr>
          <w:rFonts w:ascii="Arial" w:hAnsi="Arial" w:cs="Arial"/>
          <w:sz w:val="20"/>
          <w:szCs w:val="20"/>
        </w:rPr>
        <w:t>a range of 5.9-7.1 hours per day</w:t>
      </w:r>
      <w:r w:rsidR="00043F7C">
        <w:rPr>
          <w:rFonts w:ascii="Arial" w:hAnsi="Arial" w:cs="Arial"/>
          <w:sz w:val="20"/>
          <w:szCs w:val="20"/>
        </w:rPr>
        <w:t xml:space="preserve">. This is relatively high and may portend danger of health issues for the individuals involved. </w:t>
      </w:r>
      <w:r w:rsidR="007B347F">
        <w:rPr>
          <w:rFonts w:ascii="Arial" w:hAnsi="Arial" w:cs="Arial"/>
          <w:sz w:val="20"/>
          <w:szCs w:val="20"/>
        </w:rPr>
        <w:t xml:space="preserve">According to </w:t>
      </w:r>
      <w:r w:rsidR="000D37DC">
        <w:rPr>
          <w:rFonts w:ascii="Arial" w:hAnsi="Arial" w:cs="Arial"/>
          <w:sz w:val="20"/>
          <w:szCs w:val="20"/>
        </w:rPr>
        <w:t>(</w:t>
      </w:r>
      <w:r w:rsidR="007B347F">
        <w:rPr>
          <w:rFonts w:ascii="Arial" w:hAnsi="Arial" w:cs="Arial"/>
          <w:sz w:val="20"/>
          <w:szCs w:val="20"/>
        </w:rPr>
        <w:t>Ekelund U, Brown WJ</w:t>
      </w:r>
      <w:r w:rsidR="000D37DC">
        <w:rPr>
          <w:rFonts w:ascii="Arial" w:hAnsi="Arial" w:cs="Arial"/>
          <w:sz w:val="20"/>
          <w:szCs w:val="20"/>
        </w:rPr>
        <w:t xml:space="preserve">, </w:t>
      </w:r>
      <w:r w:rsidR="00905D4F">
        <w:rPr>
          <w:rFonts w:ascii="Arial" w:hAnsi="Arial" w:cs="Arial"/>
          <w:sz w:val="20"/>
          <w:szCs w:val="20"/>
        </w:rPr>
        <w:t>Steene-Johannessen J,</w:t>
      </w:r>
      <w:r w:rsidR="000D37DC">
        <w:rPr>
          <w:rFonts w:ascii="Arial" w:hAnsi="Arial" w:cs="Arial"/>
          <w:sz w:val="20"/>
          <w:szCs w:val="20"/>
        </w:rPr>
        <w:t xml:space="preserve"> Fagerland MW, Owen N, Powell KE, et al.2019</w:t>
      </w:r>
      <w:r w:rsidR="007B347F">
        <w:rPr>
          <w:rFonts w:ascii="Arial" w:hAnsi="Arial" w:cs="Arial"/>
          <w:sz w:val="20"/>
          <w:szCs w:val="20"/>
        </w:rPr>
        <w:t>, Ekelund U, Steene</w:t>
      </w:r>
      <w:r w:rsidR="00650355">
        <w:rPr>
          <w:rFonts w:ascii="Arial" w:hAnsi="Arial" w:cs="Arial"/>
          <w:sz w:val="20"/>
          <w:szCs w:val="20"/>
        </w:rPr>
        <w:t>-Johannessen</w:t>
      </w:r>
      <w:r w:rsidR="000D37DC">
        <w:rPr>
          <w:rFonts w:ascii="Arial" w:hAnsi="Arial" w:cs="Arial"/>
          <w:sz w:val="20"/>
          <w:szCs w:val="20"/>
        </w:rPr>
        <w:t>,</w:t>
      </w:r>
      <w:r w:rsidR="00905D4F" w:rsidRPr="00905D4F">
        <w:rPr>
          <w:rFonts w:ascii="Arial" w:hAnsi="Arial" w:cs="Arial"/>
          <w:sz w:val="20"/>
          <w:szCs w:val="20"/>
        </w:rPr>
        <w:t xml:space="preserve"> </w:t>
      </w:r>
      <w:r w:rsidR="00905D4F">
        <w:rPr>
          <w:rFonts w:ascii="Arial" w:hAnsi="Arial" w:cs="Arial"/>
          <w:sz w:val="20"/>
          <w:szCs w:val="20"/>
        </w:rPr>
        <w:t>J, Brown WJ, Fagerland MW, Owen N, Powell KE, et al.</w:t>
      </w:r>
      <w:r w:rsidR="000D37DC">
        <w:rPr>
          <w:rFonts w:ascii="Arial" w:hAnsi="Arial" w:cs="Arial"/>
          <w:sz w:val="20"/>
          <w:szCs w:val="20"/>
        </w:rPr>
        <w:t xml:space="preserve"> 2016,</w:t>
      </w:r>
      <w:r w:rsidR="00650355">
        <w:rPr>
          <w:rFonts w:ascii="Arial" w:hAnsi="Arial" w:cs="Arial"/>
          <w:sz w:val="20"/>
          <w:szCs w:val="20"/>
        </w:rPr>
        <w:t xml:space="preserve"> and Keadle SK, Conroy DE</w:t>
      </w:r>
      <w:r w:rsidR="000D37DC">
        <w:rPr>
          <w:rFonts w:ascii="Arial" w:hAnsi="Arial" w:cs="Arial"/>
          <w:sz w:val="20"/>
          <w:szCs w:val="20"/>
        </w:rPr>
        <w:t>, Buman MP, Dustan DW, Mathews CE, 2017)</w:t>
      </w:r>
      <w:r w:rsidR="00650355">
        <w:rPr>
          <w:rFonts w:ascii="Arial" w:hAnsi="Arial" w:cs="Arial"/>
          <w:sz w:val="20"/>
          <w:szCs w:val="20"/>
        </w:rPr>
        <w:t xml:space="preserve">, ‘Evidence shows that high levels of sedentary </w:t>
      </w:r>
      <w:proofErr w:type="spellStart"/>
      <w:r w:rsidR="00650355">
        <w:rPr>
          <w:rFonts w:ascii="Arial" w:hAnsi="Arial" w:cs="Arial"/>
          <w:sz w:val="20"/>
          <w:szCs w:val="20"/>
        </w:rPr>
        <w:lastRenderedPageBreak/>
        <w:t>behaviour</w:t>
      </w:r>
      <w:proofErr w:type="spellEnd"/>
      <w:r w:rsidR="00650355">
        <w:rPr>
          <w:rFonts w:ascii="Arial" w:hAnsi="Arial" w:cs="Arial"/>
          <w:sz w:val="20"/>
          <w:szCs w:val="20"/>
        </w:rPr>
        <w:t xml:space="preserve"> are associated with cardiovascular diseases and type -2 diabetes mellitus and cardiovascular cancer and all-cause mortality</w:t>
      </w:r>
      <w:r w:rsidR="00905D4F">
        <w:rPr>
          <w:rFonts w:ascii="Arial" w:hAnsi="Arial" w:cs="Arial"/>
          <w:sz w:val="20"/>
          <w:szCs w:val="20"/>
        </w:rPr>
        <w:t>’</w:t>
      </w:r>
      <w:r w:rsidR="00650355">
        <w:rPr>
          <w:rFonts w:ascii="Arial" w:hAnsi="Arial" w:cs="Arial"/>
          <w:sz w:val="20"/>
          <w:szCs w:val="20"/>
        </w:rPr>
        <w:t>.</w:t>
      </w:r>
      <w:r w:rsidR="00905D4F">
        <w:rPr>
          <w:rFonts w:ascii="Arial" w:hAnsi="Arial" w:cs="Arial"/>
          <w:sz w:val="20"/>
          <w:szCs w:val="20"/>
        </w:rPr>
        <w:t xml:space="preserve"> </w:t>
      </w:r>
      <w:r w:rsidR="00650355">
        <w:rPr>
          <w:rFonts w:ascii="Arial" w:hAnsi="Arial" w:cs="Arial"/>
          <w:sz w:val="20"/>
          <w:szCs w:val="20"/>
        </w:rPr>
        <w:t>Physical inactivity is a leading contribution to global mortality. Furthermore, e</w:t>
      </w:r>
      <w:r>
        <w:rPr>
          <w:rFonts w:ascii="Arial" w:hAnsi="Arial" w:cs="Arial"/>
          <w:sz w:val="20"/>
          <w:szCs w:val="20"/>
        </w:rPr>
        <w:t xml:space="preserve">pidemiological evidence shows the greatest health benefits can be gained by increasing activity among those with the lowest physical activity levels (Bull, FC. Al-Ansari, SS. Biddle, SX. et al. World Health Organization, 2020). </w:t>
      </w:r>
      <w:r w:rsidR="00650355">
        <w:rPr>
          <w:rFonts w:ascii="Arial" w:hAnsi="Arial" w:cs="Arial"/>
          <w:sz w:val="20"/>
          <w:szCs w:val="20"/>
        </w:rPr>
        <w:t xml:space="preserve">The UBTH staff need to reduce their levels of sedentary </w:t>
      </w:r>
      <w:proofErr w:type="spellStart"/>
      <w:r w:rsidR="00650355">
        <w:rPr>
          <w:rFonts w:ascii="Arial" w:hAnsi="Arial" w:cs="Arial"/>
          <w:sz w:val="20"/>
          <w:szCs w:val="20"/>
        </w:rPr>
        <w:t>behaviours</w:t>
      </w:r>
      <w:proofErr w:type="spellEnd"/>
      <w:r w:rsidR="00650355">
        <w:rPr>
          <w:rFonts w:ascii="Arial" w:hAnsi="Arial" w:cs="Arial"/>
          <w:sz w:val="20"/>
          <w:szCs w:val="20"/>
        </w:rPr>
        <w:t xml:space="preserve"> to preserve and maintain their health</w:t>
      </w:r>
      <w:r w:rsidR="000D37DC">
        <w:rPr>
          <w:rFonts w:ascii="Arial" w:hAnsi="Arial" w:cs="Arial"/>
          <w:sz w:val="20"/>
          <w:szCs w:val="20"/>
        </w:rPr>
        <w:t xml:space="preserve"> status. This will reduce deaths before retirement age from service and also improves their contribution to their job demands. </w:t>
      </w:r>
      <w:r w:rsidR="00043F7C">
        <w:rPr>
          <w:rFonts w:ascii="Arial" w:hAnsi="Arial" w:cs="Arial"/>
          <w:sz w:val="20"/>
          <w:szCs w:val="20"/>
        </w:rPr>
        <w:t xml:space="preserve">In recognition of the strong link between PA and major non-communicable diseases, WHO agreed to a 10% relative reduction in the prevalence of insufficient PA (IPA) by 2025 as one of the global targets to improve the prevention and treatment of non-communicable diseases (WHO. Global action plan for the prevention and control of noncommunicable diseases 2013-2020. Geneva: World Health Organization, 2013.) </w:t>
      </w:r>
      <w:r w:rsidR="00613C4E">
        <w:rPr>
          <w:rFonts w:ascii="Arial" w:hAnsi="Arial" w:cs="Arial"/>
          <w:sz w:val="20"/>
          <w:szCs w:val="20"/>
        </w:rPr>
        <w:t xml:space="preserve">Insufficient physical activity was defined as </w:t>
      </w:r>
      <w:r w:rsidR="00613C4E" w:rsidRPr="00043F7C">
        <w:rPr>
          <w:rFonts w:ascii="Arial" w:hAnsi="Arial" w:cs="Arial"/>
          <w:b/>
          <w:bCs/>
          <w:sz w:val="20"/>
          <w:szCs w:val="20"/>
          <w:u w:val="single"/>
        </w:rPr>
        <w:t>not doing</w:t>
      </w:r>
      <w:r w:rsidR="00613C4E">
        <w:rPr>
          <w:rFonts w:ascii="Arial" w:hAnsi="Arial" w:cs="Arial"/>
          <w:sz w:val="20"/>
          <w:szCs w:val="20"/>
        </w:rPr>
        <w:t xml:space="preserve"> </w:t>
      </w:r>
      <w:r w:rsidR="00613C4E" w:rsidRPr="00BE18C6">
        <w:rPr>
          <w:rFonts w:ascii="Arial" w:hAnsi="Arial" w:cs="Arial"/>
          <w:b/>
          <w:bCs/>
          <w:sz w:val="20"/>
          <w:szCs w:val="20"/>
        </w:rPr>
        <w:t xml:space="preserve">150 minutes of moderate-intensity activity, 75 minutes of vigorous-intensity activity, or an equivalent combination per week </w:t>
      </w:r>
      <w:r w:rsidR="00613C4E">
        <w:rPr>
          <w:rFonts w:ascii="Arial" w:hAnsi="Arial" w:cs="Arial"/>
          <w:sz w:val="20"/>
          <w:szCs w:val="20"/>
        </w:rPr>
        <w:t xml:space="preserve">(Bull, </w:t>
      </w:r>
      <w:proofErr w:type="spellStart"/>
      <w:proofErr w:type="gramStart"/>
      <w:r w:rsidR="00613C4E">
        <w:rPr>
          <w:rFonts w:ascii="Arial" w:hAnsi="Arial" w:cs="Arial"/>
          <w:sz w:val="20"/>
          <w:szCs w:val="20"/>
        </w:rPr>
        <w:t>FC.Al</w:t>
      </w:r>
      <w:proofErr w:type="spellEnd"/>
      <w:proofErr w:type="gramEnd"/>
      <w:r w:rsidR="00613C4E">
        <w:rPr>
          <w:rFonts w:ascii="Arial" w:hAnsi="Arial" w:cs="Arial"/>
          <w:sz w:val="20"/>
          <w:szCs w:val="20"/>
        </w:rPr>
        <w:t xml:space="preserve">-Ansari, SS. Biddle, SX.et al. </w:t>
      </w:r>
      <w:r w:rsidR="00043F7C">
        <w:rPr>
          <w:rFonts w:ascii="Arial" w:hAnsi="Arial" w:cs="Arial"/>
          <w:sz w:val="20"/>
          <w:szCs w:val="20"/>
        </w:rPr>
        <w:t>W</w:t>
      </w:r>
      <w:r w:rsidR="00613C4E">
        <w:rPr>
          <w:rFonts w:ascii="Arial" w:hAnsi="Arial" w:cs="Arial"/>
          <w:sz w:val="20"/>
          <w:szCs w:val="20"/>
        </w:rPr>
        <w:t>orld Health Organization</w:t>
      </w:r>
      <w:r w:rsidR="00043F7C">
        <w:rPr>
          <w:rFonts w:ascii="Arial" w:hAnsi="Arial" w:cs="Arial"/>
          <w:sz w:val="20"/>
          <w:szCs w:val="20"/>
        </w:rPr>
        <w:t xml:space="preserve">, </w:t>
      </w:r>
      <w:r w:rsidR="00613C4E">
        <w:rPr>
          <w:rFonts w:ascii="Arial" w:hAnsi="Arial" w:cs="Arial"/>
          <w:sz w:val="20"/>
          <w:szCs w:val="20"/>
        </w:rPr>
        <w:t>2020). These estimates follow the guidelines for accurate and transparent Health Estimates Reporting</w:t>
      </w:r>
      <w:r>
        <w:rPr>
          <w:rFonts w:ascii="Arial" w:hAnsi="Arial" w:cs="Arial"/>
          <w:sz w:val="20"/>
          <w:szCs w:val="20"/>
        </w:rPr>
        <w:t>,</w:t>
      </w:r>
      <w:r w:rsidR="00613C4E">
        <w:rPr>
          <w:rFonts w:ascii="Arial" w:hAnsi="Arial" w:cs="Arial"/>
          <w:sz w:val="20"/>
          <w:szCs w:val="20"/>
        </w:rPr>
        <w:t xml:space="preserve"> according to (Stevens, GA. Alkema, L. Black, X RE. et al</w:t>
      </w:r>
      <w:r w:rsidR="00D95EE5">
        <w:rPr>
          <w:rFonts w:ascii="Arial" w:hAnsi="Arial" w:cs="Arial"/>
          <w:sz w:val="20"/>
          <w:szCs w:val="20"/>
        </w:rPr>
        <w:t>,</w:t>
      </w:r>
      <w:r w:rsidR="00613C4E">
        <w:rPr>
          <w:rFonts w:ascii="Arial" w:hAnsi="Arial" w:cs="Arial"/>
          <w:sz w:val="20"/>
          <w:szCs w:val="20"/>
        </w:rPr>
        <w:t xml:space="preserve"> the GATHER statement, 2016). </w:t>
      </w:r>
    </w:p>
    <w:p w14:paraId="79A6DADA" w14:textId="38994268" w:rsidR="00E052FF" w:rsidRDefault="00223DA7" w:rsidP="00E052FF">
      <w:pPr>
        <w:jc w:val="both"/>
        <w:rPr>
          <w:rFonts w:ascii="Arial" w:hAnsi="Arial" w:cs="Arial"/>
          <w:sz w:val="20"/>
          <w:szCs w:val="20"/>
        </w:rPr>
      </w:pPr>
      <w:r>
        <w:rPr>
          <w:rFonts w:ascii="Arial" w:hAnsi="Arial" w:cs="Arial"/>
          <w:sz w:val="20"/>
          <w:szCs w:val="20"/>
        </w:rPr>
        <w:t xml:space="preserve">      </w:t>
      </w:r>
      <w:r w:rsidR="00D95EE5">
        <w:rPr>
          <w:rFonts w:ascii="Arial" w:hAnsi="Arial" w:cs="Arial"/>
          <w:sz w:val="20"/>
          <w:szCs w:val="20"/>
        </w:rPr>
        <w:t>Metabolic syndrome (</w:t>
      </w:r>
      <w:proofErr w:type="spellStart"/>
      <w:r w:rsidR="00D95EE5">
        <w:rPr>
          <w:rFonts w:ascii="Arial" w:hAnsi="Arial" w:cs="Arial"/>
          <w:sz w:val="20"/>
          <w:szCs w:val="20"/>
        </w:rPr>
        <w:t>MetS</w:t>
      </w:r>
      <w:proofErr w:type="spellEnd"/>
      <w:r w:rsidR="00D95EE5">
        <w:rPr>
          <w:rFonts w:ascii="Arial" w:hAnsi="Arial" w:cs="Arial"/>
          <w:sz w:val="20"/>
          <w:szCs w:val="20"/>
        </w:rPr>
        <w:t xml:space="preserve">) has been on the rise worldwide, contributing to an increase in cardiovascular morbidity and mortality (Sowrabha Bhat and </w:t>
      </w:r>
      <w:proofErr w:type="spellStart"/>
      <w:r w:rsidR="00D95EE5">
        <w:rPr>
          <w:rFonts w:ascii="Arial" w:hAnsi="Arial" w:cs="Arial"/>
          <w:sz w:val="20"/>
          <w:szCs w:val="20"/>
        </w:rPr>
        <w:t>Grrishma</w:t>
      </w:r>
      <w:proofErr w:type="spellEnd"/>
      <w:r w:rsidR="00D95EE5">
        <w:rPr>
          <w:rFonts w:ascii="Arial" w:hAnsi="Arial" w:cs="Arial"/>
          <w:sz w:val="20"/>
          <w:szCs w:val="20"/>
        </w:rPr>
        <w:t xml:space="preserve"> </w:t>
      </w:r>
      <w:proofErr w:type="spellStart"/>
      <w:r w:rsidR="00D95EE5">
        <w:rPr>
          <w:rFonts w:ascii="Arial" w:hAnsi="Arial" w:cs="Arial"/>
          <w:sz w:val="20"/>
          <w:szCs w:val="20"/>
        </w:rPr>
        <w:t>Balakkrishnan</w:t>
      </w:r>
      <w:proofErr w:type="spellEnd"/>
      <w:r w:rsidR="00D95EE5">
        <w:rPr>
          <w:rFonts w:ascii="Arial" w:hAnsi="Arial" w:cs="Arial"/>
          <w:sz w:val="20"/>
          <w:szCs w:val="20"/>
        </w:rPr>
        <w:t xml:space="preserve">, 2024). </w:t>
      </w:r>
      <w:r w:rsidR="005F2DB1">
        <w:rPr>
          <w:rFonts w:ascii="Arial" w:hAnsi="Arial" w:cs="Arial"/>
          <w:sz w:val="20"/>
          <w:szCs w:val="20"/>
        </w:rPr>
        <w:t>“</w:t>
      </w:r>
      <w:r w:rsidR="00D95EE5">
        <w:rPr>
          <w:rFonts w:ascii="Arial" w:hAnsi="Arial" w:cs="Arial"/>
          <w:sz w:val="20"/>
          <w:szCs w:val="20"/>
        </w:rPr>
        <w:t xml:space="preserve">The components of the </w:t>
      </w:r>
      <w:proofErr w:type="spellStart"/>
      <w:r w:rsidR="00D95EE5">
        <w:rPr>
          <w:rFonts w:ascii="Arial" w:hAnsi="Arial" w:cs="Arial"/>
          <w:sz w:val="20"/>
          <w:szCs w:val="20"/>
        </w:rPr>
        <w:t>MetS</w:t>
      </w:r>
      <w:proofErr w:type="spellEnd"/>
      <w:r w:rsidR="00D95EE5">
        <w:rPr>
          <w:rFonts w:ascii="Arial" w:hAnsi="Arial" w:cs="Arial"/>
          <w:sz w:val="20"/>
          <w:szCs w:val="20"/>
        </w:rPr>
        <w:t xml:space="preserve"> such as diabetes, hypertension, dyslipidemia and obesity are rightly known as ‘lifestyle’ diseases, and it is well known that a sedentary lifestyle is a significant risk factor for the development of obesity and cardiovascular diseases. Physical activity including exercise and leisure time physical activity </w:t>
      </w:r>
      <w:proofErr w:type="gramStart"/>
      <w:r w:rsidR="00D95EE5">
        <w:rPr>
          <w:rFonts w:ascii="Arial" w:hAnsi="Arial" w:cs="Arial"/>
          <w:sz w:val="20"/>
          <w:szCs w:val="20"/>
        </w:rPr>
        <w:t>have</w:t>
      </w:r>
      <w:proofErr w:type="gramEnd"/>
      <w:r w:rsidR="00D95EE5">
        <w:rPr>
          <w:rFonts w:ascii="Arial" w:hAnsi="Arial" w:cs="Arial"/>
          <w:sz w:val="20"/>
          <w:szCs w:val="20"/>
        </w:rPr>
        <w:t xml:space="preserve"> an important role in both prevention and management of </w:t>
      </w:r>
      <w:proofErr w:type="spellStart"/>
      <w:r w:rsidR="00D95EE5">
        <w:rPr>
          <w:rFonts w:ascii="Arial" w:hAnsi="Arial" w:cs="Arial"/>
          <w:sz w:val="20"/>
          <w:szCs w:val="20"/>
        </w:rPr>
        <w:t>MetS</w:t>
      </w:r>
      <w:proofErr w:type="spellEnd"/>
      <w:r w:rsidR="00D95EE5">
        <w:rPr>
          <w:rFonts w:ascii="Arial" w:hAnsi="Arial" w:cs="Arial"/>
          <w:sz w:val="20"/>
          <w:szCs w:val="20"/>
        </w:rPr>
        <w:t xml:space="preserve">. Regular physical activity benefits individual components of </w:t>
      </w:r>
      <w:proofErr w:type="spellStart"/>
      <w:r w:rsidR="00D95EE5">
        <w:rPr>
          <w:rFonts w:ascii="Arial" w:hAnsi="Arial" w:cs="Arial"/>
          <w:sz w:val="20"/>
          <w:szCs w:val="20"/>
        </w:rPr>
        <w:t>MetS</w:t>
      </w:r>
      <w:proofErr w:type="spellEnd"/>
      <w:r w:rsidR="00D95EE5">
        <w:rPr>
          <w:rFonts w:ascii="Arial" w:hAnsi="Arial" w:cs="Arial"/>
          <w:sz w:val="20"/>
          <w:szCs w:val="20"/>
        </w:rPr>
        <w:t xml:space="preserve"> such as waist circumference, adiposity, hyperglycemia, and hypertension. Also, daily exercise has been known to improve cardiorespiratory fitness and reduce cardiovascular risk. Unlike loss of lean body mass with calorie restriction alone, weight loss as a result of regular exercise combined with a low -calorie diet tends to preserve lean body mass while reducing adiposity.’’ (Sowrabha Bhat and </w:t>
      </w:r>
      <w:proofErr w:type="spellStart"/>
      <w:r w:rsidR="00D95EE5">
        <w:rPr>
          <w:rFonts w:ascii="Arial" w:hAnsi="Arial" w:cs="Arial"/>
          <w:sz w:val="20"/>
          <w:szCs w:val="20"/>
        </w:rPr>
        <w:t>Grrishma</w:t>
      </w:r>
      <w:proofErr w:type="spellEnd"/>
      <w:r w:rsidR="00D95EE5">
        <w:rPr>
          <w:rFonts w:ascii="Arial" w:hAnsi="Arial" w:cs="Arial"/>
          <w:sz w:val="20"/>
          <w:szCs w:val="20"/>
        </w:rPr>
        <w:t xml:space="preserve"> </w:t>
      </w:r>
      <w:proofErr w:type="spellStart"/>
      <w:r w:rsidR="00D95EE5">
        <w:rPr>
          <w:rFonts w:ascii="Arial" w:hAnsi="Arial" w:cs="Arial"/>
          <w:sz w:val="20"/>
          <w:szCs w:val="20"/>
        </w:rPr>
        <w:t>Balakkrishnan</w:t>
      </w:r>
      <w:proofErr w:type="spellEnd"/>
      <w:r w:rsidR="00D95EE5">
        <w:rPr>
          <w:rFonts w:ascii="Arial" w:hAnsi="Arial" w:cs="Arial"/>
          <w:sz w:val="20"/>
          <w:szCs w:val="20"/>
        </w:rPr>
        <w:t>,</w:t>
      </w:r>
      <w:r>
        <w:rPr>
          <w:rFonts w:ascii="Arial" w:hAnsi="Arial" w:cs="Arial"/>
          <w:sz w:val="20"/>
          <w:szCs w:val="20"/>
        </w:rPr>
        <w:t xml:space="preserve"> </w:t>
      </w:r>
      <w:r w:rsidR="00D95EE5">
        <w:rPr>
          <w:rFonts w:ascii="Arial" w:hAnsi="Arial" w:cs="Arial"/>
          <w:sz w:val="20"/>
          <w:szCs w:val="20"/>
        </w:rPr>
        <w:t>2024</w:t>
      </w:r>
      <w:r w:rsidR="005F2DB1">
        <w:rPr>
          <w:rFonts w:ascii="Arial" w:hAnsi="Arial" w:cs="Arial"/>
          <w:sz w:val="20"/>
          <w:szCs w:val="20"/>
        </w:rPr>
        <w:t>)</w:t>
      </w:r>
      <w:r w:rsidR="00D95EE5">
        <w:rPr>
          <w:rFonts w:ascii="Arial" w:hAnsi="Arial" w:cs="Arial"/>
          <w:sz w:val="20"/>
          <w:szCs w:val="20"/>
        </w:rPr>
        <w:t>.</w:t>
      </w:r>
      <w:r>
        <w:rPr>
          <w:rFonts w:ascii="Arial" w:hAnsi="Arial" w:cs="Arial"/>
          <w:sz w:val="20"/>
          <w:szCs w:val="20"/>
        </w:rPr>
        <w:t xml:space="preserve"> </w:t>
      </w:r>
      <w:r w:rsidR="00D95EE5">
        <w:rPr>
          <w:rFonts w:ascii="Arial" w:hAnsi="Arial" w:cs="Arial"/>
          <w:sz w:val="20"/>
          <w:szCs w:val="20"/>
        </w:rPr>
        <w:t>Physical activity is a significant factor influencing overall quality of life. Higher levels of PA are associated with better overall quality of life, including improvements in physical functioning, role limitations due to physical health, and general health domains.</w:t>
      </w:r>
      <w:r>
        <w:rPr>
          <w:rFonts w:ascii="Arial" w:hAnsi="Arial" w:cs="Arial"/>
          <w:sz w:val="20"/>
          <w:szCs w:val="20"/>
        </w:rPr>
        <w:t xml:space="preserve"> </w:t>
      </w:r>
      <w:r w:rsidR="002158DE">
        <w:rPr>
          <w:rFonts w:ascii="Arial" w:hAnsi="Arial" w:cs="Arial"/>
          <w:sz w:val="20"/>
          <w:szCs w:val="20"/>
        </w:rPr>
        <w:t xml:space="preserve">(Berger BG, Tobar D. In: Tenenbaum G, Eklund RC, 2007 </w:t>
      </w:r>
      <w:proofErr w:type="spellStart"/>
      <w:r w:rsidR="002158DE">
        <w:rPr>
          <w:rFonts w:ascii="Arial" w:hAnsi="Arial" w:cs="Arial"/>
          <w:sz w:val="20"/>
          <w:szCs w:val="20"/>
        </w:rPr>
        <w:t>Gilbson</w:t>
      </w:r>
      <w:proofErr w:type="spellEnd"/>
      <w:r w:rsidR="002158DE">
        <w:rPr>
          <w:rFonts w:ascii="Arial" w:hAnsi="Arial" w:cs="Arial"/>
          <w:sz w:val="20"/>
          <w:szCs w:val="20"/>
        </w:rPr>
        <w:t xml:space="preserve"> FB, Skevington SM, Sato A, Standage M, </w:t>
      </w:r>
      <w:proofErr w:type="spellStart"/>
      <w:r w:rsidR="002158DE">
        <w:rPr>
          <w:rFonts w:ascii="Arial" w:hAnsi="Arial" w:cs="Arial"/>
          <w:sz w:val="20"/>
          <w:szCs w:val="20"/>
        </w:rPr>
        <w:t>Evangelidou</w:t>
      </w:r>
      <w:proofErr w:type="spellEnd"/>
      <w:r w:rsidR="002158DE">
        <w:rPr>
          <w:rFonts w:ascii="Arial" w:hAnsi="Arial" w:cs="Arial"/>
          <w:sz w:val="20"/>
          <w:szCs w:val="20"/>
        </w:rPr>
        <w:t xml:space="preserve"> S, 2009; McAuley E, Elavsky S. Zhu W, </w:t>
      </w:r>
      <w:proofErr w:type="spellStart"/>
      <w:r w:rsidR="002158DE">
        <w:rPr>
          <w:rFonts w:ascii="Arial" w:hAnsi="Arial" w:cs="Arial"/>
          <w:sz w:val="20"/>
          <w:szCs w:val="20"/>
        </w:rPr>
        <w:t>Chodzko</w:t>
      </w:r>
      <w:proofErr w:type="spellEnd"/>
      <w:r w:rsidR="002158DE">
        <w:rPr>
          <w:rFonts w:ascii="Arial" w:hAnsi="Arial" w:cs="Arial"/>
          <w:sz w:val="20"/>
          <w:szCs w:val="20"/>
        </w:rPr>
        <w:t xml:space="preserve"> W, 2005. Bize R, Johnson JA, </w:t>
      </w:r>
      <w:proofErr w:type="spellStart"/>
      <w:r w:rsidR="002158DE">
        <w:rPr>
          <w:rFonts w:ascii="Arial" w:hAnsi="Arial" w:cs="Arial"/>
          <w:sz w:val="20"/>
          <w:szCs w:val="20"/>
        </w:rPr>
        <w:t>Plotnikoff</w:t>
      </w:r>
      <w:proofErr w:type="spellEnd"/>
      <w:r w:rsidR="002158DE">
        <w:rPr>
          <w:rFonts w:ascii="Arial" w:hAnsi="Arial" w:cs="Arial"/>
          <w:sz w:val="20"/>
          <w:szCs w:val="20"/>
        </w:rPr>
        <w:t xml:space="preserve"> RC, 2007)</w:t>
      </w:r>
      <w:r w:rsidR="002158DE" w:rsidRPr="000F00C8">
        <w:rPr>
          <w:rFonts w:ascii="Arial" w:hAnsi="Arial" w:cs="Arial"/>
          <w:sz w:val="20"/>
          <w:szCs w:val="20"/>
        </w:rPr>
        <w:t xml:space="preserve"> </w:t>
      </w:r>
      <w:r w:rsidR="002158DE">
        <w:rPr>
          <w:rFonts w:ascii="Arial" w:hAnsi="Arial" w:cs="Arial"/>
          <w:sz w:val="20"/>
          <w:szCs w:val="20"/>
        </w:rPr>
        <w:t>in their much research confirmed that PA enhances</w:t>
      </w:r>
      <w:r w:rsidR="002158DE" w:rsidRPr="000F00C8">
        <w:rPr>
          <w:rFonts w:ascii="Arial" w:hAnsi="Arial" w:cs="Arial"/>
          <w:sz w:val="20"/>
          <w:szCs w:val="20"/>
        </w:rPr>
        <w:t xml:space="preserve"> </w:t>
      </w:r>
      <w:r w:rsidR="002158DE">
        <w:rPr>
          <w:rFonts w:ascii="Arial" w:hAnsi="Arial" w:cs="Arial"/>
          <w:sz w:val="20"/>
          <w:szCs w:val="20"/>
        </w:rPr>
        <w:t xml:space="preserve">QoL. </w:t>
      </w:r>
      <w:r w:rsidR="00026CC4">
        <w:rPr>
          <w:rFonts w:ascii="Arial" w:hAnsi="Arial" w:cs="Arial"/>
          <w:sz w:val="20"/>
          <w:szCs w:val="20"/>
        </w:rPr>
        <w:t>‘</w:t>
      </w:r>
      <w:r w:rsidR="002158DE">
        <w:rPr>
          <w:rFonts w:ascii="Arial" w:hAnsi="Arial" w:cs="Arial"/>
          <w:sz w:val="20"/>
          <w:szCs w:val="20"/>
        </w:rPr>
        <w:t>People get into PA and stay in it because PA contributes to their QoL</w:t>
      </w:r>
      <w:r w:rsidR="00026CC4">
        <w:rPr>
          <w:rFonts w:ascii="Arial" w:hAnsi="Arial" w:cs="Arial"/>
          <w:sz w:val="20"/>
          <w:szCs w:val="20"/>
        </w:rPr>
        <w:t xml:space="preserve">’ </w:t>
      </w:r>
      <w:r w:rsidR="002158DE">
        <w:rPr>
          <w:rFonts w:ascii="Arial" w:hAnsi="Arial" w:cs="Arial"/>
          <w:sz w:val="20"/>
          <w:szCs w:val="20"/>
        </w:rPr>
        <w:t xml:space="preserve">(Diane L. </w:t>
      </w:r>
      <w:proofErr w:type="spellStart"/>
      <w:r w:rsidR="002158DE">
        <w:rPr>
          <w:rFonts w:ascii="Arial" w:hAnsi="Arial" w:cs="Arial"/>
          <w:sz w:val="20"/>
          <w:szCs w:val="20"/>
        </w:rPr>
        <w:t>Gilll</w:t>
      </w:r>
      <w:proofErr w:type="spellEnd"/>
      <w:r w:rsidR="002158DE">
        <w:rPr>
          <w:rFonts w:ascii="Arial" w:hAnsi="Arial" w:cs="Arial"/>
          <w:sz w:val="20"/>
          <w:szCs w:val="20"/>
        </w:rPr>
        <w:t>, Cara C. Hammond, Erin J. Reifsteck, Christine M. Jehu, Rennae A. Williams, Melanie M. Adams, Elizabeth H. Lange, Katie BECOFSKY, Enid Rodriguez, Ya-Ting Shang)</w:t>
      </w:r>
      <w:r w:rsidR="00026CC4">
        <w:rPr>
          <w:rFonts w:ascii="Arial" w:hAnsi="Arial" w:cs="Arial"/>
          <w:sz w:val="20"/>
          <w:szCs w:val="20"/>
        </w:rPr>
        <w:t xml:space="preserve">.  According to (American College of Sports Medicine. </w:t>
      </w:r>
      <w:proofErr w:type="spellStart"/>
      <w:r w:rsidR="00026CC4">
        <w:rPr>
          <w:rFonts w:ascii="Arial" w:hAnsi="Arial" w:cs="Arial"/>
          <w:sz w:val="20"/>
          <w:szCs w:val="20"/>
        </w:rPr>
        <w:t>Chodzko-Zajko</w:t>
      </w:r>
      <w:proofErr w:type="spellEnd"/>
      <w:r w:rsidR="00026CC4">
        <w:rPr>
          <w:rFonts w:ascii="Arial" w:hAnsi="Arial" w:cs="Arial"/>
          <w:sz w:val="20"/>
          <w:szCs w:val="20"/>
        </w:rPr>
        <w:t xml:space="preserve"> WJ, Proctor DN, </w:t>
      </w:r>
      <w:proofErr w:type="spellStart"/>
      <w:r w:rsidR="00026CC4">
        <w:rPr>
          <w:rFonts w:ascii="Arial" w:hAnsi="Arial" w:cs="Arial"/>
          <w:sz w:val="20"/>
          <w:szCs w:val="20"/>
        </w:rPr>
        <w:t>Fiatarone</w:t>
      </w:r>
      <w:proofErr w:type="spellEnd"/>
      <w:r w:rsidR="00026CC4">
        <w:rPr>
          <w:rFonts w:ascii="Arial" w:hAnsi="Arial" w:cs="Arial"/>
          <w:sz w:val="20"/>
          <w:szCs w:val="20"/>
        </w:rPr>
        <w:t xml:space="preserve"> Singh MA, Minson CT, Nigg CR, Salem GJ, Skinner JS, et al, 2009), “The Medicine stand position is ‘Exercise and PA for older adults summarizes evidence for benefits, including psychological and QoL benefits.” </w:t>
      </w:r>
      <w:r w:rsidR="00E052FF" w:rsidRPr="005B213D">
        <w:rPr>
          <w:rFonts w:ascii="Arial" w:hAnsi="Arial" w:cs="Arial"/>
          <w:sz w:val="20"/>
          <w:szCs w:val="20"/>
        </w:rPr>
        <w:t>‘It is quite clear that PA contributes to all aspects of QoL, and not just the physical. Indeed, the social and emotional benefits may be the primary motivators for community participants.</w:t>
      </w:r>
      <w:proofErr w:type="gramStart"/>
      <w:r w:rsidR="00E052FF" w:rsidRPr="005B213D">
        <w:rPr>
          <w:rFonts w:ascii="Arial" w:hAnsi="Arial" w:cs="Arial"/>
          <w:sz w:val="20"/>
          <w:szCs w:val="20"/>
        </w:rPr>
        <w:t>’(</w:t>
      </w:r>
      <w:proofErr w:type="gramEnd"/>
      <w:r w:rsidR="00E052FF" w:rsidRPr="005B213D">
        <w:rPr>
          <w:rFonts w:ascii="Arial" w:hAnsi="Arial" w:cs="Arial"/>
          <w:sz w:val="20"/>
          <w:szCs w:val="20"/>
        </w:rPr>
        <w:t xml:space="preserve">Diane L. </w:t>
      </w:r>
      <w:proofErr w:type="spellStart"/>
      <w:r w:rsidR="00E052FF" w:rsidRPr="005B213D">
        <w:rPr>
          <w:rFonts w:ascii="Arial" w:hAnsi="Arial" w:cs="Arial"/>
          <w:sz w:val="20"/>
          <w:szCs w:val="20"/>
        </w:rPr>
        <w:t>Gilll</w:t>
      </w:r>
      <w:proofErr w:type="spellEnd"/>
      <w:r w:rsidR="00E052FF" w:rsidRPr="005B213D">
        <w:rPr>
          <w:rFonts w:ascii="Arial" w:hAnsi="Arial" w:cs="Arial"/>
          <w:sz w:val="20"/>
          <w:szCs w:val="20"/>
        </w:rPr>
        <w:t>, Cara C. Hammond, Erin J. Reifsteck, Christine M. Jehu, Rennae A. Williams, Melanie M. Adams, Elizabeth H. Lange, Katie BECOFSKY, Enid Rodriguez, Ya-Ting Shang)</w:t>
      </w:r>
      <w:r w:rsidR="00B6256E">
        <w:rPr>
          <w:rFonts w:ascii="Arial" w:hAnsi="Arial" w:cs="Arial"/>
          <w:sz w:val="20"/>
          <w:szCs w:val="20"/>
        </w:rPr>
        <w:t>.</w:t>
      </w:r>
    </w:p>
    <w:p w14:paraId="3EB7F26A" w14:textId="0C2AF7C0" w:rsidR="007F1888" w:rsidRDefault="00E052FF" w:rsidP="00A52DAB">
      <w:pPr>
        <w:jc w:val="both"/>
        <w:rPr>
          <w:rFonts w:ascii="Arial" w:hAnsi="Arial" w:cs="Arial"/>
          <w:sz w:val="20"/>
          <w:szCs w:val="20"/>
        </w:rPr>
      </w:pPr>
      <w:r>
        <w:rPr>
          <w:rFonts w:ascii="Arial" w:hAnsi="Arial" w:cs="Arial"/>
          <w:sz w:val="20"/>
          <w:szCs w:val="20"/>
        </w:rPr>
        <w:t xml:space="preserve">    </w:t>
      </w:r>
      <w:r w:rsidR="007F1888">
        <w:rPr>
          <w:rFonts w:ascii="Arial" w:hAnsi="Arial" w:cs="Arial"/>
          <w:sz w:val="20"/>
          <w:szCs w:val="20"/>
        </w:rPr>
        <w:t>From the above discussions, it is pertinent to consider the WHO’s definition of health and ascertain whether or not the above discussions fit into what health stands for.</w:t>
      </w:r>
      <w:r>
        <w:rPr>
          <w:rFonts w:ascii="Arial" w:hAnsi="Arial" w:cs="Arial"/>
          <w:sz w:val="20"/>
          <w:szCs w:val="20"/>
        </w:rPr>
        <w:t xml:space="preserve">  </w:t>
      </w:r>
      <w:r w:rsidR="007F1888">
        <w:rPr>
          <w:rFonts w:ascii="Arial" w:hAnsi="Arial" w:cs="Arial"/>
          <w:sz w:val="20"/>
          <w:szCs w:val="20"/>
        </w:rPr>
        <w:t xml:space="preserve">According to World Health Organization, </w:t>
      </w:r>
      <w:r w:rsidRPr="000F00C8">
        <w:rPr>
          <w:rFonts w:ascii="Arial" w:hAnsi="Arial" w:cs="Arial"/>
          <w:sz w:val="20"/>
          <w:szCs w:val="20"/>
        </w:rPr>
        <w:t>Health is a state of complete physical, mental, and social well-being, and not merely the absence of disease or infirmity (World Health Organization. WHO Constitution. Cited 2012 Dec 4</w:t>
      </w:r>
      <w:r>
        <w:rPr>
          <w:rFonts w:ascii="Arial" w:hAnsi="Arial" w:cs="Arial"/>
          <w:sz w:val="20"/>
          <w:szCs w:val="20"/>
        </w:rPr>
        <w:t>.). Research work by Segar et al confirms that middle-aged women are more motivated and likely to stay with activity with a focus on social psychological needs (Segar ML, Eccles JS, Richardson CR, 2011). This view of Segar et al fits with most social cognitive models, and particularly with self-determination theory (Deci EL, Ryan RM, 2000).</w:t>
      </w:r>
      <w:r w:rsidR="007F1888">
        <w:rPr>
          <w:rFonts w:ascii="Arial" w:hAnsi="Arial" w:cs="Arial"/>
          <w:sz w:val="20"/>
          <w:szCs w:val="20"/>
        </w:rPr>
        <w:t xml:space="preserve"> ‘</w:t>
      </w:r>
      <w:r>
        <w:rPr>
          <w:rFonts w:ascii="Arial" w:hAnsi="Arial" w:cs="Arial"/>
          <w:sz w:val="20"/>
          <w:szCs w:val="20"/>
        </w:rPr>
        <w:t xml:space="preserve">That is, as participants find that PA meets needs and contribute to QoL (enhances mood, social relationships </w:t>
      </w:r>
      <w:proofErr w:type="spellStart"/>
      <w:r>
        <w:rPr>
          <w:rFonts w:ascii="Arial" w:hAnsi="Arial" w:cs="Arial"/>
          <w:sz w:val="20"/>
          <w:szCs w:val="20"/>
        </w:rPr>
        <w:t>etc</w:t>
      </w:r>
      <w:proofErr w:type="spellEnd"/>
      <w:r>
        <w:rPr>
          <w:rFonts w:ascii="Arial" w:hAnsi="Arial" w:cs="Arial"/>
          <w:sz w:val="20"/>
          <w:szCs w:val="20"/>
        </w:rPr>
        <w:t>) they move up the continuum toward more self-determined motivation. That positive cycle, with PA enhancing QoL, and enhanced QoL motivating participation creates a positive health cycle.</w:t>
      </w:r>
      <w:r w:rsidR="007F1888">
        <w:rPr>
          <w:rFonts w:ascii="Arial" w:hAnsi="Arial" w:cs="Arial"/>
          <w:sz w:val="20"/>
          <w:szCs w:val="20"/>
        </w:rPr>
        <w:t>’</w:t>
      </w:r>
      <w:r>
        <w:rPr>
          <w:rFonts w:ascii="Arial" w:hAnsi="Arial" w:cs="Arial"/>
          <w:sz w:val="20"/>
          <w:szCs w:val="20"/>
        </w:rPr>
        <w:t xml:space="preserve"> (Diane L. </w:t>
      </w:r>
      <w:proofErr w:type="spellStart"/>
      <w:r>
        <w:rPr>
          <w:rFonts w:ascii="Arial" w:hAnsi="Arial" w:cs="Arial"/>
          <w:sz w:val="20"/>
          <w:szCs w:val="20"/>
        </w:rPr>
        <w:t>Gilll</w:t>
      </w:r>
      <w:proofErr w:type="spellEnd"/>
      <w:r>
        <w:rPr>
          <w:rFonts w:ascii="Arial" w:hAnsi="Arial" w:cs="Arial"/>
          <w:sz w:val="20"/>
          <w:szCs w:val="20"/>
        </w:rPr>
        <w:t>, Cara C. Hammond, Erin J. Reifsteck, Christine M. Jehu, Rennae A. Williams, Melanie M. Adams, Elizabeth H. Lange, Katie BECOFSKY, Enid Rodriguez, Ya-Ting Shang)</w:t>
      </w:r>
      <w:r w:rsidR="007F1888">
        <w:rPr>
          <w:rFonts w:ascii="Arial" w:hAnsi="Arial" w:cs="Arial"/>
          <w:sz w:val="20"/>
          <w:szCs w:val="20"/>
        </w:rPr>
        <w:t xml:space="preserve">. </w:t>
      </w:r>
      <w:r w:rsidR="00FE074E" w:rsidRPr="00515B46">
        <w:rPr>
          <w:rFonts w:ascii="Arial" w:hAnsi="Arial" w:cs="Arial"/>
          <w:sz w:val="20"/>
          <w:szCs w:val="20"/>
        </w:rPr>
        <w:t xml:space="preserve">The global age-standardized prevalence of insufficient PA was 31.3% in 2022, an increase from 23.4% in 2000 and 26.4% in </w:t>
      </w:r>
      <w:r w:rsidR="00FE074E" w:rsidRPr="00515B46">
        <w:rPr>
          <w:rFonts w:ascii="Arial" w:hAnsi="Arial" w:cs="Arial"/>
          <w:sz w:val="20"/>
          <w:szCs w:val="20"/>
        </w:rPr>
        <w:lastRenderedPageBreak/>
        <w:t xml:space="preserve">2010 (Tessa Strain, Seth Flaxman, Regina </w:t>
      </w:r>
      <w:proofErr w:type="spellStart"/>
      <w:r w:rsidR="00FE074E" w:rsidRPr="00515B46">
        <w:rPr>
          <w:rFonts w:ascii="Arial" w:hAnsi="Arial" w:cs="Arial"/>
          <w:sz w:val="20"/>
          <w:szCs w:val="20"/>
        </w:rPr>
        <w:t>Guthold</w:t>
      </w:r>
      <w:proofErr w:type="spellEnd"/>
      <w:r w:rsidR="00FE074E" w:rsidRPr="00515B46">
        <w:rPr>
          <w:rFonts w:ascii="Arial" w:hAnsi="Arial" w:cs="Arial"/>
          <w:sz w:val="20"/>
          <w:szCs w:val="20"/>
        </w:rPr>
        <w:t>, Elizaveta Semenova, Melanie Cowan, Leanne M Riley, et al</w:t>
      </w:r>
      <w:r w:rsidR="00FE074E">
        <w:rPr>
          <w:rFonts w:ascii="Arial" w:hAnsi="Arial" w:cs="Arial"/>
          <w:sz w:val="20"/>
          <w:szCs w:val="20"/>
        </w:rPr>
        <w:t>,</w:t>
      </w:r>
      <w:r w:rsidR="00FE074E" w:rsidRPr="00515B46">
        <w:rPr>
          <w:rFonts w:ascii="Arial" w:hAnsi="Arial" w:cs="Arial"/>
          <w:sz w:val="20"/>
          <w:szCs w:val="20"/>
        </w:rPr>
        <w:t xml:space="preserve"> August 2024).</w:t>
      </w:r>
      <w:r w:rsidR="005F2DB1">
        <w:rPr>
          <w:rFonts w:ascii="Arial" w:hAnsi="Arial" w:cs="Arial"/>
          <w:sz w:val="20"/>
          <w:szCs w:val="20"/>
        </w:rPr>
        <w:t xml:space="preserve"> </w:t>
      </w:r>
    </w:p>
    <w:p w14:paraId="09F2AB71" w14:textId="6ECB9170" w:rsidR="005B213D" w:rsidRPr="005B213D" w:rsidRDefault="00111DEF" w:rsidP="00A52DAB">
      <w:pPr>
        <w:jc w:val="both"/>
        <w:rPr>
          <w:rFonts w:ascii="Arial" w:hAnsi="Arial" w:cs="Arial"/>
          <w:sz w:val="20"/>
          <w:szCs w:val="20"/>
        </w:rPr>
      </w:pPr>
      <w:r>
        <w:rPr>
          <w:rFonts w:ascii="Arial" w:hAnsi="Arial" w:cs="Arial"/>
          <w:sz w:val="20"/>
          <w:szCs w:val="20"/>
        </w:rPr>
        <w:t xml:space="preserve">The </w:t>
      </w:r>
      <w:r w:rsidR="00B31260">
        <w:rPr>
          <w:rFonts w:ascii="Arial" w:hAnsi="Arial" w:cs="Arial"/>
          <w:sz w:val="20"/>
          <w:szCs w:val="20"/>
        </w:rPr>
        <w:t xml:space="preserve">WHO policy recommendation for global action plan on physical activity countries and communities to promote physical activity include: policies that ensures access to walking, </w:t>
      </w:r>
      <w:r w:rsidR="00053F5F">
        <w:rPr>
          <w:rFonts w:ascii="Arial" w:hAnsi="Arial" w:cs="Arial"/>
          <w:sz w:val="20"/>
          <w:szCs w:val="20"/>
        </w:rPr>
        <w:t xml:space="preserve">cycling, and non-motorized transport, all of these improve physical activity opportunities in schools, workplaces, childcare </w:t>
      </w:r>
      <w:proofErr w:type="spellStart"/>
      <w:r w:rsidR="00053F5F">
        <w:rPr>
          <w:rFonts w:ascii="Arial" w:hAnsi="Arial" w:cs="Arial"/>
          <w:sz w:val="20"/>
          <w:szCs w:val="20"/>
        </w:rPr>
        <w:t>centres</w:t>
      </w:r>
      <w:proofErr w:type="spellEnd"/>
      <w:r w:rsidR="00053F5F">
        <w:rPr>
          <w:rFonts w:ascii="Arial" w:hAnsi="Arial" w:cs="Arial"/>
          <w:sz w:val="20"/>
          <w:szCs w:val="20"/>
        </w:rPr>
        <w:t xml:space="preserve"> and in healthcare service delivery. Increase in accessibility and availability of community sports and public open fields or spaces. </w:t>
      </w:r>
      <w:r w:rsidR="00F77150">
        <w:rPr>
          <w:rFonts w:ascii="Arial" w:hAnsi="Arial" w:cs="Arial"/>
          <w:sz w:val="20"/>
          <w:szCs w:val="20"/>
        </w:rPr>
        <w:t xml:space="preserve">In compliance with the: </w:t>
      </w:r>
      <w:r w:rsidR="00C31D0F">
        <w:rPr>
          <w:rFonts w:ascii="Arial" w:hAnsi="Arial" w:cs="Arial"/>
          <w:sz w:val="20"/>
          <w:szCs w:val="20"/>
        </w:rPr>
        <w:t>UN. United Nations General Assembly Resolutio</w:t>
      </w:r>
      <w:r>
        <w:rPr>
          <w:rFonts w:ascii="Arial" w:hAnsi="Arial" w:cs="Arial"/>
          <w:sz w:val="20"/>
          <w:szCs w:val="20"/>
        </w:rPr>
        <w:t xml:space="preserve">n, </w:t>
      </w:r>
      <w:r w:rsidR="00C31D0F">
        <w:rPr>
          <w:rFonts w:ascii="Arial" w:hAnsi="Arial" w:cs="Arial"/>
          <w:sz w:val="20"/>
          <w:szCs w:val="20"/>
        </w:rPr>
        <w:t>2024</w:t>
      </w:r>
      <w:r w:rsidR="005A586B">
        <w:rPr>
          <w:rFonts w:ascii="Arial" w:hAnsi="Arial" w:cs="Arial"/>
          <w:sz w:val="20"/>
          <w:szCs w:val="20"/>
        </w:rPr>
        <w:t xml:space="preserve"> on </w:t>
      </w:r>
      <w:r w:rsidR="00C31D0F">
        <w:rPr>
          <w:rFonts w:ascii="Arial" w:hAnsi="Arial" w:cs="Arial"/>
          <w:sz w:val="20"/>
          <w:szCs w:val="20"/>
        </w:rPr>
        <w:t>S</w:t>
      </w:r>
      <w:r w:rsidR="005A586B">
        <w:rPr>
          <w:rFonts w:ascii="Arial" w:hAnsi="Arial" w:cs="Arial"/>
          <w:sz w:val="20"/>
          <w:szCs w:val="20"/>
        </w:rPr>
        <w:t>ustainable Development Goals</w:t>
      </w:r>
      <w:r w:rsidR="00C31D0F">
        <w:rPr>
          <w:rFonts w:ascii="Arial" w:hAnsi="Arial" w:cs="Arial"/>
          <w:sz w:val="20"/>
          <w:szCs w:val="20"/>
        </w:rPr>
        <w:t>’ focusing on l</w:t>
      </w:r>
      <w:r w:rsidR="00D75BD3">
        <w:rPr>
          <w:rFonts w:ascii="Arial" w:hAnsi="Arial" w:cs="Arial"/>
          <w:sz w:val="20"/>
          <w:szCs w:val="20"/>
        </w:rPr>
        <w:t>e</w:t>
      </w:r>
      <w:r w:rsidR="00C31D0F">
        <w:rPr>
          <w:rFonts w:ascii="Arial" w:hAnsi="Arial" w:cs="Arial"/>
          <w:sz w:val="20"/>
          <w:szCs w:val="20"/>
        </w:rPr>
        <w:t>aving no one behind, and UN. Seventy-Fifth United Nations General Assembly</w:t>
      </w:r>
      <w:r>
        <w:rPr>
          <w:rFonts w:ascii="Arial" w:hAnsi="Arial" w:cs="Arial"/>
          <w:sz w:val="20"/>
          <w:szCs w:val="20"/>
        </w:rPr>
        <w:t>:</w:t>
      </w:r>
      <w:r w:rsidR="00736AF4">
        <w:rPr>
          <w:rFonts w:ascii="Arial" w:hAnsi="Arial" w:cs="Arial"/>
          <w:sz w:val="20"/>
          <w:szCs w:val="20"/>
        </w:rPr>
        <w:t xml:space="preserve"> Decade of Action on Healthy Aging 2021-2030. 2020, accessed: May 10, 2024</w:t>
      </w:r>
      <w:r>
        <w:rPr>
          <w:rFonts w:ascii="Arial" w:hAnsi="Arial" w:cs="Arial"/>
          <w:sz w:val="20"/>
          <w:szCs w:val="20"/>
        </w:rPr>
        <w:t>,</w:t>
      </w:r>
      <w:r w:rsidR="00C31D0F">
        <w:rPr>
          <w:rFonts w:ascii="Arial" w:hAnsi="Arial" w:cs="Arial"/>
          <w:sz w:val="20"/>
          <w:szCs w:val="20"/>
        </w:rPr>
        <w:t xml:space="preserve"> </w:t>
      </w:r>
      <w:r>
        <w:rPr>
          <w:rFonts w:ascii="Arial" w:hAnsi="Arial" w:cs="Arial"/>
          <w:sz w:val="20"/>
          <w:szCs w:val="20"/>
        </w:rPr>
        <w:t>t</w:t>
      </w:r>
      <w:r w:rsidR="00C31D0F">
        <w:rPr>
          <w:rFonts w:ascii="Arial" w:hAnsi="Arial" w:cs="Arial"/>
          <w:sz w:val="20"/>
          <w:szCs w:val="20"/>
        </w:rPr>
        <w:t>he results of this research</w:t>
      </w:r>
      <w:r w:rsidR="00F77150">
        <w:rPr>
          <w:rFonts w:ascii="Arial" w:hAnsi="Arial" w:cs="Arial"/>
          <w:sz w:val="20"/>
          <w:szCs w:val="20"/>
        </w:rPr>
        <w:t xml:space="preserve"> work</w:t>
      </w:r>
      <w:r w:rsidR="00C31D0F">
        <w:rPr>
          <w:rFonts w:ascii="Arial" w:hAnsi="Arial" w:cs="Arial"/>
          <w:sz w:val="20"/>
          <w:szCs w:val="20"/>
        </w:rPr>
        <w:t xml:space="preserve"> call for actions to increase both male and female adult engagement in physical activity</w:t>
      </w:r>
      <w:r w:rsidR="005A586B">
        <w:rPr>
          <w:rFonts w:ascii="Arial" w:hAnsi="Arial" w:cs="Arial"/>
          <w:sz w:val="20"/>
          <w:szCs w:val="20"/>
        </w:rPr>
        <w:t xml:space="preserve"> </w:t>
      </w:r>
      <w:r w:rsidR="00C31D0F">
        <w:rPr>
          <w:rFonts w:ascii="Arial" w:hAnsi="Arial" w:cs="Arial"/>
          <w:sz w:val="20"/>
          <w:szCs w:val="20"/>
        </w:rPr>
        <w:t>at the UBTH</w:t>
      </w:r>
      <w:r w:rsidR="00F77150">
        <w:rPr>
          <w:rFonts w:ascii="Arial" w:hAnsi="Arial" w:cs="Arial"/>
          <w:sz w:val="20"/>
          <w:szCs w:val="20"/>
        </w:rPr>
        <w:t xml:space="preserve">, with focus on deliberate consciousness for regularity, intensity and duration of physical activities. </w:t>
      </w:r>
      <w:r w:rsidR="00C20A1B">
        <w:rPr>
          <w:rFonts w:ascii="Arial" w:hAnsi="Arial" w:cs="Arial"/>
          <w:sz w:val="20"/>
          <w:szCs w:val="20"/>
        </w:rPr>
        <w:t>UBTH, and any other organization,</w:t>
      </w:r>
      <w:r w:rsidR="00C11FB9" w:rsidRPr="008F22A2">
        <w:rPr>
          <w:rFonts w:ascii="Arial" w:hAnsi="Arial" w:cs="Arial"/>
          <w:sz w:val="20"/>
          <w:szCs w:val="20"/>
        </w:rPr>
        <w:t xml:space="preserve"> could better promote sustainable PA participation by rebranding exercise as a primary way individuals can enhance the quality of their daily lives</w:t>
      </w:r>
      <w:r w:rsidR="00C20A1B">
        <w:rPr>
          <w:rFonts w:ascii="Arial" w:hAnsi="Arial" w:cs="Arial"/>
          <w:sz w:val="20"/>
          <w:szCs w:val="20"/>
        </w:rPr>
        <w:t>, according to</w:t>
      </w:r>
      <w:r w:rsidR="00C11FB9" w:rsidRPr="008F22A2">
        <w:rPr>
          <w:rFonts w:ascii="Arial" w:hAnsi="Arial" w:cs="Arial"/>
          <w:sz w:val="20"/>
          <w:szCs w:val="20"/>
        </w:rPr>
        <w:t xml:space="preserve"> (Segar ML, Eccles JS, Richardson CR. 2011</w:t>
      </w:r>
      <w:r w:rsidR="00F77150">
        <w:rPr>
          <w:rFonts w:ascii="Arial" w:hAnsi="Arial" w:cs="Arial"/>
          <w:sz w:val="20"/>
          <w:szCs w:val="20"/>
        </w:rPr>
        <w:t xml:space="preserve">). </w:t>
      </w:r>
      <w:r w:rsidR="00C20A1B">
        <w:rPr>
          <w:rFonts w:ascii="Arial" w:hAnsi="Arial" w:cs="Arial"/>
          <w:sz w:val="20"/>
          <w:szCs w:val="20"/>
        </w:rPr>
        <w:t xml:space="preserve">The staff should be given some time off their duty to engage in planned or programmed physical activities of various intensities and desirable durations on a regular bases, according to </w:t>
      </w:r>
      <w:r w:rsidR="00C20A1B" w:rsidRPr="005B213D">
        <w:rPr>
          <w:rFonts w:ascii="Arial" w:hAnsi="Arial" w:cs="Arial"/>
          <w:sz w:val="20"/>
          <w:szCs w:val="20"/>
        </w:rPr>
        <w:t xml:space="preserve">(Diane L. </w:t>
      </w:r>
      <w:proofErr w:type="spellStart"/>
      <w:r w:rsidR="00C20A1B" w:rsidRPr="005B213D">
        <w:rPr>
          <w:rFonts w:ascii="Arial" w:hAnsi="Arial" w:cs="Arial"/>
          <w:sz w:val="20"/>
          <w:szCs w:val="20"/>
        </w:rPr>
        <w:t>Gilll</w:t>
      </w:r>
      <w:proofErr w:type="spellEnd"/>
      <w:r w:rsidR="00C20A1B" w:rsidRPr="005B213D">
        <w:rPr>
          <w:rFonts w:ascii="Arial" w:hAnsi="Arial" w:cs="Arial"/>
          <w:sz w:val="20"/>
          <w:szCs w:val="20"/>
        </w:rPr>
        <w:t>, Cara C. Hammond, Erin J. Reifsteck, Christine M. Jehu, Rennae A. Williams, Melanie M. Adams, Elizabeth H. Lange, Katie BECOFSKY, Enid Rodriguez, Ya-Ting Shang)</w:t>
      </w:r>
      <w:r w:rsidR="00C20A1B">
        <w:rPr>
          <w:rFonts w:ascii="Arial" w:hAnsi="Arial" w:cs="Arial"/>
          <w:sz w:val="20"/>
          <w:szCs w:val="20"/>
        </w:rPr>
        <w:t xml:space="preserve"> “</w:t>
      </w:r>
      <w:r w:rsidR="008F22A2" w:rsidRPr="005B213D">
        <w:rPr>
          <w:rFonts w:ascii="Arial" w:hAnsi="Arial" w:cs="Arial"/>
          <w:sz w:val="20"/>
          <w:szCs w:val="20"/>
        </w:rPr>
        <w:t>I think we should still have recess, ‘’Recess- that implies PA that is clearly positive with emotional, social and perhaps spiritual connotations- and lots of fun</w:t>
      </w:r>
      <w:r w:rsidR="00C20A1B">
        <w:rPr>
          <w:rFonts w:ascii="Arial" w:hAnsi="Arial" w:cs="Arial"/>
          <w:sz w:val="20"/>
          <w:szCs w:val="20"/>
        </w:rPr>
        <w:t>.”</w:t>
      </w:r>
      <w:r w:rsidR="005B213D" w:rsidRPr="005B213D">
        <w:rPr>
          <w:rFonts w:ascii="Arial" w:hAnsi="Arial" w:cs="Arial"/>
          <w:sz w:val="20"/>
          <w:szCs w:val="20"/>
        </w:rPr>
        <w:t xml:space="preserve"> Recess is PA for QoL. We should all have more recess in our PA programs and in our lives</w:t>
      </w:r>
      <w:r w:rsidR="005B213D">
        <w:rPr>
          <w:rFonts w:ascii="Arial" w:hAnsi="Arial" w:cs="Arial"/>
          <w:sz w:val="20"/>
          <w:szCs w:val="20"/>
        </w:rPr>
        <w:t xml:space="preserve"> </w:t>
      </w:r>
      <w:r w:rsidR="005B213D" w:rsidRPr="005B213D">
        <w:rPr>
          <w:rFonts w:ascii="Arial" w:hAnsi="Arial" w:cs="Arial"/>
          <w:sz w:val="20"/>
          <w:szCs w:val="20"/>
        </w:rPr>
        <w:t xml:space="preserve">(Diane L. </w:t>
      </w:r>
      <w:proofErr w:type="spellStart"/>
      <w:r w:rsidR="005B213D" w:rsidRPr="005B213D">
        <w:rPr>
          <w:rFonts w:ascii="Arial" w:hAnsi="Arial" w:cs="Arial"/>
          <w:sz w:val="20"/>
          <w:szCs w:val="20"/>
        </w:rPr>
        <w:t>Gilll</w:t>
      </w:r>
      <w:proofErr w:type="spellEnd"/>
      <w:r w:rsidR="005B213D" w:rsidRPr="005B213D">
        <w:rPr>
          <w:rFonts w:ascii="Arial" w:hAnsi="Arial" w:cs="Arial"/>
          <w:sz w:val="20"/>
          <w:szCs w:val="20"/>
        </w:rPr>
        <w:t>, Cara C. Hammond, Erin J. Reifsteck, Christine M. Jehu, Rennae A. Williams, Melanie M. Adams, Elizabeth H. Lange, Katie BECOFSKY, Enid Rodriguez, Ya-Ting Shang.</w:t>
      </w:r>
      <w:r w:rsidR="00A521EE">
        <w:rPr>
          <w:rFonts w:ascii="Arial" w:hAnsi="Arial" w:cs="Arial"/>
          <w:sz w:val="20"/>
          <w:szCs w:val="20"/>
        </w:rPr>
        <w:t>2013</w:t>
      </w:r>
      <w:r w:rsidR="005B213D" w:rsidRPr="005B213D">
        <w:rPr>
          <w:rFonts w:ascii="Arial" w:hAnsi="Arial" w:cs="Arial"/>
          <w:sz w:val="20"/>
          <w:szCs w:val="20"/>
        </w:rPr>
        <w:t>)</w:t>
      </w:r>
      <w:r w:rsidR="00A521EE">
        <w:rPr>
          <w:rFonts w:ascii="Arial" w:hAnsi="Arial" w:cs="Arial"/>
          <w:sz w:val="20"/>
          <w:szCs w:val="20"/>
        </w:rPr>
        <w:t xml:space="preserve">. </w:t>
      </w:r>
    </w:p>
    <w:p w14:paraId="6CF6C46E" w14:textId="17145A07" w:rsidR="00422F0A" w:rsidRDefault="004D77AF" w:rsidP="00A52DAB">
      <w:pPr>
        <w:jc w:val="both"/>
        <w:rPr>
          <w:rFonts w:ascii="Arial" w:hAnsi="Arial" w:cs="Arial"/>
          <w:sz w:val="20"/>
          <w:szCs w:val="20"/>
        </w:rPr>
      </w:pPr>
      <w:r>
        <w:rPr>
          <w:rFonts w:ascii="Arial" w:hAnsi="Arial" w:cs="Arial"/>
          <w:sz w:val="20"/>
          <w:szCs w:val="20"/>
        </w:rPr>
        <w:t xml:space="preserve">6. </w:t>
      </w:r>
      <w:r w:rsidR="008F22A2">
        <w:rPr>
          <w:rFonts w:ascii="Arial" w:hAnsi="Arial" w:cs="Arial"/>
          <w:sz w:val="20"/>
          <w:szCs w:val="20"/>
        </w:rPr>
        <w:t xml:space="preserve"> </w:t>
      </w:r>
      <w:r w:rsidR="00915DCE" w:rsidRPr="004D77AF">
        <w:rPr>
          <w:rFonts w:ascii="Arial" w:hAnsi="Arial" w:cs="Arial"/>
          <w:b/>
          <w:bCs/>
        </w:rPr>
        <w:t>Conclusion</w:t>
      </w:r>
      <w:r w:rsidR="00915DCE">
        <w:rPr>
          <w:rFonts w:ascii="Arial" w:hAnsi="Arial" w:cs="Arial"/>
          <w:sz w:val="20"/>
          <w:szCs w:val="20"/>
        </w:rPr>
        <w:t>:</w:t>
      </w:r>
    </w:p>
    <w:p w14:paraId="54B62D73" w14:textId="3F691758" w:rsidR="0087363B" w:rsidRDefault="00915DCE" w:rsidP="00A52DAB">
      <w:pPr>
        <w:jc w:val="both"/>
        <w:rPr>
          <w:rFonts w:ascii="Arial" w:hAnsi="Arial" w:cs="Arial"/>
          <w:sz w:val="20"/>
          <w:szCs w:val="20"/>
        </w:rPr>
      </w:pPr>
      <w:r>
        <w:rPr>
          <w:rFonts w:ascii="Arial" w:hAnsi="Arial" w:cs="Arial"/>
          <w:sz w:val="20"/>
          <w:szCs w:val="20"/>
        </w:rPr>
        <w:t xml:space="preserve"> Quality of life measurement is very important for </w:t>
      </w:r>
      <w:r w:rsidR="00EE538D">
        <w:rPr>
          <w:rFonts w:ascii="Arial" w:hAnsi="Arial" w:cs="Arial"/>
          <w:sz w:val="20"/>
          <w:szCs w:val="20"/>
        </w:rPr>
        <w:t>staff of every organization and the individuals alike. One of the instruments for good measurement of QoL is the international physical activity questionnaire (IPAQ). International physical activity (IPA) is an integral component of quality of life, and it’s a key factor for assessment or measurement of well-being and QoL of an individual, using the international physical activity questionnaire (IPAQ) as a tool.</w:t>
      </w:r>
      <w:r w:rsidR="002B0F98">
        <w:rPr>
          <w:rFonts w:ascii="Arial" w:hAnsi="Arial" w:cs="Arial"/>
          <w:sz w:val="20"/>
          <w:szCs w:val="20"/>
        </w:rPr>
        <w:t xml:space="preserve"> Despite the increased workload on the UBTH staff, their levels of physical activity are still within acceptable and commendable limit for both males, females, clinical and non-clinical staff categories who respectively </w:t>
      </w:r>
      <w:r w:rsidR="005D446E">
        <w:rPr>
          <w:rFonts w:ascii="Arial" w:hAnsi="Arial" w:cs="Arial"/>
          <w:sz w:val="20"/>
          <w:szCs w:val="20"/>
        </w:rPr>
        <w:t>spend at least</w:t>
      </w:r>
      <w:r w:rsidR="002B0F98">
        <w:rPr>
          <w:rFonts w:ascii="Arial" w:hAnsi="Arial" w:cs="Arial"/>
          <w:sz w:val="20"/>
          <w:szCs w:val="20"/>
        </w:rPr>
        <w:t xml:space="preserve"> </w:t>
      </w:r>
      <w:r w:rsidR="002B0F98" w:rsidRPr="00B970EF">
        <w:rPr>
          <w:rFonts w:ascii="Arial" w:hAnsi="Arial" w:cs="Arial"/>
          <w:b/>
          <w:bCs/>
          <w:sz w:val="20"/>
          <w:szCs w:val="20"/>
        </w:rPr>
        <w:t>26.1 minutes per day</w:t>
      </w:r>
      <w:r w:rsidR="002B0F98" w:rsidRPr="00C812CA">
        <w:rPr>
          <w:rFonts w:ascii="Arial" w:hAnsi="Arial" w:cs="Arial"/>
          <w:sz w:val="20"/>
          <w:szCs w:val="20"/>
        </w:rPr>
        <w:t xml:space="preserve"> </w:t>
      </w:r>
      <w:r w:rsidR="005D446E">
        <w:rPr>
          <w:rFonts w:ascii="Arial" w:hAnsi="Arial" w:cs="Arial"/>
          <w:sz w:val="20"/>
          <w:szCs w:val="20"/>
        </w:rPr>
        <w:t>(</w:t>
      </w:r>
      <w:r w:rsidR="002B0F98" w:rsidRPr="00B970EF">
        <w:rPr>
          <w:rFonts w:ascii="Arial" w:hAnsi="Arial" w:cs="Arial"/>
          <w:b/>
          <w:bCs/>
          <w:sz w:val="20"/>
          <w:szCs w:val="20"/>
        </w:rPr>
        <w:t>182.7 minutes per week</w:t>
      </w:r>
      <w:r w:rsidR="005D446E">
        <w:rPr>
          <w:rFonts w:ascii="Arial" w:hAnsi="Arial" w:cs="Arial"/>
          <w:b/>
          <w:bCs/>
          <w:sz w:val="20"/>
          <w:szCs w:val="20"/>
        </w:rPr>
        <w:t>),</w:t>
      </w:r>
      <w:r w:rsidR="002B0F98" w:rsidRPr="00C812CA">
        <w:rPr>
          <w:rFonts w:ascii="Arial" w:hAnsi="Arial" w:cs="Arial"/>
          <w:sz w:val="20"/>
          <w:szCs w:val="20"/>
        </w:rPr>
        <w:t xml:space="preserve"> </w:t>
      </w:r>
      <w:r w:rsidR="002B0F98" w:rsidRPr="00B970EF">
        <w:rPr>
          <w:rFonts w:ascii="Arial" w:hAnsi="Arial" w:cs="Arial"/>
          <w:b/>
          <w:bCs/>
          <w:sz w:val="20"/>
          <w:szCs w:val="20"/>
        </w:rPr>
        <w:t>20.8 minutes per day</w:t>
      </w:r>
      <w:r w:rsidR="007612AA">
        <w:rPr>
          <w:rFonts w:ascii="Arial" w:hAnsi="Arial" w:cs="Arial"/>
          <w:b/>
          <w:bCs/>
          <w:sz w:val="20"/>
          <w:szCs w:val="20"/>
        </w:rPr>
        <w:t xml:space="preserve"> </w:t>
      </w:r>
      <w:r w:rsidR="005D446E">
        <w:rPr>
          <w:rFonts w:ascii="Arial" w:hAnsi="Arial" w:cs="Arial"/>
          <w:b/>
          <w:bCs/>
          <w:sz w:val="20"/>
          <w:szCs w:val="20"/>
        </w:rPr>
        <w:t>(</w:t>
      </w:r>
      <w:r w:rsidR="002B0F98" w:rsidRPr="00B970EF">
        <w:rPr>
          <w:rFonts w:ascii="Arial" w:hAnsi="Arial" w:cs="Arial"/>
          <w:b/>
          <w:bCs/>
          <w:sz w:val="20"/>
          <w:szCs w:val="20"/>
        </w:rPr>
        <w:t>145.6 minutes per week</w:t>
      </w:r>
      <w:r w:rsidR="005D446E">
        <w:rPr>
          <w:rFonts w:ascii="Arial" w:hAnsi="Arial" w:cs="Arial"/>
          <w:b/>
          <w:bCs/>
          <w:sz w:val="20"/>
          <w:szCs w:val="20"/>
        </w:rPr>
        <w:t>),</w:t>
      </w:r>
      <w:r w:rsidR="002B0F98" w:rsidRPr="00C812CA">
        <w:rPr>
          <w:rFonts w:ascii="Arial" w:hAnsi="Arial" w:cs="Arial"/>
          <w:sz w:val="20"/>
          <w:szCs w:val="20"/>
        </w:rPr>
        <w:t xml:space="preserve"> </w:t>
      </w:r>
      <w:r w:rsidR="005D446E" w:rsidRPr="00BE18C6">
        <w:rPr>
          <w:rFonts w:ascii="Arial" w:hAnsi="Arial" w:cs="Arial"/>
          <w:b/>
          <w:bCs/>
          <w:sz w:val="20"/>
          <w:szCs w:val="20"/>
        </w:rPr>
        <w:t xml:space="preserve">24 minutes per day </w:t>
      </w:r>
      <w:r w:rsidR="005D446E">
        <w:rPr>
          <w:rFonts w:ascii="Arial" w:hAnsi="Arial" w:cs="Arial"/>
          <w:b/>
          <w:bCs/>
          <w:sz w:val="20"/>
          <w:szCs w:val="20"/>
        </w:rPr>
        <w:t>(</w:t>
      </w:r>
      <w:r w:rsidR="005D446E" w:rsidRPr="00BE18C6">
        <w:rPr>
          <w:rFonts w:ascii="Arial" w:hAnsi="Arial" w:cs="Arial"/>
          <w:b/>
          <w:bCs/>
          <w:sz w:val="20"/>
          <w:szCs w:val="20"/>
        </w:rPr>
        <w:t>168 minutes per week</w:t>
      </w:r>
      <w:r w:rsidR="005D446E">
        <w:rPr>
          <w:rFonts w:ascii="Arial" w:hAnsi="Arial" w:cs="Arial"/>
          <w:b/>
          <w:bCs/>
          <w:sz w:val="20"/>
          <w:szCs w:val="20"/>
        </w:rPr>
        <w:t xml:space="preserve">) and </w:t>
      </w:r>
      <w:r w:rsidR="005D446E" w:rsidRPr="00BE18C6">
        <w:rPr>
          <w:rFonts w:ascii="Arial" w:hAnsi="Arial" w:cs="Arial"/>
          <w:b/>
          <w:bCs/>
          <w:sz w:val="20"/>
          <w:szCs w:val="20"/>
        </w:rPr>
        <w:t>23.9 minutes per day</w:t>
      </w:r>
      <w:r w:rsidR="007612AA">
        <w:rPr>
          <w:rFonts w:ascii="Arial" w:hAnsi="Arial" w:cs="Arial"/>
          <w:b/>
          <w:bCs/>
          <w:sz w:val="20"/>
          <w:szCs w:val="20"/>
        </w:rPr>
        <w:t xml:space="preserve"> (</w:t>
      </w:r>
      <w:r w:rsidR="005D446E" w:rsidRPr="00BE18C6">
        <w:rPr>
          <w:rFonts w:ascii="Arial" w:hAnsi="Arial" w:cs="Arial"/>
          <w:b/>
          <w:bCs/>
          <w:sz w:val="20"/>
          <w:szCs w:val="20"/>
        </w:rPr>
        <w:t>167.3 minutes per week</w:t>
      </w:r>
      <w:r w:rsidR="007612AA">
        <w:rPr>
          <w:rFonts w:ascii="Arial" w:hAnsi="Arial" w:cs="Arial"/>
          <w:b/>
          <w:bCs/>
          <w:sz w:val="20"/>
          <w:szCs w:val="20"/>
        </w:rPr>
        <w:t>)</w:t>
      </w:r>
      <w:r w:rsidR="005D446E" w:rsidRPr="00C812CA">
        <w:rPr>
          <w:rFonts w:ascii="Arial" w:hAnsi="Arial" w:cs="Arial"/>
          <w:sz w:val="20"/>
          <w:szCs w:val="20"/>
        </w:rPr>
        <w:t>.</w:t>
      </w:r>
      <w:r w:rsidR="007612AA">
        <w:rPr>
          <w:rFonts w:ascii="Arial" w:hAnsi="Arial" w:cs="Arial"/>
          <w:sz w:val="20"/>
          <w:szCs w:val="20"/>
        </w:rPr>
        <w:t xml:space="preserve"> This research work revealed that males of UBTH are compliant with the global minimum physical activity requirement per week</w:t>
      </w:r>
      <w:r w:rsidR="00AC2D25">
        <w:rPr>
          <w:rFonts w:ascii="Arial" w:hAnsi="Arial" w:cs="Arial"/>
          <w:sz w:val="20"/>
          <w:szCs w:val="20"/>
        </w:rPr>
        <w:t xml:space="preserve">, while the females fall short by </w:t>
      </w:r>
      <w:r w:rsidR="00AC2D25" w:rsidRPr="00AC2D25">
        <w:rPr>
          <w:rFonts w:ascii="Arial" w:hAnsi="Arial" w:cs="Arial"/>
          <w:b/>
          <w:bCs/>
          <w:sz w:val="20"/>
          <w:szCs w:val="20"/>
        </w:rPr>
        <w:t>4.4 minutes per week</w:t>
      </w:r>
      <w:r w:rsidR="002B0F98" w:rsidRPr="00C812CA">
        <w:rPr>
          <w:rFonts w:ascii="Arial" w:hAnsi="Arial" w:cs="Arial"/>
          <w:sz w:val="20"/>
          <w:szCs w:val="20"/>
        </w:rPr>
        <w:t xml:space="preserve">. Though the female respondents </w:t>
      </w:r>
      <w:r w:rsidR="00AC2D25">
        <w:rPr>
          <w:rFonts w:ascii="Arial" w:hAnsi="Arial" w:cs="Arial"/>
          <w:sz w:val="20"/>
          <w:szCs w:val="20"/>
        </w:rPr>
        <w:t>we</w:t>
      </w:r>
      <w:r w:rsidR="002B0F98" w:rsidRPr="00C812CA">
        <w:rPr>
          <w:rFonts w:ascii="Arial" w:hAnsi="Arial" w:cs="Arial"/>
          <w:sz w:val="20"/>
          <w:szCs w:val="20"/>
        </w:rPr>
        <w:t xml:space="preserve">re more who were engaged in various PAs in minutes per week than the males, they </w:t>
      </w:r>
      <w:r w:rsidR="007612AA">
        <w:rPr>
          <w:rFonts w:ascii="Arial" w:hAnsi="Arial" w:cs="Arial"/>
          <w:sz w:val="20"/>
          <w:szCs w:val="20"/>
        </w:rPr>
        <w:t xml:space="preserve">nonetheless </w:t>
      </w:r>
      <w:r w:rsidR="002B0F98" w:rsidRPr="00C812CA">
        <w:rPr>
          <w:rFonts w:ascii="Arial" w:hAnsi="Arial" w:cs="Arial"/>
          <w:sz w:val="20"/>
          <w:szCs w:val="20"/>
        </w:rPr>
        <w:t>spent less time</w:t>
      </w:r>
      <w:r w:rsidR="007612AA">
        <w:rPr>
          <w:rFonts w:ascii="Arial" w:hAnsi="Arial" w:cs="Arial"/>
          <w:sz w:val="20"/>
          <w:szCs w:val="20"/>
        </w:rPr>
        <w:t xml:space="preserve"> in performing physical activities</w:t>
      </w:r>
      <w:r w:rsidR="002B0F98" w:rsidRPr="00C812CA">
        <w:rPr>
          <w:rFonts w:ascii="Arial" w:hAnsi="Arial" w:cs="Arial"/>
          <w:sz w:val="20"/>
          <w:szCs w:val="20"/>
        </w:rPr>
        <w:t xml:space="preserve">, with a </w:t>
      </w:r>
      <w:r w:rsidR="002B0F98" w:rsidRPr="00B970EF">
        <w:rPr>
          <w:rFonts w:ascii="Arial" w:hAnsi="Arial" w:cs="Arial"/>
          <w:b/>
          <w:bCs/>
          <w:sz w:val="20"/>
          <w:szCs w:val="20"/>
        </w:rPr>
        <w:t>mean difference of 37.1 minutes per week</w:t>
      </w:r>
      <w:r w:rsidR="002B0F98" w:rsidRPr="00C812CA">
        <w:rPr>
          <w:rFonts w:ascii="Arial" w:hAnsi="Arial" w:cs="Arial"/>
          <w:sz w:val="20"/>
          <w:szCs w:val="20"/>
        </w:rPr>
        <w:t>.</w:t>
      </w:r>
      <w:r w:rsidR="002B0F98">
        <w:rPr>
          <w:rFonts w:ascii="Arial" w:hAnsi="Arial" w:cs="Arial"/>
          <w:sz w:val="20"/>
          <w:szCs w:val="20"/>
        </w:rPr>
        <w:t xml:space="preserve"> </w:t>
      </w:r>
      <w:r w:rsidR="007612AA">
        <w:rPr>
          <w:rFonts w:ascii="Arial" w:hAnsi="Arial" w:cs="Arial"/>
          <w:sz w:val="20"/>
          <w:szCs w:val="20"/>
        </w:rPr>
        <w:t>The C</w:t>
      </w:r>
      <w:r w:rsidR="002B0F98" w:rsidRPr="00C812CA">
        <w:rPr>
          <w:rFonts w:ascii="Arial" w:hAnsi="Arial" w:cs="Arial"/>
          <w:sz w:val="20"/>
          <w:szCs w:val="20"/>
        </w:rPr>
        <w:t xml:space="preserve">linical </w:t>
      </w:r>
      <w:r w:rsidR="007612AA">
        <w:rPr>
          <w:rFonts w:ascii="Arial" w:hAnsi="Arial" w:cs="Arial"/>
          <w:sz w:val="20"/>
          <w:szCs w:val="20"/>
        </w:rPr>
        <w:t xml:space="preserve">and non-clinical </w:t>
      </w:r>
      <w:r w:rsidR="002B0F98" w:rsidRPr="00C812CA">
        <w:rPr>
          <w:rFonts w:ascii="Arial" w:hAnsi="Arial" w:cs="Arial"/>
          <w:sz w:val="20"/>
          <w:szCs w:val="20"/>
        </w:rPr>
        <w:t>staff</w:t>
      </w:r>
      <w:r w:rsidR="007612AA">
        <w:rPr>
          <w:rFonts w:ascii="Arial" w:hAnsi="Arial" w:cs="Arial"/>
          <w:sz w:val="20"/>
          <w:szCs w:val="20"/>
        </w:rPr>
        <w:t xml:space="preserve"> were found to be ‘</w:t>
      </w:r>
      <w:proofErr w:type="spellStart"/>
      <w:r w:rsidR="007612AA">
        <w:rPr>
          <w:rFonts w:ascii="Arial" w:hAnsi="Arial" w:cs="Arial"/>
          <w:sz w:val="20"/>
          <w:szCs w:val="20"/>
        </w:rPr>
        <w:t>equi</w:t>
      </w:r>
      <w:proofErr w:type="spellEnd"/>
      <w:r w:rsidR="007612AA">
        <w:rPr>
          <w:rFonts w:ascii="Arial" w:hAnsi="Arial" w:cs="Arial"/>
          <w:sz w:val="20"/>
          <w:szCs w:val="20"/>
        </w:rPr>
        <w:t>-active’</w:t>
      </w:r>
      <w:r w:rsidR="002B0F98" w:rsidRPr="00C812CA">
        <w:rPr>
          <w:rFonts w:ascii="Arial" w:hAnsi="Arial" w:cs="Arial"/>
          <w:sz w:val="20"/>
          <w:szCs w:val="20"/>
        </w:rPr>
        <w:t xml:space="preserve"> </w:t>
      </w:r>
      <w:r w:rsidR="007612AA">
        <w:rPr>
          <w:rFonts w:ascii="Arial" w:hAnsi="Arial" w:cs="Arial"/>
          <w:sz w:val="20"/>
          <w:szCs w:val="20"/>
        </w:rPr>
        <w:t>in physical activities</w:t>
      </w:r>
      <w:r w:rsidR="00D52382">
        <w:rPr>
          <w:rFonts w:ascii="Arial" w:hAnsi="Arial" w:cs="Arial"/>
          <w:sz w:val="20"/>
          <w:szCs w:val="20"/>
        </w:rPr>
        <w:t xml:space="preserve"> and are compliant with the global recommended minimum requirements for physical activity</w:t>
      </w:r>
      <w:r w:rsidR="000C0EFE">
        <w:rPr>
          <w:rFonts w:ascii="Arial" w:hAnsi="Arial" w:cs="Arial"/>
          <w:sz w:val="20"/>
          <w:szCs w:val="20"/>
        </w:rPr>
        <w:t xml:space="preserve">. </w:t>
      </w:r>
      <w:r w:rsidR="007612AA">
        <w:rPr>
          <w:rFonts w:ascii="Arial" w:hAnsi="Arial" w:cs="Arial"/>
          <w:sz w:val="20"/>
          <w:szCs w:val="20"/>
        </w:rPr>
        <w:t xml:space="preserve"> </w:t>
      </w:r>
      <w:r w:rsidR="000C0EFE">
        <w:rPr>
          <w:rFonts w:ascii="Arial" w:hAnsi="Arial" w:cs="Arial"/>
          <w:sz w:val="20"/>
          <w:szCs w:val="20"/>
        </w:rPr>
        <w:t>The staff of University of Benin Teaching Hospital need to be engaged in more vigorous and intensity activities regularly to keep their physical level higher than the present toward the attainment of the global set goal of 300 minutes per week</w:t>
      </w:r>
      <w:r w:rsidR="00D52382">
        <w:rPr>
          <w:rFonts w:ascii="Arial" w:hAnsi="Arial" w:cs="Arial"/>
          <w:sz w:val="20"/>
          <w:szCs w:val="20"/>
        </w:rPr>
        <w:t>,</w:t>
      </w:r>
      <w:r w:rsidR="007E00A0">
        <w:rPr>
          <w:rFonts w:ascii="Arial" w:hAnsi="Arial" w:cs="Arial"/>
          <w:sz w:val="20"/>
          <w:szCs w:val="20"/>
        </w:rPr>
        <w:t xml:space="preserve"> to mitigate occurrences of all-cause health challenges</w:t>
      </w:r>
      <w:r w:rsidR="002E72C9">
        <w:rPr>
          <w:rFonts w:ascii="Arial" w:hAnsi="Arial" w:cs="Arial"/>
          <w:sz w:val="20"/>
          <w:szCs w:val="20"/>
        </w:rPr>
        <w:t xml:space="preserve"> (WHO infographic 2021)</w:t>
      </w:r>
      <w:r w:rsidR="007E00A0">
        <w:rPr>
          <w:rFonts w:ascii="Arial" w:hAnsi="Arial" w:cs="Arial"/>
          <w:sz w:val="20"/>
          <w:szCs w:val="20"/>
        </w:rPr>
        <w:t xml:space="preserve">. The female of UBTH, according to the data of this research, demonstrated more desire in participation in </w:t>
      </w:r>
      <w:r w:rsidR="004203C3">
        <w:rPr>
          <w:rFonts w:ascii="Arial" w:hAnsi="Arial" w:cs="Arial"/>
          <w:sz w:val="20"/>
          <w:szCs w:val="20"/>
        </w:rPr>
        <w:t xml:space="preserve">various </w:t>
      </w:r>
      <w:r w:rsidR="007E00A0">
        <w:rPr>
          <w:rFonts w:ascii="Arial" w:hAnsi="Arial" w:cs="Arial"/>
          <w:sz w:val="20"/>
          <w:szCs w:val="20"/>
        </w:rPr>
        <w:t xml:space="preserve">physical activities </w:t>
      </w:r>
      <w:r w:rsidR="002E72C9">
        <w:rPr>
          <w:rFonts w:ascii="Arial" w:hAnsi="Arial" w:cs="Arial"/>
          <w:sz w:val="20"/>
          <w:szCs w:val="20"/>
        </w:rPr>
        <w:t>with</w:t>
      </w:r>
      <w:r w:rsidR="007E00A0">
        <w:rPr>
          <w:rFonts w:ascii="Arial" w:hAnsi="Arial" w:cs="Arial"/>
          <w:sz w:val="20"/>
          <w:szCs w:val="20"/>
        </w:rPr>
        <w:t xml:space="preserve"> a </w:t>
      </w:r>
      <w:r w:rsidR="004203C3">
        <w:rPr>
          <w:rFonts w:ascii="Arial" w:hAnsi="Arial" w:cs="Arial"/>
          <w:sz w:val="20"/>
          <w:szCs w:val="20"/>
        </w:rPr>
        <w:t>response</w:t>
      </w:r>
      <w:r w:rsidR="002E72C9">
        <w:rPr>
          <w:rFonts w:ascii="Arial" w:hAnsi="Arial" w:cs="Arial"/>
          <w:sz w:val="20"/>
          <w:szCs w:val="20"/>
        </w:rPr>
        <w:t xml:space="preserve"> 459 (mean of </w:t>
      </w:r>
      <w:r w:rsidR="00287BBC">
        <w:rPr>
          <w:rFonts w:ascii="Arial" w:hAnsi="Arial" w:cs="Arial"/>
          <w:sz w:val="20"/>
          <w:szCs w:val="20"/>
        </w:rPr>
        <w:t xml:space="preserve">response </w:t>
      </w:r>
      <w:r w:rsidR="002E72C9">
        <w:rPr>
          <w:rFonts w:ascii="Arial" w:hAnsi="Arial" w:cs="Arial"/>
          <w:sz w:val="20"/>
          <w:szCs w:val="20"/>
        </w:rPr>
        <w:t>population 65.6)</w:t>
      </w:r>
      <w:r w:rsidR="007E00A0">
        <w:rPr>
          <w:rFonts w:ascii="Arial" w:hAnsi="Arial" w:cs="Arial"/>
          <w:sz w:val="20"/>
          <w:szCs w:val="20"/>
        </w:rPr>
        <w:t xml:space="preserve"> h</w:t>
      </w:r>
      <w:r w:rsidR="0087363B">
        <w:rPr>
          <w:rFonts w:ascii="Arial" w:hAnsi="Arial" w:cs="Arial"/>
          <w:sz w:val="20"/>
          <w:szCs w:val="20"/>
        </w:rPr>
        <w:t>i</w:t>
      </w:r>
      <w:r w:rsidR="007E00A0">
        <w:rPr>
          <w:rFonts w:ascii="Arial" w:hAnsi="Arial" w:cs="Arial"/>
          <w:sz w:val="20"/>
          <w:szCs w:val="20"/>
        </w:rPr>
        <w:t>gher than that of the men</w:t>
      </w:r>
      <w:r w:rsidR="002E72C9">
        <w:rPr>
          <w:rFonts w:ascii="Arial" w:hAnsi="Arial" w:cs="Arial"/>
          <w:sz w:val="20"/>
          <w:szCs w:val="20"/>
        </w:rPr>
        <w:t xml:space="preserve"> 426 (mean of</w:t>
      </w:r>
      <w:r w:rsidR="00287BBC">
        <w:rPr>
          <w:rFonts w:ascii="Arial" w:hAnsi="Arial" w:cs="Arial"/>
          <w:sz w:val="20"/>
          <w:szCs w:val="20"/>
        </w:rPr>
        <w:t xml:space="preserve"> response </w:t>
      </w:r>
      <w:r w:rsidR="002E72C9">
        <w:rPr>
          <w:rFonts w:ascii="Arial" w:hAnsi="Arial" w:cs="Arial"/>
          <w:sz w:val="20"/>
          <w:szCs w:val="20"/>
        </w:rPr>
        <w:t>population 60.8)</w:t>
      </w:r>
      <w:r w:rsidR="007E00A0">
        <w:rPr>
          <w:rFonts w:ascii="Arial" w:hAnsi="Arial" w:cs="Arial"/>
          <w:sz w:val="20"/>
          <w:szCs w:val="20"/>
        </w:rPr>
        <w:t xml:space="preserve">, though they spent </w:t>
      </w:r>
      <w:r w:rsidR="0087363B">
        <w:rPr>
          <w:rFonts w:ascii="Arial" w:hAnsi="Arial" w:cs="Arial"/>
          <w:sz w:val="20"/>
          <w:szCs w:val="20"/>
        </w:rPr>
        <w:t xml:space="preserve">relatively </w:t>
      </w:r>
      <w:r w:rsidR="00D52382">
        <w:rPr>
          <w:rFonts w:ascii="Arial" w:hAnsi="Arial" w:cs="Arial"/>
          <w:sz w:val="20"/>
          <w:szCs w:val="20"/>
        </w:rPr>
        <w:t xml:space="preserve">lesser </w:t>
      </w:r>
      <w:r w:rsidR="0087363B">
        <w:rPr>
          <w:rFonts w:ascii="Arial" w:hAnsi="Arial" w:cs="Arial"/>
          <w:sz w:val="20"/>
          <w:szCs w:val="20"/>
        </w:rPr>
        <w:t>length of time on each physical activities per week as men. This could be in response to the recommendation of the WHO that more women should be encouraged to participate in physical activities</w:t>
      </w:r>
      <w:r w:rsidR="00AC2D25">
        <w:rPr>
          <w:rFonts w:ascii="Arial" w:hAnsi="Arial" w:cs="Arial"/>
          <w:sz w:val="20"/>
          <w:szCs w:val="20"/>
        </w:rPr>
        <w:t>, but they need to do more of moderate, vigorous and intensity activities</w:t>
      </w:r>
      <w:r w:rsidR="0087363B">
        <w:rPr>
          <w:rFonts w:ascii="Arial" w:hAnsi="Arial" w:cs="Arial"/>
          <w:sz w:val="20"/>
          <w:szCs w:val="20"/>
        </w:rPr>
        <w:t xml:space="preserve">.  </w:t>
      </w:r>
      <w:r w:rsidR="002E72C9">
        <w:rPr>
          <w:rFonts w:ascii="Arial" w:hAnsi="Arial" w:cs="Arial"/>
          <w:sz w:val="20"/>
          <w:szCs w:val="20"/>
        </w:rPr>
        <w:t xml:space="preserve">In similitude to this comparison, the non-clinical staff of UBTH showed more </w:t>
      </w:r>
      <w:r w:rsidR="004203C3">
        <w:rPr>
          <w:rFonts w:ascii="Arial" w:hAnsi="Arial" w:cs="Arial"/>
          <w:sz w:val="20"/>
          <w:szCs w:val="20"/>
        </w:rPr>
        <w:t>responses</w:t>
      </w:r>
      <w:r w:rsidR="002E72C9">
        <w:rPr>
          <w:rFonts w:ascii="Arial" w:hAnsi="Arial" w:cs="Arial"/>
          <w:sz w:val="20"/>
          <w:szCs w:val="20"/>
        </w:rPr>
        <w:t xml:space="preserve"> </w:t>
      </w:r>
      <w:r w:rsidR="00287BBC">
        <w:rPr>
          <w:rFonts w:ascii="Arial" w:hAnsi="Arial" w:cs="Arial"/>
          <w:sz w:val="20"/>
          <w:szCs w:val="20"/>
        </w:rPr>
        <w:t xml:space="preserve">population </w:t>
      </w:r>
      <w:r w:rsidR="002E72C9">
        <w:rPr>
          <w:rFonts w:ascii="Arial" w:hAnsi="Arial" w:cs="Arial"/>
          <w:sz w:val="20"/>
          <w:szCs w:val="20"/>
        </w:rPr>
        <w:t>of 616 (mean of</w:t>
      </w:r>
      <w:r w:rsidR="00287BBC">
        <w:rPr>
          <w:rFonts w:ascii="Arial" w:hAnsi="Arial" w:cs="Arial"/>
          <w:sz w:val="20"/>
          <w:szCs w:val="20"/>
        </w:rPr>
        <w:t xml:space="preserve"> response</w:t>
      </w:r>
      <w:r w:rsidR="002E72C9">
        <w:rPr>
          <w:rFonts w:ascii="Arial" w:hAnsi="Arial" w:cs="Arial"/>
          <w:sz w:val="20"/>
          <w:szCs w:val="20"/>
        </w:rPr>
        <w:t xml:space="preserve"> population 88) who </w:t>
      </w:r>
      <w:r w:rsidR="00AC2D25">
        <w:rPr>
          <w:rFonts w:ascii="Arial" w:hAnsi="Arial" w:cs="Arial"/>
          <w:sz w:val="20"/>
          <w:szCs w:val="20"/>
        </w:rPr>
        <w:t>we</w:t>
      </w:r>
      <w:r w:rsidR="002E72C9">
        <w:rPr>
          <w:rFonts w:ascii="Arial" w:hAnsi="Arial" w:cs="Arial"/>
          <w:sz w:val="20"/>
          <w:szCs w:val="20"/>
        </w:rPr>
        <w:t xml:space="preserve">re engaged in PA than the clinical staff whose </w:t>
      </w:r>
      <w:r w:rsidR="004203C3">
        <w:rPr>
          <w:rFonts w:ascii="Arial" w:hAnsi="Arial" w:cs="Arial"/>
          <w:sz w:val="20"/>
          <w:szCs w:val="20"/>
        </w:rPr>
        <w:t>response in all physical activities</w:t>
      </w:r>
      <w:r w:rsidR="002E72C9">
        <w:rPr>
          <w:rFonts w:ascii="Arial" w:hAnsi="Arial" w:cs="Arial"/>
          <w:sz w:val="20"/>
          <w:szCs w:val="20"/>
        </w:rPr>
        <w:t xml:space="preserve"> was 222(mean of </w:t>
      </w:r>
      <w:r w:rsidR="00287BBC">
        <w:rPr>
          <w:rFonts w:ascii="Arial" w:hAnsi="Arial" w:cs="Arial"/>
          <w:sz w:val="20"/>
          <w:szCs w:val="20"/>
        </w:rPr>
        <w:t xml:space="preserve">response </w:t>
      </w:r>
      <w:r w:rsidR="002E72C9">
        <w:rPr>
          <w:rFonts w:ascii="Arial" w:hAnsi="Arial" w:cs="Arial"/>
          <w:sz w:val="20"/>
          <w:szCs w:val="20"/>
        </w:rPr>
        <w:t xml:space="preserve">population 31.7), but </w:t>
      </w:r>
      <w:r w:rsidR="008F5565">
        <w:rPr>
          <w:rFonts w:ascii="Arial" w:hAnsi="Arial" w:cs="Arial"/>
          <w:sz w:val="20"/>
          <w:szCs w:val="20"/>
        </w:rPr>
        <w:t>both categories of</w:t>
      </w:r>
      <w:r w:rsidR="002E72C9">
        <w:rPr>
          <w:rFonts w:ascii="Arial" w:hAnsi="Arial" w:cs="Arial"/>
          <w:sz w:val="20"/>
          <w:szCs w:val="20"/>
        </w:rPr>
        <w:t xml:space="preserve"> staff spent </w:t>
      </w:r>
      <w:r w:rsidR="008F5565">
        <w:rPr>
          <w:rFonts w:ascii="Arial" w:hAnsi="Arial" w:cs="Arial"/>
          <w:sz w:val="20"/>
          <w:szCs w:val="20"/>
        </w:rPr>
        <w:t>closely same</w:t>
      </w:r>
      <w:r w:rsidR="002E72C9">
        <w:rPr>
          <w:rFonts w:ascii="Arial" w:hAnsi="Arial" w:cs="Arial"/>
          <w:sz w:val="20"/>
          <w:szCs w:val="20"/>
        </w:rPr>
        <w:t xml:space="preserve"> time in physical activities. </w:t>
      </w:r>
      <w:r w:rsidR="008F5565">
        <w:rPr>
          <w:rFonts w:ascii="Arial" w:hAnsi="Arial" w:cs="Arial"/>
          <w:sz w:val="20"/>
          <w:szCs w:val="20"/>
        </w:rPr>
        <w:t xml:space="preserve">The two groups were </w:t>
      </w:r>
      <w:r w:rsidR="004203C3">
        <w:rPr>
          <w:rFonts w:ascii="Arial" w:hAnsi="Arial" w:cs="Arial"/>
          <w:sz w:val="20"/>
          <w:szCs w:val="20"/>
        </w:rPr>
        <w:t>found</w:t>
      </w:r>
      <w:r w:rsidR="008F5565">
        <w:rPr>
          <w:rFonts w:ascii="Arial" w:hAnsi="Arial" w:cs="Arial"/>
          <w:sz w:val="20"/>
          <w:szCs w:val="20"/>
        </w:rPr>
        <w:t xml:space="preserve"> to be physically active and compliant with the WHO minimum standard</w:t>
      </w:r>
      <w:r w:rsidR="004203C3">
        <w:rPr>
          <w:rFonts w:ascii="Arial" w:hAnsi="Arial" w:cs="Arial"/>
          <w:sz w:val="20"/>
          <w:szCs w:val="20"/>
        </w:rPr>
        <w:t xml:space="preserve"> requirement</w:t>
      </w:r>
      <w:r w:rsidR="00287BBC">
        <w:rPr>
          <w:rFonts w:ascii="Arial" w:hAnsi="Arial" w:cs="Arial"/>
          <w:sz w:val="20"/>
          <w:szCs w:val="20"/>
        </w:rPr>
        <w:t>s</w:t>
      </w:r>
      <w:r w:rsidR="008F5565">
        <w:rPr>
          <w:rFonts w:ascii="Arial" w:hAnsi="Arial" w:cs="Arial"/>
          <w:sz w:val="20"/>
          <w:szCs w:val="20"/>
        </w:rPr>
        <w:t xml:space="preserve"> </w:t>
      </w:r>
      <w:r w:rsidR="004203C3">
        <w:rPr>
          <w:rFonts w:ascii="Arial" w:hAnsi="Arial" w:cs="Arial"/>
          <w:sz w:val="20"/>
          <w:szCs w:val="20"/>
        </w:rPr>
        <w:t>for</w:t>
      </w:r>
      <w:r w:rsidR="008F5565">
        <w:rPr>
          <w:rFonts w:ascii="Arial" w:hAnsi="Arial" w:cs="Arial"/>
          <w:sz w:val="20"/>
          <w:szCs w:val="20"/>
        </w:rPr>
        <w:t xml:space="preserve"> physical activity per week. </w:t>
      </w:r>
    </w:p>
    <w:p w14:paraId="56C9C2FF" w14:textId="154A9F4F" w:rsidR="008F5565" w:rsidRDefault="008F5565" w:rsidP="00A52DAB">
      <w:pPr>
        <w:jc w:val="both"/>
        <w:rPr>
          <w:rFonts w:ascii="Arial" w:hAnsi="Arial" w:cs="Arial"/>
          <w:sz w:val="20"/>
          <w:szCs w:val="20"/>
        </w:rPr>
      </w:pPr>
    </w:p>
    <w:p w14:paraId="6ACE580A" w14:textId="3447E634" w:rsidR="008F5565" w:rsidRDefault="004D77AF" w:rsidP="00A52DAB">
      <w:pPr>
        <w:jc w:val="both"/>
        <w:rPr>
          <w:rFonts w:ascii="Arial" w:hAnsi="Arial" w:cs="Arial"/>
          <w:sz w:val="20"/>
          <w:szCs w:val="20"/>
        </w:rPr>
      </w:pPr>
      <w:r>
        <w:rPr>
          <w:rFonts w:ascii="Arial" w:hAnsi="Arial" w:cs="Arial"/>
          <w:sz w:val="20"/>
          <w:szCs w:val="20"/>
        </w:rPr>
        <w:lastRenderedPageBreak/>
        <w:t xml:space="preserve">7. </w:t>
      </w:r>
      <w:r w:rsidR="008F5565" w:rsidRPr="004D77AF">
        <w:rPr>
          <w:rFonts w:ascii="Arial" w:hAnsi="Arial" w:cs="Arial"/>
          <w:b/>
          <w:bCs/>
        </w:rPr>
        <w:t>Recommendations</w:t>
      </w:r>
      <w:r w:rsidR="008F5565">
        <w:rPr>
          <w:rFonts w:ascii="Arial" w:hAnsi="Arial" w:cs="Arial"/>
          <w:sz w:val="20"/>
          <w:szCs w:val="20"/>
        </w:rPr>
        <w:t>:</w:t>
      </w:r>
    </w:p>
    <w:p w14:paraId="6650FC8B" w14:textId="6E5CAD76" w:rsidR="00915DCE" w:rsidRDefault="008F5565" w:rsidP="00A52DAB">
      <w:pPr>
        <w:jc w:val="both"/>
        <w:rPr>
          <w:rFonts w:ascii="Arial" w:hAnsi="Arial" w:cs="Arial"/>
          <w:sz w:val="20"/>
          <w:szCs w:val="20"/>
        </w:rPr>
      </w:pPr>
      <w:r>
        <w:rPr>
          <w:rFonts w:ascii="Arial" w:hAnsi="Arial" w:cs="Arial"/>
          <w:sz w:val="20"/>
          <w:szCs w:val="20"/>
        </w:rPr>
        <w:t>This research revealed some key information which form</w:t>
      </w:r>
      <w:r w:rsidR="00E4134F">
        <w:rPr>
          <w:rFonts w:ascii="Arial" w:hAnsi="Arial" w:cs="Arial"/>
          <w:sz w:val="20"/>
          <w:szCs w:val="20"/>
        </w:rPr>
        <w:t>ed</w:t>
      </w:r>
      <w:r>
        <w:rPr>
          <w:rFonts w:ascii="Arial" w:hAnsi="Arial" w:cs="Arial"/>
          <w:sz w:val="20"/>
          <w:szCs w:val="20"/>
        </w:rPr>
        <w:t xml:space="preserve"> the basis of the following recommendations.</w:t>
      </w:r>
      <w:r w:rsidR="00B65DF5">
        <w:rPr>
          <w:rFonts w:ascii="Arial" w:hAnsi="Arial" w:cs="Arial"/>
          <w:sz w:val="20"/>
          <w:szCs w:val="20"/>
        </w:rPr>
        <w:t xml:space="preserve"> </w:t>
      </w:r>
      <w:r>
        <w:rPr>
          <w:rFonts w:ascii="Arial" w:hAnsi="Arial" w:cs="Arial"/>
          <w:sz w:val="20"/>
          <w:szCs w:val="20"/>
        </w:rPr>
        <w:t xml:space="preserve">It is commendable that a good number of the females take part in various physical activities but they should do more of the vigorous and intensity activities that would help strength their muscles and keep them in good health. It is also my candid recommendation that the female folk should spend more and reasonable quality time on physical activities to guarantee their </w:t>
      </w:r>
      <w:r w:rsidR="00B65DF5">
        <w:rPr>
          <w:rFonts w:ascii="Arial" w:hAnsi="Arial" w:cs="Arial"/>
          <w:sz w:val="20"/>
          <w:szCs w:val="20"/>
        </w:rPr>
        <w:t xml:space="preserve">health </w:t>
      </w:r>
      <w:r>
        <w:rPr>
          <w:rFonts w:ascii="Arial" w:hAnsi="Arial" w:cs="Arial"/>
          <w:sz w:val="20"/>
          <w:szCs w:val="20"/>
        </w:rPr>
        <w:t>benefits from physical activity</w:t>
      </w:r>
      <w:r w:rsidR="00822D2E">
        <w:rPr>
          <w:rFonts w:ascii="Arial" w:hAnsi="Arial" w:cs="Arial"/>
          <w:sz w:val="20"/>
          <w:szCs w:val="20"/>
        </w:rPr>
        <w:t>. Keeping with 75 minutes of vigorous activities per week (according to WHO, 2020) is not a bad idea. The need for the</w:t>
      </w:r>
      <w:r w:rsidR="00B65DF5">
        <w:rPr>
          <w:rFonts w:ascii="Arial" w:hAnsi="Arial" w:cs="Arial"/>
          <w:sz w:val="20"/>
          <w:szCs w:val="20"/>
        </w:rPr>
        <w:t xml:space="preserve"> Hospital</w:t>
      </w:r>
      <w:r w:rsidR="00822D2E">
        <w:rPr>
          <w:rFonts w:ascii="Arial" w:hAnsi="Arial" w:cs="Arial"/>
          <w:sz w:val="20"/>
          <w:szCs w:val="20"/>
        </w:rPr>
        <w:t xml:space="preserve"> </w:t>
      </w:r>
      <w:r w:rsidR="00B65DF5">
        <w:rPr>
          <w:rFonts w:ascii="Arial" w:hAnsi="Arial" w:cs="Arial"/>
          <w:sz w:val="20"/>
          <w:szCs w:val="20"/>
        </w:rPr>
        <w:t>M</w:t>
      </w:r>
      <w:r w:rsidR="00822D2E">
        <w:rPr>
          <w:rFonts w:ascii="Arial" w:hAnsi="Arial" w:cs="Arial"/>
          <w:sz w:val="20"/>
          <w:szCs w:val="20"/>
        </w:rPr>
        <w:t xml:space="preserve">anagement to put a policy in place that would make room for engagement of staff in organized </w:t>
      </w:r>
      <w:r w:rsidR="005639B8">
        <w:rPr>
          <w:rFonts w:ascii="Arial" w:hAnsi="Arial" w:cs="Arial"/>
          <w:sz w:val="20"/>
          <w:szCs w:val="20"/>
        </w:rPr>
        <w:t xml:space="preserve">or programmed </w:t>
      </w:r>
      <w:r w:rsidR="00822D2E">
        <w:rPr>
          <w:rFonts w:ascii="Arial" w:hAnsi="Arial" w:cs="Arial"/>
          <w:sz w:val="20"/>
          <w:szCs w:val="20"/>
        </w:rPr>
        <w:t>physical activities within the week is apt</w:t>
      </w:r>
      <w:r w:rsidR="00F05EAE">
        <w:rPr>
          <w:rFonts w:ascii="Arial" w:hAnsi="Arial" w:cs="Arial"/>
          <w:sz w:val="20"/>
          <w:szCs w:val="20"/>
        </w:rPr>
        <w:t>,</w:t>
      </w:r>
      <w:r w:rsidR="00822D2E">
        <w:rPr>
          <w:rFonts w:ascii="Arial" w:hAnsi="Arial" w:cs="Arial"/>
          <w:sz w:val="20"/>
          <w:szCs w:val="20"/>
        </w:rPr>
        <w:t xml:space="preserve"> if the staff must reduce their physical inactivity by 15% by 2030, according to WHO </w:t>
      </w:r>
      <w:r w:rsidR="004D5AD4">
        <w:rPr>
          <w:rFonts w:ascii="Arial" w:hAnsi="Arial" w:cs="Arial"/>
          <w:sz w:val="20"/>
          <w:szCs w:val="20"/>
        </w:rPr>
        <w:t xml:space="preserve">2020 </w:t>
      </w:r>
      <w:r w:rsidR="005639B8">
        <w:rPr>
          <w:rFonts w:ascii="Arial" w:hAnsi="Arial" w:cs="Arial"/>
          <w:sz w:val="20"/>
          <w:szCs w:val="20"/>
        </w:rPr>
        <w:t>target</w:t>
      </w:r>
      <w:r w:rsidR="00822D2E">
        <w:rPr>
          <w:rFonts w:ascii="Arial" w:hAnsi="Arial" w:cs="Arial"/>
          <w:sz w:val="20"/>
          <w:szCs w:val="20"/>
        </w:rPr>
        <w:t xml:space="preserve">. </w:t>
      </w:r>
      <w:r w:rsidR="005639B8">
        <w:rPr>
          <w:rFonts w:ascii="Arial" w:hAnsi="Arial" w:cs="Arial"/>
          <w:sz w:val="20"/>
          <w:szCs w:val="20"/>
        </w:rPr>
        <w:t>It is also recommended that management could encourage staff to keep with</w:t>
      </w:r>
      <w:r>
        <w:rPr>
          <w:rFonts w:ascii="Arial" w:hAnsi="Arial" w:cs="Arial"/>
          <w:sz w:val="20"/>
          <w:szCs w:val="20"/>
        </w:rPr>
        <w:t xml:space="preserve"> </w:t>
      </w:r>
      <w:r w:rsidR="00822D2E">
        <w:rPr>
          <w:rFonts w:ascii="Arial" w:hAnsi="Arial" w:cs="Arial"/>
          <w:sz w:val="20"/>
          <w:szCs w:val="20"/>
        </w:rPr>
        <w:t>WHO</w:t>
      </w:r>
      <w:r w:rsidR="005639B8">
        <w:rPr>
          <w:rFonts w:ascii="Arial" w:hAnsi="Arial" w:cs="Arial"/>
          <w:sz w:val="20"/>
          <w:szCs w:val="20"/>
        </w:rPr>
        <w:t>’s</w:t>
      </w:r>
      <w:r w:rsidR="00822D2E">
        <w:rPr>
          <w:rFonts w:ascii="Arial" w:hAnsi="Arial" w:cs="Arial"/>
          <w:sz w:val="20"/>
          <w:szCs w:val="20"/>
        </w:rPr>
        <w:t xml:space="preserve"> agreed 10% relative reduction in the prevalence of insufficient PA (IPA) by </w:t>
      </w:r>
      <w:r w:rsidR="004D5AD4">
        <w:rPr>
          <w:rFonts w:ascii="Arial" w:hAnsi="Arial" w:cs="Arial"/>
          <w:sz w:val="20"/>
          <w:szCs w:val="20"/>
        </w:rPr>
        <w:t xml:space="preserve">the year </w:t>
      </w:r>
      <w:r w:rsidR="00822D2E">
        <w:rPr>
          <w:rFonts w:ascii="Arial" w:hAnsi="Arial" w:cs="Arial"/>
          <w:sz w:val="20"/>
          <w:szCs w:val="20"/>
        </w:rPr>
        <w:t>2025 as one of the global targets to improve the prevention and treatment of non-communicable diseases</w:t>
      </w:r>
      <w:r w:rsidR="004D5AD4">
        <w:rPr>
          <w:rFonts w:ascii="Arial" w:hAnsi="Arial" w:cs="Arial"/>
          <w:sz w:val="20"/>
          <w:szCs w:val="20"/>
        </w:rPr>
        <w:t xml:space="preserve"> </w:t>
      </w:r>
      <w:r w:rsidR="00822D2E">
        <w:rPr>
          <w:rFonts w:ascii="Arial" w:hAnsi="Arial" w:cs="Arial"/>
          <w:sz w:val="20"/>
          <w:szCs w:val="20"/>
        </w:rPr>
        <w:t>(</w:t>
      </w:r>
      <w:proofErr w:type="spellStart"/>
      <w:r w:rsidR="00822D2E">
        <w:rPr>
          <w:rFonts w:ascii="Arial" w:hAnsi="Arial" w:cs="Arial"/>
          <w:sz w:val="20"/>
          <w:szCs w:val="20"/>
        </w:rPr>
        <w:t>WHO.Global</w:t>
      </w:r>
      <w:proofErr w:type="spellEnd"/>
      <w:r w:rsidR="00822D2E">
        <w:rPr>
          <w:rFonts w:ascii="Arial" w:hAnsi="Arial" w:cs="Arial"/>
          <w:sz w:val="20"/>
          <w:szCs w:val="20"/>
        </w:rPr>
        <w:t xml:space="preserve"> action plan for the prevention and control of noncommunicable diseases 2013-2020. Geneva: World Health Organization, 2013)</w:t>
      </w:r>
      <w:r w:rsidR="005639B8">
        <w:rPr>
          <w:rFonts w:ascii="Arial" w:hAnsi="Arial" w:cs="Arial"/>
          <w:sz w:val="20"/>
          <w:szCs w:val="20"/>
        </w:rPr>
        <w:t>. The management should improve on the sporting activities equipment and facilities and create a conducive time frame for staff to utilize them such as organized regular sport competitions among various categories of st</w:t>
      </w:r>
      <w:r w:rsidR="004D5AD4">
        <w:rPr>
          <w:rFonts w:ascii="Arial" w:hAnsi="Arial" w:cs="Arial"/>
          <w:sz w:val="20"/>
          <w:szCs w:val="20"/>
        </w:rPr>
        <w:t>a</w:t>
      </w:r>
      <w:r w:rsidR="005639B8">
        <w:rPr>
          <w:rFonts w:ascii="Arial" w:hAnsi="Arial" w:cs="Arial"/>
          <w:sz w:val="20"/>
          <w:szCs w:val="20"/>
        </w:rPr>
        <w:t xml:space="preserve">ff on a routine basis. The management could create an incentive for such organized games to encourage staff participation </w:t>
      </w:r>
      <w:r w:rsidR="004D5AD4">
        <w:rPr>
          <w:rFonts w:ascii="Arial" w:hAnsi="Arial" w:cs="Arial"/>
          <w:sz w:val="20"/>
          <w:szCs w:val="20"/>
        </w:rPr>
        <w:t>i</w:t>
      </w:r>
      <w:r w:rsidR="005639B8">
        <w:rPr>
          <w:rFonts w:ascii="Arial" w:hAnsi="Arial" w:cs="Arial"/>
          <w:sz w:val="20"/>
          <w:szCs w:val="20"/>
        </w:rPr>
        <w:t xml:space="preserve">n the physical activities. Recess should be introduced into the practice schedule to allow time for some exercises that could help limit sedentary </w:t>
      </w:r>
      <w:proofErr w:type="spellStart"/>
      <w:r w:rsidR="005639B8">
        <w:rPr>
          <w:rFonts w:ascii="Arial" w:hAnsi="Arial" w:cs="Arial"/>
          <w:sz w:val="20"/>
          <w:szCs w:val="20"/>
        </w:rPr>
        <w:t>behaviours</w:t>
      </w:r>
      <w:proofErr w:type="spellEnd"/>
      <w:r w:rsidR="005639B8">
        <w:rPr>
          <w:rFonts w:ascii="Arial" w:hAnsi="Arial" w:cs="Arial"/>
          <w:sz w:val="20"/>
          <w:szCs w:val="20"/>
        </w:rPr>
        <w:t xml:space="preserve"> in staff. Effective awareness campaign by the management through handbills</w:t>
      </w:r>
      <w:r w:rsidR="00B65DF5">
        <w:rPr>
          <w:rFonts w:ascii="Arial" w:hAnsi="Arial" w:cs="Arial"/>
          <w:sz w:val="20"/>
          <w:szCs w:val="20"/>
        </w:rPr>
        <w:t xml:space="preserve"> and</w:t>
      </w:r>
      <w:r w:rsidR="005639B8">
        <w:rPr>
          <w:rFonts w:ascii="Arial" w:hAnsi="Arial" w:cs="Arial"/>
          <w:sz w:val="20"/>
          <w:szCs w:val="20"/>
        </w:rPr>
        <w:t xml:space="preserve"> circulars</w:t>
      </w:r>
      <w:r w:rsidR="00B65DF5">
        <w:rPr>
          <w:rFonts w:ascii="Arial" w:hAnsi="Arial" w:cs="Arial"/>
          <w:sz w:val="20"/>
          <w:szCs w:val="20"/>
        </w:rPr>
        <w:t xml:space="preserve"> to staff on the importance of engagement in physical activities on the health, mental, social </w:t>
      </w:r>
      <w:proofErr w:type="spellStart"/>
      <w:r w:rsidR="00B65DF5">
        <w:rPr>
          <w:rFonts w:ascii="Arial" w:hAnsi="Arial" w:cs="Arial"/>
          <w:sz w:val="20"/>
          <w:szCs w:val="20"/>
        </w:rPr>
        <w:t>etc</w:t>
      </w:r>
      <w:proofErr w:type="spellEnd"/>
      <w:r w:rsidR="00B65DF5">
        <w:rPr>
          <w:rFonts w:ascii="Arial" w:hAnsi="Arial" w:cs="Arial"/>
          <w:sz w:val="20"/>
          <w:szCs w:val="20"/>
        </w:rPr>
        <w:t xml:space="preserve"> should be done by the </w:t>
      </w:r>
      <w:r w:rsidR="004D5AD4">
        <w:rPr>
          <w:rFonts w:ascii="Arial" w:hAnsi="Arial" w:cs="Arial"/>
          <w:sz w:val="20"/>
          <w:szCs w:val="20"/>
        </w:rPr>
        <w:t>H</w:t>
      </w:r>
      <w:r w:rsidR="00B65DF5">
        <w:rPr>
          <w:rFonts w:ascii="Arial" w:hAnsi="Arial" w:cs="Arial"/>
          <w:sz w:val="20"/>
          <w:szCs w:val="20"/>
        </w:rPr>
        <w:t xml:space="preserve">ospital </w:t>
      </w:r>
      <w:r w:rsidR="004D5AD4">
        <w:rPr>
          <w:rFonts w:ascii="Arial" w:hAnsi="Arial" w:cs="Arial"/>
          <w:sz w:val="20"/>
          <w:szCs w:val="20"/>
        </w:rPr>
        <w:t>M</w:t>
      </w:r>
      <w:r w:rsidR="00B65DF5">
        <w:rPr>
          <w:rFonts w:ascii="Arial" w:hAnsi="Arial" w:cs="Arial"/>
          <w:sz w:val="20"/>
          <w:szCs w:val="20"/>
        </w:rPr>
        <w:t xml:space="preserve">anagement. Such campaign should aim at destroying some superstitions about pregnant women </w:t>
      </w:r>
      <w:r w:rsidR="00F05EAE">
        <w:rPr>
          <w:rFonts w:ascii="Arial" w:hAnsi="Arial" w:cs="Arial"/>
          <w:sz w:val="20"/>
          <w:szCs w:val="20"/>
        </w:rPr>
        <w:t xml:space="preserve">and post-gravid women </w:t>
      </w:r>
      <w:r w:rsidR="00B65DF5">
        <w:rPr>
          <w:rFonts w:ascii="Arial" w:hAnsi="Arial" w:cs="Arial"/>
          <w:sz w:val="20"/>
          <w:szCs w:val="20"/>
        </w:rPr>
        <w:t>participation in physical activities as well as eliminate gender discrimination in engagement in physical activities. A periodic conduct of this kind of QoL assessment of the staff should be done or sponsored by the management to ascertain the state of total well-being of the staff</w:t>
      </w:r>
      <w:r w:rsidR="00F05EAE">
        <w:rPr>
          <w:rFonts w:ascii="Arial" w:hAnsi="Arial" w:cs="Arial"/>
          <w:sz w:val="20"/>
          <w:szCs w:val="20"/>
        </w:rPr>
        <w:t>, and compliance with the global requirements for physical activity by WHO</w:t>
      </w:r>
      <w:r w:rsidR="00B65DF5">
        <w:rPr>
          <w:rFonts w:ascii="Arial" w:hAnsi="Arial" w:cs="Arial"/>
          <w:sz w:val="20"/>
          <w:szCs w:val="20"/>
        </w:rPr>
        <w:t xml:space="preserve">. These will undoubtedly put the hospital staff on the front line in attainment of the global set targets to minimize or reduce inactivity among the adult population globally. </w:t>
      </w:r>
      <w:r w:rsidR="00176D91">
        <w:rPr>
          <w:rFonts w:ascii="Arial" w:hAnsi="Arial" w:cs="Arial"/>
          <w:sz w:val="20"/>
          <w:szCs w:val="20"/>
        </w:rPr>
        <w:t xml:space="preserve">The staff should reduce their sedentary </w:t>
      </w:r>
      <w:proofErr w:type="spellStart"/>
      <w:r w:rsidR="00176D91">
        <w:rPr>
          <w:rFonts w:ascii="Arial" w:hAnsi="Arial" w:cs="Arial"/>
          <w:sz w:val="20"/>
          <w:szCs w:val="20"/>
        </w:rPr>
        <w:t>behaviours</w:t>
      </w:r>
      <w:proofErr w:type="spellEnd"/>
      <w:r w:rsidR="00176D91">
        <w:rPr>
          <w:rFonts w:ascii="Arial" w:hAnsi="Arial" w:cs="Arial"/>
          <w:sz w:val="20"/>
          <w:szCs w:val="20"/>
        </w:rPr>
        <w:t xml:space="preserve"> by at least 15% daily </w:t>
      </w:r>
      <w:r w:rsidR="00F05EAE">
        <w:rPr>
          <w:rFonts w:ascii="Arial" w:hAnsi="Arial" w:cs="Arial"/>
          <w:sz w:val="20"/>
          <w:szCs w:val="20"/>
        </w:rPr>
        <w:t>(</w:t>
      </w:r>
      <w:r w:rsidR="00176D91">
        <w:rPr>
          <w:rFonts w:ascii="Arial" w:hAnsi="Arial" w:cs="Arial"/>
          <w:sz w:val="20"/>
          <w:szCs w:val="20"/>
        </w:rPr>
        <w:t xml:space="preserve">and </w:t>
      </w:r>
      <w:r w:rsidR="00F05EAE">
        <w:rPr>
          <w:rFonts w:ascii="Arial" w:hAnsi="Arial" w:cs="Arial"/>
          <w:sz w:val="20"/>
          <w:szCs w:val="20"/>
        </w:rPr>
        <w:t>should be less</w:t>
      </w:r>
      <w:r w:rsidR="00176D91">
        <w:rPr>
          <w:rFonts w:ascii="Arial" w:hAnsi="Arial" w:cs="Arial"/>
          <w:sz w:val="20"/>
          <w:szCs w:val="20"/>
        </w:rPr>
        <w:t xml:space="preserve"> than 6 hours per day</w:t>
      </w:r>
      <w:r w:rsidR="00F05EAE">
        <w:rPr>
          <w:rFonts w:ascii="Arial" w:hAnsi="Arial" w:cs="Arial"/>
          <w:sz w:val="20"/>
          <w:szCs w:val="20"/>
        </w:rPr>
        <w:t>)</w:t>
      </w:r>
      <w:r w:rsidR="00176D91">
        <w:rPr>
          <w:rFonts w:ascii="Arial" w:hAnsi="Arial" w:cs="Arial"/>
          <w:sz w:val="20"/>
          <w:szCs w:val="20"/>
        </w:rPr>
        <w:t>.</w:t>
      </w:r>
    </w:p>
    <w:p w14:paraId="2869CF30" w14:textId="5EBCB3F2" w:rsidR="00F05EAE" w:rsidRDefault="00F05EAE" w:rsidP="00A52DAB">
      <w:pPr>
        <w:jc w:val="both"/>
        <w:rPr>
          <w:rFonts w:ascii="Arial" w:hAnsi="Arial" w:cs="Arial"/>
          <w:sz w:val="20"/>
          <w:szCs w:val="20"/>
        </w:rPr>
      </w:pPr>
      <w:r>
        <w:rPr>
          <w:rFonts w:ascii="Arial" w:hAnsi="Arial" w:cs="Arial"/>
          <w:b/>
          <w:bCs/>
        </w:rPr>
        <w:t xml:space="preserve">8. </w:t>
      </w:r>
      <w:r w:rsidR="004D77AF" w:rsidRPr="004D77AF">
        <w:rPr>
          <w:rFonts w:ascii="Arial" w:hAnsi="Arial" w:cs="Arial"/>
          <w:b/>
          <w:bCs/>
        </w:rPr>
        <w:t>Ethical approval</w:t>
      </w:r>
      <w:r w:rsidR="005C3625">
        <w:rPr>
          <w:rFonts w:ascii="Arial" w:hAnsi="Arial" w:cs="Arial"/>
          <w:b/>
          <w:bCs/>
        </w:rPr>
        <w:t xml:space="preserve"> and consent</w:t>
      </w:r>
      <w:r w:rsidR="004D77AF">
        <w:rPr>
          <w:rFonts w:ascii="Arial" w:hAnsi="Arial" w:cs="Arial"/>
          <w:sz w:val="20"/>
          <w:szCs w:val="20"/>
        </w:rPr>
        <w:t>:</w:t>
      </w:r>
      <w:r w:rsidR="005C3625">
        <w:rPr>
          <w:rFonts w:ascii="Arial" w:hAnsi="Arial" w:cs="Arial"/>
          <w:sz w:val="20"/>
          <w:szCs w:val="20"/>
        </w:rPr>
        <w:t xml:space="preserve"> </w:t>
      </w:r>
    </w:p>
    <w:p w14:paraId="36FEE4DF" w14:textId="74778658" w:rsidR="007E00A0" w:rsidRDefault="005C3625" w:rsidP="00A52DAB">
      <w:pPr>
        <w:jc w:val="both"/>
        <w:rPr>
          <w:rFonts w:ascii="Arial" w:hAnsi="Arial" w:cs="Arial"/>
          <w:sz w:val="20"/>
          <w:szCs w:val="20"/>
        </w:rPr>
      </w:pPr>
      <w:r>
        <w:rPr>
          <w:rFonts w:ascii="Arial" w:hAnsi="Arial" w:cs="Arial"/>
          <w:sz w:val="20"/>
          <w:szCs w:val="20"/>
        </w:rPr>
        <w:t>A</w:t>
      </w:r>
      <w:r w:rsidR="004D77AF">
        <w:rPr>
          <w:rFonts w:ascii="Arial" w:hAnsi="Arial" w:cs="Arial"/>
          <w:sz w:val="20"/>
          <w:szCs w:val="20"/>
        </w:rPr>
        <w:t xml:space="preserve"> written consent and ethical approval</w:t>
      </w:r>
      <w:r>
        <w:rPr>
          <w:rFonts w:ascii="Arial" w:hAnsi="Arial" w:cs="Arial"/>
          <w:sz w:val="20"/>
          <w:szCs w:val="20"/>
        </w:rPr>
        <w:t xml:space="preserve"> of the </w:t>
      </w:r>
      <w:r w:rsidR="004D77AF">
        <w:rPr>
          <w:rFonts w:ascii="Arial" w:hAnsi="Arial" w:cs="Arial"/>
          <w:sz w:val="20"/>
          <w:szCs w:val="20"/>
        </w:rPr>
        <w:t xml:space="preserve">  </w:t>
      </w:r>
      <w:r>
        <w:rPr>
          <w:rFonts w:ascii="Arial" w:hAnsi="Arial" w:cs="Arial"/>
          <w:sz w:val="20"/>
          <w:szCs w:val="20"/>
        </w:rPr>
        <w:t>Management of the University of Benin Teaching Hospital was obtained vide protocol number ADM/A/</w:t>
      </w:r>
      <w:proofErr w:type="spellStart"/>
      <w:r>
        <w:rPr>
          <w:rFonts w:ascii="Arial" w:hAnsi="Arial" w:cs="Arial"/>
          <w:sz w:val="20"/>
          <w:szCs w:val="20"/>
        </w:rPr>
        <w:t>Vol.vii</w:t>
      </w:r>
      <w:proofErr w:type="spellEnd"/>
      <w:r>
        <w:rPr>
          <w:rFonts w:ascii="Arial" w:hAnsi="Arial" w:cs="Arial"/>
          <w:sz w:val="20"/>
          <w:szCs w:val="20"/>
        </w:rPr>
        <w:t xml:space="preserve">/1483011857 through the Health Research Ethics Committee to carry out this research work in the hospital using the staff, hospital books and records. </w:t>
      </w:r>
    </w:p>
    <w:p w14:paraId="505A66AA" w14:textId="1C9875C1" w:rsidR="005C3625" w:rsidRPr="00F05EAE" w:rsidRDefault="00F05EAE" w:rsidP="00F05EAE">
      <w:pPr>
        <w:jc w:val="both"/>
        <w:rPr>
          <w:rFonts w:ascii="Arial" w:hAnsi="Arial" w:cs="Arial"/>
          <w:b/>
          <w:bCs/>
          <w:sz w:val="20"/>
          <w:szCs w:val="20"/>
        </w:rPr>
      </w:pPr>
      <w:r>
        <w:rPr>
          <w:rFonts w:ascii="Arial" w:hAnsi="Arial" w:cs="Arial"/>
          <w:b/>
          <w:bCs/>
          <w:sz w:val="20"/>
          <w:szCs w:val="20"/>
        </w:rPr>
        <w:t>9.</w:t>
      </w:r>
      <w:r w:rsidR="005C3625" w:rsidRPr="00F05EAE">
        <w:rPr>
          <w:rFonts w:ascii="Arial" w:hAnsi="Arial" w:cs="Arial"/>
          <w:b/>
          <w:bCs/>
          <w:sz w:val="20"/>
          <w:szCs w:val="20"/>
        </w:rPr>
        <w:t>DISCLAIMER</w:t>
      </w:r>
      <w:r w:rsidR="00A4108F" w:rsidRPr="00F05EAE">
        <w:rPr>
          <w:rFonts w:ascii="Arial" w:hAnsi="Arial" w:cs="Arial"/>
          <w:b/>
          <w:bCs/>
          <w:sz w:val="20"/>
          <w:szCs w:val="20"/>
        </w:rPr>
        <w:t xml:space="preserve"> (Artificial Intelligence)</w:t>
      </w:r>
      <w:r w:rsidR="0015360B" w:rsidRPr="00F05EAE">
        <w:rPr>
          <w:rFonts w:ascii="Arial" w:hAnsi="Arial" w:cs="Arial"/>
          <w:b/>
          <w:bCs/>
          <w:sz w:val="20"/>
          <w:szCs w:val="20"/>
        </w:rPr>
        <w:t>:</w:t>
      </w:r>
    </w:p>
    <w:p w14:paraId="4390F738" w14:textId="1DA2B10F" w:rsidR="00A4108F" w:rsidRDefault="00A4108F" w:rsidP="00A52DAB">
      <w:pPr>
        <w:jc w:val="both"/>
        <w:rPr>
          <w:rFonts w:ascii="Arial" w:hAnsi="Arial" w:cs="Arial"/>
          <w:sz w:val="20"/>
          <w:szCs w:val="20"/>
        </w:rPr>
      </w:pPr>
      <w:r>
        <w:rPr>
          <w:rFonts w:ascii="Arial" w:hAnsi="Arial" w:cs="Arial"/>
          <w:sz w:val="20"/>
          <w:szCs w:val="20"/>
        </w:rPr>
        <w:t xml:space="preserve">The Metal AI was used in this work to suggest various substitute titles out of which I picked the most suited for this research work. </w:t>
      </w:r>
      <w:r w:rsidR="00F05EAE">
        <w:rPr>
          <w:rFonts w:ascii="Arial" w:hAnsi="Arial" w:cs="Arial"/>
          <w:sz w:val="20"/>
          <w:szCs w:val="20"/>
        </w:rPr>
        <w:t xml:space="preserve">The </w:t>
      </w:r>
      <w:proofErr w:type="spellStart"/>
      <w:r w:rsidR="00F05EAE">
        <w:rPr>
          <w:rFonts w:ascii="Arial" w:hAnsi="Arial" w:cs="Arial"/>
          <w:sz w:val="20"/>
          <w:szCs w:val="20"/>
        </w:rPr>
        <w:t>Q</w:t>
      </w:r>
      <w:r w:rsidR="00732EF5">
        <w:rPr>
          <w:rFonts w:ascii="Arial" w:hAnsi="Arial" w:cs="Arial"/>
          <w:sz w:val="20"/>
          <w:szCs w:val="20"/>
        </w:rPr>
        <w:t>uillbot</w:t>
      </w:r>
      <w:proofErr w:type="spellEnd"/>
      <w:r>
        <w:rPr>
          <w:rFonts w:ascii="Arial" w:hAnsi="Arial" w:cs="Arial"/>
          <w:sz w:val="20"/>
          <w:szCs w:val="20"/>
        </w:rPr>
        <w:t xml:space="preserve"> AI </w:t>
      </w:r>
      <w:r w:rsidR="00732EF5">
        <w:rPr>
          <w:rFonts w:ascii="Arial" w:hAnsi="Arial" w:cs="Arial"/>
          <w:sz w:val="20"/>
          <w:szCs w:val="20"/>
        </w:rPr>
        <w:t>was us</w:t>
      </w:r>
      <w:r>
        <w:rPr>
          <w:rFonts w:ascii="Arial" w:hAnsi="Arial" w:cs="Arial"/>
          <w:sz w:val="20"/>
          <w:szCs w:val="20"/>
        </w:rPr>
        <w:t>ed in paraphrasing of some sentences and spell checks</w:t>
      </w:r>
      <w:r w:rsidR="00732EF5">
        <w:rPr>
          <w:rFonts w:ascii="Arial" w:hAnsi="Arial" w:cs="Arial"/>
          <w:sz w:val="20"/>
          <w:szCs w:val="20"/>
        </w:rPr>
        <w:t>, punctuations, and synonyms for words</w:t>
      </w:r>
      <w:r>
        <w:rPr>
          <w:rFonts w:ascii="Arial" w:hAnsi="Arial" w:cs="Arial"/>
          <w:sz w:val="20"/>
          <w:szCs w:val="20"/>
        </w:rPr>
        <w:t xml:space="preserve"> where necessary.</w:t>
      </w:r>
      <w:r w:rsidR="00732EF5">
        <w:rPr>
          <w:rFonts w:ascii="Arial" w:hAnsi="Arial" w:cs="Arial"/>
          <w:sz w:val="20"/>
          <w:szCs w:val="20"/>
        </w:rPr>
        <w:t xml:space="preserve"> </w:t>
      </w:r>
    </w:p>
    <w:p w14:paraId="0A174C5B" w14:textId="1929297D" w:rsidR="00732EF5" w:rsidRPr="00F05EAE" w:rsidRDefault="00732EF5" w:rsidP="00A52DAB">
      <w:pPr>
        <w:jc w:val="both"/>
        <w:rPr>
          <w:rFonts w:ascii="Arial" w:hAnsi="Arial" w:cs="Arial"/>
          <w:b/>
          <w:bCs/>
          <w:sz w:val="20"/>
          <w:szCs w:val="20"/>
        </w:rPr>
      </w:pPr>
      <w:r w:rsidRPr="00F05EAE">
        <w:rPr>
          <w:rFonts w:ascii="Arial" w:hAnsi="Arial" w:cs="Arial"/>
          <w:b/>
          <w:bCs/>
          <w:sz w:val="20"/>
          <w:szCs w:val="20"/>
        </w:rPr>
        <w:t xml:space="preserve">Details of AI usage: </w:t>
      </w:r>
    </w:p>
    <w:p w14:paraId="40BEB3B2" w14:textId="77777777" w:rsidR="00732EF5" w:rsidRDefault="00732EF5" w:rsidP="00732EF5">
      <w:pPr>
        <w:pStyle w:val="ListParagraph"/>
        <w:numPr>
          <w:ilvl w:val="0"/>
          <w:numId w:val="5"/>
        </w:numPr>
        <w:jc w:val="both"/>
        <w:rPr>
          <w:rFonts w:ascii="Arial" w:hAnsi="Arial" w:cs="Arial"/>
          <w:sz w:val="20"/>
          <w:szCs w:val="20"/>
        </w:rPr>
      </w:pPr>
      <w:r w:rsidRPr="00732EF5">
        <w:rPr>
          <w:rFonts w:ascii="Arial" w:hAnsi="Arial" w:cs="Arial"/>
          <w:sz w:val="20"/>
          <w:szCs w:val="20"/>
        </w:rPr>
        <w:t xml:space="preserve">Metal AI is a conversational and large language AI model developed and powered by Metal, Llama 4 technology. </w:t>
      </w:r>
    </w:p>
    <w:p w14:paraId="2E9D4B9C" w14:textId="2C182791" w:rsidR="0015360B" w:rsidRDefault="0015360B" w:rsidP="00732EF5">
      <w:pPr>
        <w:pStyle w:val="ListParagraph"/>
        <w:numPr>
          <w:ilvl w:val="0"/>
          <w:numId w:val="5"/>
        </w:numPr>
        <w:jc w:val="both"/>
        <w:rPr>
          <w:rFonts w:ascii="Arial" w:hAnsi="Arial" w:cs="Arial"/>
          <w:sz w:val="20"/>
          <w:szCs w:val="20"/>
        </w:rPr>
      </w:pPr>
      <w:proofErr w:type="spellStart"/>
      <w:r>
        <w:rPr>
          <w:rFonts w:ascii="Arial" w:hAnsi="Arial" w:cs="Arial"/>
          <w:sz w:val="20"/>
          <w:szCs w:val="20"/>
        </w:rPr>
        <w:t>Quillbot</w:t>
      </w:r>
      <w:proofErr w:type="spellEnd"/>
      <w:r>
        <w:rPr>
          <w:rFonts w:ascii="Arial" w:hAnsi="Arial" w:cs="Arial"/>
          <w:sz w:val="20"/>
          <w:szCs w:val="20"/>
        </w:rPr>
        <w:t>, https//quillbot.com</w:t>
      </w:r>
      <w:r w:rsidR="00732EF5" w:rsidRPr="00732EF5">
        <w:rPr>
          <w:rFonts w:ascii="Arial" w:hAnsi="Arial" w:cs="Arial"/>
          <w:sz w:val="20"/>
          <w:szCs w:val="20"/>
        </w:rPr>
        <w:t xml:space="preserve"> </w:t>
      </w:r>
    </w:p>
    <w:p w14:paraId="6C5F771F" w14:textId="77777777" w:rsidR="0015360B" w:rsidRDefault="0015360B" w:rsidP="0015360B">
      <w:pPr>
        <w:pStyle w:val="ListParagraph"/>
        <w:jc w:val="both"/>
        <w:rPr>
          <w:rFonts w:ascii="Arial" w:hAnsi="Arial" w:cs="Arial"/>
          <w:sz w:val="20"/>
          <w:szCs w:val="20"/>
        </w:rPr>
      </w:pPr>
    </w:p>
    <w:p w14:paraId="67DB1DBD" w14:textId="77777777" w:rsidR="0015360B" w:rsidRDefault="0015360B" w:rsidP="0015360B">
      <w:pPr>
        <w:pStyle w:val="ListParagraph"/>
        <w:jc w:val="both"/>
        <w:rPr>
          <w:rFonts w:ascii="Arial" w:hAnsi="Arial" w:cs="Arial"/>
          <w:sz w:val="20"/>
          <w:szCs w:val="20"/>
        </w:rPr>
      </w:pPr>
    </w:p>
    <w:p w14:paraId="0423E5B9" w14:textId="184C0EA9" w:rsidR="00193557" w:rsidRDefault="00F96429" w:rsidP="00A52DAB">
      <w:pPr>
        <w:jc w:val="both"/>
        <w:rPr>
          <w:rFonts w:ascii="Arial" w:hAnsi="Arial" w:cs="Arial"/>
          <w:sz w:val="20"/>
          <w:szCs w:val="20"/>
        </w:rPr>
      </w:pPr>
      <w:r>
        <w:rPr>
          <w:rFonts w:ascii="Arial" w:hAnsi="Arial" w:cs="Arial"/>
          <w:sz w:val="20"/>
          <w:szCs w:val="20"/>
        </w:rPr>
        <w:t xml:space="preserve">            </w:t>
      </w:r>
      <w:r w:rsidR="00874460">
        <w:rPr>
          <w:rFonts w:ascii="Arial" w:hAnsi="Arial" w:cs="Arial"/>
          <w:sz w:val="20"/>
          <w:szCs w:val="20"/>
        </w:rPr>
        <w:t>REFERENCES</w:t>
      </w:r>
      <w:r w:rsidR="00193557">
        <w:rPr>
          <w:rFonts w:ascii="Arial" w:hAnsi="Arial" w:cs="Arial"/>
          <w:sz w:val="20"/>
          <w:szCs w:val="20"/>
        </w:rPr>
        <w:t>:</w:t>
      </w:r>
    </w:p>
    <w:p w14:paraId="01978C03" w14:textId="1E563C3E" w:rsidR="003B6361" w:rsidRDefault="003B6361" w:rsidP="00985FBA">
      <w:pPr>
        <w:pStyle w:val="ListParagraph"/>
        <w:numPr>
          <w:ilvl w:val="0"/>
          <w:numId w:val="4"/>
        </w:numPr>
        <w:jc w:val="both"/>
        <w:rPr>
          <w:rFonts w:ascii="Arial" w:hAnsi="Arial" w:cs="Arial"/>
          <w:sz w:val="20"/>
          <w:szCs w:val="20"/>
        </w:rPr>
      </w:pPr>
      <w:r>
        <w:rPr>
          <w:rFonts w:ascii="Arial" w:hAnsi="Arial" w:cs="Arial"/>
          <w:sz w:val="20"/>
          <w:szCs w:val="20"/>
        </w:rPr>
        <w:t xml:space="preserve">American College of sports Medicine. </w:t>
      </w:r>
      <w:proofErr w:type="spellStart"/>
      <w:r>
        <w:rPr>
          <w:rFonts w:ascii="Arial" w:hAnsi="Arial" w:cs="Arial"/>
          <w:sz w:val="20"/>
          <w:szCs w:val="20"/>
        </w:rPr>
        <w:t>Chodzko-Zajko</w:t>
      </w:r>
      <w:proofErr w:type="spellEnd"/>
      <w:r>
        <w:rPr>
          <w:rFonts w:ascii="Arial" w:hAnsi="Arial" w:cs="Arial"/>
          <w:sz w:val="20"/>
          <w:szCs w:val="20"/>
        </w:rPr>
        <w:t xml:space="preserve"> WJ, Proctor DN, </w:t>
      </w:r>
      <w:proofErr w:type="spellStart"/>
      <w:r>
        <w:rPr>
          <w:rFonts w:ascii="Arial" w:hAnsi="Arial" w:cs="Arial"/>
          <w:sz w:val="20"/>
          <w:szCs w:val="20"/>
        </w:rPr>
        <w:t>Fiatarone</w:t>
      </w:r>
      <w:proofErr w:type="spellEnd"/>
      <w:r>
        <w:rPr>
          <w:rFonts w:ascii="Arial" w:hAnsi="Arial" w:cs="Arial"/>
          <w:sz w:val="20"/>
          <w:szCs w:val="20"/>
        </w:rPr>
        <w:t xml:space="preserve"> Singh MA, Minson CT, Nigg CR, Salem GJ, Skinner JS, et al. American College of Sports Medicine position stand. Exercise and physical activity for older adults. Med Sci Sports </w:t>
      </w:r>
      <w:proofErr w:type="spellStart"/>
      <w:r>
        <w:rPr>
          <w:rFonts w:ascii="Arial" w:hAnsi="Arial" w:cs="Arial"/>
          <w:sz w:val="20"/>
          <w:szCs w:val="20"/>
        </w:rPr>
        <w:t>Exerc</w:t>
      </w:r>
      <w:proofErr w:type="spellEnd"/>
      <w:r>
        <w:rPr>
          <w:rFonts w:ascii="Arial" w:hAnsi="Arial" w:cs="Arial"/>
          <w:sz w:val="20"/>
          <w:szCs w:val="20"/>
        </w:rPr>
        <w:t xml:space="preserve"> 2009; 41(7): 1510-1530.19516148. Article | PubMed.  </w:t>
      </w:r>
    </w:p>
    <w:p w14:paraId="6D51D7EF" w14:textId="77777777" w:rsidR="003B6361" w:rsidRDefault="003B6361" w:rsidP="00A52DAB">
      <w:pPr>
        <w:pStyle w:val="ListParagraph"/>
        <w:jc w:val="both"/>
        <w:rPr>
          <w:rFonts w:ascii="Arial" w:hAnsi="Arial" w:cs="Arial"/>
          <w:sz w:val="20"/>
          <w:szCs w:val="20"/>
        </w:rPr>
      </w:pPr>
    </w:p>
    <w:p w14:paraId="1BB165C1" w14:textId="77777777" w:rsidR="003B6361" w:rsidRPr="006B2CC1" w:rsidRDefault="003B6361" w:rsidP="00985FBA">
      <w:pPr>
        <w:pStyle w:val="ListParagraph"/>
        <w:numPr>
          <w:ilvl w:val="0"/>
          <w:numId w:val="4"/>
        </w:numPr>
        <w:jc w:val="both"/>
        <w:rPr>
          <w:rFonts w:ascii="Arial" w:hAnsi="Arial" w:cs="Arial"/>
          <w:sz w:val="20"/>
          <w:szCs w:val="20"/>
        </w:rPr>
      </w:pPr>
      <w:r w:rsidRPr="006B2CC1">
        <w:rPr>
          <w:rFonts w:ascii="Arial" w:hAnsi="Arial" w:cs="Arial"/>
          <w:sz w:val="20"/>
          <w:szCs w:val="20"/>
        </w:rPr>
        <w:lastRenderedPageBreak/>
        <w:t>Barcaccia, Barbara (4 September 2013). ‘Quality of Life: Everyone Wants it. But What is it? Forbes/Education., 10 May 2016.</w:t>
      </w:r>
    </w:p>
    <w:p w14:paraId="7F995CE0" w14:textId="77777777" w:rsidR="003B6361" w:rsidRPr="006B2CC1" w:rsidRDefault="003B6361" w:rsidP="00A52DAB">
      <w:pPr>
        <w:pStyle w:val="ListParagraph"/>
        <w:jc w:val="both"/>
        <w:rPr>
          <w:rFonts w:ascii="Arial" w:hAnsi="Arial" w:cs="Arial"/>
          <w:sz w:val="20"/>
          <w:szCs w:val="20"/>
        </w:rPr>
      </w:pPr>
    </w:p>
    <w:p w14:paraId="6E7924A6" w14:textId="49525066" w:rsidR="003B6361" w:rsidRDefault="003B6361" w:rsidP="00985FBA">
      <w:pPr>
        <w:pStyle w:val="ListParagraph"/>
        <w:numPr>
          <w:ilvl w:val="0"/>
          <w:numId w:val="4"/>
        </w:numPr>
        <w:jc w:val="both"/>
        <w:rPr>
          <w:rFonts w:ascii="Arial" w:hAnsi="Arial" w:cs="Arial"/>
          <w:sz w:val="20"/>
          <w:szCs w:val="20"/>
        </w:rPr>
      </w:pPr>
      <w:r w:rsidRPr="005559F0">
        <w:rPr>
          <w:rFonts w:ascii="Arial" w:hAnsi="Arial" w:cs="Arial"/>
          <w:sz w:val="20"/>
          <w:szCs w:val="20"/>
        </w:rPr>
        <w:t>Berger BG, Tobar D. In: Tenenbaum G, Eklund RC, editors. Physical activity and quality of life. Handbook of sport psychology, 2007. 3</w:t>
      </w:r>
      <w:r w:rsidRPr="005559F0">
        <w:rPr>
          <w:rFonts w:ascii="Arial" w:hAnsi="Arial" w:cs="Arial"/>
          <w:sz w:val="20"/>
          <w:szCs w:val="20"/>
          <w:vertAlign w:val="superscript"/>
        </w:rPr>
        <w:t>rd</w:t>
      </w:r>
      <w:r w:rsidRPr="005559F0">
        <w:rPr>
          <w:rFonts w:ascii="Arial" w:hAnsi="Arial" w:cs="Arial"/>
          <w:sz w:val="20"/>
          <w:szCs w:val="20"/>
        </w:rPr>
        <w:t xml:space="preserve"> ed. Hoboken: Wiley; p. 598-620. </w:t>
      </w:r>
    </w:p>
    <w:p w14:paraId="2A4C3409" w14:textId="77777777" w:rsidR="003B6361" w:rsidRPr="003B6361" w:rsidRDefault="003B6361" w:rsidP="00A52DAB">
      <w:pPr>
        <w:pStyle w:val="ListParagraph"/>
        <w:jc w:val="both"/>
        <w:rPr>
          <w:rFonts w:ascii="Arial" w:hAnsi="Arial" w:cs="Arial"/>
          <w:sz w:val="20"/>
          <w:szCs w:val="20"/>
        </w:rPr>
      </w:pPr>
    </w:p>
    <w:p w14:paraId="75E34147" w14:textId="77777777" w:rsidR="003B6361" w:rsidRDefault="003B6361" w:rsidP="00A52DAB">
      <w:pPr>
        <w:pStyle w:val="ListParagraph"/>
        <w:jc w:val="both"/>
        <w:rPr>
          <w:rFonts w:ascii="Arial" w:hAnsi="Arial" w:cs="Arial"/>
          <w:sz w:val="20"/>
          <w:szCs w:val="20"/>
        </w:rPr>
      </w:pPr>
    </w:p>
    <w:p w14:paraId="1B3DB19A" w14:textId="406E449A" w:rsidR="003B6361" w:rsidRDefault="003B6361" w:rsidP="00985FBA">
      <w:pPr>
        <w:pStyle w:val="ListParagraph"/>
        <w:numPr>
          <w:ilvl w:val="0"/>
          <w:numId w:val="4"/>
        </w:numPr>
        <w:jc w:val="both"/>
        <w:rPr>
          <w:rFonts w:ascii="Arial" w:hAnsi="Arial" w:cs="Arial"/>
          <w:sz w:val="20"/>
          <w:szCs w:val="20"/>
        </w:rPr>
      </w:pPr>
      <w:r w:rsidRPr="005559F0">
        <w:rPr>
          <w:rFonts w:ascii="Arial" w:hAnsi="Arial" w:cs="Arial"/>
          <w:sz w:val="20"/>
          <w:szCs w:val="20"/>
        </w:rPr>
        <w:t xml:space="preserve">Bize R, Johnson JA, </w:t>
      </w:r>
      <w:proofErr w:type="spellStart"/>
      <w:r w:rsidRPr="005559F0">
        <w:rPr>
          <w:rFonts w:ascii="Arial" w:hAnsi="Arial" w:cs="Arial"/>
          <w:sz w:val="20"/>
          <w:szCs w:val="20"/>
        </w:rPr>
        <w:t>Plotnikoff</w:t>
      </w:r>
      <w:proofErr w:type="spellEnd"/>
      <w:r w:rsidRPr="005559F0">
        <w:rPr>
          <w:rFonts w:ascii="Arial" w:hAnsi="Arial" w:cs="Arial"/>
          <w:sz w:val="20"/>
          <w:szCs w:val="20"/>
        </w:rPr>
        <w:t xml:space="preserve"> RC. Physical activity level and health-related quality of life in the general adult population: a systematic review. Prev Med 2007; 45(6):401-415. 17707498. Article | PubMed). </w:t>
      </w:r>
    </w:p>
    <w:p w14:paraId="614AA12F" w14:textId="77777777" w:rsidR="00543566" w:rsidRDefault="00543566" w:rsidP="00A52DAB">
      <w:pPr>
        <w:pStyle w:val="ListParagraph"/>
        <w:jc w:val="both"/>
        <w:rPr>
          <w:rFonts w:ascii="Arial" w:hAnsi="Arial" w:cs="Arial"/>
          <w:sz w:val="20"/>
          <w:szCs w:val="20"/>
        </w:rPr>
      </w:pPr>
    </w:p>
    <w:p w14:paraId="740A20FB" w14:textId="35E17548" w:rsidR="003B6361" w:rsidRPr="00543566" w:rsidRDefault="00543566" w:rsidP="00985FBA">
      <w:pPr>
        <w:pStyle w:val="ListParagraph"/>
        <w:numPr>
          <w:ilvl w:val="0"/>
          <w:numId w:val="4"/>
        </w:numPr>
        <w:jc w:val="both"/>
        <w:rPr>
          <w:rFonts w:ascii="Arial" w:hAnsi="Arial" w:cs="Arial"/>
          <w:sz w:val="20"/>
          <w:szCs w:val="20"/>
        </w:rPr>
      </w:pPr>
      <w:r w:rsidRPr="009C40DA">
        <w:rPr>
          <w:rFonts w:ascii="Arial" w:hAnsi="Arial" w:cs="Arial"/>
          <w:sz w:val="20"/>
          <w:szCs w:val="20"/>
        </w:rPr>
        <w:t>Bottomley, Andrew (2002). The Cancer Patient and Quality of Life. The Oncologist. 7(2):120-125.</w:t>
      </w:r>
      <w:r>
        <w:rPr>
          <w:rFonts w:ascii="Arial" w:hAnsi="Arial" w:cs="Arial"/>
          <w:sz w:val="20"/>
          <w:szCs w:val="20"/>
        </w:rPr>
        <w:t xml:space="preserve"> </w:t>
      </w:r>
      <w:r w:rsidRPr="009C40DA">
        <w:rPr>
          <w:rFonts w:ascii="Arial" w:hAnsi="Arial" w:cs="Arial"/>
          <w:sz w:val="20"/>
          <w:szCs w:val="20"/>
        </w:rPr>
        <w:t xml:space="preserve">doi:10.1634/theoncologist.7-2-120. ISSN 1083-7159.PMD 11961195 S2CID 20903110.) </w:t>
      </w:r>
    </w:p>
    <w:p w14:paraId="0C4B7CE8" w14:textId="77777777" w:rsidR="003B6361" w:rsidRDefault="003B6361" w:rsidP="00A52DAB">
      <w:pPr>
        <w:pStyle w:val="ListParagraph"/>
        <w:jc w:val="both"/>
        <w:rPr>
          <w:rFonts w:ascii="Arial" w:hAnsi="Arial" w:cs="Arial"/>
          <w:sz w:val="20"/>
          <w:szCs w:val="20"/>
        </w:rPr>
      </w:pPr>
    </w:p>
    <w:p w14:paraId="2F4FAF2E" w14:textId="77777777" w:rsidR="003B6361" w:rsidRDefault="003B6361" w:rsidP="00985FBA">
      <w:pPr>
        <w:pStyle w:val="ListParagraph"/>
        <w:numPr>
          <w:ilvl w:val="0"/>
          <w:numId w:val="4"/>
        </w:numPr>
        <w:jc w:val="both"/>
        <w:rPr>
          <w:rFonts w:ascii="Arial" w:hAnsi="Arial" w:cs="Arial"/>
          <w:sz w:val="20"/>
          <w:szCs w:val="20"/>
        </w:rPr>
      </w:pPr>
      <w:r w:rsidRPr="00193557">
        <w:rPr>
          <w:rFonts w:ascii="Arial" w:hAnsi="Arial" w:cs="Arial"/>
          <w:sz w:val="20"/>
          <w:szCs w:val="20"/>
        </w:rPr>
        <w:t xml:space="preserve">Bull FC. Al-Ansari, </w:t>
      </w:r>
      <w:proofErr w:type="spellStart"/>
      <w:proofErr w:type="gramStart"/>
      <w:r w:rsidRPr="00193557">
        <w:rPr>
          <w:rFonts w:ascii="Arial" w:hAnsi="Arial" w:cs="Arial"/>
          <w:sz w:val="20"/>
          <w:szCs w:val="20"/>
        </w:rPr>
        <w:t>SS.Biddle</w:t>
      </w:r>
      <w:proofErr w:type="spellEnd"/>
      <w:proofErr w:type="gramEnd"/>
      <w:r w:rsidRPr="00193557">
        <w:rPr>
          <w:rFonts w:ascii="Arial" w:hAnsi="Arial" w:cs="Arial"/>
          <w:sz w:val="20"/>
          <w:szCs w:val="20"/>
        </w:rPr>
        <w:t xml:space="preserve">, S.et al. world Health Organization guidelines on physical activity and sedentary </w:t>
      </w:r>
      <w:proofErr w:type="spellStart"/>
      <w:r w:rsidRPr="00193557">
        <w:rPr>
          <w:rFonts w:ascii="Arial" w:hAnsi="Arial" w:cs="Arial"/>
          <w:sz w:val="20"/>
          <w:szCs w:val="20"/>
        </w:rPr>
        <w:t>behaviour</w:t>
      </w:r>
      <w:proofErr w:type="spellEnd"/>
      <w:r w:rsidRPr="00193557">
        <w:rPr>
          <w:rFonts w:ascii="Arial" w:hAnsi="Arial" w:cs="Arial"/>
          <w:sz w:val="20"/>
          <w:szCs w:val="20"/>
        </w:rPr>
        <w:t>. Br J Sports Med. 2020, 54:1451-1462).</w:t>
      </w:r>
    </w:p>
    <w:p w14:paraId="1F003A79" w14:textId="77777777" w:rsidR="003B6361" w:rsidRPr="00446F3C" w:rsidRDefault="003B6361" w:rsidP="00A52DAB">
      <w:pPr>
        <w:pStyle w:val="ListParagraph"/>
        <w:jc w:val="both"/>
        <w:rPr>
          <w:rFonts w:ascii="Arial" w:hAnsi="Arial" w:cs="Arial"/>
          <w:sz w:val="20"/>
          <w:szCs w:val="20"/>
        </w:rPr>
      </w:pPr>
    </w:p>
    <w:p w14:paraId="0AC554BC" w14:textId="68731635" w:rsidR="003B6361" w:rsidRDefault="003B6361" w:rsidP="00985FBA">
      <w:pPr>
        <w:pStyle w:val="ListParagraph"/>
        <w:numPr>
          <w:ilvl w:val="0"/>
          <w:numId w:val="4"/>
        </w:numPr>
        <w:jc w:val="both"/>
        <w:rPr>
          <w:rFonts w:ascii="Arial" w:hAnsi="Arial" w:cs="Arial"/>
          <w:sz w:val="20"/>
          <w:szCs w:val="20"/>
        </w:rPr>
      </w:pPr>
      <w:r>
        <w:rPr>
          <w:rFonts w:ascii="Arial" w:hAnsi="Arial" w:cs="Arial"/>
          <w:sz w:val="20"/>
          <w:szCs w:val="20"/>
        </w:rPr>
        <w:t>Bull, FC.</w:t>
      </w:r>
      <w:r w:rsidR="00562EF7">
        <w:rPr>
          <w:rFonts w:ascii="Arial" w:hAnsi="Arial" w:cs="Arial"/>
          <w:sz w:val="20"/>
          <w:szCs w:val="20"/>
        </w:rPr>
        <w:t xml:space="preserve"> </w:t>
      </w:r>
      <w:r>
        <w:rPr>
          <w:rFonts w:ascii="Arial" w:hAnsi="Arial" w:cs="Arial"/>
          <w:sz w:val="20"/>
          <w:szCs w:val="20"/>
        </w:rPr>
        <w:t xml:space="preserve">Al-Ansari, SS. Biddle, SX.et al. World Health Organization 2020 guidelines on Physical activity and sedentary </w:t>
      </w:r>
      <w:proofErr w:type="spellStart"/>
      <w:r>
        <w:rPr>
          <w:rFonts w:ascii="Arial" w:hAnsi="Arial" w:cs="Arial"/>
          <w:sz w:val="20"/>
          <w:szCs w:val="20"/>
        </w:rPr>
        <w:t>behaviour</w:t>
      </w:r>
      <w:proofErr w:type="spellEnd"/>
      <w:r>
        <w:rPr>
          <w:rFonts w:ascii="Arial" w:hAnsi="Arial" w:cs="Arial"/>
          <w:sz w:val="20"/>
          <w:szCs w:val="20"/>
        </w:rPr>
        <w:t xml:space="preserve">. Br J Sports Med. 2020, 54:1451-1462. </w:t>
      </w:r>
      <w:proofErr w:type="spellStart"/>
      <w:r>
        <w:rPr>
          <w:rFonts w:ascii="Arial" w:hAnsi="Arial" w:cs="Arial"/>
          <w:sz w:val="20"/>
          <w:szCs w:val="20"/>
        </w:rPr>
        <w:t>Crossref</w:t>
      </w:r>
      <w:proofErr w:type="spellEnd"/>
      <w:r>
        <w:rPr>
          <w:rFonts w:ascii="Arial" w:hAnsi="Arial" w:cs="Arial"/>
          <w:sz w:val="20"/>
          <w:szCs w:val="20"/>
        </w:rPr>
        <w:t xml:space="preserve">, </w:t>
      </w:r>
      <w:proofErr w:type="spellStart"/>
      <w:r>
        <w:rPr>
          <w:rFonts w:ascii="Arial" w:hAnsi="Arial" w:cs="Arial"/>
          <w:sz w:val="20"/>
          <w:szCs w:val="20"/>
        </w:rPr>
        <w:t>scopus</w:t>
      </w:r>
      <w:proofErr w:type="spellEnd"/>
      <w:r>
        <w:rPr>
          <w:rFonts w:ascii="Arial" w:hAnsi="Arial" w:cs="Arial"/>
          <w:sz w:val="20"/>
          <w:szCs w:val="20"/>
        </w:rPr>
        <w:t xml:space="preserve"> (4575), PubMed, Google scholar).</w:t>
      </w:r>
    </w:p>
    <w:p w14:paraId="0AEA69DB" w14:textId="77777777" w:rsidR="00543566" w:rsidRPr="00543566" w:rsidRDefault="00543566" w:rsidP="00A52DAB">
      <w:pPr>
        <w:pStyle w:val="ListParagraph"/>
        <w:jc w:val="both"/>
        <w:rPr>
          <w:rFonts w:ascii="Arial" w:hAnsi="Arial" w:cs="Arial"/>
          <w:sz w:val="20"/>
          <w:szCs w:val="20"/>
        </w:rPr>
      </w:pPr>
    </w:p>
    <w:p w14:paraId="25F6DF8A" w14:textId="77777777" w:rsidR="00543566" w:rsidRPr="00543566" w:rsidRDefault="00543566" w:rsidP="00A52DAB">
      <w:pPr>
        <w:pStyle w:val="ListParagraph"/>
        <w:jc w:val="both"/>
        <w:rPr>
          <w:rFonts w:ascii="Arial" w:hAnsi="Arial" w:cs="Arial"/>
          <w:sz w:val="20"/>
          <w:szCs w:val="20"/>
        </w:rPr>
      </w:pPr>
    </w:p>
    <w:p w14:paraId="6C58815B" w14:textId="0EA22787" w:rsidR="003B6361" w:rsidRDefault="003B6361" w:rsidP="00985FBA">
      <w:pPr>
        <w:pStyle w:val="ListParagraph"/>
        <w:numPr>
          <w:ilvl w:val="0"/>
          <w:numId w:val="4"/>
        </w:numPr>
        <w:jc w:val="both"/>
        <w:rPr>
          <w:rFonts w:ascii="Arial" w:hAnsi="Arial" w:cs="Arial"/>
          <w:sz w:val="20"/>
          <w:szCs w:val="20"/>
        </w:rPr>
      </w:pPr>
      <w:r>
        <w:rPr>
          <w:rFonts w:ascii="Arial" w:hAnsi="Arial" w:cs="Arial"/>
          <w:sz w:val="20"/>
          <w:szCs w:val="20"/>
        </w:rPr>
        <w:t xml:space="preserve">Bull, FC. Armstrong, T. Dixon, XT. et al. </w:t>
      </w:r>
      <w:r w:rsidR="00562EF7">
        <w:rPr>
          <w:rFonts w:ascii="Arial" w:hAnsi="Arial" w:cs="Arial"/>
          <w:sz w:val="20"/>
          <w:szCs w:val="20"/>
        </w:rPr>
        <w:t>P</w:t>
      </w:r>
      <w:r>
        <w:rPr>
          <w:rFonts w:ascii="Arial" w:hAnsi="Arial" w:cs="Arial"/>
          <w:sz w:val="20"/>
          <w:szCs w:val="20"/>
        </w:rPr>
        <w:t>hysical inactivity. Ezzati.</w:t>
      </w:r>
      <w:r w:rsidR="00562EF7">
        <w:rPr>
          <w:rFonts w:ascii="Arial" w:hAnsi="Arial" w:cs="Arial"/>
          <w:sz w:val="20"/>
          <w:szCs w:val="20"/>
        </w:rPr>
        <w:t xml:space="preserve"> </w:t>
      </w:r>
      <w:r>
        <w:rPr>
          <w:rFonts w:ascii="Arial" w:hAnsi="Arial" w:cs="Arial"/>
          <w:sz w:val="20"/>
          <w:szCs w:val="20"/>
        </w:rPr>
        <w:t>Lopez, A. Rogers, A.</w:t>
      </w:r>
      <w:r w:rsidR="00562EF7">
        <w:rPr>
          <w:rFonts w:ascii="Arial" w:hAnsi="Arial" w:cs="Arial"/>
          <w:sz w:val="20"/>
          <w:szCs w:val="20"/>
        </w:rPr>
        <w:t xml:space="preserve"> </w:t>
      </w:r>
      <w:r>
        <w:rPr>
          <w:rFonts w:ascii="Arial" w:hAnsi="Arial" w:cs="Arial"/>
          <w:sz w:val="20"/>
          <w:szCs w:val="20"/>
        </w:rPr>
        <w:t>et al. Comparative quantification of health risks global and regional burden of disease attributable to selected major risk factors. World Health Organization, Geneva, Switzerland, 2004.</w:t>
      </w:r>
    </w:p>
    <w:p w14:paraId="7DD31ACA" w14:textId="77777777" w:rsidR="00D2526F" w:rsidRDefault="00D2526F" w:rsidP="00D2526F">
      <w:pPr>
        <w:pStyle w:val="ListParagraph"/>
        <w:jc w:val="both"/>
        <w:rPr>
          <w:rFonts w:ascii="Arial" w:hAnsi="Arial" w:cs="Arial"/>
          <w:sz w:val="20"/>
          <w:szCs w:val="20"/>
        </w:rPr>
      </w:pPr>
    </w:p>
    <w:p w14:paraId="7D2315EE" w14:textId="5467011A" w:rsidR="00D2526F" w:rsidRPr="00D2526F" w:rsidRDefault="00D2526F" w:rsidP="00D2526F">
      <w:pPr>
        <w:pStyle w:val="ListParagraph"/>
        <w:numPr>
          <w:ilvl w:val="0"/>
          <w:numId w:val="4"/>
        </w:numPr>
        <w:jc w:val="both"/>
        <w:rPr>
          <w:rFonts w:ascii="Arial" w:hAnsi="Arial" w:cs="Arial"/>
          <w:sz w:val="20"/>
          <w:szCs w:val="20"/>
        </w:rPr>
      </w:pPr>
      <w:r>
        <w:rPr>
          <w:rFonts w:ascii="Arial" w:hAnsi="Arial" w:cs="Arial"/>
          <w:sz w:val="20"/>
          <w:szCs w:val="20"/>
        </w:rPr>
        <w:t>Das P, Horton R. Rethink our approach to physical activity. Lancet. 2012; 380(9838):189-90.</w:t>
      </w:r>
    </w:p>
    <w:p w14:paraId="65289275" w14:textId="77777777" w:rsidR="00543566" w:rsidRDefault="00543566" w:rsidP="00A52DAB">
      <w:pPr>
        <w:pStyle w:val="ListParagraph"/>
        <w:jc w:val="both"/>
        <w:rPr>
          <w:rFonts w:ascii="Arial" w:hAnsi="Arial" w:cs="Arial"/>
          <w:sz w:val="20"/>
          <w:szCs w:val="20"/>
        </w:rPr>
      </w:pPr>
    </w:p>
    <w:p w14:paraId="237B580E" w14:textId="4245C6DB" w:rsidR="00543566" w:rsidRDefault="00543566" w:rsidP="00985FBA">
      <w:pPr>
        <w:pStyle w:val="ListParagraph"/>
        <w:numPr>
          <w:ilvl w:val="0"/>
          <w:numId w:val="4"/>
        </w:numPr>
        <w:jc w:val="both"/>
        <w:rPr>
          <w:rFonts w:ascii="Arial" w:hAnsi="Arial" w:cs="Arial"/>
          <w:sz w:val="20"/>
          <w:szCs w:val="20"/>
        </w:rPr>
      </w:pPr>
      <w:r w:rsidRPr="00232577">
        <w:rPr>
          <w:rFonts w:ascii="Arial" w:hAnsi="Arial" w:cs="Arial"/>
          <w:sz w:val="20"/>
          <w:szCs w:val="20"/>
        </w:rPr>
        <w:t xml:space="preserve">Diane L. </w:t>
      </w:r>
      <w:proofErr w:type="spellStart"/>
      <w:r w:rsidRPr="00232577">
        <w:rPr>
          <w:rFonts w:ascii="Arial" w:hAnsi="Arial" w:cs="Arial"/>
          <w:sz w:val="20"/>
          <w:szCs w:val="20"/>
        </w:rPr>
        <w:t>Gilll</w:t>
      </w:r>
      <w:proofErr w:type="spellEnd"/>
      <w:r w:rsidRPr="00232577">
        <w:rPr>
          <w:rFonts w:ascii="Arial" w:hAnsi="Arial" w:cs="Arial"/>
          <w:sz w:val="20"/>
          <w:szCs w:val="20"/>
        </w:rPr>
        <w:t>, Cara C. Hammond, Erin J. Reifsteck, Christine M. Jehu, Rennae A. Williams, Melanie M. Adams, Elizabeth H. Lange, Katie BECOFSKY, Enid Rodriguez, Ya-Ting Shang.</w:t>
      </w:r>
      <w:r w:rsidR="00A521EE">
        <w:rPr>
          <w:rFonts w:ascii="Arial" w:hAnsi="Arial" w:cs="Arial"/>
          <w:sz w:val="20"/>
          <w:szCs w:val="20"/>
        </w:rPr>
        <w:t xml:space="preserve"> 2013</w:t>
      </w:r>
      <w:r w:rsidRPr="00232577">
        <w:rPr>
          <w:rFonts w:ascii="Arial" w:hAnsi="Arial" w:cs="Arial"/>
          <w:sz w:val="20"/>
          <w:szCs w:val="20"/>
        </w:rPr>
        <w:t>)</w:t>
      </w:r>
    </w:p>
    <w:p w14:paraId="35F65233" w14:textId="77777777" w:rsidR="0022127D" w:rsidRPr="0022127D" w:rsidRDefault="0022127D" w:rsidP="0022127D">
      <w:pPr>
        <w:pStyle w:val="ListParagraph"/>
        <w:rPr>
          <w:rFonts w:ascii="Arial" w:hAnsi="Arial" w:cs="Arial"/>
          <w:sz w:val="20"/>
          <w:szCs w:val="20"/>
        </w:rPr>
      </w:pPr>
    </w:p>
    <w:p w14:paraId="37398D81" w14:textId="0A9B123E" w:rsidR="0022127D" w:rsidRDefault="0022127D" w:rsidP="00985FBA">
      <w:pPr>
        <w:pStyle w:val="ListParagraph"/>
        <w:numPr>
          <w:ilvl w:val="0"/>
          <w:numId w:val="4"/>
        </w:numPr>
        <w:jc w:val="both"/>
        <w:rPr>
          <w:rFonts w:ascii="Arial" w:hAnsi="Arial" w:cs="Arial"/>
          <w:sz w:val="20"/>
          <w:szCs w:val="20"/>
        </w:rPr>
      </w:pPr>
      <w:r w:rsidRPr="00D62115">
        <w:rPr>
          <w:rFonts w:ascii="Arial" w:hAnsi="Arial" w:cs="Arial"/>
          <w:sz w:val="20"/>
          <w:szCs w:val="20"/>
        </w:rPr>
        <w:t>Ekelund, U</w:t>
      </w:r>
      <w:r>
        <w:rPr>
          <w:rFonts w:ascii="Arial" w:hAnsi="Arial" w:cs="Arial"/>
          <w:sz w:val="20"/>
          <w:szCs w:val="20"/>
        </w:rPr>
        <w:t xml:space="preserve">, Brown WJ, Steene-Johannessen J, Fagerland MW, Owen N, Powell KE, et al. Do the associations of sedentary </w:t>
      </w:r>
      <w:proofErr w:type="spellStart"/>
      <w:r>
        <w:rPr>
          <w:rFonts w:ascii="Arial" w:hAnsi="Arial" w:cs="Arial"/>
          <w:sz w:val="20"/>
          <w:szCs w:val="20"/>
        </w:rPr>
        <w:t>behaviour</w:t>
      </w:r>
      <w:proofErr w:type="spellEnd"/>
      <w:r>
        <w:rPr>
          <w:rFonts w:ascii="Arial" w:hAnsi="Arial" w:cs="Arial"/>
          <w:sz w:val="20"/>
          <w:szCs w:val="20"/>
        </w:rPr>
        <w:t xml:space="preserve"> with cardiovascular disease mortality and cancer mortality differ by physical activity level? A systematic review and harmonized meta-analysis of data from 850060 participants. Br J Sports Med. 2019;</w:t>
      </w:r>
      <w:r w:rsidR="00A521EE">
        <w:rPr>
          <w:rFonts w:ascii="Arial" w:hAnsi="Arial" w:cs="Arial"/>
          <w:sz w:val="20"/>
          <w:szCs w:val="20"/>
        </w:rPr>
        <w:t xml:space="preserve"> </w:t>
      </w:r>
      <w:r>
        <w:rPr>
          <w:rFonts w:ascii="Arial" w:hAnsi="Arial" w:cs="Arial"/>
          <w:sz w:val="20"/>
          <w:szCs w:val="20"/>
        </w:rPr>
        <w:t>53:886-94.</w:t>
      </w:r>
    </w:p>
    <w:p w14:paraId="281884DD" w14:textId="77777777" w:rsidR="0022127D" w:rsidRPr="0022127D" w:rsidRDefault="0022127D" w:rsidP="0022127D">
      <w:pPr>
        <w:pStyle w:val="ListParagraph"/>
        <w:rPr>
          <w:rFonts w:ascii="Arial" w:hAnsi="Arial" w:cs="Arial"/>
          <w:sz w:val="20"/>
          <w:szCs w:val="20"/>
        </w:rPr>
      </w:pPr>
    </w:p>
    <w:p w14:paraId="44CA8336" w14:textId="7A179B07" w:rsidR="0022127D" w:rsidRDefault="0022127D" w:rsidP="00985FBA">
      <w:pPr>
        <w:pStyle w:val="ListParagraph"/>
        <w:numPr>
          <w:ilvl w:val="0"/>
          <w:numId w:val="4"/>
        </w:numPr>
        <w:jc w:val="both"/>
        <w:rPr>
          <w:rFonts w:ascii="Arial" w:hAnsi="Arial" w:cs="Arial"/>
          <w:sz w:val="20"/>
          <w:szCs w:val="20"/>
        </w:rPr>
      </w:pPr>
      <w:r w:rsidRPr="00D62115">
        <w:rPr>
          <w:rFonts w:ascii="Arial" w:hAnsi="Arial" w:cs="Arial"/>
          <w:sz w:val="20"/>
          <w:szCs w:val="20"/>
        </w:rPr>
        <w:t>Ekelund, U</w:t>
      </w:r>
      <w:r>
        <w:rPr>
          <w:rFonts w:ascii="Arial" w:hAnsi="Arial" w:cs="Arial"/>
          <w:sz w:val="20"/>
          <w:szCs w:val="20"/>
        </w:rPr>
        <w:t xml:space="preserve">, </w:t>
      </w:r>
      <w:r w:rsidR="00AE65BE">
        <w:rPr>
          <w:rFonts w:ascii="Arial" w:hAnsi="Arial" w:cs="Arial"/>
          <w:sz w:val="20"/>
          <w:szCs w:val="20"/>
        </w:rPr>
        <w:t>Steene-Johannessen J, Brown WJ, Fagerland MW, Owen N, Powell KE, et al. Does physical activity attenuate, or even eliminate, the detrimental association of sitting time with mortality? A harmonized meta-analysis of data from more than 1 million men and women. Lancet. 2016;</w:t>
      </w:r>
      <w:r w:rsidR="00A521EE">
        <w:rPr>
          <w:rFonts w:ascii="Arial" w:hAnsi="Arial" w:cs="Arial"/>
          <w:sz w:val="20"/>
          <w:szCs w:val="20"/>
        </w:rPr>
        <w:t xml:space="preserve"> </w:t>
      </w:r>
      <w:r w:rsidR="00AE65BE">
        <w:rPr>
          <w:rFonts w:ascii="Arial" w:hAnsi="Arial" w:cs="Arial"/>
          <w:sz w:val="20"/>
          <w:szCs w:val="20"/>
        </w:rPr>
        <w:t xml:space="preserve">388:1302-10. </w:t>
      </w:r>
    </w:p>
    <w:p w14:paraId="21A969D8" w14:textId="77777777" w:rsidR="00C11CA4" w:rsidRPr="00C11CA4" w:rsidRDefault="00C11CA4" w:rsidP="00A52DAB">
      <w:pPr>
        <w:pStyle w:val="ListParagraph"/>
        <w:jc w:val="both"/>
        <w:rPr>
          <w:rFonts w:ascii="Arial" w:hAnsi="Arial" w:cs="Arial"/>
          <w:sz w:val="20"/>
          <w:szCs w:val="20"/>
        </w:rPr>
      </w:pPr>
    </w:p>
    <w:p w14:paraId="471592B1" w14:textId="5CA6900C" w:rsidR="00C11CA4" w:rsidRPr="00C11CA4" w:rsidRDefault="00C11CA4" w:rsidP="00985FBA">
      <w:pPr>
        <w:pStyle w:val="ListParagraph"/>
        <w:numPr>
          <w:ilvl w:val="0"/>
          <w:numId w:val="4"/>
        </w:numPr>
        <w:jc w:val="both"/>
        <w:rPr>
          <w:rFonts w:ascii="Arial" w:hAnsi="Arial" w:cs="Arial"/>
          <w:sz w:val="20"/>
          <w:szCs w:val="20"/>
        </w:rPr>
      </w:pPr>
      <w:r w:rsidRPr="00D62115">
        <w:rPr>
          <w:rFonts w:ascii="Arial" w:hAnsi="Arial" w:cs="Arial"/>
          <w:sz w:val="20"/>
          <w:szCs w:val="20"/>
        </w:rPr>
        <w:t>Ekelund, U. Tomkinson, G. Armstrong, N. What proportion of youth are physically active? Measurement issues, levels and recent time trends.</w:t>
      </w:r>
      <w:r>
        <w:rPr>
          <w:rFonts w:ascii="Arial" w:hAnsi="Arial" w:cs="Arial"/>
          <w:sz w:val="20"/>
          <w:szCs w:val="20"/>
        </w:rPr>
        <w:t xml:space="preserve"> </w:t>
      </w:r>
      <w:r w:rsidRPr="00D62115">
        <w:rPr>
          <w:rFonts w:ascii="Arial" w:hAnsi="Arial" w:cs="Arial"/>
          <w:sz w:val="20"/>
          <w:szCs w:val="20"/>
        </w:rPr>
        <w:t>Br J Sports Med. 2011; 45:859-865.</w:t>
      </w:r>
    </w:p>
    <w:p w14:paraId="4DEDD605" w14:textId="77777777" w:rsidR="00543566" w:rsidRPr="005559F0" w:rsidRDefault="00543566" w:rsidP="00A52DAB">
      <w:pPr>
        <w:pStyle w:val="ListParagraph"/>
        <w:jc w:val="both"/>
        <w:rPr>
          <w:rFonts w:ascii="Arial" w:hAnsi="Arial" w:cs="Arial"/>
          <w:sz w:val="20"/>
          <w:szCs w:val="20"/>
        </w:rPr>
      </w:pPr>
    </w:p>
    <w:p w14:paraId="1DEF3AA1" w14:textId="7DA97178" w:rsidR="00543566" w:rsidRDefault="00543566" w:rsidP="00985FBA">
      <w:pPr>
        <w:pStyle w:val="ListParagraph"/>
        <w:numPr>
          <w:ilvl w:val="0"/>
          <w:numId w:val="4"/>
        </w:numPr>
        <w:jc w:val="both"/>
        <w:rPr>
          <w:rFonts w:ascii="Arial" w:hAnsi="Arial" w:cs="Arial"/>
          <w:sz w:val="20"/>
          <w:szCs w:val="20"/>
        </w:rPr>
      </w:pPr>
      <w:proofErr w:type="spellStart"/>
      <w:r w:rsidRPr="005559F0">
        <w:rPr>
          <w:rFonts w:ascii="Arial" w:hAnsi="Arial" w:cs="Arial"/>
          <w:sz w:val="20"/>
          <w:szCs w:val="20"/>
        </w:rPr>
        <w:t>Gilbson</w:t>
      </w:r>
      <w:proofErr w:type="spellEnd"/>
      <w:r w:rsidRPr="005559F0">
        <w:rPr>
          <w:rFonts w:ascii="Arial" w:hAnsi="Arial" w:cs="Arial"/>
          <w:sz w:val="20"/>
          <w:szCs w:val="20"/>
        </w:rPr>
        <w:t xml:space="preserve"> FB, Skevington SM, Sato A, Standage M, </w:t>
      </w:r>
      <w:proofErr w:type="spellStart"/>
      <w:r w:rsidRPr="005559F0">
        <w:rPr>
          <w:rFonts w:ascii="Arial" w:hAnsi="Arial" w:cs="Arial"/>
          <w:sz w:val="20"/>
          <w:szCs w:val="20"/>
        </w:rPr>
        <w:t>Evangelidou</w:t>
      </w:r>
      <w:proofErr w:type="spellEnd"/>
      <w:r w:rsidRPr="005559F0">
        <w:rPr>
          <w:rFonts w:ascii="Arial" w:hAnsi="Arial" w:cs="Arial"/>
          <w:sz w:val="20"/>
          <w:szCs w:val="20"/>
        </w:rPr>
        <w:t xml:space="preserve"> S. The effects of exercise intervention on quality of life</w:t>
      </w:r>
      <w:r w:rsidR="00562EF7">
        <w:rPr>
          <w:rFonts w:ascii="Arial" w:hAnsi="Arial" w:cs="Arial"/>
          <w:sz w:val="20"/>
          <w:szCs w:val="20"/>
        </w:rPr>
        <w:t xml:space="preserve"> </w:t>
      </w:r>
      <w:r w:rsidRPr="005559F0">
        <w:rPr>
          <w:rFonts w:ascii="Arial" w:hAnsi="Arial" w:cs="Arial"/>
          <w:sz w:val="20"/>
          <w:szCs w:val="20"/>
        </w:rPr>
        <w:t>in clinical healthy populations: a meta</w:t>
      </w:r>
      <w:r>
        <w:rPr>
          <w:rFonts w:ascii="Arial" w:hAnsi="Arial" w:cs="Arial"/>
          <w:sz w:val="20"/>
          <w:szCs w:val="20"/>
        </w:rPr>
        <w:t>-</w:t>
      </w:r>
      <w:r w:rsidRPr="005559F0">
        <w:rPr>
          <w:rFonts w:ascii="Arial" w:hAnsi="Arial" w:cs="Arial"/>
          <w:sz w:val="20"/>
          <w:szCs w:val="20"/>
        </w:rPr>
        <w:t xml:space="preserve">analysis. Soc sci Med 2009;68(9):1700-1710. 19297065. Article| PubMed. </w:t>
      </w:r>
    </w:p>
    <w:p w14:paraId="7DA8EC7B" w14:textId="77777777" w:rsidR="00543566" w:rsidRPr="005559F0" w:rsidRDefault="00543566" w:rsidP="00A52DAB">
      <w:pPr>
        <w:pStyle w:val="ListParagraph"/>
        <w:jc w:val="both"/>
        <w:rPr>
          <w:rFonts w:ascii="Arial" w:hAnsi="Arial" w:cs="Arial"/>
          <w:sz w:val="20"/>
          <w:szCs w:val="20"/>
        </w:rPr>
      </w:pPr>
    </w:p>
    <w:p w14:paraId="116F7360" w14:textId="7BA9D2EF" w:rsidR="00543566" w:rsidRDefault="00543566" w:rsidP="00985FBA">
      <w:pPr>
        <w:pStyle w:val="ListParagraph"/>
        <w:numPr>
          <w:ilvl w:val="0"/>
          <w:numId w:val="4"/>
        </w:numPr>
        <w:jc w:val="both"/>
        <w:rPr>
          <w:rFonts w:ascii="Arial" w:hAnsi="Arial" w:cs="Arial"/>
          <w:sz w:val="20"/>
          <w:szCs w:val="20"/>
        </w:rPr>
      </w:pPr>
      <w:r w:rsidRPr="006B2CC1">
        <w:rPr>
          <w:rFonts w:ascii="Arial" w:hAnsi="Arial" w:cs="Arial"/>
          <w:sz w:val="20"/>
          <w:szCs w:val="20"/>
        </w:rPr>
        <w:t>Gregory, Derek: Johnston, Ron: Pratt, Geraldine: Watts, Michael: et al. eds. (June 2009). ‘Quality of Life’ Dictionary of Human Geography</w:t>
      </w:r>
      <w:r>
        <w:rPr>
          <w:rFonts w:ascii="Arial" w:hAnsi="Arial" w:cs="Arial"/>
          <w:sz w:val="20"/>
          <w:szCs w:val="20"/>
        </w:rPr>
        <w:t xml:space="preserve"> </w:t>
      </w:r>
      <w:r w:rsidRPr="006B2CC1">
        <w:rPr>
          <w:rFonts w:ascii="Arial" w:hAnsi="Arial" w:cs="Arial"/>
          <w:sz w:val="20"/>
          <w:szCs w:val="20"/>
        </w:rPr>
        <w:t>(5</w:t>
      </w:r>
      <w:r w:rsidRPr="006B2CC1">
        <w:rPr>
          <w:rFonts w:ascii="Arial" w:hAnsi="Arial" w:cs="Arial"/>
          <w:sz w:val="20"/>
          <w:szCs w:val="20"/>
          <w:vertAlign w:val="superscript"/>
        </w:rPr>
        <w:t>th</w:t>
      </w:r>
      <w:r w:rsidRPr="006B2CC1">
        <w:rPr>
          <w:rFonts w:ascii="Arial" w:hAnsi="Arial" w:cs="Arial"/>
          <w:sz w:val="20"/>
          <w:szCs w:val="20"/>
        </w:rPr>
        <w:t xml:space="preserve"> ed.). Oxford: Wiley-Blackwell. ISBN 978-4051-3287-9.</w:t>
      </w:r>
    </w:p>
    <w:p w14:paraId="5E894BCF" w14:textId="77777777" w:rsidR="00543566" w:rsidRPr="00543566" w:rsidRDefault="00543566" w:rsidP="00A52DAB">
      <w:pPr>
        <w:pStyle w:val="ListParagraph"/>
        <w:jc w:val="both"/>
        <w:rPr>
          <w:rFonts w:ascii="Arial" w:hAnsi="Arial" w:cs="Arial"/>
          <w:sz w:val="20"/>
          <w:szCs w:val="20"/>
        </w:rPr>
      </w:pPr>
    </w:p>
    <w:p w14:paraId="088EEF95" w14:textId="41536C4C" w:rsidR="00C11CA4" w:rsidRDefault="00C11CA4" w:rsidP="00985FBA">
      <w:pPr>
        <w:pStyle w:val="ListParagraph"/>
        <w:numPr>
          <w:ilvl w:val="0"/>
          <w:numId w:val="4"/>
        </w:numPr>
        <w:jc w:val="both"/>
        <w:rPr>
          <w:rFonts w:ascii="Arial" w:hAnsi="Arial" w:cs="Arial"/>
          <w:sz w:val="20"/>
          <w:szCs w:val="20"/>
        </w:rPr>
      </w:pPr>
      <w:proofErr w:type="spellStart"/>
      <w:r>
        <w:rPr>
          <w:rFonts w:ascii="Arial" w:hAnsi="Arial" w:cs="Arial"/>
          <w:sz w:val="20"/>
          <w:szCs w:val="20"/>
        </w:rPr>
        <w:lastRenderedPageBreak/>
        <w:t>Guthold</w:t>
      </w:r>
      <w:proofErr w:type="spellEnd"/>
      <w:r>
        <w:rPr>
          <w:rFonts w:ascii="Arial" w:hAnsi="Arial" w:cs="Arial"/>
          <w:sz w:val="20"/>
          <w:szCs w:val="20"/>
        </w:rPr>
        <w:t>,</w:t>
      </w:r>
      <w:r w:rsidR="005C2150">
        <w:rPr>
          <w:rFonts w:ascii="Arial" w:hAnsi="Arial" w:cs="Arial"/>
          <w:sz w:val="20"/>
          <w:szCs w:val="20"/>
        </w:rPr>
        <w:t xml:space="preserve"> </w:t>
      </w:r>
      <w:r>
        <w:rPr>
          <w:rFonts w:ascii="Arial" w:hAnsi="Arial" w:cs="Arial"/>
          <w:sz w:val="20"/>
          <w:szCs w:val="20"/>
        </w:rPr>
        <w:t>R. Stevens, GA. Riley, XLM.et al. World trends in insufficient physical activity from 2001 to 2016: a pooled analysis of 358 population-based surveys with 1.9million participants. Lancet Glob Health. 2018;6:</w:t>
      </w:r>
      <w:r w:rsidR="005C2150">
        <w:rPr>
          <w:rFonts w:ascii="Arial" w:hAnsi="Arial" w:cs="Arial"/>
          <w:sz w:val="20"/>
          <w:szCs w:val="20"/>
        </w:rPr>
        <w:t xml:space="preserve"> </w:t>
      </w:r>
      <w:r>
        <w:rPr>
          <w:rFonts w:ascii="Arial" w:hAnsi="Arial" w:cs="Arial"/>
          <w:sz w:val="20"/>
          <w:szCs w:val="20"/>
        </w:rPr>
        <w:t>e1077-e1086).</w:t>
      </w:r>
    </w:p>
    <w:p w14:paraId="4C984128" w14:textId="77777777" w:rsidR="00C11CA4" w:rsidRPr="00C11CA4" w:rsidRDefault="00C11CA4" w:rsidP="00A52DAB">
      <w:pPr>
        <w:pStyle w:val="ListParagraph"/>
        <w:jc w:val="both"/>
        <w:rPr>
          <w:rFonts w:ascii="Arial" w:hAnsi="Arial" w:cs="Arial"/>
          <w:sz w:val="20"/>
          <w:szCs w:val="20"/>
        </w:rPr>
      </w:pPr>
    </w:p>
    <w:p w14:paraId="48D31B80" w14:textId="3106E2EE" w:rsidR="00C11CA4" w:rsidRDefault="00C11CA4" w:rsidP="00985FBA">
      <w:pPr>
        <w:pStyle w:val="ListParagraph"/>
        <w:numPr>
          <w:ilvl w:val="0"/>
          <w:numId w:val="4"/>
        </w:numPr>
        <w:jc w:val="both"/>
        <w:rPr>
          <w:rFonts w:ascii="Arial" w:hAnsi="Arial" w:cs="Arial"/>
          <w:sz w:val="20"/>
          <w:szCs w:val="20"/>
        </w:rPr>
      </w:pPr>
      <w:r>
        <w:rPr>
          <w:rFonts w:ascii="Arial" w:hAnsi="Arial" w:cs="Arial"/>
          <w:sz w:val="20"/>
          <w:szCs w:val="20"/>
        </w:rPr>
        <w:t>Hallal, PC. Andersen, LB. Bull, FC. Et al. Glob</w:t>
      </w:r>
      <w:r w:rsidR="00562EF7">
        <w:rPr>
          <w:rFonts w:ascii="Arial" w:hAnsi="Arial" w:cs="Arial"/>
          <w:sz w:val="20"/>
          <w:szCs w:val="20"/>
        </w:rPr>
        <w:t>a</w:t>
      </w:r>
      <w:r>
        <w:rPr>
          <w:rFonts w:ascii="Arial" w:hAnsi="Arial" w:cs="Arial"/>
          <w:sz w:val="20"/>
          <w:szCs w:val="20"/>
        </w:rPr>
        <w:t>l physical activity levels: surveillance progress, pitfalls, and prospects. Lancet. 2012; 380:247-257.</w:t>
      </w:r>
    </w:p>
    <w:p w14:paraId="5CD76C94" w14:textId="77777777" w:rsidR="00534AC5" w:rsidRPr="00534AC5" w:rsidRDefault="00534AC5" w:rsidP="00534AC5">
      <w:pPr>
        <w:pStyle w:val="ListParagraph"/>
        <w:rPr>
          <w:rFonts w:ascii="Arial" w:hAnsi="Arial" w:cs="Arial"/>
          <w:sz w:val="20"/>
          <w:szCs w:val="20"/>
        </w:rPr>
      </w:pPr>
    </w:p>
    <w:p w14:paraId="703C856C" w14:textId="77777777" w:rsidR="00534AC5" w:rsidRDefault="00534AC5" w:rsidP="00534AC5">
      <w:pPr>
        <w:pStyle w:val="ListParagraph"/>
        <w:jc w:val="both"/>
        <w:rPr>
          <w:rFonts w:ascii="Arial" w:hAnsi="Arial" w:cs="Arial"/>
          <w:sz w:val="20"/>
          <w:szCs w:val="20"/>
        </w:rPr>
      </w:pPr>
    </w:p>
    <w:p w14:paraId="625D26AC" w14:textId="478966DC" w:rsidR="00C11CA4" w:rsidRDefault="00C11CA4" w:rsidP="00985FBA">
      <w:pPr>
        <w:pStyle w:val="ListParagraph"/>
        <w:numPr>
          <w:ilvl w:val="0"/>
          <w:numId w:val="4"/>
        </w:numPr>
        <w:jc w:val="both"/>
        <w:rPr>
          <w:rFonts w:ascii="Arial" w:hAnsi="Arial" w:cs="Arial"/>
          <w:sz w:val="20"/>
          <w:szCs w:val="20"/>
        </w:rPr>
      </w:pPr>
      <w:r w:rsidRPr="00470A46">
        <w:rPr>
          <w:rFonts w:ascii="Arial" w:hAnsi="Arial" w:cs="Arial"/>
          <w:sz w:val="20"/>
          <w:szCs w:val="20"/>
        </w:rPr>
        <w:t xml:space="preserve">ISPAH International Society for Physical Activity and Health. The </w:t>
      </w:r>
      <w:proofErr w:type="spellStart"/>
      <w:r w:rsidRPr="00470A46">
        <w:rPr>
          <w:rFonts w:ascii="Arial" w:hAnsi="Arial" w:cs="Arial"/>
          <w:sz w:val="20"/>
          <w:szCs w:val="20"/>
        </w:rPr>
        <w:t>Bankok</w:t>
      </w:r>
      <w:proofErr w:type="spellEnd"/>
      <w:r w:rsidRPr="00470A46">
        <w:rPr>
          <w:rFonts w:ascii="Arial" w:hAnsi="Arial" w:cs="Arial"/>
          <w:sz w:val="20"/>
          <w:szCs w:val="20"/>
        </w:rPr>
        <w:t xml:space="preserve"> Declaration on Physical Activity for Global Health and sustainable Development. Br J Sports Med 2017; 51:1389-91.)</w:t>
      </w:r>
      <w:r w:rsidR="00534AC5">
        <w:rPr>
          <w:rFonts w:ascii="Arial" w:hAnsi="Arial" w:cs="Arial"/>
          <w:sz w:val="20"/>
          <w:szCs w:val="20"/>
        </w:rPr>
        <w:t>.</w:t>
      </w:r>
    </w:p>
    <w:p w14:paraId="7D3BCEAD" w14:textId="77777777" w:rsidR="00AE65BE" w:rsidRDefault="00AE65BE" w:rsidP="00AE65BE">
      <w:pPr>
        <w:pStyle w:val="ListParagraph"/>
        <w:jc w:val="both"/>
        <w:rPr>
          <w:rFonts w:ascii="Arial" w:hAnsi="Arial" w:cs="Arial"/>
          <w:sz w:val="20"/>
          <w:szCs w:val="20"/>
        </w:rPr>
      </w:pPr>
    </w:p>
    <w:p w14:paraId="50D647B2" w14:textId="0EADC794" w:rsidR="00AE65BE" w:rsidRDefault="00AE65BE" w:rsidP="00985FBA">
      <w:pPr>
        <w:pStyle w:val="ListParagraph"/>
        <w:numPr>
          <w:ilvl w:val="0"/>
          <w:numId w:val="4"/>
        </w:numPr>
        <w:jc w:val="both"/>
        <w:rPr>
          <w:rFonts w:ascii="Arial" w:hAnsi="Arial" w:cs="Arial"/>
          <w:sz w:val="20"/>
          <w:szCs w:val="20"/>
        </w:rPr>
      </w:pPr>
      <w:r>
        <w:rPr>
          <w:rFonts w:ascii="Arial" w:hAnsi="Arial" w:cs="Arial"/>
          <w:sz w:val="20"/>
          <w:szCs w:val="20"/>
        </w:rPr>
        <w:t xml:space="preserve">Keadle SK, Conroy DE, Buman MP, Dustan DW, Mathews CE. Targeting reductions in sitting time to increase physical activity and improve health. Med Sci </w:t>
      </w:r>
      <w:r w:rsidR="00ED55C4">
        <w:rPr>
          <w:rFonts w:ascii="Arial" w:hAnsi="Arial" w:cs="Arial"/>
          <w:sz w:val="20"/>
          <w:szCs w:val="20"/>
        </w:rPr>
        <w:t>Sports Exerc.2017;49:1572-82</w:t>
      </w:r>
    </w:p>
    <w:p w14:paraId="6C7DCBF8" w14:textId="77777777" w:rsidR="00534AC5" w:rsidRDefault="00534AC5" w:rsidP="00534AC5">
      <w:pPr>
        <w:pStyle w:val="ListParagraph"/>
        <w:jc w:val="both"/>
        <w:rPr>
          <w:rFonts w:ascii="Arial" w:hAnsi="Arial" w:cs="Arial"/>
          <w:sz w:val="20"/>
          <w:szCs w:val="20"/>
        </w:rPr>
      </w:pPr>
    </w:p>
    <w:p w14:paraId="3EEC8D25" w14:textId="5E2E0AED" w:rsidR="00534AC5" w:rsidRDefault="00534AC5" w:rsidP="00985FBA">
      <w:pPr>
        <w:pStyle w:val="ListParagraph"/>
        <w:numPr>
          <w:ilvl w:val="0"/>
          <w:numId w:val="4"/>
        </w:numPr>
        <w:jc w:val="both"/>
        <w:rPr>
          <w:rFonts w:ascii="Arial" w:hAnsi="Arial" w:cs="Arial"/>
          <w:sz w:val="20"/>
          <w:szCs w:val="20"/>
        </w:rPr>
      </w:pPr>
      <w:r>
        <w:rPr>
          <w:rFonts w:ascii="Arial" w:hAnsi="Arial" w:cs="Arial"/>
          <w:sz w:val="20"/>
          <w:szCs w:val="20"/>
        </w:rPr>
        <w:t xml:space="preserve">Lee IM, Shiroma EJ, </w:t>
      </w:r>
      <w:proofErr w:type="spellStart"/>
      <w:r>
        <w:rPr>
          <w:rFonts w:ascii="Arial" w:hAnsi="Arial" w:cs="Arial"/>
          <w:sz w:val="20"/>
          <w:szCs w:val="20"/>
        </w:rPr>
        <w:t>Lobelo</w:t>
      </w:r>
      <w:proofErr w:type="spellEnd"/>
      <w:r>
        <w:rPr>
          <w:rFonts w:ascii="Arial" w:hAnsi="Arial" w:cs="Arial"/>
          <w:sz w:val="20"/>
          <w:szCs w:val="20"/>
        </w:rPr>
        <w:t xml:space="preserve"> F, Puska P, Blair SN, Katzmarzyk PT, et al. Effect of physical inactivity on major non-communicable diseases worldwide: an analysis of burden of disease and life expectancy. Lancet. 2012; 380(9838):219-29.</w:t>
      </w:r>
    </w:p>
    <w:p w14:paraId="135CBAB8" w14:textId="77777777" w:rsidR="00C83E75" w:rsidRPr="00C83E75" w:rsidRDefault="00C83E75" w:rsidP="00C83E75">
      <w:pPr>
        <w:pStyle w:val="ListParagraph"/>
        <w:rPr>
          <w:rFonts w:ascii="Arial" w:hAnsi="Arial" w:cs="Arial"/>
          <w:sz w:val="20"/>
          <w:szCs w:val="20"/>
        </w:rPr>
      </w:pPr>
    </w:p>
    <w:p w14:paraId="27661C69" w14:textId="1E0AD88C" w:rsidR="00C83E75" w:rsidRPr="00470A46" w:rsidRDefault="00C83E75" w:rsidP="00985FBA">
      <w:pPr>
        <w:pStyle w:val="ListParagraph"/>
        <w:numPr>
          <w:ilvl w:val="0"/>
          <w:numId w:val="4"/>
        </w:numPr>
        <w:jc w:val="both"/>
        <w:rPr>
          <w:rFonts w:ascii="Arial" w:hAnsi="Arial" w:cs="Arial"/>
          <w:sz w:val="20"/>
          <w:szCs w:val="20"/>
        </w:rPr>
      </w:pPr>
      <w:r>
        <w:rPr>
          <w:rFonts w:ascii="Arial" w:hAnsi="Arial" w:cs="Arial"/>
          <w:sz w:val="20"/>
          <w:szCs w:val="20"/>
        </w:rPr>
        <w:t xml:space="preserve">Livingstone G, </w:t>
      </w:r>
      <w:proofErr w:type="spellStart"/>
      <w:r>
        <w:rPr>
          <w:rFonts w:ascii="Arial" w:hAnsi="Arial" w:cs="Arial"/>
          <w:sz w:val="20"/>
          <w:szCs w:val="20"/>
        </w:rPr>
        <w:t>Sommerlad</w:t>
      </w:r>
      <w:proofErr w:type="spellEnd"/>
      <w:r>
        <w:rPr>
          <w:rFonts w:ascii="Arial" w:hAnsi="Arial" w:cs="Arial"/>
          <w:sz w:val="20"/>
          <w:szCs w:val="20"/>
        </w:rPr>
        <w:t xml:space="preserve"> A, Orgeta V, </w:t>
      </w:r>
      <w:proofErr w:type="spellStart"/>
      <w:r>
        <w:rPr>
          <w:rFonts w:ascii="Arial" w:hAnsi="Arial" w:cs="Arial"/>
          <w:sz w:val="20"/>
          <w:szCs w:val="20"/>
        </w:rPr>
        <w:t>Costafreda</w:t>
      </w:r>
      <w:proofErr w:type="spellEnd"/>
      <w:r>
        <w:rPr>
          <w:rFonts w:ascii="Arial" w:hAnsi="Arial" w:cs="Arial"/>
          <w:sz w:val="20"/>
          <w:szCs w:val="20"/>
        </w:rPr>
        <w:t xml:space="preserve"> SG, Huntley J, Ames D, et al. Dementia prevention, intervention, and care. Lancet. 2017;390(10113)</w:t>
      </w:r>
      <w:r w:rsidR="0022127D">
        <w:rPr>
          <w:rFonts w:ascii="Arial" w:hAnsi="Arial" w:cs="Arial"/>
          <w:sz w:val="20"/>
          <w:szCs w:val="20"/>
        </w:rPr>
        <w:t>:2673-734.</w:t>
      </w:r>
    </w:p>
    <w:p w14:paraId="2AA188B3" w14:textId="77777777" w:rsidR="00C11CA4" w:rsidRPr="00C76C93" w:rsidRDefault="00C11CA4" w:rsidP="00A52DAB">
      <w:pPr>
        <w:pStyle w:val="ListParagraph"/>
        <w:jc w:val="both"/>
        <w:rPr>
          <w:rFonts w:ascii="Arial" w:hAnsi="Arial" w:cs="Arial"/>
          <w:sz w:val="20"/>
          <w:szCs w:val="20"/>
        </w:rPr>
      </w:pPr>
    </w:p>
    <w:p w14:paraId="76D9A758" w14:textId="7FEB7D78" w:rsidR="00C11CA4" w:rsidRDefault="00C11CA4" w:rsidP="00985FBA">
      <w:pPr>
        <w:pStyle w:val="ListParagraph"/>
        <w:numPr>
          <w:ilvl w:val="0"/>
          <w:numId w:val="4"/>
        </w:numPr>
        <w:jc w:val="both"/>
        <w:rPr>
          <w:rFonts w:ascii="Arial" w:hAnsi="Arial" w:cs="Arial"/>
          <w:sz w:val="20"/>
          <w:szCs w:val="20"/>
        </w:rPr>
      </w:pPr>
      <w:r w:rsidRPr="006B2CC1">
        <w:rPr>
          <w:rFonts w:ascii="Arial" w:hAnsi="Arial" w:cs="Arial"/>
          <w:sz w:val="20"/>
          <w:szCs w:val="20"/>
        </w:rPr>
        <w:t>Martha Nussbaum and Amartya Sen. Ed. (1993). The Quality of Life, Oxford: Clarendon Press. Description and chapter-preview links.11 February 2019 at the Wayback Machine</w:t>
      </w:r>
      <w:r>
        <w:rPr>
          <w:rFonts w:ascii="Arial" w:hAnsi="Arial" w:cs="Arial"/>
          <w:sz w:val="20"/>
          <w:szCs w:val="20"/>
        </w:rPr>
        <w:t>.</w:t>
      </w:r>
      <w:r w:rsidRPr="006B2CC1">
        <w:rPr>
          <w:rFonts w:ascii="Arial" w:hAnsi="Arial" w:cs="Arial"/>
          <w:sz w:val="20"/>
          <w:szCs w:val="20"/>
        </w:rPr>
        <w:t xml:space="preserve"> </w:t>
      </w:r>
    </w:p>
    <w:p w14:paraId="1C38DF4E" w14:textId="77777777" w:rsidR="00C11CA4" w:rsidRPr="00C11CA4" w:rsidRDefault="00C11CA4" w:rsidP="00A52DAB">
      <w:pPr>
        <w:pStyle w:val="ListParagraph"/>
        <w:jc w:val="both"/>
        <w:rPr>
          <w:rFonts w:ascii="Arial" w:hAnsi="Arial" w:cs="Arial"/>
          <w:sz w:val="20"/>
          <w:szCs w:val="20"/>
        </w:rPr>
      </w:pPr>
    </w:p>
    <w:p w14:paraId="08396087" w14:textId="1E4D59C9" w:rsidR="00C11CA4" w:rsidRDefault="00C11CA4" w:rsidP="00985FBA">
      <w:pPr>
        <w:pStyle w:val="ListParagraph"/>
        <w:numPr>
          <w:ilvl w:val="0"/>
          <w:numId w:val="4"/>
        </w:numPr>
        <w:jc w:val="both"/>
        <w:rPr>
          <w:rFonts w:ascii="Arial" w:hAnsi="Arial" w:cs="Arial"/>
          <w:sz w:val="20"/>
          <w:szCs w:val="20"/>
        </w:rPr>
      </w:pPr>
      <w:r w:rsidRPr="005559F0">
        <w:rPr>
          <w:rFonts w:ascii="Arial" w:hAnsi="Arial" w:cs="Arial"/>
          <w:sz w:val="20"/>
          <w:szCs w:val="20"/>
        </w:rPr>
        <w:t xml:space="preserve">McAuley E, Elavsky S. in: Zhu W, </w:t>
      </w:r>
      <w:proofErr w:type="spellStart"/>
      <w:r w:rsidRPr="005559F0">
        <w:rPr>
          <w:rFonts w:ascii="Arial" w:hAnsi="Arial" w:cs="Arial"/>
          <w:sz w:val="20"/>
          <w:szCs w:val="20"/>
        </w:rPr>
        <w:t>Chodzko</w:t>
      </w:r>
      <w:proofErr w:type="spellEnd"/>
      <w:r w:rsidRPr="005559F0">
        <w:rPr>
          <w:rFonts w:ascii="Arial" w:hAnsi="Arial" w:cs="Arial"/>
          <w:sz w:val="20"/>
          <w:szCs w:val="20"/>
        </w:rPr>
        <w:t xml:space="preserve"> W, editors. Physical activity, aging, and quality of life: Implications for measurement. Measurement issues in aging and physical activity. 2005. Champaign: Human Kinetics; p. 57068.</w:t>
      </w:r>
    </w:p>
    <w:p w14:paraId="21BA1FC4" w14:textId="77777777" w:rsidR="00534AC5" w:rsidRPr="00534AC5" w:rsidRDefault="00534AC5" w:rsidP="00534AC5">
      <w:pPr>
        <w:pStyle w:val="ListParagraph"/>
        <w:rPr>
          <w:rFonts w:ascii="Arial" w:hAnsi="Arial" w:cs="Arial"/>
          <w:sz w:val="20"/>
          <w:szCs w:val="20"/>
        </w:rPr>
      </w:pPr>
    </w:p>
    <w:p w14:paraId="187A2A6C" w14:textId="6DD5B8B0" w:rsidR="00534AC5" w:rsidRPr="00C11CA4" w:rsidRDefault="00534AC5" w:rsidP="00985FBA">
      <w:pPr>
        <w:pStyle w:val="ListParagraph"/>
        <w:numPr>
          <w:ilvl w:val="0"/>
          <w:numId w:val="4"/>
        </w:numPr>
        <w:jc w:val="both"/>
        <w:rPr>
          <w:rFonts w:ascii="Arial" w:hAnsi="Arial" w:cs="Arial"/>
          <w:sz w:val="20"/>
          <w:szCs w:val="20"/>
        </w:rPr>
      </w:pPr>
      <w:r>
        <w:rPr>
          <w:rFonts w:ascii="Arial" w:hAnsi="Arial" w:cs="Arial"/>
          <w:sz w:val="20"/>
          <w:szCs w:val="20"/>
        </w:rPr>
        <w:t>McTiernan A, Friedenreich CM, Katzmarzyk PT, Powell KE, Macko R</w:t>
      </w:r>
      <w:r w:rsidR="00A234B2">
        <w:rPr>
          <w:rFonts w:ascii="Arial" w:hAnsi="Arial" w:cs="Arial"/>
          <w:sz w:val="20"/>
          <w:szCs w:val="20"/>
        </w:rPr>
        <w:t xml:space="preserve">, Buchner D, et al. Physical activity in cancer prevention and survival: a systematic review. Med Sci Sports </w:t>
      </w:r>
      <w:proofErr w:type="spellStart"/>
      <w:r w:rsidR="00A234B2">
        <w:rPr>
          <w:rFonts w:ascii="Arial" w:hAnsi="Arial" w:cs="Arial"/>
          <w:sz w:val="20"/>
          <w:szCs w:val="20"/>
        </w:rPr>
        <w:t>Exerc</w:t>
      </w:r>
      <w:proofErr w:type="spellEnd"/>
      <w:r w:rsidR="00A234B2">
        <w:rPr>
          <w:rFonts w:ascii="Arial" w:hAnsi="Arial" w:cs="Arial"/>
          <w:sz w:val="20"/>
          <w:szCs w:val="20"/>
        </w:rPr>
        <w:t xml:space="preserve"> 2019; 51(6):1252-61.</w:t>
      </w:r>
      <w:r>
        <w:rPr>
          <w:rFonts w:ascii="Arial" w:hAnsi="Arial" w:cs="Arial"/>
          <w:sz w:val="20"/>
          <w:szCs w:val="20"/>
        </w:rPr>
        <w:t xml:space="preserve"> </w:t>
      </w:r>
    </w:p>
    <w:p w14:paraId="16F5E357" w14:textId="77777777" w:rsidR="00C11CA4" w:rsidRPr="005801DB" w:rsidRDefault="00C11CA4" w:rsidP="00A52DAB">
      <w:pPr>
        <w:pStyle w:val="ListParagraph"/>
        <w:jc w:val="both"/>
        <w:rPr>
          <w:rFonts w:ascii="Arial" w:hAnsi="Arial" w:cs="Arial"/>
          <w:sz w:val="20"/>
          <w:szCs w:val="20"/>
        </w:rPr>
      </w:pPr>
    </w:p>
    <w:p w14:paraId="357C3481" w14:textId="5F60D326" w:rsidR="00C11CA4" w:rsidRDefault="00C11CA4" w:rsidP="00985FBA">
      <w:pPr>
        <w:pStyle w:val="ListParagraph"/>
        <w:numPr>
          <w:ilvl w:val="0"/>
          <w:numId w:val="4"/>
        </w:numPr>
        <w:jc w:val="both"/>
        <w:rPr>
          <w:rFonts w:ascii="Arial" w:hAnsi="Arial" w:cs="Arial"/>
          <w:sz w:val="20"/>
          <w:szCs w:val="20"/>
        </w:rPr>
      </w:pPr>
      <w:r w:rsidRPr="005A586B">
        <w:rPr>
          <w:rFonts w:ascii="Arial" w:hAnsi="Arial" w:cs="Arial"/>
          <w:sz w:val="20"/>
          <w:szCs w:val="20"/>
        </w:rPr>
        <w:t xml:space="preserve">Mielke, GI. Da Silva, ICM. Kolbe X Alexander, TL. et al. Shifting the physical inactivity curve worldwide by closing the gender gap. Sports Med. 2018; 48:481-489) </w:t>
      </w:r>
    </w:p>
    <w:p w14:paraId="00D74D02" w14:textId="77777777" w:rsidR="00C11CA4" w:rsidRPr="00C11CA4" w:rsidRDefault="00C11CA4" w:rsidP="00A52DAB">
      <w:pPr>
        <w:pStyle w:val="ListParagraph"/>
        <w:jc w:val="both"/>
        <w:rPr>
          <w:rFonts w:ascii="Arial" w:hAnsi="Arial" w:cs="Arial"/>
          <w:sz w:val="20"/>
          <w:szCs w:val="20"/>
        </w:rPr>
      </w:pPr>
    </w:p>
    <w:p w14:paraId="7A5D1C99" w14:textId="7373ECE1" w:rsidR="00C11CA4" w:rsidRDefault="00C11CA4" w:rsidP="00985FBA">
      <w:pPr>
        <w:pStyle w:val="ListParagraph"/>
        <w:numPr>
          <w:ilvl w:val="0"/>
          <w:numId w:val="4"/>
        </w:numPr>
        <w:jc w:val="both"/>
        <w:rPr>
          <w:rFonts w:ascii="Arial" w:hAnsi="Arial" w:cs="Arial"/>
          <w:sz w:val="20"/>
          <w:szCs w:val="20"/>
        </w:rPr>
      </w:pPr>
      <w:proofErr w:type="spellStart"/>
      <w:r>
        <w:rPr>
          <w:rFonts w:ascii="Arial" w:hAnsi="Arial" w:cs="Arial"/>
          <w:sz w:val="20"/>
          <w:szCs w:val="20"/>
        </w:rPr>
        <w:t>Migueles</w:t>
      </w:r>
      <w:proofErr w:type="spellEnd"/>
      <w:r>
        <w:rPr>
          <w:rFonts w:ascii="Arial" w:hAnsi="Arial" w:cs="Arial"/>
          <w:sz w:val="20"/>
          <w:szCs w:val="20"/>
        </w:rPr>
        <w:t>, JH. Cadenas-Sanchez, C. Tudor-Locke, C.et al. Comparability of published cut-points for physical activity: Implications for data harmonization. Scand J Med Sci Sports. 2019;</w:t>
      </w:r>
      <w:r w:rsidR="005C2150">
        <w:rPr>
          <w:rFonts w:ascii="Arial" w:hAnsi="Arial" w:cs="Arial"/>
          <w:sz w:val="20"/>
          <w:szCs w:val="20"/>
        </w:rPr>
        <w:t xml:space="preserve"> </w:t>
      </w:r>
      <w:r>
        <w:rPr>
          <w:rFonts w:ascii="Arial" w:hAnsi="Arial" w:cs="Arial"/>
          <w:sz w:val="20"/>
          <w:szCs w:val="20"/>
        </w:rPr>
        <w:t>29:566-574. PubMed, Google Scholar</w:t>
      </w:r>
    </w:p>
    <w:p w14:paraId="20914A2C" w14:textId="77777777" w:rsidR="00C11CA4" w:rsidRDefault="00C11CA4" w:rsidP="00A52DAB">
      <w:pPr>
        <w:pStyle w:val="ListParagraph"/>
        <w:jc w:val="both"/>
        <w:rPr>
          <w:rFonts w:ascii="Arial" w:hAnsi="Arial" w:cs="Arial"/>
          <w:sz w:val="20"/>
          <w:szCs w:val="20"/>
        </w:rPr>
      </w:pPr>
    </w:p>
    <w:p w14:paraId="28438095" w14:textId="59E64F10" w:rsidR="00B308A7" w:rsidRDefault="00B308A7" w:rsidP="00985FBA">
      <w:pPr>
        <w:pStyle w:val="ListParagraph"/>
        <w:numPr>
          <w:ilvl w:val="0"/>
          <w:numId w:val="4"/>
        </w:numPr>
        <w:jc w:val="both"/>
        <w:rPr>
          <w:rFonts w:ascii="Arial" w:hAnsi="Arial" w:cs="Arial"/>
          <w:sz w:val="20"/>
          <w:szCs w:val="20"/>
        </w:rPr>
      </w:pPr>
      <w:r>
        <w:rPr>
          <w:rFonts w:ascii="Arial" w:hAnsi="Arial" w:cs="Arial"/>
          <w:sz w:val="20"/>
          <w:szCs w:val="20"/>
        </w:rPr>
        <w:t>Norton K., Norton L., Lewis N. Effects of short-term physical activity interventions on simple and choice response times. BioMed Res. Int. 2016;</w:t>
      </w:r>
      <w:r w:rsidR="005C2150">
        <w:rPr>
          <w:rFonts w:ascii="Arial" w:hAnsi="Arial" w:cs="Arial"/>
          <w:sz w:val="20"/>
          <w:szCs w:val="20"/>
        </w:rPr>
        <w:t xml:space="preserve"> </w:t>
      </w:r>
      <w:r>
        <w:rPr>
          <w:rFonts w:ascii="Arial" w:hAnsi="Arial" w:cs="Arial"/>
          <w:sz w:val="20"/>
          <w:szCs w:val="20"/>
        </w:rPr>
        <w:t>2016:5613767.</w:t>
      </w:r>
      <w:r w:rsidR="005C2150">
        <w:rPr>
          <w:rFonts w:ascii="Arial" w:hAnsi="Arial" w:cs="Arial"/>
          <w:sz w:val="20"/>
          <w:szCs w:val="20"/>
        </w:rPr>
        <w:t xml:space="preserve"> </w:t>
      </w:r>
      <w:proofErr w:type="spellStart"/>
      <w:r>
        <w:rPr>
          <w:rFonts w:ascii="Arial" w:hAnsi="Arial" w:cs="Arial"/>
          <w:sz w:val="20"/>
          <w:szCs w:val="20"/>
        </w:rPr>
        <w:t>doi</w:t>
      </w:r>
      <w:proofErr w:type="spellEnd"/>
      <w:r>
        <w:rPr>
          <w:rFonts w:ascii="Arial" w:hAnsi="Arial" w:cs="Arial"/>
          <w:sz w:val="20"/>
          <w:szCs w:val="20"/>
        </w:rPr>
        <w:t>: 10.1155/2016</w:t>
      </w:r>
    </w:p>
    <w:p w14:paraId="40A89F95" w14:textId="77777777" w:rsidR="00B308A7" w:rsidRPr="001F0316" w:rsidRDefault="00B308A7" w:rsidP="00A52DAB">
      <w:pPr>
        <w:pStyle w:val="ListParagraph"/>
        <w:jc w:val="both"/>
        <w:rPr>
          <w:rFonts w:ascii="Arial" w:hAnsi="Arial" w:cs="Arial"/>
          <w:sz w:val="20"/>
          <w:szCs w:val="20"/>
        </w:rPr>
      </w:pPr>
    </w:p>
    <w:p w14:paraId="4A679752" w14:textId="308BBD68" w:rsidR="00B308A7" w:rsidRDefault="00B308A7" w:rsidP="00985FBA">
      <w:pPr>
        <w:pStyle w:val="ListParagraph"/>
        <w:numPr>
          <w:ilvl w:val="0"/>
          <w:numId w:val="4"/>
        </w:numPr>
        <w:jc w:val="both"/>
        <w:rPr>
          <w:rFonts w:ascii="Arial" w:hAnsi="Arial" w:cs="Arial"/>
          <w:sz w:val="20"/>
          <w:szCs w:val="20"/>
        </w:rPr>
      </w:pPr>
      <w:r w:rsidRPr="00470A46">
        <w:rPr>
          <w:rFonts w:ascii="Arial" w:hAnsi="Arial" w:cs="Arial"/>
          <w:sz w:val="20"/>
          <w:szCs w:val="20"/>
        </w:rPr>
        <w:t xml:space="preserve">Physical Activity Advisory Committee Report, 2008. To the Secretary of Health and Human Services. Part A: executive summary. </w:t>
      </w:r>
      <w:proofErr w:type="spellStart"/>
      <w:r w:rsidRPr="00470A46">
        <w:rPr>
          <w:rFonts w:ascii="Arial" w:hAnsi="Arial" w:cs="Arial"/>
          <w:sz w:val="20"/>
          <w:szCs w:val="20"/>
        </w:rPr>
        <w:t>Nutr</w:t>
      </w:r>
      <w:proofErr w:type="spellEnd"/>
      <w:r w:rsidRPr="00470A46">
        <w:rPr>
          <w:rFonts w:ascii="Arial" w:hAnsi="Arial" w:cs="Arial"/>
          <w:sz w:val="20"/>
          <w:szCs w:val="20"/>
        </w:rPr>
        <w:t xml:space="preserve"> Rev 2009; 67:114-20.</w:t>
      </w:r>
    </w:p>
    <w:p w14:paraId="75D4D8B8" w14:textId="77777777" w:rsidR="00B308A7" w:rsidRPr="00B308A7" w:rsidRDefault="00B308A7" w:rsidP="00A52DAB">
      <w:pPr>
        <w:pStyle w:val="ListParagraph"/>
        <w:jc w:val="both"/>
        <w:rPr>
          <w:rFonts w:ascii="Arial" w:hAnsi="Arial" w:cs="Arial"/>
          <w:sz w:val="20"/>
          <w:szCs w:val="20"/>
        </w:rPr>
      </w:pPr>
    </w:p>
    <w:p w14:paraId="1DC22039" w14:textId="60E27401" w:rsidR="00B308A7" w:rsidRDefault="00B308A7" w:rsidP="00985FBA">
      <w:pPr>
        <w:pStyle w:val="ListParagraph"/>
        <w:numPr>
          <w:ilvl w:val="0"/>
          <w:numId w:val="4"/>
        </w:numPr>
        <w:jc w:val="both"/>
        <w:rPr>
          <w:rFonts w:ascii="Arial" w:hAnsi="Arial" w:cs="Arial"/>
          <w:sz w:val="20"/>
          <w:szCs w:val="20"/>
        </w:rPr>
      </w:pPr>
      <w:r>
        <w:rPr>
          <w:rFonts w:ascii="Arial" w:hAnsi="Arial" w:cs="Arial"/>
          <w:sz w:val="20"/>
          <w:szCs w:val="20"/>
        </w:rPr>
        <w:t>Rozek-</w:t>
      </w:r>
      <w:proofErr w:type="spellStart"/>
      <w:r>
        <w:rPr>
          <w:rFonts w:ascii="Arial" w:hAnsi="Arial" w:cs="Arial"/>
          <w:sz w:val="20"/>
          <w:szCs w:val="20"/>
        </w:rPr>
        <w:t>Piechura</w:t>
      </w:r>
      <w:proofErr w:type="spellEnd"/>
      <w:r>
        <w:rPr>
          <w:rFonts w:ascii="Arial" w:hAnsi="Arial" w:cs="Arial"/>
          <w:sz w:val="20"/>
          <w:szCs w:val="20"/>
        </w:rPr>
        <w:t xml:space="preserve"> K., Ignasiak Z., </w:t>
      </w:r>
      <w:proofErr w:type="spellStart"/>
      <w:r>
        <w:rPr>
          <w:rFonts w:ascii="Arial" w:hAnsi="Arial" w:cs="Arial"/>
          <w:sz w:val="20"/>
          <w:szCs w:val="20"/>
        </w:rPr>
        <w:t>Slawinska</w:t>
      </w:r>
      <w:proofErr w:type="spellEnd"/>
      <w:r>
        <w:rPr>
          <w:rFonts w:ascii="Arial" w:hAnsi="Arial" w:cs="Arial"/>
          <w:sz w:val="20"/>
          <w:szCs w:val="20"/>
        </w:rPr>
        <w:t xml:space="preserve"> T., </w:t>
      </w:r>
      <w:proofErr w:type="spellStart"/>
      <w:r>
        <w:rPr>
          <w:rFonts w:ascii="Arial" w:hAnsi="Arial" w:cs="Arial"/>
          <w:sz w:val="20"/>
          <w:szCs w:val="20"/>
        </w:rPr>
        <w:t>Piechura</w:t>
      </w:r>
      <w:proofErr w:type="spellEnd"/>
      <w:r>
        <w:rPr>
          <w:rFonts w:ascii="Arial" w:hAnsi="Arial" w:cs="Arial"/>
          <w:sz w:val="20"/>
          <w:szCs w:val="20"/>
        </w:rPr>
        <w:t xml:space="preserve"> J., Ignasiak T. </w:t>
      </w:r>
      <w:proofErr w:type="spellStart"/>
      <w:r>
        <w:rPr>
          <w:rFonts w:ascii="Arial" w:hAnsi="Arial" w:cs="Arial"/>
          <w:sz w:val="20"/>
          <w:szCs w:val="20"/>
        </w:rPr>
        <w:t>Respirotory</w:t>
      </w:r>
      <w:proofErr w:type="spellEnd"/>
      <w:r>
        <w:rPr>
          <w:rFonts w:ascii="Arial" w:hAnsi="Arial" w:cs="Arial"/>
          <w:sz w:val="20"/>
          <w:szCs w:val="20"/>
        </w:rPr>
        <w:t xml:space="preserve"> function, physical activity and body composition in adult rural population. </w:t>
      </w:r>
      <w:proofErr w:type="spellStart"/>
      <w:r>
        <w:rPr>
          <w:rFonts w:ascii="Arial" w:hAnsi="Arial" w:cs="Arial"/>
          <w:sz w:val="20"/>
          <w:szCs w:val="20"/>
        </w:rPr>
        <w:t>Ann.Agric</w:t>
      </w:r>
      <w:proofErr w:type="spellEnd"/>
      <w:r>
        <w:rPr>
          <w:rFonts w:ascii="Arial" w:hAnsi="Arial" w:cs="Arial"/>
          <w:sz w:val="20"/>
          <w:szCs w:val="20"/>
        </w:rPr>
        <w:t>. Environ. Med. 2014;</w:t>
      </w:r>
      <w:r w:rsidR="00562EF7">
        <w:rPr>
          <w:rFonts w:ascii="Arial" w:hAnsi="Arial" w:cs="Arial"/>
          <w:sz w:val="20"/>
          <w:szCs w:val="20"/>
        </w:rPr>
        <w:t xml:space="preserve"> </w:t>
      </w:r>
      <w:r>
        <w:rPr>
          <w:rFonts w:ascii="Arial" w:hAnsi="Arial" w:cs="Arial"/>
          <w:sz w:val="20"/>
          <w:szCs w:val="20"/>
        </w:rPr>
        <w:t>21:369-374.</w:t>
      </w:r>
      <w:r w:rsidR="00562EF7">
        <w:rPr>
          <w:rFonts w:ascii="Arial" w:hAnsi="Arial" w:cs="Arial"/>
          <w:sz w:val="20"/>
          <w:szCs w:val="20"/>
        </w:rPr>
        <w:t xml:space="preserve"> </w:t>
      </w:r>
      <w:r>
        <w:rPr>
          <w:rFonts w:ascii="Arial" w:hAnsi="Arial" w:cs="Arial"/>
          <w:sz w:val="20"/>
          <w:szCs w:val="20"/>
        </w:rPr>
        <w:t>doi:10.5604/1232-1966.1108607.</w:t>
      </w:r>
      <w:r w:rsidR="00B26F5A">
        <w:rPr>
          <w:rFonts w:ascii="Arial" w:hAnsi="Arial" w:cs="Arial"/>
          <w:sz w:val="20"/>
          <w:szCs w:val="20"/>
        </w:rPr>
        <w:t xml:space="preserve"> </w:t>
      </w:r>
      <w:r>
        <w:rPr>
          <w:rFonts w:ascii="Arial" w:hAnsi="Arial" w:cs="Arial"/>
          <w:sz w:val="20"/>
          <w:szCs w:val="20"/>
        </w:rPr>
        <w:t>(DOI). PubMed, Google Scholar.</w:t>
      </w:r>
    </w:p>
    <w:p w14:paraId="29ED588D" w14:textId="77777777" w:rsidR="00496CBC" w:rsidRPr="00496CBC" w:rsidRDefault="00496CBC" w:rsidP="00A52DAB">
      <w:pPr>
        <w:pStyle w:val="ListParagraph"/>
        <w:jc w:val="both"/>
        <w:rPr>
          <w:rFonts w:ascii="Arial" w:hAnsi="Arial" w:cs="Arial"/>
          <w:sz w:val="20"/>
          <w:szCs w:val="20"/>
        </w:rPr>
      </w:pPr>
    </w:p>
    <w:p w14:paraId="474E8266" w14:textId="58EE2213" w:rsidR="00496CBC" w:rsidRPr="00496CBC" w:rsidRDefault="00496CBC" w:rsidP="00985FBA">
      <w:pPr>
        <w:pStyle w:val="ListParagraph"/>
        <w:numPr>
          <w:ilvl w:val="0"/>
          <w:numId w:val="4"/>
        </w:numPr>
        <w:jc w:val="both"/>
        <w:rPr>
          <w:rFonts w:ascii="Arial" w:hAnsi="Arial" w:cs="Arial"/>
          <w:sz w:val="20"/>
          <w:szCs w:val="20"/>
        </w:rPr>
      </w:pPr>
      <w:r>
        <w:rPr>
          <w:rFonts w:ascii="Arial" w:hAnsi="Arial" w:cs="Arial"/>
          <w:sz w:val="20"/>
          <w:szCs w:val="20"/>
        </w:rPr>
        <w:t xml:space="preserve">Salis, JF. Bull, F. </w:t>
      </w:r>
      <w:proofErr w:type="spellStart"/>
      <w:r>
        <w:rPr>
          <w:rFonts w:ascii="Arial" w:hAnsi="Arial" w:cs="Arial"/>
          <w:sz w:val="20"/>
          <w:szCs w:val="20"/>
        </w:rPr>
        <w:t>GUthold</w:t>
      </w:r>
      <w:proofErr w:type="spellEnd"/>
      <w:r>
        <w:rPr>
          <w:rFonts w:ascii="Arial" w:hAnsi="Arial" w:cs="Arial"/>
          <w:sz w:val="20"/>
          <w:szCs w:val="20"/>
        </w:rPr>
        <w:t>, R. et al. Progress in physical activity over the Olympic quadrennium. Lancet. 2016; 388:1325-1336.</w:t>
      </w:r>
    </w:p>
    <w:p w14:paraId="7BEE08CF" w14:textId="77777777" w:rsidR="00B308A7" w:rsidRDefault="00B308A7" w:rsidP="00A52DAB">
      <w:pPr>
        <w:pStyle w:val="ListParagraph"/>
        <w:jc w:val="both"/>
        <w:rPr>
          <w:rFonts w:ascii="Arial" w:hAnsi="Arial" w:cs="Arial"/>
          <w:sz w:val="20"/>
          <w:szCs w:val="20"/>
        </w:rPr>
      </w:pPr>
    </w:p>
    <w:p w14:paraId="0324F5A4" w14:textId="77777777" w:rsidR="00B308A7" w:rsidRDefault="00B308A7" w:rsidP="00A52DAB">
      <w:pPr>
        <w:pStyle w:val="ListParagraph"/>
        <w:jc w:val="both"/>
        <w:rPr>
          <w:rFonts w:ascii="Arial" w:hAnsi="Arial" w:cs="Arial"/>
          <w:sz w:val="20"/>
          <w:szCs w:val="20"/>
        </w:rPr>
      </w:pPr>
    </w:p>
    <w:p w14:paraId="38A87B28" w14:textId="77777777" w:rsidR="00B308A7" w:rsidRDefault="00B308A7" w:rsidP="00985FBA">
      <w:pPr>
        <w:pStyle w:val="ListParagraph"/>
        <w:numPr>
          <w:ilvl w:val="0"/>
          <w:numId w:val="4"/>
        </w:numPr>
        <w:jc w:val="both"/>
        <w:rPr>
          <w:rFonts w:ascii="Arial" w:hAnsi="Arial" w:cs="Arial"/>
          <w:sz w:val="20"/>
          <w:szCs w:val="20"/>
        </w:rPr>
      </w:pPr>
      <w:r>
        <w:rPr>
          <w:rFonts w:ascii="Arial" w:hAnsi="Arial" w:cs="Arial"/>
          <w:sz w:val="20"/>
          <w:szCs w:val="20"/>
        </w:rPr>
        <w:t xml:space="preserve">Segar ML, Eccles JS, Richardson CR. Rebranding exercise: Closing the gap between values and </w:t>
      </w:r>
      <w:proofErr w:type="spellStart"/>
      <w:r>
        <w:rPr>
          <w:rFonts w:ascii="Arial" w:hAnsi="Arial" w:cs="Arial"/>
          <w:sz w:val="20"/>
          <w:szCs w:val="20"/>
        </w:rPr>
        <w:t>behaviour</w:t>
      </w:r>
      <w:proofErr w:type="spellEnd"/>
      <w:r>
        <w:rPr>
          <w:rFonts w:ascii="Arial" w:hAnsi="Arial" w:cs="Arial"/>
          <w:sz w:val="20"/>
          <w:szCs w:val="20"/>
        </w:rPr>
        <w:t xml:space="preserve">. Int J </w:t>
      </w:r>
      <w:proofErr w:type="spellStart"/>
      <w:r>
        <w:rPr>
          <w:rFonts w:ascii="Arial" w:hAnsi="Arial" w:cs="Arial"/>
          <w:sz w:val="20"/>
          <w:szCs w:val="20"/>
        </w:rPr>
        <w:t>Behav</w:t>
      </w:r>
      <w:proofErr w:type="spellEnd"/>
      <w:r>
        <w:rPr>
          <w:rFonts w:ascii="Arial" w:hAnsi="Arial" w:cs="Arial"/>
          <w:sz w:val="20"/>
          <w:szCs w:val="20"/>
        </w:rPr>
        <w:t xml:space="preserve"> </w:t>
      </w:r>
      <w:proofErr w:type="spellStart"/>
      <w:r>
        <w:rPr>
          <w:rFonts w:ascii="Arial" w:hAnsi="Arial" w:cs="Arial"/>
          <w:sz w:val="20"/>
          <w:szCs w:val="20"/>
        </w:rPr>
        <w:t>Nutr</w:t>
      </w:r>
      <w:proofErr w:type="spellEnd"/>
      <w:r>
        <w:rPr>
          <w:rFonts w:ascii="Arial" w:hAnsi="Arial" w:cs="Arial"/>
          <w:sz w:val="20"/>
          <w:szCs w:val="20"/>
        </w:rPr>
        <w:t xml:space="preserve"> Phys Act 2011; 8:94.21884579. Article | PubMed | PMC).</w:t>
      </w:r>
    </w:p>
    <w:p w14:paraId="32898BB8" w14:textId="77777777" w:rsidR="00B308A7" w:rsidRDefault="00B308A7" w:rsidP="00A52DAB">
      <w:pPr>
        <w:pStyle w:val="ListParagraph"/>
        <w:jc w:val="both"/>
        <w:rPr>
          <w:rFonts w:ascii="Arial" w:hAnsi="Arial" w:cs="Arial"/>
          <w:sz w:val="20"/>
          <w:szCs w:val="20"/>
        </w:rPr>
      </w:pPr>
    </w:p>
    <w:p w14:paraId="61C1D1AE" w14:textId="77A2157E" w:rsidR="00B308A7" w:rsidRDefault="00B308A7" w:rsidP="00985FBA">
      <w:pPr>
        <w:pStyle w:val="ListParagraph"/>
        <w:numPr>
          <w:ilvl w:val="0"/>
          <w:numId w:val="4"/>
        </w:numPr>
        <w:jc w:val="both"/>
        <w:rPr>
          <w:rFonts w:ascii="Arial" w:hAnsi="Arial" w:cs="Arial"/>
          <w:sz w:val="20"/>
          <w:szCs w:val="20"/>
        </w:rPr>
      </w:pPr>
      <w:r>
        <w:rPr>
          <w:rFonts w:ascii="Arial" w:hAnsi="Arial" w:cs="Arial"/>
          <w:sz w:val="20"/>
          <w:szCs w:val="20"/>
        </w:rPr>
        <w:t xml:space="preserve">Segar ML, Eccles JS, Richardson CR. Rebranding exercise: Closing the gap between values and </w:t>
      </w:r>
      <w:proofErr w:type="spellStart"/>
      <w:r>
        <w:rPr>
          <w:rFonts w:ascii="Arial" w:hAnsi="Arial" w:cs="Arial"/>
          <w:sz w:val="20"/>
          <w:szCs w:val="20"/>
        </w:rPr>
        <w:t>behaviour</w:t>
      </w:r>
      <w:proofErr w:type="spellEnd"/>
      <w:r>
        <w:rPr>
          <w:rFonts w:ascii="Arial" w:hAnsi="Arial" w:cs="Arial"/>
          <w:sz w:val="20"/>
          <w:szCs w:val="20"/>
        </w:rPr>
        <w:t xml:space="preserve">. Int J </w:t>
      </w:r>
      <w:proofErr w:type="spellStart"/>
      <w:r>
        <w:rPr>
          <w:rFonts w:ascii="Arial" w:hAnsi="Arial" w:cs="Arial"/>
          <w:sz w:val="20"/>
          <w:szCs w:val="20"/>
        </w:rPr>
        <w:t>Behav</w:t>
      </w:r>
      <w:proofErr w:type="spellEnd"/>
      <w:r>
        <w:rPr>
          <w:rFonts w:ascii="Arial" w:hAnsi="Arial" w:cs="Arial"/>
          <w:sz w:val="20"/>
          <w:szCs w:val="20"/>
        </w:rPr>
        <w:t xml:space="preserve"> </w:t>
      </w:r>
      <w:proofErr w:type="spellStart"/>
      <w:r>
        <w:rPr>
          <w:rFonts w:ascii="Arial" w:hAnsi="Arial" w:cs="Arial"/>
          <w:sz w:val="20"/>
          <w:szCs w:val="20"/>
        </w:rPr>
        <w:t>Nutr</w:t>
      </w:r>
      <w:proofErr w:type="spellEnd"/>
      <w:r>
        <w:rPr>
          <w:rFonts w:ascii="Arial" w:hAnsi="Arial" w:cs="Arial"/>
          <w:sz w:val="20"/>
          <w:szCs w:val="20"/>
        </w:rPr>
        <w:t xml:space="preserve"> Phys Act 2011; 8:94.21884579. Article | PubMed</w:t>
      </w:r>
      <w:r w:rsidR="00C83E75">
        <w:rPr>
          <w:rFonts w:ascii="Arial" w:hAnsi="Arial" w:cs="Arial"/>
          <w:sz w:val="20"/>
          <w:szCs w:val="20"/>
        </w:rPr>
        <w:t>.</w:t>
      </w:r>
    </w:p>
    <w:p w14:paraId="7501965A" w14:textId="77777777" w:rsidR="00C83E75" w:rsidRPr="00C83E75" w:rsidRDefault="00C83E75" w:rsidP="00C83E75">
      <w:pPr>
        <w:pStyle w:val="ListParagraph"/>
        <w:rPr>
          <w:rFonts w:ascii="Arial" w:hAnsi="Arial" w:cs="Arial"/>
          <w:sz w:val="20"/>
          <w:szCs w:val="20"/>
        </w:rPr>
      </w:pPr>
    </w:p>
    <w:p w14:paraId="201F8A19" w14:textId="5797308A" w:rsidR="00C83E75" w:rsidRPr="00C83E75" w:rsidRDefault="00C83E75" w:rsidP="00985FBA">
      <w:pPr>
        <w:pStyle w:val="ListParagraph"/>
        <w:numPr>
          <w:ilvl w:val="0"/>
          <w:numId w:val="4"/>
        </w:numPr>
        <w:jc w:val="both"/>
        <w:rPr>
          <w:rFonts w:ascii="Arial" w:hAnsi="Arial" w:cs="Arial"/>
          <w:sz w:val="20"/>
          <w:szCs w:val="20"/>
        </w:rPr>
      </w:pPr>
      <w:proofErr w:type="spellStart"/>
      <w:r w:rsidRPr="00C83E75">
        <w:rPr>
          <w:rFonts w:ascii="Arial" w:hAnsi="Arial" w:cs="Arial"/>
          <w:sz w:val="20"/>
          <w:szCs w:val="20"/>
        </w:rPr>
        <w:t>Scuch</w:t>
      </w:r>
      <w:proofErr w:type="spellEnd"/>
      <w:r w:rsidRPr="00C83E75">
        <w:rPr>
          <w:rFonts w:ascii="Arial" w:hAnsi="Arial" w:cs="Arial"/>
          <w:sz w:val="20"/>
          <w:szCs w:val="20"/>
        </w:rPr>
        <w:t xml:space="preserve"> FB, Vancampfort D, Richard J, Rosenbaum S, Ward PB, Stubbs B. Exercise as a treatment for depression: A meta-analysis adjusting for publication bias. J </w:t>
      </w:r>
      <w:proofErr w:type="spellStart"/>
      <w:r w:rsidRPr="00C83E75">
        <w:rPr>
          <w:rFonts w:ascii="Arial" w:hAnsi="Arial" w:cs="Arial"/>
          <w:sz w:val="20"/>
          <w:szCs w:val="20"/>
        </w:rPr>
        <w:t>Psychiatr</w:t>
      </w:r>
      <w:proofErr w:type="spellEnd"/>
      <w:r w:rsidRPr="00C83E75">
        <w:rPr>
          <w:rFonts w:ascii="Arial" w:hAnsi="Arial" w:cs="Arial"/>
          <w:sz w:val="20"/>
          <w:szCs w:val="20"/>
        </w:rPr>
        <w:t xml:space="preserve"> Res. 2016; 77:42-51.</w:t>
      </w:r>
    </w:p>
    <w:p w14:paraId="444CF97B" w14:textId="77777777" w:rsidR="00B308A7" w:rsidRPr="00B308A7" w:rsidRDefault="00B308A7" w:rsidP="00A52DAB">
      <w:pPr>
        <w:pStyle w:val="ListParagraph"/>
        <w:jc w:val="both"/>
        <w:rPr>
          <w:rFonts w:ascii="Arial" w:hAnsi="Arial" w:cs="Arial"/>
          <w:sz w:val="20"/>
          <w:szCs w:val="20"/>
        </w:rPr>
      </w:pPr>
    </w:p>
    <w:p w14:paraId="2ED53487" w14:textId="77777777" w:rsidR="00B308A7" w:rsidRPr="00CA0D2C" w:rsidRDefault="00B308A7" w:rsidP="00A52DAB">
      <w:pPr>
        <w:pStyle w:val="ListParagraph"/>
        <w:jc w:val="both"/>
        <w:rPr>
          <w:rFonts w:ascii="Arial" w:hAnsi="Arial" w:cs="Arial"/>
          <w:sz w:val="20"/>
          <w:szCs w:val="20"/>
        </w:rPr>
      </w:pPr>
    </w:p>
    <w:p w14:paraId="0B364438" w14:textId="20B7EBBC" w:rsidR="00B308A7" w:rsidRDefault="00B308A7" w:rsidP="00985FBA">
      <w:pPr>
        <w:pStyle w:val="ListParagraph"/>
        <w:numPr>
          <w:ilvl w:val="0"/>
          <w:numId w:val="4"/>
        </w:numPr>
        <w:jc w:val="both"/>
        <w:rPr>
          <w:rFonts w:ascii="Arial" w:hAnsi="Arial" w:cs="Arial"/>
          <w:sz w:val="20"/>
          <w:szCs w:val="20"/>
        </w:rPr>
      </w:pPr>
      <w:r w:rsidRPr="002B2632">
        <w:rPr>
          <w:rFonts w:ascii="Arial" w:hAnsi="Arial" w:cs="Arial"/>
          <w:sz w:val="20"/>
          <w:szCs w:val="20"/>
        </w:rPr>
        <w:t xml:space="preserve">Sowrabha Bhat and </w:t>
      </w:r>
      <w:proofErr w:type="spellStart"/>
      <w:r w:rsidRPr="002B2632">
        <w:rPr>
          <w:rFonts w:ascii="Arial" w:hAnsi="Arial" w:cs="Arial"/>
          <w:sz w:val="20"/>
          <w:szCs w:val="20"/>
        </w:rPr>
        <w:t>Grrishma</w:t>
      </w:r>
      <w:proofErr w:type="spellEnd"/>
      <w:r w:rsidRPr="002B2632">
        <w:rPr>
          <w:rFonts w:ascii="Arial" w:hAnsi="Arial" w:cs="Arial"/>
          <w:sz w:val="20"/>
          <w:szCs w:val="20"/>
        </w:rPr>
        <w:t xml:space="preserve"> </w:t>
      </w:r>
      <w:proofErr w:type="spellStart"/>
      <w:r w:rsidRPr="002B2632">
        <w:rPr>
          <w:rFonts w:ascii="Arial" w:hAnsi="Arial" w:cs="Arial"/>
          <w:sz w:val="20"/>
          <w:szCs w:val="20"/>
        </w:rPr>
        <w:t>Balakkrishnan</w:t>
      </w:r>
      <w:proofErr w:type="spellEnd"/>
      <w:r w:rsidRPr="002B2632">
        <w:rPr>
          <w:rFonts w:ascii="Arial" w:hAnsi="Arial" w:cs="Arial"/>
          <w:sz w:val="20"/>
          <w:szCs w:val="20"/>
        </w:rPr>
        <w:t>, 2024. The role of exercise in t</w:t>
      </w:r>
      <w:r>
        <w:rPr>
          <w:rFonts w:ascii="Arial" w:hAnsi="Arial" w:cs="Arial"/>
          <w:sz w:val="20"/>
          <w:szCs w:val="20"/>
        </w:rPr>
        <w:t>h</w:t>
      </w:r>
      <w:r w:rsidRPr="002B2632">
        <w:rPr>
          <w:rFonts w:ascii="Arial" w:hAnsi="Arial" w:cs="Arial"/>
          <w:sz w:val="20"/>
          <w:szCs w:val="20"/>
        </w:rPr>
        <w:t xml:space="preserve">e prevention and treatment of metabolic syndrome. Science Direct 2024, pp. 367-381. </w:t>
      </w:r>
      <w:hyperlink r:id="rId7" w:history="1">
        <w:r w:rsidRPr="002B2632">
          <w:rPr>
            <w:rStyle w:val="Hyperlink"/>
            <w:rFonts w:ascii="Arial" w:hAnsi="Arial" w:cs="Arial"/>
            <w:sz w:val="20"/>
            <w:szCs w:val="20"/>
          </w:rPr>
          <w:t>https://doi.org/10.1016/B978-0-323-85732-1.00012-8</w:t>
        </w:r>
      </w:hyperlink>
      <w:r w:rsidRPr="002B2632">
        <w:rPr>
          <w:rFonts w:ascii="Arial" w:hAnsi="Arial" w:cs="Arial"/>
          <w:sz w:val="20"/>
          <w:szCs w:val="20"/>
        </w:rPr>
        <w:t>).</w:t>
      </w:r>
    </w:p>
    <w:p w14:paraId="4ADB4E22" w14:textId="77777777" w:rsidR="00496CBC" w:rsidRDefault="00496CBC" w:rsidP="00A52DAB">
      <w:pPr>
        <w:pStyle w:val="ListParagraph"/>
        <w:jc w:val="both"/>
        <w:rPr>
          <w:rFonts w:ascii="Arial" w:hAnsi="Arial" w:cs="Arial"/>
          <w:sz w:val="20"/>
          <w:szCs w:val="20"/>
        </w:rPr>
      </w:pPr>
    </w:p>
    <w:p w14:paraId="2C26A7C8" w14:textId="3BCE23DA" w:rsidR="00496CBC" w:rsidRDefault="00496CBC" w:rsidP="00985FBA">
      <w:pPr>
        <w:pStyle w:val="ListParagraph"/>
        <w:numPr>
          <w:ilvl w:val="0"/>
          <w:numId w:val="4"/>
        </w:numPr>
        <w:jc w:val="both"/>
        <w:rPr>
          <w:rFonts w:ascii="Arial" w:hAnsi="Arial" w:cs="Arial"/>
          <w:sz w:val="20"/>
          <w:szCs w:val="20"/>
        </w:rPr>
      </w:pPr>
      <w:r w:rsidRPr="006C47AC">
        <w:rPr>
          <w:rFonts w:ascii="Arial" w:hAnsi="Arial" w:cs="Arial"/>
          <w:sz w:val="20"/>
          <w:szCs w:val="20"/>
        </w:rPr>
        <w:t>Stevens, GA. Alkema, L. Black, X RE. et al. Guidelines for Accurate and Transparent Health Estimates Reporting: the GATHER statement. Lancet, 2016; 388: e19- e23.)</w:t>
      </w:r>
    </w:p>
    <w:p w14:paraId="7AD2BBCC" w14:textId="77777777" w:rsidR="00ED55C4" w:rsidRPr="00ED55C4" w:rsidRDefault="00ED55C4" w:rsidP="00ED55C4">
      <w:pPr>
        <w:pStyle w:val="ListParagraph"/>
        <w:rPr>
          <w:rFonts w:ascii="Arial" w:hAnsi="Arial" w:cs="Arial"/>
          <w:sz w:val="20"/>
          <w:szCs w:val="20"/>
        </w:rPr>
      </w:pPr>
    </w:p>
    <w:p w14:paraId="6E4226AD" w14:textId="60945331" w:rsidR="00ED55C4" w:rsidRDefault="00ED55C4" w:rsidP="00985FBA">
      <w:pPr>
        <w:pStyle w:val="ListParagraph"/>
        <w:numPr>
          <w:ilvl w:val="0"/>
          <w:numId w:val="4"/>
        </w:numPr>
        <w:jc w:val="both"/>
        <w:rPr>
          <w:rFonts w:ascii="Arial" w:hAnsi="Arial" w:cs="Arial"/>
          <w:sz w:val="20"/>
          <w:szCs w:val="20"/>
        </w:rPr>
      </w:pPr>
      <w:r>
        <w:rPr>
          <w:rFonts w:ascii="Arial" w:hAnsi="Arial" w:cs="Arial"/>
          <w:sz w:val="20"/>
          <w:szCs w:val="20"/>
        </w:rPr>
        <w:t xml:space="preserve">Strain T, Brage S, Sharp SJ, Richards J, </w:t>
      </w:r>
      <w:proofErr w:type="spellStart"/>
      <w:r>
        <w:rPr>
          <w:rFonts w:ascii="Arial" w:hAnsi="Arial" w:cs="Arial"/>
          <w:sz w:val="20"/>
          <w:szCs w:val="20"/>
        </w:rPr>
        <w:t>Tainio</w:t>
      </w:r>
      <w:proofErr w:type="spellEnd"/>
      <w:r>
        <w:rPr>
          <w:rFonts w:ascii="Arial" w:hAnsi="Arial" w:cs="Arial"/>
          <w:sz w:val="20"/>
          <w:szCs w:val="20"/>
        </w:rPr>
        <w:t xml:space="preserve"> M, Ding D, et al. Use of the prevented fraction for the population to determine deaths averted by existing prevalence of physical activity: a descriptive study. Lancet Glob Health. 2020;8(7):</w:t>
      </w:r>
      <w:r w:rsidR="00B6256E">
        <w:rPr>
          <w:rFonts w:ascii="Arial" w:hAnsi="Arial" w:cs="Arial"/>
          <w:sz w:val="20"/>
          <w:szCs w:val="20"/>
        </w:rPr>
        <w:t xml:space="preserve"> </w:t>
      </w:r>
      <w:r>
        <w:rPr>
          <w:rFonts w:ascii="Arial" w:hAnsi="Arial" w:cs="Arial"/>
          <w:sz w:val="20"/>
          <w:szCs w:val="20"/>
        </w:rPr>
        <w:t xml:space="preserve">e920-e30.   </w:t>
      </w:r>
    </w:p>
    <w:p w14:paraId="5DA0CEAC" w14:textId="77777777" w:rsidR="00496CBC" w:rsidRPr="00496CBC" w:rsidRDefault="00496CBC" w:rsidP="00A52DAB">
      <w:pPr>
        <w:pStyle w:val="ListParagraph"/>
        <w:jc w:val="both"/>
        <w:rPr>
          <w:rFonts w:ascii="Arial" w:hAnsi="Arial" w:cs="Arial"/>
          <w:sz w:val="20"/>
          <w:szCs w:val="20"/>
        </w:rPr>
      </w:pPr>
    </w:p>
    <w:p w14:paraId="569C24AC" w14:textId="77777777" w:rsidR="00496CBC" w:rsidRDefault="00496CBC" w:rsidP="00985FBA">
      <w:pPr>
        <w:pStyle w:val="ListParagraph"/>
        <w:numPr>
          <w:ilvl w:val="0"/>
          <w:numId w:val="4"/>
        </w:numPr>
        <w:jc w:val="both"/>
        <w:rPr>
          <w:rFonts w:ascii="Arial" w:hAnsi="Arial" w:cs="Arial"/>
          <w:sz w:val="20"/>
          <w:szCs w:val="20"/>
        </w:rPr>
      </w:pPr>
      <w:r w:rsidRPr="00193557">
        <w:rPr>
          <w:rFonts w:ascii="Arial" w:hAnsi="Arial" w:cs="Arial"/>
          <w:sz w:val="20"/>
          <w:szCs w:val="20"/>
        </w:rPr>
        <w:t xml:space="preserve">Tessa Strain, Seth Flaxman, Regina </w:t>
      </w:r>
      <w:proofErr w:type="spellStart"/>
      <w:r w:rsidRPr="00193557">
        <w:rPr>
          <w:rFonts w:ascii="Arial" w:hAnsi="Arial" w:cs="Arial"/>
          <w:sz w:val="20"/>
          <w:szCs w:val="20"/>
        </w:rPr>
        <w:t>Guthold</w:t>
      </w:r>
      <w:proofErr w:type="spellEnd"/>
      <w:r w:rsidRPr="00193557">
        <w:rPr>
          <w:rFonts w:ascii="Arial" w:hAnsi="Arial" w:cs="Arial"/>
          <w:sz w:val="20"/>
          <w:szCs w:val="20"/>
        </w:rPr>
        <w:t xml:space="preserve">, Elizaveta Semenova, Melanie Cowan, Leanne M Riley, et al. </w:t>
      </w:r>
      <w:r>
        <w:rPr>
          <w:rFonts w:ascii="Arial" w:hAnsi="Arial" w:cs="Arial"/>
          <w:sz w:val="20"/>
          <w:szCs w:val="20"/>
        </w:rPr>
        <w:t>N</w:t>
      </w:r>
      <w:r w:rsidRPr="00193557">
        <w:rPr>
          <w:rFonts w:ascii="Arial" w:hAnsi="Arial" w:cs="Arial"/>
          <w:sz w:val="20"/>
          <w:szCs w:val="20"/>
        </w:rPr>
        <w:t>ational, regional and global trends in insufficient physical activity among adults from 2000 to 2022: a pooled analysis of 507 population-based surveys with 5.7million participants. Articles. Vol12, Issue 8, E1232-E1243, August 2024).</w:t>
      </w:r>
    </w:p>
    <w:p w14:paraId="3F37B5F9" w14:textId="77777777" w:rsidR="00496CBC" w:rsidRPr="00193557" w:rsidRDefault="00496CBC" w:rsidP="00A52DAB">
      <w:pPr>
        <w:pStyle w:val="ListParagraph"/>
        <w:jc w:val="both"/>
        <w:rPr>
          <w:rFonts w:ascii="Arial" w:hAnsi="Arial" w:cs="Arial"/>
          <w:sz w:val="20"/>
          <w:szCs w:val="20"/>
        </w:rPr>
      </w:pPr>
    </w:p>
    <w:p w14:paraId="574CE2FA" w14:textId="1AE5F727" w:rsidR="00496CBC" w:rsidRDefault="00496CBC" w:rsidP="00985FBA">
      <w:pPr>
        <w:pStyle w:val="ListParagraph"/>
        <w:numPr>
          <w:ilvl w:val="0"/>
          <w:numId w:val="4"/>
        </w:numPr>
        <w:jc w:val="both"/>
        <w:rPr>
          <w:rFonts w:ascii="Arial" w:hAnsi="Arial" w:cs="Arial"/>
          <w:sz w:val="20"/>
          <w:szCs w:val="20"/>
        </w:rPr>
      </w:pPr>
      <w:r>
        <w:rPr>
          <w:rFonts w:ascii="Arial" w:hAnsi="Arial" w:cs="Arial"/>
          <w:sz w:val="20"/>
          <w:szCs w:val="20"/>
        </w:rPr>
        <w:t xml:space="preserve">Tessa Strain, Seth Flaxman, Regina </w:t>
      </w:r>
      <w:proofErr w:type="spellStart"/>
      <w:r>
        <w:rPr>
          <w:rFonts w:ascii="Arial" w:hAnsi="Arial" w:cs="Arial"/>
          <w:sz w:val="20"/>
          <w:szCs w:val="20"/>
        </w:rPr>
        <w:t>Guthold</w:t>
      </w:r>
      <w:proofErr w:type="spellEnd"/>
      <w:r>
        <w:rPr>
          <w:rFonts w:ascii="Arial" w:hAnsi="Arial" w:cs="Arial"/>
          <w:sz w:val="20"/>
          <w:szCs w:val="20"/>
        </w:rPr>
        <w:t>, Elizaveta Semenova, Melanie Cowan, Leanne M Riley, et al. national, regional and global trends in insufficient physical activity among adults from 2000 to 2022: a pooled analysis of 507 population-based surveys with 5.7million participants. Articles. Vol12, Issue 8, E1232-E1243, August 2024).</w:t>
      </w:r>
    </w:p>
    <w:p w14:paraId="649869A2" w14:textId="77777777" w:rsidR="006F6A67" w:rsidRPr="006F6A67" w:rsidRDefault="006F6A67" w:rsidP="006F6A67">
      <w:pPr>
        <w:pStyle w:val="ListParagraph"/>
        <w:rPr>
          <w:rFonts w:ascii="Arial" w:hAnsi="Arial" w:cs="Arial"/>
          <w:sz w:val="20"/>
          <w:szCs w:val="20"/>
        </w:rPr>
      </w:pPr>
    </w:p>
    <w:p w14:paraId="03476272" w14:textId="14CF424E" w:rsidR="006F6A67" w:rsidRDefault="006F6A67" w:rsidP="00985FBA">
      <w:pPr>
        <w:pStyle w:val="ListParagraph"/>
        <w:numPr>
          <w:ilvl w:val="0"/>
          <w:numId w:val="4"/>
        </w:numPr>
        <w:jc w:val="both"/>
        <w:rPr>
          <w:rFonts w:ascii="Arial" w:hAnsi="Arial" w:cs="Arial"/>
          <w:sz w:val="20"/>
          <w:szCs w:val="20"/>
        </w:rPr>
      </w:pPr>
      <w:r>
        <w:rPr>
          <w:rFonts w:ascii="Arial" w:hAnsi="Arial" w:cs="Arial"/>
          <w:sz w:val="20"/>
          <w:szCs w:val="20"/>
        </w:rPr>
        <w:t xml:space="preserve">Tremblay MS, Aubert S, Barnes JD, Saunders TJ, Carson V, Latimer-Cheung AE, et al. Sedentary </w:t>
      </w:r>
      <w:proofErr w:type="spellStart"/>
      <w:r>
        <w:rPr>
          <w:rFonts w:ascii="Arial" w:hAnsi="Arial" w:cs="Arial"/>
          <w:sz w:val="20"/>
          <w:szCs w:val="20"/>
        </w:rPr>
        <w:t>Behaviour</w:t>
      </w:r>
      <w:proofErr w:type="spellEnd"/>
      <w:r>
        <w:rPr>
          <w:rFonts w:ascii="Arial" w:hAnsi="Arial" w:cs="Arial"/>
          <w:sz w:val="20"/>
          <w:szCs w:val="20"/>
        </w:rPr>
        <w:t xml:space="preserve"> Research Network (SBRN) -Terminology consensus project process and outcome. Int J </w:t>
      </w:r>
      <w:proofErr w:type="spellStart"/>
      <w:r>
        <w:rPr>
          <w:rFonts w:ascii="Arial" w:hAnsi="Arial" w:cs="Arial"/>
          <w:sz w:val="20"/>
          <w:szCs w:val="20"/>
        </w:rPr>
        <w:t>Behav</w:t>
      </w:r>
      <w:proofErr w:type="spellEnd"/>
      <w:r>
        <w:rPr>
          <w:rFonts w:ascii="Arial" w:hAnsi="Arial" w:cs="Arial"/>
          <w:sz w:val="20"/>
          <w:szCs w:val="20"/>
        </w:rPr>
        <w:t xml:space="preserve"> </w:t>
      </w:r>
      <w:proofErr w:type="spellStart"/>
      <w:r>
        <w:rPr>
          <w:rFonts w:ascii="Arial" w:hAnsi="Arial" w:cs="Arial"/>
          <w:sz w:val="20"/>
          <w:szCs w:val="20"/>
        </w:rPr>
        <w:t>Nutr</w:t>
      </w:r>
      <w:proofErr w:type="spellEnd"/>
      <w:r>
        <w:rPr>
          <w:rFonts w:ascii="Arial" w:hAnsi="Arial" w:cs="Arial"/>
          <w:sz w:val="20"/>
          <w:szCs w:val="20"/>
        </w:rPr>
        <w:t xml:space="preserve"> Phys Act. 2017; 14(1):75.</w:t>
      </w:r>
    </w:p>
    <w:p w14:paraId="76D655C2" w14:textId="77777777" w:rsidR="00496CBC" w:rsidRPr="00496CBC" w:rsidRDefault="00496CBC" w:rsidP="00A52DAB">
      <w:pPr>
        <w:pStyle w:val="ListParagraph"/>
        <w:jc w:val="both"/>
        <w:rPr>
          <w:rFonts w:ascii="Arial" w:hAnsi="Arial" w:cs="Arial"/>
          <w:sz w:val="20"/>
          <w:szCs w:val="20"/>
        </w:rPr>
      </w:pPr>
    </w:p>
    <w:p w14:paraId="7D04843C" w14:textId="77777777" w:rsidR="00496CBC" w:rsidRDefault="00496CBC" w:rsidP="00985FBA">
      <w:pPr>
        <w:pStyle w:val="ListParagraph"/>
        <w:numPr>
          <w:ilvl w:val="0"/>
          <w:numId w:val="4"/>
        </w:numPr>
        <w:jc w:val="both"/>
        <w:rPr>
          <w:rFonts w:ascii="Arial" w:hAnsi="Arial" w:cs="Arial"/>
          <w:sz w:val="20"/>
          <w:szCs w:val="20"/>
        </w:rPr>
      </w:pPr>
      <w:r>
        <w:rPr>
          <w:rFonts w:ascii="Arial" w:hAnsi="Arial" w:cs="Arial"/>
          <w:sz w:val="20"/>
          <w:szCs w:val="20"/>
        </w:rPr>
        <w:t xml:space="preserve">UN. Seventy-Fifth United Nations General Assembly A/Res/75/131. Decade of Action on Healthy Aging 2021-2030. </w:t>
      </w:r>
      <w:hyperlink r:id="rId8" w:history="1">
        <w:r w:rsidRPr="00C36387">
          <w:rPr>
            <w:rStyle w:val="Hyperlink"/>
            <w:rFonts w:ascii="Arial" w:hAnsi="Arial" w:cs="Arial"/>
            <w:sz w:val="20"/>
            <w:szCs w:val="20"/>
          </w:rPr>
          <w:t>https://digitallibrary.un.org/record/3895802?ln</w:t>
        </w:r>
      </w:hyperlink>
      <w:r>
        <w:rPr>
          <w:rFonts w:ascii="Arial" w:hAnsi="Arial" w:cs="Arial"/>
          <w:sz w:val="20"/>
          <w:szCs w:val="20"/>
        </w:rPr>
        <w:t xml:space="preserve"> = en, date 2020, accessed: May 10, 2024. </w:t>
      </w:r>
    </w:p>
    <w:p w14:paraId="72CB284F" w14:textId="096AB835" w:rsidR="00496CBC" w:rsidRDefault="00496CBC" w:rsidP="00A52DAB">
      <w:pPr>
        <w:pStyle w:val="ListParagraph"/>
        <w:jc w:val="both"/>
        <w:rPr>
          <w:rFonts w:ascii="Arial" w:hAnsi="Arial" w:cs="Arial"/>
          <w:sz w:val="20"/>
          <w:szCs w:val="20"/>
        </w:rPr>
      </w:pPr>
      <w:r>
        <w:rPr>
          <w:rFonts w:ascii="Arial" w:hAnsi="Arial" w:cs="Arial"/>
          <w:sz w:val="20"/>
          <w:szCs w:val="20"/>
        </w:rPr>
        <w:t>Google Scholar.</w:t>
      </w:r>
    </w:p>
    <w:p w14:paraId="5E298DE3" w14:textId="7B3525FD" w:rsidR="00496CBC" w:rsidRDefault="00496CBC" w:rsidP="00A52DAB">
      <w:pPr>
        <w:pStyle w:val="ListParagraph"/>
        <w:jc w:val="both"/>
        <w:rPr>
          <w:rFonts w:ascii="Arial" w:hAnsi="Arial" w:cs="Arial"/>
          <w:sz w:val="20"/>
          <w:szCs w:val="20"/>
        </w:rPr>
      </w:pPr>
    </w:p>
    <w:p w14:paraId="40FF43A9" w14:textId="07E4138D" w:rsidR="00496CBC" w:rsidRPr="00496CBC" w:rsidRDefault="00496CBC" w:rsidP="00985FBA">
      <w:pPr>
        <w:pStyle w:val="ListParagraph"/>
        <w:numPr>
          <w:ilvl w:val="0"/>
          <w:numId w:val="4"/>
        </w:numPr>
        <w:jc w:val="both"/>
        <w:rPr>
          <w:rFonts w:ascii="Arial" w:hAnsi="Arial" w:cs="Arial"/>
          <w:sz w:val="20"/>
          <w:szCs w:val="20"/>
        </w:rPr>
      </w:pPr>
      <w:r>
        <w:rPr>
          <w:rFonts w:ascii="Arial" w:hAnsi="Arial" w:cs="Arial"/>
          <w:sz w:val="20"/>
          <w:szCs w:val="20"/>
        </w:rPr>
        <w:t xml:space="preserve">UN. United Nations General Assembly Resolution 70/1. </w:t>
      </w:r>
      <w:hyperlink r:id="rId9" w:history="1">
        <w:r w:rsidRPr="00C36387">
          <w:rPr>
            <w:rStyle w:val="Hyperlink"/>
            <w:rFonts w:ascii="Arial" w:hAnsi="Arial" w:cs="Arial"/>
            <w:sz w:val="20"/>
            <w:szCs w:val="20"/>
          </w:rPr>
          <w:t>https://www.un.org/en/development/desa/population/migration/generalassembly/docs/global</w:t>
        </w:r>
      </w:hyperlink>
      <w:r>
        <w:rPr>
          <w:rFonts w:ascii="Arial" w:hAnsi="Arial" w:cs="Arial"/>
          <w:sz w:val="20"/>
          <w:szCs w:val="20"/>
        </w:rPr>
        <w:t xml:space="preserve"> compact/A_RES_70_1_E. pdf, May 10, 2024</w:t>
      </w:r>
      <w:r w:rsidR="00111DEF">
        <w:rPr>
          <w:rFonts w:ascii="Arial" w:hAnsi="Arial" w:cs="Arial"/>
          <w:sz w:val="20"/>
          <w:szCs w:val="20"/>
        </w:rPr>
        <w:t>.</w:t>
      </w:r>
    </w:p>
    <w:p w14:paraId="44DC972F" w14:textId="77777777" w:rsidR="00496CBC" w:rsidRDefault="00496CBC" w:rsidP="00A52DAB">
      <w:pPr>
        <w:pStyle w:val="ListParagraph"/>
        <w:jc w:val="both"/>
        <w:rPr>
          <w:rFonts w:ascii="Arial" w:hAnsi="Arial" w:cs="Arial"/>
          <w:sz w:val="20"/>
          <w:szCs w:val="20"/>
        </w:rPr>
      </w:pPr>
    </w:p>
    <w:p w14:paraId="61FF7853" w14:textId="77777777" w:rsidR="00496CBC" w:rsidRPr="006C47AC" w:rsidRDefault="00496CBC" w:rsidP="00A52DAB">
      <w:pPr>
        <w:pStyle w:val="ListParagraph"/>
        <w:jc w:val="both"/>
        <w:rPr>
          <w:rFonts w:ascii="Arial" w:hAnsi="Arial" w:cs="Arial"/>
          <w:sz w:val="20"/>
          <w:szCs w:val="20"/>
        </w:rPr>
      </w:pPr>
    </w:p>
    <w:p w14:paraId="3ECE5F09" w14:textId="77777777" w:rsidR="00496CBC" w:rsidRDefault="00496CBC" w:rsidP="00985FBA">
      <w:pPr>
        <w:pStyle w:val="ListParagraph"/>
        <w:numPr>
          <w:ilvl w:val="0"/>
          <w:numId w:val="4"/>
        </w:numPr>
        <w:jc w:val="both"/>
        <w:rPr>
          <w:rFonts w:ascii="Arial" w:hAnsi="Arial" w:cs="Arial"/>
          <w:sz w:val="20"/>
          <w:szCs w:val="20"/>
        </w:rPr>
      </w:pPr>
      <w:r w:rsidRPr="00193557">
        <w:rPr>
          <w:rFonts w:ascii="Arial" w:hAnsi="Arial" w:cs="Arial"/>
          <w:sz w:val="20"/>
          <w:szCs w:val="20"/>
        </w:rPr>
        <w:t xml:space="preserve">US Department of Health and Human Services. 2018 Physical Activity Guidelines Advisory Committee. </w:t>
      </w:r>
      <w:hyperlink r:id="rId10" w:history="1">
        <w:r w:rsidRPr="00193557">
          <w:rPr>
            <w:rStyle w:val="Hyperlink"/>
            <w:rFonts w:ascii="Arial" w:hAnsi="Arial" w:cs="Arial"/>
            <w:sz w:val="20"/>
            <w:szCs w:val="20"/>
          </w:rPr>
          <w:t>https://health.gov/sites/default/file/2019-09/PAG-Advisory- Committee Report.pdf</w:t>
        </w:r>
      </w:hyperlink>
      <w:r w:rsidRPr="00193557">
        <w:rPr>
          <w:rFonts w:ascii="Arial" w:hAnsi="Arial" w:cs="Arial"/>
          <w:sz w:val="20"/>
          <w:szCs w:val="20"/>
        </w:rPr>
        <w:t>, date 2018, date accessed: May 10, 2024, Google Scholar</w:t>
      </w:r>
      <w:r>
        <w:rPr>
          <w:rFonts w:ascii="Arial" w:hAnsi="Arial" w:cs="Arial"/>
          <w:sz w:val="20"/>
          <w:szCs w:val="20"/>
        </w:rPr>
        <w:t>.</w:t>
      </w:r>
    </w:p>
    <w:p w14:paraId="0E20AF12" w14:textId="77777777" w:rsidR="00496CBC" w:rsidRDefault="00496CBC" w:rsidP="00A52DAB">
      <w:pPr>
        <w:pStyle w:val="ListParagraph"/>
        <w:jc w:val="both"/>
        <w:rPr>
          <w:rFonts w:ascii="Arial" w:hAnsi="Arial" w:cs="Arial"/>
          <w:sz w:val="20"/>
          <w:szCs w:val="20"/>
        </w:rPr>
      </w:pPr>
    </w:p>
    <w:p w14:paraId="288E99CA" w14:textId="060FF42F" w:rsidR="00496CBC" w:rsidRDefault="00496CBC" w:rsidP="00A52DAB">
      <w:pPr>
        <w:pStyle w:val="ListParagraph"/>
        <w:jc w:val="both"/>
        <w:rPr>
          <w:rFonts w:ascii="Arial" w:hAnsi="Arial" w:cs="Arial"/>
          <w:sz w:val="20"/>
          <w:szCs w:val="20"/>
        </w:rPr>
      </w:pPr>
    </w:p>
    <w:p w14:paraId="6694103A" w14:textId="77777777" w:rsidR="00496CBC" w:rsidRDefault="00496CBC" w:rsidP="00985FBA">
      <w:pPr>
        <w:pStyle w:val="ListParagraph"/>
        <w:numPr>
          <w:ilvl w:val="0"/>
          <w:numId w:val="4"/>
        </w:numPr>
        <w:jc w:val="both"/>
        <w:rPr>
          <w:rFonts w:ascii="Arial" w:hAnsi="Arial" w:cs="Arial"/>
          <w:sz w:val="20"/>
          <w:szCs w:val="20"/>
        </w:rPr>
      </w:pPr>
      <w:r w:rsidRPr="00470A46">
        <w:rPr>
          <w:rFonts w:ascii="Arial" w:hAnsi="Arial" w:cs="Arial"/>
          <w:sz w:val="20"/>
          <w:szCs w:val="20"/>
        </w:rPr>
        <w:lastRenderedPageBreak/>
        <w:t xml:space="preserve">Warburton DE, Charlesworth S, Ivey A, </w:t>
      </w:r>
      <w:proofErr w:type="spellStart"/>
      <w:r w:rsidRPr="00470A46">
        <w:rPr>
          <w:rFonts w:ascii="Arial" w:hAnsi="Arial" w:cs="Arial"/>
          <w:sz w:val="20"/>
          <w:szCs w:val="20"/>
        </w:rPr>
        <w:t>Nettlefold</w:t>
      </w:r>
      <w:proofErr w:type="spellEnd"/>
      <w:r w:rsidRPr="00470A46">
        <w:rPr>
          <w:rFonts w:ascii="Arial" w:hAnsi="Arial" w:cs="Arial"/>
          <w:sz w:val="20"/>
          <w:szCs w:val="20"/>
        </w:rPr>
        <w:t xml:space="preserve"> L, Bredin SS. A systematic review of the evidence for Canada’s Physical Activity Guidelines for Adults. Int J </w:t>
      </w:r>
      <w:proofErr w:type="spellStart"/>
      <w:r w:rsidRPr="00470A46">
        <w:rPr>
          <w:rFonts w:ascii="Arial" w:hAnsi="Arial" w:cs="Arial"/>
          <w:sz w:val="20"/>
          <w:szCs w:val="20"/>
        </w:rPr>
        <w:t>Behav</w:t>
      </w:r>
      <w:proofErr w:type="spellEnd"/>
      <w:r w:rsidRPr="00470A46">
        <w:rPr>
          <w:rFonts w:ascii="Arial" w:hAnsi="Arial" w:cs="Arial"/>
          <w:sz w:val="20"/>
          <w:szCs w:val="20"/>
        </w:rPr>
        <w:t xml:space="preserve"> </w:t>
      </w:r>
      <w:proofErr w:type="spellStart"/>
      <w:r w:rsidRPr="00470A46">
        <w:rPr>
          <w:rFonts w:ascii="Arial" w:hAnsi="Arial" w:cs="Arial"/>
          <w:sz w:val="20"/>
          <w:szCs w:val="20"/>
        </w:rPr>
        <w:t>Nutr</w:t>
      </w:r>
      <w:proofErr w:type="spellEnd"/>
      <w:r w:rsidRPr="00470A46">
        <w:rPr>
          <w:rFonts w:ascii="Arial" w:hAnsi="Arial" w:cs="Arial"/>
          <w:sz w:val="20"/>
          <w:szCs w:val="20"/>
        </w:rPr>
        <w:t xml:space="preserve"> Phys Act </w:t>
      </w:r>
      <w:proofErr w:type="gramStart"/>
      <w:r w:rsidRPr="00470A46">
        <w:rPr>
          <w:rFonts w:ascii="Arial" w:hAnsi="Arial" w:cs="Arial"/>
          <w:sz w:val="20"/>
          <w:szCs w:val="20"/>
        </w:rPr>
        <w:t>2010;7:39</w:t>
      </w:r>
      <w:proofErr w:type="gramEnd"/>
      <w:r w:rsidRPr="00470A46">
        <w:rPr>
          <w:rFonts w:ascii="Arial" w:hAnsi="Arial" w:cs="Arial"/>
          <w:sz w:val="20"/>
          <w:szCs w:val="20"/>
        </w:rPr>
        <w:t xml:space="preserve">. </w:t>
      </w:r>
    </w:p>
    <w:p w14:paraId="593F6E2A" w14:textId="77777777" w:rsidR="00496CBC" w:rsidRDefault="00496CBC" w:rsidP="00A52DAB">
      <w:pPr>
        <w:pStyle w:val="ListParagraph"/>
        <w:jc w:val="both"/>
        <w:rPr>
          <w:rFonts w:ascii="Arial" w:hAnsi="Arial" w:cs="Arial"/>
          <w:sz w:val="20"/>
          <w:szCs w:val="20"/>
        </w:rPr>
      </w:pPr>
    </w:p>
    <w:p w14:paraId="28D332D8" w14:textId="266FE351" w:rsidR="003B6361" w:rsidRDefault="00496CBC" w:rsidP="00985FBA">
      <w:pPr>
        <w:pStyle w:val="ListParagraph"/>
        <w:numPr>
          <w:ilvl w:val="0"/>
          <w:numId w:val="4"/>
        </w:numPr>
        <w:jc w:val="both"/>
        <w:rPr>
          <w:rFonts w:ascii="Arial" w:hAnsi="Arial" w:cs="Arial"/>
          <w:sz w:val="20"/>
          <w:szCs w:val="20"/>
        </w:rPr>
      </w:pPr>
      <w:r w:rsidRPr="00CE1B56">
        <w:rPr>
          <w:rFonts w:ascii="Arial" w:hAnsi="Arial" w:cs="Arial"/>
          <w:sz w:val="20"/>
          <w:szCs w:val="20"/>
        </w:rPr>
        <w:t>WHO: ACTIVE: a technical package for increasing physical activity Geneva. World Health Organization, Switzerland, 2018. Google Scholar).</w:t>
      </w:r>
    </w:p>
    <w:p w14:paraId="4AC50D6E" w14:textId="77777777" w:rsidR="00C95B9B" w:rsidRPr="00C95B9B" w:rsidRDefault="00C95B9B" w:rsidP="00A52DAB">
      <w:pPr>
        <w:pStyle w:val="ListParagraph"/>
        <w:jc w:val="both"/>
        <w:rPr>
          <w:rFonts w:ascii="Arial" w:hAnsi="Arial" w:cs="Arial"/>
          <w:sz w:val="20"/>
          <w:szCs w:val="20"/>
        </w:rPr>
      </w:pPr>
    </w:p>
    <w:p w14:paraId="2D705DA3" w14:textId="282E4DDF" w:rsidR="00C95B9B" w:rsidRPr="00C95B9B" w:rsidRDefault="00C95B9B" w:rsidP="00985FBA">
      <w:pPr>
        <w:pStyle w:val="ListParagraph"/>
        <w:numPr>
          <w:ilvl w:val="0"/>
          <w:numId w:val="4"/>
        </w:numPr>
        <w:jc w:val="both"/>
        <w:rPr>
          <w:rFonts w:ascii="Arial" w:hAnsi="Arial" w:cs="Arial"/>
          <w:sz w:val="20"/>
          <w:szCs w:val="20"/>
        </w:rPr>
      </w:pPr>
      <w:r w:rsidRPr="00466728">
        <w:rPr>
          <w:rFonts w:ascii="Arial" w:hAnsi="Arial" w:cs="Arial"/>
          <w:sz w:val="20"/>
          <w:szCs w:val="20"/>
        </w:rPr>
        <w:t>WHO:</w:t>
      </w:r>
      <w:r w:rsidR="00F2014C">
        <w:rPr>
          <w:rFonts w:ascii="Arial" w:hAnsi="Arial" w:cs="Arial"/>
          <w:sz w:val="20"/>
          <w:szCs w:val="20"/>
        </w:rPr>
        <w:t xml:space="preserve"> </w:t>
      </w:r>
      <w:r w:rsidRPr="00466728">
        <w:rPr>
          <w:rFonts w:ascii="Arial" w:hAnsi="Arial" w:cs="Arial"/>
          <w:sz w:val="20"/>
          <w:szCs w:val="20"/>
        </w:rPr>
        <w:t>Global status report on physical</w:t>
      </w:r>
      <w:r w:rsidR="00F2014C">
        <w:rPr>
          <w:rFonts w:ascii="Arial" w:hAnsi="Arial" w:cs="Arial"/>
          <w:sz w:val="20"/>
          <w:szCs w:val="20"/>
        </w:rPr>
        <w:t xml:space="preserve"> </w:t>
      </w:r>
      <w:r w:rsidRPr="00466728">
        <w:rPr>
          <w:rFonts w:ascii="Arial" w:hAnsi="Arial" w:cs="Arial"/>
          <w:sz w:val="20"/>
          <w:szCs w:val="20"/>
        </w:rPr>
        <w:t>activity,</w:t>
      </w:r>
      <w:r w:rsidR="00F2014C">
        <w:rPr>
          <w:rFonts w:ascii="Arial" w:hAnsi="Arial" w:cs="Arial"/>
          <w:sz w:val="20"/>
          <w:szCs w:val="20"/>
        </w:rPr>
        <w:t xml:space="preserve"> </w:t>
      </w:r>
      <w:r w:rsidRPr="00466728">
        <w:rPr>
          <w:rFonts w:ascii="Arial" w:hAnsi="Arial" w:cs="Arial"/>
          <w:sz w:val="20"/>
          <w:szCs w:val="20"/>
        </w:rPr>
        <w:t>2022.</w:t>
      </w:r>
      <w:r w:rsidR="00F2014C">
        <w:rPr>
          <w:rFonts w:ascii="Arial" w:hAnsi="Arial" w:cs="Arial"/>
          <w:sz w:val="20"/>
          <w:szCs w:val="20"/>
        </w:rPr>
        <w:t xml:space="preserve"> </w:t>
      </w:r>
      <w:hyperlink r:id="rId11" w:history="1">
        <w:r w:rsidR="00F2014C" w:rsidRPr="00B716B1">
          <w:rPr>
            <w:rStyle w:val="Hyperlink"/>
            <w:rFonts w:ascii="Arial" w:hAnsi="Arial" w:cs="Arial"/>
            <w:sz w:val="20"/>
            <w:szCs w:val="20"/>
          </w:rPr>
          <w:t>https://iris</w:t>
        </w:r>
      </w:hyperlink>
      <w:r w:rsidRPr="00466728">
        <w:rPr>
          <w:rFonts w:ascii="Arial" w:hAnsi="Arial" w:cs="Arial"/>
          <w:sz w:val="20"/>
          <w:szCs w:val="20"/>
        </w:rPr>
        <w:t>.</w:t>
      </w:r>
      <w:r w:rsidR="00F2014C">
        <w:rPr>
          <w:rFonts w:ascii="Arial" w:hAnsi="Arial" w:cs="Arial"/>
          <w:sz w:val="20"/>
          <w:szCs w:val="20"/>
        </w:rPr>
        <w:t xml:space="preserve"> </w:t>
      </w:r>
      <w:r w:rsidRPr="00466728">
        <w:rPr>
          <w:rFonts w:ascii="Arial" w:hAnsi="Arial" w:cs="Arial"/>
          <w:sz w:val="20"/>
          <w:szCs w:val="20"/>
        </w:rPr>
        <w:t>Who. Int/bitstream/handle/10665/363607/9789240059153-eng.pdf, accessed: May 10, 2024. Google scholar.</w:t>
      </w:r>
    </w:p>
    <w:p w14:paraId="296ACF18" w14:textId="77777777" w:rsidR="003B6361" w:rsidRDefault="003B6361" w:rsidP="00A52DAB">
      <w:pPr>
        <w:pStyle w:val="ListParagraph"/>
        <w:jc w:val="both"/>
        <w:rPr>
          <w:rFonts w:ascii="Arial" w:hAnsi="Arial" w:cs="Arial"/>
          <w:sz w:val="20"/>
          <w:szCs w:val="20"/>
        </w:rPr>
      </w:pPr>
    </w:p>
    <w:p w14:paraId="066E8181" w14:textId="77777777" w:rsidR="00410959" w:rsidRPr="00410959" w:rsidRDefault="00410959" w:rsidP="00A52DAB">
      <w:pPr>
        <w:pStyle w:val="ListParagraph"/>
        <w:jc w:val="both"/>
        <w:rPr>
          <w:rFonts w:ascii="Arial" w:hAnsi="Arial" w:cs="Arial"/>
          <w:sz w:val="20"/>
          <w:szCs w:val="20"/>
        </w:rPr>
      </w:pPr>
    </w:p>
    <w:p w14:paraId="537D3BDD" w14:textId="521A7BF4" w:rsidR="00410959" w:rsidRDefault="00410959" w:rsidP="00985FBA">
      <w:pPr>
        <w:pStyle w:val="ListParagraph"/>
        <w:numPr>
          <w:ilvl w:val="0"/>
          <w:numId w:val="4"/>
        </w:numPr>
        <w:jc w:val="both"/>
        <w:rPr>
          <w:rFonts w:ascii="Arial" w:hAnsi="Arial" w:cs="Arial"/>
          <w:sz w:val="20"/>
          <w:szCs w:val="20"/>
        </w:rPr>
      </w:pPr>
      <w:r w:rsidRPr="00515B46">
        <w:rPr>
          <w:rFonts w:ascii="Arial" w:hAnsi="Arial" w:cs="Arial"/>
          <w:sz w:val="20"/>
          <w:szCs w:val="20"/>
        </w:rPr>
        <w:t xml:space="preserve">WHO. Global action plan for the prevention and control of noncommunicable diseases 2013-2020. Geneva: World Health Organization, 2013.) </w:t>
      </w:r>
    </w:p>
    <w:p w14:paraId="5D121F2C" w14:textId="77777777" w:rsidR="00562EF7" w:rsidRDefault="00562EF7" w:rsidP="00A52DAB">
      <w:pPr>
        <w:pStyle w:val="ListParagraph"/>
        <w:jc w:val="both"/>
        <w:rPr>
          <w:rFonts w:ascii="Arial" w:hAnsi="Arial" w:cs="Arial"/>
          <w:sz w:val="20"/>
          <w:szCs w:val="20"/>
        </w:rPr>
      </w:pPr>
    </w:p>
    <w:p w14:paraId="5A89FB38" w14:textId="74B2173D" w:rsidR="00562EF7" w:rsidRPr="00562EF7" w:rsidRDefault="00562EF7" w:rsidP="00985FBA">
      <w:pPr>
        <w:pStyle w:val="ListParagraph"/>
        <w:numPr>
          <w:ilvl w:val="0"/>
          <w:numId w:val="4"/>
        </w:numPr>
        <w:jc w:val="both"/>
        <w:rPr>
          <w:rFonts w:ascii="Arial" w:hAnsi="Arial" w:cs="Arial"/>
          <w:sz w:val="20"/>
          <w:szCs w:val="20"/>
        </w:rPr>
      </w:pPr>
      <w:r w:rsidRPr="00515B46">
        <w:rPr>
          <w:rFonts w:ascii="Arial" w:hAnsi="Arial" w:cs="Arial"/>
          <w:sz w:val="20"/>
          <w:szCs w:val="20"/>
        </w:rPr>
        <w:t>WHO. Global action plan for the prevention and control of noncommunicable diseases 2013-2020. Geneva: World Health Organization, 2013.)</w:t>
      </w:r>
    </w:p>
    <w:p w14:paraId="59C0F79A" w14:textId="77777777" w:rsidR="00410959" w:rsidRPr="00410959" w:rsidRDefault="00410959" w:rsidP="00A52DAB">
      <w:pPr>
        <w:pStyle w:val="ListParagraph"/>
        <w:jc w:val="both"/>
        <w:rPr>
          <w:rFonts w:ascii="Arial" w:hAnsi="Arial" w:cs="Arial"/>
          <w:sz w:val="20"/>
          <w:szCs w:val="20"/>
        </w:rPr>
      </w:pPr>
    </w:p>
    <w:p w14:paraId="21D093C0" w14:textId="60FF4494" w:rsidR="00410959" w:rsidRDefault="00410959" w:rsidP="00985FBA">
      <w:pPr>
        <w:pStyle w:val="ListParagraph"/>
        <w:numPr>
          <w:ilvl w:val="0"/>
          <w:numId w:val="4"/>
        </w:numPr>
        <w:jc w:val="both"/>
        <w:rPr>
          <w:rFonts w:ascii="Arial" w:hAnsi="Arial" w:cs="Arial"/>
          <w:sz w:val="20"/>
          <w:szCs w:val="20"/>
        </w:rPr>
      </w:pPr>
      <w:r w:rsidRPr="00470A46">
        <w:rPr>
          <w:rFonts w:ascii="Arial" w:hAnsi="Arial" w:cs="Arial"/>
          <w:sz w:val="20"/>
          <w:szCs w:val="20"/>
        </w:rPr>
        <w:t xml:space="preserve">WHO. Global recommendations on physical activity for health. Geneva: World Health Organization, 2010., Sallis JF, Bull </w:t>
      </w:r>
      <w:proofErr w:type="spellStart"/>
      <w:r w:rsidRPr="00470A46">
        <w:rPr>
          <w:rFonts w:ascii="Arial" w:hAnsi="Arial" w:cs="Arial"/>
          <w:sz w:val="20"/>
          <w:szCs w:val="20"/>
        </w:rPr>
        <w:t>Guthold</w:t>
      </w:r>
      <w:proofErr w:type="spellEnd"/>
      <w:r w:rsidRPr="00470A46">
        <w:rPr>
          <w:rFonts w:ascii="Arial" w:hAnsi="Arial" w:cs="Arial"/>
          <w:sz w:val="20"/>
          <w:szCs w:val="20"/>
        </w:rPr>
        <w:t xml:space="preserve"> R, et al. Progress in physical activity over the Olympic quadrennium. Lancet 2016; 388:1325-36. </w:t>
      </w:r>
    </w:p>
    <w:p w14:paraId="08CC1E55" w14:textId="77777777" w:rsidR="00410959" w:rsidRPr="00410959" w:rsidRDefault="00410959" w:rsidP="00A52DAB">
      <w:pPr>
        <w:pStyle w:val="ListParagraph"/>
        <w:jc w:val="both"/>
        <w:rPr>
          <w:rFonts w:ascii="Arial" w:hAnsi="Arial" w:cs="Arial"/>
          <w:sz w:val="20"/>
          <w:szCs w:val="20"/>
        </w:rPr>
      </w:pPr>
    </w:p>
    <w:p w14:paraId="3BF6DEBF" w14:textId="71920022" w:rsidR="00410959" w:rsidRPr="00410959" w:rsidRDefault="00410959" w:rsidP="00985FBA">
      <w:pPr>
        <w:pStyle w:val="ListParagraph"/>
        <w:numPr>
          <w:ilvl w:val="0"/>
          <w:numId w:val="4"/>
        </w:numPr>
        <w:jc w:val="both"/>
        <w:rPr>
          <w:rFonts w:ascii="Arial" w:hAnsi="Arial" w:cs="Arial"/>
          <w:sz w:val="20"/>
          <w:szCs w:val="20"/>
        </w:rPr>
      </w:pPr>
      <w:r>
        <w:rPr>
          <w:rFonts w:ascii="Arial" w:hAnsi="Arial" w:cs="Arial"/>
          <w:sz w:val="20"/>
          <w:szCs w:val="20"/>
        </w:rPr>
        <w:t xml:space="preserve">WHO infographic data. Guidelines on International Physical Activity and Sedentary </w:t>
      </w:r>
      <w:proofErr w:type="spellStart"/>
      <w:r>
        <w:rPr>
          <w:rFonts w:ascii="Arial" w:hAnsi="Arial" w:cs="Arial"/>
          <w:sz w:val="20"/>
          <w:szCs w:val="20"/>
        </w:rPr>
        <w:t>Behaviour</w:t>
      </w:r>
      <w:proofErr w:type="spellEnd"/>
      <w:r>
        <w:rPr>
          <w:rFonts w:ascii="Arial" w:hAnsi="Arial" w:cs="Arial"/>
          <w:sz w:val="20"/>
          <w:szCs w:val="20"/>
        </w:rPr>
        <w:t xml:space="preserve"> for various categories of persons, 7</w:t>
      </w:r>
      <w:r w:rsidRPr="000918E3">
        <w:rPr>
          <w:rFonts w:ascii="Arial" w:hAnsi="Arial" w:cs="Arial"/>
          <w:sz w:val="20"/>
          <w:szCs w:val="20"/>
          <w:vertAlign w:val="superscript"/>
        </w:rPr>
        <w:t>th</w:t>
      </w:r>
      <w:r>
        <w:rPr>
          <w:rFonts w:ascii="Arial" w:hAnsi="Arial" w:cs="Arial"/>
          <w:sz w:val="20"/>
          <w:szCs w:val="20"/>
        </w:rPr>
        <w:t xml:space="preserve"> June, 2021. </w:t>
      </w:r>
    </w:p>
    <w:p w14:paraId="1A9FFCD3" w14:textId="77777777" w:rsidR="00C95B9B" w:rsidRPr="00C95B9B" w:rsidRDefault="00C95B9B" w:rsidP="00A52DAB">
      <w:pPr>
        <w:pStyle w:val="ListParagraph"/>
        <w:jc w:val="both"/>
        <w:rPr>
          <w:rFonts w:ascii="Arial" w:hAnsi="Arial" w:cs="Arial"/>
          <w:sz w:val="20"/>
          <w:szCs w:val="20"/>
        </w:rPr>
      </w:pPr>
    </w:p>
    <w:p w14:paraId="0503D550" w14:textId="2F7B9448" w:rsidR="00CD3E3E" w:rsidRPr="00C95B9B" w:rsidRDefault="00C95B9B" w:rsidP="00985FBA">
      <w:pPr>
        <w:pStyle w:val="ListParagraph"/>
        <w:numPr>
          <w:ilvl w:val="0"/>
          <w:numId w:val="4"/>
        </w:numPr>
        <w:jc w:val="both"/>
        <w:rPr>
          <w:rFonts w:ascii="Arial" w:hAnsi="Arial" w:cs="Arial"/>
          <w:sz w:val="20"/>
          <w:szCs w:val="20"/>
        </w:rPr>
      </w:pPr>
      <w:r w:rsidRPr="00193557">
        <w:rPr>
          <w:rFonts w:ascii="Arial" w:hAnsi="Arial" w:cs="Arial"/>
          <w:sz w:val="20"/>
          <w:szCs w:val="20"/>
        </w:rPr>
        <w:t xml:space="preserve">WHO: More active people for a healthier </w:t>
      </w:r>
      <w:r w:rsidR="00410959">
        <w:rPr>
          <w:rFonts w:ascii="Arial" w:hAnsi="Arial" w:cs="Arial"/>
          <w:sz w:val="20"/>
          <w:szCs w:val="20"/>
        </w:rPr>
        <w:t>W</w:t>
      </w:r>
      <w:r w:rsidRPr="00193557">
        <w:rPr>
          <w:rFonts w:ascii="Arial" w:hAnsi="Arial" w:cs="Arial"/>
          <w:sz w:val="20"/>
          <w:szCs w:val="20"/>
        </w:rPr>
        <w:t xml:space="preserve">orld. Global Action Plan on Physical Activity 2018-2030. </w:t>
      </w:r>
      <w:hyperlink r:id="rId12" w:history="1">
        <w:r w:rsidRPr="00193557">
          <w:rPr>
            <w:rStyle w:val="Hyperlink"/>
            <w:rFonts w:ascii="Arial" w:hAnsi="Arial" w:cs="Arial"/>
            <w:sz w:val="20"/>
            <w:szCs w:val="20"/>
          </w:rPr>
          <w:t>https://apps.who.int/iris/bitstream/handle/10665/272722/9789241514187-eng.pgf</w:t>
        </w:r>
      </w:hyperlink>
      <w:r w:rsidRPr="00193557">
        <w:rPr>
          <w:rFonts w:ascii="Arial" w:hAnsi="Arial" w:cs="Arial"/>
          <w:sz w:val="20"/>
          <w:szCs w:val="20"/>
        </w:rPr>
        <w:t xml:space="preserve">. Date accessed: May 10, 2024). </w:t>
      </w:r>
    </w:p>
    <w:p w14:paraId="1A463559" w14:textId="26FD2861" w:rsidR="00193557" w:rsidRDefault="00193557" w:rsidP="00A52DAB">
      <w:pPr>
        <w:pStyle w:val="ListParagraph"/>
        <w:jc w:val="both"/>
        <w:rPr>
          <w:rFonts w:ascii="Arial" w:hAnsi="Arial" w:cs="Arial"/>
          <w:sz w:val="20"/>
          <w:szCs w:val="20"/>
        </w:rPr>
      </w:pPr>
    </w:p>
    <w:p w14:paraId="56876CF8" w14:textId="3C71FB36" w:rsidR="00C95B9B" w:rsidRDefault="00C95B9B" w:rsidP="00985FBA">
      <w:pPr>
        <w:pStyle w:val="ListParagraph"/>
        <w:numPr>
          <w:ilvl w:val="0"/>
          <w:numId w:val="4"/>
        </w:numPr>
        <w:jc w:val="both"/>
        <w:rPr>
          <w:rFonts w:ascii="Arial" w:hAnsi="Arial" w:cs="Arial"/>
          <w:sz w:val="20"/>
          <w:szCs w:val="20"/>
        </w:rPr>
      </w:pPr>
      <w:proofErr w:type="spellStart"/>
      <w:r>
        <w:rPr>
          <w:rFonts w:ascii="Arial" w:hAnsi="Arial" w:cs="Arial"/>
          <w:sz w:val="20"/>
          <w:szCs w:val="20"/>
        </w:rPr>
        <w:t>WHOQoL</w:t>
      </w:r>
      <w:proofErr w:type="spellEnd"/>
      <w:r>
        <w:rPr>
          <w:rFonts w:ascii="Arial" w:hAnsi="Arial" w:cs="Arial"/>
          <w:sz w:val="20"/>
          <w:szCs w:val="20"/>
        </w:rPr>
        <w:t>: Measuring Quality of Life. World Health Organization, 22 May, 2020.</w:t>
      </w:r>
    </w:p>
    <w:p w14:paraId="6E611945" w14:textId="77777777" w:rsidR="00562EF7" w:rsidRPr="00562EF7" w:rsidRDefault="00562EF7" w:rsidP="00A52DAB">
      <w:pPr>
        <w:pStyle w:val="ListParagraph"/>
        <w:jc w:val="both"/>
        <w:rPr>
          <w:rFonts w:ascii="Arial" w:hAnsi="Arial" w:cs="Arial"/>
          <w:sz w:val="20"/>
          <w:szCs w:val="20"/>
        </w:rPr>
      </w:pPr>
    </w:p>
    <w:p w14:paraId="7BBF20FA" w14:textId="3610646D" w:rsidR="00562EF7" w:rsidRPr="00562EF7" w:rsidRDefault="00562EF7" w:rsidP="00985FBA">
      <w:pPr>
        <w:pStyle w:val="ListParagraph"/>
        <w:numPr>
          <w:ilvl w:val="0"/>
          <w:numId w:val="4"/>
        </w:numPr>
        <w:jc w:val="both"/>
        <w:rPr>
          <w:rFonts w:ascii="Arial" w:hAnsi="Arial" w:cs="Arial"/>
          <w:sz w:val="20"/>
          <w:szCs w:val="20"/>
        </w:rPr>
      </w:pPr>
      <w:r>
        <w:rPr>
          <w:rFonts w:ascii="Arial" w:hAnsi="Arial" w:cs="Arial"/>
          <w:sz w:val="20"/>
          <w:szCs w:val="20"/>
        </w:rPr>
        <w:t>World Health Organization, 2024. Physical Activity. https//www.who.int,’regular physical activity.</w:t>
      </w:r>
    </w:p>
    <w:p w14:paraId="5902D173" w14:textId="77777777" w:rsidR="00C95B9B" w:rsidRDefault="00C95B9B" w:rsidP="00A52DAB">
      <w:pPr>
        <w:pStyle w:val="ListParagraph"/>
        <w:jc w:val="both"/>
        <w:rPr>
          <w:rFonts w:ascii="Arial" w:hAnsi="Arial" w:cs="Arial"/>
          <w:sz w:val="20"/>
          <w:szCs w:val="20"/>
        </w:rPr>
      </w:pPr>
    </w:p>
    <w:p w14:paraId="6B86F63E" w14:textId="52CFE9AC" w:rsidR="00D62115" w:rsidRPr="00562EF7" w:rsidRDefault="00193557" w:rsidP="00985FBA">
      <w:pPr>
        <w:pStyle w:val="ListParagraph"/>
        <w:numPr>
          <w:ilvl w:val="0"/>
          <w:numId w:val="4"/>
        </w:numPr>
        <w:jc w:val="both"/>
        <w:rPr>
          <w:rFonts w:ascii="Arial" w:hAnsi="Arial" w:cs="Arial"/>
          <w:sz w:val="20"/>
          <w:szCs w:val="20"/>
        </w:rPr>
      </w:pPr>
      <w:r w:rsidRPr="00193557">
        <w:rPr>
          <w:rFonts w:ascii="Arial" w:hAnsi="Arial" w:cs="Arial"/>
          <w:sz w:val="20"/>
          <w:szCs w:val="20"/>
        </w:rPr>
        <w:t xml:space="preserve">WHO. Seventy-first World Health Assembly A71/18. Physical Activity for Health. </w:t>
      </w:r>
      <w:hyperlink r:id="rId13" w:history="1">
        <w:r w:rsidRPr="00193557">
          <w:rPr>
            <w:rStyle w:val="Hyperlink"/>
            <w:rFonts w:ascii="Arial" w:hAnsi="Arial" w:cs="Arial"/>
            <w:sz w:val="20"/>
            <w:szCs w:val="20"/>
          </w:rPr>
          <w:t>https://apps.who.int/gb/ebwha/pdf_files/WHA71/A71_18-en.pdf</w:t>
        </w:r>
      </w:hyperlink>
      <w:r w:rsidRPr="00193557">
        <w:rPr>
          <w:rFonts w:ascii="Arial" w:hAnsi="Arial" w:cs="Arial"/>
          <w:sz w:val="20"/>
          <w:szCs w:val="20"/>
        </w:rPr>
        <w:t>. Date accessed: May 10, 202</w:t>
      </w:r>
      <w:r w:rsidR="00ED55C4">
        <w:rPr>
          <w:rFonts w:ascii="Arial" w:hAnsi="Arial" w:cs="Arial"/>
          <w:sz w:val="20"/>
          <w:szCs w:val="20"/>
        </w:rPr>
        <w:t>2.</w:t>
      </w:r>
    </w:p>
    <w:p w14:paraId="680B5BC7" w14:textId="77777777" w:rsidR="00806EBC" w:rsidRPr="00D757C1" w:rsidRDefault="00806EBC" w:rsidP="00A52DAB">
      <w:pPr>
        <w:jc w:val="both"/>
        <w:rPr>
          <w:rFonts w:ascii="Arial" w:hAnsi="Arial" w:cs="Arial"/>
          <w:sz w:val="20"/>
          <w:szCs w:val="20"/>
        </w:rPr>
      </w:pPr>
    </w:p>
    <w:sectPr w:rsidR="00806EBC" w:rsidRPr="00D757C1" w:rsidSect="00A76284">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8B30" w14:textId="77777777" w:rsidR="001111C8" w:rsidRDefault="001111C8" w:rsidP="00A14438">
      <w:pPr>
        <w:spacing w:after="0" w:line="240" w:lineRule="auto"/>
      </w:pPr>
      <w:r>
        <w:separator/>
      </w:r>
    </w:p>
  </w:endnote>
  <w:endnote w:type="continuationSeparator" w:id="0">
    <w:p w14:paraId="58ADE0EC" w14:textId="77777777" w:rsidR="001111C8" w:rsidRDefault="001111C8" w:rsidP="00A1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5D29" w14:textId="77777777" w:rsidR="00642E04" w:rsidRDefault="00642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5977" w14:textId="77777777" w:rsidR="00642E04" w:rsidRDefault="00642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E891" w14:textId="77777777" w:rsidR="00642E04" w:rsidRDefault="00642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25B0" w14:textId="77777777" w:rsidR="001111C8" w:rsidRDefault="001111C8" w:rsidP="00A14438">
      <w:pPr>
        <w:spacing w:after="0" w:line="240" w:lineRule="auto"/>
      </w:pPr>
      <w:r>
        <w:separator/>
      </w:r>
    </w:p>
  </w:footnote>
  <w:footnote w:type="continuationSeparator" w:id="0">
    <w:p w14:paraId="51F2BC10" w14:textId="77777777" w:rsidR="001111C8" w:rsidRDefault="001111C8" w:rsidP="00A14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2CE5" w14:textId="3C0EE292" w:rsidR="00642E04" w:rsidRDefault="00642E04">
    <w:pPr>
      <w:pStyle w:val="Header"/>
    </w:pPr>
    <w:r>
      <w:rPr>
        <w:noProof/>
      </w:rPr>
      <w:pict w14:anchorId="58472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3094"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BFE6" w14:textId="5B8961EF" w:rsidR="00003341" w:rsidRDefault="00642E04">
    <w:pPr>
      <w:pStyle w:val="Header"/>
    </w:pPr>
    <w:r>
      <w:rPr>
        <w:noProof/>
      </w:rPr>
      <w:pict w14:anchorId="43743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3095"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47E3279" w14:textId="68632CE9" w:rsidR="00003341" w:rsidRDefault="00003341">
    <w:pPr>
      <w:pStyle w:val="Header"/>
    </w:pPr>
  </w:p>
  <w:p w14:paraId="3FBEE87F" w14:textId="77777777" w:rsidR="00003341" w:rsidRDefault="00003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9D3D" w14:textId="5EC129B4" w:rsidR="00642E04" w:rsidRDefault="00642E04">
    <w:pPr>
      <w:pStyle w:val="Header"/>
    </w:pPr>
    <w:r>
      <w:rPr>
        <w:noProof/>
      </w:rPr>
      <w:pict w14:anchorId="6F8BB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43093"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140C"/>
    <w:multiLevelType w:val="hybridMultilevel"/>
    <w:tmpl w:val="B330A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D1CC3"/>
    <w:multiLevelType w:val="hybridMultilevel"/>
    <w:tmpl w:val="024C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93681"/>
    <w:multiLevelType w:val="hybridMultilevel"/>
    <w:tmpl w:val="7ED08FC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83374"/>
    <w:multiLevelType w:val="hybridMultilevel"/>
    <w:tmpl w:val="0086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13557"/>
    <w:multiLevelType w:val="hybridMultilevel"/>
    <w:tmpl w:val="A5B23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78EB"/>
    <w:multiLevelType w:val="hybridMultilevel"/>
    <w:tmpl w:val="4FACE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624DF2"/>
    <w:multiLevelType w:val="hybridMultilevel"/>
    <w:tmpl w:val="B330A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23176">
    <w:abstractNumId w:val="3"/>
  </w:num>
  <w:num w:numId="2" w16cid:durableId="1504930067">
    <w:abstractNumId w:val="6"/>
  </w:num>
  <w:num w:numId="3" w16cid:durableId="938568209">
    <w:abstractNumId w:val="1"/>
  </w:num>
  <w:num w:numId="4" w16cid:durableId="1276526633">
    <w:abstractNumId w:val="0"/>
  </w:num>
  <w:num w:numId="5" w16cid:durableId="1926957321">
    <w:abstractNumId w:val="4"/>
  </w:num>
  <w:num w:numId="6" w16cid:durableId="2110471098">
    <w:abstractNumId w:val="5"/>
  </w:num>
  <w:num w:numId="7" w16cid:durableId="115297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CA"/>
    <w:rsid w:val="00000555"/>
    <w:rsid w:val="00003341"/>
    <w:rsid w:val="00003A04"/>
    <w:rsid w:val="00013FE7"/>
    <w:rsid w:val="00014C64"/>
    <w:rsid w:val="00015779"/>
    <w:rsid w:val="00017F50"/>
    <w:rsid w:val="00017F70"/>
    <w:rsid w:val="00020191"/>
    <w:rsid w:val="00020C78"/>
    <w:rsid w:val="000241BE"/>
    <w:rsid w:val="00024F91"/>
    <w:rsid w:val="00025E0C"/>
    <w:rsid w:val="00026CC4"/>
    <w:rsid w:val="000279FC"/>
    <w:rsid w:val="00032B1D"/>
    <w:rsid w:val="00043F7C"/>
    <w:rsid w:val="00046DD0"/>
    <w:rsid w:val="0005059E"/>
    <w:rsid w:val="00053F5F"/>
    <w:rsid w:val="00057045"/>
    <w:rsid w:val="00060A13"/>
    <w:rsid w:val="0006789D"/>
    <w:rsid w:val="00070BDC"/>
    <w:rsid w:val="00071E41"/>
    <w:rsid w:val="00072B92"/>
    <w:rsid w:val="00077AAF"/>
    <w:rsid w:val="00081A86"/>
    <w:rsid w:val="000836C5"/>
    <w:rsid w:val="00083C74"/>
    <w:rsid w:val="00091598"/>
    <w:rsid w:val="000918E3"/>
    <w:rsid w:val="0009744D"/>
    <w:rsid w:val="00097DC2"/>
    <w:rsid w:val="000A2B71"/>
    <w:rsid w:val="000A5828"/>
    <w:rsid w:val="000B6804"/>
    <w:rsid w:val="000C0EFE"/>
    <w:rsid w:val="000C2184"/>
    <w:rsid w:val="000C2B21"/>
    <w:rsid w:val="000C31E8"/>
    <w:rsid w:val="000C752D"/>
    <w:rsid w:val="000D37DC"/>
    <w:rsid w:val="000E08B8"/>
    <w:rsid w:val="000E4B5F"/>
    <w:rsid w:val="000E646F"/>
    <w:rsid w:val="000E7BA5"/>
    <w:rsid w:val="000F0023"/>
    <w:rsid w:val="000F00C8"/>
    <w:rsid w:val="000F0C00"/>
    <w:rsid w:val="000F49AC"/>
    <w:rsid w:val="000F6DB0"/>
    <w:rsid w:val="0010416D"/>
    <w:rsid w:val="001076AF"/>
    <w:rsid w:val="001111C8"/>
    <w:rsid w:val="00111DEF"/>
    <w:rsid w:val="00112D26"/>
    <w:rsid w:val="0012440C"/>
    <w:rsid w:val="00125B16"/>
    <w:rsid w:val="001262DE"/>
    <w:rsid w:val="00130AAB"/>
    <w:rsid w:val="00131223"/>
    <w:rsid w:val="0013290B"/>
    <w:rsid w:val="00133BE2"/>
    <w:rsid w:val="00134519"/>
    <w:rsid w:val="001350BF"/>
    <w:rsid w:val="001379B6"/>
    <w:rsid w:val="00140C0F"/>
    <w:rsid w:val="001465CA"/>
    <w:rsid w:val="001470B8"/>
    <w:rsid w:val="0014718D"/>
    <w:rsid w:val="0014749D"/>
    <w:rsid w:val="00150E4F"/>
    <w:rsid w:val="0015360B"/>
    <w:rsid w:val="0015434A"/>
    <w:rsid w:val="00154406"/>
    <w:rsid w:val="001561A8"/>
    <w:rsid w:val="0016079F"/>
    <w:rsid w:val="00162FDD"/>
    <w:rsid w:val="0017077D"/>
    <w:rsid w:val="00174E5C"/>
    <w:rsid w:val="00176D91"/>
    <w:rsid w:val="00177AE7"/>
    <w:rsid w:val="001820BE"/>
    <w:rsid w:val="00190BAB"/>
    <w:rsid w:val="001911BE"/>
    <w:rsid w:val="00193557"/>
    <w:rsid w:val="0019441C"/>
    <w:rsid w:val="001A3835"/>
    <w:rsid w:val="001A6611"/>
    <w:rsid w:val="001B16D8"/>
    <w:rsid w:val="001D0F6F"/>
    <w:rsid w:val="001D43BB"/>
    <w:rsid w:val="001D4E2B"/>
    <w:rsid w:val="001E5040"/>
    <w:rsid w:val="001E7283"/>
    <w:rsid w:val="001F0316"/>
    <w:rsid w:val="001F7D34"/>
    <w:rsid w:val="002001A3"/>
    <w:rsid w:val="00201C17"/>
    <w:rsid w:val="002033A0"/>
    <w:rsid w:val="002075E7"/>
    <w:rsid w:val="00210AC0"/>
    <w:rsid w:val="0021116C"/>
    <w:rsid w:val="002118CD"/>
    <w:rsid w:val="0021212E"/>
    <w:rsid w:val="00212F83"/>
    <w:rsid w:val="002147D6"/>
    <w:rsid w:val="002151F4"/>
    <w:rsid w:val="002158DE"/>
    <w:rsid w:val="00216636"/>
    <w:rsid w:val="00217165"/>
    <w:rsid w:val="0022127D"/>
    <w:rsid w:val="0022173C"/>
    <w:rsid w:val="00221FED"/>
    <w:rsid w:val="0022358E"/>
    <w:rsid w:val="0022392D"/>
    <w:rsid w:val="00223DA7"/>
    <w:rsid w:val="00230615"/>
    <w:rsid w:val="002316FA"/>
    <w:rsid w:val="00232577"/>
    <w:rsid w:val="00237961"/>
    <w:rsid w:val="00240618"/>
    <w:rsid w:val="00245EC9"/>
    <w:rsid w:val="00246178"/>
    <w:rsid w:val="00250AD7"/>
    <w:rsid w:val="00254A29"/>
    <w:rsid w:val="0025714E"/>
    <w:rsid w:val="002614C5"/>
    <w:rsid w:val="002615A3"/>
    <w:rsid w:val="00262733"/>
    <w:rsid w:val="002628AA"/>
    <w:rsid w:val="0026390C"/>
    <w:rsid w:val="00265EF6"/>
    <w:rsid w:val="002669CA"/>
    <w:rsid w:val="00266EFC"/>
    <w:rsid w:val="00270846"/>
    <w:rsid w:val="0027331F"/>
    <w:rsid w:val="00276020"/>
    <w:rsid w:val="00277531"/>
    <w:rsid w:val="00284EC8"/>
    <w:rsid w:val="00287BBC"/>
    <w:rsid w:val="002933A9"/>
    <w:rsid w:val="00295F3A"/>
    <w:rsid w:val="002A0E65"/>
    <w:rsid w:val="002A4C6F"/>
    <w:rsid w:val="002B0EC4"/>
    <w:rsid w:val="002B0F98"/>
    <w:rsid w:val="002B2632"/>
    <w:rsid w:val="002B271B"/>
    <w:rsid w:val="002B5AAE"/>
    <w:rsid w:val="002B6C32"/>
    <w:rsid w:val="002C0CDB"/>
    <w:rsid w:val="002C1753"/>
    <w:rsid w:val="002C6440"/>
    <w:rsid w:val="002D2DA2"/>
    <w:rsid w:val="002D33C9"/>
    <w:rsid w:val="002D6620"/>
    <w:rsid w:val="002D740C"/>
    <w:rsid w:val="002E51FA"/>
    <w:rsid w:val="002E72C9"/>
    <w:rsid w:val="002E771C"/>
    <w:rsid w:val="002F0FD2"/>
    <w:rsid w:val="002F4408"/>
    <w:rsid w:val="002F676E"/>
    <w:rsid w:val="002F73A9"/>
    <w:rsid w:val="003024F2"/>
    <w:rsid w:val="003038F6"/>
    <w:rsid w:val="00310B32"/>
    <w:rsid w:val="0031215D"/>
    <w:rsid w:val="003153C3"/>
    <w:rsid w:val="003213F1"/>
    <w:rsid w:val="00323D45"/>
    <w:rsid w:val="00331281"/>
    <w:rsid w:val="0033329C"/>
    <w:rsid w:val="00340D6C"/>
    <w:rsid w:val="0034437D"/>
    <w:rsid w:val="00345283"/>
    <w:rsid w:val="003455A5"/>
    <w:rsid w:val="00347084"/>
    <w:rsid w:val="00347412"/>
    <w:rsid w:val="00351666"/>
    <w:rsid w:val="00354E88"/>
    <w:rsid w:val="003553FB"/>
    <w:rsid w:val="003555EA"/>
    <w:rsid w:val="00356840"/>
    <w:rsid w:val="0035719F"/>
    <w:rsid w:val="00361138"/>
    <w:rsid w:val="0036204A"/>
    <w:rsid w:val="00363683"/>
    <w:rsid w:val="003640DB"/>
    <w:rsid w:val="003652B4"/>
    <w:rsid w:val="00366F32"/>
    <w:rsid w:val="0037423E"/>
    <w:rsid w:val="0037554C"/>
    <w:rsid w:val="00375838"/>
    <w:rsid w:val="00377637"/>
    <w:rsid w:val="00381815"/>
    <w:rsid w:val="003832C7"/>
    <w:rsid w:val="00384B8B"/>
    <w:rsid w:val="0039791E"/>
    <w:rsid w:val="003A384D"/>
    <w:rsid w:val="003A3CE3"/>
    <w:rsid w:val="003A4069"/>
    <w:rsid w:val="003A6BB8"/>
    <w:rsid w:val="003A7800"/>
    <w:rsid w:val="003B1B06"/>
    <w:rsid w:val="003B60F9"/>
    <w:rsid w:val="003B6361"/>
    <w:rsid w:val="003B6D9A"/>
    <w:rsid w:val="003C6D03"/>
    <w:rsid w:val="003D2205"/>
    <w:rsid w:val="003D5E56"/>
    <w:rsid w:val="003E307F"/>
    <w:rsid w:val="003F4252"/>
    <w:rsid w:val="003F5AFB"/>
    <w:rsid w:val="0040251A"/>
    <w:rsid w:val="004057E3"/>
    <w:rsid w:val="00406C3C"/>
    <w:rsid w:val="00410576"/>
    <w:rsid w:val="00410959"/>
    <w:rsid w:val="00412138"/>
    <w:rsid w:val="0041434C"/>
    <w:rsid w:val="004152C9"/>
    <w:rsid w:val="004203C3"/>
    <w:rsid w:val="0042121E"/>
    <w:rsid w:val="00422F0A"/>
    <w:rsid w:val="00426402"/>
    <w:rsid w:val="0043115A"/>
    <w:rsid w:val="0043310A"/>
    <w:rsid w:val="00433441"/>
    <w:rsid w:val="00440D9E"/>
    <w:rsid w:val="004416DD"/>
    <w:rsid w:val="004438EC"/>
    <w:rsid w:val="0044423A"/>
    <w:rsid w:val="004445CE"/>
    <w:rsid w:val="00444927"/>
    <w:rsid w:val="004451F4"/>
    <w:rsid w:val="00446C52"/>
    <w:rsid w:val="00446F3C"/>
    <w:rsid w:val="00451D57"/>
    <w:rsid w:val="00451EFA"/>
    <w:rsid w:val="0045372A"/>
    <w:rsid w:val="004544D7"/>
    <w:rsid w:val="00457C8D"/>
    <w:rsid w:val="00460CAF"/>
    <w:rsid w:val="00463E76"/>
    <w:rsid w:val="00466728"/>
    <w:rsid w:val="00466B77"/>
    <w:rsid w:val="00470A46"/>
    <w:rsid w:val="00475BC3"/>
    <w:rsid w:val="00475E2B"/>
    <w:rsid w:val="00477829"/>
    <w:rsid w:val="00480512"/>
    <w:rsid w:val="00482D8B"/>
    <w:rsid w:val="00483E16"/>
    <w:rsid w:val="004851DB"/>
    <w:rsid w:val="00486BD7"/>
    <w:rsid w:val="00490D99"/>
    <w:rsid w:val="00491B84"/>
    <w:rsid w:val="00492F0F"/>
    <w:rsid w:val="00496CBC"/>
    <w:rsid w:val="00497B26"/>
    <w:rsid w:val="004A0298"/>
    <w:rsid w:val="004A297B"/>
    <w:rsid w:val="004A7ABA"/>
    <w:rsid w:val="004B00B7"/>
    <w:rsid w:val="004B3910"/>
    <w:rsid w:val="004C1FB0"/>
    <w:rsid w:val="004C27C4"/>
    <w:rsid w:val="004C52FC"/>
    <w:rsid w:val="004D125D"/>
    <w:rsid w:val="004D16F3"/>
    <w:rsid w:val="004D211B"/>
    <w:rsid w:val="004D29DB"/>
    <w:rsid w:val="004D3165"/>
    <w:rsid w:val="004D5AD4"/>
    <w:rsid w:val="004D5C4D"/>
    <w:rsid w:val="004D68D0"/>
    <w:rsid w:val="004D77AF"/>
    <w:rsid w:val="004E4E81"/>
    <w:rsid w:val="004F1E5E"/>
    <w:rsid w:val="004F736F"/>
    <w:rsid w:val="004F7D00"/>
    <w:rsid w:val="00501EA5"/>
    <w:rsid w:val="005107CE"/>
    <w:rsid w:val="005111AD"/>
    <w:rsid w:val="00511903"/>
    <w:rsid w:val="00515793"/>
    <w:rsid w:val="005157D5"/>
    <w:rsid w:val="005159FA"/>
    <w:rsid w:val="00515B46"/>
    <w:rsid w:val="00521E93"/>
    <w:rsid w:val="00523AFF"/>
    <w:rsid w:val="005268EA"/>
    <w:rsid w:val="00527D0E"/>
    <w:rsid w:val="00531387"/>
    <w:rsid w:val="00534AC5"/>
    <w:rsid w:val="0053542A"/>
    <w:rsid w:val="00536433"/>
    <w:rsid w:val="00543566"/>
    <w:rsid w:val="005437A6"/>
    <w:rsid w:val="00543F25"/>
    <w:rsid w:val="00545C2D"/>
    <w:rsid w:val="00550266"/>
    <w:rsid w:val="00552FA3"/>
    <w:rsid w:val="0055492F"/>
    <w:rsid w:val="005559F0"/>
    <w:rsid w:val="00556F1E"/>
    <w:rsid w:val="005571F7"/>
    <w:rsid w:val="005617F2"/>
    <w:rsid w:val="00562EF7"/>
    <w:rsid w:val="005631D2"/>
    <w:rsid w:val="005639B8"/>
    <w:rsid w:val="00565E34"/>
    <w:rsid w:val="00566E07"/>
    <w:rsid w:val="005704D8"/>
    <w:rsid w:val="0057101B"/>
    <w:rsid w:val="00571ED5"/>
    <w:rsid w:val="00573805"/>
    <w:rsid w:val="005753D4"/>
    <w:rsid w:val="005801DB"/>
    <w:rsid w:val="00583799"/>
    <w:rsid w:val="00587CEF"/>
    <w:rsid w:val="005907C2"/>
    <w:rsid w:val="00591BA8"/>
    <w:rsid w:val="00594300"/>
    <w:rsid w:val="00596381"/>
    <w:rsid w:val="00596CC5"/>
    <w:rsid w:val="005A1685"/>
    <w:rsid w:val="005A586B"/>
    <w:rsid w:val="005B07F2"/>
    <w:rsid w:val="005B213D"/>
    <w:rsid w:val="005B3856"/>
    <w:rsid w:val="005B4B69"/>
    <w:rsid w:val="005C2150"/>
    <w:rsid w:val="005C3625"/>
    <w:rsid w:val="005C3EF0"/>
    <w:rsid w:val="005D0E45"/>
    <w:rsid w:val="005D446E"/>
    <w:rsid w:val="005D58AF"/>
    <w:rsid w:val="005D5D81"/>
    <w:rsid w:val="005D6D82"/>
    <w:rsid w:val="005D703F"/>
    <w:rsid w:val="005D7E0F"/>
    <w:rsid w:val="005E0608"/>
    <w:rsid w:val="005E1024"/>
    <w:rsid w:val="005E2F76"/>
    <w:rsid w:val="005E3693"/>
    <w:rsid w:val="005E46D4"/>
    <w:rsid w:val="005E52D2"/>
    <w:rsid w:val="005E6DC5"/>
    <w:rsid w:val="005F2884"/>
    <w:rsid w:val="005F2DB1"/>
    <w:rsid w:val="005F566D"/>
    <w:rsid w:val="00601C93"/>
    <w:rsid w:val="00605E14"/>
    <w:rsid w:val="006103E2"/>
    <w:rsid w:val="00611B52"/>
    <w:rsid w:val="00612FBD"/>
    <w:rsid w:val="006137E7"/>
    <w:rsid w:val="00613C4E"/>
    <w:rsid w:val="00613DB1"/>
    <w:rsid w:val="00614871"/>
    <w:rsid w:val="006158C4"/>
    <w:rsid w:val="00617AAB"/>
    <w:rsid w:val="00625987"/>
    <w:rsid w:val="00632E13"/>
    <w:rsid w:val="00635224"/>
    <w:rsid w:val="006410BC"/>
    <w:rsid w:val="00641849"/>
    <w:rsid w:val="00642E04"/>
    <w:rsid w:val="00643F7C"/>
    <w:rsid w:val="00644D50"/>
    <w:rsid w:val="00650355"/>
    <w:rsid w:val="00650A61"/>
    <w:rsid w:val="00652362"/>
    <w:rsid w:val="00652ED0"/>
    <w:rsid w:val="00653559"/>
    <w:rsid w:val="00655C5A"/>
    <w:rsid w:val="00660A86"/>
    <w:rsid w:val="00662E5D"/>
    <w:rsid w:val="006638F3"/>
    <w:rsid w:val="00666C7D"/>
    <w:rsid w:val="006701F2"/>
    <w:rsid w:val="00670627"/>
    <w:rsid w:val="006747A8"/>
    <w:rsid w:val="00687989"/>
    <w:rsid w:val="006924BC"/>
    <w:rsid w:val="0069551B"/>
    <w:rsid w:val="006969EF"/>
    <w:rsid w:val="006A202A"/>
    <w:rsid w:val="006A4806"/>
    <w:rsid w:val="006B0D9A"/>
    <w:rsid w:val="006B2CC1"/>
    <w:rsid w:val="006B5A5D"/>
    <w:rsid w:val="006B716F"/>
    <w:rsid w:val="006B7474"/>
    <w:rsid w:val="006C2643"/>
    <w:rsid w:val="006C47AC"/>
    <w:rsid w:val="006C7738"/>
    <w:rsid w:val="006D0BD0"/>
    <w:rsid w:val="006D1CD5"/>
    <w:rsid w:val="006D3210"/>
    <w:rsid w:val="006D3354"/>
    <w:rsid w:val="006D371E"/>
    <w:rsid w:val="006D39E9"/>
    <w:rsid w:val="006D3AF9"/>
    <w:rsid w:val="006D3EB7"/>
    <w:rsid w:val="006D75C8"/>
    <w:rsid w:val="006D7B72"/>
    <w:rsid w:val="006E4F39"/>
    <w:rsid w:val="006E75F1"/>
    <w:rsid w:val="006E770E"/>
    <w:rsid w:val="006E7823"/>
    <w:rsid w:val="006E7F2A"/>
    <w:rsid w:val="006F0DDF"/>
    <w:rsid w:val="006F5E40"/>
    <w:rsid w:val="006F6A67"/>
    <w:rsid w:val="00700350"/>
    <w:rsid w:val="00701CC2"/>
    <w:rsid w:val="007020FD"/>
    <w:rsid w:val="007045F1"/>
    <w:rsid w:val="007062B2"/>
    <w:rsid w:val="00707C21"/>
    <w:rsid w:val="00710793"/>
    <w:rsid w:val="007111D6"/>
    <w:rsid w:val="00711672"/>
    <w:rsid w:val="00712F03"/>
    <w:rsid w:val="0071448E"/>
    <w:rsid w:val="007145CE"/>
    <w:rsid w:val="00716D1E"/>
    <w:rsid w:val="00725914"/>
    <w:rsid w:val="00730FD2"/>
    <w:rsid w:val="00731A4C"/>
    <w:rsid w:val="007328C6"/>
    <w:rsid w:val="00732CF2"/>
    <w:rsid w:val="00732EF5"/>
    <w:rsid w:val="00733DC4"/>
    <w:rsid w:val="00736AF4"/>
    <w:rsid w:val="00743011"/>
    <w:rsid w:val="00743B53"/>
    <w:rsid w:val="00745755"/>
    <w:rsid w:val="00745C15"/>
    <w:rsid w:val="007501D3"/>
    <w:rsid w:val="007502CD"/>
    <w:rsid w:val="00752468"/>
    <w:rsid w:val="007612AA"/>
    <w:rsid w:val="007643B4"/>
    <w:rsid w:val="00766531"/>
    <w:rsid w:val="00776C33"/>
    <w:rsid w:val="007803D4"/>
    <w:rsid w:val="00783B52"/>
    <w:rsid w:val="00783BF5"/>
    <w:rsid w:val="007860D4"/>
    <w:rsid w:val="00794406"/>
    <w:rsid w:val="00795C35"/>
    <w:rsid w:val="007A04DC"/>
    <w:rsid w:val="007A4AE0"/>
    <w:rsid w:val="007A51A9"/>
    <w:rsid w:val="007A5248"/>
    <w:rsid w:val="007A62D0"/>
    <w:rsid w:val="007A7601"/>
    <w:rsid w:val="007B32C4"/>
    <w:rsid w:val="007B347F"/>
    <w:rsid w:val="007B48BC"/>
    <w:rsid w:val="007C215C"/>
    <w:rsid w:val="007C2891"/>
    <w:rsid w:val="007C56E4"/>
    <w:rsid w:val="007D05E3"/>
    <w:rsid w:val="007D5B08"/>
    <w:rsid w:val="007D5F2B"/>
    <w:rsid w:val="007E00A0"/>
    <w:rsid w:val="007E0A13"/>
    <w:rsid w:val="007E2BC3"/>
    <w:rsid w:val="007E61F7"/>
    <w:rsid w:val="007F0503"/>
    <w:rsid w:val="007F1888"/>
    <w:rsid w:val="007F1928"/>
    <w:rsid w:val="007F1CE9"/>
    <w:rsid w:val="007F3173"/>
    <w:rsid w:val="007F43B7"/>
    <w:rsid w:val="007F6298"/>
    <w:rsid w:val="007F77AC"/>
    <w:rsid w:val="007F7DD4"/>
    <w:rsid w:val="00804490"/>
    <w:rsid w:val="00806EBC"/>
    <w:rsid w:val="0080798C"/>
    <w:rsid w:val="0081050B"/>
    <w:rsid w:val="008161DA"/>
    <w:rsid w:val="00820999"/>
    <w:rsid w:val="00820C1F"/>
    <w:rsid w:val="008212F4"/>
    <w:rsid w:val="0082243D"/>
    <w:rsid w:val="00822D2E"/>
    <w:rsid w:val="0083607D"/>
    <w:rsid w:val="00837C39"/>
    <w:rsid w:val="008412F0"/>
    <w:rsid w:val="00850E9A"/>
    <w:rsid w:val="0085171D"/>
    <w:rsid w:val="00853635"/>
    <w:rsid w:val="00856820"/>
    <w:rsid w:val="00861922"/>
    <w:rsid w:val="00861FA0"/>
    <w:rsid w:val="0086554A"/>
    <w:rsid w:val="00867785"/>
    <w:rsid w:val="008715D2"/>
    <w:rsid w:val="0087363B"/>
    <w:rsid w:val="00874460"/>
    <w:rsid w:val="008755D6"/>
    <w:rsid w:val="00875C4F"/>
    <w:rsid w:val="00875F2E"/>
    <w:rsid w:val="00876E81"/>
    <w:rsid w:val="00880F80"/>
    <w:rsid w:val="008830A8"/>
    <w:rsid w:val="00886597"/>
    <w:rsid w:val="008963BF"/>
    <w:rsid w:val="008A5AE0"/>
    <w:rsid w:val="008B0B6D"/>
    <w:rsid w:val="008B40F1"/>
    <w:rsid w:val="008B61A8"/>
    <w:rsid w:val="008C1A4F"/>
    <w:rsid w:val="008C35F1"/>
    <w:rsid w:val="008C77A2"/>
    <w:rsid w:val="008C79CE"/>
    <w:rsid w:val="008D0576"/>
    <w:rsid w:val="008D0A21"/>
    <w:rsid w:val="008D1BD4"/>
    <w:rsid w:val="008D2D1E"/>
    <w:rsid w:val="008D4EAE"/>
    <w:rsid w:val="008E5865"/>
    <w:rsid w:val="008E74D5"/>
    <w:rsid w:val="008F017E"/>
    <w:rsid w:val="008F22A2"/>
    <w:rsid w:val="008F5565"/>
    <w:rsid w:val="00901E24"/>
    <w:rsid w:val="00902717"/>
    <w:rsid w:val="009047F8"/>
    <w:rsid w:val="009052C5"/>
    <w:rsid w:val="00905D4F"/>
    <w:rsid w:val="00907545"/>
    <w:rsid w:val="00907C77"/>
    <w:rsid w:val="0091185F"/>
    <w:rsid w:val="00913B11"/>
    <w:rsid w:val="00915DCE"/>
    <w:rsid w:val="00921F07"/>
    <w:rsid w:val="00922DA3"/>
    <w:rsid w:val="00925B5C"/>
    <w:rsid w:val="009309C9"/>
    <w:rsid w:val="0093616E"/>
    <w:rsid w:val="009366B2"/>
    <w:rsid w:val="00936BD1"/>
    <w:rsid w:val="00936E1D"/>
    <w:rsid w:val="00946EDE"/>
    <w:rsid w:val="00947E8B"/>
    <w:rsid w:val="00950C24"/>
    <w:rsid w:val="009543A3"/>
    <w:rsid w:val="00954A20"/>
    <w:rsid w:val="00954EE8"/>
    <w:rsid w:val="00955F0F"/>
    <w:rsid w:val="00961791"/>
    <w:rsid w:val="00961868"/>
    <w:rsid w:val="0096789E"/>
    <w:rsid w:val="00967EA7"/>
    <w:rsid w:val="00973258"/>
    <w:rsid w:val="00974BED"/>
    <w:rsid w:val="00974E49"/>
    <w:rsid w:val="00974E6F"/>
    <w:rsid w:val="009764AB"/>
    <w:rsid w:val="00977C98"/>
    <w:rsid w:val="00983939"/>
    <w:rsid w:val="00985BAA"/>
    <w:rsid w:val="00985FBA"/>
    <w:rsid w:val="00986863"/>
    <w:rsid w:val="0098766D"/>
    <w:rsid w:val="00991892"/>
    <w:rsid w:val="00991E81"/>
    <w:rsid w:val="009939BD"/>
    <w:rsid w:val="009951F7"/>
    <w:rsid w:val="009966E5"/>
    <w:rsid w:val="00997CFD"/>
    <w:rsid w:val="009A1425"/>
    <w:rsid w:val="009A44D2"/>
    <w:rsid w:val="009A592A"/>
    <w:rsid w:val="009A5DA0"/>
    <w:rsid w:val="009A695C"/>
    <w:rsid w:val="009A76A5"/>
    <w:rsid w:val="009B0296"/>
    <w:rsid w:val="009B0BD0"/>
    <w:rsid w:val="009B6430"/>
    <w:rsid w:val="009C3D64"/>
    <w:rsid w:val="009C4020"/>
    <w:rsid w:val="009C40DA"/>
    <w:rsid w:val="009C5358"/>
    <w:rsid w:val="009C5B10"/>
    <w:rsid w:val="009C64EB"/>
    <w:rsid w:val="009D01A7"/>
    <w:rsid w:val="009D03DB"/>
    <w:rsid w:val="009D51D2"/>
    <w:rsid w:val="009D5E4A"/>
    <w:rsid w:val="009D6A11"/>
    <w:rsid w:val="009D7254"/>
    <w:rsid w:val="009E27CB"/>
    <w:rsid w:val="009E71E7"/>
    <w:rsid w:val="009E7B70"/>
    <w:rsid w:val="009F3003"/>
    <w:rsid w:val="009F5EB9"/>
    <w:rsid w:val="00A005FA"/>
    <w:rsid w:val="00A02210"/>
    <w:rsid w:val="00A060A9"/>
    <w:rsid w:val="00A07EED"/>
    <w:rsid w:val="00A11A13"/>
    <w:rsid w:val="00A14438"/>
    <w:rsid w:val="00A20FED"/>
    <w:rsid w:val="00A234B2"/>
    <w:rsid w:val="00A239CC"/>
    <w:rsid w:val="00A33411"/>
    <w:rsid w:val="00A4108F"/>
    <w:rsid w:val="00A43338"/>
    <w:rsid w:val="00A4434A"/>
    <w:rsid w:val="00A460C8"/>
    <w:rsid w:val="00A5038A"/>
    <w:rsid w:val="00A521EE"/>
    <w:rsid w:val="00A52DAB"/>
    <w:rsid w:val="00A56E13"/>
    <w:rsid w:val="00A620EF"/>
    <w:rsid w:val="00A64C16"/>
    <w:rsid w:val="00A66573"/>
    <w:rsid w:val="00A66B1D"/>
    <w:rsid w:val="00A67828"/>
    <w:rsid w:val="00A73037"/>
    <w:rsid w:val="00A730B0"/>
    <w:rsid w:val="00A76284"/>
    <w:rsid w:val="00A76E04"/>
    <w:rsid w:val="00A77236"/>
    <w:rsid w:val="00A86144"/>
    <w:rsid w:val="00A86B82"/>
    <w:rsid w:val="00A9006B"/>
    <w:rsid w:val="00A904D3"/>
    <w:rsid w:val="00A9251E"/>
    <w:rsid w:val="00A94D6C"/>
    <w:rsid w:val="00A950DB"/>
    <w:rsid w:val="00A9694D"/>
    <w:rsid w:val="00AA3A81"/>
    <w:rsid w:val="00AB506D"/>
    <w:rsid w:val="00AB6CD2"/>
    <w:rsid w:val="00AC2BA0"/>
    <w:rsid w:val="00AC2D25"/>
    <w:rsid w:val="00AC3B5F"/>
    <w:rsid w:val="00AC6FF7"/>
    <w:rsid w:val="00AD2967"/>
    <w:rsid w:val="00AD7995"/>
    <w:rsid w:val="00AE3AFD"/>
    <w:rsid w:val="00AE3C48"/>
    <w:rsid w:val="00AE5040"/>
    <w:rsid w:val="00AE65BE"/>
    <w:rsid w:val="00AF1C41"/>
    <w:rsid w:val="00AF458A"/>
    <w:rsid w:val="00AF59C9"/>
    <w:rsid w:val="00B00599"/>
    <w:rsid w:val="00B04CB3"/>
    <w:rsid w:val="00B0747D"/>
    <w:rsid w:val="00B113CE"/>
    <w:rsid w:val="00B169F0"/>
    <w:rsid w:val="00B172DF"/>
    <w:rsid w:val="00B22DB7"/>
    <w:rsid w:val="00B23403"/>
    <w:rsid w:val="00B26F5A"/>
    <w:rsid w:val="00B27DC9"/>
    <w:rsid w:val="00B308A7"/>
    <w:rsid w:val="00B31260"/>
    <w:rsid w:val="00B319E0"/>
    <w:rsid w:val="00B32662"/>
    <w:rsid w:val="00B358F1"/>
    <w:rsid w:val="00B3711E"/>
    <w:rsid w:val="00B41175"/>
    <w:rsid w:val="00B42C94"/>
    <w:rsid w:val="00B45249"/>
    <w:rsid w:val="00B50AA7"/>
    <w:rsid w:val="00B578B7"/>
    <w:rsid w:val="00B60B33"/>
    <w:rsid w:val="00B61C9B"/>
    <w:rsid w:val="00B6256E"/>
    <w:rsid w:val="00B64AC0"/>
    <w:rsid w:val="00B65DF5"/>
    <w:rsid w:val="00B67C7E"/>
    <w:rsid w:val="00B7195B"/>
    <w:rsid w:val="00B71F86"/>
    <w:rsid w:val="00B7252D"/>
    <w:rsid w:val="00B80155"/>
    <w:rsid w:val="00B80AE7"/>
    <w:rsid w:val="00B84684"/>
    <w:rsid w:val="00B8477E"/>
    <w:rsid w:val="00B87E95"/>
    <w:rsid w:val="00B91E24"/>
    <w:rsid w:val="00B95317"/>
    <w:rsid w:val="00B96D35"/>
    <w:rsid w:val="00B970EF"/>
    <w:rsid w:val="00BA2ED2"/>
    <w:rsid w:val="00BA44FC"/>
    <w:rsid w:val="00BA465E"/>
    <w:rsid w:val="00BA7C0D"/>
    <w:rsid w:val="00BB0FE9"/>
    <w:rsid w:val="00BB193D"/>
    <w:rsid w:val="00BB4962"/>
    <w:rsid w:val="00BB55A8"/>
    <w:rsid w:val="00BC205D"/>
    <w:rsid w:val="00BC228B"/>
    <w:rsid w:val="00BC3E9D"/>
    <w:rsid w:val="00BC4B92"/>
    <w:rsid w:val="00BC6711"/>
    <w:rsid w:val="00BC6A61"/>
    <w:rsid w:val="00BC7CFB"/>
    <w:rsid w:val="00BD558A"/>
    <w:rsid w:val="00BE01F3"/>
    <w:rsid w:val="00BE1594"/>
    <w:rsid w:val="00BE18C6"/>
    <w:rsid w:val="00BE5977"/>
    <w:rsid w:val="00BE711B"/>
    <w:rsid w:val="00BF08E9"/>
    <w:rsid w:val="00BF0A70"/>
    <w:rsid w:val="00BF1455"/>
    <w:rsid w:val="00BF14D2"/>
    <w:rsid w:val="00BF21C8"/>
    <w:rsid w:val="00BF4648"/>
    <w:rsid w:val="00BF4D51"/>
    <w:rsid w:val="00BF6480"/>
    <w:rsid w:val="00C0042F"/>
    <w:rsid w:val="00C03471"/>
    <w:rsid w:val="00C043DA"/>
    <w:rsid w:val="00C05DCA"/>
    <w:rsid w:val="00C06806"/>
    <w:rsid w:val="00C11CA4"/>
    <w:rsid w:val="00C11FB9"/>
    <w:rsid w:val="00C14C17"/>
    <w:rsid w:val="00C15111"/>
    <w:rsid w:val="00C20A1B"/>
    <w:rsid w:val="00C24399"/>
    <w:rsid w:val="00C272A7"/>
    <w:rsid w:val="00C310DE"/>
    <w:rsid w:val="00C31D0F"/>
    <w:rsid w:val="00C33DAA"/>
    <w:rsid w:val="00C34B10"/>
    <w:rsid w:val="00C352BA"/>
    <w:rsid w:val="00C41EBC"/>
    <w:rsid w:val="00C4789B"/>
    <w:rsid w:val="00C52541"/>
    <w:rsid w:val="00C525E7"/>
    <w:rsid w:val="00C53D52"/>
    <w:rsid w:val="00C543E9"/>
    <w:rsid w:val="00C5444A"/>
    <w:rsid w:val="00C577C1"/>
    <w:rsid w:val="00C6065C"/>
    <w:rsid w:val="00C60777"/>
    <w:rsid w:val="00C60ED9"/>
    <w:rsid w:val="00C64A69"/>
    <w:rsid w:val="00C6747E"/>
    <w:rsid w:val="00C70B2F"/>
    <w:rsid w:val="00C72F3B"/>
    <w:rsid w:val="00C7355A"/>
    <w:rsid w:val="00C76C93"/>
    <w:rsid w:val="00C812CA"/>
    <w:rsid w:val="00C81AF9"/>
    <w:rsid w:val="00C83E75"/>
    <w:rsid w:val="00C90535"/>
    <w:rsid w:val="00C953D1"/>
    <w:rsid w:val="00C95B9B"/>
    <w:rsid w:val="00CA0D2C"/>
    <w:rsid w:val="00CA452A"/>
    <w:rsid w:val="00CA5406"/>
    <w:rsid w:val="00CA6B8B"/>
    <w:rsid w:val="00CB48E5"/>
    <w:rsid w:val="00CC2686"/>
    <w:rsid w:val="00CC3D13"/>
    <w:rsid w:val="00CC4B71"/>
    <w:rsid w:val="00CC6AA0"/>
    <w:rsid w:val="00CD11A0"/>
    <w:rsid w:val="00CD11DD"/>
    <w:rsid w:val="00CD2679"/>
    <w:rsid w:val="00CD3E3E"/>
    <w:rsid w:val="00CD56FE"/>
    <w:rsid w:val="00CD5AA2"/>
    <w:rsid w:val="00CE1B56"/>
    <w:rsid w:val="00CF31BA"/>
    <w:rsid w:val="00CF4C3D"/>
    <w:rsid w:val="00CF5DC4"/>
    <w:rsid w:val="00CF6CD2"/>
    <w:rsid w:val="00CF6DA7"/>
    <w:rsid w:val="00D0470A"/>
    <w:rsid w:val="00D072F4"/>
    <w:rsid w:val="00D075EB"/>
    <w:rsid w:val="00D122BC"/>
    <w:rsid w:val="00D14D64"/>
    <w:rsid w:val="00D1630F"/>
    <w:rsid w:val="00D16536"/>
    <w:rsid w:val="00D20F98"/>
    <w:rsid w:val="00D2220D"/>
    <w:rsid w:val="00D224D3"/>
    <w:rsid w:val="00D2526F"/>
    <w:rsid w:val="00D25AF8"/>
    <w:rsid w:val="00D32E71"/>
    <w:rsid w:val="00D33A8F"/>
    <w:rsid w:val="00D47BB0"/>
    <w:rsid w:val="00D50EB5"/>
    <w:rsid w:val="00D52382"/>
    <w:rsid w:val="00D53802"/>
    <w:rsid w:val="00D55C73"/>
    <w:rsid w:val="00D57271"/>
    <w:rsid w:val="00D574F2"/>
    <w:rsid w:val="00D60400"/>
    <w:rsid w:val="00D62115"/>
    <w:rsid w:val="00D64A26"/>
    <w:rsid w:val="00D74BDB"/>
    <w:rsid w:val="00D757C1"/>
    <w:rsid w:val="00D7594D"/>
    <w:rsid w:val="00D75BD3"/>
    <w:rsid w:val="00D81AE0"/>
    <w:rsid w:val="00D93ED5"/>
    <w:rsid w:val="00D94E32"/>
    <w:rsid w:val="00D95BFC"/>
    <w:rsid w:val="00D95EE5"/>
    <w:rsid w:val="00DA4E2C"/>
    <w:rsid w:val="00DA5B54"/>
    <w:rsid w:val="00DA624E"/>
    <w:rsid w:val="00DA67C1"/>
    <w:rsid w:val="00DA6BE9"/>
    <w:rsid w:val="00DB20BE"/>
    <w:rsid w:val="00DB2878"/>
    <w:rsid w:val="00DB3637"/>
    <w:rsid w:val="00DB37A2"/>
    <w:rsid w:val="00DB6DCD"/>
    <w:rsid w:val="00DC0220"/>
    <w:rsid w:val="00DC57F1"/>
    <w:rsid w:val="00DC6698"/>
    <w:rsid w:val="00DD06F3"/>
    <w:rsid w:val="00DD1536"/>
    <w:rsid w:val="00DD2691"/>
    <w:rsid w:val="00DE16ED"/>
    <w:rsid w:val="00DE2959"/>
    <w:rsid w:val="00DE3AF7"/>
    <w:rsid w:val="00DE3F4B"/>
    <w:rsid w:val="00DE69EB"/>
    <w:rsid w:val="00DE7BB8"/>
    <w:rsid w:val="00DF0FCD"/>
    <w:rsid w:val="00DF12C8"/>
    <w:rsid w:val="00DF1F67"/>
    <w:rsid w:val="00DF54B1"/>
    <w:rsid w:val="00DF54B8"/>
    <w:rsid w:val="00DF5D4F"/>
    <w:rsid w:val="00E00081"/>
    <w:rsid w:val="00E004D4"/>
    <w:rsid w:val="00E028A9"/>
    <w:rsid w:val="00E03B18"/>
    <w:rsid w:val="00E03FB0"/>
    <w:rsid w:val="00E0407C"/>
    <w:rsid w:val="00E052FF"/>
    <w:rsid w:val="00E05451"/>
    <w:rsid w:val="00E06384"/>
    <w:rsid w:val="00E06CA3"/>
    <w:rsid w:val="00E118DC"/>
    <w:rsid w:val="00E14047"/>
    <w:rsid w:val="00E17544"/>
    <w:rsid w:val="00E2201F"/>
    <w:rsid w:val="00E22D8C"/>
    <w:rsid w:val="00E24BBF"/>
    <w:rsid w:val="00E24DC7"/>
    <w:rsid w:val="00E2581A"/>
    <w:rsid w:val="00E27696"/>
    <w:rsid w:val="00E304C3"/>
    <w:rsid w:val="00E31808"/>
    <w:rsid w:val="00E32E01"/>
    <w:rsid w:val="00E33438"/>
    <w:rsid w:val="00E33755"/>
    <w:rsid w:val="00E4134F"/>
    <w:rsid w:val="00E5024A"/>
    <w:rsid w:val="00E5190C"/>
    <w:rsid w:val="00E61F3E"/>
    <w:rsid w:val="00E62024"/>
    <w:rsid w:val="00E64FE1"/>
    <w:rsid w:val="00E674A2"/>
    <w:rsid w:val="00E74CE6"/>
    <w:rsid w:val="00E82A08"/>
    <w:rsid w:val="00E83393"/>
    <w:rsid w:val="00E83CD2"/>
    <w:rsid w:val="00E8511A"/>
    <w:rsid w:val="00E90C6A"/>
    <w:rsid w:val="00E9162F"/>
    <w:rsid w:val="00E91D0F"/>
    <w:rsid w:val="00E961E6"/>
    <w:rsid w:val="00EA09E8"/>
    <w:rsid w:val="00EA49F5"/>
    <w:rsid w:val="00EA4BD2"/>
    <w:rsid w:val="00EB0EC8"/>
    <w:rsid w:val="00EB5923"/>
    <w:rsid w:val="00EC31F5"/>
    <w:rsid w:val="00EC5B21"/>
    <w:rsid w:val="00EC67CB"/>
    <w:rsid w:val="00EC687E"/>
    <w:rsid w:val="00ED30C0"/>
    <w:rsid w:val="00ED3C7E"/>
    <w:rsid w:val="00ED55C4"/>
    <w:rsid w:val="00EE2D1D"/>
    <w:rsid w:val="00EE35A0"/>
    <w:rsid w:val="00EE5288"/>
    <w:rsid w:val="00EE538D"/>
    <w:rsid w:val="00EE6234"/>
    <w:rsid w:val="00EE6C47"/>
    <w:rsid w:val="00EF07CF"/>
    <w:rsid w:val="00EF26CF"/>
    <w:rsid w:val="00EF2BF5"/>
    <w:rsid w:val="00EF4C74"/>
    <w:rsid w:val="00EF71A0"/>
    <w:rsid w:val="00EF7C72"/>
    <w:rsid w:val="00F01BAA"/>
    <w:rsid w:val="00F025E8"/>
    <w:rsid w:val="00F04BF6"/>
    <w:rsid w:val="00F05EAE"/>
    <w:rsid w:val="00F10E13"/>
    <w:rsid w:val="00F1105D"/>
    <w:rsid w:val="00F1109E"/>
    <w:rsid w:val="00F13009"/>
    <w:rsid w:val="00F147BF"/>
    <w:rsid w:val="00F2014C"/>
    <w:rsid w:val="00F20803"/>
    <w:rsid w:val="00F22EFA"/>
    <w:rsid w:val="00F26D40"/>
    <w:rsid w:val="00F270F3"/>
    <w:rsid w:val="00F27570"/>
    <w:rsid w:val="00F27A87"/>
    <w:rsid w:val="00F302AD"/>
    <w:rsid w:val="00F33515"/>
    <w:rsid w:val="00F40A5D"/>
    <w:rsid w:val="00F4361A"/>
    <w:rsid w:val="00F45EA8"/>
    <w:rsid w:val="00F47606"/>
    <w:rsid w:val="00F50399"/>
    <w:rsid w:val="00F51E91"/>
    <w:rsid w:val="00F53943"/>
    <w:rsid w:val="00F550EB"/>
    <w:rsid w:val="00F55962"/>
    <w:rsid w:val="00F56016"/>
    <w:rsid w:val="00F56105"/>
    <w:rsid w:val="00F5742C"/>
    <w:rsid w:val="00F57700"/>
    <w:rsid w:val="00F578D4"/>
    <w:rsid w:val="00F6489C"/>
    <w:rsid w:val="00F67678"/>
    <w:rsid w:val="00F71A89"/>
    <w:rsid w:val="00F7265A"/>
    <w:rsid w:val="00F74540"/>
    <w:rsid w:val="00F74AEA"/>
    <w:rsid w:val="00F77150"/>
    <w:rsid w:val="00F818BA"/>
    <w:rsid w:val="00F81FF6"/>
    <w:rsid w:val="00F82333"/>
    <w:rsid w:val="00F82942"/>
    <w:rsid w:val="00F83368"/>
    <w:rsid w:val="00F8381E"/>
    <w:rsid w:val="00F8408D"/>
    <w:rsid w:val="00F9457A"/>
    <w:rsid w:val="00F9629D"/>
    <w:rsid w:val="00F96429"/>
    <w:rsid w:val="00F97FC3"/>
    <w:rsid w:val="00FA396E"/>
    <w:rsid w:val="00FA40F4"/>
    <w:rsid w:val="00FA49EA"/>
    <w:rsid w:val="00FA5A43"/>
    <w:rsid w:val="00FA6A2A"/>
    <w:rsid w:val="00FA70EA"/>
    <w:rsid w:val="00FB140C"/>
    <w:rsid w:val="00FB3605"/>
    <w:rsid w:val="00FB4C74"/>
    <w:rsid w:val="00FB4F24"/>
    <w:rsid w:val="00FC35FD"/>
    <w:rsid w:val="00FC3888"/>
    <w:rsid w:val="00FC4994"/>
    <w:rsid w:val="00FC5F7E"/>
    <w:rsid w:val="00FD451A"/>
    <w:rsid w:val="00FD7643"/>
    <w:rsid w:val="00FD781E"/>
    <w:rsid w:val="00FE074E"/>
    <w:rsid w:val="00FE0CCE"/>
    <w:rsid w:val="00FE1282"/>
    <w:rsid w:val="00FE12F9"/>
    <w:rsid w:val="00FE25F4"/>
    <w:rsid w:val="00FE59E7"/>
    <w:rsid w:val="00FE6759"/>
    <w:rsid w:val="00FE7AA3"/>
    <w:rsid w:val="00FF2D00"/>
    <w:rsid w:val="00FF3CB0"/>
    <w:rsid w:val="00FF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F89F3"/>
  <w15:chartTrackingRefBased/>
  <w15:docId w15:val="{F7A1A4F5-BF62-45F8-A558-EEAE40A9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D40"/>
    <w:pPr>
      <w:ind w:left="720"/>
      <w:contextualSpacing/>
    </w:pPr>
  </w:style>
  <w:style w:type="character" w:styleId="Hyperlink">
    <w:name w:val="Hyperlink"/>
    <w:basedOn w:val="DefaultParagraphFont"/>
    <w:uiPriority w:val="99"/>
    <w:unhideWhenUsed/>
    <w:rsid w:val="00DB2878"/>
    <w:rPr>
      <w:color w:val="0563C1" w:themeColor="hyperlink"/>
      <w:u w:val="single"/>
    </w:rPr>
  </w:style>
  <w:style w:type="character" w:customStyle="1" w:styleId="UnresolvedMention1">
    <w:name w:val="Unresolved Mention1"/>
    <w:basedOn w:val="DefaultParagraphFont"/>
    <w:uiPriority w:val="99"/>
    <w:semiHidden/>
    <w:unhideWhenUsed/>
    <w:rsid w:val="00DB2878"/>
    <w:rPr>
      <w:color w:val="605E5C"/>
      <w:shd w:val="clear" w:color="auto" w:fill="E1DFDD"/>
    </w:rPr>
  </w:style>
  <w:style w:type="paragraph" w:styleId="Header">
    <w:name w:val="header"/>
    <w:basedOn w:val="Normal"/>
    <w:link w:val="HeaderChar"/>
    <w:uiPriority w:val="99"/>
    <w:unhideWhenUsed/>
    <w:rsid w:val="00A14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438"/>
  </w:style>
  <w:style w:type="paragraph" w:styleId="Footer">
    <w:name w:val="footer"/>
    <w:basedOn w:val="Normal"/>
    <w:link w:val="FooterChar"/>
    <w:uiPriority w:val="99"/>
    <w:unhideWhenUsed/>
    <w:rsid w:val="00A14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438"/>
  </w:style>
  <w:style w:type="character" w:styleId="CommentReference">
    <w:name w:val="annotation reference"/>
    <w:basedOn w:val="DefaultParagraphFont"/>
    <w:uiPriority w:val="99"/>
    <w:semiHidden/>
    <w:unhideWhenUsed/>
    <w:rsid w:val="007A4AE0"/>
    <w:rPr>
      <w:sz w:val="16"/>
      <w:szCs w:val="16"/>
    </w:rPr>
  </w:style>
  <w:style w:type="paragraph" w:styleId="CommentText">
    <w:name w:val="annotation text"/>
    <w:basedOn w:val="Normal"/>
    <w:link w:val="CommentTextChar"/>
    <w:uiPriority w:val="99"/>
    <w:semiHidden/>
    <w:unhideWhenUsed/>
    <w:rsid w:val="007A4AE0"/>
    <w:pPr>
      <w:spacing w:line="240" w:lineRule="auto"/>
    </w:pPr>
    <w:rPr>
      <w:sz w:val="20"/>
      <w:szCs w:val="20"/>
    </w:rPr>
  </w:style>
  <w:style w:type="character" w:customStyle="1" w:styleId="CommentTextChar">
    <w:name w:val="Comment Text Char"/>
    <w:basedOn w:val="DefaultParagraphFont"/>
    <w:link w:val="CommentText"/>
    <w:uiPriority w:val="99"/>
    <w:semiHidden/>
    <w:rsid w:val="007A4AE0"/>
    <w:rPr>
      <w:sz w:val="20"/>
      <w:szCs w:val="20"/>
    </w:rPr>
  </w:style>
  <w:style w:type="paragraph" w:styleId="CommentSubject">
    <w:name w:val="annotation subject"/>
    <w:basedOn w:val="CommentText"/>
    <w:next w:val="CommentText"/>
    <w:link w:val="CommentSubjectChar"/>
    <w:uiPriority w:val="99"/>
    <w:semiHidden/>
    <w:unhideWhenUsed/>
    <w:rsid w:val="007A4AE0"/>
    <w:rPr>
      <w:b/>
      <w:bCs/>
    </w:rPr>
  </w:style>
  <w:style w:type="character" w:customStyle="1" w:styleId="CommentSubjectChar">
    <w:name w:val="Comment Subject Char"/>
    <w:basedOn w:val="CommentTextChar"/>
    <w:link w:val="CommentSubject"/>
    <w:uiPriority w:val="99"/>
    <w:semiHidden/>
    <w:rsid w:val="007A4AE0"/>
    <w:rPr>
      <w:b/>
      <w:bCs/>
      <w:sz w:val="20"/>
      <w:szCs w:val="20"/>
    </w:rPr>
  </w:style>
  <w:style w:type="paragraph" w:styleId="BalloonText">
    <w:name w:val="Balloon Text"/>
    <w:basedOn w:val="Normal"/>
    <w:link w:val="BalloonTextChar"/>
    <w:uiPriority w:val="99"/>
    <w:semiHidden/>
    <w:unhideWhenUsed/>
    <w:rsid w:val="00711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672"/>
    <w:rPr>
      <w:rFonts w:ascii="Segoe UI" w:hAnsi="Segoe UI" w:cs="Segoe UI"/>
      <w:sz w:val="18"/>
      <w:szCs w:val="18"/>
    </w:rPr>
  </w:style>
  <w:style w:type="character" w:styleId="UnresolvedMention">
    <w:name w:val="Unresolved Mention"/>
    <w:basedOn w:val="DefaultParagraphFont"/>
    <w:uiPriority w:val="99"/>
    <w:semiHidden/>
    <w:unhideWhenUsed/>
    <w:rsid w:val="00E64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7942">
      <w:bodyDiv w:val="1"/>
      <w:marLeft w:val="0"/>
      <w:marRight w:val="0"/>
      <w:marTop w:val="0"/>
      <w:marBottom w:val="0"/>
      <w:divBdr>
        <w:top w:val="none" w:sz="0" w:space="0" w:color="auto"/>
        <w:left w:val="none" w:sz="0" w:space="0" w:color="auto"/>
        <w:bottom w:val="none" w:sz="0" w:space="0" w:color="auto"/>
        <w:right w:val="none" w:sz="0" w:space="0" w:color="auto"/>
      </w:divBdr>
    </w:div>
    <w:div w:id="77943240">
      <w:bodyDiv w:val="1"/>
      <w:marLeft w:val="0"/>
      <w:marRight w:val="0"/>
      <w:marTop w:val="0"/>
      <w:marBottom w:val="0"/>
      <w:divBdr>
        <w:top w:val="none" w:sz="0" w:space="0" w:color="auto"/>
        <w:left w:val="none" w:sz="0" w:space="0" w:color="auto"/>
        <w:bottom w:val="none" w:sz="0" w:space="0" w:color="auto"/>
        <w:right w:val="none" w:sz="0" w:space="0" w:color="auto"/>
      </w:divBdr>
    </w:div>
    <w:div w:id="78063293">
      <w:bodyDiv w:val="1"/>
      <w:marLeft w:val="0"/>
      <w:marRight w:val="0"/>
      <w:marTop w:val="0"/>
      <w:marBottom w:val="0"/>
      <w:divBdr>
        <w:top w:val="none" w:sz="0" w:space="0" w:color="auto"/>
        <w:left w:val="none" w:sz="0" w:space="0" w:color="auto"/>
        <w:bottom w:val="none" w:sz="0" w:space="0" w:color="auto"/>
        <w:right w:val="none" w:sz="0" w:space="0" w:color="auto"/>
      </w:divBdr>
    </w:div>
    <w:div w:id="96366683">
      <w:bodyDiv w:val="1"/>
      <w:marLeft w:val="0"/>
      <w:marRight w:val="0"/>
      <w:marTop w:val="0"/>
      <w:marBottom w:val="0"/>
      <w:divBdr>
        <w:top w:val="none" w:sz="0" w:space="0" w:color="auto"/>
        <w:left w:val="none" w:sz="0" w:space="0" w:color="auto"/>
        <w:bottom w:val="none" w:sz="0" w:space="0" w:color="auto"/>
        <w:right w:val="none" w:sz="0" w:space="0" w:color="auto"/>
      </w:divBdr>
    </w:div>
    <w:div w:id="114103652">
      <w:bodyDiv w:val="1"/>
      <w:marLeft w:val="0"/>
      <w:marRight w:val="0"/>
      <w:marTop w:val="0"/>
      <w:marBottom w:val="0"/>
      <w:divBdr>
        <w:top w:val="none" w:sz="0" w:space="0" w:color="auto"/>
        <w:left w:val="none" w:sz="0" w:space="0" w:color="auto"/>
        <w:bottom w:val="none" w:sz="0" w:space="0" w:color="auto"/>
        <w:right w:val="none" w:sz="0" w:space="0" w:color="auto"/>
      </w:divBdr>
    </w:div>
    <w:div w:id="270599097">
      <w:bodyDiv w:val="1"/>
      <w:marLeft w:val="0"/>
      <w:marRight w:val="0"/>
      <w:marTop w:val="0"/>
      <w:marBottom w:val="0"/>
      <w:divBdr>
        <w:top w:val="none" w:sz="0" w:space="0" w:color="auto"/>
        <w:left w:val="none" w:sz="0" w:space="0" w:color="auto"/>
        <w:bottom w:val="none" w:sz="0" w:space="0" w:color="auto"/>
        <w:right w:val="none" w:sz="0" w:space="0" w:color="auto"/>
      </w:divBdr>
    </w:div>
    <w:div w:id="335379972">
      <w:bodyDiv w:val="1"/>
      <w:marLeft w:val="0"/>
      <w:marRight w:val="0"/>
      <w:marTop w:val="0"/>
      <w:marBottom w:val="0"/>
      <w:divBdr>
        <w:top w:val="none" w:sz="0" w:space="0" w:color="auto"/>
        <w:left w:val="none" w:sz="0" w:space="0" w:color="auto"/>
        <w:bottom w:val="none" w:sz="0" w:space="0" w:color="auto"/>
        <w:right w:val="none" w:sz="0" w:space="0" w:color="auto"/>
      </w:divBdr>
    </w:div>
    <w:div w:id="353843534">
      <w:bodyDiv w:val="1"/>
      <w:marLeft w:val="0"/>
      <w:marRight w:val="0"/>
      <w:marTop w:val="0"/>
      <w:marBottom w:val="0"/>
      <w:divBdr>
        <w:top w:val="none" w:sz="0" w:space="0" w:color="auto"/>
        <w:left w:val="none" w:sz="0" w:space="0" w:color="auto"/>
        <w:bottom w:val="none" w:sz="0" w:space="0" w:color="auto"/>
        <w:right w:val="none" w:sz="0" w:space="0" w:color="auto"/>
      </w:divBdr>
    </w:div>
    <w:div w:id="380639228">
      <w:bodyDiv w:val="1"/>
      <w:marLeft w:val="0"/>
      <w:marRight w:val="0"/>
      <w:marTop w:val="0"/>
      <w:marBottom w:val="0"/>
      <w:divBdr>
        <w:top w:val="none" w:sz="0" w:space="0" w:color="auto"/>
        <w:left w:val="none" w:sz="0" w:space="0" w:color="auto"/>
        <w:bottom w:val="none" w:sz="0" w:space="0" w:color="auto"/>
        <w:right w:val="none" w:sz="0" w:space="0" w:color="auto"/>
      </w:divBdr>
    </w:div>
    <w:div w:id="393629251">
      <w:bodyDiv w:val="1"/>
      <w:marLeft w:val="0"/>
      <w:marRight w:val="0"/>
      <w:marTop w:val="0"/>
      <w:marBottom w:val="0"/>
      <w:divBdr>
        <w:top w:val="none" w:sz="0" w:space="0" w:color="auto"/>
        <w:left w:val="none" w:sz="0" w:space="0" w:color="auto"/>
        <w:bottom w:val="none" w:sz="0" w:space="0" w:color="auto"/>
        <w:right w:val="none" w:sz="0" w:space="0" w:color="auto"/>
      </w:divBdr>
    </w:div>
    <w:div w:id="404106640">
      <w:bodyDiv w:val="1"/>
      <w:marLeft w:val="0"/>
      <w:marRight w:val="0"/>
      <w:marTop w:val="0"/>
      <w:marBottom w:val="0"/>
      <w:divBdr>
        <w:top w:val="none" w:sz="0" w:space="0" w:color="auto"/>
        <w:left w:val="none" w:sz="0" w:space="0" w:color="auto"/>
        <w:bottom w:val="none" w:sz="0" w:space="0" w:color="auto"/>
        <w:right w:val="none" w:sz="0" w:space="0" w:color="auto"/>
      </w:divBdr>
    </w:div>
    <w:div w:id="439108925">
      <w:bodyDiv w:val="1"/>
      <w:marLeft w:val="0"/>
      <w:marRight w:val="0"/>
      <w:marTop w:val="0"/>
      <w:marBottom w:val="0"/>
      <w:divBdr>
        <w:top w:val="none" w:sz="0" w:space="0" w:color="auto"/>
        <w:left w:val="none" w:sz="0" w:space="0" w:color="auto"/>
        <w:bottom w:val="none" w:sz="0" w:space="0" w:color="auto"/>
        <w:right w:val="none" w:sz="0" w:space="0" w:color="auto"/>
      </w:divBdr>
    </w:div>
    <w:div w:id="614018911">
      <w:bodyDiv w:val="1"/>
      <w:marLeft w:val="0"/>
      <w:marRight w:val="0"/>
      <w:marTop w:val="0"/>
      <w:marBottom w:val="0"/>
      <w:divBdr>
        <w:top w:val="none" w:sz="0" w:space="0" w:color="auto"/>
        <w:left w:val="none" w:sz="0" w:space="0" w:color="auto"/>
        <w:bottom w:val="none" w:sz="0" w:space="0" w:color="auto"/>
        <w:right w:val="none" w:sz="0" w:space="0" w:color="auto"/>
      </w:divBdr>
    </w:div>
    <w:div w:id="656110056">
      <w:bodyDiv w:val="1"/>
      <w:marLeft w:val="0"/>
      <w:marRight w:val="0"/>
      <w:marTop w:val="0"/>
      <w:marBottom w:val="0"/>
      <w:divBdr>
        <w:top w:val="none" w:sz="0" w:space="0" w:color="auto"/>
        <w:left w:val="none" w:sz="0" w:space="0" w:color="auto"/>
        <w:bottom w:val="none" w:sz="0" w:space="0" w:color="auto"/>
        <w:right w:val="none" w:sz="0" w:space="0" w:color="auto"/>
      </w:divBdr>
    </w:div>
    <w:div w:id="682976578">
      <w:bodyDiv w:val="1"/>
      <w:marLeft w:val="0"/>
      <w:marRight w:val="0"/>
      <w:marTop w:val="0"/>
      <w:marBottom w:val="0"/>
      <w:divBdr>
        <w:top w:val="none" w:sz="0" w:space="0" w:color="auto"/>
        <w:left w:val="none" w:sz="0" w:space="0" w:color="auto"/>
        <w:bottom w:val="none" w:sz="0" w:space="0" w:color="auto"/>
        <w:right w:val="none" w:sz="0" w:space="0" w:color="auto"/>
      </w:divBdr>
    </w:div>
    <w:div w:id="724531209">
      <w:bodyDiv w:val="1"/>
      <w:marLeft w:val="0"/>
      <w:marRight w:val="0"/>
      <w:marTop w:val="0"/>
      <w:marBottom w:val="0"/>
      <w:divBdr>
        <w:top w:val="none" w:sz="0" w:space="0" w:color="auto"/>
        <w:left w:val="none" w:sz="0" w:space="0" w:color="auto"/>
        <w:bottom w:val="none" w:sz="0" w:space="0" w:color="auto"/>
        <w:right w:val="none" w:sz="0" w:space="0" w:color="auto"/>
      </w:divBdr>
    </w:div>
    <w:div w:id="824131591">
      <w:bodyDiv w:val="1"/>
      <w:marLeft w:val="0"/>
      <w:marRight w:val="0"/>
      <w:marTop w:val="0"/>
      <w:marBottom w:val="0"/>
      <w:divBdr>
        <w:top w:val="none" w:sz="0" w:space="0" w:color="auto"/>
        <w:left w:val="none" w:sz="0" w:space="0" w:color="auto"/>
        <w:bottom w:val="none" w:sz="0" w:space="0" w:color="auto"/>
        <w:right w:val="none" w:sz="0" w:space="0" w:color="auto"/>
      </w:divBdr>
    </w:div>
    <w:div w:id="854273637">
      <w:bodyDiv w:val="1"/>
      <w:marLeft w:val="0"/>
      <w:marRight w:val="0"/>
      <w:marTop w:val="0"/>
      <w:marBottom w:val="0"/>
      <w:divBdr>
        <w:top w:val="none" w:sz="0" w:space="0" w:color="auto"/>
        <w:left w:val="none" w:sz="0" w:space="0" w:color="auto"/>
        <w:bottom w:val="none" w:sz="0" w:space="0" w:color="auto"/>
        <w:right w:val="none" w:sz="0" w:space="0" w:color="auto"/>
      </w:divBdr>
    </w:div>
    <w:div w:id="936520528">
      <w:bodyDiv w:val="1"/>
      <w:marLeft w:val="0"/>
      <w:marRight w:val="0"/>
      <w:marTop w:val="0"/>
      <w:marBottom w:val="0"/>
      <w:divBdr>
        <w:top w:val="none" w:sz="0" w:space="0" w:color="auto"/>
        <w:left w:val="none" w:sz="0" w:space="0" w:color="auto"/>
        <w:bottom w:val="none" w:sz="0" w:space="0" w:color="auto"/>
        <w:right w:val="none" w:sz="0" w:space="0" w:color="auto"/>
      </w:divBdr>
    </w:div>
    <w:div w:id="951936766">
      <w:bodyDiv w:val="1"/>
      <w:marLeft w:val="0"/>
      <w:marRight w:val="0"/>
      <w:marTop w:val="0"/>
      <w:marBottom w:val="0"/>
      <w:divBdr>
        <w:top w:val="none" w:sz="0" w:space="0" w:color="auto"/>
        <w:left w:val="none" w:sz="0" w:space="0" w:color="auto"/>
        <w:bottom w:val="none" w:sz="0" w:space="0" w:color="auto"/>
        <w:right w:val="none" w:sz="0" w:space="0" w:color="auto"/>
      </w:divBdr>
    </w:div>
    <w:div w:id="955908605">
      <w:bodyDiv w:val="1"/>
      <w:marLeft w:val="0"/>
      <w:marRight w:val="0"/>
      <w:marTop w:val="0"/>
      <w:marBottom w:val="0"/>
      <w:divBdr>
        <w:top w:val="none" w:sz="0" w:space="0" w:color="auto"/>
        <w:left w:val="none" w:sz="0" w:space="0" w:color="auto"/>
        <w:bottom w:val="none" w:sz="0" w:space="0" w:color="auto"/>
        <w:right w:val="none" w:sz="0" w:space="0" w:color="auto"/>
      </w:divBdr>
    </w:div>
    <w:div w:id="1007369847">
      <w:bodyDiv w:val="1"/>
      <w:marLeft w:val="0"/>
      <w:marRight w:val="0"/>
      <w:marTop w:val="0"/>
      <w:marBottom w:val="0"/>
      <w:divBdr>
        <w:top w:val="none" w:sz="0" w:space="0" w:color="auto"/>
        <w:left w:val="none" w:sz="0" w:space="0" w:color="auto"/>
        <w:bottom w:val="none" w:sz="0" w:space="0" w:color="auto"/>
        <w:right w:val="none" w:sz="0" w:space="0" w:color="auto"/>
      </w:divBdr>
    </w:div>
    <w:div w:id="1098059769">
      <w:bodyDiv w:val="1"/>
      <w:marLeft w:val="0"/>
      <w:marRight w:val="0"/>
      <w:marTop w:val="0"/>
      <w:marBottom w:val="0"/>
      <w:divBdr>
        <w:top w:val="none" w:sz="0" w:space="0" w:color="auto"/>
        <w:left w:val="none" w:sz="0" w:space="0" w:color="auto"/>
        <w:bottom w:val="none" w:sz="0" w:space="0" w:color="auto"/>
        <w:right w:val="none" w:sz="0" w:space="0" w:color="auto"/>
      </w:divBdr>
    </w:div>
    <w:div w:id="1109467099">
      <w:bodyDiv w:val="1"/>
      <w:marLeft w:val="0"/>
      <w:marRight w:val="0"/>
      <w:marTop w:val="0"/>
      <w:marBottom w:val="0"/>
      <w:divBdr>
        <w:top w:val="none" w:sz="0" w:space="0" w:color="auto"/>
        <w:left w:val="none" w:sz="0" w:space="0" w:color="auto"/>
        <w:bottom w:val="none" w:sz="0" w:space="0" w:color="auto"/>
        <w:right w:val="none" w:sz="0" w:space="0" w:color="auto"/>
      </w:divBdr>
    </w:div>
    <w:div w:id="1126969427">
      <w:bodyDiv w:val="1"/>
      <w:marLeft w:val="0"/>
      <w:marRight w:val="0"/>
      <w:marTop w:val="0"/>
      <w:marBottom w:val="0"/>
      <w:divBdr>
        <w:top w:val="none" w:sz="0" w:space="0" w:color="auto"/>
        <w:left w:val="none" w:sz="0" w:space="0" w:color="auto"/>
        <w:bottom w:val="none" w:sz="0" w:space="0" w:color="auto"/>
        <w:right w:val="none" w:sz="0" w:space="0" w:color="auto"/>
      </w:divBdr>
    </w:div>
    <w:div w:id="1175808217">
      <w:bodyDiv w:val="1"/>
      <w:marLeft w:val="0"/>
      <w:marRight w:val="0"/>
      <w:marTop w:val="0"/>
      <w:marBottom w:val="0"/>
      <w:divBdr>
        <w:top w:val="none" w:sz="0" w:space="0" w:color="auto"/>
        <w:left w:val="none" w:sz="0" w:space="0" w:color="auto"/>
        <w:bottom w:val="none" w:sz="0" w:space="0" w:color="auto"/>
        <w:right w:val="none" w:sz="0" w:space="0" w:color="auto"/>
      </w:divBdr>
    </w:div>
    <w:div w:id="1259488465">
      <w:bodyDiv w:val="1"/>
      <w:marLeft w:val="0"/>
      <w:marRight w:val="0"/>
      <w:marTop w:val="0"/>
      <w:marBottom w:val="0"/>
      <w:divBdr>
        <w:top w:val="none" w:sz="0" w:space="0" w:color="auto"/>
        <w:left w:val="none" w:sz="0" w:space="0" w:color="auto"/>
        <w:bottom w:val="none" w:sz="0" w:space="0" w:color="auto"/>
        <w:right w:val="none" w:sz="0" w:space="0" w:color="auto"/>
      </w:divBdr>
    </w:div>
    <w:div w:id="1277757914">
      <w:bodyDiv w:val="1"/>
      <w:marLeft w:val="0"/>
      <w:marRight w:val="0"/>
      <w:marTop w:val="0"/>
      <w:marBottom w:val="0"/>
      <w:divBdr>
        <w:top w:val="none" w:sz="0" w:space="0" w:color="auto"/>
        <w:left w:val="none" w:sz="0" w:space="0" w:color="auto"/>
        <w:bottom w:val="none" w:sz="0" w:space="0" w:color="auto"/>
        <w:right w:val="none" w:sz="0" w:space="0" w:color="auto"/>
      </w:divBdr>
    </w:div>
    <w:div w:id="1313169699">
      <w:bodyDiv w:val="1"/>
      <w:marLeft w:val="0"/>
      <w:marRight w:val="0"/>
      <w:marTop w:val="0"/>
      <w:marBottom w:val="0"/>
      <w:divBdr>
        <w:top w:val="none" w:sz="0" w:space="0" w:color="auto"/>
        <w:left w:val="none" w:sz="0" w:space="0" w:color="auto"/>
        <w:bottom w:val="none" w:sz="0" w:space="0" w:color="auto"/>
        <w:right w:val="none" w:sz="0" w:space="0" w:color="auto"/>
      </w:divBdr>
    </w:div>
    <w:div w:id="1324626981">
      <w:bodyDiv w:val="1"/>
      <w:marLeft w:val="0"/>
      <w:marRight w:val="0"/>
      <w:marTop w:val="0"/>
      <w:marBottom w:val="0"/>
      <w:divBdr>
        <w:top w:val="none" w:sz="0" w:space="0" w:color="auto"/>
        <w:left w:val="none" w:sz="0" w:space="0" w:color="auto"/>
        <w:bottom w:val="none" w:sz="0" w:space="0" w:color="auto"/>
        <w:right w:val="none" w:sz="0" w:space="0" w:color="auto"/>
      </w:divBdr>
    </w:div>
    <w:div w:id="1341858995">
      <w:bodyDiv w:val="1"/>
      <w:marLeft w:val="0"/>
      <w:marRight w:val="0"/>
      <w:marTop w:val="0"/>
      <w:marBottom w:val="0"/>
      <w:divBdr>
        <w:top w:val="none" w:sz="0" w:space="0" w:color="auto"/>
        <w:left w:val="none" w:sz="0" w:space="0" w:color="auto"/>
        <w:bottom w:val="none" w:sz="0" w:space="0" w:color="auto"/>
        <w:right w:val="none" w:sz="0" w:space="0" w:color="auto"/>
      </w:divBdr>
    </w:div>
    <w:div w:id="1345935983">
      <w:bodyDiv w:val="1"/>
      <w:marLeft w:val="0"/>
      <w:marRight w:val="0"/>
      <w:marTop w:val="0"/>
      <w:marBottom w:val="0"/>
      <w:divBdr>
        <w:top w:val="none" w:sz="0" w:space="0" w:color="auto"/>
        <w:left w:val="none" w:sz="0" w:space="0" w:color="auto"/>
        <w:bottom w:val="none" w:sz="0" w:space="0" w:color="auto"/>
        <w:right w:val="none" w:sz="0" w:space="0" w:color="auto"/>
      </w:divBdr>
    </w:div>
    <w:div w:id="1406681812">
      <w:bodyDiv w:val="1"/>
      <w:marLeft w:val="0"/>
      <w:marRight w:val="0"/>
      <w:marTop w:val="0"/>
      <w:marBottom w:val="0"/>
      <w:divBdr>
        <w:top w:val="none" w:sz="0" w:space="0" w:color="auto"/>
        <w:left w:val="none" w:sz="0" w:space="0" w:color="auto"/>
        <w:bottom w:val="none" w:sz="0" w:space="0" w:color="auto"/>
        <w:right w:val="none" w:sz="0" w:space="0" w:color="auto"/>
      </w:divBdr>
    </w:div>
    <w:div w:id="1431701018">
      <w:bodyDiv w:val="1"/>
      <w:marLeft w:val="0"/>
      <w:marRight w:val="0"/>
      <w:marTop w:val="0"/>
      <w:marBottom w:val="0"/>
      <w:divBdr>
        <w:top w:val="none" w:sz="0" w:space="0" w:color="auto"/>
        <w:left w:val="none" w:sz="0" w:space="0" w:color="auto"/>
        <w:bottom w:val="none" w:sz="0" w:space="0" w:color="auto"/>
        <w:right w:val="none" w:sz="0" w:space="0" w:color="auto"/>
      </w:divBdr>
    </w:div>
    <w:div w:id="1450008466">
      <w:bodyDiv w:val="1"/>
      <w:marLeft w:val="0"/>
      <w:marRight w:val="0"/>
      <w:marTop w:val="0"/>
      <w:marBottom w:val="0"/>
      <w:divBdr>
        <w:top w:val="none" w:sz="0" w:space="0" w:color="auto"/>
        <w:left w:val="none" w:sz="0" w:space="0" w:color="auto"/>
        <w:bottom w:val="none" w:sz="0" w:space="0" w:color="auto"/>
        <w:right w:val="none" w:sz="0" w:space="0" w:color="auto"/>
      </w:divBdr>
    </w:div>
    <w:div w:id="1477064464">
      <w:bodyDiv w:val="1"/>
      <w:marLeft w:val="0"/>
      <w:marRight w:val="0"/>
      <w:marTop w:val="0"/>
      <w:marBottom w:val="0"/>
      <w:divBdr>
        <w:top w:val="none" w:sz="0" w:space="0" w:color="auto"/>
        <w:left w:val="none" w:sz="0" w:space="0" w:color="auto"/>
        <w:bottom w:val="none" w:sz="0" w:space="0" w:color="auto"/>
        <w:right w:val="none" w:sz="0" w:space="0" w:color="auto"/>
      </w:divBdr>
    </w:div>
    <w:div w:id="1564829103">
      <w:bodyDiv w:val="1"/>
      <w:marLeft w:val="0"/>
      <w:marRight w:val="0"/>
      <w:marTop w:val="0"/>
      <w:marBottom w:val="0"/>
      <w:divBdr>
        <w:top w:val="none" w:sz="0" w:space="0" w:color="auto"/>
        <w:left w:val="none" w:sz="0" w:space="0" w:color="auto"/>
        <w:bottom w:val="none" w:sz="0" w:space="0" w:color="auto"/>
        <w:right w:val="none" w:sz="0" w:space="0" w:color="auto"/>
      </w:divBdr>
    </w:div>
    <w:div w:id="1591505749">
      <w:bodyDiv w:val="1"/>
      <w:marLeft w:val="0"/>
      <w:marRight w:val="0"/>
      <w:marTop w:val="0"/>
      <w:marBottom w:val="0"/>
      <w:divBdr>
        <w:top w:val="none" w:sz="0" w:space="0" w:color="auto"/>
        <w:left w:val="none" w:sz="0" w:space="0" w:color="auto"/>
        <w:bottom w:val="none" w:sz="0" w:space="0" w:color="auto"/>
        <w:right w:val="none" w:sz="0" w:space="0" w:color="auto"/>
      </w:divBdr>
    </w:div>
    <w:div w:id="1602102094">
      <w:bodyDiv w:val="1"/>
      <w:marLeft w:val="0"/>
      <w:marRight w:val="0"/>
      <w:marTop w:val="0"/>
      <w:marBottom w:val="0"/>
      <w:divBdr>
        <w:top w:val="none" w:sz="0" w:space="0" w:color="auto"/>
        <w:left w:val="none" w:sz="0" w:space="0" w:color="auto"/>
        <w:bottom w:val="none" w:sz="0" w:space="0" w:color="auto"/>
        <w:right w:val="none" w:sz="0" w:space="0" w:color="auto"/>
      </w:divBdr>
    </w:div>
    <w:div w:id="1676834777">
      <w:bodyDiv w:val="1"/>
      <w:marLeft w:val="0"/>
      <w:marRight w:val="0"/>
      <w:marTop w:val="0"/>
      <w:marBottom w:val="0"/>
      <w:divBdr>
        <w:top w:val="none" w:sz="0" w:space="0" w:color="auto"/>
        <w:left w:val="none" w:sz="0" w:space="0" w:color="auto"/>
        <w:bottom w:val="none" w:sz="0" w:space="0" w:color="auto"/>
        <w:right w:val="none" w:sz="0" w:space="0" w:color="auto"/>
      </w:divBdr>
    </w:div>
    <w:div w:id="1701472462">
      <w:bodyDiv w:val="1"/>
      <w:marLeft w:val="0"/>
      <w:marRight w:val="0"/>
      <w:marTop w:val="0"/>
      <w:marBottom w:val="0"/>
      <w:divBdr>
        <w:top w:val="none" w:sz="0" w:space="0" w:color="auto"/>
        <w:left w:val="none" w:sz="0" w:space="0" w:color="auto"/>
        <w:bottom w:val="none" w:sz="0" w:space="0" w:color="auto"/>
        <w:right w:val="none" w:sz="0" w:space="0" w:color="auto"/>
      </w:divBdr>
    </w:div>
    <w:div w:id="1816873648">
      <w:bodyDiv w:val="1"/>
      <w:marLeft w:val="0"/>
      <w:marRight w:val="0"/>
      <w:marTop w:val="0"/>
      <w:marBottom w:val="0"/>
      <w:divBdr>
        <w:top w:val="none" w:sz="0" w:space="0" w:color="auto"/>
        <w:left w:val="none" w:sz="0" w:space="0" w:color="auto"/>
        <w:bottom w:val="none" w:sz="0" w:space="0" w:color="auto"/>
        <w:right w:val="none" w:sz="0" w:space="0" w:color="auto"/>
      </w:divBdr>
    </w:div>
    <w:div w:id="1831671006">
      <w:bodyDiv w:val="1"/>
      <w:marLeft w:val="0"/>
      <w:marRight w:val="0"/>
      <w:marTop w:val="0"/>
      <w:marBottom w:val="0"/>
      <w:divBdr>
        <w:top w:val="none" w:sz="0" w:space="0" w:color="auto"/>
        <w:left w:val="none" w:sz="0" w:space="0" w:color="auto"/>
        <w:bottom w:val="none" w:sz="0" w:space="0" w:color="auto"/>
        <w:right w:val="none" w:sz="0" w:space="0" w:color="auto"/>
      </w:divBdr>
    </w:div>
    <w:div w:id="1849130984">
      <w:bodyDiv w:val="1"/>
      <w:marLeft w:val="0"/>
      <w:marRight w:val="0"/>
      <w:marTop w:val="0"/>
      <w:marBottom w:val="0"/>
      <w:divBdr>
        <w:top w:val="none" w:sz="0" w:space="0" w:color="auto"/>
        <w:left w:val="none" w:sz="0" w:space="0" w:color="auto"/>
        <w:bottom w:val="none" w:sz="0" w:space="0" w:color="auto"/>
        <w:right w:val="none" w:sz="0" w:space="0" w:color="auto"/>
      </w:divBdr>
    </w:div>
    <w:div w:id="1856072764">
      <w:bodyDiv w:val="1"/>
      <w:marLeft w:val="0"/>
      <w:marRight w:val="0"/>
      <w:marTop w:val="0"/>
      <w:marBottom w:val="0"/>
      <w:divBdr>
        <w:top w:val="none" w:sz="0" w:space="0" w:color="auto"/>
        <w:left w:val="none" w:sz="0" w:space="0" w:color="auto"/>
        <w:bottom w:val="none" w:sz="0" w:space="0" w:color="auto"/>
        <w:right w:val="none" w:sz="0" w:space="0" w:color="auto"/>
      </w:divBdr>
    </w:div>
    <w:div w:id="1857960249">
      <w:bodyDiv w:val="1"/>
      <w:marLeft w:val="0"/>
      <w:marRight w:val="0"/>
      <w:marTop w:val="0"/>
      <w:marBottom w:val="0"/>
      <w:divBdr>
        <w:top w:val="none" w:sz="0" w:space="0" w:color="auto"/>
        <w:left w:val="none" w:sz="0" w:space="0" w:color="auto"/>
        <w:bottom w:val="none" w:sz="0" w:space="0" w:color="auto"/>
        <w:right w:val="none" w:sz="0" w:space="0" w:color="auto"/>
      </w:divBdr>
    </w:div>
    <w:div w:id="1894542888">
      <w:bodyDiv w:val="1"/>
      <w:marLeft w:val="0"/>
      <w:marRight w:val="0"/>
      <w:marTop w:val="0"/>
      <w:marBottom w:val="0"/>
      <w:divBdr>
        <w:top w:val="none" w:sz="0" w:space="0" w:color="auto"/>
        <w:left w:val="none" w:sz="0" w:space="0" w:color="auto"/>
        <w:bottom w:val="none" w:sz="0" w:space="0" w:color="auto"/>
        <w:right w:val="none" w:sz="0" w:space="0" w:color="auto"/>
      </w:divBdr>
    </w:div>
    <w:div w:id="20267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library.un.org/record/3895802?ln" TargetMode="External"/><Relationship Id="rId13" Type="http://schemas.openxmlformats.org/officeDocument/2006/relationships/hyperlink" Target="https://apps.who.int/gb/ebwha/pdf_files/WHA71/A71_18-en.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B978-0-323-85732-1.00012-8" TargetMode="External"/><Relationship Id="rId12" Type="http://schemas.openxmlformats.org/officeDocument/2006/relationships/hyperlink" Target="https://apps.who.int/iris/bitstream/handle/10665/272722/9789241514187-eng.pg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i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ealth.gov/sites/default/file/2019-09/PAG-Advisory-%20Committee%20Report.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un.org/en/development/desa/population/migration/generalassembly/docs/globa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1346</TotalTime>
  <Pages>21</Pages>
  <Words>12518</Words>
  <Characters>71356</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Editor-22</cp:lastModifiedBy>
  <cp:revision>12</cp:revision>
  <dcterms:created xsi:type="dcterms:W3CDTF">2025-06-08T19:51:00Z</dcterms:created>
  <dcterms:modified xsi:type="dcterms:W3CDTF">2025-06-19T11:33:00Z</dcterms:modified>
</cp:coreProperties>
</file>