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7DC27" w14:textId="77777777" w:rsidR="001D3C35" w:rsidRPr="000A0954" w:rsidRDefault="000A0954" w:rsidP="000A0954">
      <w:pPr>
        <w:pStyle w:val="1"/>
        <w:tabs>
          <w:tab w:val="center" w:pos="4153"/>
          <w:tab w:val="right" w:pos="8306"/>
        </w:tabs>
        <w:bidi w:val="0"/>
        <w:rPr>
          <w:rFonts w:asciiTheme="minorBidi" w:hAnsiTheme="minorBidi" w:cstheme="minorBidi"/>
          <w:b/>
          <w:bCs/>
          <w:sz w:val="32"/>
          <w:szCs w:val="32"/>
          <w:lang w:val="en-GB"/>
        </w:rPr>
      </w:pPr>
      <w:r w:rsidRPr="000A0954">
        <w:rPr>
          <w:rFonts w:asciiTheme="minorBidi" w:hAnsiTheme="minorBidi" w:cstheme="minorBidi"/>
          <w:b/>
          <w:bCs/>
          <w:sz w:val="32"/>
          <w:szCs w:val="32"/>
          <w:lang w:val="en-GB"/>
        </w:rPr>
        <w:tab/>
      </w:r>
      <w:r w:rsidR="001D3C35" w:rsidRPr="000A0954">
        <w:rPr>
          <w:rFonts w:asciiTheme="minorBidi" w:hAnsiTheme="minorBidi" w:cstheme="minorBidi"/>
          <w:b/>
          <w:bCs/>
          <w:sz w:val="32"/>
          <w:szCs w:val="32"/>
          <w:lang w:val="en-GB"/>
        </w:rPr>
        <w:t>A study on the Flora of Yanbu Province - Saudi Arabia</w:t>
      </w:r>
      <w:r w:rsidRPr="000A0954">
        <w:rPr>
          <w:rFonts w:asciiTheme="minorBidi" w:hAnsiTheme="minorBidi" w:cstheme="minorBidi"/>
          <w:b/>
          <w:bCs/>
          <w:sz w:val="32"/>
          <w:szCs w:val="32"/>
          <w:lang w:val="en-GB"/>
        </w:rPr>
        <w:tab/>
      </w:r>
    </w:p>
    <w:p w14:paraId="500B564B" w14:textId="77777777" w:rsidR="002F41C4" w:rsidRDefault="002F41C4" w:rsidP="005122C5">
      <w:pPr>
        <w:pStyle w:val="1"/>
        <w:bidi w:val="0"/>
        <w:spacing w:after="0"/>
        <w:rPr>
          <w:rFonts w:asciiTheme="majorBidi" w:hAnsiTheme="majorBidi" w:cstheme="majorBidi"/>
          <w:b/>
          <w:bCs/>
        </w:rPr>
      </w:pPr>
    </w:p>
    <w:p w14:paraId="6CADD45E" w14:textId="77777777" w:rsidR="002F41C4" w:rsidRDefault="002F41C4" w:rsidP="002F41C4">
      <w:pPr>
        <w:pStyle w:val="1"/>
        <w:bidi w:val="0"/>
        <w:spacing w:after="0"/>
        <w:rPr>
          <w:rFonts w:asciiTheme="majorBidi" w:hAnsiTheme="majorBidi" w:cstheme="majorBidi"/>
          <w:b/>
          <w:bCs/>
        </w:rPr>
      </w:pPr>
    </w:p>
    <w:p w14:paraId="63B8FAA7" w14:textId="77777777" w:rsidR="001D3C35" w:rsidRPr="005122C5" w:rsidRDefault="005122C5" w:rsidP="002F41C4">
      <w:pPr>
        <w:pStyle w:val="1"/>
        <w:bidi w:val="0"/>
        <w:spacing w:after="0"/>
        <w:rPr>
          <w:rFonts w:asciiTheme="minorBidi" w:hAnsiTheme="minorBidi" w:cstheme="minorBidi"/>
          <w:b/>
          <w:bCs/>
          <w:sz w:val="22"/>
          <w:szCs w:val="22"/>
          <w:lang w:val="en-GB"/>
        </w:rPr>
      </w:pPr>
      <w:r>
        <w:rPr>
          <w:rFonts w:asciiTheme="majorBidi" w:hAnsiTheme="majorBidi" w:cstheme="majorBidi"/>
          <w:b/>
          <w:bCs/>
          <w:sz w:val="28"/>
          <w:szCs w:val="28"/>
          <w:lang w:val="en-GB"/>
        </w:rPr>
        <w:t xml:space="preserve">     </w:t>
      </w:r>
      <w:r>
        <w:rPr>
          <w:rFonts w:asciiTheme="minorBidi" w:hAnsiTheme="minorBidi" w:cstheme="minorBidi"/>
          <w:b/>
          <w:bCs/>
          <w:sz w:val="22"/>
          <w:szCs w:val="22"/>
          <w:lang w:val="en-GB"/>
        </w:rPr>
        <w:t xml:space="preserve"> </w:t>
      </w:r>
      <w:r w:rsidR="001D3C35" w:rsidRPr="005122C5">
        <w:rPr>
          <w:rFonts w:asciiTheme="minorBidi" w:hAnsiTheme="minorBidi" w:cstheme="minorBidi"/>
          <w:b/>
          <w:bCs/>
          <w:sz w:val="22"/>
          <w:szCs w:val="22"/>
          <w:lang w:val="en-GB"/>
        </w:rPr>
        <w:t>A</w:t>
      </w:r>
      <w:r w:rsidRPr="005122C5">
        <w:rPr>
          <w:rFonts w:asciiTheme="minorBidi" w:hAnsiTheme="minorBidi" w:cstheme="minorBidi"/>
          <w:b/>
          <w:bCs/>
          <w:sz w:val="22"/>
          <w:szCs w:val="22"/>
          <w:lang w:val="en-GB"/>
        </w:rPr>
        <w:t xml:space="preserve">BSTRACT </w:t>
      </w:r>
    </w:p>
    <w:p w14:paraId="4A74D712" w14:textId="77777777" w:rsidR="005C5444" w:rsidRPr="00DA6763" w:rsidRDefault="001D3C35" w:rsidP="00DA6763">
      <w:pPr>
        <w:pStyle w:val="1"/>
        <w:bidi w:val="0"/>
        <w:spacing w:line="360" w:lineRule="auto"/>
        <w:jc w:val="both"/>
        <w:rPr>
          <w:rFonts w:asciiTheme="minorBidi" w:hAnsiTheme="minorBidi" w:cstheme="minorBidi"/>
          <w:sz w:val="20"/>
          <w:szCs w:val="20"/>
        </w:rPr>
      </w:pPr>
      <w:r w:rsidRPr="005122C5">
        <w:rPr>
          <w:rFonts w:asciiTheme="majorBidi" w:hAnsiTheme="majorBidi" w:cstheme="majorBidi"/>
        </w:rPr>
        <w:t xml:space="preserve">The current study aimed to inventory and document the flora of Yanbu province (the study area) during a field survey conducted between January – march 2025. </w:t>
      </w:r>
      <w:r w:rsidR="0098075B" w:rsidRPr="005D26F8">
        <w:rPr>
          <w:rFonts w:asciiTheme="minorBidi" w:hAnsiTheme="minorBidi" w:cstheme="minorBidi"/>
          <w:sz w:val="20"/>
          <w:szCs w:val="20"/>
        </w:rPr>
        <w:t xml:space="preserve">The whole plant was collected for in case of herbs and twigs with leaves and flowers and /or fruits in case of shrubs and trees. Localities were recorded by determining the locations using Global Positioning System (GPS). </w:t>
      </w:r>
      <w:r w:rsidR="00DA6763" w:rsidRPr="005D26F8">
        <w:rPr>
          <w:rFonts w:asciiTheme="minorBidi" w:hAnsiTheme="minorBidi" w:cstheme="minorBidi"/>
          <w:sz w:val="20"/>
          <w:szCs w:val="20"/>
        </w:rPr>
        <w:t>The collected plant specimens were identified and named by using references for Flora of Saudi Arabia</w:t>
      </w:r>
      <w:r w:rsidR="00DA6763">
        <w:rPr>
          <w:rFonts w:asciiTheme="minorBidi" w:hAnsiTheme="minorBidi" w:cstheme="minorBidi"/>
          <w:sz w:val="20"/>
          <w:szCs w:val="20"/>
        </w:rPr>
        <w:t xml:space="preserve">. </w:t>
      </w:r>
      <w:r w:rsidRPr="005122C5">
        <w:rPr>
          <w:rFonts w:asciiTheme="majorBidi" w:hAnsiTheme="majorBidi" w:cstheme="majorBidi"/>
        </w:rPr>
        <w:t>A total of 50 species belong to 46 genera and 21 families were inventoried. A number of 44 species were Dicotyledonous belo</w:t>
      </w:r>
      <w:r w:rsidR="000E0ED9" w:rsidRPr="005122C5">
        <w:rPr>
          <w:rFonts w:asciiTheme="majorBidi" w:hAnsiTheme="majorBidi" w:cstheme="majorBidi"/>
        </w:rPr>
        <w:t>ng to 18 genera and 18 families while</w:t>
      </w:r>
      <w:r w:rsidRPr="005122C5">
        <w:rPr>
          <w:rFonts w:asciiTheme="majorBidi" w:hAnsiTheme="majorBidi" w:cstheme="majorBidi"/>
        </w:rPr>
        <w:t xml:space="preserve"> 6 species were monocotyledonous be</w:t>
      </w:r>
      <w:bookmarkStart w:id="0" w:name="_GoBack"/>
      <w:bookmarkEnd w:id="0"/>
      <w:r w:rsidRPr="005122C5">
        <w:rPr>
          <w:rFonts w:asciiTheme="majorBidi" w:hAnsiTheme="majorBidi" w:cstheme="majorBidi"/>
        </w:rPr>
        <w:t xml:space="preserve">long to 7 genera and 3 families. The most represented families were </w:t>
      </w:r>
      <w:proofErr w:type="spellStart"/>
      <w:r w:rsidR="000B7695" w:rsidRPr="005122C5">
        <w:rPr>
          <w:rFonts w:asciiTheme="majorBidi" w:hAnsiTheme="majorBidi" w:cstheme="majorBidi"/>
        </w:rPr>
        <w:t>Lamiaceae</w:t>
      </w:r>
      <w:proofErr w:type="spellEnd"/>
      <w:r w:rsidR="000B7695" w:rsidRPr="005122C5">
        <w:rPr>
          <w:rFonts w:asciiTheme="majorBidi" w:hAnsiTheme="majorBidi" w:cstheme="majorBidi"/>
        </w:rPr>
        <w:t xml:space="preserve"> followed</w:t>
      </w:r>
      <w:r w:rsidRPr="005122C5">
        <w:rPr>
          <w:rFonts w:asciiTheme="majorBidi" w:hAnsiTheme="majorBidi" w:cstheme="majorBidi"/>
        </w:rPr>
        <w:t xml:space="preserve"> by </w:t>
      </w:r>
      <w:proofErr w:type="spellStart"/>
      <w:r w:rsidRPr="005122C5">
        <w:rPr>
          <w:rFonts w:asciiTheme="majorBidi" w:hAnsiTheme="majorBidi" w:cstheme="majorBidi"/>
        </w:rPr>
        <w:t>Amaranthaceae</w:t>
      </w:r>
      <w:proofErr w:type="spellEnd"/>
      <w:r w:rsidRPr="005122C5">
        <w:rPr>
          <w:rFonts w:asciiTheme="majorBidi" w:hAnsiTheme="majorBidi" w:cstheme="majorBidi"/>
        </w:rPr>
        <w:t xml:space="preserve">, </w:t>
      </w:r>
      <w:proofErr w:type="spellStart"/>
      <w:r w:rsidRPr="005122C5">
        <w:rPr>
          <w:rFonts w:asciiTheme="majorBidi" w:hAnsiTheme="majorBidi" w:cstheme="majorBidi"/>
        </w:rPr>
        <w:t>Poaceae</w:t>
      </w:r>
      <w:proofErr w:type="spellEnd"/>
      <w:r w:rsidRPr="005122C5">
        <w:rPr>
          <w:rFonts w:asciiTheme="majorBidi" w:hAnsiTheme="majorBidi" w:cstheme="majorBidi"/>
        </w:rPr>
        <w:t xml:space="preserve">, Fabaceae and </w:t>
      </w:r>
      <w:proofErr w:type="spellStart"/>
      <w:r w:rsidRPr="005122C5">
        <w:rPr>
          <w:rFonts w:asciiTheme="majorBidi" w:hAnsiTheme="majorBidi" w:cstheme="majorBidi"/>
        </w:rPr>
        <w:t>Zygophyllaceae</w:t>
      </w:r>
      <w:proofErr w:type="spellEnd"/>
      <w:r w:rsidRPr="005122C5">
        <w:rPr>
          <w:rFonts w:asciiTheme="majorBidi" w:hAnsiTheme="majorBidi" w:cstheme="majorBidi"/>
        </w:rPr>
        <w:t xml:space="preserve">. Herbs comprise the predominant type of growth habit followed by </w:t>
      </w:r>
      <w:r w:rsidR="00D22C10" w:rsidRPr="005122C5">
        <w:rPr>
          <w:rFonts w:asciiTheme="majorBidi" w:hAnsiTheme="majorBidi" w:cstheme="majorBidi"/>
        </w:rPr>
        <w:t>shrubs,</w:t>
      </w:r>
      <w:r w:rsidRPr="005122C5">
        <w:rPr>
          <w:rFonts w:asciiTheme="majorBidi" w:hAnsiTheme="majorBidi" w:cstheme="majorBidi"/>
        </w:rPr>
        <w:t xml:space="preserve"> trees and </w:t>
      </w:r>
      <w:r w:rsidR="00D22C10" w:rsidRPr="005122C5">
        <w:rPr>
          <w:rFonts w:asciiTheme="majorBidi" w:hAnsiTheme="majorBidi" w:cstheme="majorBidi"/>
        </w:rPr>
        <w:t>vines (</w:t>
      </w:r>
      <w:proofErr w:type="spellStart"/>
      <w:r w:rsidR="00D22C10" w:rsidRPr="005122C5">
        <w:rPr>
          <w:rFonts w:asciiTheme="majorBidi" w:hAnsiTheme="majorBidi" w:cstheme="majorBidi"/>
        </w:rPr>
        <w:t>twinners</w:t>
      </w:r>
      <w:proofErr w:type="spellEnd"/>
      <w:r w:rsidR="00D22C10" w:rsidRPr="005122C5">
        <w:rPr>
          <w:rFonts w:asciiTheme="majorBidi" w:hAnsiTheme="majorBidi" w:cstheme="majorBidi"/>
        </w:rPr>
        <w:t>) respectively</w:t>
      </w:r>
      <w:r w:rsidRPr="005122C5">
        <w:rPr>
          <w:rFonts w:asciiTheme="majorBidi" w:hAnsiTheme="majorBidi" w:cstheme="majorBidi"/>
        </w:rPr>
        <w:t xml:space="preserve">. Sandy </w:t>
      </w:r>
      <w:r w:rsidR="008C24C3">
        <w:rPr>
          <w:rFonts w:asciiTheme="majorBidi" w:hAnsiTheme="majorBidi" w:cstheme="majorBidi"/>
        </w:rPr>
        <w:t>dunes</w:t>
      </w:r>
      <w:r w:rsidRPr="005122C5">
        <w:rPr>
          <w:rFonts w:asciiTheme="majorBidi" w:hAnsiTheme="majorBidi" w:cstheme="majorBidi"/>
        </w:rPr>
        <w:t xml:space="preserve"> were the most plant habitat </w:t>
      </w:r>
      <w:r w:rsidR="00D22C10" w:rsidRPr="005122C5">
        <w:rPr>
          <w:rFonts w:asciiTheme="majorBidi" w:hAnsiTheme="majorBidi" w:cstheme="majorBidi"/>
        </w:rPr>
        <w:t xml:space="preserve">occupied by plant species in the study area, </w:t>
      </w:r>
      <w:r w:rsidRPr="005122C5">
        <w:rPr>
          <w:rFonts w:asciiTheme="majorBidi" w:hAnsiTheme="majorBidi" w:cstheme="majorBidi"/>
        </w:rPr>
        <w:t>f</w:t>
      </w:r>
      <w:r w:rsidR="00E32F9B" w:rsidRPr="005122C5">
        <w:rPr>
          <w:rFonts w:asciiTheme="majorBidi" w:hAnsiTheme="majorBidi" w:cstheme="majorBidi"/>
        </w:rPr>
        <w:t>ollowed by arid area and others</w:t>
      </w:r>
      <w:r w:rsidR="005C5444" w:rsidRPr="005122C5">
        <w:rPr>
          <w:rFonts w:asciiTheme="majorBidi" w:hAnsiTheme="majorBidi" w:cstheme="majorBidi"/>
        </w:rPr>
        <w:t xml:space="preserve"> </w:t>
      </w:r>
      <w:r w:rsidRPr="005122C5">
        <w:rPr>
          <w:rFonts w:asciiTheme="majorBidi" w:hAnsiTheme="majorBidi" w:cstheme="majorBidi"/>
        </w:rPr>
        <w:t xml:space="preserve">habitats. </w:t>
      </w:r>
      <w:r w:rsidR="00D22C10" w:rsidRPr="005122C5">
        <w:rPr>
          <w:rFonts w:asciiTheme="majorBidi" w:hAnsiTheme="majorBidi" w:cstheme="majorBidi"/>
        </w:rPr>
        <w:t xml:space="preserve"> </w:t>
      </w:r>
      <w:r w:rsidR="005C5444" w:rsidRPr="005122C5">
        <w:rPr>
          <w:rFonts w:asciiTheme="majorBidi" w:hAnsiTheme="majorBidi" w:cstheme="majorBidi"/>
        </w:rPr>
        <w:t xml:space="preserve">This study enriches Saudi Arabia’s botanical records, also serves as a baseline reference for future ecological and conservation-related </w:t>
      </w:r>
      <w:r w:rsidR="00D94D58" w:rsidRPr="005122C5">
        <w:rPr>
          <w:rFonts w:asciiTheme="majorBidi" w:hAnsiTheme="majorBidi" w:cstheme="majorBidi"/>
        </w:rPr>
        <w:t>research.</w:t>
      </w:r>
    </w:p>
    <w:p w14:paraId="7F6BB7C9" w14:textId="77777777" w:rsidR="005C5444" w:rsidRPr="002F00E4" w:rsidRDefault="005C5444" w:rsidP="00D94D58">
      <w:pPr>
        <w:pStyle w:val="1"/>
        <w:bidi w:val="0"/>
        <w:jc w:val="both"/>
        <w:rPr>
          <w:rFonts w:asciiTheme="majorBidi" w:hAnsiTheme="majorBidi" w:cstheme="majorBidi"/>
          <w:sz w:val="28"/>
          <w:szCs w:val="28"/>
        </w:rPr>
      </w:pPr>
    </w:p>
    <w:p w14:paraId="78892B29" w14:textId="77777777" w:rsidR="00A11577" w:rsidRPr="006B485A" w:rsidRDefault="008C24C3" w:rsidP="006B485A">
      <w:pPr>
        <w:bidi w:val="0"/>
        <w:rPr>
          <w:rFonts w:asciiTheme="majorBidi" w:hAnsiTheme="majorBidi" w:cstheme="majorBidi"/>
          <w:i/>
          <w:iCs/>
          <w:sz w:val="24"/>
          <w:szCs w:val="24"/>
        </w:rPr>
      </w:pPr>
      <w:r w:rsidRPr="00E741F1">
        <w:rPr>
          <w:rFonts w:asciiTheme="majorBidi" w:hAnsiTheme="majorBidi" w:cstheme="majorBidi"/>
          <w:i/>
          <w:iCs/>
          <w:sz w:val="24"/>
          <w:szCs w:val="24"/>
        </w:rPr>
        <w:t>Keywords</w:t>
      </w:r>
      <w:r w:rsidRPr="00E741F1">
        <w:rPr>
          <w:rFonts w:asciiTheme="majorBidi" w:hAnsiTheme="majorBidi" w:cstheme="majorBidi"/>
          <w:sz w:val="24"/>
          <w:szCs w:val="24"/>
        </w:rPr>
        <w:t>:</w:t>
      </w:r>
      <w:r w:rsidR="00211A01" w:rsidRPr="00E741F1">
        <w:rPr>
          <w:rFonts w:asciiTheme="majorBidi" w:hAnsiTheme="majorBidi" w:cstheme="majorBidi"/>
          <w:sz w:val="24"/>
          <w:szCs w:val="24"/>
        </w:rPr>
        <w:t xml:space="preserve"> </w:t>
      </w:r>
      <w:r w:rsidRPr="00E741F1">
        <w:rPr>
          <w:rFonts w:asciiTheme="majorBidi" w:hAnsiTheme="majorBidi" w:cstheme="majorBidi"/>
          <w:i/>
          <w:iCs/>
          <w:sz w:val="24"/>
          <w:szCs w:val="24"/>
        </w:rPr>
        <w:t>Yanbu province</w:t>
      </w:r>
      <w:r w:rsidR="00E741F1">
        <w:rPr>
          <w:rFonts w:asciiTheme="majorBidi" w:hAnsiTheme="majorBidi" w:cstheme="majorBidi"/>
          <w:i/>
          <w:iCs/>
          <w:sz w:val="24"/>
          <w:szCs w:val="24"/>
        </w:rPr>
        <w:t>;</w:t>
      </w:r>
      <w:r w:rsidRPr="00E741F1">
        <w:rPr>
          <w:rFonts w:asciiTheme="majorBidi" w:hAnsiTheme="majorBidi" w:cstheme="majorBidi"/>
          <w:i/>
          <w:iCs/>
          <w:sz w:val="24"/>
          <w:szCs w:val="24"/>
        </w:rPr>
        <w:t xml:space="preserve"> growth habit</w:t>
      </w:r>
      <w:r w:rsidR="00E741F1">
        <w:rPr>
          <w:rFonts w:asciiTheme="majorBidi" w:hAnsiTheme="majorBidi" w:cstheme="majorBidi"/>
          <w:i/>
          <w:iCs/>
          <w:sz w:val="24"/>
          <w:szCs w:val="24"/>
        </w:rPr>
        <w:t>;</w:t>
      </w:r>
      <w:r w:rsidRPr="00E741F1">
        <w:rPr>
          <w:rFonts w:asciiTheme="majorBidi" w:hAnsiTheme="majorBidi" w:cstheme="majorBidi"/>
          <w:i/>
          <w:iCs/>
          <w:sz w:val="24"/>
          <w:szCs w:val="24"/>
        </w:rPr>
        <w:t xml:space="preserve"> sandy dunes</w:t>
      </w:r>
      <w:r w:rsidR="00E741F1">
        <w:rPr>
          <w:rFonts w:asciiTheme="majorBidi" w:hAnsiTheme="majorBidi" w:cstheme="majorBidi"/>
          <w:i/>
          <w:iCs/>
          <w:sz w:val="24"/>
          <w:szCs w:val="24"/>
        </w:rPr>
        <w:t>;</w:t>
      </w:r>
      <w:r w:rsidR="001E7E0A" w:rsidRPr="00E741F1">
        <w:rPr>
          <w:rFonts w:asciiTheme="majorBidi" w:hAnsiTheme="majorBidi" w:cstheme="majorBidi"/>
          <w:i/>
          <w:iCs/>
          <w:sz w:val="24"/>
          <w:szCs w:val="24"/>
        </w:rPr>
        <w:t xml:space="preserve"> Saudi</w:t>
      </w:r>
      <w:r w:rsidR="00C57A35" w:rsidRPr="00E741F1">
        <w:rPr>
          <w:rFonts w:asciiTheme="majorBidi" w:hAnsiTheme="majorBidi" w:cstheme="majorBidi"/>
          <w:i/>
          <w:iCs/>
          <w:sz w:val="24"/>
          <w:szCs w:val="24"/>
        </w:rPr>
        <w:t xml:space="preserve"> Arabia</w:t>
      </w:r>
      <w:r w:rsidR="00E741F1">
        <w:rPr>
          <w:rFonts w:asciiTheme="majorBidi" w:hAnsiTheme="majorBidi" w:cstheme="majorBidi"/>
          <w:i/>
          <w:iCs/>
          <w:sz w:val="24"/>
          <w:szCs w:val="24"/>
        </w:rPr>
        <w:t>;</w:t>
      </w:r>
      <w:r w:rsidR="00C57A35" w:rsidRPr="00E741F1">
        <w:rPr>
          <w:rFonts w:asciiTheme="majorBidi" w:hAnsiTheme="majorBidi" w:cstheme="majorBidi"/>
          <w:i/>
          <w:iCs/>
          <w:sz w:val="24"/>
          <w:szCs w:val="24"/>
        </w:rPr>
        <w:t xml:space="preserve"> conservation.</w:t>
      </w:r>
      <w:r w:rsidR="001D3C35" w:rsidRPr="00E741F1">
        <w:rPr>
          <w:rFonts w:asciiTheme="majorBidi" w:hAnsiTheme="majorBidi" w:cstheme="majorBidi"/>
          <w:i/>
          <w:iCs/>
          <w:sz w:val="24"/>
          <w:szCs w:val="24"/>
        </w:rPr>
        <w:t xml:space="preserve">                                                           </w:t>
      </w:r>
      <w:r w:rsidR="00D61358" w:rsidRPr="00E741F1">
        <w:rPr>
          <w:rFonts w:asciiTheme="majorBidi" w:hAnsiTheme="majorBidi" w:cstheme="majorBidi"/>
          <w:i/>
          <w:iCs/>
          <w:sz w:val="24"/>
          <w:szCs w:val="24"/>
        </w:rPr>
        <w:t xml:space="preserve">      </w:t>
      </w:r>
      <w:r w:rsidR="005C5444" w:rsidRPr="00E741F1">
        <w:rPr>
          <w:rFonts w:asciiTheme="majorBidi" w:hAnsiTheme="majorBidi" w:cstheme="majorBidi"/>
          <w:i/>
          <w:iCs/>
          <w:sz w:val="24"/>
          <w:szCs w:val="24"/>
        </w:rPr>
        <w:t xml:space="preserve">                  </w:t>
      </w:r>
    </w:p>
    <w:p w14:paraId="4149C4C5" w14:textId="77777777" w:rsidR="001D3C35" w:rsidRPr="00BB33E7" w:rsidRDefault="00937723" w:rsidP="00BB33E7">
      <w:pPr>
        <w:pStyle w:val="1"/>
        <w:bidi w:val="0"/>
        <w:rPr>
          <w:rFonts w:asciiTheme="minorBidi" w:hAnsiTheme="minorBidi" w:cstheme="minorBidi"/>
          <w:b/>
          <w:bCs/>
          <w:sz w:val="22"/>
          <w:szCs w:val="22"/>
        </w:rPr>
      </w:pPr>
      <w:r w:rsidRPr="00BB33E7">
        <w:rPr>
          <w:rFonts w:asciiTheme="minorBidi" w:hAnsiTheme="minorBidi" w:cstheme="minorBidi"/>
          <w:b/>
          <w:bCs/>
          <w:sz w:val="22"/>
          <w:szCs w:val="22"/>
        </w:rPr>
        <w:t xml:space="preserve">1. </w:t>
      </w:r>
      <w:r w:rsidR="00BB33E7" w:rsidRPr="00BB33E7">
        <w:rPr>
          <w:rFonts w:asciiTheme="minorBidi" w:hAnsiTheme="minorBidi" w:cstheme="minorBidi"/>
          <w:b/>
          <w:bCs/>
          <w:sz w:val="22"/>
          <w:szCs w:val="22"/>
        </w:rPr>
        <w:t>INTRODUCTION</w:t>
      </w:r>
    </w:p>
    <w:p w14:paraId="460EA397" w14:textId="77777777" w:rsidR="00094886" w:rsidRPr="00BB33E7" w:rsidRDefault="00094886" w:rsidP="00094886">
      <w:pPr>
        <w:pStyle w:val="1"/>
        <w:bidi w:val="0"/>
        <w:spacing w:after="0" w:line="360" w:lineRule="auto"/>
        <w:jc w:val="both"/>
        <w:rPr>
          <w:rFonts w:asciiTheme="minorBidi" w:hAnsiTheme="minorBidi" w:cstheme="minorBidi"/>
          <w:sz w:val="20"/>
          <w:szCs w:val="20"/>
          <w:rtl/>
        </w:rPr>
      </w:pPr>
      <w:r w:rsidRPr="00BB33E7">
        <w:rPr>
          <w:rFonts w:asciiTheme="minorBidi" w:hAnsiTheme="minorBidi" w:cstheme="minorBidi"/>
          <w:sz w:val="20"/>
          <w:szCs w:val="20"/>
        </w:rPr>
        <w:t xml:space="preserve">Flora is all the plant life present in a particular region or time, generally the naturally occurring native plants (Hamad </w:t>
      </w:r>
      <w:r w:rsidRPr="00BB33E7">
        <w:rPr>
          <w:rFonts w:asciiTheme="minorBidi" w:hAnsiTheme="minorBidi" w:cstheme="minorBidi"/>
          <w:i/>
          <w:iCs/>
          <w:sz w:val="20"/>
          <w:szCs w:val="20"/>
        </w:rPr>
        <w:t>et al.,</w:t>
      </w:r>
      <w:r w:rsidRPr="00BB33E7">
        <w:rPr>
          <w:rFonts w:asciiTheme="minorBidi" w:hAnsiTheme="minorBidi" w:cstheme="minorBidi"/>
          <w:sz w:val="20"/>
          <w:szCs w:val="20"/>
        </w:rPr>
        <w:t xml:space="preserve"> 2</w:t>
      </w:r>
      <w:r>
        <w:rPr>
          <w:rFonts w:asciiTheme="minorBidi" w:hAnsiTheme="minorBidi" w:cstheme="minorBidi"/>
          <w:sz w:val="20"/>
          <w:szCs w:val="20"/>
        </w:rPr>
        <w:t>020).</w:t>
      </w:r>
      <w:r w:rsidRPr="00BB33E7">
        <w:rPr>
          <w:rFonts w:asciiTheme="minorBidi" w:hAnsiTheme="minorBidi" w:cstheme="minorBidi"/>
          <w:sz w:val="20"/>
          <w:szCs w:val="20"/>
        </w:rPr>
        <w:t xml:space="preserve"> </w:t>
      </w:r>
      <w:proofErr w:type="spellStart"/>
      <w:r w:rsidRPr="00BB33E7">
        <w:rPr>
          <w:rFonts w:asciiTheme="minorBidi" w:hAnsiTheme="minorBidi" w:cstheme="minorBidi"/>
          <w:sz w:val="20"/>
          <w:szCs w:val="20"/>
        </w:rPr>
        <w:t>Kinkdom</w:t>
      </w:r>
      <w:proofErr w:type="spellEnd"/>
      <w:r w:rsidRPr="00BB33E7">
        <w:rPr>
          <w:rFonts w:asciiTheme="minorBidi" w:hAnsiTheme="minorBidi" w:cstheme="minorBidi"/>
          <w:sz w:val="20"/>
          <w:szCs w:val="20"/>
        </w:rPr>
        <w:t xml:space="preserve"> of Saudi Arabia (</w:t>
      </w:r>
      <w:proofErr w:type="gramStart"/>
      <w:r w:rsidRPr="00BB33E7">
        <w:rPr>
          <w:rFonts w:asciiTheme="minorBidi" w:hAnsiTheme="minorBidi" w:cstheme="minorBidi"/>
          <w:sz w:val="20"/>
          <w:szCs w:val="20"/>
        </w:rPr>
        <w:t>KSA)  Possesses</w:t>
      </w:r>
      <w:proofErr w:type="gramEnd"/>
      <w:r w:rsidRPr="00BB33E7">
        <w:rPr>
          <w:rFonts w:asciiTheme="minorBidi" w:hAnsiTheme="minorBidi" w:cstheme="minorBidi"/>
          <w:sz w:val="20"/>
          <w:szCs w:val="20"/>
        </w:rPr>
        <w:t xml:space="preserve"> a large diversity of topography; comprises mountains, valleys, sand dunes, high plateaus, rocky slopes and plains (Al-Nafie, 2004 ; </w:t>
      </w:r>
      <w:r w:rsidRPr="00BB33E7">
        <w:rPr>
          <w:rFonts w:asciiTheme="minorBidi" w:hAnsiTheme="minorBidi" w:cstheme="minorBidi"/>
          <w:sz w:val="20"/>
          <w:szCs w:val="20"/>
          <w:shd w:val="clear" w:color="auto" w:fill="FFFFFF"/>
        </w:rPr>
        <w:t>Abdelhady,  2021</w:t>
      </w:r>
      <w:r w:rsidRPr="00BB33E7">
        <w:rPr>
          <w:rFonts w:asciiTheme="minorBidi" w:hAnsiTheme="minorBidi" w:cstheme="minorBidi"/>
          <w:sz w:val="20"/>
          <w:szCs w:val="20"/>
        </w:rPr>
        <w:t xml:space="preserve">; Al-Shareef, 2002; </w:t>
      </w:r>
      <w:proofErr w:type="spellStart"/>
      <w:r w:rsidRPr="00BB33E7">
        <w:rPr>
          <w:rFonts w:asciiTheme="minorBidi" w:hAnsiTheme="minorBidi" w:cstheme="minorBidi"/>
          <w:sz w:val="20"/>
          <w:szCs w:val="20"/>
        </w:rPr>
        <w:t>Alzamel</w:t>
      </w:r>
      <w:proofErr w:type="spellEnd"/>
      <w:r w:rsidRPr="00BB33E7">
        <w:rPr>
          <w:rFonts w:asciiTheme="minorBidi" w:hAnsiTheme="minorBidi" w:cstheme="minorBidi"/>
          <w:sz w:val="20"/>
          <w:szCs w:val="20"/>
        </w:rPr>
        <w:t xml:space="preserve">, 2021). These variations in topography resulting in distinctive ecological habitats, vegetation zones and consequently rich flora (Mossa </w:t>
      </w:r>
      <w:r w:rsidRPr="00BB33E7">
        <w:rPr>
          <w:rFonts w:asciiTheme="minorBidi" w:hAnsiTheme="minorBidi" w:cstheme="minorBidi"/>
          <w:i/>
          <w:iCs/>
          <w:sz w:val="20"/>
          <w:szCs w:val="20"/>
        </w:rPr>
        <w:t>et al.</w:t>
      </w:r>
      <w:r w:rsidRPr="00BB33E7">
        <w:rPr>
          <w:rFonts w:asciiTheme="minorBidi" w:hAnsiTheme="minorBidi" w:cstheme="minorBidi"/>
          <w:sz w:val="20"/>
          <w:szCs w:val="20"/>
        </w:rPr>
        <w:t xml:space="preserve">, 1987; Al- Farhan, 2001; </w:t>
      </w:r>
      <w:proofErr w:type="spellStart"/>
      <w:r w:rsidRPr="00BB33E7">
        <w:rPr>
          <w:rFonts w:asciiTheme="minorBidi" w:hAnsiTheme="minorBidi" w:cstheme="minorBidi"/>
          <w:sz w:val="20"/>
          <w:szCs w:val="20"/>
        </w:rPr>
        <w:t>Collenette</w:t>
      </w:r>
      <w:proofErr w:type="spellEnd"/>
      <w:r w:rsidRPr="00BB33E7">
        <w:rPr>
          <w:rFonts w:asciiTheme="minorBidi" w:hAnsiTheme="minorBidi" w:cstheme="minorBidi"/>
          <w:sz w:val="20"/>
          <w:szCs w:val="20"/>
        </w:rPr>
        <w:t>, 1999; Al-</w:t>
      </w:r>
      <w:proofErr w:type="spellStart"/>
      <w:r w:rsidRPr="00BB33E7">
        <w:rPr>
          <w:rFonts w:asciiTheme="minorBidi" w:hAnsiTheme="minorBidi" w:cstheme="minorBidi"/>
          <w:sz w:val="20"/>
          <w:szCs w:val="20"/>
        </w:rPr>
        <w:t>Turki</w:t>
      </w:r>
      <w:proofErr w:type="spellEnd"/>
      <w:r w:rsidRPr="00BB33E7">
        <w:rPr>
          <w:rFonts w:asciiTheme="minorBidi" w:hAnsiTheme="minorBidi" w:cstheme="minorBidi"/>
          <w:sz w:val="20"/>
          <w:szCs w:val="20"/>
        </w:rPr>
        <w:t xml:space="preserve"> and Al-Olayan, 2003; Thomas, 2011).                                                                                             </w:t>
      </w:r>
    </w:p>
    <w:p w14:paraId="3AA6B285" w14:textId="77777777" w:rsidR="00094886" w:rsidRPr="00BB33E7" w:rsidRDefault="00094886" w:rsidP="00094886">
      <w:pPr>
        <w:pStyle w:val="1"/>
        <w:spacing w:after="0" w:line="360" w:lineRule="auto"/>
        <w:jc w:val="right"/>
        <w:rPr>
          <w:rFonts w:asciiTheme="minorBidi" w:hAnsiTheme="minorBidi" w:cstheme="minorBidi"/>
          <w:sz w:val="20"/>
          <w:szCs w:val="20"/>
        </w:rPr>
      </w:pPr>
      <w:r w:rsidRPr="00BB33E7">
        <w:rPr>
          <w:rFonts w:asciiTheme="minorBidi" w:hAnsiTheme="minorBidi" w:cstheme="minorBidi"/>
          <w:sz w:val="20"/>
          <w:szCs w:val="20"/>
        </w:rPr>
        <w:t>KSA has about 2,300 species of wild plants, included Bryophytes, Pteridophytes, Gymnosperms, and Angiosperms, belonging to 855 Genera and 142 Families, 160 of these species are endemic to Saud</w:t>
      </w:r>
      <w:r>
        <w:rPr>
          <w:rFonts w:asciiTheme="minorBidi" w:hAnsiTheme="minorBidi" w:cstheme="minorBidi"/>
          <w:sz w:val="20"/>
          <w:szCs w:val="20"/>
        </w:rPr>
        <w:t xml:space="preserve">i Arabia. </w:t>
      </w:r>
      <w:r w:rsidRPr="00BB33E7">
        <w:rPr>
          <w:rFonts w:asciiTheme="minorBidi" w:hAnsiTheme="minorBidi" w:cstheme="minorBidi"/>
          <w:sz w:val="20"/>
          <w:szCs w:val="20"/>
        </w:rPr>
        <w:t xml:space="preserve">There are many of studies </w:t>
      </w:r>
      <w:r>
        <w:rPr>
          <w:rFonts w:asciiTheme="minorBidi" w:hAnsiTheme="minorBidi" w:cstheme="minorBidi"/>
          <w:sz w:val="20"/>
          <w:szCs w:val="20"/>
        </w:rPr>
        <w:t xml:space="preserve">had shed light into  </w:t>
      </w:r>
      <w:r w:rsidRPr="00BB33E7">
        <w:rPr>
          <w:rFonts w:asciiTheme="minorBidi" w:hAnsiTheme="minorBidi" w:cstheme="minorBidi"/>
          <w:sz w:val="20"/>
          <w:szCs w:val="20"/>
        </w:rPr>
        <w:t xml:space="preserve"> the flora of KSA </w:t>
      </w:r>
      <w:r>
        <w:rPr>
          <w:rFonts w:asciiTheme="minorBidi" w:hAnsiTheme="minorBidi" w:cstheme="minorBidi"/>
          <w:sz w:val="20"/>
          <w:szCs w:val="20"/>
        </w:rPr>
        <w:t xml:space="preserve">  </w:t>
      </w:r>
      <w:proofErr w:type="gramStart"/>
      <w:r>
        <w:rPr>
          <w:rFonts w:asciiTheme="minorBidi" w:hAnsiTheme="minorBidi" w:cstheme="minorBidi"/>
          <w:sz w:val="20"/>
          <w:szCs w:val="20"/>
        </w:rPr>
        <w:t xml:space="preserve">   </w:t>
      </w:r>
      <w:r w:rsidRPr="00BB33E7">
        <w:rPr>
          <w:rFonts w:asciiTheme="minorBidi" w:hAnsiTheme="minorBidi" w:cstheme="minorBidi"/>
          <w:sz w:val="20"/>
          <w:szCs w:val="20"/>
        </w:rPr>
        <w:t>(</w:t>
      </w:r>
      <w:proofErr w:type="spellStart"/>
      <w:proofErr w:type="gramEnd"/>
      <w:r w:rsidRPr="00BB33E7">
        <w:rPr>
          <w:rFonts w:asciiTheme="minorBidi" w:hAnsiTheme="minorBidi" w:cstheme="minorBidi"/>
          <w:sz w:val="20"/>
          <w:szCs w:val="20"/>
        </w:rPr>
        <w:t>Migahid</w:t>
      </w:r>
      <w:proofErr w:type="spellEnd"/>
      <w:r w:rsidRPr="00BB33E7">
        <w:rPr>
          <w:rFonts w:asciiTheme="minorBidi" w:hAnsiTheme="minorBidi" w:cstheme="minorBidi"/>
          <w:sz w:val="20"/>
          <w:szCs w:val="20"/>
        </w:rPr>
        <w:t xml:space="preserve">, 1978; </w:t>
      </w:r>
      <w:r w:rsidRPr="00BB33E7">
        <w:rPr>
          <w:rFonts w:asciiTheme="minorBidi" w:hAnsiTheme="minorBidi" w:cstheme="minorBidi"/>
          <w:sz w:val="20"/>
          <w:szCs w:val="20"/>
          <w:shd w:val="clear" w:color="auto" w:fill="FFFFFF"/>
        </w:rPr>
        <w:t xml:space="preserve">Chaudhary and MOSSA, 1991; </w:t>
      </w:r>
      <w:r w:rsidRPr="00BB33E7">
        <w:rPr>
          <w:rFonts w:asciiTheme="minorBidi" w:hAnsiTheme="minorBidi" w:cstheme="minorBidi"/>
          <w:sz w:val="20"/>
          <w:szCs w:val="20"/>
        </w:rPr>
        <w:t>Chaudhary 2001; Chaudhary and Al-</w:t>
      </w:r>
      <w:proofErr w:type="spellStart"/>
      <w:r w:rsidRPr="00BB33E7">
        <w:rPr>
          <w:rFonts w:asciiTheme="minorBidi" w:hAnsiTheme="minorBidi" w:cstheme="minorBidi"/>
          <w:sz w:val="20"/>
          <w:szCs w:val="20"/>
        </w:rPr>
        <w:t>Jowaid</w:t>
      </w:r>
      <w:proofErr w:type="spellEnd"/>
      <w:r w:rsidRPr="00BB33E7">
        <w:rPr>
          <w:rFonts w:asciiTheme="minorBidi" w:hAnsiTheme="minorBidi" w:cstheme="minorBidi"/>
          <w:sz w:val="20"/>
          <w:szCs w:val="20"/>
        </w:rPr>
        <w:t>, 2013). Moreover, numerous articles had discussed the Contributions of the Flora of KSA (</w:t>
      </w:r>
      <w:proofErr w:type="spellStart"/>
      <w:r w:rsidRPr="00BB33E7">
        <w:rPr>
          <w:rFonts w:asciiTheme="minorBidi" w:hAnsiTheme="minorBidi" w:cstheme="minorBidi"/>
          <w:sz w:val="20"/>
          <w:szCs w:val="20"/>
        </w:rPr>
        <w:t>AlTurki</w:t>
      </w:r>
      <w:proofErr w:type="spellEnd"/>
      <w:r w:rsidRPr="00BB33E7">
        <w:rPr>
          <w:rFonts w:asciiTheme="minorBidi" w:hAnsiTheme="minorBidi" w:cstheme="minorBidi"/>
          <w:sz w:val="20"/>
          <w:szCs w:val="20"/>
        </w:rPr>
        <w:t xml:space="preserve"> and Al-</w:t>
      </w:r>
      <w:proofErr w:type="spellStart"/>
      <w:r w:rsidRPr="00BB33E7">
        <w:rPr>
          <w:rFonts w:asciiTheme="minorBidi" w:hAnsiTheme="minorBidi" w:cstheme="minorBidi"/>
          <w:sz w:val="20"/>
          <w:szCs w:val="20"/>
        </w:rPr>
        <w:t>Olayan</w:t>
      </w:r>
      <w:proofErr w:type="spellEnd"/>
      <w:r w:rsidRPr="00BB33E7">
        <w:rPr>
          <w:rFonts w:asciiTheme="minorBidi" w:hAnsiTheme="minorBidi" w:cstheme="minorBidi"/>
          <w:sz w:val="20"/>
          <w:szCs w:val="20"/>
        </w:rPr>
        <w:t xml:space="preserve">, 2003; Al-Farhan, 2001; Al-Khamis, </w:t>
      </w:r>
      <w:r w:rsidRPr="00BB33E7">
        <w:rPr>
          <w:rFonts w:asciiTheme="minorBidi" w:hAnsiTheme="minorBidi" w:cstheme="minorBidi"/>
          <w:i/>
          <w:iCs/>
          <w:sz w:val="20"/>
          <w:szCs w:val="20"/>
        </w:rPr>
        <w:t>et al.</w:t>
      </w:r>
      <w:r w:rsidRPr="00BB33E7">
        <w:rPr>
          <w:rFonts w:asciiTheme="minorBidi" w:hAnsiTheme="minorBidi" w:cstheme="minorBidi"/>
          <w:sz w:val="20"/>
          <w:szCs w:val="20"/>
        </w:rPr>
        <w:t>, 2012). Besides that, regional floras investigations were conducted in different parts of KSA by many of authors (Al-</w:t>
      </w:r>
      <w:proofErr w:type="spellStart"/>
      <w:r w:rsidRPr="00BB33E7">
        <w:rPr>
          <w:rFonts w:asciiTheme="minorBidi" w:hAnsiTheme="minorBidi" w:cstheme="minorBidi"/>
          <w:sz w:val="20"/>
          <w:szCs w:val="20"/>
        </w:rPr>
        <w:lastRenderedPageBreak/>
        <w:t>Gifri</w:t>
      </w:r>
      <w:proofErr w:type="spellEnd"/>
      <w:r w:rsidRPr="00BB33E7">
        <w:rPr>
          <w:rFonts w:asciiTheme="minorBidi" w:hAnsiTheme="minorBidi" w:cstheme="minorBidi"/>
          <w:sz w:val="20"/>
          <w:szCs w:val="20"/>
        </w:rPr>
        <w:t xml:space="preserve"> </w:t>
      </w:r>
      <w:r w:rsidRPr="00BB33E7">
        <w:rPr>
          <w:rFonts w:asciiTheme="minorBidi" w:hAnsiTheme="minorBidi" w:cstheme="minorBidi"/>
          <w:i/>
          <w:iCs/>
          <w:sz w:val="20"/>
          <w:szCs w:val="20"/>
        </w:rPr>
        <w:t>et al.,</w:t>
      </w:r>
      <w:r w:rsidRPr="00BB33E7">
        <w:rPr>
          <w:rFonts w:asciiTheme="minorBidi" w:hAnsiTheme="minorBidi" w:cstheme="minorBidi"/>
          <w:sz w:val="20"/>
          <w:szCs w:val="20"/>
        </w:rPr>
        <w:t xml:space="preserve"> 2019; </w:t>
      </w:r>
      <w:proofErr w:type="spellStart"/>
      <w:r w:rsidRPr="00BB33E7">
        <w:rPr>
          <w:rFonts w:asciiTheme="minorBidi" w:hAnsiTheme="minorBidi" w:cstheme="minorBidi"/>
          <w:sz w:val="20"/>
          <w:szCs w:val="20"/>
        </w:rPr>
        <w:t>Moawed</w:t>
      </w:r>
      <w:proofErr w:type="spellEnd"/>
      <w:r w:rsidRPr="00BB33E7">
        <w:rPr>
          <w:rFonts w:asciiTheme="minorBidi" w:hAnsiTheme="minorBidi" w:cstheme="minorBidi"/>
          <w:sz w:val="20"/>
          <w:szCs w:val="20"/>
        </w:rPr>
        <w:t xml:space="preserve">, 2016; Al </w:t>
      </w:r>
      <w:proofErr w:type="spellStart"/>
      <w:r w:rsidRPr="00BB33E7">
        <w:rPr>
          <w:rFonts w:asciiTheme="minorBidi" w:hAnsiTheme="minorBidi" w:cstheme="minorBidi"/>
          <w:sz w:val="20"/>
          <w:szCs w:val="20"/>
        </w:rPr>
        <w:t>Atar</w:t>
      </w:r>
      <w:proofErr w:type="spellEnd"/>
      <w:r w:rsidRPr="00BB33E7">
        <w:rPr>
          <w:rFonts w:asciiTheme="minorBidi" w:hAnsiTheme="minorBidi" w:cstheme="minorBidi"/>
          <w:sz w:val="20"/>
          <w:szCs w:val="20"/>
        </w:rPr>
        <w:t xml:space="preserve"> </w:t>
      </w:r>
      <w:r w:rsidRPr="00BB33E7">
        <w:rPr>
          <w:rFonts w:asciiTheme="minorBidi" w:hAnsiTheme="minorBidi" w:cstheme="minorBidi"/>
          <w:i/>
          <w:iCs/>
          <w:sz w:val="20"/>
          <w:szCs w:val="20"/>
        </w:rPr>
        <w:t>et al.,</w:t>
      </w:r>
      <w:r w:rsidRPr="00BB33E7">
        <w:rPr>
          <w:rFonts w:asciiTheme="minorBidi" w:hAnsiTheme="minorBidi" w:cstheme="minorBidi"/>
          <w:sz w:val="20"/>
          <w:szCs w:val="20"/>
        </w:rPr>
        <w:t xml:space="preserve"> </w:t>
      </w:r>
      <w:proofErr w:type="gramStart"/>
      <w:r w:rsidRPr="00BB33E7">
        <w:rPr>
          <w:rFonts w:asciiTheme="minorBidi" w:hAnsiTheme="minorBidi" w:cstheme="minorBidi"/>
          <w:sz w:val="20"/>
          <w:szCs w:val="20"/>
        </w:rPr>
        <w:t xml:space="preserve">2012;   </w:t>
      </w:r>
      <w:proofErr w:type="gramEnd"/>
      <w:r w:rsidRPr="00BB33E7">
        <w:rPr>
          <w:rFonts w:asciiTheme="minorBidi" w:hAnsiTheme="minorBidi" w:cstheme="minorBidi"/>
          <w:sz w:val="20"/>
          <w:szCs w:val="20"/>
        </w:rPr>
        <w:t xml:space="preserve">Abdel </w:t>
      </w:r>
      <w:r w:rsidRPr="00BB33E7">
        <w:rPr>
          <w:rFonts w:asciiTheme="minorBidi" w:hAnsiTheme="minorBidi" w:cstheme="minorBidi"/>
          <w:i/>
          <w:iCs/>
          <w:sz w:val="20"/>
          <w:szCs w:val="20"/>
        </w:rPr>
        <w:t>et al.,</w:t>
      </w:r>
      <w:r w:rsidRPr="00BB33E7">
        <w:rPr>
          <w:rFonts w:asciiTheme="minorBidi" w:hAnsiTheme="minorBidi" w:cstheme="minorBidi"/>
          <w:sz w:val="20"/>
          <w:szCs w:val="20"/>
        </w:rPr>
        <w:t xml:space="preserve"> 2013;</w:t>
      </w:r>
      <w:r w:rsidRPr="00BB33E7">
        <w:rPr>
          <w:rFonts w:asciiTheme="minorBidi" w:hAnsiTheme="minorBidi" w:cstheme="minorBidi"/>
          <w:sz w:val="20"/>
          <w:szCs w:val="20"/>
          <w:shd w:val="clear" w:color="auto" w:fill="FFFFFF"/>
        </w:rPr>
        <w:t xml:space="preserve"> Al-</w:t>
      </w:r>
      <w:proofErr w:type="spellStart"/>
      <w:r w:rsidRPr="00BB33E7">
        <w:rPr>
          <w:rFonts w:asciiTheme="minorBidi" w:hAnsiTheme="minorBidi" w:cstheme="minorBidi"/>
          <w:sz w:val="20"/>
          <w:szCs w:val="20"/>
          <w:shd w:val="clear" w:color="auto" w:fill="FFFFFF"/>
        </w:rPr>
        <w:t>Eisawi</w:t>
      </w:r>
      <w:proofErr w:type="spellEnd"/>
      <w:r w:rsidRPr="00BB33E7">
        <w:rPr>
          <w:rFonts w:asciiTheme="minorBidi" w:hAnsiTheme="minorBidi" w:cstheme="minorBidi"/>
          <w:sz w:val="20"/>
          <w:szCs w:val="20"/>
          <w:shd w:val="clear" w:color="auto" w:fill="FFFFFF"/>
        </w:rPr>
        <w:t>, and Al-</w:t>
      </w:r>
      <w:proofErr w:type="spellStart"/>
      <w:r w:rsidRPr="00BB33E7">
        <w:rPr>
          <w:rFonts w:asciiTheme="minorBidi" w:hAnsiTheme="minorBidi" w:cstheme="minorBidi"/>
          <w:sz w:val="20"/>
          <w:szCs w:val="20"/>
          <w:shd w:val="clear" w:color="auto" w:fill="FFFFFF"/>
        </w:rPr>
        <w:t>Ruzayza</w:t>
      </w:r>
      <w:proofErr w:type="spellEnd"/>
      <w:r w:rsidRPr="00BB33E7">
        <w:rPr>
          <w:rFonts w:asciiTheme="minorBidi" w:hAnsiTheme="minorBidi" w:cstheme="minorBidi"/>
          <w:sz w:val="20"/>
          <w:szCs w:val="20"/>
          <w:shd w:val="clear" w:color="auto" w:fill="FFFFFF"/>
        </w:rPr>
        <w:t>, 2015</w:t>
      </w:r>
      <w:r w:rsidRPr="00BB33E7">
        <w:rPr>
          <w:rFonts w:asciiTheme="minorBidi" w:hAnsiTheme="minorBidi" w:cstheme="minorBidi"/>
          <w:sz w:val="20"/>
          <w:szCs w:val="20"/>
        </w:rPr>
        <w:t xml:space="preserve"> ;</w:t>
      </w:r>
      <w:r w:rsidRPr="00BB33E7">
        <w:rPr>
          <w:rFonts w:asciiTheme="minorBidi" w:hAnsiTheme="minorBidi" w:cstheme="minorBidi"/>
          <w:sz w:val="20"/>
          <w:szCs w:val="20"/>
          <w:shd w:val="clear" w:color="auto" w:fill="FFFFFF"/>
        </w:rPr>
        <w:t xml:space="preserve"> Al-Mutairi</w:t>
      </w:r>
      <w:r w:rsidRPr="00BB33E7">
        <w:rPr>
          <w:rFonts w:asciiTheme="minorBidi" w:hAnsiTheme="minorBidi" w:cstheme="minorBidi"/>
          <w:sz w:val="20"/>
          <w:szCs w:val="20"/>
        </w:rPr>
        <w:t xml:space="preserve"> </w:t>
      </w:r>
      <w:r w:rsidRPr="00BB33E7">
        <w:rPr>
          <w:rFonts w:asciiTheme="minorBidi" w:hAnsiTheme="minorBidi" w:cstheme="minorBidi"/>
          <w:i/>
          <w:iCs/>
          <w:sz w:val="20"/>
          <w:szCs w:val="20"/>
        </w:rPr>
        <w:t>et al.,</w:t>
      </w:r>
      <w:r w:rsidRPr="00BB33E7">
        <w:rPr>
          <w:rFonts w:asciiTheme="minorBidi" w:hAnsiTheme="minorBidi" w:cstheme="minorBidi"/>
          <w:sz w:val="20"/>
          <w:szCs w:val="20"/>
        </w:rPr>
        <w:t xml:space="preserve"> 2016 ).  These contributed valuable information into the native flora.</w:t>
      </w:r>
    </w:p>
    <w:p w14:paraId="281B69EA" w14:textId="77777777" w:rsidR="001D3C35" w:rsidRPr="006B485A" w:rsidRDefault="00094886" w:rsidP="006B485A">
      <w:pPr>
        <w:pStyle w:val="1"/>
        <w:spacing w:after="0" w:line="360" w:lineRule="auto"/>
        <w:jc w:val="right"/>
        <w:rPr>
          <w:rFonts w:asciiTheme="majorBidi" w:hAnsiTheme="majorBidi" w:cstheme="majorBidi"/>
          <w:sz w:val="28"/>
          <w:szCs w:val="28"/>
        </w:rPr>
      </w:pPr>
      <w:r w:rsidRPr="00BB33E7">
        <w:rPr>
          <w:rFonts w:asciiTheme="minorBidi" w:hAnsiTheme="minorBidi" w:cstheme="minorBidi"/>
          <w:sz w:val="20"/>
          <w:szCs w:val="20"/>
        </w:rPr>
        <w:t>Yanbu is a coastal city located on the western shore of KSA along the Red Sea. It is known for its strategic location, industrial development.  The unique combination of desert and coastal environments in Yanbu supports diverse plant species adapted to saline</w:t>
      </w:r>
      <w:r>
        <w:rPr>
          <w:rFonts w:asciiTheme="minorBidi" w:hAnsiTheme="minorBidi" w:cstheme="minorBidi"/>
          <w:sz w:val="20"/>
          <w:szCs w:val="20"/>
        </w:rPr>
        <w:t xml:space="preserve">, sandy and arid conditions.  </w:t>
      </w:r>
      <w:r w:rsidRPr="00BB33E7">
        <w:rPr>
          <w:rFonts w:asciiTheme="minorBidi" w:hAnsiTheme="minorBidi" w:cstheme="minorBidi"/>
          <w:sz w:val="20"/>
          <w:szCs w:val="20"/>
        </w:rPr>
        <w:t xml:space="preserve">This study aims to inventory and document the flora composition of the </w:t>
      </w:r>
      <w:proofErr w:type="spellStart"/>
      <w:r w:rsidRPr="00BB33E7">
        <w:rPr>
          <w:rFonts w:asciiTheme="minorBidi" w:hAnsiTheme="minorBidi" w:cstheme="minorBidi"/>
          <w:sz w:val="20"/>
          <w:szCs w:val="20"/>
        </w:rPr>
        <w:t>yanbu</w:t>
      </w:r>
      <w:proofErr w:type="spellEnd"/>
      <w:r w:rsidRPr="00BB33E7">
        <w:rPr>
          <w:rFonts w:asciiTheme="minorBidi" w:hAnsiTheme="minorBidi" w:cstheme="minorBidi"/>
          <w:sz w:val="20"/>
          <w:szCs w:val="20"/>
        </w:rPr>
        <w:t xml:space="preserve"> province in order to provide reliable data that reflecting the plant composition and help in implementing planning approach to conserve the unique plant diversity in the study area</w:t>
      </w:r>
      <w:r w:rsidRPr="002F00E4">
        <w:rPr>
          <w:rFonts w:asciiTheme="majorBidi" w:hAnsiTheme="majorBidi" w:cstheme="majorBidi"/>
          <w:sz w:val="28"/>
          <w:szCs w:val="28"/>
        </w:rPr>
        <w:t xml:space="preserve">.   </w:t>
      </w:r>
      <w:r w:rsidR="001D3C35" w:rsidRPr="00C57A35">
        <w:rPr>
          <w:rFonts w:asciiTheme="minorBidi" w:hAnsiTheme="minorBidi" w:cstheme="minorBidi"/>
          <w:sz w:val="22"/>
          <w:szCs w:val="22"/>
        </w:rPr>
        <w:t xml:space="preserve">  </w:t>
      </w:r>
      <w:r w:rsidR="00932426" w:rsidRPr="00C57A35">
        <w:rPr>
          <w:rFonts w:asciiTheme="minorBidi" w:hAnsiTheme="minorBidi" w:cstheme="minorBidi"/>
          <w:b/>
          <w:bCs/>
          <w:sz w:val="22"/>
          <w:szCs w:val="22"/>
        </w:rPr>
        <w:t xml:space="preserve">2. </w:t>
      </w:r>
      <w:r w:rsidR="00C57A35" w:rsidRPr="00C57A35">
        <w:rPr>
          <w:rFonts w:asciiTheme="minorBidi" w:hAnsiTheme="minorBidi" w:cstheme="minorBidi"/>
          <w:b/>
          <w:bCs/>
          <w:sz w:val="22"/>
          <w:szCs w:val="22"/>
        </w:rPr>
        <w:t>MATERIAL AND METHOD</w:t>
      </w:r>
    </w:p>
    <w:p w14:paraId="3EBB086E" w14:textId="77777777" w:rsidR="00BB4387" w:rsidRDefault="001D3C35" w:rsidP="00994065">
      <w:pPr>
        <w:pStyle w:val="1"/>
        <w:spacing w:after="0" w:line="360" w:lineRule="auto"/>
        <w:jc w:val="right"/>
        <w:rPr>
          <w:rFonts w:asciiTheme="minorBidi" w:hAnsiTheme="minorBidi" w:cstheme="minorBidi"/>
          <w:b/>
          <w:bCs/>
          <w:sz w:val="22"/>
          <w:szCs w:val="22"/>
        </w:rPr>
      </w:pPr>
      <w:r w:rsidRPr="007D7CB6">
        <w:rPr>
          <w:rFonts w:asciiTheme="majorBidi" w:hAnsiTheme="majorBidi" w:cstheme="majorBidi"/>
          <w:b/>
          <w:bCs/>
          <w:sz w:val="28"/>
          <w:szCs w:val="28"/>
        </w:rPr>
        <w:t xml:space="preserve"> </w:t>
      </w:r>
      <w:r w:rsidR="00932426" w:rsidRPr="007D7CB6">
        <w:rPr>
          <w:rFonts w:asciiTheme="minorBidi" w:hAnsiTheme="minorBidi" w:cstheme="minorBidi"/>
          <w:b/>
          <w:bCs/>
          <w:sz w:val="22"/>
          <w:szCs w:val="22"/>
        </w:rPr>
        <w:t xml:space="preserve"> 2.1.</w:t>
      </w:r>
      <w:r w:rsidRPr="007D7CB6">
        <w:rPr>
          <w:rFonts w:asciiTheme="minorBidi" w:hAnsiTheme="minorBidi" w:cstheme="minorBidi"/>
          <w:b/>
          <w:bCs/>
          <w:sz w:val="22"/>
          <w:szCs w:val="22"/>
        </w:rPr>
        <w:t xml:space="preserve"> </w:t>
      </w:r>
      <w:r w:rsidR="00C57A35" w:rsidRPr="007D7CB6">
        <w:rPr>
          <w:rFonts w:asciiTheme="minorBidi" w:hAnsiTheme="minorBidi" w:cstheme="minorBidi"/>
          <w:b/>
          <w:bCs/>
          <w:sz w:val="22"/>
          <w:szCs w:val="22"/>
        </w:rPr>
        <w:t>THE STUDY AREA</w:t>
      </w:r>
      <w:r w:rsidRPr="007D7CB6">
        <w:rPr>
          <w:rFonts w:asciiTheme="minorBidi" w:hAnsiTheme="minorBidi" w:cstheme="minorBidi"/>
          <w:b/>
          <w:bCs/>
          <w:sz w:val="22"/>
          <w:szCs w:val="22"/>
        </w:rPr>
        <w:t xml:space="preserve">                                                                               </w:t>
      </w:r>
    </w:p>
    <w:p w14:paraId="283F364F" w14:textId="77777777" w:rsidR="001D3C35" w:rsidRPr="00C76BC3" w:rsidRDefault="001D3C35" w:rsidP="00994065">
      <w:pPr>
        <w:pStyle w:val="1"/>
        <w:spacing w:after="0" w:line="360" w:lineRule="auto"/>
        <w:jc w:val="right"/>
        <w:rPr>
          <w:rFonts w:asciiTheme="minorBidi" w:hAnsiTheme="minorBidi" w:cstheme="minorBidi"/>
          <w:b/>
          <w:bCs/>
          <w:sz w:val="22"/>
          <w:szCs w:val="22"/>
          <w:rtl/>
        </w:rPr>
      </w:pPr>
      <w:r w:rsidRPr="007D7CB6">
        <w:rPr>
          <w:rFonts w:asciiTheme="minorBidi" w:hAnsiTheme="minorBidi" w:cstheme="minorBidi"/>
          <w:b/>
          <w:bCs/>
          <w:sz w:val="22"/>
          <w:szCs w:val="22"/>
        </w:rPr>
        <w:t xml:space="preserve"> </w:t>
      </w:r>
      <w:r w:rsidRPr="00C76BC3">
        <w:rPr>
          <w:rFonts w:asciiTheme="minorBidi" w:hAnsiTheme="minorBidi" w:cstheme="minorBidi"/>
          <w:b/>
          <w:bCs/>
          <w:sz w:val="22"/>
          <w:szCs w:val="22"/>
        </w:rPr>
        <w:t xml:space="preserve"> </w:t>
      </w:r>
      <w:r w:rsidR="00932426" w:rsidRPr="00C76BC3">
        <w:rPr>
          <w:rFonts w:asciiTheme="minorBidi" w:hAnsiTheme="minorBidi" w:cstheme="minorBidi"/>
          <w:b/>
          <w:bCs/>
          <w:i/>
          <w:iCs/>
          <w:sz w:val="22"/>
          <w:szCs w:val="22"/>
          <w:u w:val="single"/>
        </w:rPr>
        <w:t>2.1.1.</w:t>
      </w:r>
      <w:r w:rsidRPr="00C76BC3">
        <w:rPr>
          <w:rFonts w:asciiTheme="minorBidi" w:hAnsiTheme="minorBidi" w:cstheme="minorBidi"/>
          <w:b/>
          <w:bCs/>
          <w:i/>
          <w:iCs/>
          <w:sz w:val="22"/>
          <w:szCs w:val="22"/>
          <w:u w:val="single"/>
        </w:rPr>
        <w:t xml:space="preserve"> </w:t>
      </w:r>
      <w:r w:rsidRPr="00C76BC3">
        <w:rPr>
          <w:rFonts w:asciiTheme="minorBidi" w:hAnsiTheme="minorBidi" w:cstheme="minorBidi"/>
          <w:b/>
          <w:bCs/>
          <w:i/>
          <w:iCs/>
          <w:sz w:val="22"/>
          <w:szCs w:val="22"/>
          <w:u w:val="single"/>
          <w:lang w:val="en-GB"/>
        </w:rPr>
        <w:t>Location</w:t>
      </w:r>
      <w:r w:rsidRPr="00C76BC3">
        <w:rPr>
          <w:rFonts w:asciiTheme="minorBidi" w:hAnsiTheme="minorBidi" w:cstheme="minorBidi"/>
          <w:b/>
          <w:bCs/>
          <w:i/>
          <w:iCs/>
          <w:sz w:val="22"/>
          <w:szCs w:val="22"/>
          <w:u w:val="single"/>
        </w:rPr>
        <w:t xml:space="preserve"> </w:t>
      </w:r>
    </w:p>
    <w:p w14:paraId="1C134014" w14:textId="77777777" w:rsidR="001D3C35" w:rsidRPr="00994065" w:rsidRDefault="001D3C35" w:rsidP="00994065">
      <w:pPr>
        <w:pStyle w:val="1"/>
        <w:bidi w:val="0"/>
        <w:spacing w:after="0" w:line="360" w:lineRule="auto"/>
        <w:jc w:val="both"/>
        <w:rPr>
          <w:rFonts w:asciiTheme="minorBidi" w:hAnsiTheme="minorBidi" w:cstheme="minorBidi"/>
          <w:sz w:val="22"/>
          <w:szCs w:val="22"/>
        </w:rPr>
      </w:pPr>
      <w:r w:rsidRPr="00994065">
        <w:rPr>
          <w:rFonts w:asciiTheme="minorBidi" w:hAnsiTheme="minorBidi" w:cstheme="minorBidi"/>
          <w:sz w:val="22"/>
          <w:szCs w:val="22"/>
        </w:rPr>
        <w:t xml:space="preserve">Yanbu is located on the western coast of KSA along the eastern shore of the Red Sea. It lies approximately 330 km northwest of Medina and is one of the major cities in Al Madinah Province. Its coastal position gives it unique environmental conditions that influence the types of vegetation found there. The geographical coordinates of Yanbu are approximately 24.1°N latitude </w:t>
      </w:r>
      <w:r w:rsidR="0074261F" w:rsidRPr="00994065">
        <w:rPr>
          <w:rFonts w:asciiTheme="minorBidi" w:hAnsiTheme="minorBidi" w:cstheme="minorBidi"/>
          <w:sz w:val="22"/>
          <w:szCs w:val="22"/>
        </w:rPr>
        <w:t>and 38.0°E longitude (Chaudhary,</w:t>
      </w:r>
      <w:r w:rsidRPr="00994065">
        <w:rPr>
          <w:rFonts w:asciiTheme="minorBidi" w:hAnsiTheme="minorBidi" w:cstheme="minorBidi"/>
          <w:sz w:val="22"/>
          <w:szCs w:val="22"/>
        </w:rPr>
        <w:t xml:space="preserve"> 2001; General Authority for Statistics</w:t>
      </w:r>
      <w:r w:rsidR="00994065" w:rsidRPr="00994065">
        <w:rPr>
          <w:rFonts w:asciiTheme="minorBidi" w:hAnsiTheme="minorBidi" w:cstheme="minorBidi"/>
          <w:sz w:val="22"/>
          <w:szCs w:val="22"/>
        </w:rPr>
        <w:t>, 2020</w:t>
      </w:r>
      <w:r w:rsidRPr="00994065">
        <w:rPr>
          <w:rFonts w:asciiTheme="minorBidi" w:hAnsiTheme="minorBidi" w:cstheme="minorBidi"/>
          <w:sz w:val="22"/>
          <w:szCs w:val="22"/>
        </w:rPr>
        <w:t>).</w:t>
      </w:r>
    </w:p>
    <w:p w14:paraId="298E0EC4" w14:textId="77777777" w:rsidR="001D3C35" w:rsidRPr="00994065" w:rsidRDefault="001D3C35" w:rsidP="00994065">
      <w:pPr>
        <w:pStyle w:val="1"/>
        <w:bidi w:val="0"/>
        <w:jc w:val="both"/>
        <w:rPr>
          <w:rFonts w:asciiTheme="majorBidi" w:hAnsiTheme="majorBidi" w:cstheme="majorBidi"/>
          <w:sz w:val="22"/>
          <w:szCs w:val="22"/>
        </w:rPr>
      </w:pPr>
    </w:p>
    <w:p w14:paraId="49D94454" w14:textId="77777777" w:rsidR="001D3C35" w:rsidRPr="002F00E4" w:rsidRDefault="001D3C35" w:rsidP="003B70FE">
      <w:pPr>
        <w:pStyle w:val="1"/>
        <w:bidi w:val="0"/>
        <w:jc w:val="center"/>
        <w:rPr>
          <w:rFonts w:asciiTheme="majorBidi" w:hAnsiTheme="majorBidi" w:cstheme="majorBidi"/>
          <w:sz w:val="28"/>
          <w:szCs w:val="28"/>
        </w:rPr>
      </w:pPr>
      <w:r w:rsidRPr="002F00E4">
        <w:rPr>
          <w:rFonts w:asciiTheme="majorBidi" w:hAnsiTheme="majorBidi" w:cstheme="majorBidi"/>
          <w:noProof/>
          <w:sz w:val="28"/>
          <w:szCs w:val="28"/>
        </w:rPr>
        <w:drawing>
          <wp:inline distT="0" distB="0" distL="0" distR="0" wp14:anchorId="78F22D35" wp14:editId="7DBD517F">
            <wp:extent cx="3817454" cy="2733261"/>
            <wp:effectExtent l="19050" t="0" r="0" b="0"/>
            <wp:docPr id="2" name="Picture 1" descr="D:\IMG-20250805-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G-20250805-WA0002.jpg"/>
                    <pic:cNvPicPr>
                      <a:picLocks noChangeAspect="1" noChangeArrowheads="1"/>
                    </pic:cNvPicPr>
                  </pic:nvPicPr>
                  <pic:blipFill>
                    <a:blip r:embed="rId7"/>
                    <a:srcRect/>
                    <a:stretch>
                      <a:fillRect/>
                    </a:stretch>
                  </pic:blipFill>
                  <pic:spPr bwMode="auto">
                    <a:xfrm>
                      <a:off x="0" y="0"/>
                      <a:ext cx="3820914" cy="2735739"/>
                    </a:xfrm>
                    <a:prstGeom prst="rect">
                      <a:avLst/>
                    </a:prstGeom>
                    <a:noFill/>
                    <a:ln w="9525">
                      <a:noFill/>
                      <a:miter lim="800000"/>
                      <a:headEnd/>
                      <a:tailEnd/>
                    </a:ln>
                  </pic:spPr>
                </pic:pic>
              </a:graphicData>
            </a:graphic>
          </wp:inline>
        </w:drawing>
      </w:r>
    </w:p>
    <w:p w14:paraId="2F1F1D2A" w14:textId="77777777" w:rsidR="00932426" w:rsidRPr="002F00E4" w:rsidRDefault="00584CD7" w:rsidP="00871A7F">
      <w:pPr>
        <w:pStyle w:val="1"/>
        <w:bidi w:val="0"/>
        <w:rPr>
          <w:rFonts w:asciiTheme="majorBidi" w:hAnsiTheme="majorBidi" w:cstheme="majorBidi"/>
          <w:b/>
          <w:bCs/>
          <w:sz w:val="28"/>
          <w:szCs w:val="28"/>
        </w:rPr>
      </w:pPr>
      <w:r w:rsidRPr="002F00E4">
        <w:rPr>
          <w:rFonts w:asciiTheme="majorBidi" w:hAnsiTheme="majorBidi" w:cstheme="majorBidi"/>
          <w:b/>
          <w:bCs/>
          <w:sz w:val="28"/>
          <w:szCs w:val="28"/>
        </w:rPr>
        <w:t xml:space="preserve">                 </w:t>
      </w:r>
      <w:r w:rsidR="003B70FE" w:rsidRPr="006B485A">
        <w:rPr>
          <w:rFonts w:asciiTheme="majorBidi" w:hAnsiTheme="majorBidi" w:cstheme="majorBidi"/>
          <w:sz w:val="28"/>
          <w:szCs w:val="28"/>
        </w:rPr>
        <w:t>Figure (1</w:t>
      </w:r>
      <w:r w:rsidR="00932426" w:rsidRPr="006B485A">
        <w:rPr>
          <w:rFonts w:asciiTheme="majorBidi" w:hAnsiTheme="majorBidi" w:cstheme="majorBidi"/>
          <w:sz w:val="28"/>
          <w:szCs w:val="28"/>
        </w:rPr>
        <w:t>):</w:t>
      </w:r>
      <w:r w:rsidR="009E10F9" w:rsidRPr="002F00E4">
        <w:rPr>
          <w:rFonts w:asciiTheme="majorBidi" w:hAnsiTheme="majorBidi" w:cstheme="majorBidi"/>
        </w:rPr>
        <w:t xml:space="preserve"> M</w:t>
      </w:r>
      <w:r w:rsidR="00A86AA9" w:rsidRPr="002F00E4">
        <w:rPr>
          <w:rFonts w:asciiTheme="majorBidi" w:hAnsiTheme="majorBidi" w:cstheme="majorBidi"/>
        </w:rPr>
        <w:t>ap illustrates the Study Area.</w:t>
      </w:r>
    </w:p>
    <w:p w14:paraId="57AE9525" w14:textId="77777777" w:rsidR="001D3C35" w:rsidRPr="00F33D05" w:rsidRDefault="00932426" w:rsidP="00932426">
      <w:pPr>
        <w:pStyle w:val="1"/>
        <w:bidi w:val="0"/>
        <w:rPr>
          <w:rFonts w:asciiTheme="minorBidi" w:hAnsiTheme="minorBidi" w:cstheme="minorBidi"/>
          <w:i/>
          <w:iCs/>
          <w:sz w:val="22"/>
          <w:szCs w:val="22"/>
          <w:rtl/>
        </w:rPr>
      </w:pPr>
      <w:r w:rsidRPr="00F33D05">
        <w:rPr>
          <w:rFonts w:asciiTheme="minorBidi" w:hAnsiTheme="minorBidi" w:cstheme="minorBidi"/>
          <w:b/>
          <w:bCs/>
          <w:i/>
          <w:iCs/>
          <w:sz w:val="22"/>
          <w:szCs w:val="22"/>
        </w:rPr>
        <w:t>2.1.2. Climate</w:t>
      </w:r>
      <w:r w:rsidR="001D3C35" w:rsidRPr="00F33D05">
        <w:rPr>
          <w:rFonts w:asciiTheme="minorBidi" w:hAnsiTheme="minorBidi" w:cstheme="minorBidi"/>
          <w:b/>
          <w:bCs/>
          <w:i/>
          <w:iCs/>
          <w:sz w:val="22"/>
          <w:szCs w:val="22"/>
        </w:rPr>
        <w:t xml:space="preserve"> </w:t>
      </w:r>
    </w:p>
    <w:p w14:paraId="5F9C91D1" w14:textId="77777777" w:rsidR="001D3C35" w:rsidRPr="005D26F8" w:rsidRDefault="00932426" w:rsidP="00450C2C">
      <w:pPr>
        <w:pStyle w:val="1"/>
        <w:bidi w:val="0"/>
        <w:spacing w:line="360" w:lineRule="auto"/>
        <w:jc w:val="both"/>
        <w:rPr>
          <w:rFonts w:asciiTheme="minorBidi" w:hAnsiTheme="minorBidi" w:cstheme="minorBidi"/>
          <w:sz w:val="20"/>
          <w:szCs w:val="20"/>
        </w:rPr>
      </w:pPr>
      <w:r w:rsidRPr="005D26F8">
        <w:rPr>
          <w:rFonts w:asciiTheme="minorBidi" w:hAnsiTheme="minorBidi" w:cstheme="minorBidi"/>
          <w:sz w:val="20"/>
          <w:szCs w:val="20"/>
        </w:rPr>
        <w:t>Y</w:t>
      </w:r>
      <w:r w:rsidR="001D3C35" w:rsidRPr="005D26F8">
        <w:rPr>
          <w:rFonts w:asciiTheme="minorBidi" w:hAnsiTheme="minorBidi" w:cstheme="minorBidi"/>
          <w:sz w:val="20"/>
          <w:szCs w:val="20"/>
        </w:rPr>
        <w:t xml:space="preserve">anbu has a hot desert climate (Zahran </w:t>
      </w:r>
      <w:r w:rsidRPr="005D26F8">
        <w:rPr>
          <w:rFonts w:asciiTheme="minorBidi" w:hAnsiTheme="minorBidi" w:cstheme="minorBidi"/>
          <w:sz w:val="20"/>
          <w:szCs w:val="20"/>
        </w:rPr>
        <w:t>and</w:t>
      </w:r>
      <w:r w:rsidR="001D3C35" w:rsidRPr="005D26F8">
        <w:rPr>
          <w:rFonts w:asciiTheme="minorBidi" w:hAnsiTheme="minorBidi" w:cstheme="minorBidi"/>
          <w:sz w:val="20"/>
          <w:szCs w:val="20"/>
        </w:rPr>
        <w:t xml:space="preserve"> Willis, 200</w:t>
      </w:r>
      <w:r w:rsidR="00450C2C" w:rsidRPr="005D26F8">
        <w:rPr>
          <w:rFonts w:asciiTheme="minorBidi" w:hAnsiTheme="minorBidi" w:cstheme="minorBidi"/>
          <w:sz w:val="20"/>
          <w:szCs w:val="20"/>
        </w:rPr>
        <w:t>8</w:t>
      </w:r>
      <w:r w:rsidR="001D3C35" w:rsidRPr="005D26F8">
        <w:rPr>
          <w:rFonts w:asciiTheme="minorBidi" w:hAnsiTheme="minorBidi" w:cstheme="minorBidi"/>
          <w:sz w:val="20"/>
          <w:szCs w:val="20"/>
        </w:rPr>
        <w:t>)</w:t>
      </w:r>
      <w:r w:rsidR="00EF4D14" w:rsidRPr="005D26F8">
        <w:rPr>
          <w:rFonts w:asciiTheme="minorBidi" w:hAnsiTheme="minorBidi" w:cstheme="minorBidi"/>
          <w:sz w:val="20"/>
          <w:szCs w:val="20"/>
        </w:rPr>
        <w:t xml:space="preserve">, </w:t>
      </w:r>
      <w:r w:rsidR="001D3C35" w:rsidRPr="005D26F8">
        <w:rPr>
          <w:rFonts w:asciiTheme="minorBidi" w:hAnsiTheme="minorBidi" w:cstheme="minorBidi"/>
          <w:sz w:val="20"/>
          <w:szCs w:val="20"/>
        </w:rPr>
        <w:t>in summer            temperatures are extremely high, often reaching above 45°C.</w:t>
      </w:r>
      <w:r w:rsidR="001D3C35" w:rsidRPr="005D26F8">
        <w:rPr>
          <w:rFonts w:asciiTheme="minorBidi" w:hAnsiTheme="minorBidi" w:cstheme="minorBidi"/>
          <w:sz w:val="20"/>
          <w:szCs w:val="20"/>
        </w:rPr>
        <w:br/>
        <w:t>Winter is mild and dry, with temperatures ranging between 15°C to 25°C.</w:t>
      </w:r>
      <w:r w:rsidR="001D3C35" w:rsidRPr="005D26F8">
        <w:rPr>
          <w:rFonts w:asciiTheme="minorBidi" w:hAnsiTheme="minorBidi" w:cstheme="minorBidi"/>
          <w:sz w:val="20"/>
          <w:szCs w:val="20"/>
        </w:rPr>
        <w:br/>
        <w:t xml:space="preserve"> Rainfall is scarce and irregular, usually occurring between November and March. Humidity is </w:t>
      </w:r>
      <w:r w:rsidR="001D3C35" w:rsidRPr="005D26F8">
        <w:rPr>
          <w:rFonts w:asciiTheme="minorBidi" w:hAnsiTheme="minorBidi" w:cstheme="minorBidi"/>
          <w:sz w:val="20"/>
          <w:szCs w:val="20"/>
        </w:rPr>
        <w:lastRenderedPageBreak/>
        <w:t>generally low but increases slightly in coastal areas.</w:t>
      </w:r>
      <w:r w:rsidR="001D3C35" w:rsidRPr="005D26F8">
        <w:rPr>
          <w:rFonts w:asciiTheme="minorBidi" w:hAnsiTheme="minorBidi" w:cstheme="minorBidi"/>
          <w:sz w:val="20"/>
          <w:szCs w:val="20"/>
        </w:rPr>
        <w:br/>
        <w:t xml:space="preserve">This climate favors </w:t>
      </w:r>
      <w:r w:rsidR="00EF4D14" w:rsidRPr="005D26F8">
        <w:rPr>
          <w:rFonts w:asciiTheme="minorBidi" w:hAnsiTheme="minorBidi" w:cstheme="minorBidi"/>
          <w:sz w:val="20"/>
          <w:szCs w:val="20"/>
        </w:rPr>
        <w:t>xerophytes</w:t>
      </w:r>
      <w:r w:rsidR="001D3C35" w:rsidRPr="005D26F8">
        <w:rPr>
          <w:rFonts w:asciiTheme="minorBidi" w:hAnsiTheme="minorBidi" w:cstheme="minorBidi"/>
          <w:sz w:val="20"/>
          <w:szCs w:val="20"/>
        </w:rPr>
        <w:t xml:space="preserve"> and halophytic plant species (</w:t>
      </w:r>
      <w:proofErr w:type="spellStart"/>
      <w:r w:rsidR="001D3C35" w:rsidRPr="005D26F8">
        <w:rPr>
          <w:rFonts w:asciiTheme="minorBidi" w:hAnsiTheme="minorBidi" w:cstheme="minorBidi"/>
          <w:sz w:val="20"/>
          <w:szCs w:val="20"/>
        </w:rPr>
        <w:t>Batanouny</w:t>
      </w:r>
      <w:proofErr w:type="spellEnd"/>
      <w:r w:rsidR="001D3C35" w:rsidRPr="005D26F8">
        <w:rPr>
          <w:rFonts w:asciiTheme="minorBidi" w:hAnsiTheme="minorBidi" w:cstheme="minorBidi"/>
          <w:sz w:val="20"/>
          <w:szCs w:val="20"/>
        </w:rPr>
        <w:t>, 2001) adapted to heat, drought, and salinity.</w:t>
      </w:r>
    </w:p>
    <w:p w14:paraId="1492F5EA" w14:textId="77777777" w:rsidR="001D3C35" w:rsidRPr="006315F2" w:rsidRDefault="00932426" w:rsidP="006315F2">
      <w:pPr>
        <w:pStyle w:val="1"/>
        <w:bidi w:val="0"/>
        <w:rPr>
          <w:rFonts w:asciiTheme="minorBidi" w:hAnsiTheme="minorBidi" w:cstheme="minorBidi"/>
          <w:b/>
          <w:i/>
          <w:iCs/>
          <w:sz w:val="22"/>
          <w:szCs w:val="22"/>
          <w:u w:val="single"/>
        </w:rPr>
      </w:pPr>
      <w:r w:rsidRPr="006315F2">
        <w:rPr>
          <w:rStyle w:val="10"/>
          <w:rFonts w:asciiTheme="minorBidi" w:hAnsiTheme="minorBidi" w:cstheme="minorBidi"/>
          <w:b/>
          <w:i/>
          <w:iCs/>
          <w:sz w:val="22"/>
          <w:szCs w:val="22"/>
          <w:u w:val="single"/>
          <w:lang w:val="en-GB"/>
        </w:rPr>
        <w:t>2.1.2. Topography</w:t>
      </w:r>
    </w:p>
    <w:p w14:paraId="64F0D691" w14:textId="77777777" w:rsidR="001D3C35" w:rsidRPr="005D26F8" w:rsidRDefault="001D3C35" w:rsidP="001D3C35">
      <w:pPr>
        <w:pStyle w:val="1"/>
        <w:bidi w:val="0"/>
        <w:rPr>
          <w:rFonts w:asciiTheme="minorBidi" w:hAnsiTheme="minorBidi" w:cstheme="minorBidi"/>
          <w:sz w:val="20"/>
          <w:szCs w:val="20"/>
        </w:rPr>
      </w:pPr>
      <w:r w:rsidRPr="002F00E4">
        <w:rPr>
          <w:rStyle w:val="10"/>
          <w:rFonts w:asciiTheme="majorBidi" w:hAnsiTheme="majorBidi" w:cstheme="majorBidi"/>
          <w:sz w:val="28"/>
          <w:szCs w:val="28"/>
          <w:rtl/>
          <w:lang w:val="en-GB"/>
        </w:rPr>
        <w:t>‏</w:t>
      </w:r>
      <w:r w:rsidRPr="005D26F8">
        <w:rPr>
          <w:rStyle w:val="10"/>
          <w:rFonts w:asciiTheme="minorBidi" w:hAnsiTheme="minorBidi" w:cstheme="minorBidi"/>
          <w:sz w:val="20"/>
          <w:szCs w:val="20"/>
          <w:lang w:val="en-GB"/>
        </w:rPr>
        <w:t xml:space="preserve">The topography of </w:t>
      </w:r>
      <w:proofErr w:type="spellStart"/>
      <w:r w:rsidRPr="005D26F8">
        <w:rPr>
          <w:rStyle w:val="10"/>
          <w:rFonts w:asciiTheme="minorBidi" w:hAnsiTheme="minorBidi" w:cstheme="minorBidi"/>
          <w:sz w:val="20"/>
          <w:szCs w:val="20"/>
          <w:lang w:val="en-GB"/>
        </w:rPr>
        <w:t>yanbu</w:t>
      </w:r>
      <w:proofErr w:type="spellEnd"/>
      <w:r w:rsidRPr="005D26F8">
        <w:rPr>
          <w:rStyle w:val="10"/>
          <w:rFonts w:asciiTheme="minorBidi" w:hAnsiTheme="minorBidi" w:cstheme="minorBidi"/>
          <w:sz w:val="20"/>
          <w:szCs w:val="20"/>
          <w:lang w:val="en-GB"/>
        </w:rPr>
        <w:t xml:space="preserve"> is characterized by a combination of:</w:t>
      </w:r>
    </w:p>
    <w:p w14:paraId="06645A3C" w14:textId="77777777" w:rsidR="001D3C35" w:rsidRPr="005D26F8" w:rsidRDefault="001D3C35" w:rsidP="001D3C35">
      <w:pPr>
        <w:pStyle w:val="1"/>
        <w:bidi w:val="0"/>
        <w:rPr>
          <w:rFonts w:asciiTheme="minorBidi" w:hAnsiTheme="minorBidi" w:cstheme="minorBidi"/>
          <w:sz w:val="20"/>
          <w:szCs w:val="20"/>
        </w:rPr>
      </w:pPr>
      <w:r w:rsidRPr="005D26F8">
        <w:rPr>
          <w:rStyle w:val="10"/>
          <w:rFonts w:asciiTheme="minorBidi" w:hAnsiTheme="minorBidi" w:cstheme="minorBidi"/>
          <w:sz w:val="20"/>
          <w:szCs w:val="20"/>
          <w:rtl/>
          <w:lang w:val="en-GB"/>
        </w:rPr>
        <w:t>‏</w:t>
      </w:r>
      <w:r w:rsidRPr="005D26F8">
        <w:rPr>
          <w:rStyle w:val="10"/>
          <w:rFonts w:asciiTheme="minorBidi" w:hAnsiTheme="minorBidi" w:cstheme="minorBidi"/>
          <w:sz w:val="20"/>
          <w:szCs w:val="20"/>
          <w:lang w:val="en-GB"/>
        </w:rPr>
        <w:t>• Coastal plains</w:t>
      </w:r>
    </w:p>
    <w:p w14:paraId="52E6764E" w14:textId="77777777" w:rsidR="001D3C35" w:rsidRPr="005D26F8" w:rsidRDefault="001D3C35" w:rsidP="001D3C35">
      <w:pPr>
        <w:pStyle w:val="1"/>
        <w:bidi w:val="0"/>
        <w:rPr>
          <w:rFonts w:asciiTheme="minorBidi" w:hAnsiTheme="minorBidi" w:cstheme="minorBidi"/>
          <w:sz w:val="20"/>
          <w:szCs w:val="20"/>
        </w:rPr>
      </w:pPr>
      <w:r w:rsidRPr="005D26F8">
        <w:rPr>
          <w:rStyle w:val="10"/>
          <w:rFonts w:asciiTheme="minorBidi" w:hAnsiTheme="minorBidi" w:cstheme="minorBidi"/>
          <w:sz w:val="20"/>
          <w:szCs w:val="20"/>
          <w:rtl/>
          <w:lang w:val="en-GB"/>
        </w:rPr>
        <w:t>‏</w:t>
      </w:r>
      <w:r w:rsidRPr="005D26F8">
        <w:rPr>
          <w:rStyle w:val="10"/>
          <w:rFonts w:asciiTheme="minorBidi" w:hAnsiTheme="minorBidi" w:cstheme="minorBidi"/>
          <w:sz w:val="20"/>
          <w:szCs w:val="20"/>
          <w:lang w:val="en-GB"/>
        </w:rPr>
        <w:t>• Sandy soils</w:t>
      </w:r>
    </w:p>
    <w:p w14:paraId="6E556540" w14:textId="77777777" w:rsidR="001D3C35" w:rsidRPr="005D26F8" w:rsidRDefault="001D3C35" w:rsidP="001D3C35">
      <w:pPr>
        <w:pStyle w:val="1"/>
        <w:bidi w:val="0"/>
        <w:rPr>
          <w:rFonts w:asciiTheme="minorBidi" w:hAnsiTheme="minorBidi" w:cstheme="minorBidi"/>
          <w:sz w:val="20"/>
          <w:szCs w:val="20"/>
        </w:rPr>
      </w:pPr>
      <w:r w:rsidRPr="005D26F8">
        <w:rPr>
          <w:rStyle w:val="10"/>
          <w:rFonts w:asciiTheme="minorBidi" w:hAnsiTheme="minorBidi" w:cstheme="minorBidi"/>
          <w:sz w:val="20"/>
          <w:szCs w:val="20"/>
          <w:rtl/>
          <w:lang w:val="en-GB"/>
        </w:rPr>
        <w:t>‏</w:t>
      </w:r>
      <w:r w:rsidRPr="005D26F8">
        <w:rPr>
          <w:rStyle w:val="10"/>
          <w:rFonts w:asciiTheme="minorBidi" w:hAnsiTheme="minorBidi" w:cstheme="minorBidi"/>
          <w:sz w:val="20"/>
          <w:szCs w:val="20"/>
          <w:lang w:val="en-GB"/>
        </w:rPr>
        <w:t>• Gravelly wadis</w:t>
      </w:r>
    </w:p>
    <w:p w14:paraId="5D1A3D10" w14:textId="77777777" w:rsidR="001D3C35" w:rsidRPr="005D26F8" w:rsidRDefault="001D3C35" w:rsidP="001D3C35">
      <w:pPr>
        <w:pStyle w:val="1"/>
        <w:bidi w:val="0"/>
        <w:rPr>
          <w:rFonts w:asciiTheme="minorBidi" w:hAnsiTheme="minorBidi" w:cstheme="minorBidi"/>
          <w:sz w:val="20"/>
          <w:szCs w:val="20"/>
        </w:rPr>
      </w:pPr>
      <w:r w:rsidRPr="005D26F8">
        <w:rPr>
          <w:rStyle w:val="10"/>
          <w:rFonts w:asciiTheme="minorBidi" w:hAnsiTheme="minorBidi" w:cstheme="minorBidi"/>
          <w:sz w:val="20"/>
          <w:szCs w:val="20"/>
          <w:rtl/>
          <w:lang w:val="en-GB"/>
        </w:rPr>
        <w:t>‏</w:t>
      </w:r>
      <w:r w:rsidRPr="005D26F8">
        <w:rPr>
          <w:rStyle w:val="10"/>
          <w:rFonts w:asciiTheme="minorBidi" w:hAnsiTheme="minorBidi" w:cstheme="minorBidi"/>
          <w:sz w:val="20"/>
          <w:szCs w:val="20"/>
          <w:lang w:val="en-GB"/>
        </w:rPr>
        <w:t>• Salt flats (sabkhas)</w:t>
      </w:r>
    </w:p>
    <w:p w14:paraId="52A56F8B" w14:textId="77777777" w:rsidR="001D3C35" w:rsidRPr="005D26F8" w:rsidRDefault="001D3C35" w:rsidP="001D3C35">
      <w:pPr>
        <w:pStyle w:val="1"/>
        <w:bidi w:val="0"/>
        <w:rPr>
          <w:rFonts w:asciiTheme="minorBidi" w:hAnsiTheme="minorBidi" w:cstheme="minorBidi"/>
          <w:sz w:val="20"/>
          <w:szCs w:val="20"/>
        </w:rPr>
      </w:pPr>
      <w:r w:rsidRPr="005D26F8">
        <w:rPr>
          <w:rStyle w:val="10"/>
          <w:rFonts w:asciiTheme="minorBidi" w:hAnsiTheme="minorBidi" w:cstheme="minorBidi"/>
          <w:sz w:val="20"/>
          <w:szCs w:val="20"/>
          <w:rtl/>
          <w:lang w:val="en-GB"/>
        </w:rPr>
        <w:t>‏</w:t>
      </w:r>
      <w:r w:rsidRPr="005D26F8">
        <w:rPr>
          <w:rStyle w:val="10"/>
          <w:rFonts w:asciiTheme="minorBidi" w:hAnsiTheme="minorBidi" w:cstheme="minorBidi"/>
          <w:sz w:val="20"/>
          <w:szCs w:val="20"/>
          <w:lang w:val="en-GB"/>
        </w:rPr>
        <w:t>• Desert expanses and mountainous regions such as Radwa Mountain</w:t>
      </w:r>
      <w:r w:rsidRPr="005D26F8">
        <w:rPr>
          <w:rFonts w:asciiTheme="minorBidi" w:hAnsiTheme="minorBidi" w:cstheme="minorBidi"/>
          <w:sz w:val="20"/>
          <w:szCs w:val="20"/>
        </w:rPr>
        <w:t>.</w:t>
      </w:r>
    </w:p>
    <w:p w14:paraId="2FB51471" w14:textId="77777777" w:rsidR="001D3C35" w:rsidRPr="002F00E4" w:rsidRDefault="001D3C35" w:rsidP="001D3C35">
      <w:pPr>
        <w:pStyle w:val="1"/>
        <w:bidi w:val="0"/>
        <w:rPr>
          <w:rFonts w:asciiTheme="majorBidi" w:hAnsiTheme="majorBidi" w:cstheme="majorBidi"/>
          <w:sz w:val="28"/>
          <w:szCs w:val="28"/>
        </w:rPr>
      </w:pPr>
      <w:r w:rsidRPr="002F00E4">
        <w:rPr>
          <w:rFonts w:asciiTheme="majorBidi" w:hAnsiTheme="majorBidi" w:cstheme="majorBidi"/>
          <w:noProof/>
          <w:sz w:val="28"/>
          <w:szCs w:val="28"/>
        </w:rPr>
        <w:drawing>
          <wp:inline distT="0" distB="0" distL="0" distR="0" wp14:anchorId="62EC7018" wp14:editId="23952568">
            <wp:extent cx="4591936" cy="2759075"/>
            <wp:effectExtent l="171450" t="133350" r="361064" b="307975"/>
            <wp:docPr id="1" name="Picture 1"/>
            <wp:cNvGraphicFramePr/>
            <a:graphic xmlns:a="http://schemas.openxmlformats.org/drawingml/2006/main">
              <a:graphicData uri="http://schemas.openxmlformats.org/drawingml/2006/picture">
                <pic:pic xmlns:pic="http://schemas.openxmlformats.org/drawingml/2006/picture">
                  <pic:nvPicPr>
                    <pic:cNvPr id="1869140383" name="صورة 1869140383"/>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95644" cy="2761303"/>
                    </a:xfrm>
                    <a:prstGeom prst="rect">
                      <a:avLst/>
                    </a:prstGeom>
                    <a:ln>
                      <a:noFill/>
                    </a:ln>
                    <a:effectLst>
                      <a:outerShdw blurRad="292100" dist="139700" dir="2700000" algn="tl" rotWithShape="0">
                        <a:srgbClr val="333333">
                          <a:alpha val="65000"/>
                        </a:srgbClr>
                      </a:outerShdw>
                    </a:effectLst>
                  </pic:spPr>
                </pic:pic>
              </a:graphicData>
            </a:graphic>
          </wp:inline>
        </w:drawing>
      </w:r>
    </w:p>
    <w:p w14:paraId="50DE10EF" w14:textId="77777777" w:rsidR="001D3C35" w:rsidRPr="002F00E4" w:rsidRDefault="00D47FFA" w:rsidP="001D3C35">
      <w:pPr>
        <w:pStyle w:val="1"/>
        <w:bidi w:val="0"/>
        <w:rPr>
          <w:rFonts w:asciiTheme="majorBidi" w:hAnsiTheme="majorBidi" w:cstheme="majorBidi"/>
        </w:rPr>
      </w:pPr>
      <w:r w:rsidRPr="002F00E4">
        <w:rPr>
          <w:rFonts w:asciiTheme="majorBidi" w:hAnsiTheme="majorBidi" w:cstheme="majorBidi"/>
          <w:b/>
          <w:bCs/>
          <w:sz w:val="28"/>
          <w:szCs w:val="28"/>
        </w:rPr>
        <w:t xml:space="preserve">     </w:t>
      </w:r>
      <w:r w:rsidR="003B70FE" w:rsidRPr="006B485A">
        <w:rPr>
          <w:rFonts w:asciiTheme="majorBidi" w:hAnsiTheme="majorBidi" w:cstheme="majorBidi"/>
          <w:sz w:val="28"/>
          <w:szCs w:val="28"/>
        </w:rPr>
        <w:t>Figure (2)</w:t>
      </w:r>
      <w:r w:rsidR="007D0032" w:rsidRPr="006B485A">
        <w:rPr>
          <w:rFonts w:asciiTheme="majorBidi" w:hAnsiTheme="majorBidi" w:cstheme="majorBidi"/>
          <w:sz w:val="28"/>
          <w:szCs w:val="28"/>
        </w:rPr>
        <w:t>:</w:t>
      </w:r>
      <w:r w:rsidR="007D0032" w:rsidRPr="002F00E4">
        <w:rPr>
          <w:rFonts w:asciiTheme="majorBidi" w:hAnsiTheme="majorBidi" w:cstheme="majorBidi"/>
          <w:sz w:val="28"/>
          <w:szCs w:val="28"/>
        </w:rPr>
        <w:t xml:space="preserve"> </w:t>
      </w:r>
      <w:r w:rsidR="007D0032" w:rsidRPr="002F00E4">
        <w:rPr>
          <w:rFonts w:asciiTheme="majorBidi" w:hAnsiTheme="majorBidi" w:cstheme="majorBidi"/>
        </w:rPr>
        <w:t>Topography of the Study Area.</w:t>
      </w:r>
    </w:p>
    <w:p w14:paraId="723C9183" w14:textId="77777777" w:rsidR="001D3C35" w:rsidRPr="002F00E4" w:rsidRDefault="001D3C35" w:rsidP="001D3C35">
      <w:pPr>
        <w:pStyle w:val="1"/>
        <w:bidi w:val="0"/>
        <w:rPr>
          <w:rFonts w:asciiTheme="majorBidi" w:hAnsiTheme="majorBidi" w:cstheme="majorBidi"/>
          <w:sz w:val="28"/>
          <w:szCs w:val="28"/>
        </w:rPr>
      </w:pPr>
    </w:p>
    <w:p w14:paraId="18A755FD" w14:textId="77777777" w:rsidR="001D3C35" w:rsidRPr="005D26F8" w:rsidRDefault="001D3C35" w:rsidP="001D3C35">
      <w:pPr>
        <w:pStyle w:val="1"/>
        <w:bidi w:val="0"/>
        <w:spacing w:line="360" w:lineRule="auto"/>
        <w:jc w:val="both"/>
        <w:rPr>
          <w:rFonts w:asciiTheme="minorBidi" w:hAnsiTheme="minorBidi" w:cstheme="minorBidi"/>
          <w:sz w:val="20"/>
          <w:szCs w:val="20"/>
        </w:rPr>
      </w:pPr>
      <w:r w:rsidRPr="002F00E4">
        <w:rPr>
          <w:rStyle w:val="10"/>
          <w:rFonts w:asciiTheme="majorBidi" w:hAnsiTheme="majorBidi" w:cstheme="majorBidi"/>
          <w:sz w:val="28"/>
          <w:szCs w:val="28"/>
          <w:rtl/>
          <w:lang w:val="en-GB"/>
        </w:rPr>
        <w:t>‏</w:t>
      </w:r>
      <w:r w:rsidRPr="005D26F8">
        <w:rPr>
          <w:rStyle w:val="10"/>
          <w:rFonts w:asciiTheme="minorBidi" w:hAnsiTheme="minorBidi" w:cstheme="minorBidi"/>
          <w:sz w:val="20"/>
          <w:szCs w:val="20"/>
          <w:lang w:val="en-GB"/>
        </w:rPr>
        <w:t>These landforms provide diverse microhabitats for plant growth.</w:t>
      </w:r>
      <w:r w:rsidRPr="005D26F8">
        <w:rPr>
          <w:rFonts w:asciiTheme="minorBidi" w:hAnsiTheme="minorBidi" w:cstheme="minorBidi"/>
          <w:sz w:val="20"/>
          <w:szCs w:val="20"/>
          <w:rtl/>
          <w:lang w:val="en-GB"/>
        </w:rPr>
        <w:t xml:space="preserve"> </w:t>
      </w:r>
      <w:r w:rsidRPr="005D26F8">
        <w:rPr>
          <w:rFonts w:asciiTheme="minorBidi" w:hAnsiTheme="minorBidi" w:cstheme="minorBidi"/>
          <w:sz w:val="20"/>
          <w:szCs w:val="20"/>
        </w:rPr>
        <w:t xml:space="preserve">The coastal areas near the Red Sea are dominated by salt-tolerant species (halophytes), especially around mangrove </w:t>
      </w:r>
      <w:r w:rsidR="00932426" w:rsidRPr="005D26F8">
        <w:rPr>
          <w:rFonts w:asciiTheme="minorBidi" w:hAnsiTheme="minorBidi" w:cstheme="minorBidi"/>
          <w:sz w:val="20"/>
          <w:szCs w:val="20"/>
        </w:rPr>
        <w:t>zones (</w:t>
      </w:r>
      <w:r w:rsidRPr="005D26F8">
        <w:rPr>
          <w:rFonts w:asciiTheme="minorBidi" w:hAnsiTheme="minorBidi" w:cstheme="minorBidi"/>
          <w:sz w:val="20"/>
          <w:szCs w:val="20"/>
        </w:rPr>
        <w:t xml:space="preserve">Zahran and Willis, 2009)  </w:t>
      </w:r>
    </w:p>
    <w:p w14:paraId="669A8713" w14:textId="77777777" w:rsidR="001D3C35" w:rsidRPr="005D26F8" w:rsidRDefault="001D3C35" w:rsidP="001D3C35">
      <w:pPr>
        <w:pStyle w:val="1"/>
        <w:bidi w:val="0"/>
        <w:spacing w:line="360" w:lineRule="auto"/>
        <w:jc w:val="both"/>
        <w:rPr>
          <w:rFonts w:asciiTheme="minorBidi" w:hAnsiTheme="minorBidi" w:cstheme="minorBidi"/>
          <w:sz w:val="20"/>
          <w:szCs w:val="20"/>
        </w:rPr>
      </w:pPr>
      <w:r w:rsidRPr="005D26F8">
        <w:rPr>
          <w:rStyle w:val="10"/>
          <w:rFonts w:asciiTheme="minorBidi" w:hAnsiTheme="minorBidi" w:cstheme="minorBidi"/>
          <w:sz w:val="20"/>
          <w:szCs w:val="20"/>
          <w:rtl/>
          <w:lang w:val="en-GB"/>
        </w:rPr>
        <w:t>‏</w:t>
      </w:r>
      <w:r w:rsidRPr="005D26F8">
        <w:rPr>
          <w:rStyle w:val="10"/>
          <w:rFonts w:asciiTheme="minorBidi" w:hAnsiTheme="minorBidi" w:cstheme="minorBidi"/>
          <w:sz w:val="20"/>
          <w:szCs w:val="20"/>
          <w:lang w:val="en-GB"/>
        </w:rPr>
        <w:t>Inland areas are generally arid, with sandy and rocky soils that support desert-adapted shrubs and grasses.</w:t>
      </w:r>
    </w:p>
    <w:p w14:paraId="513CDEA2" w14:textId="77777777" w:rsidR="001D3C35" w:rsidRPr="005D26F8" w:rsidRDefault="001D3C35" w:rsidP="001D3C35">
      <w:pPr>
        <w:pStyle w:val="1"/>
        <w:bidi w:val="0"/>
        <w:spacing w:line="360" w:lineRule="auto"/>
        <w:jc w:val="both"/>
        <w:rPr>
          <w:rFonts w:asciiTheme="minorBidi" w:hAnsiTheme="minorBidi" w:cstheme="minorBidi"/>
          <w:sz w:val="20"/>
          <w:szCs w:val="20"/>
        </w:rPr>
      </w:pPr>
      <w:r w:rsidRPr="005D26F8">
        <w:rPr>
          <w:rStyle w:val="10"/>
          <w:rFonts w:asciiTheme="minorBidi" w:hAnsiTheme="minorBidi" w:cstheme="minorBidi"/>
          <w:sz w:val="20"/>
          <w:szCs w:val="20"/>
          <w:rtl/>
          <w:lang w:val="en-GB"/>
        </w:rPr>
        <w:t>‏</w:t>
      </w:r>
      <w:r w:rsidRPr="005D26F8">
        <w:rPr>
          <w:rStyle w:val="10"/>
          <w:rFonts w:asciiTheme="minorBidi" w:hAnsiTheme="minorBidi" w:cstheme="minorBidi"/>
          <w:sz w:val="20"/>
          <w:szCs w:val="20"/>
          <w:lang w:val="en-GB"/>
        </w:rPr>
        <w:t xml:space="preserve">The desert environment of Yanbu includes wide open plains and sand dunes that host </w:t>
      </w:r>
      <w:r w:rsidR="00871A7F" w:rsidRPr="005D26F8">
        <w:rPr>
          <w:rStyle w:val="10"/>
          <w:rFonts w:asciiTheme="minorBidi" w:hAnsiTheme="minorBidi" w:cstheme="minorBidi"/>
          <w:sz w:val="20"/>
          <w:szCs w:val="20"/>
          <w:lang w:val="en-GB"/>
        </w:rPr>
        <w:t>xerophytes</w:t>
      </w:r>
      <w:r w:rsidRPr="005D26F8">
        <w:rPr>
          <w:rStyle w:val="10"/>
          <w:rFonts w:asciiTheme="minorBidi" w:hAnsiTheme="minorBidi" w:cstheme="minorBidi"/>
          <w:sz w:val="20"/>
          <w:szCs w:val="20"/>
          <w:lang w:val="en-GB"/>
        </w:rPr>
        <w:t xml:space="preserve"> plants.</w:t>
      </w:r>
    </w:p>
    <w:p w14:paraId="2735DAEC" w14:textId="77777777" w:rsidR="001D3C35" w:rsidRPr="005D26F8" w:rsidRDefault="001D3C35" w:rsidP="001D3C35">
      <w:pPr>
        <w:pStyle w:val="1"/>
        <w:bidi w:val="0"/>
        <w:spacing w:line="360" w:lineRule="auto"/>
        <w:jc w:val="both"/>
        <w:rPr>
          <w:rFonts w:asciiTheme="minorBidi" w:hAnsiTheme="minorBidi" w:cstheme="minorBidi"/>
          <w:sz w:val="20"/>
          <w:szCs w:val="20"/>
        </w:rPr>
      </w:pPr>
      <w:r w:rsidRPr="005D26F8">
        <w:rPr>
          <w:rStyle w:val="10"/>
          <w:rFonts w:asciiTheme="minorBidi" w:hAnsiTheme="minorBidi" w:cstheme="minorBidi"/>
          <w:sz w:val="20"/>
          <w:szCs w:val="20"/>
          <w:rtl/>
          <w:lang w:val="en-GB"/>
        </w:rPr>
        <w:lastRenderedPageBreak/>
        <w:t>‏</w:t>
      </w:r>
      <w:r w:rsidRPr="005D26F8">
        <w:rPr>
          <w:rStyle w:val="10"/>
          <w:rFonts w:asciiTheme="minorBidi" w:hAnsiTheme="minorBidi" w:cstheme="minorBidi"/>
          <w:sz w:val="20"/>
          <w:szCs w:val="20"/>
          <w:lang w:val="en-GB"/>
        </w:rPr>
        <w:t>The presence of Radwa Mountain adds topographical variation, creating rocky slopes and elevated habitats that support distinct plant communities.</w:t>
      </w:r>
      <w:r w:rsidRPr="005D26F8">
        <w:rPr>
          <w:rFonts w:asciiTheme="minorBidi" w:hAnsiTheme="minorBidi" w:cstheme="minorBidi"/>
          <w:sz w:val="20"/>
          <w:szCs w:val="20"/>
          <w:rtl/>
          <w:lang w:val="en-GB"/>
        </w:rPr>
        <w:t xml:space="preserve"> </w:t>
      </w:r>
      <w:r w:rsidRPr="005D26F8">
        <w:rPr>
          <w:rStyle w:val="10"/>
          <w:rFonts w:asciiTheme="minorBidi" w:hAnsiTheme="minorBidi" w:cstheme="minorBidi"/>
          <w:sz w:val="20"/>
          <w:szCs w:val="20"/>
          <w:lang w:val="en-GB"/>
        </w:rPr>
        <w:t>Some seasonal water flow in wadis allows the growth of temporary annual plants during rainy periods.</w:t>
      </w:r>
    </w:p>
    <w:p w14:paraId="581C630E" w14:textId="77777777" w:rsidR="001D3C35" w:rsidRPr="005D26F8" w:rsidRDefault="006D1EC1" w:rsidP="001D3C35">
      <w:pPr>
        <w:pStyle w:val="1"/>
        <w:bidi w:val="0"/>
        <w:spacing w:line="360" w:lineRule="auto"/>
        <w:jc w:val="both"/>
        <w:rPr>
          <w:rFonts w:asciiTheme="minorBidi" w:hAnsiTheme="minorBidi" w:cstheme="minorBidi"/>
          <w:b/>
          <w:bCs/>
          <w:sz w:val="22"/>
          <w:szCs w:val="22"/>
        </w:rPr>
      </w:pPr>
      <w:r w:rsidRPr="005D26F8">
        <w:rPr>
          <w:rFonts w:asciiTheme="minorBidi" w:hAnsiTheme="minorBidi" w:cstheme="minorBidi"/>
          <w:b/>
          <w:bCs/>
          <w:sz w:val="22"/>
          <w:szCs w:val="22"/>
        </w:rPr>
        <w:t xml:space="preserve">2.2. </w:t>
      </w:r>
      <w:r w:rsidR="001D3C35" w:rsidRPr="005D26F8">
        <w:rPr>
          <w:rFonts w:asciiTheme="minorBidi" w:hAnsiTheme="minorBidi" w:cstheme="minorBidi"/>
          <w:b/>
          <w:bCs/>
          <w:sz w:val="22"/>
          <w:szCs w:val="22"/>
        </w:rPr>
        <w:t>Data Sampling and Analysis:</w:t>
      </w:r>
    </w:p>
    <w:p w14:paraId="5410E953" w14:textId="77777777" w:rsidR="001D3C35" w:rsidRPr="005D26F8" w:rsidRDefault="001D3C35" w:rsidP="006C7367">
      <w:pPr>
        <w:pStyle w:val="1"/>
        <w:bidi w:val="0"/>
        <w:spacing w:line="360" w:lineRule="auto"/>
        <w:jc w:val="both"/>
        <w:rPr>
          <w:rFonts w:asciiTheme="minorBidi" w:hAnsiTheme="minorBidi" w:cstheme="minorBidi"/>
          <w:sz w:val="20"/>
          <w:szCs w:val="20"/>
        </w:rPr>
      </w:pPr>
      <w:r w:rsidRPr="005D26F8">
        <w:rPr>
          <w:rFonts w:asciiTheme="minorBidi" w:hAnsiTheme="minorBidi" w:cstheme="minorBidi"/>
          <w:sz w:val="20"/>
          <w:szCs w:val="20"/>
        </w:rPr>
        <w:t xml:space="preserve">The data compilation for the plants of the study area was carried out from </w:t>
      </w:r>
      <w:proofErr w:type="spellStart"/>
      <w:r w:rsidR="006C7367" w:rsidRPr="005D26F8">
        <w:rPr>
          <w:rFonts w:asciiTheme="minorBidi" w:hAnsiTheme="minorBidi" w:cstheme="minorBidi"/>
          <w:sz w:val="20"/>
          <w:szCs w:val="20"/>
        </w:rPr>
        <w:t>january</w:t>
      </w:r>
      <w:proofErr w:type="spellEnd"/>
      <w:r w:rsidRPr="005D26F8">
        <w:rPr>
          <w:rFonts w:asciiTheme="minorBidi" w:hAnsiTheme="minorBidi" w:cstheme="minorBidi"/>
          <w:sz w:val="20"/>
          <w:szCs w:val="20"/>
        </w:rPr>
        <w:t xml:space="preserve"> </w:t>
      </w:r>
      <w:r w:rsidR="006C7367" w:rsidRPr="005D26F8">
        <w:rPr>
          <w:rFonts w:asciiTheme="minorBidi" w:hAnsiTheme="minorBidi" w:cstheme="minorBidi"/>
          <w:sz w:val="20"/>
          <w:szCs w:val="20"/>
        </w:rPr>
        <w:t>–</w:t>
      </w:r>
      <w:r w:rsidRPr="005D26F8">
        <w:rPr>
          <w:rFonts w:asciiTheme="minorBidi" w:hAnsiTheme="minorBidi" w:cstheme="minorBidi"/>
          <w:sz w:val="20"/>
          <w:szCs w:val="20"/>
        </w:rPr>
        <w:t xml:space="preserve"> </w:t>
      </w:r>
      <w:r w:rsidR="006C7367" w:rsidRPr="005D26F8">
        <w:rPr>
          <w:rFonts w:asciiTheme="minorBidi" w:hAnsiTheme="minorBidi" w:cstheme="minorBidi"/>
          <w:sz w:val="20"/>
          <w:szCs w:val="20"/>
        </w:rPr>
        <w:t>march 2025</w:t>
      </w:r>
      <w:r w:rsidRPr="005D26F8">
        <w:rPr>
          <w:rFonts w:asciiTheme="minorBidi" w:hAnsiTheme="minorBidi" w:cstheme="minorBidi"/>
          <w:sz w:val="20"/>
          <w:szCs w:val="20"/>
        </w:rPr>
        <w:t xml:space="preserve">. The whole plant was collected for in case of herbs and twigs with leaves and flowers and /or fruits in case of shrubs and trees. Localities were recorded by determining the locations using Global Positioning System (GPS). </w:t>
      </w:r>
    </w:p>
    <w:p w14:paraId="27D3FBCE" w14:textId="77777777" w:rsidR="00285F63" w:rsidRPr="005D26F8" w:rsidRDefault="001D3C35" w:rsidP="00285F63">
      <w:pPr>
        <w:pStyle w:val="1"/>
        <w:bidi w:val="0"/>
        <w:spacing w:line="360" w:lineRule="auto"/>
        <w:jc w:val="both"/>
        <w:rPr>
          <w:rFonts w:asciiTheme="minorBidi" w:hAnsiTheme="minorBidi" w:cstheme="minorBidi"/>
          <w:sz w:val="20"/>
          <w:szCs w:val="20"/>
        </w:rPr>
      </w:pPr>
      <w:r w:rsidRPr="005D26F8">
        <w:rPr>
          <w:rFonts w:asciiTheme="minorBidi" w:hAnsiTheme="minorBidi" w:cstheme="minorBidi"/>
          <w:sz w:val="20"/>
          <w:szCs w:val="20"/>
        </w:rPr>
        <w:t xml:space="preserve">The specimens were stretched to dry between newspapers and firmly pressed inside </w:t>
      </w:r>
      <w:proofErr w:type="gramStart"/>
      <w:r w:rsidRPr="005D26F8">
        <w:rPr>
          <w:rFonts w:asciiTheme="minorBidi" w:hAnsiTheme="minorBidi" w:cstheme="minorBidi"/>
          <w:sz w:val="20"/>
          <w:szCs w:val="20"/>
        </w:rPr>
        <w:t>a</w:t>
      </w:r>
      <w:proofErr w:type="gramEnd"/>
      <w:r w:rsidRPr="005D26F8">
        <w:rPr>
          <w:rFonts w:asciiTheme="minorBidi" w:hAnsiTheme="minorBidi" w:cstheme="minorBidi"/>
          <w:sz w:val="20"/>
          <w:szCs w:val="20"/>
        </w:rPr>
        <w:t xml:space="preserve"> herbarium press. Newspaper was continuously</w:t>
      </w:r>
      <w:r w:rsidRPr="005D26F8">
        <w:rPr>
          <w:rFonts w:asciiTheme="minorBidi" w:hAnsiTheme="minorBidi" w:cstheme="minorBidi"/>
          <w:b/>
          <w:bCs/>
          <w:sz w:val="20"/>
          <w:szCs w:val="20"/>
        </w:rPr>
        <w:t xml:space="preserve"> </w:t>
      </w:r>
      <w:r w:rsidRPr="005D26F8">
        <w:rPr>
          <w:rFonts w:asciiTheme="minorBidi" w:hAnsiTheme="minorBidi" w:cstheme="minorBidi"/>
          <w:sz w:val="20"/>
          <w:szCs w:val="20"/>
        </w:rPr>
        <w:t>changed during the drying to avoid rotting of material. Subsequently, the specimens were mounted and labeled. The collected plant specimens were identified a</w:t>
      </w:r>
      <w:r w:rsidR="0098075B">
        <w:rPr>
          <w:rFonts w:asciiTheme="minorBidi" w:hAnsiTheme="minorBidi" w:cstheme="minorBidi"/>
          <w:sz w:val="20"/>
          <w:szCs w:val="20"/>
        </w:rPr>
        <w:t>nd named by using references of the</w:t>
      </w:r>
      <w:r w:rsidRPr="005D26F8">
        <w:rPr>
          <w:rFonts w:asciiTheme="minorBidi" w:hAnsiTheme="minorBidi" w:cstheme="minorBidi"/>
          <w:sz w:val="20"/>
          <w:szCs w:val="20"/>
        </w:rPr>
        <w:t xml:space="preserve"> Flora of Saudi Arabia, (Chaudhary, 1989; Chaudhary, 1999-2001; Chaudhary and Al-</w:t>
      </w:r>
      <w:proofErr w:type="spellStart"/>
      <w:r w:rsidRPr="005D26F8">
        <w:rPr>
          <w:rFonts w:asciiTheme="minorBidi" w:hAnsiTheme="minorBidi" w:cstheme="minorBidi"/>
          <w:sz w:val="20"/>
          <w:szCs w:val="20"/>
        </w:rPr>
        <w:t>Jowaid</w:t>
      </w:r>
      <w:proofErr w:type="spellEnd"/>
      <w:r w:rsidRPr="005D26F8">
        <w:rPr>
          <w:rFonts w:asciiTheme="minorBidi" w:hAnsiTheme="minorBidi" w:cstheme="minorBidi"/>
          <w:sz w:val="20"/>
          <w:szCs w:val="20"/>
        </w:rPr>
        <w:t>, 1999; Chaudhary and Zawawi, 1983).</w:t>
      </w:r>
    </w:p>
    <w:p w14:paraId="0A6FE1D6" w14:textId="77777777" w:rsidR="001D3C35" w:rsidRPr="005D26F8" w:rsidRDefault="006D1EC1" w:rsidP="005D26F8">
      <w:pPr>
        <w:tabs>
          <w:tab w:val="left" w:pos="6401"/>
        </w:tabs>
        <w:bidi w:val="0"/>
        <w:spacing w:after="0"/>
        <w:rPr>
          <w:rFonts w:asciiTheme="minorBidi" w:hAnsiTheme="minorBidi"/>
          <w:b/>
          <w:bCs/>
          <w:rtl/>
        </w:rPr>
      </w:pPr>
      <w:r w:rsidRPr="005D26F8">
        <w:rPr>
          <w:rFonts w:asciiTheme="minorBidi" w:hAnsiTheme="minorBidi"/>
          <w:b/>
          <w:bCs/>
        </w:rPr>
        <w:t xml:space="preserve">3. </w:t>
      </w:r>
      <w:r w:rsidR="001D3C35" w:rsidRPr="005D26F8">
        <w:rPr>
          <w:rFonts w:asciiTheme="minorBidi" w:hAnsiTheme="minorBidi"/>
          <w:b/>
          <w:bCs/>
        </w:rPr>
        <w:t>Result and Discussion</w:t>
      </w:r>
    </w:p>
    <w:p w14:paraId="0137739C" w14:textId="77777777" w:rsidR="001D3C35" w:rsidRPr="005D26F8" w:rsidRDefault="006D1EC1" w:rsidP="005D26F8">
      <w:pPr>
        <w:tabs>
          <w:tab w:val="left" w:pos="6401"/>
        </w:tabs>
        <w:bidi w:val="0"/>
        <w:spacing w:after="0" w:line="360" w:lineRule="auto"/>
        <w:jc w:val="both"/>
        <w:rPr>
          <w:rFonts w:asciiTheme="minorBidi" w:hAnsiTheme="minorBidi"/>
          <w:b/>
          <w:bCs/>
        </w:rPr>
      </w:pPr>
      <w:r w:rsidRPr="005D26F8">
        <w:rPr>
          <w:rFonts w:asciiTheme="minorBidi" w:hAnsiTheme="minorBidi"/>
          <w:b/>
          <w:bCs/>
        </w:rPr>
        <w:t xml:space="preserve">3.1. </w:t>
      </w:r>
      <w:r w:rsidR="001D3C35" w:rsidRPr="005D26F8">
        <w:rPr>
          <w:rFonts w:asciiTheme="minorBidi" w:hAnsiTheme="minorBidi"/>
          <w:b/>
          <w:bCs/>
        </w:rPr>
        <w:t xml:space="preserve">Result </w:t>
      </w:r>
    </w:p>
    <w:p w14:paraId="475AE93C" w14:textId="77777777" w:rsidR="006E79BB" w:rsidRPr="005D26F8" w:rsidRDefault="001D3C35" w:rsidP="005D26F8">
      <w:pPr>
        <w:tabs>
          <w:tab w:val="left" w:pos="6401"/>
        </w:tabs>
        <w:bidi w:val="0"/>
        <w:spacing w:after="0" w:line="360" w:lineRule="auto"/>
        <w:jc w:val="both"/>
        <w:rPr>
          <w:rFonts w:asciiTheme="minorBidi" w:hAnsiTheme="minorBidi"/>
        </w:rPr>
      </w:pPr>
      <w:r w:rsidRPr="005D26F8">
        <w:rPr>
          <w:rFonts w:asciiTheme="minorBidi" w:hAnsiTheme="minorBidi"/>
        </w:rPr>
        <w:t>A total of 50 species belong to 46 genera and 21 families were inventoried</w:t>
      </w:r>
      <w:r w:rsidR="007C7EFD" w:rsidRPr="005D26F8">
        <w:rPr>
          <w:rFonts w:asciiTheme="minorBidi" w:hAnsiTheme="minorBidi"/>
        </w:rPr>
        <w:t xml:space="preserve"> (Table1)</w:t>
      </w:r>
      <w:r w:rsidRPr="005D26F8">
        <w:rPr>
          <w:rFonts w:asciiTheme="minorBidi" w:hAnsiTheme="minorBidi"/>
        </w:rPr>
        <w:t xml:space="preserve">. A number of 44 species were Dicotyledonous belong to 40 genera and 18 families. </w:t>
      </w:r>
      <w:r w:rsidR="007C7EFD" w:rsidRPr="005D26F8">
        <w:rPr>
          <w:rFonts w:asciiTheme="minorBidi" w:hAnsiTheme="minorBidi"/>
        </w:rPr>
        <w:t>Besides</w:t>
      </w:r>
      <w:r w:rsidRPr="005D26F8">
        <w:rPr>
          <w:rFonts w:asciiTheme="minorBidi" w:hAnsiTheme="minorBidi"/>
        </w:rPr>
        <w:t xml:space="preserve">, 6 species were monocotyledonous belong to 7 genera and 3 families. The most represented families were </w:t>
      </w:r>
      <w:proofErr w:type="spellStart"/>
      <w:r w:rsidRPr="005D26F8">
        <w:rPr>
          <w:rFonts w:asciiTheme="minorBidi" w:hAnsiTheme="minorBidi"/>
        </w:rPr>
        <w:t>Lamiaceae</w:t>
      </w:r>
      <w:proofErr w:type="spellEnd"/>
      <w:r w:rsidRPr="005D26F8">
        <w:rPr>
          <w:rFonts w:asciiTheme="minorBidi" w:hAnsiTheme="minorBidi"/>
        </w:rPr>
        <w:t xml:space="preserve"> (6 species), followed by </w:t>
      </w:r>
      <w:proofErr w:type="spellStart"/>
      <w:r w:rsidRPr="005D26F8">
        <w:rPr>
          <w:rFonts w:asciiTheme="minorBidi" w:hAnsiTheme="minorBidi"/>
        </w:rPr>
        <w:t>Amaranthaceae</w:t>
      </w:r>
      <w:proofErr w:type="spellEnd"/>
      <w:r w:rsidRPr="005D26F8">
        <w:rPr>
          <w:rFonts w:asciiTheme="minorBidi" w:hAnsiTheme="minorBidi"/>
        </w:rPr>
        <w:t>,</w:t>
      </w:r>
      <w:r w:rsidR="008B1593" w:rsidRPr="005D26F8">
        <w:rPr>
          <w:rFonts w:asciiTheme="minorBidi" w:hAnsiTheme="minorBidi"/>
        </w:rPr>
        <w:t xml:space="preserve"> </w:t>
      </w:r>
      <w:proofErr w:type="spellStart"/>
      <w:r w:rsidRPr="005D26F8">
        <w:rPr>
          <w:rFonts w:asciiTheme="minorBidi" w:hAnsiTheme="minorBidi"/>
        </w:rPr>
        <w:t>Poaceae</w:t>
      </w:r>
      <w:proofErr w:type="spellEnd"/>
      <w:r w:rsidRPr="005D26F8">
        <w:rPr>
          <w:rFonts w:asciiTheme="minorBidi" w:hAnsiTheme="minorBidi"/>
        </w:rPr>
        <w:t>,</w:t>
      </w:r>
      <w:r w:rsidR="008B1593" w:rsidRPr="005D26F8">
        <w:rPr>
          <w:rFonts w:asciiTheme="minorBidi" w:hAnsiTheme="minorBidi"/>
        </w:rPr>
        <w:t xml:space="preserve"> </w:t>
      </w:r>
      <w:r w:rsidRPr="005D26F8">
        <w:rPr>
          <w:rFonts w:asciiTheme="minorBidi" w:hAnsiTheme="minorBidi"/>
        </w:rPr>
        <w:t>Fabaceae</w:t>
      </w:r>
      <w:r w:rsidR="008B1593" w:rsidRPr="005D26F8">
        <w:rPr>
          <w:rFonts w:asciiTheme="minorBidi" w:hAnsiTheme="minorBidi"/>
        </w:rPr>
        <w:t xml:space="preserve"> </w:t>
      </w:r>
      <w:r w:rsidRPr="005D26F8">
        <w:rPr>
          <w:rFonts w:asciiTheme="minorBidi" w:hAnsiTheme="minorBidi"/>
        </w:rPr>
        <w:t xml:space="preserve">and </w:t>
      </w:r>
      <w:proofErr w:type="spellStart"/>
      <w:r w:rsidRPr="005D26F8">
        <w:rPr>
          <w:rFonts w:asciiTheme="minorBidi" w:hAnsiTheme="minorBidi"/>
        </w:rPr>
        <w:t>Zygophyllaceae</w:t>
      </w:r>
      <w:proofErr w:type="spellEnd"/>
      <w:r w:rsidRPr="005D26F8">
        <w:rPr>
          <w:rFonts w:asciiTheme="minorBidi" w:hAnsiTheme="minorBidi"/>
        </w:rPr>
        <w:t xml:space="preserve"> (4 species),</w:t>
      </w:r>
      <w:r w:rsidR="00D9046D" w:rsidRPr="005D26F8">
        <w:rPr>
          <w:rFonts w:asciiTheme="minorBidi" w:hAnsiTheme="minorBidi"/>
        </w:rPr>
        <w:t xml:space="preserve"> and </w:t>
      </w:r>
      <w:proofErr w:type="spellStart"/>
      <w:r w:rsidR="00D9046D" w:rsidRPr="005D26F8">
        <w:rPr>
          <w:rFonts w:asciiTheme="minorBidi" w:hAnsiTheme="minorBidi"/>
        </w:rPr>
        <w:t>Malvaceae</w:t>
      </w:r>
      <w:proofErr w:type="spellEnd"/>
      <w:r w:rsidR="00D9046D" w:rsidRPr="005D26F8">
        <w:rPr>
          <w:rFonts w:asciiTheme="minorBidi" w:hAnsiTheme="minorBidi"/>
        </w:rPr>
        <w:t xml:space="preserve">, </w:t>
      </w:r>
      <w:proofErr w:type="spellStart"/>
      <w:r w:rsidR="00D9046D" w:rsidRPr="005D26F8">
        <w:rPr>
          <w:rFonts w:asciiTheme="minorBidi" w:hAnsiTheme="minorBidi"/>
        </w:rPr>
        <w:t>Apocynaceae</w:t>
      </w:r>
      <w:proofErr w:type="spellEnd"/>
      <w:r w:rsidR="00D9046D" w:rsidRPr="005D26F8">
        <w:rPr>
          <w:rFonts w:asciiTheme="minorBidi" w:hAnsiTheme="minorBidi"/>
        </w:rPr>
        <w:t>, (3</w:t>
      </w:r>
      <w:r w:rsidRPr="005D26F8">
        <w:rPr>
          <w:rFonts w:asciiTheme="minorBidi" w:hAnsiTheme="minorBidi"/>
        </w:rPr>
        <w:t xml:space="preserve">species each). Other families were represented by one or two </w:t>
      </w:r>
      <w:r w:rsidR="00083258" w:rsidRPr="005D26F8">
        <w:rPr>
          <w:rFonts w:asciiTheme="minorBidi" w:hAnsiTheme="minorBidi"/>
        </w:rPr>
        <w:t>species</w:t>
      </w:r>
      <w:r w:rsidR="00083258" w:rsidRPr="005D26F8">
        <w:rPr>
          <w:rFonts w:asciiTheme="minorBidi" w:hAnsiTheme="minorBidi"/>
          <w:rtl/>
        </w:rPr>
        <w:t xml:space="preserve"> </w:t>
      </w:r>
      <w:r w:rsidR="00083258" w:rsidRPr="005D26F8">
        <w:rPr>
          <w:rFonts w:asciiTheme="minorBidi" w:hAnsiTheme="minorBidi"/>
        </w:rPr>
        <w:t>(</w:t>
      </w:r>
      <w:r w:rsidR="005A408B" w:rsidRPr="005D26F8">
        <w:rPr>
          <w:rFonts w:asciiTheme="minorBidi" w:hAnsiTheme="minorBidi"/>
        </w:rPr>
        <w:t>figure</w:t>
      </w:r>
      <w:r w:rsidR="00B64BA1" w:rsidRPr="005D26F8">
        <w:rPr>
          <w:rFonts w:asciiTheme="minorBidi" w:hAnsiTheme="minorBidi"/>
        </w:rPr>
        <w:t xml:space="preserve"> 3</w:t>
      </w:r>
      <w:r w:rsidRPr="005D26F8">
        <w:rPr>
          <w:rFonts w:asciiTheme="minorBidi" w:hAnsiTheme="minorBidi"/>
        </w:rPr>
        <w:t>)</w:t>
      </w:r>
      <w:r w:rsidR="005D1459" w:rsidRPr="005D26F8">
        <w:rPr>
          <w:rFonts w:asciiTheme="minorBidi" w:hAnsiTheme="minorBidi"/>
        </w:rPr>
        <w:t>.</w:t>
      </w:r>
    </w:p>
    <w:p w14:paraId="05B27A2B" w14:textId="77777777" w:rsidR="001F0438" w:rsidRPr="002F00E4" w:rsidRDefault="001F0438" w:rsidP="005D26F8">
      <w:pPr>
        <w:tabs>
          <w:tab w:val="left" w:pos="6401"/>
        </w:tabs>
        <w:bidi w:val="0"/>
        <w:spacing w:after="0" w:line="360" w:lineRule="auto"/>
        <w:jc w:val="both"/>
        <w:rPr>
          <w:rFonts w:asciiTheme="majorBidi" w:hAnsiTheme="majorBidi" w:cstheme="majorBidi"/>
          <w:sz w:val="24"/>
          <w:szCs w:val="24"/>
        </w:rPr>
      </w:pPr>
      <w:r w:rsidRPr="006B485A">
        <w:rPr>
          <w:rFonts w:asciiTheme="majorBidi" w:hAnsiTheme="majorBidi" w:cstheme="majorBidi"/>
          <w:sz w:val="28"/>
          <w:szCs w:val="28"/>
        </w:rPr>
        <w:t>Table (1):</w:t>
      </w:r>
      <w:r w:rsidRPr="002F00E4">
        <w:rPr>
          <w:rFonts w:asciiTheme="majorBidi" w:hAnsiTheme="majorBidi" w:cstheme="majorBidi"/>
        </w:rPr>
        <w:t xml:space="preserve"> List </w:t>
      </w:r>
      <w:r w:rsidRPr="002F00E4">
        <w:rPr>
          <w:rFonts w:asciiTheme="majorBidi" w:hAnsiTheme="majorBidi" w:cstheme="majorBidi"/>
          <w:sz w:val="24"/>
          <w:szCs w:val="24"/>
        </w:rPr>
        <w:t>of the Inventoried Plant species in the Study Area.</w:t>
      </w:r>
    </w:p>
    <w:tbl>
      <w:tblPr>
        <w:tblpPr w:leftFromText="180" w:rightFromText="180" w:vertAnchor="text" w:horzAnchor="margin" w:tblpXSpec="center" w:tblpY="197"/>
        <w:tblW w:w="10437" w:type="dxa"/>
        <w:tblLook w:val="04A0" w:firstRow="1" w:lastRow="0" w:firstColumn="1" w:lastColumn="0" w:noHBand="0" w:noVBand="1"/>
      </w:tblPr>
      <w:tblGrid>
        <w:gridCol w:w="2005"/>
        <w:gridCol w:w="2540"/>
        <w:gridCol w:w="3000"/>
        <w:gridCol w:w="1210"/>
        <w:gridCol w:w="1682"/>
      </w:tblGrid>
      <w:tr w:rsidR="00441178" w:rsidRPr="002F00E4" w14:paraId="4BA5DBC0" w14:textId="77777777" w:rsidTr="00441178">
        <w:trPr>
          <w:trHeight w:val="280"/>
        </w:trPr>
        <w:tc>
          <w:tcPr>
            <w:tcW w:w="2005" w:type="dxa"/>
            <w:tcBorders>
              <w:top w:val="single" w:sz="4" w:space="0" w:color="auto"/>
              <w:left w:val="single" w:sz="4" w:space="0" w:color="auto"/>
              <w:bottom w:val="single" w:sz="4" w:space="0" w:color="auto"/>
              <w:right w:val="single" w:sz="4" w:space="0" w:color="auto"/>
            </w:tcBorders>
            <w:noWrap/>
            <w:hideMark/>
          </w:tcPr>
          <w:p w14:paraId="2B057A9F" w14:textId="77777777" w:rsidR="00441178" w:rsidRPr="002F00E4" w:rsidRDefault="00441178" w:rsidP="005D26F8">
            <w:pPr>
              <w:bidi w:val="0"/>
              <w:spacing w:after="0" w:line="240" w:lineRule="auto"/>
              <w:rPr>
                <w:rFonts w:asciiTheme="majorBidi" w:eastAsia="Times New Roman" w:hAnsiTheme="majorBidi" w:cstheme="majorBidi"/>
                <w:b/>
                <w:bCs/>
                <w:sz w:val="28"/>
                <w:szCs w:val="28"/>
              </w:rPr>
            </w:pPr>
            <w:r w:rsidRPr="002F00E4">
              <w:rPr>
                <w:rFonts w:asciiTheme="majorBidi" w:eastAsia="Times New Roman" w:hAnsiTheme="majorBidi" w:cstheme="majorBidi"/>
                <w:b/>
                <w:bCs/>
                <w:sz w:val="28"/>
                <w:szCs w:val="28"/>
              </w:rPr>
              <w:t>Family</w:t>
            </w:r>
          </w:p>
        </w:tc>
        <w:tc>
          <w:tcPr>
            <w:tcW w:w="2540" w:type="dxa"/>
            <w:tcBorders>
              <w:top w:val="single" w:sz="4" w:space="0" w:color="auto"/>
              <w:left w:val="nil"/>
              <w:bottom w:val="single" w:sz="4" w:space="0" w:color="auto"/>
              <w:right w:val="single" w:sz="4" w:space="0" w:color="auto"/>
            </w:tcBorders>
            <w:noWrap/>
            <w:hideMark/>
          </w:tcPr>
          <w:p w14:paraId="0C3DE5AE" w14:textId="77777777" w:rsidR="00441178" w:rsidRPr="002F00E4" w:rsidRDefault="00441178" w:rsidP="005D26F8">
            <w:pPr>
              <w:bidi w:val="0"/>
              <w:spacing w:after="0" w:line="240" w:lineRule="auto"/>
              <w:rPr>
                <w:rFonts w:asciiTheme="majorBidi" w:eastAsia="Times New Roman" w:hAnsiTheme="majorBidi" w:cstheme="majorBidi"/>
                <w:b/>
                <w:bCs/>
                <w:sz w:val="28"/>
                <w:szCs w:val="28"/>
              </w:rPr>
            </w:pPr>
            <w:r w:rsidRPr="002F00E4">
              <w:rPr>
                <w:rFonts w:asciiTheme="majorBidi" w:eastAsia="Times New Roman" w:hAnsiTheme="majorBidi" w:cstheme="majorBidi"/>
                <w:b/>
                <w:bCs/>
                <w:sz w:val="28"/>
                <w:szCs w:val="28"/>
              </w:rPr>
              <w:t>Scientific Name</w:t>
            </w:r>
          </w:p>
        </w:tc>
        <w:tc>
          <w:tcPr>
            <w:tcW w:w="3000" w:type="dxa"/>
            <w:tcBorders>
              <w:top w:val="single" w:sz="4" w:space="0" w:color="auto"/>
              <w:left w:val="nil"/>
              <w:bottom w:val="single" w:sz="4" w:space="0" w:color="auto"/>
              <w:right w:val="single" w:sz="4" w:space="0" w:color="auto"/>
            </w:tcBorders>
            <w:noWrap/>
            <w:hideMark/>
          </w:tcPr>
          <w:p w14:paraId="3DA0F55D" w14:textId="77777777" w:rsidR="00441178" w:rsidRPr="002F00E4" w:rsidRDefault="00441178" w:rsidP="005D26F8">
            <w:pPr>
              <w:bidi w:val="0"/>
              <w:spacing w:after="0" w:line="240" w:lineRule="auto"/>
              <w:rPr>
                <w:rFonts w:asciiTheme="majorBidi" w:eastAsia="Times New Roman" w:hAnsiTheme="majorBidi" w:cstheme="majorBidi"/>
                <w:b/>
                <w:bCs/>
                <w:sz w:val="28"/>
                <w:szCs w:val="28"/>
              </w:rPr>
            </w:pPr>
            <w:r w:rsidRPr="002F00E4">
              <w:rPr>
                <w:rFonts w:asciiTheme="majorBidi" w:eastAsia="Times New Roman" w:hAnsiTheme="majorBidi" w:cstheme="majorBidi"/>
                <w:b/>
                <w:bCs/>
                <w:sz w:val="28"/>
                <w:szCs w:val="28"/>
              </w:rPr>
              <w:t>Coordinates</w:t>
            </w:r>
          </w:p>
        </w:tc>
        <w:tc>
          <w:tcPr>
            <w:tcW w:w="1210" w:type="dxa"/>
            <w:tcBorders>
              <w:top w:val="single" w:sz="4" w:space="0" w:color="auto"/>
              <w:left w:val="nil"/>
              <w:bottom w:val="single" w:sz="4" w:space="0" w:color="auto"/>
              <w:right w:val="single" w:sz="4" w:space="0" w:color="auto"/>
            </w:tcBorders>
            <w:noWrap/>
            <w:hideMark/>
          </w:tcPr>
          <w:p w14:paraId="62F1D09E" w14:textId="77777777" w:rsidR="00441178" w:rsidRPr="002F00E4" w:rsidRDefault="00441178" w:rsidP="005D26F8">
            <w:pPr>
              <w:bidi w:val="0"/>
              <w:spacing w:after="0" w:line="240" w:lineRule="auto"/>
              <w:rPr>
                <w:rFonts w:asciiTheme="majorBidi" w:eastAsia="Times New Roman" w:hAnsiTheme="majorBidi" w:cstheme="majorBidi"/>
                <w:b/>
                <w:bCs/>
                <w:sz w:val="28"/>
                <w:szCs w:val="28"/>
              </w:rPr>
            </w:pPr>
            <w:r w:rsidRPr="002F00E4">
              <w:rPr>
                <w:rFonts w:asciiTheme="majorBidi" w:eastAsia="Times New Roman" w:hAnsiTheme="majorBidi" w:cstheme="majorBidi"/>
                <w:b/>
                <w:bCs/>
                <w:sz w:val="28"/>
                <w:szCs w:val="28"/>
              </w:rPr>
              <w:t xml:space="preserve">No. of Plant </w:t>
            </w:r>
          </w:p>
        </w:tc>
        <w:tc>
          <w:tcPr>
            <w:tcW w:w="1682" w:type="dxa"/>
            <w:tcBorders>
              <w:top w:val="single" w:sz="4" w:space="0" w:color="auto"/>
              <w:left w:val="nil"/>
              <w:bottom w:val="single" w:sz="4" w:space="0" w:color="auto"/>
              <w:right w:val="single" w:sz="4" w:space="0" w:color="auto"/>
            </w:tcBorders>
            <w:noWrap/>
            <w:hideMark/>
          </w:tcPr>
          <w:p w14:paraId="71DD2373" w14:textId="77777777" w:rsidR="00441178" w:rsidRPr="002F00E4" w:rsidRDefault="00441178" w:rsidP="005D26F8">
            <w:pPr>
              <w:bidi w:val="0"/>
              <w:spacing w:after="0" w:line="240" w:lineRule="auto"/>
              <w:rPr>
                <w:rFonts w:asciiTheme="majorBidi" w:eastAsia="Times New Roman" w:hAnsiTheme="majorBidi" w:cstheme="majorBidi"/>
                <w:b/>
                <w:bCs/>
                <w:sz w:val="28"/>
                <w:szCs w:val="28"/>
              </w:rPr>
            </w:pPr>
            <w:proofErr w:type="gramStart"/>
            <w:r w:rsidRPr="002F00E4">
              <w:rPr>
                <w:rFonts w:asciiTheme="majorBidi" w:eastAsia="Times New Roman" w:hAnsiTheme="majorBidi" w:cstheme="majorBidi"/>
                <w:b/>
                <w:bCs/>
                <w:sz w:val="28"/>
                <w:szCs w:val="28"/>
              </w:rPr>
              <w:t>Date  of</w:t>
            </w:r>
            <w:proofErr w:type="gramEnd"/>
            <w:r w:rsidRPr="002F00E4">
              <w:rPr>
                <w:rFonts w:asciiTheme="majorBidi" w:eastAsia="Times New Roman" w:hAnsiTheme="majorBidi" w:cstheme="majorBidi"/>
                <w:b/>
                <w:bCs/>
                <w:sz w:val="28"/>
                <w:szCs w:val="28"/>
              </w:rPr>
              <w:t xml:space="preserve"> collection               </w:t>
            </w:r>
          </w:p>
        </w:tc>
      </w:tr>
      <w:tr w:rsidR="00441178" w:rsidRPr="002F00E4" w14:paraId="62260586" w14:textId="77777777" w:rsidTr="00441178">
        <w:trPr>
          <w:trHeight w:val="280"/>
        </w:trPr>
        <w:tc>
          <w:tcPr>
            <w:tcW w:w="2005" w:type="dxa"/>
            <w:tcBorders>
              <w:top w:val="nil"/>
              <w:left w:val="nil"/>
              <w:bottom w:val="nil"/>
              <w:right w:val="nil"/>
            </w:tcBorders>
            <w:noWrap/>
            <w:vAlign w:val="bottom"/>
            <w:hideMark/>
          </w:tcPr>
          <w:p w14:paraId="34EC4106" w14:textId="77777777" w:rsidR="00441178" w:rsidRPr="002F00E4" w:rsidRDefault="00441178" w:rsidP="005D26F8">
            <w:pPr>
              <w:bidi w:val="0"/>
              <w:spacing w:after="0" w:line="240" w:lineRule="auto"/>
              <w:rPr>
                <w:rFonts w:asciiTheme="majorBidi" w:eastAsia="Times New Roman" w:hAnsiTheme="majorBidi" w:cstheme="majorBidi"/>
                <w:sz w:val="28"/>
                <w:szCs w:val="28"/>
              </w:rPr>
            </w:pPr>
            <w:proofErr w:type="spellStart"/>
            <w:r w:rsidRPr="002F00E4">
              <w:rPr>
                <w:rFonts w:asciiTheme="majorBidi" w:eastAsia="Times New Roman" w:hAnsiTheme="majorBidi" w:cstheme="majorBidi"/>
                <w:sz w:val="28"/>
                <w:szCs w:val="28"/>
              </w:rPr>
              <w:t>Acanthaceae</w:t>
            </w:r>
            <w:proofErr w:type="spellEnd"/>
          </w:p>
        </w:tc>
        <w:tc>
          <w:tcPr>
            <w:tcW w:w="2540" w:type="dxa"/>
            <w:tcBorders>
              <w:top w:val="nil"/>
              <w:left w:val="nil"/>
              <w:bottom w:val="nil"/>
              <w:right w:val="nil"/>
            </w:tcBorders>
            <w:noWrap/>
            <w:vAlign w:val="bottom"/>
            <w:hideMark/>
          </w:tcPr>
          <w:p w14:paraId="668748B6" w14:textId="77777777" w:rsidR="00441178" w:rsidRPr="002F00E4" w:rsidRDefault="00441178" w:rsidP="005175D1">
            <w:pPr>
              <w:bidi w:val="0"/>
              <w:spacing w:after="0" w:line="240" w:lineRule="auto"/>
              <w:rPr>
                <w:rFonts w:asciiTheme="majorBidi" w:eastAsia="Times New Roman" w:hAnsiTheme="majorBidi" w:cstheme="majorBidi"/>
                <w:i/>
                <w:iCs/>
                <w:sz w:val="28"/>
                <w:szCs w:val="28"/>
              </w:rPr>
            </w:pPr>
            <w:proofErr w:type="spellStart"/>
            <w:r w:rsidRPr="002F00E4">
              <w:rPr>
                <w:rFonts w:asciiTheme="majorBidi" w:eastAsia="Times New Roman" w:hAnsiTheme="majorBidi" w:cstheme="majorBidi"/>
                <w:i/>
                <w:iCs/>
                <w:sz w:val="28"/>
                <w:szCs w:val="28"/>
              </w:rPr>
              <w:t>Blepharis</w:t>
            </w:r>
            <w:proofErr w:type="spellEnd"/>
            <w:r w:rsidRPr="002F00E4">
              <w:rPr>
                <w:rFonts w:asciiTheme="majorBidi" w:eastAsia="Times New Roman" w:hAnsiTheme="majorBidi" w:cstheme="majorBidi"/>
                <w:i/>
                <w:iCs/>
                <w:sz w:val="28"/>
                <w:szCs w:val="28"/>
              </w:rPr>
              <w:t xml:space="preserve"> </w:t>
            </w:r>
            <w:proofErr w:type="spellStart"/>
            <w:r w:rsidRPr="002F00E4">
              <w:rPr>
                <w:rFonts w:asciiTheme="majorBidi" w:eastAsia="Times New Roman" w:hAnsiTheme="majorBidi" w:cstheme="majorBidi"/>
                <w:i/>
                <w:iCs/>
                <w:sz w:val="28"/>
                <w:szCs w:val="28"/>
              </w:rPr>
              <w:t>ciliaris</w:t>
            </w:r>
            <w:proofErr w:type="spellEnd"/>
          </w:p>
        </w:tc>
        <w:tc>
          <w:tcPr>
            <w:tcW w:w="3000" w:type="dxa"/>
            <w:tcBorders>
              <w:top w:val="nil"/>
              <w:left w:val="nil"/>
              <w:bottom w:val="nil"/>
              <w:right w:val="nil"/>
            </w:tcBorders>
            <w:noWrap/>
            <w:vAlign w:val="bottom"/>
            <w:hideMark/>
          </w:tcPr>
          <w:p w14:paraId="6EFD5D88"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24°31'28.9"N 38°17'03.6"E</w:t>
            </w:r>
          </w:p>
        </w:tc>
        <w:tc>
          <w:tcPr>
            <w:tcW w:w="1210" w:type="dxa"/>
            <w:tcBorders>
              <w:top w:val="nil"/>
              <w:left w:val="nil"/>
              <w:bottom w:val="nil"/>
              <w:right w:val="nil"/>
            </w:tcBorders>
            <w:noWrap/>
            <w:vAlign w:val="bottom"/>
            <w:hideMark/>
          </w:tcPr>
          <w:p w14:paraId="08FA2E6F" w14:textId="77777777" w:rsidR="00441178" w:rsidRPr="002F00E4" w:rsidRDefault="00441178" w:rsidP="005175D1">
            <w:pPr>
              <w:bidi w:val="0"/>
              <w:spacing w:after="0" w:line="240" w:lineRule="auto"/>
              <w:jc w:val="center"/>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1</w:t>
            </w:r>
          </w:p>
        </w:tc>
        <w:tc>
          <w:tcPr>
            <w:tcW w:w="1682" w:type="dxa"/>
            <w:tcBorders>
              <w:top w:val="nil"/>
              <w:left w:val="nil"/>
              <w:bottom w:val="nil"/>
              <w:right w:val="nil"/>
            </w:tcBorders>
            <w:noWrap/>
            <w:vAlign w:val="bottom"/>
            <w:hideMark/>
          </w:tcPr>
          <w:p w14:paraId="00D40DE7"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 xml:space="preserve">7-2-2025 </w:t>
            </w:r>
          </w:p>
        </w:tc>
      </w:tr>
      <w:tr w:rsidR="00441178" w:rsidRPr="002F00E4" w14:paraId="4253E965" w14:textId="77777777" w:rsidTr="00441178">
        <w:trPr>
          <w:trHeight w:val="280"/>
        </w:trPr>
        <w:tc>
          <w:tcPr>
            <w:tcW w:w="2005" w:type="dxa"/>
            <w:tcBorders>
              <w:top w:val="nil"/>
              <w:left w:val="nil"/>
              <w:bottom w:val="nil"/>
              <w:right w:val="nil"/>
            </w:tcBorders>
            <w:noWrap/>
            <w:vAlign w:val="bottom"/>
            <w:hideMark/>
          </w:tcPr>
          <w:p w14:paraId="67AEBEC5" w14:textId="77777777" w:rsidR="00441178" w:rsidRPr="002F00E4" w:rsidRDefault="00441178" w:rsidP="005175D1">
            <w:pPr>
              <w:bidi w:val="0"/>
              <w:spacing w:after="0" w:line="240" w:lineRule="auto"/>
              <w:rPr>
                <w:rFonts w:asciiTheme="majorBidi" w:eastAsia="Times New Roman" w:hAnsiTheme="majorBidi" w:cstheme="majorBidi"/>
                <w:sz w:val="28"/>
                <w:szCs w:val="28"/>
              </w:rPr>
            </w:pPr>
            <w:proofErr w:type="spellStart"/>
            <w:r w:rsidRPr="002F00E4">
              <w:rPr>
                <w:rFonts w:asciiTheme="majorBidi" w:eastAsia="Times New Roman" w:hAnsiTheme="majorBidi" w:cstheme="majorBidi"/>
                <w:sz w:val="28"/>
                <w:szCs w:val="28"/>
              </w:rPr>
              <w:t>Acanthaceae</w:t>
            </w:r>
            <w:proofErr w:type="spellEnd"/>
          </w:p>
        </w:tc>
        <w:tc>
          <w:tcPr>
            <w:tcW w:w="2540" w:type="dxa"/>
            <w:tcBorders>
              <w:top w:val="nil"/>
              <w:left w:val="nil"/>
              <w:bottom w:val="nil"/>
              <w:right w:val="nil"/>
            </w:tcBorders>
            <w:noWrap/>
            <w:vAlign w:val="bottom"/>
            <w:hideMark/>
          </w:tcPr>
          <w:p w14:paraId="35D96FBF" w14:textId="77777777" w:rsidR="00441178" w:rsidRPr="002F00E4" w:rsidRDefault="00441178" w:rsidP="005175D1">
            <w:pPr>
              <w:bidi w:val="0"/>
              <w:spacing w:after="0" w:line="240" w:lineRule="auto"/>
              <w:rPr>
                <w:rFonts w:asciiTheme="majorBidi" w:eastAsia="Times New Roman" w:hAnsiTheme="majorBidi" w:cstheme="majorBidi"/>
                <w:i/>
                <w:iCs/>
                <w:sz w:val="28"/>
                <w:szCs w:val="28"/>
              </w:rPr>
            </w:pPr>
            <w:proofErr w:type="spellStart"/>
            <w:r w:rsidRPr="002F00E4">
              <w:rPr>
                <w:rFonts w:asciiTheme="majorBidi" w:eastAsia="Times New Roman" w:hAnsiTheme="majorBidi" w:cstheme="majorBidi"/>
                <w:i/>
                <w:iCs/>
                <w:sz w:val="28"/>
                <w:szCs w:val="28"/>
              </w:rPr>
              <w:t>Avicennia</w:t>
            </w:r>
            <w:proofErr w:type="spellEnd"/>
            <w:r w:rsidRPr="002F00E4">
              <w:rPr>
                <w:rFonts w:asciiTheme="majorBidi" w:eastAsia="Times New Roman" w:hAnsiTheme="majorBidi" w:cstheme="majorBidi"/>
                <w:i/>
                <w:iCs/>
                <w:sz w:val="28"/>
                <w:szCs w:val="28"/>
              </w:rPr>
              <w:t xml:space="preserve"> </w:t>
            </w:r>
            <w:proofErr w:type="spellStart"/>
            <w:r w:rsidRPr="002F00E4">
              <w:rPr>
                <w:rFonts w:asciiTheme="majorBidi" w:eastAsia="Times New Roman" w:hAnsiTheme="majorBidi" w:cstheme="majorBidi"/>
                <w:i/>
                <w:iCs/>
                <w:sz w:val="28"/>
                <w:szCs w:val="28"/>
              </w:rPr>
              <w:t>germinans</w:t>
            </w:r>
            <w:proofErr w:type="spellEnd"/>
          </w:p>
        </w:tc>
        <w:tc>
          <w:tcPr>
            <w:tcW w:w="3000" w:type="dxa"/>
            <w:tcBorders>
              <w:top w:val="nil"/>
              <w:left w:val="nil"/>
              <w:bottom w:val="nil"/>
              <w:right w:val="nil"/>
            </w:tcBorders>
            <w:noWrap/>
            <w:vAlign w:val="bottom"/>
            <w:hideMark/>
          </w:tcPr>
          <w:p w14:paraId="71A0C69A"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24°02'34.9"N 38°06'53.6"E</w:t>
            </w:r>
          </w:p>
        </w:tc>
        <w:tc>
          <w:tcPr>
            <w:tcW w:w="1210" w:type="dxa"/>
            <w:tcBorders>
              <w:top w:val="nil"/>
              <w:left w:val="nil"/>
              <w:bottom w:val="nil"/>
              <w:right w:val="nil"/>
            </w:tcBorders>
            <w:noWrap/>
            <w:vAlign w:val="bottom"/>
            <w:hideMark/>
          </w:tcPr>
          <w:p w14:paraId="3FF00871" w14:textId="77777777" w:rsidR="00441178" w:rsidRPr="002F00E4" w:rsidRDefault="00441178" w:rsidP="005175D1">
            <w:pPr>
              <w:bidi w:val="0"/>
              <w:spacing w:after="0" w:line="240" w:lineRule="auto"/>
              <w:jc w:val="center"/>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w:t>
            </w:r>
          </w:p>
        </w:tc>
        <w:tc>
          <w:tcPr>
            <w:tcW w:w="1682" w:type="dxa"/>
            <w:tcBorders>
              <w:top w:val="nil"/>
              <w:left w:val="nil"/>
              <w:bottom w:val="nil"/>
              <w:right w:val="nil"/>
            </w:tcBorders>
            <w:noWrap/>
            <w:vAlign w:val="bottom"/>
            <w:hideMark/>
          </w:tcPr>
          <w:p w14:paraId="7680B2AF"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 xml:space="preserve">27-1-2025 </w:t>
            </w:r>
          </w:p>
        </w:tc>
      </w:tr>
      <w:tr w:rsidR="00441178" w:rsidRPr="002F00E4" w14:paraId="47A031F8" w14:textId="77777777" w:rsidTr="00441178">
        <w:trPr>
          <w:trHeight w:val="280"/>
        </w:trPr>
        <w:tc>
          <w:tcPr>
            <w:tcW w:w="2005" w:type="dxa"/>
            <w:tcBorders>
              <w:top w:val="nil"/>
              <w:left w:val="nil"/>
              <w:bottom w:val="nil"/>
              <w:right w:val="nil"/>
            </w:tcBorders>
            <w:noWrap/>
            <w:vAlign w:val="bottom"/>
            <w:hideMark/>
          </w:tcPr>
          <w:p w14:paraId="282DB16B" w14:textId="77777777" w:rsidR="00441178" w:rsidRPr="002F00E4" w:rsidRDefault="00441178" w:rsidP="005175D1">
            <w:pPr>
              <w:bidi w:val="0"/>
              <w:spacing w:after="0" w:line="240" w:lineRule="auto"/>
              <w:rPr>
                <w:rFonts w:asciiTheme="majorBidi" w:eastAsia="Times New Roman" w:hAnsiTheme="majorBidi" w:cstheme="majorBidi"/>
                <w:sz w:val="28"/>
                <w:szCs w:val="28"/>
              </w:rPr>
            </w:pPr>
            <w:proofErr w:type="spellStart"/>
            <w:r w:rsidRPr="002F00E4">
              <w:rPr>
                <w:rFonts w:asciiTheme="majorBidi" w:eastAsia="Times New Roman" w:hAnsiTheme="majorBidi" w:cstheme="majorBidi"/>
                <w:sz w:val="28"/>
                <w:szCs w:val="28"/>
              </w:rPr>
              <w:t>Amaranthaceae</w:t>
            </w:r>
            <w:proofErr w:type="spellEnd"/>
          </w:p>
        </w:tc>
        <w:tc>
          <w:tcPr>
            <w:tcW w:w="2540" w:type="dxa"/>
            <w:tcBorders>
              <w:top w:val="nil"/>
              <w:left w:val="nil"/>
              <w:bottom w:val="nil"/>
              <w:right w:val="nil"/>
            </w:tcBorders>
            <w:noWrap/>
            <w:vAlign w:val="bottom"/>
            <w:hideMark/>
          </w:tcPr>
          <w:p w14:paraId="7BFC14A8" w14:textId="77777777" w:rsidR="00441178" w:rsidRPr="002F00E4" w:rsidRDefault="00441178" w:rsidP="005175D1">
            <w:pPr>
              <w:bidi w:val="0"/>
              <w:spacing w:after="0" w:line="240" w:lineRule="auto"/>
              <w:rPr>
                <w:rFonts w:asciiTheme="majorBidi" w:eastAsia="Times New Roman" w:hAnsiTheme="majorBidi" w:cstheme="majorBidi"/>
                <w:i/>
                <w:iCs/>
                <w:sz w:val="28"/>
                <w:szCs w:val="28"/>
              </w:rPr>
            </w:pPr>
            <w:proofErr w:type="spellStart"/>
            <w:r w:rsidRPr="002F00E4">
              <w:rPr>
                <w:rFonts w:asciiTheme="majorBidi" w:eastAsia="Times New Roman" w:hAnsiTheme="majorBidi" w:cstheme="majorBidi"/>
                <w:i/>
                <w:iCs/>
                <w:sz w:val="28"/>
                <w:szCs w:val="28"/>
              </w:rPr>
              <w:t>Haloxylon</w:t>
            </w:r>
            <w:proofErr w:type="spellEnd"/>
            <w:r w:rsidRPr="002F00E4">
              <w:rPr>
                <w:rFonts w:asciiTheme="majorBidi" w:eastAsia="Times New Roman" w:hAnsiTheme="majorBidi" w:cstheme="majorBidi"/>
                <w:i/>
                <w:iCs/>
                <w:sz w:val="28"/>
                <w:szCs w:val="28"/>
              </w:rPr>
              <w:t xml:space="preserve"> </w:t>
            </w:r>
            <w:proofErr w:type="spellStart"/>
            <w:r w:rsidRPr="002F00E4">
              <w:rPr>
                <w:rFonts w:asciiTheme="majorBidi" w:eastAsia="Times New Roman" w:hAnsiTheme="majorBidi" w:cstheme="majorBidi"/>
                <w:i/>
                <w:iCs/>
                <w:sz w:val="28"/>
                <w:szCs w:val="28"/>
              </w:rPr>
              <w:t>salicornicum</w:t>
            </w:r>
            <w:proofErr w:type="spellEnd"/>
          </w:p>
        </w:tc>
        <w:tc>
          <w:tcPr>
            <w:tcW w:w="3000" w:type="dxa"/>
            <w:tcBorders>
              <w:top w:val="nil"/>
              <w:left w:val="nil"/>
              <w:bottom w:val="nil"/>
              <w:right w:val="nil"/>
            </w:tcBorders>
            <w:noWrap/>
            <w:vAlign w:val="bottom"/>
            <w:hideMark/>
          </w:tcPr>
          <w:p w14:paraId="10B1797B"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24.1318622, 38.0025509''E</w:t>
            </w:r>
          </w:p>
        </w:tc>
        <w:tc>
          <w:tcPr>
            <w:tcW w:w="1210" w:type="dxa"/>
            <w:tcBorders>
              <w:top w:val="nil"/>
              <w:left w:val="nil"/>
              <w:bottom w:val="nil"/>
              <w:right w:val="nil"/>
            </w:tcBorders>
            <w:noWrap/>
            <w:vAlign w:val="bottom"/>
            <w:hideMark/>
          </w:tcPr>
          <w:p w14:paraId="038E0E52" w14:textId="77777777" w:rsidR="00441178" w:rsidRPr="002F00E4" w:rsidRDefault="00441178" w:rsidP="005175D1">
            <w:pPr>
              <w:bidi w:val="0"/>
              <w:spacing w:after="0" w:line="240" w:lineRule="auto"/>
              <w:jc w:val="center"/>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3</w:t>
            </w:r>
          </w:p>
        </w:tc>
        <w:tc>
          <w:tcPr>
            <w:tcW w:w="1682" w:type="dxa"/>
            <w:tcBorders>
              <w:top w:val="nil"/>
              <w:left w:val="nil"/>
              <w:bottom w:val="nil"/>
              <w:right w:val="nil"/>
            </w:tcBorders>
            <w:noWrap/>
            <w:vAlign w:val="bottom"/>
            <w:hideMark/>
          </w:tcPr>
          <w:p w14:paraId="7BC820D3"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11-2-2025</w:t>
            </w:r>
          </w:p>
        </w:tc>
      </w:tr>
      <w:tr w:rsidR="00441178" w:rsidRPr="002F00E4" w14:paraId="0E0DADDE" w14:textId="77777777" w:rsidTr="00441178">
        <w:trPr>
          <w:trHeight w:val="280"/>
        </w:trPr>
        <w:tc>
          <w:tcPr>
            <w:tcW w:w="2005" w:type="dxa"/>
            <w:tcBorders>
              <w:top w:val="nil"/>
              <w:left w:val="nil"/>
              <w:bottom w:val="nil"/>
              <w:right w:val="nil"/>
            </w:tcBorders>
            <w:noWrap/>
            <w:vAlign w:val="bottom"/>
            <w:hideMark/>
          </w:tcPr>
          <w:p w14:paraId="67A9BF8C" w14:textId="77777777" w:rsidR="00441178" w:rsidRPr="002F00E4" w:rsidRDefault="00441178" w:rsidP="005175D1">
            <w:pPr>
              <w:bidi w:val="0"/>
              <w:spacing w:after="0" w:line="240" w:lineRule="auto"/>
              <w:rPr>
                <w:rFonts w:asciiTheme="majorBidi" w:eastAsia="Times New Roman" w:hAnsiTheme="majorBidi" w:cstheme="majorBidi"/>
                <w:sz w:val="28"/>
                <w:szCs w:val="28"/>
              </w:rPr>
            </w:pPr>
            <w:proofErr w:type="spellStart"/>
            <w:r w:rsidRPr="002F00E4">
              <w:rPr>
                <w:rFonts w:asciiTheme="majorBidi" w:eastAsia="Times New Roman" w:hAnsiTheme="majorBidi" w:cstheme="majorBidi"/>
                <w:sz w:val="28"/>
                <w:szCs w:val="28"/>
              </w:rPr>
              <w:t>Amaranthaceae</w:t>
            </w:r>
            <w:proofErr w:type="spellEnd"/>
          </w:p>
        </w:tc>
        <w:tc>
          <w:tcPr>
            <w:tcW w:w="2540" w:type="dxa"/>
            <w:tcBorders>
              <w:top w:val="nil"/>
              <w:left w:val="nil"/>
              <w:bottom w:val="nil"/>
              <w:right w:val="nil"/>
            </w:tcBorders>
            <w:noWrap/>
            <w:vAlign w:val="bottom"/>
            <w:hideMark/>
          </w:tcPr>
          <w:p w14:paraId="7626507F" w14:textId="77777777" w:rsidR="00441178" w:rsidRPr="002F00E4" w:rsidRDefault="00441178" w:rsidP="005175D1">
            <w:pPr>
              <w:bidi w:val="0"/>
              <w:spacing w:after="0" w:line="240" w:lineRule="auto"/>
              <w:rPr>
                <w:rFonts w:asciiTheme="majorBidi" w:eastAsia="Times New Roman" w:hAnsiTheme="majorBidi" w:cstheme="majorBidi"/>
                <w:i/>
                <w:iCs/>
                <w:sz w:val="28"/>
                <w:szCs w:val="28"/>
              </w:rPr>
            </w:pPr>
            <w:proofErr w:type="spellStart"/>
            <w:r w:rsidRPr="002F00E4">
              <w:rPr>
                <w:rFonts w:asciiTheme="majorBidi" w:eastAsia="Times New Roman" w:hAnsiTheme="majorBidi" w:cstheme="majorBidi"/>
                <w:i/>
                <w:iCs/>
                <w:sz w:val="28"/>
                <w:szCs w:val="28"/>
              </w:rPr>
              <w:t>Salsola</w:t>
            </w:r>
            <w:proofErr w:type="spellEnd"/>
            <w:r w:rsidRPr="002F00E4">
              <w:rPr>
                <w:rFonts w:asciiTheme="majorBidi" w:eastAsia="Times New Roman" w:hAnsiTheme="majorBidi" w:cstheme="majorBidi"/>
                <w:i/>
                <w:iCs/>
                <w:sz w:val="28"/>
                <w:szCs w:val="28"/>
              </w:rPr>
              <w:t xml:space="preserve"> </w:t>
            </w:r>
            <w:proofErr w:type="spellStart"/>
            <w:r w:rsidRPr="002F00E4">
              <w:rPr>
                <w:rFonts w:asciiTheme="majorBidi" w:eastAsia="Times New Roman" w:hAnsiTheme="majorBidi" w:cstheme="majorBidi"/>
                <w:i/>
                <w:iCs/>
                <w:sz w:val="28"/>
                <w:szCs w:val="28"/>
              </w:rPr>
              <w:t>vermiculata</w:t>
            </w:r>
            <w:proofErr w:type="spellEnd"/>
          </w:p>
        </w:tc>
        <w:tc>
          <w:tcPr>
            <w:tcW w:w="3000" w:type="dxa"/>
            <w:tcBorders>
              <w:top w:val="nil"/>
              <w:left w:val="nil"/>
              <w:bottom w:val="nil"/>
              <w:right w:val="nil"/>
            </w:tcBorders>
            <w:noWrap/>
            <w:vAlign w:val="bottom"/>
            <w:hideMark/>
          </w:tcPr>
          <w:p w14:paraId="36EB14E5"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24°31'28.9"N 38°17'03.6"E</w:t>
            </w:r>
          </w:p>
        </w:tc>
        <w:tc>
          <w:tcPr>
            <w:tcW w:w="1210" w:type="dxa"/>
            <w:tcBorders>
              <w:top w:val="nil"/>
              <w:left w:val="nil"/>
              <w:bottom w:val="nil"/>
              <w:right w:val="nil"/>
            </w:tcBorders>
            <w:noWrap/>
            <w:vAlign w:val="bottom"/>
            <w:hideMark/>
          </w:tcPr>
          <w:p w14:paraId="738D594C" w14:textId="77777777" w:rsidR="00441178" w:rsidRPr="002F00E4" w:rsidRDefault="00441178" w:rsidP="005175D1">
            <w:pPr>
              <w:bidi w:val="0"/>
              <w:spacing w:after="0" w:line="240" w:lineRule="auto"/>
              <w:jc w:val="center"/>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4</w:t>
            </w:r>
          </w:p>
        </w:tc>
        <w:tc>
          <w:tcPr>
            <w:tcW w:w="1682" w:type="dxa"/>
            <w:tcBorders>
              <w:top w:val="nil"/>
              <w:left w:val="nil"/>
              <w:bottom w:val="nil"/>
              <w:right w:val="nil"/>
            </w:tcBorders>
            <w:noWrap/>
            <w:vAlign w:val="bottom"/>
            <w:hideMark/>
          </w:tcPr>
          <w:p w14:paraId="10A7BD16"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24-1-2025</w:t>
            </w:r>
          </w:p>
        </w:tc>
      </w:tr>
      <w:tr w:rsidR="00441178" w:rsidRPr="002F00E4" w14:paraId="69F1433C" w14:textId="77777777" w:rsidTr="00441178">
        <w:trPr>
          <w:trHeight w:val="280"/>
        </w:trPr>
        <w:tc>
          <w:tcPr>
            <w:tcW w:w="2005" w:type="dxa"/>
            <w:tcBorders>
              <w:top w:val="nil"/>
              <w:left w:val="nil"/>
              <w:bottom w:val="nil"/>
              <w:right w:val="nil"/>
            </w:tcBorders>
            <w:noWrap/>
            <w:vAlign w:val="bottom"/>
            <w:hideMark/>
          </w:tcPr>
          <w:p w14:paraId="3DD3CBF4" w14:textId="77777777" w:rsidR="00441178" w:rsidRPr="002F00E4" w:rsidRDefault="00441178" w:rsidP="005175D1">
            <w:pPr>
              <w:bidi w:val="0"/>
              <w:spacing w:after="0" w:line="240" w:lineRule="auto"/>
              <w:rPr>
                <w:rFonts w:asciiTheme="majorBidi" w:eastAsia="Times New Roman" w:hAnsiTheme="majorBidi" w:cstheme="majorBidi"/>
                <w:sz w:val="28"/>
                <w:szCs w:val="28"/>
              </w:rPr>
            </w:pPr>
            <w:proofErr w:type="spellStart"/>
            <w:r w:rsidRPr="002F00E4">
              <w:rPr>
                <w:rFonts w:asciiTheme="majorBidi" w:eastAsia="Times New Roman" w:hAnsiTheme="majorBidi" w:cstheme="majorBidi"/>
                <w:sz w:val="28"/>
                <w:szCs w:val="28"/>
              </w:rPr>
              <w:t>Amaranthaceae</w:t>
            </w:r>
            <w:proofErr w:type="spellEnd"/>
          </w:p>
        </w:tc>
        <w:tc>
          <w:tcPr>
            <w:tcW w:w="2540" w:type="dxa"/>
            <w:tcBorders>
              <w:top w:val="nil"/>
              <w:left w:val="nil"/>
              <w:bottom w:val="nil"/>
              <w:right w:val="nil"/>
            </w:tcBorders>
            <w:noWrap/>
            <w:vAlign w:val="bottom"/>
            <w:hideMark/>
          </w:tcPr>
          <w:p w14:paraId="01443339" w14:textId="77777777" w:rsidR="00441178" w:rsidRPr="002F00E4" w:rsidRDefault="00441178" w:rsidP="005175D1">
            <w:pPr>
              <w:bidi w:val="0"/>
              <w:spacing w:after="0" w:line="240" w:lineRule="auto"/>
              <w:rPr>
                <w:rFonts w:asciiTheme="majorBidi" w:eastAsia="Times New Roman" w:hAnsiTheme="majorBidi" w:cstheme="majorBidi"/>
                <w:i/>
                <w:iCs/>
                <w:sz w:val="28"/>
                <w:szCs w:val="28"/>
              </w:rPr>
            </w:pPr>
            <w:proofErr w:type="spellStart"/>
            <w:r w:rsidRPr="002F00E4">
              <w:rPr>
                <w:rFonts w:asciiTheme="majorBidi" w:eastAsia="Times New Roman" w:hAnsiTheme="majorBidi" w:cstheme="majorBidi"/>
                <w:i/>
                <w:iCs/>
                <w:sz w:val="28"/>
                <w:szCs w:val="28"/>
              </w:rPr>
              <w:t>Halopeplis</w:t>
            </w:r>
            <w:proofErr w:type="spellEnd"/>
            <w:r w:rsidRPr="002F00E4">
              <w:rPr>
                <w:rFonts w:asciiTheme="majorBidi" w:eastAsia="Times New Roman" w:hAnsiTheme="majorBidi" w:cstheme="majorBidi"/>
                <w:i/>
                <w:iCs/>
                <w:sz w:val="28"/>
                <w:szCs w:val="28"/>
              </w:rPr>
              <w:t xml:space="preserve"> </w:t>
            </w:r>
            <w:proofErr w:type="spellStart"/>
            <w:r w:rsidRPr="002F00E4">
              <w:rPr>
                <w:rFonts w:asciiTheme="majorBidi" w:eastAsia="Times New Roman" w:hAnsiTheme="majorBidi" w:cstheme="majorBidi"/>
                <w:i/>
                <w:iCs/>
                <w:sz w:val="28"/>
                <w:szCs w:val="28"/>
              </w:rPr>
              <w:t>perfoliata</w:t>
            </w:r>
            <w:proofErr w:type="spellEnd"/>
          </w:p>
        </w:tc>
        <w:tc>
          <w:tcPr>
            <w:tcW w:w="3000" w:type="dxa"/>
            <w:tcBorders>
              <w:top w:val="nil"/>
              <w:left w:val="nil"/>
              <w:bottom w:val="nil"/>
              <w:right w:val="nil"/>
            </w:tcBorders>
            <w:noWrap/>
            <w:vAlign w:val="bottom"/>
            <w:hideMark/>
          </w:tcPr>
          <w:p w14:paraId="306DD48B"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24°02'34.9"N 38°06'53.6"E</w:t>
            </w:r>
          </w:p>
        </w:tc>
        <w:tc>
          <w:tcPr>
            <w:tcW w:w="1210" w:type="dxa"/>
            <w:tcBorders>
              <w:top w:val="nil"/>
              <w:left w:val="nil"/>
              <w:bottom w:val="nil"/>
              <w:right w:val="nil"/>
            </w:tcBorders>
            <w:noWrap/>
            <w:vAlign w:val="bottom"/>
            <w:hideMark/>
          </w:tcPr>
          <w:p w14:paraId="007FB33D" w14:textId="77777777" w:rsidR="00441178" w:rsidRPr="002F00E4" w:rsidRDefault="00441178" w:rsidP="005175D1">
            <w:pPr>
              <w:bidi w:val="0"/>
              <w:spacing w:after="0" w:line="240" w:lineRule="auto"/>
              <w:jc w:val="center"/>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5</w:t>
            </w:r>
          </w:p>
        </w:tc>
        <w:tc>
          <w:tcPr>
            <w:tcW w:w="1682" w:type="dxa"/>
            <w:tcBorders>
              <w:top w:val="nil"/>
              <w:left w:val="nil"/>
              <w:bottom w:val="nil"/>
              <w:right w:val="nil"/>
            </w:tcBorders>
            <w:noWrap/>
            <w:vAlign w:val="bottom"/>
            <w:hideMark/>
          </w:tcPr>
          <w:p w14:paraId="3E0BE8DD"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27-1-2025</w:t>
            </w:r>
          </w:p>
        </w:tc>
      </w:tr>
      <w:tr w:rsidR="00441178" w:rsidRPr="002F00E4" w14:paraId="2490F9D0" w14:textId="77777777" w:rsidTr="00441178">
        <w:trPr>
          <w:trHeight w:val="280"/>
        </w:trPr>
        <w:tc>
          <w:tcPr>
            <w:tcW w:w="2005" w:type="dxa"/>
            <w:tcBorders>
              <w:top w:val="nil"/>
              <w:left w:val="nil"/>
              <w:bottom w:val="nil"/>
              <w:right w:val="nil"/>
            </w:tcBorders>
            <w:noWrap/>
            <w:vAlign w:val="bottom"/>
            <w:hideMark/>
          </w:tcPr>
          <w:p w14:paraId="67AD336E" w14:textId="77777777" w:rsidR="00441178" w:rsidRPr="002F00E4" w:rsidRDefault="00441178" w:rsidP="005175D1">
            <w:pPr>
              <w:bidi w:val="0"/>
              <w:spacing w:after="0" w:line="240" w:lineRule="auto"/>
              <w:rPr>
                <w:rFonts w:asciiTheme="majorBidi" w:eastAsia="Times New Roman" w:hAnsiTheme="majorBidi" w:cstheme="majorBidi"/>
                <w:sz w:val="28"/>
                <w:szCs w:val="28"/>
              </w:rPr>
            </w:pPr>
            <w:proofErr w:type="spellStart"/>
            <w:r w:rsidRPr="002F00E4">
              <w:rPr>
                <w:rFonts w:asciiTheme="majorBidi" w:eastAsia="Times New Roman" w:hAnsiTheme="majorBidi" w:cstheme="majorBidi"/>
                <w:sz w:val="28"/>
                <w:szCs w:val="28"/>
              </w:rPr>
              <w:t>Amaranthaceae</w:t>
            </w:r>
            <w:proofErr w:type="spellEnd"/>
          </w:p>
        </w:tc>
        <w:tc>
          <w:tcPr>
            <w:tcW w:w="2540" w:type="dxa"/>
            <w:tcBorders>
              <w:top w:val="nil"/>
              <w:left w:val="nil"/>
              <w:bottom w:val="nil"/>
              <w:right w:val="nil"/>
            </w:tcBorders>
            <w:noWrap/>
            <w:vAlign w:val="bottom"/>
            <w:hideMark/>
          </w:tcPr>
          <w:p w14:paraId="7A9AEC9B" w14:textId="77777777" w:rsidR="00441178" w:rsidRPr="002F00E4" w:rsidRDefault="00441178" w:rsidP="005175D1">
            <w:pPr>
              <w:bidi w:val="0"/>
              <w:spacing w:after="0" w:line="240" w:lineRule="auto"/>
              <w:rPr>
                <w:rFonts w:asciiTheme="majorBidi" w:eastAsia="Times New Roman" w:hAnsiTheme="majorBidi" w:cstheme="majorBidi"/>
                <w:i/>
                <w:iCs/>
                <w:sz w:val="28"/>
                <w:szCs w:val="28"/>
              </w:rPr>
            </w:pPr>
            <w:proofErr w:type="spellStart"/>
            <w:r w:rsidRPr="002F00E4">
              <w:rPr>
                <w:rFonts w:asciiTheme="majorBidi" w:eastAsia="Times New Roman" w:hAnsiTheme="majorBidi" w:cstheme="majorBidi"/>
                <w:i/>
                <w:iCs/>
                <w:sz w:val="28"/>
                <w:szCs w:val="28"/>
              </w:rPr>
              <w:t>Sueada</w:t>
            </w:r>
            <w:proofErr w:type="spellEnd"/>
            <w:r w:rsidRPr="002F00E4">
              <w:rPr>
                <w:rFonts w:asciiTheme="majorBidi" w:eastAsia="Times New Roman" w:hAnsiTheme="majorBidi" w:cstheme="majorBidi"/>
                <w:i/>
                <w:iCs/>
                <w:sz w:val="28"/>
                <w:szCs w:val="28"/>
              </w:rPr>
              <w:t xml:space="preserve"> </w:t>
            </w:r>
            <w:proofErr w:type="spellStart"/>
            <w:r w:rsidRPr="002F00E4">
              <w:rPr>
                <w:rFonts w:asciiTheme="majorBidi" w:eastAsia="Times New Roman" w:hAnsiTheme="majorBidi" w:cstheme="majorBidi"/>
                <w:i/>
                <w:iCs/>
                <w:sz w:val="28"/>
                <w:szCs w:val="28"/>
              </w:rPr>
              <w:t>maritima</w:t>
            </w:r>
            <w:proofErr w:type="spellEnd"/>
          </w:p>
        </w:tc>
        <w:tc>
          <w:tcPr>
            <w:tcW w:w="3000" w:type="dxa"/>
            <w:tcBorders>
              <w:top w:val="nil"/>
              <w:left w:val="nil"/>
              <w:bottom w:val="nil"/>
              <w:right w:val="nil"/>
            </w:tcBorders>
            <w:noWrap/>
            <w:vAlign w:val="bottom"/>
            <w:hideMark/>
          </w:tcPr>
          <w:p w14:paraId="2473FADC"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24°02'34.9"N 38°06'53.6"E</w:t>
            </w:r>
          </w:p>
        </w:tc>
        <w:tc>
          <w:tcPr>
            <w:tcW w:w="1210" w:type="dxa"/>
            <w:tcBorders>
              <w:top w:val="nil"/>
              <w:left w:val="nil"/>
              <w:bottom w:val="nil"/>
              <w:right w:val="nil"/>
            </w:tcBorders>
            <w:noWrap/>
            <w:vAlign w:val="bottom"/>
            <w:hideMark/>
          </w:tcPr>
          <w:p w14:paraId="106B89D7" w14:textId="77777777" w:rsidR="00441178" w:rsidRPr="002F00E4" w:rsidRDefault="00441178" w:rsidP="005175D1">
            <w:pPr>
              <w:bidi w:val="0"/>
              <w:spacing w:after="0" w:line="240" w:lineRule="auto"/>
              <w:jc w:val="center"/>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6</w:t>
            </w:r>
          </w:p>
        </w:tc>
        <w:tc>
          <w:tcPr>
            <w:tcW w:w="1682" w:type="dxa"/>
            <w:tcBorders>
              <w:top w:val="nil"/>
              <w:left w:val="nil"/>
              <w:bottom w:val="nil"/>
              <w:right w:val="nil"/>
            </w:tcBorders>
            <w:noWrap/>
            <w:vAlign w:val="bottom"/>
            <w:hideMark/>
          </w:tcPr>
          <w:p w14:paraId="0893AE43"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27-1-2025</w:t>
            </w:r>
          </w:p>
        </w:tc>
      </w:tr>
      <w:tr w:rsidR="00441178" w:rsidRPr="002F00E4" w14:paraId="3225B403" w14:textId="77777777" w:rsidTr="00441178">
        <w:trPr>
          <w:trHeight w:val="280"/>
        </w:trPr>
        <w:tc>
          <w:tcPr>
            <w:tcW w:w="2005" w:type="dxa"/>
            <w:tcBorders>
              <w:top w:val="nil"/>
              <w:left w:val="nil"/>
              <w:bottom w:val="nil"/>
              <w:right w:val="nil"/>
            </w:tcBorders>
            <w:noWrap/>
            <w:vAlign w:val="bottom"/>
            <w:hideMark/>
          </w:tcPr>
          <w:p w14:paraId="68CC6040" w14:textId="77777777" w:rsidR="00441178" w:rsidRPr="002F00E4" w:rsidRDefault="00441178" w:rsidP="005175D1">
            <w:pPr>
              <w:bidi w:val="0"/>
              <w:spacing w:after="0" w:line="240" w:lineRule="auto"/>
              <w:rPr>
                <w:rFonts w:asciiTheme="majorBidi" w:eastAsia="Times New Roman" w:hAnsiTheme="majorBidi" w:cstheme="majorBidi"/>
                <w:sz w:val="28"/>
                <w:szCs w:val="28"/>
              </w:rPr>
            </w:pPr>
            <w:proofErr w:type="spellStart"/>
            <w:r w:rsidRPr="002F00E4">
              <w:rPr>
                <w:rFonts w:asciiTheme="majorBidi" w:eastAsia="Times New Roman" w:hAnsiTheme="majorBidi" w:cstheme="majorBidi"/>
                <w:sz w:val="28"/>
                <w:szCs w:val="28"/>
              </w:rPr>
              <w:lastRenderedPageBreak/>
              <w:t>Apocynaceae</w:t>
            </w:r>
            <w:proofErr w:type="spellEnd"/>
          </w:p>
        </w:tc>
        <w:tc>
          <w:tcPr>
            <w:tcW w:w="2540" w:type="dxa"/>
            <w:tcBorders>
              <w:top w:val="nil"/>
              <w:left w:val="nil"/>
              <w:bottom w:val="nil"/>
              <w:right w:val="nil"/>
            </w:tcBorders>
            <w:noWrap/>
            <w:vAlign w:val="bottom"/>
            <w:hideMark/>
          </w:tcPr>
          <w:p w14:paraId="0395603B" w14:textId="77777777" w:rsidR="00441178" w:rsidRPr="002F00E4" w:rsidRDefault="00441178" w:rsidP="005175D1">
            <w:pPr>
              <w:bidi w:val="0"/>
              <w:spacing w:after="0" w:line="240" w:lineRule="auto"/>
              <w:rPr>
                <w:rFonts w:asciiTheme="majorBidi" w:eastAsia="Times New Roman" w:hAnsiTheme="majorBidi" w:cstheme="majorBidi"/>
                <w:i/>
                <w:iCs/>
                <w:sz w:val="28"/>
                <w:szCs w:val="28"/>
              </w:rPr>
            </w:pPr>
            <w:r w:rsidRPr="002F00E4">
              <w:rPr>
                <w:rFonts w:asciiTheme="majorBidi" w:eastAsia="Times New Roman" w:hAnsiTheme="majorBidi" w:cstheme="majorBidi"/>
                <w:i/>
                <w:iCs/>
                <w:sz w:val="28"/>
                <w:szCs w:val="28"/>
              </w:rPr>
              <w:t xml:space="preserve">Calotropis </w:t>
            </w:r>
            <w:proofErr w:type="spellStart"/>
            <w:r w:rsidRPr="002F00E4">
              <w:rPr>
                <w:rFonts w:asciiTheme="majorBidi" w:eastAsia="Times New Roman" w:hAnsiTheme="majorBidi" w:cstheme="majorBidi"/>
                <w:i/>
                <w:iCs/>
                <w:sz w:val="28"/>
                <w:szCs w:val="28"/>
              </w:rPr>
              <w:t>procera</w:t>
            </w:r>
            <w:proofErr w:type="spellEnd"/>
          </w:p>
        </w:tc>
        <w:tc>
          <w:tcPr>
            <w:tcW w:w="3000" w:type="dxa"/>
            <w:tcBorders>
              <w:top w:val="nil"/>
              <w:left w:val="nil"/>
              <w:bottom w:val="nil"/>
              <w:right w:val="nil"/>
            </w:tcBorders>
            <w:noWrap/>
            <w:vAlign w:val="bottom"/>
            <w:hideMark/>
          </w:tcPr>
          <w:p w14:paraId="149956E8"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24°07'00.7"N 38°05'05.7"E</w:t>
            </w:r>
          </w:p>
        </w:tc>
        <w:tc>
          <w:tcPr>
            <w:tcW w:w="1210" w:type="dxa"/>
            <w:tcBorders>
              <w:top w:val="nil"/>
              <w:left w:val="nil"/>
              <w:bottom w:val="nil"/>
              <w:right w:val="nil"/>
            </w:tcBorders>
            <w:noWrap/>
            <w:vAlign w:val="bottom"/>
            <w:hideMark/>
          </w:tcPr>
          <w:p w14:paraId="59A7C0D8" w14:textId="77777777" w:rsidR="00441178" w:rsidRPr="002F00E4" w:rsidRDefault="00441178" w:rsidP="005175D1">
            <w:pPr>
              <w:bidi w:val="0"/>
              <w:spacing w:after="0" w:line="240" w:lineRule="auto"/>
              <w:jc w:val="center"/>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7</w:t>
            </w:r>
          </w:p>
        </w:tc>
        <w:tc>
          <w:tcPr>
            <w:tcW w:w="1682" w:type="dxa"/>
            <w:tcBorders>
              <w:top w:val="nil"/>
              <w:left w:val="nil"/>
              <w:bottom w:val="nil"/>
              <w:right w:val="nil"/>
            </w:tcBorders>
            <w:noWrap/>
            <w:vAlign w:val="bottom"/>
            <w:hideMark/>
          </w:tcPr>
          <w:p w14:paraId="139E1203"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15-3-2025</w:t>
            </w:r>
          </w:p>
        </w:tc>
      </w:tr>
      <w:tr w:rsidR="00441178" w:rsidRPr="002F00E4" w14:paraId="1952EDB7" w14:textId="77777777" w:rsidTr="00441178">
        <w:trPr>
          <w:trHeight w:val="280"/>
        </w:trPr>
        <w:tc>
          <w:tcPr>
            <w:tcW w:w="2005" w:type="dxa"/>
            <w:tcBorders>
              <w:top w:val="nil"/>
              <w:left w:val="nil"/>
              <w:bottom w:val="nil"/>
              <w:right w:val="nil"/>
            </w:tcBorders>
            <w:noWrap/>
            <w:vAlign w:val="bottom"/>
            <w:hideMark/>
          </w:tcPr>
          <w:p w14:paraId="6B77B665" w14:textId="77777777" w:rsidR="00441178" w:rsidRPr="002F00E4" w:rsidRDefault="00441178" w:rsidP="005175D1">
            <w:pPr>
              <w:bidi w:val="0"/>
              <w:spacing w:after="0" w:line="240" w:lineRule="auto"/>
              <w:rPr>
                <w:rFonts w:asciiTheme="majorBidi" w:eastAsia="Times New Roman" w:hAnsiTheme="majorBidi" w:cstheme="majorBidi"/>
                <w:sz w:val="28"/>
                <w:szCs w:val="28"/>
              </w:rPr>
            </w:pPr>
            <w:proofErr w:type="spellStart"/>
            <w:r w:rsidRPr="002F00E4">
              <w:rPr>
                <w:rFonts w:asciiTheme="majorBidi" w:eastAsia="Times New Roman" w:hAnsiTheme="majorBidi" w:cstheme="majorBidi"/>
                <w:sz w:val="28"/>
                <w:szCs w:val="28"/>
              </w:rPr>
              <w:t>Apocynaceae</w:t>
            </w:r>
            <w:proofErr w:type="spellEnd"/>
          </w:p>
        </w:tc>
        <w:tc>
          <w:tcPr>
            <w:tcW w:w="2540" w:type="dxa"/>
            <w:tcBorders>
              <w:top w:val="nil"/>
              <w:left w:val="nil"/>
              <w:bottom w:val="nil"/>
              <w:right w:val="nil"/>
            </w:tcBorders>
            <w:noWrap/>
            <w:vAlign w:val="bottom"/>
            <w:hideMark/>
          </w:tcPr>
          <w:p w14:paraId="6A9D42B1" w14:textId="77777777" w:rsidR="00441178" w:rsidRPr="002F00E4" w:rsidRDefault="00441178" w:rsidP="005175D1">
            <w:pPr>
              <w:bidi w:val="0"/>
              <w:spacing w:after="0" w:line="240" w:lineRule="auto"/>
              <w:rPr>
                <w:rFonts w:asciiTheme="majorBidi" w:eastAsia="Times New Roman" w:hAnsiTheme="majorBidi" w:cstheme="majorBidi"/>
                <w:i/>
                <w:iCs/>
                <w:sz w:val="28"/>
                <w:szCs w:val="28"/>
              </w:rPr>
            </w:pPr>
            <w:r w:rsidRPr="002F00E4">
              <w:rPr>
                <w:rFonts w:asciiTheme="majorBidi" w:eastAsia="Times New Roman" w:hAnsiTheme="majorBidi" w:cstheme="majorBidi"/>
                <w:i/>
                <w:iCs/>
                <w:sz w:val="28"/>
                <w:szCs w:val="28"/>
              </w:rPr>
              <w:t>Catharanthus roseus</w:t>
            </w:r>
          </w:p>
        </w:tc>
        <w:tc>
          <w:tcPr>
            <w:tcW w:w="3000" w:type="dxa"/>
            <w:tcBorders>
              <w:top w:val="nil"/>
              <w:left w:val="nil"/>
              <w:bottom w:val="nil"/>
              <w:right w:val="nil"/>
            </w:tcBorders>
            <w:noWrap/>
            <w:vAlign w:val="bottom"/>
            <w:hideMark/>
          </w:tcPr>
          <w:p w14:paraId="2E145FD6"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24°06'09.5"N 38°04'10.5"E</w:t>
            </w:r>
          </w:p>
        </w:tc>
        <w:tc>
          <w:tcPr>
            <w:tcW w:w="1210" w:type="dxa"/>
            <w:tcBorders>
              <w:top w:val="nil"/>
              <w:left w:val="nil"/>
              <w:bottom w:val="nil"/>
              <w:right w:val="nil"/>
            </w:tcBorders>
            <w:noWrap/>
            <w:vAlign w:val="bottom"/>
            <w:hideMark/>
          </w:tcPr>
          <w:p w14:paraId="5EAD5EEB" w14:textId="77777777" w:rsidR="00441178" w:rsidRPr="002F00E4" w:rsidRDefault="00441178" w:rsidP="005175D1">
            <w:pPr>
              <w:bidi w:val="0"/>
              <w:spacing w:after="0" w:line="240" w:lineRule="auto"/>
              <w:jc w:val="center"/>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8</w:t>
            </w:r>
          </w:p>
        </w:tc>
        <w:tc>
          <w:tcPr>
            <w:tcW w:w="1682" w:type="dxa"/>
            <w:tcBorders>
              <w:top w:val="nil"/>
              <w:left w:val="nil"/>
              <w:bottom w:val="nil"/>
              <w:right w:val="nil"/>
            </w:tcBorders>
            <w:noWrap/>
            <w:vAlign w:val="bottom"/>
            <w:hideMark/>
          </w:tcPr>
          <w:p w14:paraId="3C1F56D5"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15-3-2025</w:t>
            </w:r>
          </w:p>
        </w:tc>
      </w:tr>
      <w:tr w:rsidR="00441178" w:rsidRPr="002F00E4" w14:paraId="67606C62" w14:textId="77777777" w:rsidTr="00441178">
        <w:trPr>
          <w:trHeight w:val="280"/>
        </w:trPr>
        <w:tc>
          <w:tcPr>
            <w:tcW w:w="2005" w:type="dxa"/>
            <w:tcBorders>
              <w:top w:val="nil"/>
              <w:left w:val="nil"/>
              <w:bottom w:val="nil"/>
              <w:right w:val="nil"/>
            </w:tcBorders>
            <w:noWrap/>
            <w:vAlign w:val="bottom"/>
            <w:hideMark/>
          </w:tcPr>
          <w:p w14:paraId="1D765222" w14:textId="77777777" w:rsidR="00441178" w:rsidRPr="002F00E4" w:rsidRDefault="00441178" w:rsidP="005175D1">
            <w:pPr>
              <w:bidi w:val="0"/>
              <w:spacing w:after="0" w:line="240" w:lineRule="auto"/>
              <w:rPr>
                <w:rFonts w:asciiTheme="majorBidi" w:eastAsia="Times New Roman" w:hAnsiTheme="majorBidi" w:cstheme="majorBidi"/>
                <w:sz w:val="28"/>
                <w:szCs w:val="28"/>
              </w:rPr>
            </w:pPr>
            <w:proofErr w:type="spellStart"/>
            <w:r w:rsidRPr="002F00E4">
              <w:rPr>
                <w:rFonts w:asciiTheme="majorBidi" w:eastAsia="Times New Roman" w:hAnsiTheme="majorBidi" w:cstheme="majorBidi"/>
                <w:sz w:val="28"/>
                <w:szCs w:val="28"/>
              </w:rPr>
              <w:t>Apocynaceae</w:t>
            </w:r>
            <w:proofErr w:type="spellEnd"/>
          </w:p>
        </w:tc>
        <w:tc>
          <w:tcPr>
            <w:tcW w:w="2540" w:type="dxa"/>
            <w:tcBorders>
              <w:top w:val="nil"/>
              <w:left w:val="nil"/>
              <w:bottom w:val="nil"/>
              <w:right w:val="nil"/>
            </w:tcBorders>
            <w:noWrap/>
            <w:vAlign w:val="bottom"/>
            <w:hideMark/>
          </w:tcPr>
          <w:p w14:paraId="5F39B538" w14:textId="77777777" w:rsidR="00441178" w:rsidRPr="002F00E4" w:rsidRDefault="00441178" w:rsidP="005175D1">
            <w:pPr>
              <w:bidi w:val="0"/>
              <w:spacing w:after="0" w:line="240" w:lineRule="auto"/>
              <w:rPr>
                <w:rFonts w:asciiTheme="majorBidi" w:eastAsia="Times New Roman" w:hAnsiTheme="majorBidi" w:cstheme="majorBidi"/>
                <w:i/>
                <w:iCs/>
                <w:sz w:val="28"/>
                <w:szCs w:val="28"/>
              </w:rPr>
            </w:pPr>
            <w:proofErr w:type="spellStart"/>
            <w:r w:rsidRPr="002F00E4">
              <w:rPr>
                <w:rFonts w:asciiTheme="majorBidi" w:eastAsia="Times New Roman" w:hAnsiTheme="majorBidi" w:cstheme="majorBidi"/>
                <w:i/>
                <w:iCs/>
                <w:sz w:val="28"/>
                <w:szCs w:val="28"/>
              </w:rPr>
              <w:t>Rhazya</w:t>
            </w:r>
            <w:proofErr w:type="spellEnd"/>
            <w:r w:rsidRPr="002F00E4">
              <w:rPr>
                <w:rFonts w:asciiTheme="majorBidi" w:eastAsia="Times New Roman" w:hAnsiTheme="majorBidi" w:cstheme="majorBidi"/>
                <w:i/>
                <w:iCs/>
                <w:sz w:val="28"/>
                <w:szCs w:val="28"/>
              </w:rPr>
              <w:t xml:space="preserve"> stricta</w:t>
            </w:r>
          </w:p>
        </w:tc>
        <w:tc>
          <w:tcPr>
            <w:tcW w:w="3000" w:type="dxa"/>
            <w:tcBorders>
              <w:top w:val="nil"/>
              <w:left w:val="nil"/>
              <w:bottom w:val="nil"/>
              <w:right w:val="nil"/>
            </w:tcBorders>
            <w:noWrap/>
            <w:vAlign w:val="bottom"/>
            <w:hideMark/>
          </w:tcPr>
          <w:p w14:paraId="43EA2180"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24°16'42.8"N 38°16'54.6"E</w:t>
            </w:r>
          </w:p>
        </w:tc>
        <w:tc>
          <w:tcPr>
            <w:tcW w:w="1210" w:type="dxa"/>
            <w:tcBorders>
              <w:top w:val="nil"/>
              <w:left w:val="nil"/>
              <w:bottom w:val="nil"/>
              <w:right w:val="nil"/>
            </w:tcBorders>
            <w:noWrap/>
            <w:vAlign w:val="bottom"/>
            <w:hideMark/>
          </w:tcPr>
          <w:p w14:paraId="08140485" w14:textId="77777777" w:rsidR="00441178" w:rsidRPr="002F00E4" w:rsidRDefault="00441178" w:rsidP="005175D1">
            <w:pPr>
              <w:bidi w:val="0"/>
              <w:spacing w:after="0" w:line="240" w:lineRule="auto"/>
              <w:jc w:val="center"/>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9</w:t>
            </w:r>
          </w:p>
        </w:tc>
        <w:tc>
          <w:tcPr>
            <w:tcW w:w="1682" w:type="dxa"/>
            <w:tcBorders>
              <w:top w:val="nil"/>
              <w:left w:val="nil"/>
              <w:bottom w:val="nil"/>
              <w:right w:val="nil"/>
            </w:tcBorders>
            <w:noWrap/>
            <w:vAlign w:val="bottom"/>
            <w:hideMark/>
          </w:tcPr>
          <w:p w14:paraId="02FE0DB4"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25-2-2025</w:t>
            </w:r>
          </w:p>
        </w:tc>
      </w:tr>
      <w:tr w:rsidR="00441178" w:rsidRPr="002F00E4" w14:paraId="23D9A8BD" w14:textId="77777777" w:rsidTr="00441178">
        <w:trPr>
          <w:trHeight w:val="280"/>
        </w:trPr>
        <w:tc>
          <w:tcPr>
            <w:tcW w:w="2005" w:type="dxa"/>
            <w:tcBorders>
              <w:top w:val="nil"/>
              <w:left w:val="nil"/>
              <w:bottom w:val="nil"/>
              <w:right w:val="nil"/>
            </w:tcBorders>
            <w:noWrap/>
            <w:vAlign w:val="bottom"/>
            <w:hideMark/>
          </w:tcPr>
          <w:p w14:paraId="792ADC11"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Asphodelaceae</w:t>
            </w:r>
          </w:p>
        </w:tc>
        <w:tc>
          <w:tcPr>
            <w:tcW w:w="2540" w:type="dxa"/>
            <w:tcBorders>
              <w:top w:val="nil"/>
              <w:left w:val="nil"/>
              <w:bottom w:val="nil"/>
              <w:right w:val="nil"/>
            </w:tcBorders>
            <w:noWrap/>
            <w:vAlign w:val="bottom"/>
            <w:hideMark/>
          </w:tcPr>
          <w:p w14:paraId="7C4981AA" w14:textId="77777777" w:rsidR="00441178" w:rsidRPr="002F00E4" w:rsidRDefault="00441178" w:rsidP="005175D1">
            <w:pPr>
              <w:bidi w:val="0"/>
              <w:spacing w:after="0" w:line="240" w:lineRule="auto"/>
              <w:rPr>
                <w:rFonts w:asciiTheme="majorBidi" w:eastAsia="Times New Roman" w:hAnsiTheme="majorBidi" w:cstheme="majorBidi"/>
                <w:i/>
                <w:iCs/>
                <w:sz w:val="28"/>
                <w:szCs w:val="28"/>
              </w:rPr>
            </w:pPr>
            <w:r w:rsidRPr="002F00E4">
              <w:rPr>
                <w:rFonts w:asciiTheme="majorBidi" w:eastAsia="Times New Roman" w:hAnsiTheme="majorBidi" w:cstheme="majorBidi"/>
                <w:i/>
                <w:iCs/>
                <w:sz w:val="28"/>
                <w:szCs w:val="28"/>
              </w:rPr>
              <w:t>Aloe vera</w:t>
            </w:r>
          </w:p>
        </w:tc>
        <w:tc>
          <w:tcPr>
            <w:tcW w:w="3000" w:type="dxa"/>
            <w:tcBorders>
              <w:top w:val="nil"/>
              <w:left w:val="nil"/>
              <w:bottom w:val="nil"/>
              <w:right w:val="nil"/>
            </w:tcBorders>
            <w:noWrap/>
            <w:vAlign w:val="bottom"/>
            <w:hideMark/>
          </w:tcPr>
          <w:p w14:paraId="2B0062F3"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24°12'57.9"N 38°16'38.8"E</w:t>
            </w:r>
          </w:p>
        </w:tc>
        <w:tc>
          <w:tcPr>
            <w:tcW w:w="1210" w:type="dxa"/>
            <w:tcBorders>
              <w:top w:val="nil"/>
              <w:left w:val="nil"/>
              <w:bottom w:val="nil"/>
              <w:right w:val="nil"/>
            </w:tcBorders>
            <w:noWrap/>
            <w:vAlign w:val="bottom"/>
            <w:hideMark/>
          </w:tcPr>
          <w:p w14:paraId="48E0D86C" w14:textId="77777777" w:rsidR="00441178" w:rsidRPr="002F00E4" w:rsidRDefault="00441178" w:rsidP="005175D1">
            <w:pPr>
              <w:bidi w:val="0"/>
              <w:spacing w:after="0" w:line="240" w:lineRule="auto"/>
              <w:jc w:val="center"/>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10</w:t>
            </w:r>
          </w:p>
        </w:tc>
        <w:tc>
          <w:tcPr>
            <w:tcW w:w="1682" w:type="dxa"/>
            <w:tcBorders>
              <w:top w:val="nil"/>
              <w:left w:val="nil"/>
              <w:bottom w:val="nil"/>
              <w:right w:val="nil"/>
            </w:tcBorders>
            <w:noWrap/>
            <w:vAlign w:val="bottom"/>
            <w:hideMark/>
          </w:tcPr>
          <w:p w14:paraId="74DB8065"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25-2-2025</w:t>
            </w:r>
          </w:p>
        </w:tc>
      </w:tr>
      <w:tr w:rsidR="00441178" w:rsidRPr="002F00E4" w14:paraId="66258F4D" w14:textId="77777777" w:rsidTr="00441178">
        <w:trPr>
          <w:trHeight w:val="280"/>
        </w:trPr>
        <w:tc>
          <w:tcPr>
            <w:tcW w:w="2005" w:type="dxa"/>
            <w:tcBorders>
              <w:top w:val="nil"/>
              <w:left w:val="nil"/>
              <w:bottom w:val="nil"/>
              <w:right w:val="nil"/>
            </w:tcBorders>
            <w:noWrap/>
            <w:vAlign w:val="bottom"/>
            <w:hideMark/>
          </w:tcPr>
          <w:p w14:paraId="702B32D9"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Asphodelaceae</w:t>
            </w:r>
          </w:p>
        </w:tc>
        <w:tc>
          <w:tcPr>
            <w:tcW w:w="2540" w:type="dxa"/>
            <w:tcBorders>
              <w:top w:val="nil"/>
              <w:left w:val="nil"/>
              <w:bottom w:val="nil"/>
              <w:right w:val="nil"/>
            </w:tcBorders>
            <w:noWrap/>
            <w:vAlign w:val="bottom"/>
            <w:hideMark/>
          </w:tcPr>
          <w:p w14:paraId="444AA704" w14:textId="77777777" w:rsidR="00441178" w:rsidRPr="002F00E4" w:rsidRDefault="00441178" w:rsidP="005175D1">
            <w:pPr>
              <w:bidi w:val="0"/>
              <w:spacing w:after="0" w:line="240" w:lineRule="auto"/>
              <w:rPr>
                <w:rFonts w:asciiTheme="majorBidi" w:eastAsia="Times New Roman" w:hAnsiTheme="majorBidi" w:cstheme="majorBidi"/>
                <w:i/>
                <w:iCs/>
                <w:sz w:val="28"/>
                <w:szCs w:val="28"/>
              </w:rPr>
            </w:pPr>
            <w:proofErr w:type="spellStart"/>
            <w:r w:rsidRPr="002F00E4">
              <w:rPr>
                <w:rFonts w:asciiTheme="majorBidi" w:eastAsia="Times New Roman" w:hAnsiTheme="majorBidi" w:cstheme="majorBidi"/>
                <w:i/>
                <w:iCs/>
                <w:sz w:val="28"/>
                <w:szCs w:val="28"/>
              </w:rPr>
              <w:t>Asphodelus</w:t>
            </w:r>
            <w:proofErr w:type="spellEnd"/>
            <w:r w:rsidRPr="002F00E4">
              <w:rPr>
                <w:rFonts w:asciiTheme="majorBidi" w:eastAsia="Times New Roman" w:hAnsiTheme="majorBidi" w:cstheme="majorBidi"/>
                <w:i/>
                <w:iCs/>
                <w:sz w:val="28"/>
                <w:szCs w:val="28"/>
              </w:rPr>
              <w:t xml:space="preserve"> </w:t>
            </w:r>
            <w:proofErr w:type="spellStart"/>
            <w:r w:rsidRPr="002F00E4">
              <w:rPr>
                <w:rFonts w:asciiTheme="majorBidi" w:eastAsia="Times New Roman" w:hAnsiTheme="majorBidi" w:cstheme="majorBidi"/>
                <w:i/>
                <w:iCs/>
                <w:sz w:val="28"/>
                <w:szCs w:val="28"/>
              </w:rPr>
              <w:t>tenuifolius</w:t>
            </w:r>
            <w:proofErr w:type="spellEnd"/>
          </w:p>
        </w:tc>
        <w:tc>
          <w:tcPr>
            <w:tcW w:w="3000" w:type="dxa"/>
            <w:tcBorders>
              <w:top w:val="nil"/>
              <w:left w:val="nil"/>
              <w:bottom w:val="nil"/>
              <w:right w:val="nil"/>
            </w:tcBorders>
            <w:noWrap/>
            <w:vAlign w:val="bottom"/>
            <w:hideMark/>
          </w:tcPr>
          <w:p w14:paraId="7EF62BC7"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24°31'28.9"N 38°17'03.6"E</w:t>
            </w:r>
          </w:p>
        </w:tc>
        <w:tc>
          <w:tcPr>
            <w:tcW w:w="1210" w:type="dxa"/>
            <w:tcBorders>
              <w:top w:val="nil"/>
              <w:left w:val="nil"/>
              <w:bottom w:val="nil"/>
              <w:right w:val="nil"/>
            </w:tcBorders>
            <w:noWrap/>
            <w:vAlign w:val="bottom"/>
            <w:hideMark/>
          </w:tcPr>
          <w:p w14:paraId="44FA5DA4" w14:textId="77777777" w:rsidR="00441178" w:rsidRPr="002F00E4" w:rsidRDefault="00441178" w:rsidP="005175D1">
            <w:pPr>
              <w:bidi w:val="0"/>
              <w:spacing w:after="0" w:line="240" w:lineRule="auto"/>
              <w:jc w:val="center"/>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11</w:t>
            </w:r>
          </w:p>
        </w:tc>
        <w:tc>
          <w:tcPr>
            <w:tcW w:w="1682" w:type="dxa"/>
            <w:tcBorders>
              <w:top w:val="nil"/>
              <w:left w:val="nil"/>
              <w:bottom w:val="nil"/>
              <w:right w:val="nil"/>
            </w:tcBorders>
            <w:noWrap/>
            <w:vAlign w:val="bottom"/>
            <w:hideMark/>
          </w:tcPr>
          <w:p w14:paraId="53E7293B"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7-2-2025</w:t>
            </w:r>
          </w:p>
        </w:tc>
      </w:tr>
      <w:tr w:rsidR="00441178" w:rsidRPr="002F00E4" w14:paraId="536BC6B7" w14:textId="77777777" w:rsidTr="00441178">
        <w:trPr>
          <w:trHeight w:val="280"/>
        </w:trPr>
        <w:tc>
          <w:tcPr>
            <w:tcW w:w="2005" w:type="dxa"/>
            <w:tcBorders>
              <w:top w:val="nil"/>
              <w:left w:val="nil"/>
              <w:bottom w:val="nil"/>
              <w:right w:val="nil"/>
            </w:tcBorders>
            <w:noWrap/>
            <w:vAlign w:val="bottom"/>
            <w:hideMark/>
          </w:tcPr>
          <w:p w14:paraId="49F77921"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Asteraceae</w:t>
            </w:r>
          </w:p>
        </w:tc>
        <w:tc>
          <w:tcPr>
            <w:tcW w:w="2540" w:type="dxa"/>
            <w:tcBorders>
              <w:top w:val="nil"/>
              <w:left w:val="nil"/>
              <w:bottom w:val="nil"/>
              <w:right w:val="nil"/>
            </w:tcBorders>
            <w:noWrap/>
            <w:vAlign w:val="bottom"/>
            <w:hideMark/>
          </w:tcPr>
          <w:p w14:paraId="35EEC001" w14:textId="77777777" w:rsidR="00441178" w:rsidRPr="002F00E4" w:rsidRDefault="00441178" w:rsidP="005175D1">
            <w:pPr>
              <w:bidi w:val="0"/>
              <w:spacing w:after="0" w:line="240" w:lineRule="auto"/>
              <w:rPr>
                <w:rFonts w:asciiTheme="majorBidi" w:eastAsia="Times New Roman" w:hAnsiTheme="majorBidi" w:cstheme="majorBidi"/>
                <w:i/>
                <w:iCs/>
                <w:sz w:val="28"/>
                <w:szCs w:val="28"/>
              </w:rPr>
            </w:pPr>
            <w:proofErr w:type="spellStart"/>
            <w:r w:rsidRPr="002F00E4">
              <w:rPr>
                <w:rFonts w:asciiTheme="majorBidi" w:eastAsia="Times New Roman" w:hAnsiTheme="majorBidi" w:cstheme="majorBidi"/>
                <w:i/>
                <w:iCs/>
                <w:sz w:val="28"/>
                <w:szCs w:val="28"/>
              </w:rPr>
              <w:t>Pulicaria</w:t>
            </w:r>
            <w:proofErr w:type="spellEnd"/>
            <w:r w:rsidRPr="002F00E4">
              <w:rPr>
                <w:rFonts w:asciiTheme="majorBidi" w:eastAsia="Times New Roman" w:hAnsiTheme="majorBidi" w:cstheme="majorBidi"/>
                <w:i/>
                <w:iCs/>
                <w:sz w:val="28"/>
                <w:szCs w:val="28"/>
              </w:rPr>
              <w:t xml:space="preserve"> </w:t>
            </w:r>
            <w:proofErr w:type="spellStart"/>
            <w:r w:rsidRPr="002F00E4">
              <w:rPr>
                <w:rFonts w:asciiTheme="majorBidi" w:eastAsia="Times New Roman" w:hAnsiTheme="majorBidi" w:cstheme="majorBidi"/>
                <w:i/>
                <w:iCs/>
                <w:sz w:val="28"/>
                <w:szCs w:val="28"/>
              </w:rPr>
              <w:t>incisa</w:t>
            </w:r>
            <w:proofErr w:type="spellEnd"/>
          </w:p>
        </w:tc>
        <w:tc>
          <w:tcPr>
            <w:tcW w:w="3000" w:type="dxa"/>
            <w:tcBorders>
              <w:top w:val="nil"/>
              <w:left w:val="nil"/>
              <w:bottom w:val="nil"/>
              <w:right w:val="nil"/>
            </w:tcBorders>
            <w:noWrap/>
            <w:vAlign w:val="bottom"/>
            <w:hideMark/>
          </w:tcPr>
          <w:p w14:paraId="2348B81D"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24°31'28.9"N 38°17'03.6"E</w:t>
            </w:r>
          </w:p>
        </w:tc>
        <w:tc>
          <w:tcPr>
            <w:tcW w:w="1210" w:type="dxa"/>
            <w:tcBorders>
              <w:top w:val="nil"/>
              <w:left w:val="nil"/>
              <w:bottom w:val="nil"/>
              <w:right w:val="nil"/>
            </w:tcBorders>
            <w:noWrap/>
            <w:vAlign w:val="bottom"/>
            <w:hideMark/>
          </w:tcPr>
          <w:p w14:paraId="37CBEA88" w14:textId="77777777" w:rsidR="00441178" w:rsidRPr="002F00E4" w:rsidRDefault="00441178" w:rsidP="005175D1">
            <w:pPr>
              <w:bidi w:val="0"/>
              <w:spacing w:after="0" w:line="240" w:lineRule="auto"/>
              <w:jc w:val="center"/>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12</w:t>
            </w:r>
          </w:p>
        </w:tc>
        <w:tc>
          <w:tcPr>
            <w:tcW w:w="1682" w:type="dxa"/>
            <w:tcBorders>
              <w:top w:val="nil"/>
              <w:left w:val="nil"/>
              <w:bottom w:val="nil"/>
              <w:right w:val="nil"/>
            </w:tcBorders>
            <w:noWrap/>
            <w:vAlign w:val="bottom"/>
            <w:hideMark/>
          </w:tcPr>
          <w:p w14:paraId="24F12D83"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7-2-2025</w:t>
            </w:r>
          </w:p>
        </w:tc>
      </w:tr>
      <w:tr w:rsidR="00441178" w:rsidRPr="002F00E4" w14:paraId="7744CACB" w14:textId="77777777" w:rsidTr="00441178">
        <w:trPr>
          <w:trHeight w:val="280"/>
        </w:trPr>
        <w:tc>
          <w:tcPr>
            <w:tcW w:w="2005" w:type="dxa"/>
            <w:tcBorders>
              <w:top w:val="nil"/>
              <w:left w:val="nil"/>
              <w:bottom w:val="nil"/>
              <w:right w:val="nil"/>
            </w:tcBorders>
            <w:noWrap/>
            <w:vAlign w:val="bottom"/>
            <w:hideMark/>
          </w:tcPr>
          <w:p w14:paraId="68B3494C"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Asteraceae</w:t>
            </w:r>
          </w:p>
        </w:tc>
        <w:tc>
          <w:tcPr>
            <w:tcW w:w="2540" w:type="dxa"/>
            <w:tcBorders>
              <w:top w:val="nil"/>
              <w:left w:val="nil"/>
              <w:bottom w:val="nil"/>
              <w:right w:val="nil"/>
            </w:tcBorders>
            <w:noWrap/>
            <w:vAlign w:val="bottom"/>
            <w:hideMark/>
          </w:tcPr>
          <w:p w14:paraId="410FDB40" w14:textId="77777777" w:rsidR="00441178" w:rsidRPr="002F00E4" w:rsidRDefault="00441178" w:rsidP="005175D1">
            <w:pPr>
              <w:bidi w:val="0"/>
              <w:spacing w:after="0" w:line="240" w:lineRule="auto"/>
              <w:rPr>
                <w:rFonts w:asciiTheme="majorBidi" w:eastAsia="Times New Roman" w:hAnsiTheme="majorBidi" w:cstheme="majorBidi"/>
                <w:i/>
                <w:iCs/>
                <w:sz w:val="28"/>
                <w:szCs w:val="28"/>
              </w:rPr>
            </w:pPr>
            <w:proofErr w:type="spellStart"/>
            <w:r w:rsidRPr="002F00E4">
              <w:rPr>
                <w:rFonts w:asciiTheme="majorBidi" w:eastAsia="Times New Roman" w:hAnsiTheme="majorBidi" w:cstheme="majorBidi"/>
                <w:i/>
                <w:iCs/>
                <w:sz w:val="28"/>
                <w:szCs w:val="28"/>
              </w:rPr>
              <w:t>Pluchea</w:t>
            </w:r>
            <w:proofErr w:type="spellEnd"/>
            <w:r w:rsidRPr="002F00E4">
              <w:rPr>
                <w:rFonts w:asciiTheme="majorBidi" w:eastAsia="Times New Roman" w:hAnsiTheme="majorBidi" w:cstheme="majorBidi"/>
                <w:i/>
                <w:iCs/>
                <w:sz w:val="28"/>
                <w:szCs w:val="28"/>
              </w:rPr>
              <w:t xml:space="preserve"> sericea</w:t>
            </w:r>
          </w:p>
        </w:tc>
        <w:tc>
          <w:tcPr>
            <w:tcW w:w="3000" w:type="dxa"/>
            <w:tcBorders>
              <w:top w:val="nil"/>
              <w:left w:val="nil"/>
              <w:bottom w:val="nil"/>
              <w:right w:val="nil"/>
            </w:tcBorders>
            <w:noWrap/>
            <w:vAlign w:val="bottom"/>
            <w:hideMark/>
          </w:tcPr>
          <w:p w14:paraId="185AFCA5"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24°31'28.9"N 38°17'03.6"E</w:t>
            </w:r>
          </w:p>
        </w:tc>
        <w:tc>
          <w:tcPr>
            <w:tcW w:w="1210" w:type="dxa"/>
            <w:tcBorders>
              <w:top w:val="nil"/>
              <w:left w:val="nil"/>
              <w:bottom w:val="nil"/>
              <w:right w:val="nil"/>
            </w:tcBorders>
            <w:noWrap/>
            <w:vAlign w:val="bottom"/>
            <w:hideMark/>
          </w:tcPr>
          <w:p w14:paraId="759B09F9" w14:textId="77777777" w:rsidR="00441178" w:rsidRPr="002F00E4" w:rsidRDefault="00441178" w:rsidP="005175D1">
            <w:pPr>
              <w:bidi w:val="0"/>
              <w:spacing w:after="0" w:line="240" w:lineRule="auto"/>
              <w:jc w:val="center"/>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13</w:t>
            </w:r>
          </w:p>
        </w:tc>
        <w:tc>
          <w:tcPr>
            <w:tcW w:w="1682" w:type="dxa"/>
            <w:tcBorders>
              <w:top w:val="nil"/>
              <w:left w:val="nil"/>
              <w:bottom w:val="nil"/>
              <w:right w:val="nil"/>
            </w:tcBorders>
            <w:noWrap/>
            <w:vAlign w:val="bottom"/>
            <w:hideMark/>
          </w:tcPr>
          <w:p w14:paraId="57DA92F6"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7-2-2025</w:t>
            </w:r>
          </w:p>
        </w:tc>
      </w:tr>
      <w:tr w:rsidR="00441178" w:rsidRPr="002F00E4" w14:paraId="62AFB8EE" w14:textId="77777777" w:rsidTr="00441178">
        <w:trPr>
          <w:trHeight w:val="280"/>
        </w:trPr>
        <w:tc>
          <w:tcPr>
            <w:tcW w:w="2005" w:type="dxa"/>
            <w:tcBorders>
              <w:top w:val="nil"/>
              <w:left w:val="nil"/>
              <w:bottom w:val="nil"/>
              <w:right w:val="nil"/>
            </w:tcBorders>
            <w:noWrap/>
            <w:vAlign w:val="bottom"/>
            <w:hideMark/>
          </w:tcPr>
          <w:p w14:paraId="2524CF60" w14:textId="77777777" w:rsidR="00441178" w:rsidRPr="002F00E4" w:rsidRDefault="00441178" w:rsidP="005175D1">
            <w:pPr>
              <w:bidi w:val="0"/>
              <w:spacing w:after="0" w:line="240" w:lineRule="auto"/>
              <w:rPr>
                <w:rFonts w:asciiTheme="majorBidi" w:eastAsia="Times New Roman" w:hAnsiTheme="majorBidi" w:cstheme="majorBidi"/>
                <w:sz w:val="28"/>
                <w:szCs w:val="28"/>
              </w:rPr>
            </w:pPr>
            <w:proofErr w:type="spellStart"/>
            <w:r w:rsidRPr="002F00E4">
              <w:rPr>
                <w:rFonts w:asciiTheme="majorBidi" w:eastAsia="Times New Roman" w:hAnsiTheme="majorBidi" w:cstheme="majorBidi"/>
                <w:sz w:val="28"/>
                <w:szCs w:val="28"/>
              </w:rPr>
              <w:t>Bataceae</w:t>
            </w:r>
            <w:proofErr w:type="spellEnd"/>
          </w:p>
        </w:tc>
        <w:tc>
          <w:tcPr>
            <w:tcW w:w="2540" w:type="dxa"/>
            <w:tcBorders>
              <w:top w:val="nil"/>
              <w:left w:val="nil"/>
              <w:bottom w:val="nil"/>
              <w:right w:val="nil"/>
            </w:tcBorders>
            <w:noWrap/>
            <w:vAlign w:val="bottom"/>
            <w:hideMark/>
          </w:tcPr>
          <w:p w14:paraId="103452A5" w14:textId="77777777" w:rsidR="00441178" w:rsidRPr="002F00E4" w:rsidRDefault="00441178" w:rsidP="005175D1">
            <w:pPr>
              <w:bidi w:val="0"/>
              <w:spacing w:after="0" w:line="240" w:lineRule="auto"/>
              <w:rPr>
                <w:rFonts w:asciiTheme="majorBidi" w:eastAsia="Times New Roman" w:hAnsiTheme="majorBidi" w:cstheme="majorBidi"/>
                <w:i/>
                <w:iCs/>
                <w:sz w:val="28"/>
                <w:szCs w:val="28"/>
              </w:rPr>
            </w:pPr>
            <w:r w:rsidRPr="002F00E4">
              <w:rPr>
                <w:rFonts w:asciiTheme="majorBidi" w:eastAsia="Times New Roman" w:hAnsiTheme="majorBidi" w:cstheme="majorBidi"/>
                <w:i/>
                <w:iCs/>
                <w:sz w:val="28"/>
                <w:szCs w:val="28"/>
              </w:rPr>
              <w:t>Batis maritima</w:t>
            </w:r>
          </w:p>
        </w:tc>
        <w:tc>
          <w:tcPr>
            <w:tcW w:w="3000" w:type="dxa"/>
            <w:tcBorders>
              <w:top w:val="nil"/>
              <w:left w:val="nil"/>
              <w:bottom w:val="nil"/>
              <w:right w:val="nil"/>
            </w:tcBorders>
            <w:noWrap/>
            <w:vAlign w:val="bottom"/>
            <w:hideMark/>
          </w:tcPr>
          <w:p w14:paraId="42534355"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24°02'34.9"N 38°06'53.6"E</w:t>
            </w:r>
          </w:p>
        </w:tc>
        <w:tc>
          <w:tcPr>
            <w:tcW w:w="1210" w:type="dxa"/>
            <w:tcBorders>
              <w:top w:val="nil"/>
              <w:left w:val="nil"/>
              <w:bottom w:val="nil"/>
              <w:right w:val="nil"/>
            </w:tcBorders>
            <w:noWrap/>
            <w:vAlign w:val="bottom"/>
            <w:hideMark/>
          </w:tcPr>
          <w:p w14:paraId="0F4AE0FC" w14:textId="77777777" w:rsidR="00441178" w:rsidRPr="002F00E4" w:rsidRDefault="00441178" w:rsidP="005175D1">
            <w:pPr>
              <w:bidi w:val="0"/>
              <w:spacing w:after="0" w:line="240" w:lineRule="auto"/>
              <w:jc w:val="center"/>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14</w:t>
            </w:r>
          </w:p>
        </w:tc>
        <w:tc>
          <w:tcPr>
            <w:tcW w:w="1682" w:type="dxa"/>
            <w:tcBorders>
              <w:top w:val="nil"/>
              <w:left w:val="nil"/>
              <w:bottom w:val="nil"/>
              <w:right w:val="nil"/>
            </w:tcBorders>
            <w:noWrap/>
            <w:vAlign w:val="bottom"/>
            <w:hideMark/>
          </w:tcPr>
          <w:p w14:paraId="46A5D380"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27-12-025</w:t>
            </w:r>
          </w:p>
        </w:tc>
      </w:tr>
      <w:tr w:rsidR="00441178" w:rsidRPr="002F00E4" w14:paraId="0404EBAA" w14:textId="77777777" w:rsidTr="00441178">
        <w:trPr>
          <w:trHeight w:val="280"/>
        </w:trPr>
        <w:tc>
          <w:tcPr>
            <w:tcW w:w="2005" w:type="dxa"/>
            <w:tcBorders>
              <w:top w:val="nil"/>
              <w:left w:val="nil"/>
              <w:bottom w:val="nil"/>
              <w:right w:val="nil"/>
            </w:tcBorders>
            <w:noWrap/>
            <w:vAlign w:val="bottom"/>
            <w:hideMark/>
          </w:tcPr>
          <w:p w14:paraId="0A565DBA"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Boraginaceae</w:t>
            </w:r>
          </w:p>
        </w:tc>
        <w:tc>
          <w:tcPr>
            <w:tcW w:w="2540" w:type="dxa"/>
            <w:tcBorders>
              <w:top w:val="nil"/>
              <w:left w:val="nil"/>
              <w:bottom w:val="nil"/>
              <w:right w:val="nil"/>
            </w:tcBorders>
            <w:noWrap/>
            <w:vAlign w:val="bottom"/>
            <w:hideMark/>
          </w:tcPr>
          <w:p w14:paraId="2E566530" w14:textId="77777777" w:rsidR="00441178" w:rsidRPr="002F00E4" w:rsidRDefault="00441178" w:rsidP="005175D1">
            <w:pPr>
              <w:bidi w:val="0"/>
              <w:spacing w:after="0" w:line="240" w:lineRule="auto"/>
              <w:rPr>
                <w:rFonts w:asciiTheme="majorBidi" w:eastAsia="Times New Roman" w:hAnsiTheme="majorBidi" w:cstheme="majorBidi"/>
                <w:i/>
                <w:iCs/>
                <w:sz w:val="28"/>
                <w:szCs w:val="28"/>
              </w:rPr>
            </w:pPr>
            <w:proofErr w:type="spellStart"/>
            <w:r w:rsidRPr="002F00E4">
              <w:rPr>
                <w:rFonts w:asciiTheme="majorBidi" w:eastAsia="Times New Roman" w:hAnsiTheme="majorBidi" w:cstheme="majorBidi"/>
                <w:i/>
                <w:iCs/>
                <w:sz w:val="28"/>
                <w:szCs w:val="28"/>
              </w:rPr>
              <w:t>Heliotropium</w:t>
            </w:r>
            <w:proofErr w:type="spellEnd"/>
            <w:r w:rsidRPr="002F00E4">
              <w:rPr>
                <w:rFonts w:asciiTheme="majorBidi" w:eastAsia="Times New Roman" w:hAnsiTheme="majorBidi" w:cstheme="majorBidi"/>
                <w:i/>
                <w:iCs/>
                <w:sz w:val="28"/>
                <w:szCs w:val="28"/>
              </w:rPr>
              <w:t xml:space="preserve"> </w:t>
            </w:r>
            <w:proofErr w:type="spellStart"/>
            <w:r w:rsidRPr="002F00E4">
              <w:rPr>
                <w:rFonts w:asciiTheme="majorBidi" w:eastAsia="Times New Roman" w:hAnsiTheme="majorBidi" w:cstheme="majorBidi"/>
                <w:i/>
                <w:iCs/>
                <w:sz w:val="28"/>
                <w:szCs w:val="28"/>
              </w:rPr>
              <w:t>crispum</w:t>
            </w:r>
            <w:proofErr w:type="spellEnd"/>
          </w:p>
        </w:tc>
        <w:tc>
          <w:tcPr>
            <w:tcW w:w="3000" w:type="dxa"/>
            <w:tcBorders>
              <w:top w:val="nil"/>
              <w:left w:val="nil"/>
              <w:bottom w:val="nil"/>
              <w:right w:val="nil"/>
            </w:tcBorders>
            <w:noWrap/>
            <w:vAlign w:val="bottom"/>
            <w:hideMark/>
          </w:tcPr>
          <w:p w14:paraId="4374BA41"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24°21'09.1"N 37°36'45.0"E</w:t>
            </w:r>
          </w:p>
        </w:tc>
        <w:tc>
          <w:tcPr>
            <w:tcW w:w="1210" w:type="dxa"/>
            <w:tcBorders>
              <w:top w:val="nil"/>
              <w:left w:val="nil"/>
              <w:bottom w:val="nil"/>
              <w:right w:val="nil"/>
            </w:tcBorders>
            <w:noWrap/>
            <w:vAlign w:val="bottom"/>
            <w:hideMark/>
          </w:tcPr>
          <w:p w14:paraId="701A24F4" w14:textId="77777777" w:rsidR="00441178" w:rsidRPr="002F00E4" w:rsidRDefault="00441178" w:rsidP="005175D1">
            <w:pPr>
              <w:bidi w:val="0"/>
              <w:spacing w:after="0" w:line="240" w:lineRule="auto"/>
              <w:jc w:val="center"/>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15</w:t>
            </w:r>
          </w:p>
        </w:tc>
        <w:tc>
          <w:tcPr>
            <w:tcW w:w="1682" w:type="dxa"/>
            <w:tcBorders>
              <w:top w:val="nil"/>
              <w:left w:val="nil"/>
              <w:bottom w:val="nil"/>
              <w:right w:val="nil"/>
            </w:tcBorders>
            <w:noWrap/>
            <w:vAlign w:val="bottom"/>
            <w:hideMark/>
          </w:tcPr>
          <w:p w14:paraId="3608A093"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28-22025</w:t>
            </w:r>
          </w:p>
        </w:tc>
      </w:tr>
      <w:tr w:rsidR="00441178" w:rsidRPr="002F00E4" w14:paraId="37305AD1" w14:textId="77777777" w:rsidTr="00441178">
        <w:trPr>
          <w:trHeight w:val="280"/>
        </w:trPr>
        <w:tc>
          <w:tcPr>
            <w:tcW w:w="2005" w:type="dxa"/>
            <w:tcBorders>
              <w:top w:val="nil"/>
              <w:left w:val="nil"/>
              <w:bottom w:val="nil"/>
              <w:right w:val="nil"/>
            </w:tcBorders>
            <w:noWrap/>
            <w:vAlign w:val="bottom"/>
            <w:hideMark/>
          </w:tcPr>
          <w:p w14:paraId="4BD19E71"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Boraginaceae</w:t>
            </w:r>
          </w:p>
        </w:tc>
        <w:tc>
          <w:tcPr>
            <w:tcW w:w="2540" w:type="dxa"/>
            <w:tcBorders>
              <w:top w:val="nil"/>
              <w:left w:val="nil"/>
              <w:bottom w:val="nil"/>
              <w:right w:val="nil"/>
            </w:tcBorders>
            <w:noWrap/>
            <w:vAlign w:val="bottom"/>
            <w:hideMark/>
          </w:tcPr>
          <w:p w14:paraId="43B82C0B" w14:textId="77777777" w:rsidR="00441178" w:rsidRPr="002F00E4" w:rsidRDefault="00441178" w:rsidP="005175D1">
            <w:pPr>
              <w:bidi w:val="0"/>
              <w:spacing w:after="0" w:line="240" w:lineRule="auto"/>
              <w:rPr>
                <w:rFonts w:asciiTheme="majorBidi" w:eastAsia="Times New Roman" w:hAnsiTheme="majorBidi" w:cstheme="majorBidi"/>
                <w:i/>
                <w:iCs/>
                <w:sz w:val="28"/>
                <w:szCs w:val="28"/>
              </w:rPr>
            </w:pPr>
            <w:proofErr w:type="spellStart"/>
            <w:r w:rsidRPr="002F00E4">
              <w:rPr>
                <w:rFonts w:asciiTheme="majorBidi" w:eastAsia="Times New Roman" w:hAnsiTheme="majorBidi" w:cstheme="majorBidi"/>
                <w:i/>
                <w:iCs/>
                <w:sz w:val="28"/>
                <w:szCs w:val="28"/>
              </w:rPr>
              <w:t>Heliotropium</w:t>
            </w:r>
            <w:proofErr w:type="spellEnd"/>
            <w:r w:rsidRPr="002F00E4">
              <w:rPr>
                <w:rFonts w:asciiTheme="majorBidi" w:eastAsia="Times New Roman" w:hAnsiTheme="majorBidi" w:cstheme="majorBidi"/>
                <w:i/>
                <w:iCs/>
                <w:sz w:val="28"/>
                <w:szCs w:val="28"/>
              </w:rPr>
              <w:t xml:space="preserve"> </w:t>
            </w:r>
            <w:proofErr w:type="spellStart"/>
            <w:r w:rsidRPr="002F00E4">
              <w:rPr>
                <w:rFonts w:asciiTheme="majorBidi" w:eastAsia="Times New Roman" w:hAnsiTheme="majorBidi" w:cstheme="majorBidi"/>
                <w:i/>
                <w:iCs/>
                <w:sz w:val="28"/>
                <w:szCs w:val="28"/>
              </w:rPr>
              <w:t>supinum</w:t>
            </w:r>
            <w:proofErr w:type="spellEnd"/>
          </w:p>
        </w:tc>
        <w:tc>
          <w:tcPr>
            <w:tcW w:w="3000" w:type="dxa"/>
            <w:tcBorders>
              <w:top w:val="nil"/>
              <w:left w:val="nil"/>
              <w:bottom w:val="nil"/>
              <w:right w:val="nil"/>
            </w:tcBorders>
            <w:noWrap/>
            <w:vAlign w:val="bottom"/>
            <w:hideMark/>
          </w:tcPr>
          <w:p w14:paraId="0B7E776B"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24°31'28.9"N 38°17'03.6"E</w:t>
            </w:r>
          </w:p>
        </w:tc>
        <w:tc>
          <w:tcPr>
            <w:tcW w:w="1210" w:type="dxa"/>
            <w:tcBorders>
              <w:top w:val="nil"/>
              <w:left w:val="nil"/>
              <w:bottom w:val="nil"/>
              <w:right w:val="nil"/>
            </w:tcBorders>
            <w:noWrap/>
            <w:vAlign w:val="bottom"/>
            <w:hideMark/>
          </w:tcPr>
          <w:p w14:paraId="0DB7FA0C" w14:textId="77777777" w:rsidR="00441178" w:rsidRPr="002F00E4" w:rsidRDefault="00441178" w:rsidP="005175D1">
            <w:pPr>
              <w:bidi w:val="0"/>
              <w:spacing w:after="0" w:line="240" w:lineRule="auto"/>
              <w:jc w:val="center"/>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16</w:t>
            </w:r>
          </w:p>
        </w:tc>
        <w:tc>
          <w:tcPr>
            <w:tcW w:w="1682" w:type="dxa"/>
            <w:tcBorders>
              <w:top w:val="nil"/>
              <w:left w:val="nil"/>
              <w:bottom w:val="nil"/>
              <w:right w:val="nil"/>
            </w:tcBorders>
            <w:noWrap/>
            <w:vAlign w:val="bottom"/>
            <w:hideMark/>
          </w:tcPr>
          <w:p w14:paraId="66005E59"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7-2-2025</w:t>
            </w:r>
          </w:p>
        </w:tc>
      </w:tr>
      <w:tr w:rsidR="00441178" w:rsidRPr="002F00E4" w14:paraId="7971BC1E" w14:textId="77777777" w:rsidTr="00441178">
        <w:trPr>
          <w:trHeight w:val="280"/>
        </w:trPr>
        <w:tc>
          <w:tcPr>
            <w:tcW w:w="2005" w:type="dxa"/>
            <w:tcBorders>
              <w:top w:val="nil"/>
              <w:left w:val="nil"/>
              <w:bottom w:val="nil"/>
              <w:right w:val="nil"/>
            </w:tcBorders>
            <w:noWrap/>
            <w:vAlign w:val="bottom"/>
            <w:hideMark/>
          </w:tcPr>
          <w:p w14:paraId="5518DFA3"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Brassicaceae</w:t>
            </w:r>
          </w:p>
        </w:tc>
        <w:tc>
          <w:tcPr>
            <w:tcW w:w="2540" w:type="dxa"/>
            <w:tcBorders>
              <w:top w:val="nil"/>
              <w:left w:val="nil"/>
              <w:bottom w:val="nil"/>
              <w:right w:val="nil"/>
            </w:tcBorders>
            <w:noWrap/>
            <w:vAlign w:val="bottom"/>
            <w:hideMark/>
          </w:tcPr>
          <w:p w14:paraId="364856A5" w14:textId="77777777" w:rsidR="00441178" w:rsidRPr="002F00E4" w:rsidRDefault="00441178" w:rsidP="005175D1">
            <w:pPr>
              <w:bidi w:val="0"/>
              <w:spacing w:after="0" w:line="240" w:lineRule="auto"/>
              <w:rPr>
                <w:rFonts w:asciiTheme="majorBidi" w:eastAsia="Times New Roman" w:hAnsiTheme="majorBidi" w:cstheme="majorBidi"/>
                <w:i/>
                <w:iCs/>
                <w:sz w:val="28"/>
                <w:szCs w:val="28"/>
              </w:rPr>
            </w:pPr>
            <w:r w:rsidRPr="002F00E4">
              <w:rPr>
                <w:rFonts w:asciiTheme="majorBidi" w:eastAsia="Times New Roman" w:hAnsiTheme="majorBidi" w:cstheme="majorBidi"/>
                <w:i/>
                <w:iCs/>
                <w:sz w:val="28"/>
                <w:szCs w:val="28"/>
              </w:rPr>
              <w:t xml:space="preserve">Limonium </w:t>
            </w:r>
            <w:proofErr w:type="spellStart"/>
            <w:r w:rsidRPr="002F00E4">
              <w:rPr>
                <w:rFonts w:asciiTheme="majorBidi" w:eastAsia="Times New Roman" w:hAnsiTheme="majorBidi" w:cstheme="majorBidi"/>
                <w:i/>
                <w:iCs/>
                <w:sz w:val="28"/>
                <w:szCs w:val="28"/>
              </w:rPr>
              <w:t>axillare</w:t>
            </w:r>
            <w:proofErr w:type="spellEnd"/>
          </w:p>
        </w:tc>
        <w:tc>
          <w:tcPr>
            <w:tcW w:w="3000" w:type="dxa"/>
            <w:tcBorders>
              <w:top w:val="nil"/>
              <w:left w:val="nil"/>
              <w:bottom w:val="nil"/>
              <w:right w:val="nil"/>
            </w:tcBorders>
            <w:noWrap/>
            <w:vAlign w:val="bottom"/>
            <w:hideMark/>
          </w:tcPr>
          <w:p w14:paraId="1030B709"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24°09'30.2"N 37°56'50.7"E</w:t>
            </w:r>
          </w:p>
        </w:tc>
        <w:tc>
          <w:tcPr>
            <w:tcW w:w="1210" w:type="dxa"/>
            <w:tcBorders>
              <w:top w:val="nil"/>
              <w:left w:val="nil"/>
              <w:bottom w:val="nil"/>
              <w:right w:val="nil"/>
            </w:tcBorders>
            <w:noWrap/>
            <w:vAlign w:val="bottom"/>
            <w:hideMark/>
          </w:tcPr>
          <w:p w14:paraId="37EA8580" w14:textId="77777777" w:rsidR="00441178" w:rsidRPr="002F00E4" w:rsidRDefault="00441178" w:rsidP="005175D1">
            <w:pPr>
              <w:bidi w:val="0"/>
              <w:spacing w:after="0" w:line="240" w:lineRule="auto"/>
              <w:jc w:val="center"/>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17</w:t>
            </w:r>
          </w:p>
        </w:tc>
        <w:tc>
          <w:tcPr>
            <w:tcW w:w="1682" w:type="dxa"/>
            <w:tcBorders>
              <w:top w:val="nil"/>
              <w:left w:val="nil"/>
              <w:bottom w:val="nil"/>
              <w:right w:val="nil"/>
            </w:tcBorders>
            <w:noWrap/>
            <w:vAlign w:val="bottom"/>
            <w:hideMark/>
          </w:tcPr>
          <w:p w14:paraId="3B103FF0"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12-3-2025</w:t>
            </w:r>
          </w:p>
        </w:tc>
      </w:tr>
      <w:tr w:rsidR="00441178" w:rsidRPr="002F00E4" w14:paraId="7FD90C58" w14:textId="77777777" w:rsidTr="00441178">
        <w:trPr>
          <w:trHeight w:val="280"/>
        </w:trPr>
        <w:tc>
          <w:tcPr>
            <w:tcW w:w="2005" w:type="dxa"/>
            <w:tcBorders>
              <w:top w:val="nil"/>
              <w:left w:val="nil"/>
              <w:bottom w:val="nil"/>
              <w:right w:val="nil"/>
            </w:tcBorders>
            <w:noWrap/>
            <w:vAlign w:val="bottom"/>
            <w:hideMark/>
          </w:tcPr>
          <w:p w14:paraId="1B4AB440"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Burseraceae</w:t>
            </w:r>
          </w:p>
        </w:tc>
        <w:tc>
          <w:tcPr>
            <w:tcW w:w="2540" w:type="dxa"/>
            <w:tcBorders>
              <w:top w:val="nil"/>
              <w:left w:val="nil"/>
              <w:bottom w:val="nil"/>
              <w:right w:val="nil"/>
            </w:tcBorders>
            <w:noWrap/>
            <w:vAlign w:val="bottom"/>
            <w:hideMark/>
          </w:tcPr>
          <w:p w14:paraId="1BF1BDB7" w14:textId="77777777" w:rsidR="00441178" w:rsidRPr="002F00E4" w:rsidRDefault="00441178" w:rsidP="005175D1">
            <w:pPr>
              <w:bidi w:val="0"/>
              <w:spacing w:after="0" w:line="240" w:lineRule="auto"/>
              <w:rPr>
                <w:rFonts w:asciiTheme="majorBidi" w:eastAsia="Times New Roman" w:hAnsiTheme="majorBidi" w:cstheme="majorBidi"/>
                <w:i/>
                <w:iCs/>
                <w:sz w:val="28"/>
                <w:szCs w:val="28"/>
              </w:rPr>
            </w:pPr>
            <w:proofErr w:type="spellStart"/>
            <w:r w:rsidRPr="002F00E4">
              <w:rPr>
                <w:rFonts w:asciiTheme="majorBidi" w:eastAsia="Times New Roman" w:hAnsiTheme="majorBidi" w:cstheme="majorBidi"/>
                <w:i/>
                <w:iCs/>
                <w:sz w:val="28"/>
                <w:szCs w:val="28"/>
              </w:rPr>
              <w:t>Commiphora</w:t>
            </w:r>
            <w:proofErr w:type="spellEnd"/>
            <w:r w:rsidRPr="002F00E4">
              <w:rPr>
                <w:rFonts w:asciiTheme="majorBidi" w:eastAsia="Times New Roman" w:hAnsiTheme="majorBidi" w:cstheme="majorBidi"/>
                <w:i/>
                <w:iCs/>
                <w:sz w:val="28"/>
                <w:szCs w:val="28"/>
              </w:rPr>
              <w:t xml:space="preserve"> </w:t>
            </w:r>
            <w:proofErr w:type="spellStart"/>
            <w:r w:rsidRPr="002F00E4">
              <w:rPr>
                <w:rFonts w:asciiTheme="majorBidi" w:eastAsia="Times New Roman" w:hAnsiTheme="majorBidi" w:cstheme="majorBidi"/>
                <w:i/>
                <w:iCs/>
                <w:sz w:val="28"/>
                <w:szCs w:val="28"/>
              </w:rPr>
              <w:t>gileadensis</w:t>
            </w:r>
            <w:proofErr w:type="spellEnd"/>
          </w:p>
        </w:tc>
        <w:tc>
          <w:tcPr>
            <w:tcW w:w="3000" w:type="dxa"/>
            <w:tcBorders>
              <w:top w:val="nil"/>
              <w:left w:val="nil"/>
              <w:bottom w:val="nil"/>
              <w:right w:val="nil"/>
            </w:tcBorders>
            <w:noWrap/>
            <w:vAlign w:val="bottom"/>
            <w:hideMark/>
          </w:tcPr>
          <w:p w14:paraId="2407CD61"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24°31'28.9"N 38°17'03.6"E</w:t>
            </w:r>
          </w:p>
        </w:tc>
        <w:tc>
          <w:tcPr>
            <w:tcW w:w="1210" w:type="dxa"/>
            <w:tcBorders>
              <w:top w:val="nil"/>
              <w:left w:val="nil"/>
              <w:bottom w:val="nil"/>
              <w:right w:val="nil"/>
            </w:tcBorders>
            <w:noWrap/>
            <w:vAlign w:val="bottom"/>
            <w:hideMark/>
          </w:tcPr>
          <w:p w14:paraId="5A5EC90B" w14:textId="77777777" w:rsidR="00441178" w:rsidRPr="002F00E4" w:rsidRDefault="00441178" w:rsidP="005175D1">
            <w:pPr>
              <w:bidi w:val="0"/>
              <w:spacing w:after="0" w:line="240" w:lineRule="auto"/>
              <w:jc w:val="center"/>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18</w:t>
            </w:r>
          </w:p>
        </w:tc>
        <w:tc>
          <w:tcPr>
            <w:tcW w:w="1682" w:type="dxa"/>
            <w:tcBorders>
              <w:top w:val="nil"/>
              <w:left w:val="nil"/>
              <w:bottom w:val="nil"/>
              <w:right w:val="nil"/>
            </w:tcBorders>
            <w:noWrap/>
            <w:vAlign w:val="bottom"/>
            <w:hideMark/>
          </w:tcPr>
          <w:p w14:paraId="01539DCA"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7-2-2025</w:t>
            </w:r>
          </w:p>
        </w:tc>
      </w:tr>
      <w:tr w:rsidR="00441178" w:rsidRPr="002F00E4" w14:paraId="697A6EF5" w14:textId="77777777" w:rsidTr="00441178">
        <w:trPr>
          <w:trHeight w:val="280"/>
        </w:trPr>
        <w:tc>
          <w:tcPr>
            <w:tcW w:w="2005" w:type="dxa"/>
            <w:tcBorders>
              <w:top w:val="nil"/>
              <w:left w:val="nil"/>
              <w:bottom w:val="nil"/>
              <w:right w:val="nil"/>
            </w:tcBorders>
            <w:noWrap/>
            <w:vAlign w:val="bottom"/>
            <w:hideMark/>
          </w:tcPr>
          <w:p w14:paraId="44BB947D"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Cucurbitaceae</w:t>
            </w:r>
          </w:p>
        </w:tc>
        <w:tc>
          <w:tcPr>
            <w:tcW w:w="2540" w:type="dxa"/>
            <w:tcBorders>
              <w:top w:val="nil"/>
              <w:left w:val="nil"/>
              <w:bottom w:val="nil"/>
              <w:right w:val="nil"/>
            </w:tcBorders>
            <w:noWrap/>
            <w:vAlign w:val="bottom"/>
            <w:hideMark/>
          </w:tcPr>
          <w:p w14:paraId="6B3C62D6" w14:textId="77777777" w:rsidR="00441178" w:rsidRPr="002F00E4" w:rsidRDefault="00441178" w:rsidP="005175D1">
            <w:pPr>
              <w:bidi w:val="0"/>
              <w:spacing w:after="0" w:line="240" w:lineRule="auto"/>
              <w:rPr>
                <w:rFonts w:asciiTheme="majorBidi" w:eastAsia="Times New Roman" w:hAnsiTheme="majorBidi" w:cstheme="majorBidi"/>
                <w:i/>
                <w:iCs/>
                <w:sz w:val="28"/>
                <w:szCs w:val="28"/>
              </w:rPr>
            </w:pPr>
            <w:r w:rsidRPr="002F00E4">
              <w:rPr>
                <w:rFonts w:asciiTheme="majorBidi" w:eastAsia="Times New Roman" w:hAnsiTheme="majorBidi" w:cstheme="majorBidi"/>
                <w:i/>
                <w:iCs/>
                <w:sz w:val="28"/>
                <w:szCs w:val="28"/>
              </w:rPr>
              <w:t xml:space="preserve">Citrullus </w:t>
            </w:r>
            <w:proofErr w:type="spellStart"/>
            <w:r w:rsidRPr="002F00E4">
              <w:rPr>
                <w:rFonts w:asciiTheme="majorBidi" w:eastAsia="Times New Roman" w:hAnsiTheme="majorBidi" w:cstheme="majorBidi"/>
                <w:i/>
                <w:iCs/>
                <w:sz w:val="28"/>
                <w:szCs w:val="28"/>
              </w:rPr>
              <w:t>colocynthis</w:t>
            </w:r>
            <w:proofErr w:type="spellEnd"/>
          </w:p>
        </w:tc>
        <w:tc>
          <w:tcPr>
            <w:tcW w:w="3000" w:type="dxa"/>
            <w:tcBorders>
              <w:top w:val="nil"/>
              <w:left w:val="nil"/>
              <w:bottom w:val="nil"/>
              <w:right w:val="nil"/>
            </w:tcBorders>
            <w:noWrap/>
            <w:vAlign w:val="bottom"/>
            <w:hideMark/>
          </w:tcPr>
          <w:p w14:paraId="06A8AD5F"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24°12'57.9"N 38°16'38.8"E</w:t>
            </w:r>
          </w:p>
        </w:tc>
        <w:tc>
          <w:tcPr>
            <w:tcW w:w="1210" w:type="dxa"/>
            <w:tcBorders>
              <w:top w:val="nil"/>
              <w:left w:val="nil"/>
              <w:bottom w:val="nil"/>
              <w:right w:val="nil"/>
            </w:tcBorders>
            <w:noWrap/>
            <w:vAlign w:val="bottom"/>
            <w:hideMark/>
          </w:tcPr>
          <w:p w14:paraId="100FD248" w14:textId="77777777" w:rsidR="00441178" w:rsidRPr="002F00E4" w:rsidRDefault="00441178" w:rsidP="005175D1">
            <w:pPr>
              <w:bidi w:val="0"/>
              <w:spacing w:after="0" w:line="240" w:lineRule="auto"/>
              <w:jc w:val="center"/>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19</w:t>
            </w:r>
          </w:p>
        </w:tc>
        <w:tc>
          <w:tcPr>
            <w:tcW w:w="1682" w:type="dxa"/>
            <w:tcBorders>
              <w:top w:val="nil"/>
              <w:left w:val="nil"/>
              <w:bottom w:val="nil"/>
              <w:right w:val="nil"/>
            </w:tcBorders>
            <w:noWrap/>
            <w:vAlign w:val="bottom"/>
            <w:hideMark/>
          </w:tcPr>
          <w:p w14:paraId="4A02D38C"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25-2-2025</w:t>
            </w:r>
          </w:p>
        </w:tc>
      </w:tr>
      <w:tr w:rsidR="00441178" w:rsidRPr="002F00E4" w14:paraId="2981F278" w14:textId="77777777" w:rsidTr="00441178">
        <w:trPr>
          <w:trHeight w:val="280"/>
        </w:trPr>
        <w:tc>
          <w:tcPr>
            <w:tcW w:w="2005" w:type="dxa"/>
            <w:tcBorders>
              <w:top w:val="nil"/>
              <w:left w:val="nil"/>
              <w:bottom w:val="nil"/>
              <w:right w:val="nil"/>
            </w:tcBorders>
            <w:noWrap/>
            <w:vAlign w:val="bottom"/>
            <w:hideMark/>
          </w:tcPr>
          <w:p w14:paraId="18FFA9B0"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Cucurbitaceae</w:t>
            </w:r>
          </w:p>
        </w:tc>
        <w:tc>
          <w:tcPr>
            <w:tcW w:w="2540" w:type="dxa"/>
            <w:tcBorders>
              <w:top w:val="nil"/>
              <w:left w:val="nil"/>
              <w:bottom w:val="nil"/>
              <w:right w:val="nil"/>
            </w:tcBorders>
            <w:noWrap/>
            <w:vAlign w:val="bottom"/>
            <w:hideMark/>
          </w:tcPr>
          <w:p w14:paraId="231D8202" w14:textId="77777777" w:rsidR="00441178" w:rsidRPr="002F00E4" w:rsidRDefault="00441178" w:rsidP="005175D1">
            <w:pPr>
              <w:bidi w:val="0"/>
              <w:spacing w:after="0" w:line="240" w:lineRule="auto"/>
              <w:rPr>
                <w:rFonts w:asciiTheme="majorBidi" w:eastAsia="Times New Roman" w:hAnsiTheme="majorBidi" w:cstheme="majorBidi"/>
                <w:i/>
                <w:iCs/>
                <w:sz w:val="28"/>
                <w:szCs w:val="28"/>
              </w:rPr>
            </w:pPr>
            <w:r w:rsidRPr="002F00E4">
              <w:rPr>
                <w:rFonts w:asciiTheme="majorBidi" w:eastAsia="Times New Roman" w:hAnsiTheme="majorBidi" w:cstheme="majorBidi"/>
                <w:i/>
                <w:iCs/>
                <w:sz w:val="28"/>
                <w:szCs w:val="28"/>
              </w:rPr>
              <w:t>Citrullus lanatus</w:t>
            </w:r>
          </w:p>
        </w:tc>
        <w:tc>
          <w:tcPr>
            <w:tcW w:w="3000" w:type="dxa"/>
            <w:tcBorders>
              <w:top w:val="nil"/>
              <w:left w:val="nil"/>
              <w:bottom w:val="nil"/>
              <w:right w:val="nil"/>
            </w:tcBorders>
            <w:noWrap/>
            <w:vAlign w:val="bottom"/>
            <w:hideMark/>
          </w:tcPr>
          <w:p w14:paraId="3E113BA0"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24.1318622, 38.0025509''E</w:t>
            </w:r>
          </w:p>
        </w:tc>
        <w:tc>
          <w:tcPr>
            <w:tcW w:w="1210" w:type="dxa"/>
            <w:tcBorders>
              <w:top w:val="nil"/>
              <w:left w:val="nil"/>
              <w:bottom w:val="nil"/>
              <w:right w:val="nil"/>
            </w:tcBorders>
            <w:noWrap/>
            <w:vAlign w:val="bottom"/>
            <w:hideMark/>
          </w:tcPr>
          <w:p w14:paraId="36294C1B" w14:textId="77777777" w:rsidR="00441178" w:rsidRPr="002F00E4" w:rsidRDefault="00441178" w:rsidP="005175D1">
            <w:pPr>
              <w:bidi w:val="0"/>
              <w:spacing w:after="0" w:line="240" w:lineRule="auto"/>
              <w:jc w:val="center"/>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20</w:t>
            </w:r>
          </w:p>
        </w:tc>
        <w:tc>
          <w:tcPr>
            <w:tcW w:w="1682" w:type="dxa"/>
            <w:tcBorders>
              <w:top w:val="nil"/>
              <w:left w:val="nil"/>
              <w:bottom w:val="nil"/>
              <w:right w:val="nil"/>
            </w:tcBorders>
            <w:noWrap/>
            <w:vAlign w:val="bottom"/>
            <w:hideMark/>
          </w:tcPr>
          <w:p w14:paraId="69597F9F"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11-2-2025</w:t>
            </w:r>
          </w:p>
        </w:tc>
      </w:tr>
      <w:tr w:rsidR="00441178" w:rsidRPr="002F00E4" w14:paraId="1EEF1D4E" w14:textId="77777777" w:rsidTr="00441178">
        <w:trPr>
          <w:trHeight w:val="280"/>
        </w:trPr>
        <w:tc>
          <w:tcPr>
            <w:tcW w:w="2005" w:type="dxa"/>
            <w:tcBorders>
              <w:top w:val="nil"/>
              <w:left w:val="nil"/>
              <w:bottom w:val="nil"/>
              <w:right w:val="nil"/>
            </w:tcBorders>
            <w:noWrap/>
            <w:vAlign w:val="bottom"/>
            <w:hideMark/>
          </w:tcPr>
          <w:p w14:paraId="793FBB29"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Cyperaceae</w:t>
            </w:r>
          </w:p>
        </w:tc>
        <w:tc>
          <w:tcPr>
            <w:tcW w:w="2540" w:type="dxa"/>
            <w:tcBorders>
              <w:top w:val="nil"/>
              <w:left w:val="nil"/>
              <w:bottom w:val="nil"/>
              <w:right w:val="nil"/>
            </w:tcBorders>
            <w:noWrap/>
            <w:vAlign w:val="bottom"/>
            <w:hideMark/>
          </w:tcPr>
          <w:p w14:paraId="1CFBFE5F" w14:textId="77777777" w:rsidR="00441178" w:rsidRPr="002F00E4" w:rsidRDefault="00441178" w:rsidP="005175D1">
            <w:pPr>
              <w:bidi w:val="0"/>
              <w:spacing w:after="0" w:line="240" w:lineRule="auto"/>
              <w:rPr>
                <w:rFonts w:asciiTheme="majorBidi" w:eastAsia="Times New Roman" w:hAnsiTheme="majorBidi" w:cstheme="majorBidi"/>
                <w:i/>
                <w:iCs/>
                <w:sz w:val="28"/>
                <w:szCs w:val="28"/>
              </w:rPr>
            </w:pPr>
            <w:r w:rsidRPr="002F00E4">
              <w:rPr>
                <w:rFonts w:asciiTheme="majorBidi" w:eastAsia="Times New Roman" w:hAnsiTheme="majorBidi" w:cstheme="majorBidi"/>
                <w:i/>
                <w:iCs/>
                <w:sz w:val="28"/>
                <w:szCs w:val="28"/>
              </w:rPr>
              <w:t>Cyperus rotundus</w:t>
            </w:r>
          </w:p>
        </w:tc>
        <w:tc>
          <w:tcPr>
            <w:tcW w:w="3000" w:type="dxa"/>
            <w:tcBorders>
              <w:top w:val="nil"/>
              <w:left w:val="nil"/>
              <w:bottom w:val="nil"/>
              <w:right w:val="nil"/>
            </w:tcBorders>
            <w:noWrap/>
            <w:vAlign w:val="bottom"/>
            <w:hideMark/>
          </w:tcPr>
          <w:p w14:paraId="0A5A3A56"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24.1318622, 38.0025509''E</w:t>
            </w:r>
          </w:p>
        </w:tc>
        <w:tc>
          <w:tcPr>
            <w:tcW w:w="1210" w:type="dxa"/>
            <w:tcBorders>
              <w:top w:val="nil"/>
              <w:left w:val="nil"/>
              <w:bottom w:val="nil"/>
              <w:right w:val="nil"/>
            </w:tcBorders>
            <w:noWrap/>
            <w:vAlign w:val="bottom"/>
            <w:hideMark/>
          </w:tcPr>
          <w:p w14:paraId="427CB515" w14:textId="77777777" w:rsidR="00441178" w:rsidRPr="002F00E4" w:rsidRDefault="00441178" w:rsidP="005175D1">
            <w:pPr>
              <w:bidi w:val="0"/>
              <w:spacing w:after="0" w:line="240" w:lineRule="auto"/>
              <w:jc w:val="center"/>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21</w:t>
            </w:r>
          </w:p>
        </w:tc>
        <w:tc>
          <w:tcPr>
            <w:tcW w:w="1682" w:type="dxa"/>
            <w:tcBorders>
              <w:top w:val="nil"/>
              <w:left w:val="nil"/>
              <w:bottom w:val="nil"/>
              <w:right w:val="nil"/>
            </w:tcBorders>
            <w:noWrap/>
            <w:vAlign w:val="bottom"/>
            <w:hideMark/>
          </w:tcPr>
          <w:p w14:paraId="453BB72D"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11-2-2025</w:t>
            </w:r>
          </w:p>
        </w:tc>
      </w:tr>
      <w:tr w:rsidR="00441178" w:rsidRPr="002F00E4" w14:paraId="10A43CCA" w14:textId="77777777" w:rsidTr="00441178">
        <w:trPr>
          <w:trHeight w:val="280"/>
        </w:trPr>
        <w:tc>
          <w:tcPr>
            <w:tcW w:w="2005" w:type="dxa"/>
            <w:tcBorders>
              <w:top w:val="nil"/>
              <w:left w:val="nil"/>
              <w:bottom w:val="nil"/>
              <w:right w:val="nil"/>
            </w:tcBorders>
            <w:noWrap/>
            <w:vAlign w:val="bottom"/>
            <w:hideMark/>
          </w:tcPr>
          <w:p w14:paraId="5643F8A6"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Fabaceae</w:t>
            </w:r>
          </w:p>
        </w:tc>
        <w:tc>
          <w:tcPr>
            <w:tcW w:w="2540" w:type="dxa"/>
            <w:tcBorders>
              <w:top w:val="nil"/>
              <w:left w:val="nil"/>
              <w:bottom w:val="nil"/>
              <w:right w:val="nil"/>
            </w:tcBorders>
            <w:noWrap/>
            <w:vAlign w:val="bottom"/>
            <w:hideMark/>
          </w:tcPr>
          <w:p w14:paraId="08A6E4CE" w14:textId="77777777" w:rsidR="00441178" w:rsidRPr="002F00E4" w:rsidRDefault="00441178" w:rsidP="005175D1">
            <w:pPr>
              <w:bidi w:val="0"/>
              <w:spacing w:after="0" w:line="240" w:lineRule="auto"/>
              <w:rPr>
                <w:rFonts w:asciiTheme="majorBidi" w:eastAsia="Times New Roman" w:hAnsiTheme="majorBidi" w:cstheme="majorBidi"/>
                <w:i/>
                <w:iCs/>
                <w:sz w:val="28"/>
                <w:szCs w:val="28"/>
              </w:rPr>
            </w:pPr>
            <w:proofErr w:type="spellStart"/>
            <w:r w:rsidRPr="002F00E4">
              <w:rPr>
                <w:rFonts w:asciiTheme="majorBidi" w:eastAsia="Times New Roman" w:hAnsiTheme="majorBidi" w:cstheme="majorBidi"/>
                <w:i/>
                <w:iCs/>
                <w:sz w:val="28"/>
                <w:szCs w:val="28"/>
              </w:rPr>
              <w:t>Indigofera</w:t>
            </w:r>
            <w:proofErr w:type="spellEnd"/>
            <w:r w:rsidRPr="002F00E4">
              <w:rPr>
                <w:rFonts w:asciiTheme="majorBidi" w:eastAsia="Times New Roman" w:hAnsiTheme="majorBidi" w:cstheme="majorBidi"/>
                <w:i/>
                <w:iCs/>
                <w:sz w:val="28"/>
                <w:szCs w:val="28"/>
              </w:rPr>
              <w:t xml:space="preserve"> </w:t>
            </w:r>
            <w:proofErr w:type="spellStart"/>
            <w:r w:rsidRPr="002F00E4">
              <w:rPr>
                <w:rFonts w:asciiTheme="majorBidi" w:eastAsia="Times New Roman" w:hAnsiTheme="majorBidi" w:cstheme="majorBidi"/>
                <w:i/>
                <w:iCs/>
                <w:sz w:val="28"/>
                <w:szCs w:val="28"/>
              </w:rPr>
              <w:t>oblongifolia</w:t>
            </w:r>
            <w:proofErr w:type="spellEnd"/>
          </w:p>
        </w:tc>
        <w:tc>
          <w:tcPr>
            <w:tcW w:w="3000" w:type="dxa"/>
            <w:tcBorders>
              <w:top w:val="nil"/>
              <w:left w:val="nil"/>
              <w:bottom w:val="nil"/>
              <w:right w:val="nil"/>
            </w:tcBorders>
            <w:noWrap/>
            <w:vAlign w:val="bottom"/>
            <w:hideMark/>
          </w:tcPr>
          <w:p w14:paraId="05A466EA"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24°31'28.9"N 38°17'03.6"E</w:t>
            </w:r>
          </w:p>
        </w:tc>
        <w:tc>
          <w:tcPr>
            <w:tcW w:w="1210" w:type="dxa"/>
            <w:tcBorders>
              <w:top w:val="nil"/>
              <w:left w:val="nil"/>
              <w:bottom w:val="nil"/>
              <w:right w:val="nil"/>
            </w:tcBorders>
            <w:noWrap/>
            <w:vAlign w:val="bottom"/>
            <w:hideMark/>
          </w:tcPr>
          <w:p w14:paraId="0F0CDBB4" w14:textId="77777777" w:rsidR="00441178" w:rsidRPr="002F00E4" w:rsidRDefault="00441178" w:rsidP="005175D1">
            <w:pPr>
              <w:bidi w:val="0"/>
              <w:spacing w:after="0" w:line="240" w:lineRule="auto"/>
              <w:jc w:val="center"/>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22</w:t>
            </w:r>
          </w:p>
        </w:tc>
        <w:tc>
          <w:tcPr>
            <w:tcW w:w="1682" w:type="dxa"/>
            <w:tcBorders>
              <w:top w:val="nil"/>
              <w:left w:val="nil"/>
              <w:bottom w:val="nil"/>
              <w:right w:val="nil"/>
            </w:tcBorders>
            <w:noWrap/>
            <w:vAlign w:val="bottom"/>
            <w:hideMark/>
          </w:tcPr>
          <w:p w14:paraId="7B5540CF"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7-2-2025</w:t>
            </w:r>
          </w:p>
        </w:tc>
      </w:tr>
      <w:tr w:rsidR="00441178" w:rsidRPr="002F00E4" w14:paraId="0AB89770" w14:textId="77777777" w:rsidTr="00441178">
        <w:trPr>
          <w:trHeight w:val="280"/>
        </w:trPr>
        <w:tc>
          <w:tcPr>
            <w:tcW w:w="2005" w:type="dxa"/>
            <w:tcBorders>
              <w:top w:val="nil"/>
              <w:left w:val="nil"/>
              <w:bottom w:val="nil"/>
              <w:right w:val="nil"/>
            </w:tcBorders>
            <w:noWrap/>
            <w:vAlign w:val="bottom"/>
            <w:hideMark/>
          </w:tcPr>
          <w:p w14:paraId="07BCC0F7"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Fabaceae</w:t>
            </w:r>
          </w:p>
        </w:tc>
        <w:tc>
          <w:tcPr>
            <w:tcW w:w="2540" w:type="dxa"/>
            <w:tcBorders>
              <w:top w:val="nil"/>
              <w:left w:val="nil"/>
              <w:bottom w:val="nil"/>
              <w:right w:val="nil"/>
            </w:tcBorders>
            <w:noWrap/>
            <w:vAlign w:val="bottom"/>
            <w:hideMark/>
          </w:tcPr>
          <w:p w14:paraId="6F438451" w14:textId="77777777" w:rsidR="00441178" w:rsidRPr="002F00E4" w:rsidRDefault="00441178" w:rsidP="005175D1">
            <w:pPr>
              <w:bidi w:val="0"/>
              <w:spacing w:after="0" w:line="240" w:lineRule="auto"/>
              <w:rPr>
                <w:rFonts w:asciiTheme="majorBidi" w:eastAsia="Times New Roman" w:hAnsiTheme="majorBidi" w:cstheme="majorBidi"/>
                <w:i/>
                <w:iCs/>
                <w:sz w:val="28"/>
                <w:szCs w:val="28"/>
              </w:rPr>
            </w:pPr>
            <w:r w:rsidRPr="002F00E4">
              <w:rPr>
                <w:rFonts w:asciiTheme="majorBidi" w:eastAsia="Times New Roman" w:hAnsiTheme="majorBidi" w:cstheme="majorBidi"/>
                <w:i/>
                <w:iCs/>
                <w:sz w:val="28"/>
                <w:szCs w:val="28"/>
              </w:rPr>
              <w:t xml:space="preserve">Senna </w:t>
            </w:r>
            <w:proofErr w:type="spellStart"/>
            <w:r w:rsidRPr="002F00E4">
              <w:rPr>
                <w:rFonts w:asciiTheme="majorBidi" w:eastAsia="Times New Roman" w:hAnsiTheme="majorBidi" w:cstheme="majorBidi"/>
                <w:i/>
                <w:iCs/>
                <w:sz w:val="28"/>
                <w:szCs w:val="28"/>
              </w:rPr>
              <w:t>alexandrina</w:t>
            </w:r>
            <w:proofErr w:type="spellEnd"/>
          </w:p>
        </w:tc>
        <w:tc>
          <w:tcPr>
            <w:tcW w:w="3000" w:type="dxa"/>
            <w:tcBorders>
              <w:top w:val="nil"/>
              <w:left w:val="nil"/>
              <w:bottom w:val="nil"/>
              <w:right w:val="nil"/>
            </w:tcBorders>
            <w:noWrap/>
            <w:vAlign w:val="bottom"/>
            <w:hideMark/>
          </w:tcPr>
          <w:p w14:paraId="0C38074C"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24°31'28.9"N 38°17'03.6"E</w:t>
            </w:r>
          </w:p>
        </w:tc>
        <w:tc>
          <w:tcPr>
            <w:tcW w:w="1210" w:type="dxa"/>
            <w:tcBorders>
              <w:top w:val="nil"/>
              <w:left w:val="nil"/>
              <w:bottom w:val="nil"/>
              <w:right w:val="nil"/>
            </w:tcBorders>
            <w:noWrap/>
            <w:vAlign w:val="bottom"/>
            <w:hideMark/>
          </w:tcPr>
          <w:p w14:paraId="5C7CA96D" w14:textId="77777777" w:rsidR="00441178" w:rsidRPr="002F00E4" w:rsidRDefault="00441178" w:rsidP="005175D1">
            <w:pPr>
              <w:bidi w:val="0"/>
              <w:spacing w:after="0" w:line="240" w:lineRule="auto"/>
              <w:jc w:val="center"/>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23</w:t>
            </w:r>
          </w:p>
        </w:tc>
        <w:tc>
          <w:tcPr>
            <w:tcW w:w="1682" w:type="dxa"/>
            <w:tcBorders>
              <w:top w:val="nil"/>
              <w:left w:val="nil"/>
              <w:bottom w:val="nil"/>
              <w:right w:val="nil"/>
            </w:tcBorders>
            <w:noWrap/>
            <w:vAlign w:val="bottom"/>
            <w:hideMark/>
          </w:tcPr>
          <w:p w14:paraId="357CAAFE"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24-1-2025</w:t>
            </w:r>
          </w:p>
        </w:tc>
      </w:tr>
      <w:tr w:rsidR="00441178" w:rsidRPr="002F00E4" w14:paraId="18681C52" w14:textId="77777777" w:rsidTr="00441178">
        <w:trPr>
          <w:trHeight w:val="280"/>
        </w:trPr>
        <w:tc>
          <w:tcPr>
            <w:tcW w:w="2005" w:type="dxa"/>
            <w:tcBorders>
              <w:top w:val="nil"/>
              <w:left w:val="nil"/>
              <w:bottom w:val="nil"/>
              <w:right w:val="nil"/>
            </w:tcBorders>
            <w:noWrap/>
            <w:vAlign w:val="bottom"/>
            <w:hideMark/>
          </w:tcPr>
          <w:p w14:paraId="669649E6"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Fabaceae</w:t>
            </w:r>
          </w:p>
        </w:tc>
        <w:tc>
          <w:tcPr>
            <w:tcW w:w="2540" w:type="dxa"/>
            <w:tcBorders>
              <w:top w:val="nil"/>
              <w:left w:val="nil"/>
              <w:bottom w:val="nil"/>
              <w:right w:val="nil"/>
            </w:tcBorders>
            <w:noWrap/>
            <w:vAlign w:val="bottom"/>
            <w:hideMark/>
          </w:tcPr>
          <w:p w14:paraId="2E9DEED2" w14:textId="77777777" w:rsidR="00441178" w:rsidRPr="002F00E4" w:rsidRDefault="00441178" w:rsidP="005175D1">
            <w:pPr>
              <w:bidi w:val="0"/>
              <w:spacing w:after="0" w:line="240" w:lineRule="auto"/>
              <w:rPr>
                <w:rFonts w:asciiTheme="majorBidi" w:eastAsia="Times New Roman" w:hAnsiTheme="majorBidi" w:cstheme="majorBidi"/>
                <w:i/>
                <w:iCs/>
                <w:sz w:val="28"/>
                <w:szCs w:val="28"/>
              </w:rPr>
            </w:pPr>
            <w:r w:rsidRPr="002F00E4">
              <w:rPr>
                <w:rFonts w:asciiTheme="majorBidi" w:eastAsia="Times New Roman" w:hAnsiTheme="majorBidi" w:cstheme="majorBidi"/>
                <w:i/>
                <w:iCs/>
                <w:sz w:val="28"/>
                <w:szCs w:val="28"/>
              </w:rPr>
              <w:t>Pithecellobium dulce</w:t>
            </w:r>
          </w:p>
        </w:tc>
        <w:tc>
          <w:tcPr>
            <w:tcW w:w="3000" w:type="dxa"/>
            <w:tcBorders>
              <w:top w:val="nil"/>
              <w:left w:val="nil"/>
              <w:bottom w:val="nil"/>
              <w:right w:val="nil"/>
            </w:tcBorders>
            <w:noWrap/>
            <w:vAlign w:val="bottom"/>
            <w:hideMark/>
          </w:tcPr>
          <w:p w14:paraId="7BDFC833"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24°07'07.1"N 38°05'17.6"E</w:t>
            </w:r>
          </w:p>
        </w:tc>
        <w:tc>
          <w:tcPr>
            <w:tcW w:w="1210" w:type="dxa"/>
            <w:tcBorders>
              <w:top w:val="nil"/>
              <w:left w:val="nil"/>
              <w:bottom w:val="nil"/>
              <w:right w:val="nil"/>
            </w:tcBorders>
            <w:noWrap/>
            <w:vAlign w:val="bottom"/>
            <w:hideMark/>
          </w:tcPr>
          <w:p w14:paraId="53104B88" w14:textId="77777777" w:rsidR="00441178" w:rsidRPr="002F00E4" w:rsidRDefault="00441178" w:rsidP="005175D1">
            <w:pPr>
              <w:bidi w:val="0"/>
              <w:spacing w:after="0" w:line="240" w:lineRule="auto"/>
              <w:jc w:val="center"/>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w:t>
            </w:r>
          </w:p>
        </w:tc>
        <w:tc>
          <w:tcPr>
            <w:tcW w:w="1682" w:type="dxa"/>
            <w:tcBorders>
              <w:top w:val="nil"/>
              <w:left w:val="nil"/>
              <w:bottom w:val="nil"/>
              <w:right w:val="nil"/>
            </w:tcBorders>
            <w:noWrap/>
            <w:vAlign w:val="bottom"/>
            <w:hideMark/>
          </w:tcPr>
          <w:p w14:paraId="332E75C0"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23-2-2025</w:t>
            </w:r>
          </w:p>
        </w:tc>
      </w:tr>
      <w:tr w:rsidR="00441178" w:rsidRPr="002F00E4" w14:paraId="034D1E44" w14:textId="77777777" w:rsidTr="00441178">
        <w:trPr>
          <w:trHeight w:val="280"/>
        </w:trPr>
        <w:tc>
          <w:tcPr>
            <w:tcW w:w="2005" w:type="dxa"/>
            <w:tcBorders>
              <w:top w:val="nil"/>
              <w:left w:val="nil"/>
              <w:bottom w:val="nil"/>
              <w:right w:val="nil"/>
            </w:tcBorders>
            <w:noWrap/>
            <w:vAlign w:val="bottom"/>
            <w:hideMark/>
          </w:tcPr>
          <w:p w14:paraId="6D1339E5"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Fabaceae</w:t>
            </w:r>
          </w:p>
        </w:tc>
        <w:tc>
          <w:tcPr>
            <w:tcW w:w="2540" w:type="dxa"/>
            <w:tcBorders>
              <w:top w:val="nil"/>
              <w:left w:val="nil"/>
              <w:bottom w:val="nil"/>
              <w:right w:val="nil"/>
            </w:tcBorders>
            <w:noWrap/>
            <w:vAlign w:val="bottom"/>
            <w:hideMark/>
          </w:tcPr>
          <w:p w14:paraId="15A10AAB" w14:textId="77777777" w:rsidR="00441178" w:rsidRPr="002F00E4" w:rsidRDefault="00441178" w:rsidP="005175D1">
            <w:pPr>
              <w:bidi w:val="0"/>
              <w:spacing w:after="0" w:line="240" w:lineRule="auto"/>
              <w:rPr>
                <w:rFonts w:asciiTheme="majorBidi" w:eastAsia="Times New Roman" w:hAnsiTheme="majorBidi" w:cstheme="majorBidi"/>
                <w:i/>
                <w:iCs/>
                <w:sz w:val="28"/>
                <w:szCs w:val="28"/>
              </w:rPr>
            </w:pPr>
            <w:proofErr w:type="spellStart"/>
            <w:r w:rsidRPr="002F00E4">
              <w:rPr>
                <w:rFonts w:asciiTheme="majorBidi" w:eastAsia="Times New Roman" w:hAnsiTheme="majorBidi" w:cstheme="majorBidi"/>
                <w:i/>
                <w:iCs/>
                <w:sz w:val="28"/>
                <w:szCs w:val="28"/>
              </w:rPr>
              <w:t>Abrus</w:t>
            </w:r>
            <w:proofErr w:type="spellEnd"/>
            <w:r w:rsidRPr="002F00E4">
              <w:rPr>
                <w:rFonts w:asciiTheme="majorBidi" w:eastAsia="Times New Roman" w:hAnsiTheme="majorBidi" w:cstheme="majorBidi"/>
                <w:i/>
                <w:iCs/>
                <w:sz w:val="28"/>
                <w:szCs w:val="28"/>
              </w:rPr>
              <w:t xml:space="preserve"> </w:t>
            </w:r>
            <w:proofErr w:type="spellStart"/>
            <w:r w:rsidRPr="002F00E4">
              <w:rPr>
                <w:rFonts w:asciiTheme="majorBidi" w:eastAsia="Times New Roman" w:hAnsiTheme="majorBidi" w:cstheme="majorBidi"/>
                <w:i/>
                <w:iCs/>
                <w:sz w:val="28"/>
                <w:szCs w:val="28"/>
              </w:rPr>
              <w:t>precatorius</w:t>
            </w:r>
            <w:proofErr w:type="spellEnd"/>
          </w:p>
        </w:tc>
        <w:tc>
          <w:tcPr>
            <w:tcW w:w="3000" w:type="dxa"/>
            <w:tcBorders>
              <w:top w:val="nil"/>
              <w:left w:val="nil"/>
              <w:bottom w:val="nil"/>
              <w:right w:val="nil"/>
            </w:tcBorders>
            <w:noWrap/>
            <w:vAlign w:val="bottom"/>
            <w:hideMark/>
          </w:tcPr>
          <w:p w14:paraId="5E22FAFD"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24°07'07.1"N 38°05'17.6"E</w:t>
            </w:r>
          </w:p>
        </w:tc>
        <w:tc>
          <w:tcPr>
            <w:tcW w:w="1210" w:type="dxa"/>
            <w:tcBorders>
              <w:top w:val="nil"/>
              <w:left w:val="nil"/>
              <w:bottom w:val="nil"/>
              <w:right w:val="nil"/>
            </w:tcBorders>
            <w:noWrap/>
            <w:vAlign w:val="bottom"/>
            <w:hideMark/>
          </w:tcPr>
          <w:p w14:paraId="7F03B6F0" w14:textId="77777777" w:rsidR="00441178" w:rsidRPr="002F00E4" w:rsidRDefault="00441178" w:rsidP="005175D1">
            <w:pPr>
              <w:bidi w:val="0"/>
              <w:spacing w:after="0" w:line="240" w:lineRule="auto"/>
              <w:jc w:val="center"/>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25</w:t>
            </w:r>
          </w:p>
        </w:tc>
        <w:tc>
          <w:tcPr>
            <w:tcW w:w="1682" w:type="dxa"/>
            <w:tcBorders>
              <w:top w:val="nil"/>
              <w:left w:val="nil"/>
              <w:bottom w:val="nil"/>
              <w:right w:val="nil"/>
            </w:tcBorders>
            <w:noWrap/>
            <w:vAlign w:val="bottom"/>
            <w:hideMark/>
          </w:tcPr>
          <w:p w14:paraId="4C8E1F21"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23-2-2025</w:t>
            </w:r>
          </w:p>
        </w:tc>
      </w:tr>
      <w:tr w:rsidR="00441178" w:rsidRPr="002F00E4" w14:paraId="3DC08904" w14:textId="77777777" w:rsidTr="00441178">
        <w:trPr>
          <w:trHeight w:val="280"/>
        </w:trPr>
        <w:tc>
          <w:tcPr>
            <w:tcW w:w="2005" w:type="dxa"/>
            <w:tcBorders>
              <w:top w:val="nil"/>
              <w:left w:val="nil"/>
              <w:bottom w:val="nil"/>
              <w:right w:val="nil"/>
            </w:tcBorders>
            <w:noWrap/>
            <w:vAlign w:val="bottom"/>
            <w:hideMark/>
          </w:tcPr>
          <w:p w14:paraId="408ED20C" w14:textId="77777777" w:rsidR="00441178" w:rsidRPr="002F00E4" w:rsidRDefault="00441178" w:rsidP="005175D1">
            <w:pPr>
              <w:bidi w:val="0"/>
              <w:spacing w:after="0" w:line="240" w:lineRule="auto"/>
              <w:rPr>
                <w:rFonts w:asciiTheme="majorBidi" w:eastAsia="Times New Roman" w:hAnsiTheme="majorBidi" w:cstheme="majorBidi"/>
                <w:sz w:val="28"/>
                <w:szCs w:val="28"/>
              </w:rPr>
            </w:pPr>
            <w:proofErr w:type="spellStart"/>
            <w:r w:rsidRPr="002F00E4">
              <w:rPr>
                <w:rFonts w:asciiTheme="majorBidi" w:eastAsia="Times New Roman" w:hAnsiTheme="majorBidi" w:cstheme="majorBidi"/>
                <w:sz w:val="28"/>
                <w:szCs w:val="28"/>
              </w:rPr>
              <w:t>Lamiaceae</w:t>
            </w:r>
            <w:proofErr w:type="spellEnd"/>
          </w:p>
        </w:tc>
        <w:tc>
          <w:tcPr>
            <w:tcW w:w="2540" w:type="dxa"/>
            <w:tcBorders>
              <w:top w:val="nil"/>
              <w:left w:val="nil"/>
              <w:bottom w:val="nil"/>
              <w:right w:val="nil"/>
            </w:tcBorders>
            <w:noWrap/>
            <w:vAlign w:val="bottom"/>
            <w:hideMark/>
          </w:tcPr>
          <w:p w14:paraId="421CEACE" w14:textId="77777777" w:rsidR="00441178" w:rsidRPr="002F00E4" w:rsidRDefault="00441178" w:rsidP="005175D1">
            <w:pPr>
              <w:bidi w:val="0"/>
              <w:spacing w:after="0" w:line="240" w:lineRule="auto"/>
              <w:rPr>
                <w:rFonts w:asciiTheme="majorBidi" w:eastAsia="Times New Roman" w:hAnsiTheme="majorBidi" w:cstheme="majorBidi"/>
                <w:i/>
                <w:iCs/>
                <w:sz w:val="28"/>
                <w:szCs w:val="28"/>
              </w:rPr>
            </w:pPr>
            <w:proofErr w:type="spellStart"/>
            <w:r w:rsidRPr="002F00E4">
              <w:rPr>
                <w:rFonts w:asciiTheme="majorBidi" w:eastAsia="Times New Roman" w:hAnsiTheme="majorBidi" w:cstheme="majorBidi"/>
                <w:i/>
                <w:iCs/>
                <w:sz w:val="28"/>
                <w:szCs w:val="28"/>
              </w:rPr>
              <w:t>Lavanula</w:t>
            </w:r>
            <w:proofErr w:type="spellEnd"/>
            <w:r w:rsidRPr="002F00E4">
              <w:rPr>
                <w:rFonts w:asciiTheme="majorBidi" w:eastAsia="Times New Roman" w:hAnsiTheme="majorBidi" w:cstheme="majorBidi"/>
                <w:i/>
                <w:iCs/>
                <w:sz w:val="28"/>
                <w:szCs w:val="28"/>
              </w:rPr>
              <w:t xml:space="preserve"> </w:t>
            </w:r>
            <w:proofErr w:type="spellStart"/>
            <w:r w:rsidRPr="002F00E4">
              <w:rPr>
                <w:rFonts w:asciiTheme="majorBidi" w:eastAsia="Times New Roman" w:hAnsiTheme="majorBidi" w:cstheme="majorBidi"/>
                <w:i/>
                <w:iCs/>
                <w:sz w:val="28"/>
                <w:szCs w:val="28"/>
              </w:rPr>
              <w:t>coronopifolia</w:t>
            </w:r>
            <w:proofErr w:type="spellEnd"/>
          </w:p>
        </w:tc>
        <w:tc>
          <w:tcPr>
            <w:tcW w:w="3000" w:type="dxa"/>
            <w:tcBorders>
              <w:top w:val="nil"/>
              <w:left w:val="nil"/>
              <w:bottom w:val="nil"/>
              <w:right w:val="nil"/>
            </w:tcBorders>
            <w:noWrap/>
            <w:vAlign w:val="bottom"/>
            <w:hideMark/>
          </w:tcPr>
          <w:p w14:paraId="6A68C683"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24°12'57.9"N 38°16'38.8"E</w:t>
            </w:r>
          </w:p>
        </w:tc>
        <w:tc>
          <w:tcPr>
            <w:tcW w:w="1210" w:type="dxa"/>
            <w:tcBorders>
              <w:top w:val="nil"/>
              <w:left w:val="nil"/>
              <w:bottom w:val="nil"/>
              <w:right w:val="nil"/>
            </w:tcBorders>
            <w:noWrap/>
            <w:vAlign w:val="bottom"/>
            <w:hideMark/>
          </w:tcPr>
          <w:p w14:paraId="50947C16" w14:textId="77777777" w:rsidR="00441178" w:rsidRPr="002F00E4" w:rsidRDefault="00441178" w:rsidP="005175D1">
            <w:pPr>
              <w:bidi w:val="0"/>
              <w:spacing w:after="0" w:line="240" w:lineRule="auto"/>
              <w:jc w:val="center"/>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26</w:t>
            </w:r>
          </w:p>
        </w:tc>
        <w:tc>
          <w:tcPr>
            <w:tcW w:w="1682" w:type="dxa"/>
            <w:tcBorders>
              <w:top w:val="nil"/>
              <w:left w:val="nil"/>
              <w:bottom w:val="nil"/>
              <w:right w:val="nil"/>
            </w:tcBorders>
            <w:noWrap/>
            <w:vAlign w:val="bottom"/>
            <w:hideMark/>
          </w:tcPr>
          <w:p w14:paraId="6B69326E"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25-2-2025</w:t>
            </w:r>
          </w:p>
        </w:tc>
      </w:tr>
      <w:tr w:rsidR="00441178" w:rsidRPr="002F00E4" w14:paraId="10BBEC14" w14:textId="77777777" w:rsidTr="00441178">
        <w:trPr>
          <w:trHeight w:val="280"/>
        </w:trPr>
        <w:tc>
          <w:tcPr>
            <w:tcW w:w="2005" w:type="dxa"/>
            <w:tcBorders>
              <w:top w:val="nil"/>
              <w:left w:val="nil"/>
              <w:bottom w:val="nil"/>
              <w:right w:val="nil"/>
            </w:tcBorders>
            <w:noWrap/>
            <w:vAlign w:val="bottom"/>
            <w:hideMark/>
          </w:tcPr>
          <w:p w14:paraId="1E553D64" w14:textId="77777777" w:rsidR="00441178" w:rsidRPr="002F00E4" w:rsidRDefault="00441178" w:rsidP="005175D1">
            <w:pPr>
              <w:bidi w:val="0"/>
              <w:spacing w:after="0" w:line="240" w:lineRule="auto"/>
              <w:rPr>
                <w:rFonts w:asciiTheme="majorBidi" w:eastAsia="Times New Roman" w:hAnsiTheme="majorBidi" w:cstheme="majorBidi"/>
                <w:sz w:val="28"/>
                <w:szCs w:val="28"/>
              </w:rPr>
            </w:pPr>
            <w:proofErr w:type="spellStart"/>
            <w:r w:rsidRPr="002F00E4">
              <w:rPr>
                <w:rFonts w:asciiTheme="majorBidi" w:eastAsia="Times New Roman" w:hAnsiTheme="majorBidi" w:cstheme="majorBidi"/>
                <w:sz w:val="28"/>
                <w:szCs w:val="28"/>
              </w:rPr>
              <w:t>Lamiaceae</w:t>
            </w:r>
            <w:proofErr w:type="spellEnd"/>
          </w:p>
        </w:tc>
        <w:tc>
          <w:tcPr>
            <w:tcW w:w="2540" w:type="dxa"/>
            <w:tcBorders>
              <w:top w:val="nil"/>
              <w:left w:val="nil"/>
              <w:bottom w:val="nil"/>
              <w:right w:val="nil"/>
            </w:tcBorders>
            <w:noWrap/>
            <w:vAlign w:val="bottom"/>
            <w:hideMark/>
          </w:tcPr>
          <w:p w14:paraId="4720DE20" w14:textId="77777777" w:rsidR="00441178" w:rsidRPr="002F00E4" w:rsidRDefault="00441178" w:rsidP="005175D1">
            <w:pPr>
              <w:bidi w:val="0"/>
              <w:spacing w:after="0" w:line="240" w:lineRule="auto"/>
              <w:rPr>
                <w:rFonts w:asciiTheme="majorBidi" w:eastAsia="Times New Roman" w:hAnsiTheme="majorBidi" w:cstheme="majorBidi"/>
                <w:i/>
                <w:iCs/>
                <w:sz w:val="28"/>
                <w:szCs w:val="28"/>
              </w:rPr>
            </w:pPr>
            <w:r w:rsidRPr="002F00E4">
              <w:rPr>
                <w:rFonts w:asciiTheme="majorBidi" w:eastAsia="Times New Roman" w:hAnsiTheme="majorBidi" w:cstheme="majorBidi"/>
                <w:i/>
                <w:iCs/>
                <w:sz w:val="28"/>
                <w:szCs w:val="28"/>
              </w:rPr>
              <w:t xml:space="preserve">Salvia </w:t>
            </w:r>
            <w:proofErr w:type="spellStart"/>
            <w:r w:rsidRPr="002F00E4">
              <w:rPr>
                <w:rFonts w:asciiTheme="majorBidi" w:eastAsia="Times New Roman" w:hAnsiTheme="majorBidi" w:cstheme="majorBidi"/>
                <w:i/>
                <w:iCs/>
                <w:sz w:val="28"/>
                <w:szCs w:val="28"/>
              </w:rPr>
              <w:t>aegyptica</w:t>
            </w:r>
            <w:proofErr w:type="spellEnd"/>
          </w:p>
        </w:tc>
        <w:tc>
          <w:tcPr>
            <w:tcW w:w="3000" w:type="dxa"/>
            <w:tcBorders>
              <w:top w:val="nil"/>
              <w:left w:val="nil"/>
              <w:bottom w:val="nil"/>
              <w:right w:val="nil"/>
            </w:tcBorders>
            <w:noWrap/>
            <w:vAlign w:val="bottom"/>
            <w:hideMark/>
          </w:tcPr>
          <w:p w14:paraId="52F63F53"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24°31'28.9"N 38°17'03.6"E</w:t>
            </w:r>
          </w:p>
        </w:tc>
        <w:tc>
          <w:tcPr>
            <w:tcW w:w="1210" w:type="dxa"/>
            <w:tcBorders>
              <w:top w:val="nil"/>
              <w:left w:val="nil"/>
              <w:bottom w:val="nil"/>
              <w:right w:val="nil"/>
            </w:tcBorders>
            <w:noWrap/>
            <w:vAlign w:val="bottom"/>
            <w:hideMark/>
          </w:tcPr>
          <w:p w14:paraId="4BE83ADA" w14:textId="77777777" w:rsidR="00441178" w:rsidRPr="002F00E4" w:rsidRDefault="00441178" w:rsidP="005175D1">
            <w:pPr>
              <w:bidi w:val="0"/>
              <w:spacing w:after="0" w:line="240" w:lineRule="auto"/>
              <w:jc w:val="center"/>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27</w:t>
            </w:r>
          </w:p>
        </w:tc>
        <w:tc>
          <w:tcPr>
            <w:tcW w:w="1682" w:type="dxa"/>
            <w:tcBorders>
              <w:top w:val="nil"/>
              <w:left w:val="nil"/>
              <w:bottom w:val="nil"/>
              <w:right w:val="nil"/>
            </w:tcBorders>
            <w:noWrap/>
            <w:vAlign w:val="bottom"/>
            <w:hideMark/>
          </w:tcPr>
          <w:p w14:paraId="2726A606"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7-2-2025</w:t>
            </w:r>
          </w:p>
        </w:tc>
      </w:tr>
      <w:tr w:rsidR="00441178" w:rsidRPr="002F00E4" w14:paraId="127570D8" w14:textId="77777777" w:rsidTr="00441178">
        <w:trPr>
          <w:trHeight w:val="280"/>
        </w:trPr>
        <w:tc>
          <w:tcPr>
            <w:tcW w:w="2005" w:type="dxa"/>
            <w:tcBorders>
              <w:top w:val="nil"/>
              <w:left w:val="nil"/>
              <w:bottom w:val="nil"/>
              <w:right w:val="nil"/>
            </w:tcBorders>
            <w:noWrap/>
            <w:vAlign w:val="bottom"/>
            <w:hideMark/>
          </w:tcPr>
          <w:p w14:paraId="145C8213" w14:textId="77777777" w:rsidR="00441178" w:rsidRPr="002F00E4" w:rsidRDefault="00441178" w:rsidP="005175D1">
            <w:pPr>
              <w:bidi w:val="0"/>
              <w:spacing w:after="0" w:line="240" w:lineRule="auto"/>
              <w:rPr>
                <w:rFonts w:asciiTheme="majorBidi" w:eastAsia="Times New Roman" w:hAnsiTheme="majorBidi" w:cstheme="majorBidi"/>
                <w:sz w:val="28"/>
                <w:szCs w:val="28"/>
              </w:rPr>
            </w:pPr>
            <w:proofErr w:type="spellStart"/>
            <w:r w:rsidRPr="002F00E4">
              <w:rPr>
                <w:rFonts w:asciiTheme="majorBidi" w:eastAsia="Times New Roman" w:hAnsiTheme="majorBidi" w:cstheme="majorBidi"/>
                <w:sz w:val="28"/>
                <w:szCs w:val="28"/>
              </w:rPr>
              <w:t>Lamiaceae</w:t>
            </w:r>
            <w:proofErr w:type="spellEnd"/>
          </w:p>
        </w:tc>
        <w:tc>
          <w:tcPr>
            <w:tcW w:w="2540" w:type="dxa"/>
            <w:tcBorders>
              <w:top w:val="nil"/>
              <w:left w:val="nil"/>
              <w:bottom w:val="nil"/>
              <w:right w:val="nil"/>
            </w:tcBorders>
            <w:noWrap/>
            <w:vAlign w:val="bottom"/>
            <w:hideMark/>
          </w:tcPr>
          <w:p w14:paraId="3BF6DF54" w14:textId="77777777" w:rsidR="00441178" w:rsidRPr="002F00E4" w:rsidRDefault="00441178" w:rsidP="005175D1">
            <w:pPr>
              <w:bidi w:val="0"/>
              <w:spacing w:after="0" w:line="240" w:lineRule="auto"/>
              <w:rPr>
                <w:rFonts w:asciiTheme="majorBidi" w:eastAsia="Times New Roman" w:hAnsiTheme="majorBidi" w:cstheme="majorBidi"/>
                <w:i/>
                <w:iCs/>
                <w:sz w:val="28"/>
                <w:szCs w:val="28"/>
              </w:rPr>
            </w:pPr>
            <w:r w:rsidRPr="002F00E4">
              <w:rPr>
                <w:rFonts w:asciiTheme="majorBidi" w:eastAsia="Times New Roman" w:hAnsiTheme="majorBidi" w:cstheme="majorBidi"/>
                <w:i/>
                <w:iCs/>
                <w:sz w:val="28"/>
                <w:szCs w:val="28"/>
              </w:rPr>
              <w:t xml:space="preserve">Teucrium </w:t>
            </w:r>
            <w:proofErr w:type="spellStart"/>
            <w:r w:rsidRPr="002F00E4">
              <w:rPr>
                <w:rFonts w:asciiTheme="majorBidi" w:eastAsia="Times New Roman" w:hAnsiTheme="majorBidi" w:cstheme="majorBidi"/>
                <w:i/>
                <w:iCs/>
                <w:sz w:val="28"/>
                <w:szCs w:val="28"/>
              </w:rPr>
              <w:t>fruticans</w:t>
            </w:r>
            <w:proofErr w:type="spellEnd"/>
          </w:p>
        </w:tc>
        <w:tc>
          <w:tcPr>
            <w:tcW w:w="3000" w:type="dxa"/>
            <w:tcBorders>
              <w:top w:val="nil"/>
              <w:left w:val="nil"/>
              <w:bottom w:val="nil"/>
              <w:right w:val="nil"/>
            </w:tcBorders>
            <w:noWrap/>
            <w:vAlign w:val="bottom"/>
            <w:hideMark/>
          </w:tcPr>
          <w:p w14:paraId="08E27DD9"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 xml:space="preserve">24°31'28.9"N </w:t>
            </w:r>
            <w:r w:rsidRPr="002F00E4">
              <w:rPr>
                <w:rFonts w:asciiTheme="majorBidi" w:eastAsia="Times New Roman" w:hAnsiTheme="majorBidi" w:cstheme="majorBidi"/>
                <w:sz w:val="28"/>
                <w:szCs w:val="28"/>
              </w:rPr>
              <w:lastRenderedPageBreak/>
              <w:t>38°17'03.6"E</w:t>
            </w:r>
          </w:p>
        </w:tc>
        <w:tc>
          <w:tcPr>
            <w:tcW w:w="1210" w:type="dxa"/>
            <w:tcBorders>
              <w:top w:val="nil"/>
              <w:left w:val="nil"/>
              <w:bottom w:val="nil"/>
              <w:right w:val="nil"/>
            </w:tcBorders>
            <w:noWrap/>
            <w:vAlign w:val="bottom"/>
            <w:hideMark/>
          </w:tcPr>
          <w:p w14:paraId="7402A99F" w14:textId="77777777" w:rsidR="00441178" w:rsidRPr="002F00E4" w:rsidRDefault="00441178" w:rsidP="005175D1">
            <w:pPr>
              <w:bidi w:val="0"/>
              <w:spacing w:after="0" w:line="240" w:lineRule="auto"/>
              <w:jc w:val="center"/>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lastRenderedPageBreak/>
              <w:t>28</w:t>
            </w:r>
          </w:p>
        </w:tc>
        <w:tc>
          <w:tcPr>
            <w:tcW w:w="1682" w:type="dxa"/>
            <w:tcBorders>
              <w:top w:val="nil"/>
              <w:left w:val="nil"/>
              <w:bottom w:val="nil"/>
              <w:right w:val="nil"/>
            </w:tcBorders>
            <w:noWrap/>
            <w:vAlign w:val="bottom"/>
            <w:hideMark/>
          </w:tcPr>
          <w:p w14:paraId="25323705"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7-2-2025</w:t>
            </w:r>
          </w:p>
        </w:tc>
      </w:tr>
      <w:tr w:rsidR="00441178" w:rsidRPr="002F00E4" w14:paraId="292D169B" w14:textId="77777777" w:rsidTr="00441178">
        <w:trPr>
          <w:trHeight w:val="280"/>
        </w:trPr>
        <w:tc>
          <w:tcPr>
            <w:tcW w:w="2005" w:type="dxa"/>
            <w:tcBorders>
              <w:top w:val="nil"/>
              <w:left w:val="nil"/>
              <w:bottom w:val="nil"/>
              <w:right w:val="nil"/>
            </w:tcBorders>
            <w:noWrap/>
            <w:vAlign w:val="bottom"/>
            <w:hideMark/>
          </w:tcPr>
          <w:p w14:paraId="3E76C085" w14:textId="77777777" w:rsidR="00441178" w:rsidRPr="002F00E4" w:rsidRDefault="00441178" w:rsidP="005175D1">
            <w:pPr>
              <w:bidi w:val="0"/>
              <w:spacing w:after="0" w:line="240" w:lineRule="auto"/>
              <w:rPr>
                <w:rFonts w:asciiTheme="majorBidi" w:eastAsia="Times New Roman" w:hAnsiTheme="majorBidi" w:cstheme="majorBidi"/>
                <w:sz w:val="28"/>
                <w:szCs w:val="28"/>
              </w:rPr>
            </w:pPr>
            <w:proofErr w:type="spellStart"/>
            <w:r w:rsidRPr="002F00E4">
              <w:rPr>
                <w:rFonts w:asciiTheme="majorBidi" w:eastAsia="Times New Roman" w:hAnsiTheme="majorBidi" w:cstheme="majorBidi"/>
                <w:sz w:val="28"/>
                <w:szCs w:val="28"/>
              </w:rPr>
              <w:t>Lamiaceae</w:t>
            </w:r>
            <w:proofErr w:type="spellEnd"/>
          </w:p>
        </w:tc>
        <w:tc>
          <w:tcPr>
            <w:tcW w:w="2540" w:type="dxa"/>
            <w:tcBorders>
              <w:top w:val="nil"/>
              <w:left w:val="nil"/>
              <w:bottom w:val="nil"/>
              <w:right w:val="nil"/>
            </w:tcBorders>
            <w:noWrap/>
            <w:vAlign w:val="bottom"/>
            <w:hideMark/>
          </w:tcPr>
          <w:p w14:paraId="6CC4950A" w14:textId="77777777" w:rsidR="00441178" w:rsidRPr="002F00E4" w:rsidRDefault="00441178" w:rsidP="005175D1">
            <w:pPr>
              <w:bidi w:val="0"/>
              <w:spacing w:after="0" w:line="240" w:lineRule="auto"/>
              <w:rPr>
                <w:rFonts w:asciiTheme="majorBidi" w:eastAsia="Times New Roman" w:hAnsiTheme="majorBidi" w:cstheme="majorBidi"/>
                <w:i/>
                <w:iCs/>
                <w:sz w:val="28"/>
                <w:szCs w:val="28"/>
              </w:rPr>
            </w:pPr>
            <w:r w:rsidRPr="002F00E4">
              <w:rPr>
                <w:rFonts w:asciiTheme="majorBidi" w:eastAsia="Times New Roman" w:hAnsiTheme="majorBidi" w:cstheme="majorBidi"/>
                <w:i/>
                <w:iCs/>
                <w:sz w:val="28"/>
                <w:szCs w:val="28"/>
              </w:rPr>
              <w:t>Thymus vulgaris</w:t>
            </w:r>
          </w:p>
        </w:tc>
        <w:tc>
          <w:tcPr>
            <w:tcW w:w="3000" w:type="dxa"/>
            <w:tcBorders>
              <w:top w:val="nil"/>
              <w:left w:val="nil"/>
              <w:bottom w:val="nil"/>
              <w:right w:val="nil"/>
            </w:tcBorders>
            <w:noWrap/>
            <w:vAlign w:val="bottom"/>
            <w:hideMark/>
          </w:tcPr>
          <w:p w14:paraId="4C96A1F5"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24°31'28.9"N 38°17'03.6"E</w:t>
            </w:r>
          </w:p>
        </w:tc>
        <w:tc>
          <w:tcPr>
            <w:tcW w:w="1210" w:type="dxa"/>
            <w:tcBorders>
              <w:top w:val="nil"/>
              <w:left w:val="nil"/>
              <w:bottom w:val="nil"/>
              <w:right w:val="nil"/>
            </w:tcBorders>
            <w:noWrap/>
            <w:vAlign w:val="bottom"/>
            <w:hideMark/>
          </w:tcPr>
          <w:p w14:paraId="49D021A0" w14:textId="77777777" w:rsidR="00441178" w:rsidRPr="002F00E4" w:rsidRDefault="00441178" w:rsidP="005175D1">
            <w:pPr>
              <w:bidi w:val="0"/>
              <w:spacing w:after="0" w:line="240" w:lineRule="auto"/>
              <w:jc w:val="center"/>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29</w:t>
            </w:r>
          </w:p>
        </w:tc>
        <w:tc>
          <w:tcPr>
            <w:tcW w:w="1682" w:type="dxa"/>
            <w:tcBorders>
              <w:top w:val="nil"/>
              <w:left w:val="nil"/>
              <w:bottom w:val="nil"/>
              <w:right w:val="nil"/>
            </w:tcBorders>
            <w:noWrap/>
            <w:vAlign w:val="bottom"/>
            <w:hideMark/>
          </w:tcPr>
          <w:p w14:paraId="50A6C6FF"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7-2-2025</w:t>
            </w:r>
          </w:p>
        </w:tc>
      </w:tr>
      <w:tr w:rsidR="00441178" w:rsidRPr="002F00E4" w14:paraId="7D76B3E4" w14:textId="77777777" w:rsidTr="00441178">
        <w:trPr>
          <w:trHeight w:val="280"/>
        </w:trPr>
        <w:tc>
          <w:tcPr>
            <w:tcW w:w="2005" w:type="dxa"/>
            <w:tcBorders>
              <w:top w:val="nil"/>
              <w:left w:val="nil"/>
              <w:bottom w:val="nil"/>
              <w:right w:val="nil"/>
            </w:tcBorders>
            <w:noWrap/>
            <w:vAlign w:val="bottom"/>
            <w:hideMark/>
          </w:tcPr>
          <w:p w14:paraId="41C8F659" w14:textId="77777777" w:rsidR="00441178" w:rsidRPr="002F00E4" w:rsidRDefault="00441178" w:rsidP="005175D1">
            <w:pPr>
              <w:bidi w:val="0"/>
              <w:spacing w:after="0" w:line="240" w:lineRule="auto"/>
              <w:rPr>
                <w:rFonts w:asciiTheme="majorBidi" w:eastAsia="Times New Roman" w:hAnsiTheme="majorBidi" w:cstheme="majorBidi"/>
                <w:sz w:val="28"/>
                <w:szCs w:val="28"/>
              </w:rPr>
            </w:pPr>
            <w:proofErr w:type="spellStart"/>
            <w:r w:rsidRPr="002F00E4">
              <w:rPr>
                <w:rFonts w:asciiTheme="majorBidi" w:eastAsia="Times New Roman" w:hAnsiTheme="majorBidi" w:cstheme="majorBidi"/>
                <w:sz w:val="28"/>
                <w:szCs w:val="28"/>
              </w:rPr>
              <w:t>Lamiaceae</w:t>
            </w:r>
            <w:proofErr w:type="spellEnd"/>
          </w:p>
        </w:tc>
        <w:tc>
          <w:tcPr>
            <w:tcW w:w="2540" w:type="dxa"/>
            <w:tcBorders>
              <w:top w:val="nil"/>
              <w:left w:val="nil"/>
              <w:bottom w:val="nil"/>
              <w:right w:val="nil"/>
            </w:tcBorders>
            <w:noWrap/>
            <w:vAlign w:val="bottom"/>
            <w:hideMark/>
          </w:tcPr>
          <w:p w14:paraId="559F9D75" w14:textId="77777777" w:rsidR="00441178" w:rsidRPr="002F00E4" w:rsidRDefault="00441178" w:rsidP="005175D1">
            <w:pPr>
              <w:bidi w:val="0"/>
              <w:spacing w:after="0" w:line="240" w:lineRule="auto"/>
              <w:rPr>
                <w:rFonts w:asciiTheme="majorBidi" w:eastAsia="Times New Roman" w:hAnsiTheme="majorBidi" w:cstheme="majorBidi"/>
                <w:i/>
                <w:iCs/>
                <w:sz w:val="28"/>
                <w:szCs w:val="28"/>
              </w:rPr>
            </w:pPr>
            <w:proofErr w:type="spellStart"/>
            <w:r w:rsidRPr="002F00E4">
              <w:rPr>
                <w:rFonts w:asciiTheme="majorBidi" w:eastAsia="Times New Roman" w:hAnsiTheme="majorBidi" w:cstheme="majorBidi"/>
                <w:i/>
                <w:iCs/>
                <w:sz w:val="28"/>
                <w:szCs w:val="28"/>
              </w:rPr>
              <w:t>Ocimum</w:t>
            </w:r>
            <w:proofErr w:type="spellEnd"/>
            <w:r w:rsidRPr="002F00E4">
              <w:rPr>
                <w:rFonts w:asciiTheme="majorBidi" w:eastAsia="Times New Roman" w:hAnsiTheme="majorBidi" w:cstheme="majorBidi"/>
                <w:i/>
                <w:iCs/>
                <w:sz w:val="28"/>
                <w:szCs w:val="28"/>
              </w:rPr>
              <w:t xml:space="preserve"> </w:t>
            </w:r>
            <w:proofErr w:type="spellStart"/>
            <w:r w:rsidRPr="002F00E4">
              <w:rPr>
                <w:rFonts w:asciiTheme="majorBidi" w:eastAsia="Times New Roman" w:hAnsiTheme="majorBidi" w:cstheme="majorBidi"/>
                <w:i/>
                <w:iCs/>
                <w:sz w:val="28"/>
                <w:szCs w:val="28"/>
              </w:rPr>
              <w:t>basilicum</w:t>
            </w:r>
            <w:proofErr w:type="spellEnd"/>
          </w:p>
        </w:tc>
        <w:tc>
          <w:tcPr>
            <w:tcW w:w="3000" w:type="dxa"/>
            <w:tcBorders>
              <w:top w:val="nil"/>
              <w:left w:val="nil"/>
              <w:bottom w:val="nil"/>
              <w:right w:val="nil"/>
            </w:tcBorders>
            <w:noWrap/>
            <w:vAlign w:val="bottom"/>
            <w:hideMark/>
          </w:tcPr>
          <w:p w14:paraId="67686546"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24°07'07.1"N 38°05'17.6"E</w:t>
            </w:r>
          </w:p>
        </w:tc>
        <w:tc>
          <w:tcPr>
            <w:tcW w:w="1210" w:type="dxa"/>
            <w:tcBorders>
              <w:top w:val="nil"/>
              <w:left w:val="nil"/>
              <w:bottom w:val="nil"/>
              <w:right w:val="nil"/>
            </w:tcBorders>
            <w:noWrap/>
            <w:vAlign w:val="bottom"/>
            <w:hideMark/>
          </w:tcPr>
          <w:p w14:paraId="2B020B1E" w14:textId="77777777" w:rsidR="00441178" w:rsidRPr="002F00E4" w:rsidRDefault="00441178" w:rsidP="005175D1">
            <w:pPr>
              <w:bidi w:val="0"/>
              <w:spacing w:after="0" w:line="240" w:lineRule="auto"/>
              <w:jc w:val="center"/>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30</w:t>
            </w:r>
          </w:p>
        </w:tc>
        <w:tc>
          <w:tcPr>
            <w:tcW w:w="1682" w:type="dxa"/>
            <w:tcBorders>
              <w:top w:val="nil"/>
              <w:left w:val="nil"/>
              <w:bottom w:val="nil"/>
              <w:right w:val="nil"/>
            </w:tcBorders>
            <w:noWrap/>
            <w:vAlign w:val="bottom"/>
            <w:hideMark/>
          </w:tcPr>
          <w:p w14:paraId="08714BD4"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23-22025</w:t>
            </w:r>
          </w:p>
        </w:tc>
      </w:tr>
      <w:tr w:rsidR="00441178" w:rsidRPr="002F00E4" w14:paraId="1754FAE1" w14:textId="77777777" w:rsidTr="00441178">
        <w:trPr>
          <w:trHeight w:val="280"/>
        </w:trPr>
        <w:tc>
          <w:tcPr>
            <w:tcW w:w="2005" w:type="dxa"/>
            <w:tcBorders>
              <w:top w:val="nil"/>
              <w:left w:val="nil"/>
              <w:bottom w:val="nil"/>
              <w:right w:val="nil"/>
            </w:tcBorders>
            <w:noWrap/>
            <w:vAlign w:val="bottom"/>
            <w:hideMark/>
          </w:tcPr>
          <w:p w14:paraId="4DE034A7" w14:textId="77777777" w:rsidR="00441178" w:rsidRPr="002F00E4" w:rsidRDefault="00441178" w:rsidP="005175D1">
            <w:pPr>
              <w:bidi w:val="0"/>
              <w:spacing w:after="0" w:line="240" w:lineRule="auto"/>
              <w:rPr>
                <w:rFonts w:asciiTheme="majorBidi" w:eastAsia="Times New Roman" w:hAnsiTheme="majorBidi" w:cstheme="majorBidi"/>
                <w:sz w:val="28"/>
                <w:szCs w:val="28"/>
              </w:rPr>
            </w:pPr>
            <w:proofErr w:type="spellStart"/>
            <w:r w:rsidRPr="002F00E4">
              <w:rPr>
                <w:rFonts w:asciiTheme="majorBidi" w:eastAsia="Times New Roman" w:hAnsiTheme="majorBidi" w:cstheme="majorBidi"/>
                <w:sz w:val="28"/>
                <w:szCs w:val="28"/>
              </w:rPr>
              <w:t>Lamiaceae</w:t>
            </w:r>
            <w:proofErr w:type="spellEnd"/>
          </w:p>
        </w:tc>
        <w:tc>
          <w:tcPr>
            <w:tcW w:w="2540" w:type="dxa"/>
            <w:tcBorders>
              <w:top w:val="nil"/>
              <w:left w:val="nil"/>
              <w:bottom w:val="nil"/>
              <w:right w:val="nil"/>
            </w:tcBorders>
            <w:noWrap/>
            <w:vAlign w:val="bottom"/>
            <w:hideMark/>
          </w:tcPr>
          <w:p w14:paraId="2D50CA34" w14:textId="77777777" w:rsidR="00441178" w:rsidRPr="002F00E4" w:rsidRDefault="00441178" w:rsidP="005175D1">
            <w:pPr>
              <w:bidi w:val="0"/>
              <w:spacing w:after="0" w:line="240" w:lineRule="auto"/>
              <w:rPr>
                <w:rFonts w:asciiTheme="majorBidi" w:eastAsia="Times New Roman" w:hAnsiTheme="majorBidi" w:cstheme="majorBidi"/>
                <w:i/>
                <w:iCs/>
                <w:sz w:val="28"/>
                <w:szCs w:val="28"/>
              </w:rPr>
            </w:pPr>
            <w:r w:rsidRPr="002F00E4">
              <w:rPr>
                <w:rFonts w:asciiTheme="majorBidi" w:eastAsia="Times New Roman" w:hAnsiTheme="majorBidi" w:cstheme="majorBidi"/>
                <w:i/>
                <w:iCs/>
                <w:sz w:val="28"/>
                <w:szCs w:val="28"/>
              </w:rPr>
              <w:t>Mentha longifolia</w:t>
            </w:r>
          </w:p>
        </w:tc>
        <w:tc>
          <w:tcPr>
            <w:tcW w:w="3000" w:type="dxa"/>
            <w:tcBorders>
              <w:top w:val="nil"/>
              <w:left w:val="nil"/>
              <w:bottom w:val="nil"/>
              <w:right w:val="nil"/>
            </w:tcBorders>
            <w:noWrap/>
            <w:vAlign w:val="bottom"/>
            <w:hideMark/>
          </w:tcPr>
          <w:p w14:paraId="0F69F713"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24°31'28.9"N 38°17'03.6"E</w:t>
            </w:r>
          </w:p>
        </w:tc>
        <w:tc>
          <w:tcPr>
            <w:tcW w:w="1210" w:type="dxa"/>
            <w:tcBorders>
              <w:top w:val="nil"/>
              <w:left w:val="nil"/>
              <w:bottom w:val="nil"/>
              <w:right w:val="nil"/>
            </w:tcBorders>
            <w:noWrap/>
            <w:vAlign w:val="bottom"/>
            <w:hideMark/>
          </w:tcPr>
          <w:p w14:paraId="6F3840A2" w14:textId="77777777" w:rsidR="00441178" w:rsidRPr="002F00E4" w:rsidRDefault="00441178" w:rsidP="005175D1">
            <w:pPr>
              <w:bidi w:val="0"/>
              <w:spacing w:after="0" w:line="240" w:lineRule="auto"/>
              <w:jc w:val="center"/>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31</w:t>
            </w:r>
          </w:p>
        </w:tc>
        <w:tc>
          <w:tcPr>
            <w:tcW w:w="1682" w:type="dxa"/>
            <w:tcBorders>
              <w:top w:val="nil"/>
              <w:left w:val="nil"/>
              <w:bottom w:val="nil"/>
              <w:right w:val="nil"/>
            </w:tcBorders>
            <w:noWrap/>
            <w:vAlign w:val="bottom"/>
            <w:hideMark/>
          </w:tcPr>
          <w:p w14:paraId="5C14718C"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7-2-2025</w:t>
            </w:r>
          </w:p>
        </w:tc>
      </w:tr>
      <w:tr w:rsidR="00441178" w:rsidRPr="002F00E4" w14:paraId="5BB9B69F" w14:textId="77777777" w:rsidTr="00441178">
        <w:trPr>
          <w:trHeight w:val="280"/>
        </w:trPr>
        <w:tc>
          <w:tcPr>
            <w:tcW w:w="2005" w:type="dxa"/>
            <w:tcBorders>
              <w:top w:val="nil"/>
              <w:left w:val="nil"/>
              <w:bottom w:val="nil"/>
              <w:right w:val="nil"/>
            </w:tcBorders>
            <w:noWrap/>
            <w:vAlign w:val="bottom"/>
            <w:hideMark/>
          </w:tcPr>
          <w:p w14:paraId="3229363F" w14:textId="77777777" w:rsidR="00441178" w:rsidRPr="002F00E4" w:rsidRDefault="00441178" w:rsidP="005175D1">
            <w:pPr>
              <w:bidi w:val="0"/>
              <w:spacing w:after="0" w:line="240" w:lineRule="auto"/>
              <w:rPr>
                <w:rFonts w:asciiTheme="majorBidi" w:eastAsia="Times New Roman" w:hAnsiTheme="majorBidi" w:cstheme="majorBidi"/>
                <w:sz w:val="28"/>
                <w:szCs w:val="28"/>
              </w:rPr>
            </w:pPr>
            <w:proofErr w:type="spellStart"/>
            <w:r w:rsidRPr="002F00E4">
              <w:rPr>
                <w:rFonts w:asciiTheme="majorBidi" w:eastAsia="Times New Roman" w:hAnsiTheme="majorBidi" w:cstheme="majorBidi"/>
                <w:sz w:val="28"/>
                <w:szCs w:val="28"/>
              </w:rPr>
              <w:t>Malvaceae</w:t>
            </w:r>
            <w:proofErr w:type="spellEnd"/>
          </w:p>
        </w:tc>
        <w:tc>
          <w:tcPr>
            <w:tcW w:w="2540" w:type="dxa"/>
            <w:tcBorders>
              <w:top w:val="nil"/>
              <w:left w:val="nil"/>
              <w:bottom w:val="nil"/>
              <w:right w:val="nil"/>
            </w:tcBorders>
            <w:noWrap/>
            <w:vAlign w:val="bottom"/>
            <w:hideMark/>
          </w:tcPr>
          <w:p w14:paraId="7212E4AD" w14:textId="77777777" w:rsidR="00441178" w:rsidRPr="002F00E4" w:rsidRDefault="00441178" w:rsidP="005175D1">
            <w:pPr>
              <w:bidi w:val="0"/>
              <w:spacing w:after="0" w:line="240" w:lineRule="auto"/>
              <w:rPr>
                <w:rFonts w:asciiTheme="majorBidi" w:eastAsia="Times New Roman" w:hAnsiTheme="majorBidi" w:cstheme="majorBidi"/>
                <w:i/>
                <w:iCs/>
                <w:sz w:val="28"/>
                <w:szCs w:val="28"/>
              </w:rPr>
            </w:pPr>
            <w:r w:rsidRPr="002F00E4">
              <w:rPr>
                <w:rFonts w:asciiTheme="majorBidi" w:eastAsia="Times New Roman" w:hAnsiTheme="majorBidi" w:cstheme="majorBidi"/>
                <w:i/>
                <w:iCs/>
                <w:sz w:val="28"/>
                <w:szCs w:val="28"/>
              </w:rPr>
              <w:t xml:space="preserve">Abutilon </w:t>
            </w:r>
            <w:proofErr w:type="spellStart"/>
            <w:r w:rsidRPr="002F00E4">
              <w:rPr>
                <w:rFonts w:asciiTheme="majorBidi" w:eastAsia="Times New Roman" w:hAnsiTheme="majorBidi" w:cstheme="majorBidi"/>
                <w:i/>
                <w:iCs/>
                <w:sz w:val="28"/>
                <w:szCs w:val="28"/>
              </w:rPr>
              <w:t>pannosum</w:t>
            </w:r>
            <w:proofErr w:type="spellEnd"/>
          </w:p>
        </w:tc>
        <w:tc>
          <w:tcPr>
            <w:tcW w:w="3000" w:type="dxa"/>
            <w:tcBorders>
              <w:top w:val="nil"/>
              <w:left w:val="nil"/>
              <w:bottom w:val="nil"/>
              <w:right w:val="nil"/>
            </w:tcBorders>
            <w:noWrap/>
            <w:vAlign w:val="bottom"/>
            <w:hideMark/>
          </w:tcPr>
          <w:p w14:paraId="59DBC039"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24°21'09.1"N 37°36'45.0"E</w:t>
            </w:r>
          </w:p>
        </w:tc>
        <w:tc>
          <w:tcPr>
            <w:tcW w:w="1210" w:type="dxa"/>
            <w:tcBorders>
              <w:top w:val="nil"/>
              <w:left w:val="nil"/>
              <w:bottom w:val="nil"/>
              <w:right w:val="nil"/>
            </w:tcBorders>
            <w:noWrap/>
            <w:vAlign w:val="bottom"/>
            <w:hideMark/>
          </w:tcPr>
          <w:p w14:paraId="5E6A42D1" w14:textId="77777777" w:rsidR="00441178" w:rsidRPr="002F00E4" w:rsidRDefault="00441178" w:rsidP="005175D1">
            <w:pPr>
              <w:bidi w:val="0"/>
              <w:spacing w:after="0" w:line="240" w:lineRule="auto"/>
              <w:jc w:val="center"/>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32</w:t>
            </w:r>
          </w:p>
        </w:tc>
        <w:tc>
          <w:tcPr>
            <w:tcW w:w="1682" w:type="dxa"/>
            <w:tcBorders>
              <w:top w:val="nil"/>
              <w:left w:val="nil"/>
              <w:bottom w:val="nil"/>
              <w:right w:val="nil"/>
            </w:tcBorders>
            <w:noWrap/>
            <w:vAlign w:val="bottom"/>
            <w:hideMark/>
          </w:tcPr>
          <w:p w14:paraId="2D922C49"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28-2-2025</w:t>
            </w:r>
          </w:p>
        </w:tc>
      </w:tr>
      <w:tr w:rsidR="00441178" w:rsidRPr="002F00E4" w14:paraId="7C34D711" w14:textId="77777777" w:rsidTr="00441178">
        <w:trPr>
          <w:trHeight w:val="280"/>
        </w:trPr>
        <w:tc>
          <w:tcPr>
            <w:tcW w:w="2005" w:type="dxa"/>
            <w:tcBorders>
              <w:top w:val="nil"/>
              <w:left w:val="nil"/>
              <w:bottom w:val="nil"/>
              <w:right w:val="nil"/>
            </w:tcBorders>
            <w:noWrap/>
            <w:vAlign w:val="bottom"/>
            <w:hideMark/>
          </w:tcPr>
          <w:p w14:paraId="7E9FE440" w14:textId="77777777" w:rsidR="00441178" w:rsidRPr="002F00E4" w:rsidRDefault="00441178" w:rsidP="005175D1">
            <w:pPr>
              <w:bidi w:val="0"/>
              <w:spacing w:after="0" w:line="240" w:lineRule="auto"/>
              <w:rPr>
                <w:rFonts w:asciiTheme="majorBidi" w:eastAsia="Times New Roman" w:hAnsiTheme="majorBidi" w:cstheme="majorBidi"/>
                <w:sz w:val="28"/>
                <w:szCs w:val="28"/>
              </w:rPr>
            </w:pPr>
            <w:proofErr w:type="spellStart"/>
            <w:r w:rsidRPr="002F00E4">
              <w:rPr>
                <w:rFonts w:asciiTheme="majorBidi" w:eastAsia="Times New Roman" w:hAnsiTheme="majorBidi" w:cstheme="majorBidi"/>
                <w:sz w:val="28"/>
                <w:szCs w:val="28"/>
              </w:rPr>
              <w:t>Malvaceae</w:t>
            </w:r>
            <w:proofErr w:type="spellEnd"/>
          </w:p>
        </w:tc>
        <w:tc>
          <w:tcPr>
            <w:tcW w:w="2540" w:type="dxa"/>
            <w:tcBorders>
              <w:top w:val="nil"/>
              <w:left w:val="nil"/>
              <w:bottom w:val="nil"/>
              <w:right w:val="nil"/>
            </w:tcBorders>
            <w:noWrap/>
            <w:vAlign w:val="bottom"/>
            <w:hideMark/>
          </w:tcPr>
          <w:p w14:paraId="57045A11" w14:textId="77777777" w:rsidR="00441178" w:rsidRPr="002F00E4" w:rsidRDefault="00441178" w:rsidP="005175D1">
            <w:pPr>
              <w:bidi w:val="0"/>
              <w:spacing w:after="0" w:line="240" w:lineRule="auto"/>
              <w:rPr>
                <w:rFonts w:asciiTheme="majorBidi" w:eastAsia="Times New Roman" w:hAnsiTheme="majorBidi" w:cstheme="majorBidi"/>
                <w:i/>
                <w:iCs/>
                <w:sz w:val="28"/>
                <w:szCs w:val="28"/>
              </w:rPr>
            </w:pPr>
            <w:r w:rsidRPr="002F00E4">
              <w:rPr>
                <w:rFonts w:asciiTheme="majorBidi" w:eastAsia="Times New Roman" w:hAnsiTheme="majorBidi" w:cstheme="majorBidi"/>
                <w:i/>
                <w:iCs/>
                <w:sz w:val="28"/>
                <w:szCs w:val="28"/>
              </w:rPr>
              <w:t>Corchorus depressus</w:t>
            </w:r>
          </w:p>
        </w:tc>
        <w:tc>
          <w:tcPr>
            <w:tcW w:w="3000" w:type="dxa"/>
            <w:tcBorders>
              <w:top w:val="nil"/>
              <w:left w:val="nil"/>
              <w:bottom w:val="nil"/>
              <w:right w:val="nil"/>
            </w:tcBorders>
            <w:noWrap/>
            <w:vAlign w:val="bottom"/>
            <w:hideMark/>
          </w:tcPr>
          <w:p w14:paraId="5D0030E4"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24°21'09.1"N 37°36'45.0"E</w:t>
            </w:r>
          </w:p>
        </w:tc>
        <w:tc>
          <w:tcPr>
            <w:tcW w:w="1210" w:type="dxa"/>
            <w:tcBorders>
              <w:top w:val="nil"/>
              <w:left w:val="nil"/>
              <w:bottom w:val="nil"/>
              <w:right w:val="nil"/>
            </w:tcBorders>
            <w:noWrap/>
            <w:vAlign w:val="bottom"/>
            <w:hideMark/>
          </w:tcPr>
          <w:p w14:paraId="6B607830" w14:textId="77777777" w:rsidR="00441178" w:rsidRPr="002F00E4" w:rsidRDefault="00441178" w:rsidP="005175D1">
            <w:pPr>
              <w:bidi w:val="0"/>
              <w:spacing w:after="0" w:line="240" w:lineRule="auto"/>
              <w:jc w:val="center"/>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33</w:t>
            </w:r>
          </w:p>
        </w:tc>
        <w:tc>
          <w:tcPr>
            <w:tcW w:w="1682" w:type="dxa"/>
            <w:tcBorders>
              <w:top w:val="nil"/>
              <w:left w:val="nil"/>
              <w:bottom w:val="nil"/>
              <w:right w:val="nil"/>
            </w:tcBorders>
            <w:noWrap/>
            <w:vAlign w:val="bottom"/>
            <w:hideMark/>
          </w:tcPr>
          <w:p w14:paraId="6EEFAFB6"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28-2-2025</w:t>
            </w:r>
          </w:p>
        </w:tc>
      </w:tr>
      <w:tr w:rsidR="00441178" w:rsidRPr="002F00E4" w14:paraId="5FC1770B" w14:textId="77777777" w:rsidTr="00441178">
        <w:trPr>
          <w:trHeight w:val="280"/>
        </w:trPr>
        <w:tc>
          <w:tcPr>
            <w:tcW w:w="2005" w:type="dxa"/>
            <w:tcBorders>
              <w:top w:val="nil"/>
              <w:left w:val="nil"/>
              <w:bottom w:val="nil"/>
              <w:right w:val="nil"/>
            </w:tcBorders>
            <w:noWrap/>
            <w:vAlign w:val="bottom"/>
            <w:hideMark/>
          </w:tcPr>
          <w:p w14:paraId="122BB46B" w14:textId="77777777" w:rsidR="00441178" w:rsidRPr="002F00E4" w:rsidRDefault="00441178" w:rsidP="005175D1">
            <w:pPr>
              <w:bidi w:val="0"/>
              <w:spacing w:after="0" w:line="240" w:lineRule="auto"/>
              <w:rPr>
                <w:rFonts w:asciiTheme="majorBidi" w:eastAsia="Times New Roman" w:hAnsiTheme="majorBidi" w:cstheme="majorBidi"/>
                <w:sz w:val="28"/>
                <w:szCs w:val="28"/>
              </w:rPr>
            </w:pPr>
            <w:proofErr w:type="spellStart"/>
            <w:r w:rsidRPr="002F00E4">
              <w:rPr>
                <w:rFonts w:asciiTheme="majorBidi" w:eastAsia="Times New Roman" w:hAnsiTheme="majorBidi" w:cstheme="majorBidi"/>
                <w:sz w:val="28"/>
                <w:szCs w:val="28"/>
              </w:rPr>
              <w:t>Malvaceae</w:t>
            </w:r>
            <w:proofErr w:type="spellEnd"/>
          </w:p>
        </w:tc>
        <w:tc>
          <w:tcPr>
            <w:tcW w:w="2540" w:type="dxa"/>
            <w:tcBorders>
              <w:top w:val="nil"/>
              <w:left w:val="nil"/>
              <w:bottom w:val="nil"/>
              <w:right w:val="nil"/>
            </w:tcBorders>
            <w:noWrap/>
            <w:vAlign w:val="bottom"/>
            <w:hideMark/>
          </w:tcPr>
          <w:p w14:paraId="31B52F7C" w14:textId="77777777" w:rsidR="00441178" w:rsidRPr="002F00E4" w:rsidRDefault="00441178" w:rsidP="005175D1">
            <w:pPr>
              <w:bidi w:val="0"/>
              <w:spacing w:after="0" w:line="240" w:lineRule="auto"/>
              <w:rPr>
                <w:rFonts w:asciiTheme="majorBidi" w:eastAsia="Times New Roman" w:hAnsiTheme="majorBidi" w:cstheme="majorBidi"/>
                <w:i/>
                <w:iCs/>
                <w:sz w:val="28"/>
                <w:szCs w:val="28"/>
              </w:rPr>
            </w:pPr>
            <w:r w:rsidRPr="002F00E4">
              <w:rPr>
                <w:rFonts w:asciiTheme="majorBidi" w:eastAsia="Times New Roman" w:hAnsiTheme="majorBidi" w:cstheme="majorBidi"/>
                <w:i/>
                <w:iCs/>
                <w:sz w:val="28"/>
                <w:szCs w:val="28"/>
              </w:rPr>
              <w:t>Hibiscus tiliaceus</w:t>
            </w:r>
          </w:p>
        </w:tc>
        <w:tc>
          <w:tcPr>
            <w:tcW w:w="3000" w:type="dxa"/>
            <w:tcBorders>
              <w:top w:val="nil"/>
              <w:left w:val="nil"/>
              <w:bottom w:val="nil"/>
              <w:right w:val="nil"/>
            </w:tcBorders>
            <w:noWrap/>
            <w:vAlign w:val="bottom"/>
            <w:hideMark/>
          </w:tcPr>
          <w:p w14:paraId="0EEB6DE2"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24°09'30.2"N 37°56'50.7"E</w:t>
            </w:r>
          </w:p>
        </w:tc>
        <w:tc>
          <w:tcPr>
            <w:tcW w:w="1210" w:type="dxa"/>
            <w:tcBorders>
              <w:top w:val="nil"/>
              <w:left w:val="nil"/>
              <w:bottom w:val="nil"/>
              <w:right w:val="nil"/>
            </w:tcBorders>
            <w:noWrap/>
            <w:vAlign w:val="bottom"/>
            <w:hideMark/>
          </w:tcPr>
          <w:p w14:paraId="78E335AA" w14:textId="77777777" w:rsidR="00441178" w:rsidRPr="002F00E4" w:rsidRDefault="00441178" w:rsidP="005175D1">
            <w:pPr>
              <w:bidi w:val="0"/>
              <w:spacing w:after="0" w:line="240" w:lineRule="auto"/>
              <w:jc w:val="center"/>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34</w:t>
            </w:r>
          </w:p>
        </w:tc>
        <w:tc>
          <w:tcPr>
            <w:tcW w:w="1682" w:type="dxa"/>
            <w:tcBorders>
              <w:top w:val="nil"/>
              <w:left w:val="nil"/>
              <w:bottom w:val="nil"/>
              <w:right w:val="nil"/>
            </w:tcBorders>
            <w:noWrap/>
            <w:vAlign w:val="bottom"/>
            <w:hideMark/>
          </w:tcPr>
          <w:p w14:paraId="3F8EAE4C"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12-3-2025</w:t>
            </w:r>
          </w:p>
        </w:tc>
      </w:tr>
      <w:tr w:rsidR="00441178" w:rsidRPr="002F00E4" w14:paraId="6627D15A" w14:textId="77777777" w:rsidTr="00441178">
        <w:trPr>
          <w:trHeight w:val="280"/>
        </w:trPr>
        <w:tc>
          <w:tcPr>
            <w:tcW w:w="2005" w:type="dxa"/>
            <w:tcBorders>
              <w:top w:val="nil"/>
              <w:left w:val="nil"/>
              <w:bottom w:val="nil"/>
              <w:right w:val="nil"/>
            </w:tcBorders>
            <w:noWrap/>
            <w:vAlign w:val="bottom"/>
            <w:hideMark/>
          </w:tcPr>
          <w:p w14:paraId="1C00CE3E" w14:textId="77777777" w:rsidR="00441178" w:rsidRPr="002F00E4" w:rsidRDefault="00441178" w:rsidP="005175D1">
            <w:pPr>
              <w:bidi w:val="0"/>
              <w:spacing w:after="0" w:line="240" w:lineRule="auto"/>
              <w:rPr>
                <w:rFonts w:asciiTheme="majorBidi" w:eastAsia="Times New Roman" w:hAnsiTheme="majorBidi" w:cstheme="majorBidi"/>
                <w:sz w:val="28"/>
                <w:szCs w:val="28"/>
              </w:rPr>
            </w:pPr>
            <w:proofErr w:type="spellStart"/>
            <w:r w:rsidRPr="002F00E4">
              <w:rPr>
                <w:rFonts w:asciiTheme="majorBidi" w:eastAsia="Times New Roman" w:hAnsiTheme="majorBidi" w:cstheme="majorBidi"/>
                <w:sz w:val="28"/>
                <w:szCs w:val="28"/>
              </w:rPr>
              <w:t>Mimoaceae</w:t>
            </w:r>
            <w:proofErr w:type="spellEnd"/>
          </w:p>
        </w:tc>
        <w:tc>
          <w:tcPr>
            <w:tcW w:w="2540" w:type="dxa"/>
            <w:tcBorders>
              <w:top w:val="nil"/>
              <w:left w:val="nil"/>
              <w:bottom w:val="nil"/>
              <w:right w:val="nil"/>
            </w:tcBorders>
            <w:noWrap/>
            <w:vAlign w:val="bottom"/>
            <w:hideMark/>
          </w:tcPr>
          <w:p w14:paraId="65F4F3EB" w14:textId="77777777" w:rsidR="00441178" w:rsidRPr="002F00E4" w:rsidRDefault="00441178" w:rsidP="005175D1">
            <w:pPr>
              <w:bidi w:val="0"/>
              <w:spacing w:after="0" w:line="240" w:lineRule="auto"/>
              <w:rPr>
                <w:rFonts w:asciiTheme="majorBidi" w:eastAsia="Times New Roman" w:hAnsiTheme="majorBidi" w:cstheme="majorBidi"/>
                <w:i/>
                <w:iCs/>
                <w:sz w:val="28"/>
                <w:szCs w:val="28"/>
              </w:rPr>
            </w:pPr>
            <w:r w:rsidRPr="002F00E4">
              <w:rPr>
                <w:rFonts w:asciiTheme="majorBidi" w:eastAsia="Times New Roman" w:hAnsiTheme="majorBidi" w:cstheme="majorBidi"/>
                <w:i/>
                <w:iCs/>
                <w:sz w:val="28"/>
                <w:szCs w:val="28"/>
              </w:rPr>
              <w:t xml:space="preserve">Acacia </w:t>
            </w:r>
            <w:proofErr w:type="spellStart"/>
            <w:r w:rsidRPr="002F00E4">
              <w:rPr>
                <w:rFonts w:asciiTheme="majorBidi" w:eastAsia="Times New Roman" w:hAnsiTheme="majorBidi" w:cstheme="majorBidi"/>
                <w:i/>
                <w:iCs/>
                <w:sz w:val="28"/>
                <w:szCs w:val="28"/>
              </w:rPr>
              <w:t>ehrenbergiana</w:t>
            </w:r>
            <w:proofErr w:type="spellEnd"/>
          </w:p>
        </w:tc>
        <w:tc>
          <w:tcPr>
            <w:tcW w:w="3000" w:type="dxa"/>
            <w:tcBorders>
              <w:top w:val="nil"/>
              <w:left w:val="nil"/>
              <w:bottom w:val="nil"/>
              <w:right w:val="nil"/>
            </w:tcBorders>
            <w:noWrap/>
            <w:vAlign w:val="bottom"/>
            <w:hideMark/>
          </w:tcPr>
          <w:p w14:paraId="013E5E95"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24°12'16.8"N 37°59'55.8"E</w:t>
            </w:r>
          </w:p>
        </w:tc>
        <w:tc>
          <w:tcPr>
            <w:tcW w:w="1210" w:type="dxa"/>
            <w:tcBorders>
              <w:top w:val="nil"/>
              <w:left w:val="nil"/>
              <w:bottom w:val="nil"/>
              <w:right w:val="nil"/>
            </w:tcBorders>
            <w:noWrap/>
            <w:vAlign w:val="bottom"/>
            <w:hideMark/>
          </w:tcPr>
          <w:p w14:paraId="50BF364C" w14:textId="77777777" w:rsidR="00441178" w:rsidRPr="002F00E4" w:rsidRDefault="00441178" w:rsidP="005175D1">
            <w:pPr>
              <w:bidi w:val="0"/>
              <w:spacing w:after="0" w:line="240" w:lineRule="auto"/>
              <w:jc w:val="center"/>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35</w:t>
            </w:r>
          </w:p>
        </w:tc>
        <w:tc>
          <w:tcPr>
            <w:tcW w:w="1682" w:type="dxa"/>
            <w:tcBorders>
              <w:top w:val="nil"/>
              <w:left w:val="nil"/>
              <w:bottom w:val="nil"/>
              <w:right w:val="nil"/>
            </w:tcBorders>
            <w:noWrap/>
            <w:vAlign w:val="bottom"/>
            <w:hideMark/>
          </w:tcPr>
          <w:p w14:paraId="5292D5FB"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20-2-2025</w:t>
            </w:r>
          </w:p>
        </w:tc>
      </w:tr>
      <w:tr w:rsidR="00441178" w:rsidRPr="002F00E4" w14:paraId="3E233316" w14:textId="77777777" w:rsidTr="00441178">
        <w:trPr>
          <w:trHeight w:val="280"/>
        </w:trPr>
        <w:tc>
          <w:tcPr>
            <w:tcW w:w="2005" w:type="dxa"/>
            <w:tcBorders>
              <w:top w:val="nil"/>
              <w:left w:val="nil"/>
              <w:bottom w:val="nil"/>
              <w:right w:val="nil"/>
            </w:tcBorders>
            <w:noWrap/>
            <w:vAlign w:val="bottom"/>
            <w:hideMark/>
          </w:tcPr>
          <w:p w14:paraId="20975B5D" w14:textId="77777777" w:rsidR="00441178" w:rsidRPr="002F00E4" w:rsidRDefault="00441178" w:rsidP="005175D1">
            <w:pPr>
              <w:bidi w:val="0"/>
              <w:spacing w:after="0" w:line="240" w:lineRule="auto"/>
              <w:rPr>
                <w:rFonts w:asciiTheme="majorBidi" w:eastAsia="Times New Roman" w:hAnsiTheme="majorBidi" w:cstheme="majorBidi"/>
                <w:sz w:val="28"/>
                <w:szCs w:val="28"/>
              </w:rPr>
            </w:pPr>
            <w:proofErr w:type="spellStart"/>
            <w:r w:rsidRPr="002F00E4">
              <w:rPr>
                <w:rFonts w:asciiTheme="majorBidi" w:eastAsia="Times New Roman" w:hAnsiTheme="majorBidi" w:cstheme="majorBidi"/>
                <w:sz w:val="28"/>
                <w:szCs w:val="28"/>
              </w:rPr>
              <w:t>Mimoaceae</w:t>
            </w:r>
            <w:proofErr w:type="spellEnd"/>
          </w:p>
        </w:tc>
        <w:tc>
          <w:tcPr>
            <w:tcW w:w="2540" w:type="dxa"/>
            <w:tcBorders>
              <w:top w:val="nil"/>
              <w:left w:val="nil"/>
              <w:bottom w:val="nil"/>
              <w:right w:val="nil"/>
            </w:tcBorders>
            <w:noWrap/>
            <w:vAlign w:val="bottom"/>
            <w:hideMark/>
          </w:tcPr>
          <w:p w14:paraId="6998C750" w14:textId="77777777" w:rsidR="00441178" w:rsidRPr="002F00E4" w:rsidRDefault="00441178" w:rsidP="005175D1">
            <w:pPr>
              <w:bidi w:val="0"/>
              <w:spacing w:after="0" w:line="240" w:lineRule="auto"/>
              <w:rPr>
                <w:rFonts w:asciiTheme="majorBidi" w:eastAsia="Times New Roman" w:hAnsiTheme="majorBidi" w:cstheme="majorBidi"/>
                <w:i/>
                <w:iCs/>
                <w:sz w:val="28"/>
                <w:szCs w:val="28"/>
              </w:rPr>
            </w:pPr>
            <w:r w:rsidRPr="002F00E4">
              <w:rPr>
                <w:rFonts w:asciiTheme="majorBidi" w:eastAsia="Times New Roman" w:hAnsiTheme="majorBidi" w:cstheme="majorBidi"/>
                <w:i/>
                <w:iCs/>
                <w:sz w:val="28"/>
                <w:szCs w:val="28"/>
              </w:rPr>
              <w:t xml:space="preserve">Acacia </w:t>
            </w:r>
            <w:proofErr w:type="spellStart"/>
            <w:r w:rsidRPr="002F00E4">
              <w:rPr>
                <w:rFonts w:asciiTheme="majorBidi" w:eastAsia="Times New Roman" w:hAnsiTheme="majorBidi" w:cstheme="majorBidi"/>
                <w:i/>
                <w:iCs/>
                <w:sz w:val="28"/>
                <w:szCs w:val="28"/>
              </w:rPr>
              <w:t>senegal</w:t>
            </w:r>
            <w:proofErr w:type="spellEnd"/>
          </w:p>
        </w:tc>
        <w:tc>
          <w:tcPr>
            <w:tcW w:w="3000" w:type="dxa"/>
            <w:tcBorders>
              <w:top w:val="nil"/>
              <w:left w:val="nil"/>
              <w:bottom w:val="nil"/>
              <w:right w:val="nil"/>
            </w:tcBorders>
            <w:noWrap/>
            <w:vAlign w:val="bottom"/>
            <w:hideMark/>
          </w:tcPr>
          <w:p w14:paraId="252341AC"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24°31'28.9"N 38°17'03.6"E</w:t>
            </w:r>
          </w:p>
        </w:tc>
        <w:tc>
          <w:tcPr>
            <w:tcW w:w="1210" w:type="dxa"/>
            <w:tcBorders>
              <w:top w:val="nil"/>
              <w:left w:val="nil"/>
              <w:bottom w:val="nil"/>
              <w:right w:val="nil"/>
            </w:tcBorders>
            <w:noWrap/>
            <w:vAlign w:val="bottom"/>
            <w:hideMark/>
          </w:tcPr>
          <w:p w14:paraId="549B35C1" w14:textId="77777777" w:rsidR="00441178" w:rsidRPr="002F00E4" w:rsidRDefault="00441178" w:rsidP="005175D1">
            <w:pPr>
              <w:bidi w:val="0"/>
              <w:spacing w:after="0" w:line="240" w:lineRule="auto"/>
              <w:jc w:val="center"/>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36</w:t>
            </w:r>
          </w:p>
        </w:tc>
        <w:tc>
          <w:tcPr>
            <w:tcW w:w="1682" w:type="dxa"/>
            <w:tcBorders>
              <w:top w:val="nil"/>
              <w:left w:val="nil"/>
              <w:bottom w:val="nil"/>
              <w:right w:val="nil"/>
            </w:tcBorders>
            <w:noWrap/>
            <w:vAlign w:val="bottom"/>
            <w:hideMark/>
          </w:tcPr>
          <w:p w14:paraId="616A17E2"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7-2-2025</w:t>
            </w:r>
          </w:p>
        </w:tc>
      </w:tr>
      <w:tr w:rsidR="00441178" w:rsidRPr="002F00E4" w14:paraId="619EB40B" w14:textId="77777777" w:rsidTr="00441178">
        <w:trPr>
          <w:trHeight w:val="280"/>
        </w:trPr>
        <w:tc>
          <w:tcPr>
            <w:tcW w:w="2005" w:type="dxa"/>
            <w:tcBorders>
              <w:top w:val="nil"/>
              <w:left w:val="nil"/>
              <w:bottom w:val="nil"/>
              <w:right w:val="nil"/>
            </w:tcBorders>
            <w:noWrap/>
            <w:vAlign w:val="bottom"/>
            <w:hideMark/>
          </w:tcPr>
          <w:p w14:paraId="676BA1BD" w14:textId="77777777" w:rsidR="00441178" w:rsidRPr="002F00E4" w:rsidRDefault="00441178" w:rsidP="005175D1">
            <w:pPr>
              <w:bidi w:val="0"/>
              <w:spacing w:after="0" w:line="240" w:lineRule="auto"/>
              <w:rPr>
                <w:rFonts w:asciiTheme="majorBidi" w:eastAsia="Times New Roman" w:hAnsiTheme="majorBidi" w:cstheme="majorBidi"/>
                <w:sz w:val="28"/>
                <w:szCs w:val="28"/>
              </w:rPr>
            </w:pPr>
            <w:proofErr w:type="spellStart"/>
            <w:r w:rsidRPr="002F00E4">
              <w:rPr>
                <w:rFonts w:asciiTheme="majorBidi" w:eastAsia="Times New Roman" w:hAnsiTheme="majorBidi" w:cstheme="majorBidi"/>
                <w:sz w:val="28"/>
                <w:szCs w:val="28"/>
              </w:rPr>
              <w:t>Moraceae</w:t>
            </w:r>
            <w:proofErr w:type="spellEnd"/>
          </w:p>
        </w:tc>
        <w:tc>
          <w:tcPr>
            <w:tcW w:w="2540" w:type="dxa"/>
            <w:tcBorders>
              <w:top w:val="nil"/>
              <w:left w:val="nil"/>
              <w:bottom w:val="nil"/>
              <w:right w:val="nil"/>
            </w:tcBorders>
            <w:noWrap/>
            <w:vAlign w:val="bottom"/>
            <w:hideMark/>
          </w:tcPr>
          <w:p w14:paraId="2728CC31" w14:textId="77777777" w:rsidR="00441178" w:rsidRPr="002F00E4" w:rsidRDefault="00441178" w:rsidP="005175D1">
            <w:pPr>
              <w:bidi w:val="0"/>
              <w:spacing w:after="0" w:line="240" w:lineRule="auto"/>
              <w:rPr>
                <w:rFonts w:asciiTheme="majorBidi" w:eastAsia="Times New Roman" w:hAnsiTheme="majorBidi" w:cstheme="majorBidi"/>
                <w:i/>
                <w:iCs/>
                <w:sz w:val="28"/>
                <w:szCs w:val="28"/>
              </w:rPr>
            </w:pPr>
            <w:r w:rsidRPr="002F00E4">
              <w:rPr>
                <w:rFonts w:asciiTheme="majorBidi" w:eastAsia="Times New Roman" w:hAnsiTheme="majorBidi" w:cstheme="majorBidi"/>
                <w:i/>
                <w:iCs/>
                <w:sz w:val="28"/>
                <w:szCs w:val="28"/>
              </w:rPr>
              <w:t>Fucus palmata</w:t>
            </w:r>
          </w:p>
        </w:tc>
        <w:tc>
          <w:tcPr>
            <w:tcW w:w="3000" w:type="dxa"/>
            <w:tcBorders>
              <w:top w:val="nil"/>
              <w:left w:val="nil"/>
              <w:bottom w:val="nil"/>
              <w:right w:val="nil"/>
            </w:tcBorders>
            <w:noWrap/>
            <w:vAlign w:val="bottom"/>
            <w:hideMark/>
          </w:tcPr>
          <w:p w14:paraId="632E494B"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24°31'28.9"N 38°17'03.6"E</w:t>
            </w:r>
          </w:p>
        </w:tc>
        <w:tc>
          <w:tcPr>
            <w:tcW w:w="1210" w:type="dxa"/>
            <w:tcBorders>
              <w:top w:val="nil"/>
              <w:left w:val="nil"/>
              <w:bottom w:val="nil"/>
              <w:right w:val="nil"/>
            </w:tcBorders>
            <w:noWrap/>
            <w:vAlign w:val="bottom"/>
            <w:hideMark/>
          </w:tcPr>
          <w:p w14:paraId="01BEA5C1" w14:textId="77777777" w:rsidR="00441178" w:rsidRPr="002F00E4" w:rsidRDefault="00441178" w:rsidP="005175D1">
            <w:pPr>
              <w:bidi w:val="0"/>
              <w:spacing w:after="0" w:line="240" w:lineRule="auto"/>
              <w:jc w:val="center"/>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37</w:t>
            </w:r>
          </w:p>
        </w:tc>
        <w:tc>
          <w:tcPr>
            <w:tcW w:w="1682" w:type="dxa"/>
            <w:tcBorders>
              <w:top w:val="nil"/>
              <w:left w:val="nil"/>
              <w:bottom w:val="nil"/>
              <w:right w:val="nil"/>
            </w:tcBorders>
            <w:noWrap/>
            <w:vAlign w:val="bottom"/>
            <w:hideMark/>
          </w:tcPr>
          <w:p w14:paraId="09E998FC"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7-2-2025</w:t>
            </w:r>
          </w:p>
        </w:tc>
      </w:tr>
      <w:tr w:rsidR="00441178" w:rsidRPr="002F00E4" w14:paraId="162C6D55" w14:textId="77777777" w:rsidTr="00441178">
        <w:trPr>
          <w:trHeight w:val="280"/>
        </w:trPr>
        <w:tc>
          <w:tcPr>
            <w:tcW w:w="2005" w:type="dxa"/>
            <w:tcBorders>
              <w:top w:val="nil"/>
              <w:left w:val="nil"/>
              <w:bottom w:val="nil"/>
              <w:right w:val="nil"/>
            </w:tcBorders>
            <w:noWrap/>
            <w:vAlign w:val="bottom"/>
            <w:hideMark/>
          </w:tcPr>
          <w:p w14:paraId="206DF92F" w14:textId="77777777" w:rsidR="00441178" w:rsidRPr="002F00E4" w:rsidRDefault="00441178" w:rsidP="005175D1">
            <w:pPr>
              <w:bidi w:val="0"/>
              <w:spacing w:after="0" w:line="240" w:lineRule="auto"/>
              <w:rPr>
                <w:rFonts w:asciiTheme="majorBidi" w:eastAsia="Times New Roman" w:hAnsiTheme="majorBidi" w:cstheme="majorBidi"/>
                <w:sz w:val="28"/>
                <w:szCs w:val="28"/>
              </w:rPr>
            </w:pPr>
            <w:proofErr w:type="spellStart"/>
            <w:r w:rsidRPr="002F00E4">
              <w:rPr>
                <w:rFonts w:asciiTheme="majorBidi" w:eastAsia="Times New Roman" w:hAnsiTheme="majorBidi" w:cstheme="majorBidi"/>
                <w:sz w:val="28"/>
                <w:szCs w:val="28"/>
              </w:rPr>
              <w:t>Poaceae</w:t>
            </w:r>
            <w:proofErr w:type="spellEnd"/>
          </w:p>
        </w:tc>
        <w:tc>
          <w:tcPr>
            <w:tcW w:w="2540" w:type="dxa"/>
            <w:tcBorders>
              <w:top w:val="nil"/>
              <w:left w:val="nil"/>
              <w:bottom w:val="nil"/>
              <w:right w:val="nil"/>
            </w:tcBorders>
            <w:noWrap/>
            <w:vAlign w:val="bottom"/>
            <w:hideMark/>
          </w:tcPr>
          <w:p w14:paraId="35FD398C" w14:textId="77777777" w:rsidR="00441178" w:rsidRPr="002F00E4" w:rsidRDefault="00441178" w:rsidP="005175D1">
            <w:pPr>
              <w:bidi w:val="0"/>
              <w:spacing w:after="0" w:line="240" w:lineRule="auto"/>
              <w:rPr>
                <w:rFonts w:asciiTheme="majorBidi" w:eastAsia="Times New Roman" w:hAnsiTheme="majorBidi" w:cstheme="majorBidi"/>
                <w:i/>
                <w:iCs/>
                <w:sz w:val="28"/>
                <w:szCs w:val="28"/>
              </w:rPr>
            </w:pPr>
            <w:r w:rsidRPr="002F00E4">
              <w:rPr>
                <w:rFonts w:asciiTheme="majorBidi" w:eastAsia="Times New Roman" w:hAnsiTheme="majorBidi" w:cstheme="majorBidi"/>
                <w:i/>
                <w:iCs/>
                <w:sz w:val="28"/>
                <w:szCs w:val="28"/>
              </w:rPr>
              <w:t>Phragmites australis</w:t>
            </w:r>
          </w:p>
        </w:tc>
        <w:tc>
          <w:tcPr>
            <w:tcW w:w="3000" w:type="dxa"/>
            <w:tcBorders>
              <w:top w:val="nil"/>
              <w:left w:val="nil"/>
              <w:bottom w:val="nil"/>
              <w:right w:val="nil"/>
            </w:tcBorders>
            <w:noWrap/>
            <w:vAlign w:val="bottom"/>
            <w:hideMark/>
          </w:tcPr>
          <w:p w14:paraId="4E956F8C"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24°02'34.9"N 38°06'53.6"E</w:t>
            </w:r>
          </w:p>
        </w:tc>
        <w:tc>
          <w:tcPr>
            <w:tcW w:w="1210" w:type="dxa"/>
            <w:tcBorders>
              <w:top w:val="nil"/>
              <w:left w:val="nil"/>
              <w:bottom w:val="nil"/>
              <w:right w:val="nil"/>
            </w:tcBorders>
            <w:noWrap/>
            <w:vAlign w:val="bottom"/>
            <w:hideMark/>
          </w:tcPr>
          <w:p w14:paraId="55E536D5" w14:textId="77777777" w:rsidR="00441178" w:rsidRPr="002F00E4" w:rsidRDefault="00441178" w:rsidP="005175D1">
            <w:pPr>
              <w:bidi w:val="0"/>
              <w:spacing w:after="0" w:line="240" w:lineRule="auto"/>
              <w:jc w:val="center"/>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38</w:t>
            </w:r>
          </w:p>
        </w:tc>
        <w:tc>
          <w:tcPr>
            <w:tcW w:w="1682" w:type="dxa"/>
            <w:tcBorders>
              <w:top w:val="nil"/>
              <w:left w:val="nil"/>
              <w:bottom w:val="nil"/>
              <w:right w:val="nil"/>
            </w:tcBorders>
            <w:noWrap/>
            <w:vAlign w:val="bottom"/>
            <w:hideMark/>
          </w:tcPr>
          <w:p w14:paraId="55757593"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27-1-2025</w:t>
            </w:r>
          </w:p>
        </w:tc>
      </w:tr>
      <w:tr w:rsidR="00441178" w:rsidRPr="002F00E4" w14:paraId="0030172A" w14:textId="77777777" w:rsidTr="00441178">
        <w:trPr>
          <w:trHeight w:val="280"/>
        </w:trPr>
        <w:tc>
          <w:tcPr>
            <w:tcW w:w="2005" w:type="dxa"/>
            <w:tcBorders>
              <w:top w:val="nil"/>
              <w:left w:val="nil"/>
              <w:bottom w:val="nil"/>
              <w:right w:val="nil"/>
            </w:tcBorders>
            <w:noWrap/>
            <w:vAlign w:val="bottom"/>
            <w:hideMark/>
          </w:tcPr>
          <w:p w14:paraId="416B230E" w14:textId="77777777" w:rsidR="00441178" w:rsidRPr="002F00E4" w:rsidRDefault="00441178" w:rsidP="005175D1">
            <w:pPr>
              <w:bidi w:val="0"/>
              <w:spacing w:after="0" w:line="240" w:lineRule="auto"/>
              <w:rPr>
                <w:rFonts w:asciiTheme="majorBidi" w:eastAsia="Times New Roman" w:hAnsiTheme="majorBidi" w:cstheme="majorBidi"/>
                <w:sz w:val="28"/>
                <w:szCs w:val="28"/>
              </w:rPr>
            </w:pPr>
            <w:proofErr w:type="spellStart"/>
            <w:r w:rsidRPr="002F00E4">
              <w:rPr>
                <w:rFonts w:asciiTheme="majorBidi" w:eastAsia="Times New Roman" w:hAnsiTheme="majorBidi" w:cstheme="majorBidi"/>
                <w:sz w:val="28"/>
                <w:szCs w:val="28"/>
              </w:rPr>
              <w:t>Poaceae</w:t>
            </w:r>
            <w:proofErr w:type="spellEnd"/>
          </w:p>
        </w:tc>
        <w:tc>
          <w:tcPr>
            <w:tcW w:w="2540" w:type="dxa"/>
            <w:tcBorders>
              <w:top w:val="nil"/>
              <w:left w:val="nil"/>
              <w:bottom w:val="nil"/>
              <w:right w:val="nil"/>
            </w:tcBorders>
            <w:noWrap/>
            <w:vAlign w:val="bottom"/>
            <w:hideMark/>
          </w:tcPr>
          <w:p w14:paraId="462CAD5F" w14:textId="77777777" w:rsidR="00441178" w:rsidRPr="002F00E4" w:rsidRDefault="00441178" w:rsidP="005175D1">
            <w:pPr>
              <w:bidi w:val="0"/>
              <w:spacing w:after="0" w:line="240" w:lineRule="auto"/>
              <w:rPr>
                <w:rFonts w:asciiTheme="majorBidi" w:eastAsia="Times New Roman" w:hAnsiTheme="majorBidi" w:cstheme="majorBidi"/>
                <w:i/>
                <w:iCs/>
                <w:sz w:val="28"/>
                <w:szCs w:val="28"/>
              </w:rPr>
            </w:pPr>
            <w:r w:rsidRPr="002F00E4">
              <w:rPr>
                <w:rFonts w:asciiTheme="majorBidi" w:eastAsia="Times New Roman" w:hAnsiTheme="majorBidi" w:cstheme="majorBidi"/>
                <w:i/>
                <w:iCs/>
                <w:sz w:val="28"/>
                <w:szCs w:val="28"/>
              </w:rPr>
              <w:t>Stipa capensis</w:t>
            </w:r>
          </w:p>
        </w:tc>
        <w:tc>
          <w:tcPr>
            <w:tcW w:w="3000" w:type="dxa"/>
            <w:tcBorders>
              <w:top w:val="nil"/>
              <w:left w:val="nil"/>
              <w:bottom w:val="nil"/>
              <w:right w:val="nil"/>
            </w:tcBorders>
            <w:noWrap/>
            <w:vAlign w:val="bottom"/>
            <w:hideMark/>
          </w:tcPr>
          <w:p w14:paraId="3B03F4D2"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24°12'16.8"N 37°59'55.8"E</w:t>
            </w:r>
          </w:p>
        </w:tc>
        <w:tc>
          <w:tcPr>
            <w:tcW w:w="1210" w:type="dxa"/>
            <w:tcBorders>
              <w:top w:val="nil"/>
              <w:left w:val="nil"/>
              <w:bottom w:val="nil"/>
              <w:right w:val="nil"/>
            </w:tcBorders>
            <w:noWrap/>
            <w:vAlign w:val="bottom"/>
            <w:hideMark/>
          </w:tcPr>
          <w:p w14:paraId="21D3F7EE" w14:textId="77777777" w:rsidR="00441178" w:rsidRPr="002F00E4" w:rsidRDefault="00441178" w:rsidP="005175D1">
            <w:pPr>
              <w:bidi w:val="0"/>
              <w:spacing w:after="0" w:line="240" w:lineRule="auto"/>
              <w:jc w:val="center"/>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39</w:t>
            </w:r>
          </w:p>
        </w:tc>
        <w:tc>
          <w:tcPr>
            <w:tcW w:w="1682" w:type="dxa"/>
            <w:tcBorders>
              <w:top w:val="nil"/>
              <w:left w:val="nil"/>
              <w:bottom w:val="nil"/>
              <w:right w:val="nil"/>
            </w:tcBorders>
            <w:noWrap/>
            <w:vAlign w:val="bottom"/>
            <w:hideMark/>
          </w:tcPr>
          <w:p w14:paraId="5BDB1E8E"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20-2-2025</w:t>
            </w:r>
          </w:p>
        </w:tc>
      </w:tr>
      <w:tr w:rsidR="00441178" w:rsidRPr="002F00E4" w14:paraId="5E6F1941" w14:textId="77777777" w:rsidTr="00441178">
        <w:trPr>
          <w:trHeight w:val="280"/>
        </w:trPr>
        <w:tc>
          <w:tcPr>
            <w:tcW w:w="2005" w:type="dxa"/>
            <w:tcBorders>
              <w:top w:val="nil"/>
              <w:left w:val="nil"/>
              <w:bottom w:val="nil"/>
              <w:right w:val="nil"/>
            </w:tcBorders>
            <w:noWrap/>
            <w:vAlign w:val="bottom"/>
            <w:hideMark/>
          </w:tcPr>
          <w:p w14:paraId="4FF5571C" w14:textId="77777777" w:rsidR="00441178" w:rsidRPr="002F00E4" w:rsidRDefault="00441178" w:rsidP="005175D1">
            <w:pPr>
              <w:bidi w:val="0"/>
              <w:spacing w:after="0" w:line="240" w:lineRule="auto"/>
              <w:rPr>
                <w:rFonts w:asciiTheme="majorBidi" w:eastAsia="Times New Roman" w:hAnsiTheme="majorBidi" w:cstheme="majorBidi"/>
                <w:sz w:val="28"/>
                <w:szCs w:val="28"/>
              </w:rPr>
            </w:pPr>
            <w:proofErr w:type="spellStart"/>
            <w:r w:rsidRPr="002F00E4">
              <w:rPr>
                <w:rFonts w:asciiTheme="majorBidi" w:eastAsia="Times New Roman" w:hAnsiTheme="majorBidi" w:cstheme="majorBidi"/>
                <w:sz w:val="28"/>
                <w:szCs w:val="28"/>
              </w:rPr>
              <w:t>Poaceae</w:t>
            </w:r>
            <w:proofErr w:type="spellEnd"/>
          </w:p>
        </w:tc>
        <w:tc>
          <w:tcPr>
            <w:tcW w:w="2540" w:type="dxa"/>
            <w:tcBorders>
              <w:top w:val="nil"/>
              <w:left w:val="nil"/>
              <w:bottom w:val="nil"/>
              <w:right w:val="nil"/>
            </w:tcBorders>
            <w:noWrap/>
            <w:vAlign w:val="bottom"/>
            <w:hideMark/>
          </w:tcPr>
          <w:p w14:paraId="121BB780" w14:textId="77777777" w:rsidR="00441178" w:rsidRPr="002F00E4" w:rsidRDefault="00441178" w:rsidP="005175D1">
            <w:pPr>
              <w:bidi w:val="0"/>
              <w:spacing w:after="0" w:line="240" w:lineRule="auto"/>
              <w:rPr>
                <w:rFonts w:asciiTheme="majorBidi" w:eastAsia="Times New Roman" w:hAnsiTheme="majorBidi" w:cstheme="majorBidi"/>
                <w:i/>
                <w:iCs/>
                <w:sz w:val="28"/>
                <w:szCs w:val="28"/>
              </w:rPr>
            </w:pPr>
            <w:proofErr w:type="spellStart"/>
            <w:r w:rsidRPr="002F00E4">
              <w:rPr>
                <w:rFonts w:asciiTheme="majorBidi" w:eastAsia="Times New Roman" w:hAnsiTheme="majorBidi" w:cstheme="majorBidi"/>
                <w:i/>
                <w:iCs/>
                <w:sz w:val="28"/>
                <w:szCs w:val="28"/>
              </w:rPr>
              <w:t>Desmostachya</w:t>
            </w:r>
            <w:proofErr w:type="spellEnd"/>
            <w:r w:rsidRPr="002F00E4">
              <w:rPr>
                <w:rFonts w:asciiTheme="majorBidi" w:eastAsia="Times New Roman" w:hAnsiTheme="majorBidi" w:cstheme="majorBidi"/>
                <w:i/>
                <w:iCs/>
                <w:sz w:val="28"/>
                <w:szCs w:val="28"/>
              </w:rPr>
              <w:t xml:space="preserve"> </w:t>
            </w:r>
            <w:proofErr w:type="spellStart"/>
            <w:r w:rsidRPr="002F00E4">
              <w:rPr>
                <w:rFonts w:asciiTheme="majorBidi" w:eastAsia="Times New Roman" w:hAnsiTheme="majorBidi" w:cstheme="majorBidi"/>
                <w:i/>
                <w:iCs/>
                <w:sz w:val="28"/>
                <w:szCs w:val="28"/>
              </w:rPr>
              <w:t>bipinnata</w:t>
            </w:r>
            <w:proofErr w:type="spellEnd"/>
          </w:p>
        </w:tc>
        <w:tc>
          <w:tcPr>
            <w:tcW w:w="3000" w:type="dxa"/>
            <w:tcBorders>
              <w:top w:val="nil"/>
              <w:left w:val="nil"/>
              <w:bottom w:val="nil"/>
              <w:right w:val="nil"/>
            </w:tcBorders>
            <w:noWrap/>
            <w:vAlign w:val="bottom"/>
            <w:hideMark/>
          </w:tcPr>
          <w:p w14:paraId="4C5B61B2"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24°31'28.9"N 38°17'03.6"E</w:t>
            </w:r>
          </w:p>
        </w:tc>
        <w:tc>
          <w:tcPr>
            <w:tcW w:w="1210" w:type="dxa"/>
            <w:tcBorders>
              <w:top w:val="nil"/>
              <w:left w:val="nil"/>
              <w:bottom w:val="nil"/>
              <w:right w:val="nil"/>
            </w:tcBorders>
            <w:noWrap/>
            <w:vAlign w:val="bottom"/>
            <w:hideMark/>
          </w:tcPr>
          <w:p w14:paraId="68BFCC58" w14:textId="77777777" w:rsidR="00441178" w:rsidRPr="002F00E4" w:rsidRDefault="00441178" w:rsidP="005175D1">
            <w:pPr>
              <w:bidi w:val="0"/>
              <w:spacing w:after="0" w:line="240" w:lineRule="auto"/>
              <w:jc w:val="center"/>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40</w:t>
            </w:r>
          </w:p>
        </w:tc>
        <w:tc>
          <w:tcPr>
            <w:tcW w:w="1682" w:type="dxa"/>
            <w:tcBorders>
              <w:top w:val="nil"/>
              <w:left w:val="nil"/>
              <w:bottom w:val="nil"/>
              <w:right w:val="nil"/>
            </w:tcBorders>
            <w:noWrap/>
            <w:vAlign w:val="bottom"/>
            <w:hideMark/>
          </w:tcPr>
          <w:p w14:paraId="210F2E47"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24-1-2025</w:t>
            </w:r>
          </w:p>
        </w:tc>
      </w:tr>
      <w:tr w:rsidR="00441178" w:rsidRPr="002F00E4" w14:paraId="6D447CB2" w14:textId="77777777" w:rsidTr="00441178">
        <w:trPr>
          <w:trHeight w:val="280"/>
        </w:trPr>
        <w:tc>
          <w:tcPr>
            <w:tcW w:w="2005" w:type="dxa"/>
            <w:tcBorders>
              <w:top w:val="nil"/>
              <w:left w:val="nil"/>
              <w:bottom w:val="nil"/>
              <w:right w:val="nil"/>
            </w:tcBorders>
            <w:noWrap/>
            <w:vAlign w:val="bottom"/>
            <w:hideMark/>
          </w:tcPr>
          <w:p w14:paraId="6728CD0B" w14:textId="77777777" w:rsidR="00441178" w:rsidRPr="002F00E4" w:rsidRDefault="00441178" w:rsidP="005175D1">
            <w:pPr>
              <w:bidi w:val="0"/>
              <w:spacing w:after="0" w:line="240" w:lineRule="auto"/>
              <w:rPr>
                <w:rFonts w:asciiTheme="majorBidi" w:eastAsia="Times New Roman" w:hAnsiTheme="majorBidi" w:cstheme="majorBidi"/>
                <w:sz w:val="28"/>
                <w:szCs w:val="28"/>
              </w:rPr>
            </w:pPr>
            <w:proofErr w:type="spellStart"/>
            <w:r w:rsidRPr="002F00E4">
              <w:rPr>
                <w:rFonts w:asciiTheme="majorBidi" w:eastAsia="Times New Roman" w:hAnsiTheme="majorBidi" w:cstheme="majorBidi"/>
                <w:sz w:val="28"/>
                <w:szCs w:val="28"/>
              </w:rPr>
              <w:t>Poaceae</w:t>
            </w:r>
            <w:proofErr w:type="spellEnd"/>
          </w:p>
        </w:tc>
        <w:tc>
          <w:tcPr>
            <w:tcW w:w="2540" w:type="dxa"/>
            <w:tcBorders>
              <w:top w:val="nil"/>
              <w:left w:val="nil"/>
              <w:bottom w:val="nil"/>
              <w:right w:val="nil"/>
            </w:tcBorders>
            <w:noWrap/>
            <w:vAlign w:val="bottom"/>
            <w:hideMark/>
          </w:tcPr>
          <w:p w14:paraId="234F178F" w14:textId="77777777" w:rsidR="00441178" w:rsidRPr="002F00E4" w:rsidRDefault="00441178" w:rsidP="005175D1">
            <w:pPr>
              <w:bidi w:val="0"/>
              <w:spacing w:after="0" w:line="240" w:lineRule="auto"/>
              <w:rPr>
                <w:rFonts w:asciiTheme="majorBidi" w:eastAsia="Times New Roman" w:hAnsiTheme="majorBidi" w:cstheme="majorBidi"/>
                <w:i/>
                <w:iCs/>
                <w:sz w:val="28"/>
                <w:szCs w:val="28"/>
              </w:rPr>
            </w:pPr>
            <w:proofErr w:type="spellStart"/>
            <w:r w:rsidRPr="002F00E4">
              <w:rPr>
                <w:rFonts w:asciiTheme="majorBidi" w:eastAsia="Times New Roman" w:hAnsiTheme="majorBidi" w:cstheme="majorBidi"/>
                <w:i/>
                <w:iCs/>
                <w:sz w:val="28"/>
                <w:szCs w:val="28"/>
              </w:rPr>
              <w:t>Aeluropus</w:t>
            </w:r>
            <w:proofErr w:type="spellEnd"/>
            <w:r w:rsidRPr="002F00E4">
              <w:rPr>
                <w:rFonts w:asciiTheme="majorBidi" w:eastAsia="Times New Roman" w:hAnsiTheme="majorBidi" w:cstheme="majorBidi"/>
                <w:i/>
                <w:iCs/>
                <w:sz w:val="28"/>
                <w:szCs w:val="28"/>
              </w:rPr>
              <w:t xml:space="preserve"> </w:t>
            </w:r>
            <w:proofErr w:type="spellStart"/>
            <w:r w:rsidRPr="002F00E4">
              <w:rPr>
                <w:rFonts w:asciiTheme="majorBidi" w:eastAsia="Times New Roman" w:hAnsiTheme="majorBidi" w:cstheme="majorBidi"/>
                <w:i/>
                <w:iCs/>
                <w:sz w:val="28"/>
                <w:szCs w:val="28"/>
              </w:rPr>
              <w:t>lagopoides</w:t>
            </w:r>
            <w:proofErr w:type="spellEnd"/>
          </w:p>
        </w:tc>
        <w:tc>
          <w:tcPr>
            <w:tcW w:w="3000" w:type="dxa"/>
            <w:tcBorders>
              <w:top w:val="nil"/>
              <w:left w:val="nil"/>
              <w:bottom w:val="nil"/>
              <w:right w:val="nil"/>
            </w:tcBorders>
            <w:noWrap/>
            <w:vAlign w:val="bottom"/>
            <w:hideMark/>
          </w:tcPr>
          <w:p w14:paraId="2C478664"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24°02'34.9"N 38°06'53.6"E</w:t>
            </w:r>
          </w:p>
        </w:tc>
        <w:tc>
          <w:tcPr>
            <w:tcW w:w="1210" w:type="dxa"/>
            <w:tcBorders>
              <w:top w:val="nil"/>
              <w:left w:val="nil"/>
              <w:bottom w:val="nil"/>
              <w:right w:val="nil"/>
            </w:tcBorders>
            <w:noWrap/>
            <w:vAlign w:val="bottom"/>
            <w:hideMark/>
          </w:tcPr>
          <w:p w14:paraId="4EFB8212" w14:textId="77777777" w:rsidR="00441178" w:rsidRPr="002F00E4" w:rsidRDefault="00441178" w:rsidP="005175D1">
            <w:pPr>
              <w:bidi w:val="0"/>
              <w:spacing w:after="0" w:line="240" w:lineRule="auto"/>
              <w:jc w:val="center"/>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41</w:t>
            </w:r>
          </w:p>
        </w:tc>
        <w:tc>
          <w:tcPr>
            <w:tcW w:w="1682" w:type="dxa"/>
            <w:tcBorders>
              <w:top w:val="nil"/>
              <w:left w:val="nil"/>
              <w:bottom w:val="nil"/>
              <w:right w:val="nil"/>
            </w:tcBorders>
            <w:noWrap/>
            <w:vAlign w:val="bottom"/>
            <w:hideMark/>
          </w:tcPr>
          <w:p w14:paraId="21B9BAEB"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27-1-2025</w:t>
            </w:r>
          </w:p>
        </w:tc>
      </w:tr>
      <w:tr w:rsidR="00441178" w:rsidRPr="002F00E4" w14:paraId="52D35954" w14:textId="77777777" w:rsidTr="00441178">
        <w:trPr>
          <w:trHeight w:val="280"/>
        </w:trPr>
        <w:tc>
          <w:tcPr>
            <w:tcW w:w="2005" w:type="dxa"/>
            <w:tcBorders>
              <w:top w:val="nil"/>
              <w:left w:val="nil"/>
              <w:bottom w:val="nil"/>
              <w:right w:val="nil"/>
            </w:tcBorders>
            <w:noWrap/>
            <w:vAlign w:val="bottom"/>
            <w:hideMark/>
          </w:tcPr>
          <w:p w14:paraId="7770A2C2" w14:textId="77777777" w:rsidR="00441178" w:rsidRPr="002F00E4" w:rsidRDefault="00441178" w:rsidP="005175D1">
            <w:pPr>
              <w:bidi w:val="0"/>
              <w:spacing w:after="0" w:line="240" w:lineRule="auto"/>
              <w:rPr>
                <w:rFonts w:asciiTheme="majorBidi" w:eastAsia="Times New Roman" w:hAnsiTheme="majorBidi" w:cstheme="majorBidi"/>
                <w:sz w:val="28"/>
                <w:szCs w:val="28"/>
              </w:rPr>
            </w:pPr>
            <w:proofErr w:type="spellStart"/>
            <w:r w:rsidRPr="002F00E4">
              <w:rPr>
                <w:rFonts w:asciiTheme="majorBidi" w:eastAsia="Times New Roman" w:hAnsiTheme="majorBidi" w:cstheme="majorBidi"/>
                <w:sz w:val="28"/>
                <w:szCs w:val="28"/>
              </w:rPr>
              <w:t>Polygonaceae</w:t>
            </w:r>
            <w:proofErr w:type="spellEnd"/>
          </w:p>
        </w:tc>
        <w:tc>
          <w:tcPr>
            <w:tcW w:w="2540" w:type="dxa"/>
            <w:tcBorders>
              <w:top w:val="nil"/>
              <w:left w:val="nil"/>
              <w:bottom w:val="nil"/>
              <w:right w:val="nil"/>
            </w:tcBorders>
            <w:noWrap/>
            <w:vAlign w:val="bottom"/>
            <w:hideMark/>
          </w:tcPr>
          <w:p w14:paraId="3720F479" w14:textId="77777777" w:rsidR="00441178" w:rsidRPr="002F00E4" w:rsidRDefault="00441178" w:rsidP="005175D1">
            <w:pPr>
              <w:bidi w:val="0"/>
              <w:spacing w:after="0" w:line="240" w:lineRule="auto"/>
              <w:rPr>
                <w:rFonts w:asciiTheme="majorBidi" w:eastAsia="Times New Roman" w:hAnsiTheme="majorBidi" w:cstheme="majorBidi"/>
                <w:i/>
                <w:iCs/>
                <w:sz w:val="28"/>
                <w:szCs w:val="28"/>
              </w:rPr>
            </w:pPr>
            <w:proofErr w:type="spellStart"/>
            <w:r w:rsidRPr="002F00E4">
              <w:rPr>
                <w:rFonts w:asciiTheme="majorBidi" w:eastAsia="Times New Roman" w:hAnsiTheme="majorBidi" w:cstheme="majorBidi"/>
                <w:i/>
                <w:iCs/>
                <w:sz w:val="28"/>
                <w:szCs w:val="28"/>
              </w:rPr>
              <w:t>Rumex</w:t>
            </w:r>
            <w:proofErr w:type="spellEnd"/>
            <w:r w:rsidRPr="002F00E4">
              <w:rPr>
                <w:rFonts w:asciiTheme="majorBidi" w:eastAsia="Times New Roman" w:hAnsiTheme="majorBidi" w:cstheme="majorBidi"/>
                <w:i/>
                <w:iCs/>
                <w:sz w:val="28"/>
                <w:szCs w:val="28"/>
              </w:rPr>
              <w:t xml:space="preserve"> </w:t>
            </w:r>
            <w:proofErr w:type="spellStart"/>
            <w:r w:rsidRPr="002F00E4">
              <w:rPr>
                <w:rFonts w:asciiTheme="majorBidi" w:eastAsia="Times New Roman" w:hAnsiTheme="majorBidi" w:cstheme="majorBidi"/>
                <w:i/>
                <w:iCs/>
                <w:sz w:val="28"/>
                <w:szCs w:val="28"/>
              </w:rPr>
              <w:t>vesicaius</w:t>
            </w:r>
            <w:proofErr w:type="spellEnd"/>
          </w:p>
        </w:tc>
        <w:tc>
          <w:tcPr>
            <w:tcW w:w="3000" w:type="dxa"/>
            <w:tcBorders>
              <w:top w:val="nil"/>
              <w:left w:val="nil"/>
              <w:bottom w:val="nil"/>
              <w:right w:val="nil"/>
            </w:tcBorders>
            <w:noWrap/>
            <w:vAlign w:val="bottom"/>
            <w:hideMark/>
          </w:tcPr>
          <w:p w14:paraId="064F9383"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24°31'28.9"N 38°17'03.6"E</w:t>
            </w:r>
          </w:p>
        </w:tc>
        <w:tc>
          <w:tcPr>
            <w:tcW w:w="1210" w:type="dxa"/>
            <w:tcBorders>
              <w:top w:val="nil"/>
              <w:left w:val="nil"/>
              <w:bottom w:val="nil"/>
              <w:right w:val="nil"/>
            </w:tcBorders>
            <w:noWrap/>
            <w:vAlign w:val="bottom"/>
            <w:hideMark/>
          </w:tcPr>
          <w:p w14:paraId="35DABBFE" w14:textId="77777777" w:rsidR="00441178" w:rsidRPr="002F00E4" w:rsidRDefault="00441178" w:rsidP="005175D1">
            <w:pPr>
              <w:bidi w:val="0"/>
              <w:spacing w:after="0" w:line="240" w:lineRule="auto"/>
              <w:jc w:val="center"/>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42</w:t>
            </w:r>
          </w:p>
        </w:tc>
        <w:tc>
          <w:tcPr>
            <w:tcW w:w="1682" w:type="dxa"/>
            <w:tcBorders>
              <w:top w:val="nil"/>
              <w:left w:val="nil"/>
              <w:bottom w:val="nil"/>
              <w:right w:val="nil"/>
            </w:tcBorders>
            <w:noWrap/>
            <w:vAlign w:val="bottom"/>
            <w:hideMark/>
          </w:tcPr>
          <w:p w14:paraId="236AC9FB"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7-2-2025</w:t>
            </w:r>
          </w:p>
        </w:tc>
      </w:tr>
      <w:tr w:rsidR="00441178" w:rsidRPr="002F00E4" w14:paraId="33D57D65" w14:textId="77777777" w:rsidTr="00441178">
        <w:trPr>
          <w:trHeight w:val="280"/>
        </w:trPr>
        <w:tc>
          <w:tcPr>
            <w:tcW w:w="2005" w:type="dxa"/>
            <w:tcBorders>
              <w:top w:val="nil"/>
              <w:left w:val="nil"/>
              <w:bottom w:val="nil"/>
              <w:right w:val="nil"/>
            </w:tcBorders>
            <w:noWrap/>
            <w:vAlign w:val="bottom"/>
            <w:hideMark/>
          </w:tcPr>
          <w:p w14:paraId="1116DFBC"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Rhamnaceae</w:t>
            </w:r>
          </w:p>
        </w:tc>
        <w:tc>
          <w:tcPr>
            <w:tcW w:w="2540" w:type="dxa"/>
            <w:tcBorders>
              <w:top w:val="nil"/>
              <w:left w:val="nil"/>
              <w:bottom w:val="nil"/>
              <w:right w:val="nil"/>
            </w:tcBorders>
            <w:noWrap/>
            <w:vAlign w:val="bottom"/>
            <w:hideMark/>
          </w:tcPr>
          <w:p w14:paraId="3591D835" w14:textId="77777777" w:rsidR="00441178" w:rsidRPr="002F00E4" w:rsidRDefault="00441178" w:rsidP="005175D1">
            <w:pPr>
              <w:bidi w:val="0"/>
              <w:spacing w:after="0" w:line="240" w:lineRule="auto"/>
              <w:rPr>
                <w:rFonts w:asciiTheme="majorBidi" w:eastAsia="Times New Roman" w:hAnsiTheme="majorBidi" w:cstheme="majorBidi"/>
                <w:i/>
                <w:iCs/>
                <w:sz w:val="28"/>
                <w:szCs w:val="28"/>
              </w:rPr>
            </w:pPr>
            <w:proofErr w:type="spellStart"/>
            <w:r w:rsidRPr="002F00E4">
              <w:rPr>
                <w:rFonts w:asciiTheme="majorBidi" w:eastAsia="Times New Roman" w:hAnsiTheme="majorBidi" w:cstheme="majorBidi"/>
                <w:i/>
                <w:iCs/>
                <w:sz w:val="28"/>
                <w:szCs w:val="28"/>
              </w:rPr>
              <w:t>Ziziphus</w:t>
            </w:r>
            <w:proofErr w:type="spellEnd"/>
            <w:r w:rsidRPr="002F00E4">
              <w:rPr>
                <w:rFonts w:asciiTheme="majorBidi" w:eastAsia="Times New Roman" w:hAnsiTheme="majorBidi" w:cstheme="majorBidi"/>
                <w:i/>
                <w:iCs/>
                <w:sz w:val="28"/>
                <w:szCs w:val="28"/>
              </w:rPr>
              <w:t xml:space="preserve"> spina _ </w:t>
            </w:r>
            <w:proofErr w:type="spellStart"/>
            <w:r w:rsidRPr="002F00E4">
              <w:rPr>
                <w:rFonts w:asciiTheme="majorBidi" w:eastAsia="Times New Roman" w:hAnsiTheme="majorBidi" w:cstheme="majorBidi"/>
                <w:i/>
                <w:iCs/>
                <w:sz w:val="28"/>
                <w:szCs w:val="28"/>
              </w:rPr>
              <w:t>christi</w:t>
            </w:r>
            <w:proofErr w:type="spellEnd"/>
          </w:p>
        </w:tc>
        <w:tc>
          <w:tcPr>
            <w:tcW w:w="3000" w:type="dxa"/>
            <w:tcBorders>
              <w:top w:val="nil"/>
              <w:left w:val="nil"/>
              <w:bottom w:val="nil"/>
              <w:right w:val="nil"/>
            </w:tcBorders>
            <w:noWrap/>
            <w:vAlign w:val="bottom"/>
            <w:hideMark/>
          </w:tcPr>
          <w:p w14:paraId="372049D6"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24°31'28.9"N 38°17'03.6"E</w:t>
            </w:r>
          </w:p>
        </w:tc>
        <w:tc>
          <w:tcPr>
            <w:tcW w:w="1210" w:type="dxa"/>
            <w:tcBorders>
              <w:top w:val="nil"/>
              <w:left w:val="nil"/>
              <w:bottom w:val="nil"/>
              <w:right w:val="nil"/>
            </w:tcBorders>
            <w:noWrap/>
            <w:vAlign w:val="bottom"/>
            <w:hideMark/>
          </w:tcPr>
          <w:p w14:paraId="6CBD75C0" w14:textId="77777777" w:rsidR="00441178" w:rsidRPr="002F00E4" w:rsidRDefault="00441178" w:rsidP="005175D1">
            <w:pPr>
              <w:bidi w:val="0"/>
              <w:spacing w:after="0" w:line="240" w:lineRule="auto"/>
              <w:jc w:val="center"/>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43</w:t>
            </w:r>
          </w:p>
        </w:tc>
        <w:tc>
          <w:tcPr>
            <w:tcW w:w="1682" w:type="dxa"/>
            <w:tcBorders>
              <w:top w:val="nil"/>
              <w:left w:val="nil"/>
              <w:bottom w:val="nil"/>
              <w:right w:val="nil"/>
            </w:tcBorders>
            <w:noWrap/>
            <w:vAlign w:val="bottom"/>
            <w:hideMark/>
          </w:tcPr>
          <w:p w14:paraId="3B5B2CE1"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7-2-2025</w:t>
            </w:r>
          </w:p>
        </w:tc>
      </w:tr>
      <w:tr w:rsidR="00441178" w:rsidRPr="002F00E4" w14:paraId="6317FA56" w14:textId="77777777" w:rsidTr="00441178">
        <w:trPr>
          <w:trHeight w:val="280"/>
        </w:trPr>
        <w:tc>
          <w:tcPr>
            <w:tcW w:w="2005" w:type="dxa"/>
            <w:tcBorders>
              <w:top w:val="nil"/>
              <w:left w:val="nil"/>
              <w:bottom w:val="nil"/>
              <w:right w:val="nil"/>
            </w:tcBorders>
            <w:noWrap/>
            <w:vAlign w:val="bottom"/>
            <w:hideMark/>
          </w:tcPr>
          <w:p w14:paraId="20385460"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Solanaceae</w:t>
            </w:r>
          </w:p>
        </w:tc>
        <w:tc>
          <w:tcPr>
            <w:tcW w:w="2540" w:type="dxa"/>
            <w:tcBorders>
              <w:top w:val="nil"/>
              <w:left w:val="nil"/>
              <w:bottom w:val="nil"/>
              <w:right w:val="nil"/>
            </w:tcBorders>
            <w:noWrap/>
            <w:vAlign w:val="bottom"/>
            <w:hideMark/>
          </w:tcPr>
          <w:p w14:paraId="2C09A1B2" w14:textId="77777777" w:rsidR="00441178" w:rsidRPr="002F00E4" w:rsidRDefault="00441178" w:rsidP="005175D1">
            <w:pPr>
              <w:bidi w:val="0"/>
              <w:spacing w:after="0" w:line="240" w:lineRule="auto"/>
              <w:rPr>
                <w:rFonts w:asciiTheme="majorBidi" w:eastAsia="Times New Roman" w:hAnsiTheme="majorBidi" w:cstheme="majorBidi"/>
                <w:i/>
                <w:iCs/>
                <w:sz w:val="28"/>
                <w:szCs w:val="28"/>
              </w:rPr>
            </w:pPr>
            <w:r w:rsidRPr="002F00E4">
              <w:rPr>
                <w:rFonts w:asciiTheme="majorBidi" w:eastAsia="Times New Roman" w:hAnsiTheme="majorBidi" w:cstheme="majorBidi"/>
                <w:i/>
                <w:iCs/>
                <w:sz w:val="28"/>
                <w:szCs w:val="28"/>
              </w:rPr>
              <w:t xml:space="preserve">Datura </w:t>
            </w:r>
            <w:proofErr w:type="spellStart"/>
            <w:r w:rsidRPr="002F00E4">
              <w:rPr>
                <w:rFonts w:asciiTheme="majorBidi" w:eastAsia="Times New Roman" w:hAnsiTheme="majorBidi" w:cstheme="majorBidi"/>
                <w:i/>
                <w:iCs/>
                <w:sz w:val="28"/>
                <w:szCs w:val="28"/>
              </w:rPr>
              <w:t>innoxia</w:t>
            </w:r>
            <w:proofErr w:type="spellEnd"/>
          </w:p>
        </w:tc>
        <w:tc>
          <w:tcPr>
            <w:tcW w:w="3000" w:type="dxa"/>
            <w:tcBorders>
              <w:top w:val="nil"/>
              <w:left w:val="nil"/>
              <w:bottom w:val="nil"/>
              <w:right w:val="nil"/>
            </w:tcBorders>
            <w:noWrap/>
            <w:vAlign w:val="bottom"/>
            <w:hideMark/>
          </w:tcPr>
          <w:p w14:paraId="088CF3B2"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24°12'57.9"N 38°16'38.8"E</w:t>
            </w:r>
          </w:p>
        </w:tc>
        <w:tc>
          <w:tcPr>
            <w:tcW w:w="1210" w:type="dxa"/>
            <w:tcBorders>
              <w:top w:val="nil"/>
              <w:left w:val="nil"/>
              <w:bottom w:val="nil"/>
              <w:right w:val="nil"/>
            </w:tcBorders>
            <w:noWrap/>
            <w:vAlign w:val="bottom"/>
            <w:hideMark/>
          </w:tcPr>
          <w:p w14:paraId="226DB8D3" w14:textId="77777777" w:rsidR="00441178" w:rsidRPr="002F00E4" w:rsidRDefault="00441178" w:rsidP="005175D1">
            <w:pPr>
              <w:bidi w:val="0"/>
              <w:spacing w:after="0" w:line="240" w:lineRule="auto"/>
              <w:jc w:val="center"/>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44</w:t>
            </w:r>
          </w:p>
        </w:tc>
        <w:tc>
          <w:tcPr>
            <w:tcW w:w="1682" w:type="dxa"/>
            <w:tcBorders>
              <w:top w:val="nil"/>
              <w:left w:val="nil"/>
              <w:bottom w:val="nil"/>
              <w:right w:val="nil"/>
            </w:tcBorders>
            <w:noWrap/>
            <w:vAlign w:val="bottom"/>
            <w:hideMark/>
          </w:tcPr>
          <w:p w14:paraId="6658433A"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25-2-2025</w:t>
            </w:r>
          </w:p>
        </w:tc>
      </w:tr>
      <w:tr w:rsidR="00441178" w:rsidRPr="002F00E4" w14:paraId="072F1A5B" w14:textId="77777777" w:rsidTr="00441178">
        <w:trPr>
          <w:trHeight w:val="280"/>
        </w:trPr>
        <w:tc>
          <w:tcPr>
            <w:tcW w:w="2005" w:type="dxa"/>
            <w:tcBorders>
              <w:top w:val="nil"/>
              <w:left w:val="nil"/>
              <w:bottom w:val="nil"/>
              <w:right w:val="nil"/>
            </w:tcBorders>
            <w:noWrap/>
            <w:vAlign w:val="bottom"/>
            <w:hideMark/>
          </w:tcPr>
          <w:p w14:paraId="29EB8F28"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Solanaceae</w:t>
            </w:r>
          </w:p>
        </w:tc>
        <w:tc>
          <w:tcPr>
            <w:tcW w:w="2540" w:type="dxa"/>
            <w:tcBorders>
              <w:top w:val="nil"/>
              <w:left w:val="nil"/>
              <w:bottom w:val="nil"/>
              <w:right w:val="nil"/>
            </w:tcBorders>
            <w:noWrap/>
            <w:vAlign w:val="bottom"/>
            <w:hideMark/>
          </w:tcPr>
          <w:p w14:paraId="4CDFCA2C" w14:textId="77777777" w:rsidR="00441178" w:rsidRPr="002F00E4" w:rsidRDefault="00441178" w:rsidP="005175D1">
            <w:pPr>
              <w:bidi w:val="0"/>
              <w:spacing w:after="0" w:line="240" w:lineRule="auto"/>
              <w:rPr>
                <w:rFonts w:asciiTheme="majorBidi" w:eastAsia="Times New Roman" w:hAnsiTheme="majorBidi" w:cstheme="majorBidi"/>
                <w:i/>
                <w:iCs/>
                <w:sz w:val="28"/>
                <w:szCs w:val="28"/>
              </w:rPr>
            </w:pPr>
            <w:proofErr w:type="spellStart"/>
            <w:r w:rsidRPr="002F00E4">
              <w:rPr>
                <w:rFonts w:asciiTheme="majorBidi" w:eastAsia="Times New Roman" w:hAnsiTheme="majorBidi" w:cstheme="majorBidi"/>
                <w:i/>
                <w:iCs/>
                <w:sz w:val="28"/>
                <w:szCs w:val="28"/>
              </w:rPr>
              <w:t>Lycium</w:t>
            </w:r>
            <w:proofErr w:type="spellEnd"/>
            <w:r w:rsidRPr="002F00E4">
              <w:rPr>
                <w:rFonts w:asciiTheme="majorBidi" w:eastAsia="Times New Roman" w:hAnsiTheme="majorBidi" w:cstheme="majorBidi"/>
                <w:i/>
                <w:iCs/>
                <w:sz w:val="28"/>
                <w:szCs w:val="28"/>
              </w:rPr>
              <w:t xml:space="preserve"> </w:t>
            </w:r>
            <w:proofErr w:type="spellStart"/>
            <w:r w:rsidRPr="002F00E4">
              <w:rPr>
                <w:rFonts w:asciiTheme="majorBidi" w:eastAsia="Times New Roman" w:hAnsiTheme="majorBidi" w:cstheme="majorBidi"/>
                <w:i/>
                <w:iCs/>
                <w:sz w:val="28"/>
                <w:szCs w:val="28"/>
              </w:rPr>
              <w:t>shawii</w:t>
            </w:r>
            <w:proofErr w:type="spellEnd"/>
          </w:p>
        </w:tc>
        <w:tc>
          <w:tcPr>
            <w:tcW w:w="3000" w:type="dxa"/>
            <w:tcBorders>
              <w:top w:val="nil"/>
              <w:left w:val="nil"/>
              <w:bottom w:val="nil"/>
              <w:right w:val="nil"/>
            </w:tcBorders>
            <w:noWrap/>
            <w:vAlign w:val="bottom"/>
            <w:hideMark/>
          </w:tcPr>
          <w:p w14:paraId="405BCF41"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24.1318622, 38.0025509''E</w:t>
            </w:r>
          </w:p>
        </w:tc>
        <w:tc>
          <w:tcPr>
            <w:tcW w:w="1210" w:type="dxa"/>
            <w:tcBorders>
              <w:top w:val="nil"/>
              <w:left w:val="nil"/>
              <w:bottom w:val="nil"/>
              <w:right w:val="nil"/>
            </w:tcBorders>
            <w:noWrap/>
            <w:vAlign w:val="bottom"/>
            <w:hideMark/>
          </w:tcPr>
          <w:p w14:paraId="1D2ABF37" w14:textId="77777777" w:rsidR="00441178" w:rsidRPr="002F00E4" w:rsidRDefault="00441178" w:rsidP="005175D1">
            <w:pPr>
              <w:bidi w:val="0"/>
              <w:spacing w:after="0" w:line="240" w:lineRule="auto"/>
              <w:jc w:val="center"/>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45</w:t>
            </w:r>
          </w:p>
        </w:tc>
        <w:tc>
          <w:tcPr>
            <w:tcW w:w="1682" w:type="dxa"/>
            <w:tcBorders>
              <w:top w:val="nil"/>
              <w:left w:val="nil"/>
              <w:bottom w:val="nil"/>
              <w:right w:val="nil"/>
            </w:tcBorders>
            <w:noWrap/>
            <w:vAlign w:val="bottom"/>
            <w:hideMark/>
          </w:tcPr>
          <w:p w14:paraId="0BF66937"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11-2-2025</w:t>
            </w:r>
          </w:p>
        </w:tc>
      </w:tr>
      <w:tr w:rsidR="00441178" w:rsidRPr="002F00E4" w14:paraId="08AE3194" w14:textId="77777777" w:rsidTr="00441178">
        <w:trPr>
          <w:trHeight w:val="280"/>
        </w:trPr>
        <w:tc>
          <w:tcPr>
            <w:tcW w:w="2005" w:type="dxa"/>
            <w:tcBorders>
              <w:top w:val="nil"/>
              <w:left w:val="nil"/>
              <w:bottom w:val="nil"/>
              <w:right w:val="nil"/>
            </w:tcBorders>
            <w:noWrap/>
            <w:vAlign w:val="bottom"/>
            <w:hideMark/>
          </w:tcPr>
          <w:p w14:paraId="3512D174"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Tamaricaceae</w:t>
            </w:r>
          </w:p>
        </w:tc>
        <w:tc>
          <w:tcPr>
            <w:tcW w:w="2540" w:type="dxa"/>
            <w:tcBorders>
              <w:top w:val="nil"/>
              <w:left w:val="nil"/>
              <w:bottom w:val="nil"/>
              <w:right w:val="nil"/>
            </w:tcBorders>
            <w:noWrap/>
            <w:vAlign w:val="bottom"/>
            <w:hideMark/>
          </w:tcPr>
          <w:p w14:paraId="2DFA120E" w14:textId="77777777" w:rsidR="00441178" w:rsidRPr="002F00E4" w:rsidRDefault="00441178" w:rsidP="005175D1">
            <w:pPr>
              <w:bidi w:val="0"/>
              <w:spacing w:after="0" w:line="240" w:lineRule="auto"/>
              <w:rPr>
                <w:rFonts w:asciiTheme="majorBidi" w:eastAsia="Times New Roman" w:hAnsiTheme="majorBidi" w:cstheme="majorBidi"/>
                <w:i/>
                <w:iCs/>
                <w:sz w:val="28"/>
                <w:szCs w:val="28"/>
              </w:rPr>
            </w:pPr>
            <w:proofErr w:type="spellStart"/>
            <w:r w:rsidRPr="002F00E4">
              <w:rPr>
                <w:rFonts w:asciiTheme="majorBidi" w:eastAsia="Times New Roman" w:hAnsiTheme="majorBidi" w:cstheme="majorBidi"/>
                <w:i/>
                <w:iCs/>
                <w:sz w:val="28"/>
                <w:szCs w:val="28"/>
              </w:rPr>
              <w:t>Tamarix</w:t>
            </w:r>
            <w:proofErr w:type="spellEnd"/>
            <w:r w:rsidRPr="002F00E4">
              <w:rPr>
                <w:rFonts w:asciiTheme="majorBidi" w:eastAsia="Times New Roman" w:hAnsiTheme="majorBidi" w:cstheme="majorBidi"/>
                <w:i/>
                <w:iCs/>
                <w:sz w:val="28"/>
                <w:szCs w:val="28"/>
              </w:rPr>
              <w:t xml:space="preserve"> </w:t>
            </w:r>
            <w:proofErr w:type="spellStart"/>
            <w:r w:rsidRPr="002F00E4">
              <w:rPr>
                <w:rFonts w:asciiTheme="majorBidi" w:eastAsia="Times New Roman" w:hAnsiTheme="majorBidi" w:cstheme="majorBidi"/>
                <w:i/>
                <w:iCs/>
                <w:sz w:val="28"/>
                <w:szCs w:val="28"/>
              </w:rPr>
              <w:t>aphylla</w:t>
            </w:r>
            <w:proofErr w:type="spellEnd"/>
          </w:p>
        </w:tc>
        <w:tc>
          <w:tcPr>
            <w:tcW w:w="3000" w:type="dxa"/>
            <w:tcBorders>
              <w:top w:val="nil"/>
              <w:left w:val="nil"/>
              <w:bottom w:val="nil"/>
              <w:right w:val="nil"/>
            </w:tcBorders>
            <w:noWrap/>
            <w:vAlign w:val="bottom"/>
            <w:hideMark/>
          </w:tcPr>
          <w:p w14:paraId="6D935E6D"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24°02'34.9"N 38°06'53.6"E</w:t>
            </w:r>
          </w:p>
        </w:tc>
        <w:tc>
          <w:tcPr>
            <w:tcW w:w="1210" w:type="dxa"/>
            <w:tcBorders>
              <w:top w:val="nil"/>
              <w:left w:val="nil"/>
              <w:bottom w:val="nil"/>
              <w:right w:val="nil"/>
            </w:tcBorders>
            <w:noWrap/>
            <w:vAlign w:val="bottom"/>
            <w:hideMark/>
          </w:tcPr>
          <w:p w14:paraId="499A7668" w14:textId="77777777" w:rsidR="00441178" w:rsidRPr="002F00E4" w:rsidRDefault="00441178" w:rsidP="005175D1">
            <w:pPr>
              <w:bidi w:val="0"/>
              <w:spacing w:after="0" w:line="240" w:lineRule="auto"/>
              <w:jc w:val="center"/>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46</w:t>
            </w:r>
          </w:p>
        </w:tc>
        <w:tc>
          <w:tcPr>
            <w:tcW w:w="1682" w:type="dxa"/>
            <w:tcBorders>
              <w:top w:val="nil"/>
              <w:left w:val="nil"/>
              <w:bottom w:val="nil"/>
              <w:right w:val="nil"/>
            </w:tcBorders>
            <w:noWrap/>
            <w:vAlign w:val="bottom"/>
            <w:hideMark/>
          </w:tcPr>
          <w:p w14:paraId="45BD4288"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27-1-2025</w:t>
            </w:r>
          </w:p>
        </w:tc>
      </w:tr>
      <w:tr w:rsidR="00441178" w:rsidRPr="002F00E4" w14:paraId="5EDBA3D4" w14:textId="77777777" w:rsidTr="00441178">
        <w:trPr>
          <w:trHeight w:val="280"/>
        </w:trPr>
        <w:tc>
          <w:tcPr>
            <w:tcW w:w="2005" w:type="dxa"/>
            <w:tcBorders>
              <w:top w:val="nil"/>
              <w:left w:val="nil"/>
              <w:bottom w:val="nil"/>
              <w:right w:val="nil"/>
            </w:tcBorders>
            <w:noWrap/>
            <w:vAlign w:val="bottom"/>
            <w:hideMark/>
          </w:tcPr>
          <w:p w14:paraId="1DB0A9E6" w14:textId="77777777" w:rsidR="00441178" w:rsidRPr="002F00E4" w:rsidRDefault="00441178" w:rsidP="005175D1">
            <w:pPr>
              <w:bidi w:val="0"/>
              <w:spacing w:after="0" w:line="240" w:lineRule="auto"/>
              <w:rPr>
                <w:rFonts w:asciiTheme="majorBidi" w:eastAsia="Times New Roman" w:hAnsiTheme="majorBidi" w:cstheme="majorBidi"/>
                <w:sz w:val="28"/>
                <w:szCs w:val="28"/>
              </w:rPr>
            </w:pPr>
            <w:proofErr w:type="spellStart"/>
            <w:r w:rsidRPr="002F00E4">
              <w:rPr>
                <w:rFonts w:asciiTheme="majorBidi" w:eastAsia="Times New Roman" w:hAnsiTheme="majorBidi" w:cstheme="majorBidi"/>
                <w:sz w:val="28"/>
                <w:szCs w:val="28"/>
              </w:rPr>
              <w:t>Zygophyllaceae</w:t>
            </w:r>
            <w:proofErr w:type="spellEnd"/>
          </w:p>
        </w:tc>
        <w:tc>
          <w:tcPr>
            <w:tcW w:w="2540" w:type="dxa"/>
            <w:tcBorders>
              <w:top w:val="nil"/>
              <w:left w:val="nil"/>
              <w:bottom w:val="nil"/>
              <w:right w:val="nil"/>
            </w:tcBorders>
            <w:noWrap/>
            <w:vAlign w:val="bottom"/>
            <w:hideMark/>
          </w:tcPr>
          <w:p w14:paraId="1D7299B3" w14:textId="77777777" w:rsidR="00441178" w:rsidRPr="002F00E4" w:rsidRDefault="00441178" w:rsidP="005175D1">
            <w:pPr>
              <w:bidi w:val="0"/>
              <w:spacing w:after="0" w:line="240" w:lineRule="auto"/>
              <w:rPr>
                <w:rFonts w:asciiTheme="majorBidi" w:eastAsia="Times New Roman" w:hAnsiTheme="majorBidi" w:cstheme="majorBidi"/>
                <w:i/>
                <w:iCs/>
                <w:sz w:val="28"/>
                <w:szCs w:val="28"/>
              </w:rPr>
            </w:pPr>
            <w:r w:rsidRPr="002F00E4">
              <w:rPr>
                <w:rFonts w:asciiTheme="majorBidi" w:eastAsia="Times New Roman" w:hAnsiTheme="majorBidi" w:cstheme="majorBidi"/>
                <w:i/>
                <w:iCs/>
                <w:sz w:val="28"/>
                <w:szCs w:val="28"/>
              </w:rPr>
              <w:t>Tribulus terrestris</w:t>
            </w:r>
          </w:p>
        </w:tc>
        <w:tc>
          <w:tcPr>
            <w:tcW w:w="3000" w:type="dxa"/>
            <w:tcBorders>
              <w:top w:val="nil"/>
              <w:left w:val="nil"/>
              <w:bottom w:val="nil"/>
              <w:right w:val="nil"/>
            </w:tcBorders>
            <w:noWrap/>
            <w:vAlign w:val="bottom"/>
            <w:hideMark/>
          </w:tcPr>
          <w:p w14:paraId="507F23E5"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24°12'16.8"N 37°59'55.8"E</w:t>
            </w:r>
          </w:p>
        </w:tc>
        <w:tc>
          <w:tcPr>
            <w:tcW w:w="1210" w:type="dxa"/>
            <w:tcBorders>
              <w:top w:val="nil"/>
              <w:left w:val="nil"/>
              <w:bottom w:val="nil"/>
              <w:right w:val="nil"/>
            </w:tcBorders>
            <w:noWrap/>
            <w:vAlign w:val="bottom"/>
            <w:hideMark/>
          </w:tcPr>
          <w:p w14:paraId="3890E70D" w14:textId="77777777" w:rsidR="00441178" w:rsidRPr="002F00E4" w:rsidRDefault="00441178" w:rsidP="005175D1">
            <w:pPr>
              <w:bidi w:val="0"/>
              <w:spacing w:after="0" w:line="240" w:lineRule="auto"/>
              <w:jc w:val="center"/>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47</w:t>
            </w:r>
          </w:p>
        </w:tc>
        <w:tc>
          <w:tcPr>
            <w:tcW w:w="1682" w:type="dxa"/>
            <w:tcBorders>
              <w:top w:val="nil"/>
              <w:left w:val="nil"/>
              <w:bottom w:val="nil"/>
              <w:right w:val="nil"/>
            </w:tcBorders>
            <w:noWrap/>
            <w:vAlign w:val="bottom"/>
            <w:hideMark/>
          </w:tcPr>
          <w:p w14:paraId="29FCB5EA"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20-2-2025</w:t>
            </w:r>
          </w:p>
        </w:tc>
      </w:tr>
      <w:tr w:rsidR="00441178" w:rsidRPr="002F00E4" w14:paraId="2CF7CFFD" w14:textId="77777777" w:rsidTr="00441178">
        <w:trPr>
          <w:trHeight w:val="280"/>
        </w:trPr>
        <w:tc>
          <w:tcPr>
            <w:tcW w:w="2005" w:type="dxa"/>
            <w:tcBorders>
              <w:top w:val="nil"/>
              <w:left w:val="nil"/>
              <w:bottom w:val="nil"/>
              <w:right w:val="nil"/>
            </w:tcBorders>
            <w:noWrap/>
            <w:vAlign w:val="bottom"/>
            <w:hideMark/>
          </w:tcPr>
          <w:p w14:paraId="2B28E358" w14:textId="77777777" w:rsidR="00441178" w:rsidRPr="002F00E4" w:rsidRDefault="00441178" w:rsidP="005175D1">
            <w:pPr>
              <w:bidi w:val="0"/>
              <w:spacing w:after="0" w:line="240" w:lineRule="auto"/>
              <w:rPr>
                <w:rFonts w:asciiTheme="majorBidi" w:eastAsia="Times New Roman" w:hAnsiTheme="majorBidi" w:cstheme="majorBidi"/>
                <w:sz w:val="28"/>
                <w:szCs w:val="28"/>
              </w:rPr>
            </w:pPr>
            <w:proofErr w:type="spellStart"/>
            <w:r w:rsidRPr="002F00E4">
              <w:rPr>
                <w:rFonts w:asciiTheme="majorBidi" w:eastAsia="Times New Roman" w:hAnsiTheme="majorBidi" w:cstheme="majorBidi"/>
                <w:sz w:val="28"/>
                <w:szCs w:val="28"/>
              </w:rPr>
              <w:t>Zygophyllaceae</w:t>
            </w:r>
            <w:proofErr w:type="spellEnd"/>
          </w:p>
        </w:tc>
        <w:tc>
          <w:tcPr>
            <w:tcW w:w="2540" w:type="dxa"/>
            <w:tcBorders>
              <w:top w:val="nil"/>
              <w:left w:val="nil"/>
              <w:bottom w:val="nil"/>
              <w:right w:val="nil"/>
            </w:tcBorders>
            <w:noWrap/>
            <w:vAlign w:val="bottom"/>
            <w:hideMark/>
          </w:tcPr>
          <w:p w14:paraId="5AA66CF3" w14:textId="77777777" w:rsidR="00441178" w:rsidRPr="002F00E4" w:rsidRDefault="00441178" w:rsidP="005175D1">
            <w:pPr>
              <w:bidi w:val="0"/>
              <w:spacing w:after="0" w:line="240" w:lineRule="auto"/>
              <w:rPr>
                <w:rFonts w:asciiTheme="majorBidi" w:eastAsia="Times New Roman" w:hAnsiTheme="majorBidi" w:cstheme="majorBidi"/>
                <w:i/>
                <w:iCs/>
                <w:sz w:val="28"/>
                <w:szCs w:val="28"/>
              </w:rPr>
            </w:pPr>
            <w:proofErr w:type="spellStart"/>
            <w:r w:rsidRPr="002F00E4">
              <w:rPr>
                <w:rFonts w:asciiTheme="majorBidi" w:eastAsia="Times New Roman" w:hAnsiTheme="majorBidi" w:cstheme="majorBidi"/>
                <w:i/>
                <w:iCs/>
                <w:sz w:val="28"/>
                <w:szCs w:val="28"/>
              </w:rPr>
              <w:t>Zygophyllum</w:t>
            </w:r>
            <w:proofErr w:type="spellEnd"/>
            <w:r w:rsidRPr="002F00E4">
              <w:rPr>
                <w:rFonts w:asciiTheme="majorBidi" w:eastAsia="Times New Roman" w:hAnsiTheme="majorBidi" w:cstheme="majorBidi"/>
                <w:i/>
                <w:iCs/>
                <w:sz w:val="28"/>
                <w:szCs w:val="28"/>
              </w:rPr>
              <w:t xml:space="preserve"> </w:t>
            </w:r>
            <w:proofErr w:type="spellStart"/>
            <w:r w:rsidRPr="002F00E4">
              <w:rPr>
                <w:rFonts w:asciiTheme="majorBidi" w:eastAsia="Times New Roman" w:hAnsiTheme="majorBidi" w:cstheme="majorBidi"/>
                <w:i/>
                <w:iCs/>
                <w:sz w:val="28"/>
                <w:szCs w:val="28"/>
              </w:rPr>
              <w:t>coccineum</w:t>
            </w:r>
            <w:proofErr w:type="spellEnd"/>
          </w:p>
        </w:tc>
        <w:tc>
          <w:tcPr>
            <w:tcW w:w="3000" w:type="dxa"/>
            <w:tcBorders>
              <w:top w:val="nil"/>
              <w:left w:val="nil"/>
              <w:bottom w:val="nil"/>
              <w:right w:val="nil"/>
            </w:tcBorders>
            <w:noWrap/>
            <w:vAlign w:val="bottom"/>
            <w:hideMark/>
          </w:tcPr>
          <w:p w14:paraId="3DAE9925"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24°31'28.9"N 38°17'03.6"E</w:t>
            </w:r>
          </w:p>
        </w:tc>
        <w:tc>
          <w:tcPr>
            <w:tcW w:w="1210" w:type="dxa"/>
            <w:tcBorders>
              <w:top w:val="nil"/>
              <w:left w:val="nil"/>
              <w:bottom w:val="nil"/>
              <w:right w:val="nil"/>
            </w:tcBorders>
            <w:noWrap/>
            <w:vAlign w:val="bottom"/>
            <w:hideMark/>
          </w:tcPr>
          <w:p w14:paraId="6E35E55F" w14:textId="77777777" w:rsidR="00441178" w:rsidRPr="002F00E4" w:rsidRDefault="00441178" w:rsidP="005175D1">
            <w:pPr>
              <w:bidi w:val="0"/>
              <w:spacing w:after="0" w:line="240" w:lineRule="auto"/>
              <w:jc w:val="center"/>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48</w:t>
            </w:r>
          </w:p>
        </w:tc>
        <w:tc>
          <w:tcPr>
            <w:tcW w:w="1682" w:type="dxa"/>
            <w:tcBorders>
              <w:top w:val="nil"/>
              <w:left w:val="nil"/>
              <w:bottom w:val="nil"/>
              <w:right w:val="nil"/>
            </w:tcBorders>
            <w:noWrap/>
            <w:vAlign w:val="bottom"/>
            <w:hideMark/>
          </w:tcPr>
          <w:p w14:paraId="24AD71E9"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24-1-2025</w:t>
            </w:r>
          </w:p>
        </w:tc>
      </w:tr>
      <w:tr w:rsidR="00441178" w:rsidRPr="002F00E4" w14:paraId="72083A43" w14:textId="77777777" w:rsidTr="00441178">
        <w:trPr>
          <w:trHeight w:val="280"/>
        </w:trPr>
        <w:tc>
          <w:tcPr>
            <w:tcW w:w="2005" w:type="dxa"/>
            <w:tcBorders>
              <w:top w:val="nil"/>
              <w:left w:val="nil"/>
              <w:bottom w:val="nil"/>
              <w:right w:val="nil"/>
            </w:tcBorders>
            <w:noWrap/>
            <w:vAlign w:val="bottom"/>
            <w:hideMark/>
          </w:tcPr>
          <w:p w14:paraId="39F2D64E" w14:textId="77777777" w:rsidR="00441178" w:rsidRPr="002F00E4" w:rsidRDefault="00441178" w:rsidP="005175D1">
            <w:pPr>
              <w:bidi w:val="0"/>
              <w:spacing w:after="0" w:line="240" w:lineRule="auto"/>
              <w:rPr>
                <w:rFonts w:asciiTheme="majorBidi" w:eastAsia="Times New Roman" w:hAnsiTheme="majorBidi" w:cstheme="majorBidi"/>
                <w:sz w:val="28"/>
                <w:szCs w:val="28"/>
              </w:rPr>
            </w:pPr>
            <w:proofErr w:type="spellStart"/>
            <w:r w:rsidRPr="002F00E4">
              <w:rPr>
                <w:rFonts w:asciiTheme="majorBidi" w:eastAsia="Times New Roman" w:hAnsiTheme="majorBidi" w:cstheme="majorBidi"/>
                <w:sz w:val="28"/>
                <w:szCs w:val="28"/>
              </w:rPr>
              <w:t>Zygophyllaceae</w:t>
            </w:r>
            <w:proofErr w:type="spellEnd"/>
          </w:p>
        </w:tc>
        <w:tc>
          <w:tcPr>
            <w:tcW w:w="2540" w:type="dxa"/>
            <w:tcBorders>
              <w:top w:val="nil"/>
              <w:left w:val="nil"/>
              <w:bottom w:val="nil"/>
              <w:right w:val="nil"/>
            </w:tcBorders>
            <w:noWrap/>
            <w:vAlign w:val="bottom"/>
            <w:hideMark/>
          </w:tcPr>
          <w:p w14:paraId="34144D6C" w14:textId="77777777" w:rsidR="00441178" w:rsidRPr="002F00E4" w:rsidRDefault="00441178" w:rsidP="005175D1">
            <w:pPr>
              <w:bidi w:val="0"/>
              <w:spacing w:after="0" w:line="240" w:lineRule="auto"/>
              <w:rPr>
                <w:rFonts w:asciiTheme="majorBidi" w:eastAsia="Times New Roman" w:hAnsiTheme="majorBidi" w:cstheme="majorBidi"/>
                <w:i/>
                <w:iCs/>
                <w:sz w:val="28"/>
                <w:szCs w:val="28"/>
              </w:rPr>
            </w:pPr>
            <w:proofErr w:type="spellStart"/>
            <w:r w:rsidRPr="002F00E4">
              <w:rPr>
                <w:rFonts w:asciiTheme="majorBidi" w:eastAsia="Times New Roman" w:hAnsiTheme="majorBidi" w:cstheme="majorBidi"/>
                <w:i/>
                <w:iCs/>
                <w:sz w:val="28"/>
                <w:szCs w:val="28"/>
              </w:rPr>
              <w:t>Zygophyllum</w:t>
            </w:r>
            <w:proofErr w:type="spellEnd"/>
            <w:r w:rsidRPr="002F00E4">
              <w:rPr>
                <w:rFonts w:asciiTheme="majorBidi" w:eastAsia="Times New Roman" w:hAnsiTheme="majorBidi" w:cstheme="majorBidi"/>
                <w:i/>
                <w:iCs/>
                <w:sz w:val="28"/>
                <w:szCs w:val="28"/>
              </w:rPr>
              <w:t xml:space="preserve"> </w:t>
            </w:r>
            <w:proofErr w:type="spellStart"/>
            <w:r w:rsidRPr="002F00E4">
              <w:rPr>
                <w:rFonts w:asciiTheme="majorBidi" w:eastAsia="Times New Roman" w:hAnsiTheme="majorBidi" w:cstheme="majorBidi"/>
                <w:i/>
                <w:iCs/>
                <w:sz w:val="28"/>
                <w:szCs w:val="28"/>
              </w:rPr>
              <w:t>fontanesii</w:t>
            </w:r>
            <w:proofErr w:type="spellEnd"/>
          </w:p>
        </w:tc>
        <w:tc>
          <w:tcPr>
            <w:tcW w:w="3000" w:type="dxa"/>
            <w:tcBorders>
              <w:top w:val="nil"/>
              <w:left w:val="nil"/>
              <w:bottom w:val="nil"/>
              <w:right w:val="nil"/>
            </w:tcBorders>
            <w:noWrap/>
            <w:vAlign w:val="bottom"/>
            <w:hideMark/>
          </w:tcPr>
          <w:p w14:paraId="09EAEEF8"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24°02'34.9"N 38°06'53.6"E</w:t>
            </w:r>
          </w:p>
        </w:tc>
        <w:tc>
          <w:tcPr>
            <w:tcW w:w="1210" w:type="dxa"/>
            <w:tcBorders>
              <w:top w:val="nil"/>
              <w:left w:val="nil"/>
              <w:bottom w:val="nil"/>
              <w:right w:val="nil"/>
            </w:tcBorders>
            <w:noWrap/>
            <w:vAlign w:val="bottom"/>
            <w:hideMark/>
          </w:tcPr>
          <w:p w14:paraId="14DE658E" w14:textId="77777777" w:rsidR="00441178" w:rsidRPr="002F00E4" w:rsidRDefault="00441178" w:rsidP="005175D1">
            <w:pPr>
              <w:bidi w:val="0"/>
              <w:spacing w:after="0" w:line="240" w:lineRule="auto"/>
              <w:jc w:val="center"/>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49</w:t>
            </w:r>
          </w:p>
        </w:tc>
        <w:tc>
          <w:tcPr>
            <w:tcW w:w="1682" w:type="dxa"/>
            <w:tcBorders>
              <w:top w:val="nil"/>
              <w:left w:val="nil"/>
              <w:bottom w:val="nil"/>
              <w:right w:val="nil"/>
            </w:tcBorders>
            <w:noWrap/>
            <w:vAlign w:val="bottom"/>
            <w:hideMark/>
          </w:tcPr>
          <w:p w14:paraId="32EABAAC"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27-1-2025</w:t>
            </w:r>
          </w:p>
        </w:tc>
      </w:tr>
      <w:tr w:rsidR="00441178" w:rsidRPr="002F00E4" w14:paraId="3739F2B9" w14:textId="77777777" w:rsidTr="00441178">
        <w:trPr>
          <w:trHeight w:val="280"/>
        </w:trPr>
        <w:tc>
          <w:tcPr>
            <w:tcW w:w="2005" w:type="dxa"/>
            <w:tcBorders>
              <w:top w:val="nil"/>
              <w:left w:val="nil"/>
              <w:bottom w:val="nil"/>
              <w:right w:val="nil"/>
            </w:tcBorders>
            <w:noWrap/>
            <w:vAlign w:val="bottom"/>
            <w:hideMark/>
          </w:tcPr>
          <w:p w14:paraId="40B01E1E" w14:textId="77777777" w:rsidR="00441178" w:rsidRPr="002F00E4" w:rsidRDefault="00441178" w:rsidP="005175D1">
            <w:pPr>
              <w:bidi w:val="0"/>
              <w:spacing w:after="0" w:line="240" w:lineRule="auto"/>
              <w:rPr>
                <w:rFonts w:asciiTheme="majorBidi" w:eastAsia="Times New Roman" w:hAnsiTheme="majorBidi" w:cstheme="majorBidi"/>
                <w:sz w:val="28"/>
                <w:szCs w:val="28"/>
              </w:rPr>
            </w:pPr>
            <w:proofErr w:type="spellStart"/>
            <w:r w:rsidRPr="002F00E4">
              <w:rPr>
                <w:rFonts w:asciiTheme="majorBidi" w:eastAsia="Times New Roman" w:hAnsiTheme="majorBidi" w:cstheme="majorBidi"/>
                <w:sz w:val="28"/>
                <w:szCs w:val="28"/>
              </w:rPr>
              <w:lastRenderedPageBreak/>
              <w:t>Zygophyllaceae</w:t>
            </w:r>
            <w:proofErr w:type="spellEnd"/>
          </w:p>
        </w:tc>
        <w:tc>
          <w:tcPr>
            <w:tcW w:w="2540" w:type="dxa"/>
            <w:tcBorders>
              <w:top w:val="nil"/>
              <w:left w:val="nil"/>
              <w:bottom w:val="nil"/>
              <w:right w:val="nil"/>
            </w:tcBorders>
            <w:noWrap/>
            <w:vAlign w:val="bottom"/>
            <w:hideMark/>
          </w:tcPr>
          <w:p w14:paraId="3F802F74" w14:textId="77777777" w:rsidR="00441178" w:rsidRPr="002F00E4" w:rsidRDefault="00441178" w:rsidP="005175D1">
            <w:pPr>
              <w:bidi w:val="0"/>
              <w:spacing w:after="0" w:line="240" w:lineRule="auto"/>
              <w:rPr>
                <w:rFonts w:asciiTheme="majorBidi" w:eastAsia="Times New Roman" w:hAnsiTheme="majorBidi" w:cstheme="majorBidi"/>
                <w:i/>
                <w:iCs/>
                <w:sz w:val="28"/>
                <w:szCs w:val="28"/>
              </w:rPr>
            </w:pPr>
            <w:proofErr w:type="spellStart"/>
            <w:r w:rsidRPr="002F00E4">
              <w:rPr>
                <w:rFonts w:asciiTheme="majorBidi" w:eastAsia="Times New Roman" w:hAnsiTheme="majorBidi" w:cstheme="majorBidi"/>
                <w:i/>
                <w:iCs/>
                <w:sz w:val="28"/>
                <w:szCs w:val="28"/>
              </w:rPr>
              <w:t>Zygopyllum</w:t>
            </w:r>
            <w:proofErr w:type="spellEnd"/>
            <w:r w:rsidRPr="002F00E4">
              <w:rPr>
                <w:rFonts w:asciiTheme="majorBidi" w:eastAsia="Times New Roman" w:hAnsiTheme="majorBidi" w:cstheme="majorBidi"/>
                <w:i/>
                <w:iCs/>
                <w:sz w:val="28"/>
                <w:szCs w:val="28"/>
              </w:rPr>
              <w:t xml:space="preserve"> simplex</w:t>
            </w:r>
          </w:p>
        </w:tc>
        <w:tc>
          <w:tcPr>
            <w:tcW w:w="3000" w:type="dxa"/>
            <w:tcBorders>
              <w:top w:val="nil"/>
              <w:left w:val="nil"/>
              <w:bottom w:val="nil"/>
              <w:right w:val="nil"/>
            </w:tcBorders>
            <w:noWrap/>
            <w:vAlign w:val="bottom"/>
            <w:hideMark/>
          </w:tcPr>
          <w:p w14:paraId="33A944B7"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24°09'30.2"N 37°56'50.7"E</w:t>
            </w:r>
          </w:p>
        </w:tc>
        <w:tc>
          <w:tcPr>
            <w:tcW w:w="1210" w:type="dxa"/>
            <w:tcBorders>
              <w:top w:val="nil"/>
              <w:left w:val="nil"/>
              <w:bottom w:val="nil"/>
              <w:right w:val="nil"/>
            </w:tcBorders>
            <w:noWrap/>
            <w:vAlign w:val="bottom"/>
            <w:hideMark/>
          </w:tcPr>
          <w:p w14:paraId="7FBDF692" w14:textId="77777777" w:rsidR="00441178" w:rsidRPr="002F00E4" w:rsidRDefault="00441178" w:rsidP="005175D1">
            <w:pPr>
              <w:bidi w:val="0"/>
              <w:spacing w:after="0" w:line="240" w:lineRule="auto"/>
              <w:jc w:val="center"/>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50</w:t>
            </w:r>
          </w:p>
        </w:tc>
        <w:tc>
          <w:tcPr>
            <w:tcW w:w="1682" w:type="dxa"/>
            <w:tcBorders>
              <w:top w:val="nil"/>
              <w:left w:val="nil"/>
              <w:bottom w:val="nil"/>
              <w:right w:val="nil"/>
            </w:tcBorders>
            <w:noWrap/>
            <w:vAlign w:val="bottom"/>
            <w:hideMark/>
          </w:tcPr>
          <w:p w14:paraId="35A933EE" w14:textId="77777777" w:rsidR="00441178" w:rsidRPr="002F00E4" w:rsidRDefault="00441178" w:rsidP="005175D1">
            <w:pPr>
              <w:bidi w:val="0"/>
              <w:spacing w:after="0" w:line="240" w:lineRule="auto"/>
              <w:rPr>
                <w:rFonts w:asciiTheme="majorBidi" w:eastAsia="Times New Roman" w:hAnsiTheme="majorBidi" w:cstheme="majorBidi"/>
                <w:sz w:val="28"/>
                <w:szCs w:val="28"/>
              </w:rPr>
            </w:pPr>
            <w:r w:rsidRPr="002F00E4">
              <w:rPr>
                <w:rFonts w:asciiTheme="majorBidi" w:eastAsia="Times New Roman" w:hAnsiTheme="majorBidi" w:cstheme="majorBidi"/>
                <w:sz w:val="28"/>
                <w:szCs w:val="28"/>
              </w:rPr>
              <w:t>12-3-2025</w:t>
            </w:r>
          </w:p>
        </w:tc>
      </w:tr>
    </w:tbl>
    <w:p w14:paraId="45218510" w14:textId="77777777" w:rsidR="00441178" w:rsidRPr="002F00E4" w:rsidRDefault="00441178" w:rsidP="003B70FE">
      <w:pPr>
        <w:tabs>
          <w:tab w:val="left" w:pos="6401"/>
        </w:tabs>
        <w:bidi w:val="0"/>
        <w:spacing w:line="360" w:lineRule="auto"/>
        <w:jc w:val="both"/>
        <w:rPr>
          <w:rFonts w:asciiTheme="majorBidi" w:hAnsiTheme="majorBidi" w:cstheme="majorBidi"/>
          <w:b/>
          <w:bCs/>
          <w:sz w:val="28"/>
          <w:szCs w:val="28"/>
        </w:rPr>
      </w:pPr>
    </w:p>
    <w:p w14:paraId="31FA9932" w14:textId="77777777" w:rsidR="00441178" w:rsidRPr="002F00E4" w:rsidRDefault="00441178" w:rsidP="00441178">
      <w:pPr>
        <w:tabs>
          <w:tab w:val="left" w:pos="6401"/>
        </w:tabs>
        <w:bidi w:val="0"/>
        <w:spacing w:line="360" w:lineRule="auto"/>
        <w:jc w:val="both"/>
        <w:rPr>
          <w:rFonts w:asciiTheme="majorBidi" w:hAnsiTheme="majorBidi" w:cstheme="majorBidi"/>
          <w:b/>
          <w:bCs/>
          <w:sz w:val="28"/>
          <w:szCs w:val="28"/>
        </w:rPr>
      </w:pPr>
    </w:p>
    <w:p w14:paraId="75D3D998" w14:textId="77777777" w:rsidR="00441178" w:rsidRPr="002F00E4" w:rsidRDefault="00441178" w:rsidP="00441178">
      <w:pPr>
        <w:tabs>
          <w:tab w:val="left" w:pos="6401"/>
        </w:tabs>
        <w:bidi w:val="0"/>
        <w:spacing w:line="360" w:lineRule="auto"/>
        <w:jc w:val="both"/>
        <w:rPr>
          <w:rFonts w:asciiTheme="majorBidi" w:hAnsiTheme="majorBidi" w:cstheme="majorBidi"/>
          <w:b/>
          <w:bCs/>
          <w:sz w:val="28"/>
          <w:szCs w:val="28"/>
        </w:rPr>
      </w:pPr>
    </w:p>
    <w:p w14:paraId="5B4F9287" w14:textId="77777777" w:rsidR="001D3C35" w:rsidRPr="002F00E4" w:rsidRDefault="001D3C35" w:rsidP="001F0438">
      <w:pPr>
        <w:tabs>
          <w:tab w:val="left" w:pos="5870"/>
        </w:tabs>
        <w:rPr>
          <w:rFonts w:asciiTheme="majorBidi" w:hAnsiTheme="majorBidi" w:cstheme="majorBidi"/>
          <w:sz w:val="28"/>
          <w:szCs w:val="28"/>
          <w:rtl/>
          <w:lang w:val="en-GB"/>
        </w:rPr>
      </w:pPr>
      <w:r w:rsidRPr="002F00E4">
        <w:rPr>
          <w:rFonts w:asciiTheme="majorBidi" w:hAnsiTheme="majorBidi" w:cstheme="majorBidi"/>
          <w:sz w:val="28"/>
          <w:szCs w:val="28"/>
          <w:rtl/>
          <w:lang w:val="en-GB"/>
        </w:rPr>
        <w:tab/>
      </w:r>
    </w:p>
    <w:p w14:paraId="16B53E0E" w14:textId="77777777" w:rsidR="001D3C35" w:rsidRPr="002F00E4" w:rsidRDefault="001D3C35" w:rsidP="001D3C35">
      <w:pPr>
        <w:rPr>
          <w:rFonts w:asciiTheme="majorBidi" w:hAnsiTheme="majorBidi" w:cstheme="majorBidi"/>
          <w:sz w:val="28"/>
          <w:szCs w:val="28"/>
          <w:rtl/>
          <w:lang w:val="en-GB"/>
        </w:rPr>
      </w:pPr>
    </w:p>
    <w:p w14:paraId="421A5FF9" w14:textId="77777777" w:rsidR="001D3C35" w:rsidRPr="002F00E4" w:rsidRDefault="001D3C35" w:rsidP="001D3C35">
      <w:pPr>
        <w:rPr>
          <w:rFonts w:asciiTheme="majorBidi" w:hAnsiTheme="majorBidi" w:cstheme="majorBidi"/>
          <w:sz w:val="28"/>
          <w:szCs w:val="28"/>
          <w:rtl/>
          <w:lang w:val="en-GB"/>
        </w:rPr>
      </w:pPr>
      <w:r w:rsidRPr="002F00E4">
        <w:rPr>
          <w:rFonts w:asciiTheme="majorBidi" w:hAnsiTheme="majorBidi" w:cstheme="majorBidi"/>
          <w:noProof/>
          <w:sz w:val="28"/>
          <w:szCs w:val="28"/>
          <w:rtl/>
        </w:rPr>
        <w:drawing>
          <wp:inline distT="0" distB="0" distL="0" distR="0" wp14:anchorId="2BC8D4B5" wp14:editId="5294F9FF">
            <wp:extent cx="4596983" cy="2784791"/>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762969" name="Picture 1553762969"/>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96983" cy="2784791"/>
                    </a:xfrm>
                    <a:prstGeom prst="rect">
                      <a:avLst/>
                    </a:prstGeom>
                  </pic:spPr>
                </pic:pic>
              </a:graphicData>
            </a:graphic>
          </wp:inline>
        </w:drawing>
      </w:r>
    </w:p>
    <w:p w14:paraId="08E0B8D7" w14:textId="77777777" w:rsidR="0089753E" w:rsidRPr="00221F74" w:rsidRDefault="00311F02" w:rsidP="00221F74">
      <w:pPr>
        <w:tabs>
          <w:tab w:val="left" w:pos="7023"/>
        </w:tabs>
        <w:rPr>
          <w:rFonts w:asciiTheme="majorBidi" w:hAnsiTheme="majorBidi" w:cstheme="majorBidi"/>
        </w:rPr>
      </w:pPr>
      <w:r w:rsidRPr="006B485A">
        <w:rPr>
          <w:rFonts w:asciiTheme="majorBidi" w:hAnsiTheme="majorBidi" w:cstheme="majorBidi"/>
          <w:sz w:val="28"/>
          <w:szCs w:val="28"/>
        </w:rPr>
        <w:t>Figure (3):</w:t>
      </w:r>
      <w:r w:rsidRPr="002F00E4">
        <w:rPr>
          <w:rFonts w:asciiTheme="majorBidi" w:hAnsiTheme="majorBidi" w:cstheme="majorBidi"/>
          <w:b/>
          <w:bCs/>
          <w:sz w:val="28"/>
          <w:szCs w:val="28"/>
        </w:rPr>
        <w:t xml:space="preserve"> </w:t>
      </w:r>
      <w:r w:rsidRPr="002F00E4">
        <w:rPr>
          <w:rFonts w:asciiTheme="majorBidi" w:hAnsiTheme="majorBidi" w:cstheme="majorBidi"/>
          <w:sz w:val="24"/>
          <w:szCs w:val="24"/>
        </w:rPr>
        <w:t xml:space="preserve">Number of Plant Species </w:t>
      </w:r>
      <w:r w:rsidR="00980BEE" w:rsidRPr="002F00E4">
        <w:rPr>
          <w:rFonts w:asciiTheme="majorBidi" w:hAnsiTheme="majorBidi" w:cstheme="majorBidi"/>
          <w:sz w:val="24"/>
          <w:szCs w:val="24"/>
        </w:rPr>
        <w:t>per</w:t>
      </w:r>
      <w:r w:rsidRPr="002F00E4">
        <w:rPr>
          <w:rFonts w:asciiTheme="majorBidi" w:hAnsiTheme="majorBidi" w:cstheme="majorBidi"/>
          <w:sz w:val="24"/>
          <w:szCs w:val="24"/>
        </w:rPr>
        <w:t xml:space="preserve"> Family in the Study Area.</w:t>
      </w:r>
      <w:r w:rsidRPr="002F00E4">
        <w:rPr>
          <w:rFonts w:asciiTheme="majorBidi" w:hAnsiTheme="majorBidi" w:cstheme="majorBidi"/>
          <w:sz w:val="28"/>
          <w:szCs w:val="28"/>
          <w:rtl/>
          <w:lang w:val="en-GB"/>
        </w:rPr>
        <w:t xml:space="preserve">          </w:t>
      </w:r>
      <w:r w:rsidR="00980BEE" w:rsidRPr="002F00E4">
        <w:rPr>
          <w:rFonts w:asciiTheme="majorBidi" w:hAnsiTheme="majorBidi" w:cstheme="majorBidi"/>
          <w:sz w:val="28"/>
          <w:szCs w:val="28"/>
          <w:rtl/>
          <w:lang w:val="en-GB"/>
        </w:rPr>
        <w:t xml:space="preserve">     </w:t>
      </w:r>
      <w:r w:rsidRPr="002F00E4">
        <w:rPr>
          <w:rFonts w:asciiTheme="majorBidi" w:hAnsiTheme="majorBidi" w:cstheme="majorBidi"/>
          <w:sz w:val="28"/>
          <w:szCs w:val="28"/>
          <w:rtl/>
          <w:lang w:val="en-GB"/>
        </w:rPr>
        <w:t xml:space="preserve">             </w:t>
      </w:r>
      <w:r w:rsidR="0089753E" w:rsidRPr="005D26F8">
        <w:rPr>
          <w:rFonts w:asciiTheme="minorBidi" w:hAnsiTheme="minorBidi"/>
        </w:rPr>
        <w:t>Herbs represent the most representative type of growth habit followed by shrubs, trees and vines respectively (Figure 5)</w:t>
      </w:r>
      <w:r w:rsidR="00221F74">
        <w:rPr>
          <w:rFonts w:asciiTheme="minorBidi" w:hAnsiTheme="minorBidi"/>
        </w:rPr>
        <w:t xml:space="preserve">.                                                                    </w:t>
      </w:r>
    </w:p>
    <w:p w14:paraId="301FBA5E" w14:textId="77777777" w:rsidR="001D3C35" w:rsidRPr="005D26F8" w:rsidRDefault="00221F74" w:rsidP="00221F74">
      <w:pPr>
        <w:pStyle w:val="1"/>
        <w:bidi w:val="0"/>
        <w:spacing w:after="0"/>
        <w:jc w:val="both"/>
        <w:rPr>
          <w:rFonts w:asciiTheme="minorBidi" w:hAnsiTheme="minorBidi" w:cstheme="minorBidi"/>
          <w:sz w:val="22"/>
          <w:szCs w:val="22"/>
        </w:rPr>
      </w:pPr>
      <w:r>
        <w:rPr>
          <w:rFonts w:asciiTheme="minorBidi" w:hAnsiTheme="minorBidi" w:cstheme="minorBidi"/>
          <w:sz w:val="22"/>
          <w:szCs w:val="22"/>
        </w:rPr>
        <w:t xml:space="preserve">      </w:t>
      </w:r>
      <w:r w:rsidR="001D3C35" w:rsidRPr="005D26F8">
        <w:rPr>
          <w:rFonts w:asciiTheme="minorBidi" w:hAnsiTheme="minorBidi" w:cstheme="minorBidi"/>
          <w:sz w:val="22"/>
          <w:szCs w:val="22"/>
        </w:rPr>
        <w:t>These species were distributed across diverse habitats, including</w:t>
      </w:r>
      <w:r w:rsidR="001D3C35" w:rsidRPr="005D26F8">
        <w:rPr>
          <w:rFonts w:asciiTheme="minorBidi" w:hAnsiTheme="minorBidi" w:cstheme="minorBidi"/>
          <w:sz w:val="22"/>
          <w:szCs w:val="22"/>
          <w:rtl/>
        </w:rPr>
        <w:t>:</w:t>
      </w:r>
    </w:p>
    <w:p w14:paraId="4C3D6CB5" w14:textId="77777777" w:rsidR="001D3C35" w:rsidRPr="005D26F8" w:rsidRDefault="001D3C35" w:rsidP="00221F74">
      <w:pPr>
        <w:pStyle w:val="1"/>
        <w:bidi w:val="0"/>
        <w:spacing w:after="0"/>
        <w:jc w:val="both"/>
        <w:rPr>
          <w:rFonts w:asciiTheme="minorBidi" w:hAnsiTheme="minorBidi" w:cstheme="minorBidi"/>
          <w:sz w:val="22"/>
          <w:szCs w:val="22"/>
        </w:rPr>
      </w:pPr>
      <w:r w:rsidRPr="005D26F8">
        <w:rPr>
          <w:rFonts w:asciiTheme="minorBidi" w:hAnsiTheme="minorBidi" w:cstheme="minorBidi"/>
          <w:sz w:val="22"/>
          <w:szCs w:val="22"/>
          <w:rtl/>
        </w:rPr>
        <w:tab/>
        <w:t>•</w:t>
      </w:r>
      <w:r w:rsidRPr="005D26F8">
        <w:rPr>
          <w:rFonts w:asciiTheme="minorBidi" w:hAnsiTheme="minorBidi" w:cstheme="minorBidi"/>
          <w:sz w:val="22"/>
          <w:szCs w:val="22"/>
        </w:rPr>
        <w:t>Sandy soils (21 species)</w:t>
      </w:r>
    </w:p>
    <w:p w14:paraId="6B803D4F" w14:textId="77777777" w:rsidR="001D3C35" w:rsidRPr="005D26F8" w:rsidRDefault="001D3C35" w:rsidP="00221F74">
      <w:pPr>
        <w:pStyle w:val="1"/>
        <w:bidi w:val="0"/>
        <w:spacing w:after="0"/>
        <w:jc w:val="both"/>
        <w:rPr>
          <w:rFonts w:asciiTheme="minorBidi" w:hAnsiTheme="minorBidi" w:cstheme="minorBidi"/>
          <w:sz w:val="22"/>
          <w:szCs w:val="22"/>
        </w:rPr>
      </w:pPr>
      <w:r w:rsidRPr="005D26F8">
        <w:rPr>
          <w:rFonts w:asciiTheme="minorBidi" w:hAnsiTheme="minorBidi" w:cstheme="minorBidi"/>
          <w:sz w:val="22"/>
          <w:szCs w:val="22"/>
          <w:rtl/>
        </w:rPr>
        <w:tab/>
        <w:t>•</w:t>
      </w:r>
      <w:r w:rsidRPr="005D26F8">
        <w:rPr>
          <w:rFonts w:asciiTheme="minorBidi" w:hAnsiTheme="minorBidi" w:cstheme="minorBidi"/>
          <w:sz w:val="22"/>
          <w:szCs w:val="22"/>
        </w:rPr>
        <w:t>Arid areas (16 species)</w:t>
      </w:r>
    </w:p>
    <w:p w14:paraId="31BCEC92" w14:textId="77777777" w:rsidR="001D3C35" w:rsidRPr="005D26F8" w:rsidRDefault="001D3C35" w:rsidP="00221F74">
      <w:pPr>
        <w:pStyle w:val="1"/>
        <w:bidi w:val="0"/>
        <w:spacing w:after="0"/>
        <w:jc w:val="right"/>
        <w:rPr>
          <w:rFonts w:asciiTheme="minorBidi" w:hAnsiTheme="minorBidi" w:cstheme="minorBidi"/>
          <w:sz w:val="22"/>
          <w:szCs w:val="22"/>
        </w:rPr>
      </w:pPr>
      <w:r w:rsidRPr="005D26F8">
        <w:rPr>
          <w:rFonts w:asciiTheme="minorBidi" w:hAnsiTheme="minorBidi" w:cstheme="minorBidi"/>
          <w:sz w:val="22"/>
          <w:szCs w:val="22"/>
          <w:rtl/>
        </w:rPr>
        <w:t>•</w:t>
      </w:r>
      <w:r w:rsidR="00221F74">
        <w:rPr>
          <w:rFonts w:asciiTheme="minorBidi" w:hAnsiTheme="minorBidi" w:cstheme="minorBidi" w:hint="cs"/>
          <w:sz w:val="22"/>
          <w:szCs w:val="22"/>
          <w:rtl/>
        </w:rPr>
        <w:t xml:space="preserve">           </w:t>
      </w:r>
      <w:r w:rsidRPr="005D26F8">
        <w:rPr>
          <w:rFonts w:asciiTheme="minorBidi" w:hAnsiTheme="minorBidi" w:cstheme="minorBidi"/>
          <w:sz w:val="22"/>
          <w:szCs w:val="22"/>
        </w:rPr>
        <w:t xml:space="preserve"> the rest of species occupied the Saline flats, rocky sites, coastal zones, and </w:t>
      </w:r>
      <w:r w:rsidR="005D26F8">
        <w:rPr>
          <w:rFonts w:asciiTheme="minorBidi" w:hAnsiTheme="minorBidi" w:cstheme="minorBidi"/>
          <w:sz w:val="22"/>
          <w:szCs w:val="22"/>
        </w:rPr>
        <w:t xml:space="preserve">  </w:t>
      </w:r>
      <w:r w:rsidR="00221F74">
        <w:rPr>
          <w:rFonts w:asciiTheme="minorBidi" w:hAnsiTheme="minorBidi" w:cstheme="minorBidi"/>
          <w:sz w:val="22"/>
          <w:szCs w:val="22"/>
        </w:rPr>
        <w:t xml:space="preserve">    </w:t>
      </w:r>
      <w:r w:rsidRPr="005D26F8">
        <w:rPr>
          <w:rFonts w:asciiTheme="minorBidi" w:hAnsiTheme="minorBidi" w:cstheme="minorBidi"/>
          <w:sz w:val="22"/>
          <w:szCs w:val="22"/>
        </w:rPr>
        <w:t>mountainous terrain</w:t>
      </w:r>
      <w:r w:rsidR="007C7EFD" w:rsidRPr="005D26F8">
        <w:rPr>
          <w:rFonts w:asciiTheme="minorBidi" w:hAnsiTheme="minorBidi" w:cstheme="minorBidi"/>
          <w:sz w:val="22"/>
          <w:szCs w:val="22"/>
        </w:rPr>
        <w:t xml:space="preserve"> (</w:t>
      </w:r>
      <w:r w:rsidR="00AA6C43" w:rsidRPr="005D26F8">
        <w:rPr>
          <w:rFonts w:asciiTheme="minorBidi" w:hAnsiTheme="minorBidi" w:cstheme="minorBidi"/>
          <w:sz w:val="22"/>
          <w:szCs w:val="22"/>
        </w:rPr>
        <w:t>Figure</w:t>
      </w:r>
      <w:r w:rsidR="007C7EFD" w:rsidRPr="005D26F8">
        <w:rPr>
          <w:rFonts w:asciiTheme="minorBidi" w:hAnsiTheme="minorBidi" w:cstheme="minorBidi"/>
          <w:sz w:val="22"/>
          <w:szCs w:val="22"/>
        </w:rPr>
        <w:t xml:space="preserve"> 6)</w:t>
      </w:r>
      <w:r w:rsidR="005D26F8">
        <w:rPr>
          <w:rFonts w:asciiTheme="minorBidi" w:hAnsiTheme="minorBidi" w:cstheme="minorBidi" w:hint="cs"/>
          <w:sz w:val="22"/>
          <w:szCs w:val="22"/>
          <w:rtl/>
        </w:rPr>
        <w:t xml:space="preserve">                                                                         </w:t>
      </w:r>
      <w:r w:rsidRPr="005D26F8">
        <w:rPr>
          <w:rFonts w:asciiTheme="minorBidi" w:hAnsiTheme="minorBidi" w:cstheme="minorBidi"/>
          <w:sz w:val="22"/>
          <w:szCs w:val="22"/>
          <w:rtl/>
        </w:rPr>
        <w:t>.</w:t>
      </w:r>
    </w:p>
    <w:p w14:paraId="37CC7408" w14:textId="77777777" w:rsidR="00CF01D7" w:rsidRPr="005D26F8" w:rsidRDefault="00221F74" w:rsidP="005D26F8">
      <w:pPr>
        <w:pStyle w:val="1"/>
        <w:bidi w:val="0"/>
        <w:spacing w:after="0"/>
        <w:rPr>
          <w:rFonts w:asciiTheme="minorBidi" w:hAnsiTheme="minorBidi" w:cstheme="minorBidi"/>
          <w:sz w:val="22"/>
          <w:szCs w:val="22"/>
        </w:rPr>
      </w:pPr>
      <w:r w:rsidRPr="00221F74">
        <w:rPr>
          <w:rFonts w:asciiTheme="minorBidi" w:hAnsiTheme="minorBidi" w:cstheme="minorBidi"/>
          <w:noProof/>
          <w:sz w:val="22"/>
          <w:szCs w:val="22"/>
        </w:rPr>
        <w:lastRenderedPageBreak/>
        <w:drawing>
          <wp:inline distT="0" distB="0" distL="0" distR="0" wp14:anchorId="38478819" wp14:editId="2B3D0678">
            <wp:extent cx="4817355" cy="3092403"/>
            <wp:effectExtent l="19050" t="0" r="229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833025" cy="3102462"/>
                    </a:xfrm>
                    <a:prstGeom prst="rect">
                      <a:avLst/>
                    </a:prstGeom>
                    <a:noFill/>
                    <a:ln w="9525">
                      <a:noFill/>
                      <a:miter lim="800000"/>
                      <a:headEnd/>
                      <a:tailEnd/>
                    </a:ln>
                  </pic:spPr>
                </pic:pic>
              </a:graphicData>
            </a:graphic>
          </wp:inline>
        </w:drawing>
      </w:r>
    </w:p>
    <w:p w14:paraId="398C2C53" w14:textId="77777777" w:rsidR="001D3C35" w:rsidRPr="00221F74" w:rsidRDefault="001D3C35" w:rsidP="006F0444">
      <w:pPr>
        <w:rPr>
          <w:rFonts w:asciiTheme="majorBidi" w:hAnsiTheme="majorBidi" w:cstheme="majorBidi"/>
          <w:sz w:val="28"/>
          <w:szCs w:val="28"/>
          <w:rtl/>
        </w:rPr>
      </w:pPr>
    </w:p>
    <w:p w14:paraId="518D48B0" w14:textId="77777777" w:rsidR="001D3C35" w:rsidRPr="002F00E4" w:rsidRDefault="006F0444" w:rsidP="006F0444">
      <w:pPr>
        <w:jc w:val="right"/>
        <w:rPr>
          <w:rFonts w:asciiTheme="majorBidi" w:hAnsiTheme="majorBidi" w:cstheme="majorBidi"/>
          <w:sz w:val="28"/>
          <w:szCs w:val="28"/>
        </w:rPr>
      </w:pPr>
      <w:r w:rsidRPr="002F00E4">
        <w:rPr>
          <w:rFonts w:asciiTheme="majorBidi" w:hAnsiTheme="majorBidi" w:cstheme="majorBidi"/>
          <w:sz w:val="28"/>
          <w:szCs w:val="28"/>
        </w:rPr>
        <w:t xml:space="preserve">Figure (4): </w:t>
      </w:r>
      <w:r w:rsidR="004C7B24" w:rsidRPr="002F00E4">
        <w:rPr>
          <w:rFonts w:asciiTheme="majorBidi" w:hAnsiTheme="majorBidi" w:cstheme="majorBidi"/>
          <w:sz w:val="24"/>
          <w:szCs w:val="24"/>
        </w:rPr>
        <w:t>Chart illustrates</w:t>
      </w:r>
      <w:r w:rsidRPr="002F00E4">
        <w:rPr>
          <w:rFonts w:asciiTheme="majorBidi" w:hAnsiTheme="majorBidi" w:cstheme="majorBidi"/>
          <w:sz w:val="24"/>
          <w:szCs w:val="24"/>
        </w:rPr>
        <w:t xml:space="preserve"> </w:t>
      </w:r>
      <w:r w:rsidR="004C7B24" w:rsidRPr="002F00E4">
        <w:rPr>
          <w:rFonts w:asciiTheme="majorBidi" w:hAnsiTheme="majorBidi" w:cstheme="majorBidi"/>
          <w:sz w:val="24"/>
          <w:szCs w:val="24"/>
        </w:rPr>
        <w:t>the R</w:t>
      </w:r>
      <w:r w:rsidRPr="002F00E4">
        <w:rPr>
          <w:rFonts w:asciiTheme="majorBidi" w:hAnsiTheme="majorBidi" w:cstheme="majorBidi"/>
          <w:sz w:val="24"/>
          <w:szCs w:val="24"/>
        </w:rPr>
        <w:t xml:space="preserve">atio of </w:t>
      </w:r>
      <w:r w:rsidR="004C7B24" w:rsidRPr="002F00E4">
        <w:rPr>
          <w:rFonts w:asciiTheme="majorBidi" w:hAnsiTheme="majorBidi" w:cstheme="majorBidi"/>
          <w:sz w:val="24"/>
          <w:szCs w:val="24"/>
        </w:rPr>
        <w:t>M</w:t>
      </w:r>
      <w:r w:rsidRPr="002F00E4">
        <w:rPr>
          <w:rFonts w:asciiTheme="majorBidi" w:hAnsiTheme="majorBidi" w:cstheme="majorBidi"/>
          <w:sz w:val="24"/>
          <w:szCs w:val="24"/>
        </w:rPr>
        <w:t xml:space="preserve">onocotyledonous and </w:t>
      </w:r>
      <w:r w:rsidR="004C7B24" w:rsidRPr="002F00E4">
        <w:rPr>
          <w:rFonts w:asciiTheme="majorBidi" w:hAnsiTheme="majorBidi" w:cstheme="majorBidi"/>
          <w:sz w:val="24"/>
          <w:szCs w:val="24"/>
        </w:rPr>
        <w:t>D</w:t>
      </w:r>
      <w:r w:rsidR="00916F1F" w:rsidRPr="002F00E4">
        <w:rPr>
          <w:rFonts w:asciiTheme="majorBidi" w:hAnsiTheme="majorBidi" w:cstheme="majorBidi"/>
          <w:sz w:val="24"/>
          <w:szCs w:val="24"/>
        </w:rPr>
        <w:t>icotyledonous Plant in the Study A</w:t>
      </w:r>
      <w:r w:rsidRPr="002F00E4">
        <w:rPr>
          <w:rFonts w:asciiTheme="majorBidi" w:hAnsiTheme="majorBidi" w:cstheme="majorBidi"/>
          <w:sz w:val="24"/>
          <w:szCs w:val="24"/>
        </w:rPr>
        <w:t xml:space="preserve">rea. </w:t>
      </w:r>
    </w:p>
    <w:p w14:paraId="342A6E4A" w14:textId="77777777" w:rsidR="001D3C35" w:rsidRPr="002F00E4" w:rsidRDefault="001D3C35" w:rsidP="001D3C35">
      <w:pPr>
        <w:tabs>
          <w:tab w:val="left" w:pos="6341"/>
        </w:tabs>
        <w:rPr>
          <w:rFonts w:asciiTheme="majorBidi" w:hAnsiTheme="majorBidi" w:cstheme="majorBidi"/>
          <w:sz w:val="28"/>
          <w:szCs w:val="28"/>
          <w:rtl/>
          <w:lang w:val="en-GB"/>
        </w:rPr>
      </w:pPr>
      <w:r w:rsidRPr="002F00E4">
        <w:rPr>
          <w:rFonts w:asciiTheme="majorBidi" w:hAnsiTheme="majorBidi" w:cstheme="majorBidi"/>
          <w:sz w:val="28"/>
          <w:szCs w:val="28"/>
          <w:rtl/>
          <w:lang w:val="en-GB"/>
        </w:rPr>
        <w:tab/>
      </w:r>
    </w:p>
    <w:p w14:paraId="5AD5EB5E" w14:textId="77777777" w:rsidR="001D3C35" w:rsidRPr="002F00E4" w:rsidRDefault="001D3C35" w:rsidP="001D3C35">
      <w:pPr>
        <w:pStyle w:val="1"/>
        <w:bidi w:val="0"/>
        <w:rPr>
          <w:rFonts w:asciiTheme="majorBidi" w:hAnsiTheme="majorBidi" w:cstheme="majorBidi"/>
          <w:b/>
          <w:bCs/>
          <w:sz w:val="28"/>
          <w:szCs w:val="28"/>
        </w:rPr>
      </w:pPr>
      <w:r w:rsidRPr="002F00E4">
        <w:rPr>
          <w:rFonts w:asciiTheme="majorBidi" w:hAnsiTheme="majorBidi" w:cstheme="majorBidi"/>
          <w:b/>
          <w:bCs/>
          <w:noProof/>
          <w:sz w:val="28"/>
          <w:szCs w:val="28"/>
        </w:rPr>
        <w:drawing>
          <wp:inline distT="0" distB="0" distL="0" distR="0" wp14:anchorId="5F2DE5D6" wp14:editId="7ED71E14">
            <wp:extent cx="5258628" cy="3081131"/>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266523" cy="3085757"/>
                    </a:xfrm>
                    <a:prstGeom prst="rect">
                      <a:avLst/>
                    </a:prstGeom>
                    <a:noFill/>
                    <a:ln w="9525">
                      <a:noFill/>
                      <a:miter lim="800000"/>
                      <a:headEnd/>
                      <a:tailEnd/>
                    </a:ln>
                  </pic:spPr>
                </pic:pic>
              </a:graphicData>
            </a:graphic>
          </wp:inline>
        </w:drawing>
      </w:r>
    </w:p>
    <w:p w14:paraId="5BB350DC" w14:textId="77777777" w:rsidR="001D3C35" w:rsidRPr="002F00E4" w:rsidRDefault="008976AE" w:rsidP="006C0BD8">
      <w:pPr>
        <w:pStyle w:val="1"/>
        <w:tabs>
          <w:tab w:val="left" w:pos="1033"/>
        </w:tabs>
        <w:bidi w:val="0"/>
        <w:rPr>
          <w:rFonts w:asciiTheme="majorBidi" w:hAnsiTheme="majorBidi" w:cstheme="majorBidi"/>
        </w:rPr>
      </w:pPr>
      <w:r w:rsidRPr="002F00E4">
        <w:rPr>
          <w:rFonts w:asciiTheme="majorBidi" w:hAnsiTheme="majorBidi" w:cstheme="majorBidi"/>
          <w:sz w:val="28"/>
          <w:szCs w:val="28"/>
        </w:rPr>
        <w:t>Figure (5</w:t>
      </w:r>
      <w:r w:rsidR="003B70FE" w:rsidRPr="002F00E4">
        <w:rPr>
          <w:rFonts w:asciiTheme="majorBidi" w:hAnsiTheme="majorBidi" w:cstheme="majorBidi"/>
          <w:sz w:val="28"/>
          <w:szCs w:val="28"/>
        </w:rPr>
        <w:t>)</w:t>
      </w:r>
      <w:r w:rsidR="006C0BD8" w:rsidRPr="002F00E4">
        <w:rPr>
          <w:rFonts w:asciiTheme="majorBidi" w:hAnsiTheme="majorBidi" w:cstheme="majorBidi"/>
          <w:sz w:val="28"/>
          <w:szCs w:val="28"/>
        </w:rPr>
        <w:t xml:space="preserve">: </w:t>
      </w:r>
      <w:r w:rsidR="006C0BD8" w:rsidRPr="002F00E4">
        <w:rPr>
          <w:rFonts w:asciiTheme="majorBidi" w:hAnsiTheme="majorBidi" w:cstheme="majorBidi"/>
        </w:rPr>
        <w:t xml:space="preserve">Chart illustrate the most Reprehensive Type of Growth form of the </w:t>
      </w:r>
      <w:r w:rsidRPr="002F00E4">
        <w:rPr>
          <w:rFonts w:asciiTheme="majorBidi" w:hAnsiTheme="majorBidi" w:cstheme="majorBidi"/>
        </w:rPr>
        <w:t>studied</w:t>
      </w:r>
      <w:r w:rsidR="006C0BD8" w:rsidRPr="002F00E4">
        <w:rPr>
          <w:rFonts w:asciiTheme="majorBidi" w:hAnsiTheme="majorBidi" w:cstheme="majorBidi"/>
        </w:rPr>
        <w:t xml:space="preserve"> species in the Study Area. </w:t>
      </w:r>
    </w:p>
    <w:p w14:paraId="0931EE5A" w14:textId="77777777" w:rsidR="00FF7ACE" w:rsidRDefault="00FF7ACE" w:rsidP="0035486B">
      <w:pPr>
        <w:pStyle w:val="1"/>
        <w:bidi w:val="0"/>
        <w:rPr>
          <w:rFonts w:asciiTheme="majorBidi" w:hAnsiTheme="majorBidi" w:cstheme="majorBidi"/>
          <w:sz w:val="28"/>
          <w:szCs w:val="28"/>
        </w:rPr>
      </w:pPr>
    </w:p>
    <w:p w14:paraId="5B91B1C9" w14:textId="77777777" w:rsidR="001D3C35" w:rsidRPr="002F00E4" w:rsidRDefault="003B70FE" w:rsidP="00FF7ACE">
      <w:pPr>
        <w:pStyle w:val="1"/>
        <w:bidi w:val="0"/>
        <w:rPr>
          <w:rFonts w:asciiTheme="majorBidi" w:hAnsiTheme="majorBidi" w:cstheme="majorBidi"/>
        </w:rPr>
      </w:pPr>
      <w:r w:rsidRPr="002F00E4">
        <w:rPr>
          <w:rFonts w:asciiTheme="majorBidi" w:hAnsiTheme="majorBidi" w:cstheme="majorBidi"/>
          <w:b/>
          <w:bCs/>
          <w:sz w:val="28"/>
          <w:szCs w:val="28"/>
        </w:rPr>
        <w:t>Table (2)</w:t>
      </w:r>
      <w:r w:rsidR="004C5D0C" w:rsidRPr="002F00E4">
        <w:rPr>
          <w:rFonts w:asciiTheme="majorBidi" w:hAnsiTheme="majorBidi" w:cstheme="majorBidi"/>
          <w:b/>
          <w:bCs/>
          <w:sz w:val="28"/>
          <w:szCs w:val="28"/>
        </w:rPr>
        <w:t xml:space="preserve">: </w:t>
      </w:r>
      <w:r w:rsidR="004C5D0C" w:rsidRPr="002F00E4">
        <w:rPr>
          <w:rFonts w:asciiTheme="majorBidi" w:hAnsiTheme="majorBidi" w:cstheme="majorBidi"/>
        </w:rPr>
        <w:t>List</w:t>
      </w:r>
      <w:r w:rsidR="0035486B" w:rsidRPr="002F00E4">
        <w:rPr>
          <w:rFonts w:asciiTheme="majorBidi" w:hAnsiTheme="majorBidi" w:cstheme="majorBidi"/>
        </w:rPr>
        <w:t xml:space="preserve"> </w:t>
      </w:r>
      <w:r w:rsidR="004C5D0C" w:rsidRPr="002F00E4">
        <w:rPr>
          <w:rFonts w:asciiTheme="majorBidi" w:hAnsiTheme="majorBidi" w:cstheme="majorBidi"/>
        </w:rPr>
        <w:t>of Plant</w:t>
      </w:r>
      <w:r w:rsidR="0035486B" w:rsidRPr="002F00E4">
        <w:rPr>
          <w:rFonts w:asciiTheme="majorBidi" w:hAnsiTheme="majorBidi" w:cstheme="majorBidi"/>
        </w:rPr>
        <w:t xml:space="preserve"> Species Habitats of the study Area.</w:t>
      </w:r>
    </w:p>
    <w:tbl>
      <w:tblPr>
        <w:tblStyle w:val="LightShading1"/>
        <w:tblW w:w="9249" w:type="dxa"/>
        <w:tblInd w:w="-176" w:type="dxa"/>
        <w:tblLook w:val="04A0" w:firstRow="1" w:lastRow="0" w:firstColumn="1" w:lastColumn="0" w:noHBand="0" w:noVBand="1"/>
      </w:tblPr>
      <w:tblGrid>
        <w:gridCol w:w="3012"/>
        <w:gridCol w:w="2977"/>
        <w:gridCol w:w="3260"/>
      </w:tblGrid>
      <w:tr w:rsidR="001D3C35" w:rsidRPr="002F00E4" w14:paraId="7AFB12D0" w14:textId="77777777" w:rsidTr="009A7B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2" w:type="dxa"/>
          </w:tcPr>
          <w:p w14:paraId="7F5E439B" w14:textId="77777777" w:rsidR="001D3C35" w:rsidRPr="002F00E4" w:rsidRDefault="001D3C35" w:rsidP="009A7BE2">
            <w:pPr>
              <w:pStyle w:val="1"/>
              <w:bidi w:val="0"/>
              <w:rPr>
                <w:rFonts w:asciiTheme="majorBidi" w:hAnsiTheme="majorBidi" w:cstheme="majorBidi"/>
                <w:color w:val="auto"/>
                <w:sz w:val="28"/>
                <w:szCs w:val="28"/>
              </w:rPr>
            </w:pPr>
            <w:r w:rsidRPr="002F00E4">
              <w:rPr>
                <w:rFonts w:asciiTheme="majorBidi" w:hAnsiTheme="majorBidi" w:cstheme="majorBidi"/>
                <w:color w:val="auto"/>
                <w:sz w:val="28"/>
                <w:szCs w:val="28"/>
              </w:rPr>
              <w:lastRenderedPageBreak/>
              <w:t>Sand Dunes/Desert</w:t>
            </w:r>
          </w:p>
        </w:tc>
        <w:tc>
          <w:tcPr>
            <w:tcW w:w="2977" w:type="dxa"/>
          </w:tcPr>
          <w:p w14:paraId="5E549E79" w14:textId="77777777" w:rsidR="001D3C35" w:rsidRPr="002F00E4" w:rsidRDefault="001D3C35" w:rsidP="009A7BE2">
            <w:pPr>
              <w:pStyle w:val="1"/>
              <w:bidi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8"/>
                <w:szCs w:val="28"/>
              </w:rPr>
            </w:pPr>
            <w:r w:rsidRPr="002F00E4">
              <w:rPr>
                <w:rFonts w:asciiTheme="majorBidi" w:hAnsiTheme="majorBidi" w:cstheme="majorBidi"/>
                <w:color w:val="auto"/>
                <w:sz w:val="28"/>
                <w:szCs w:val="28"/>
              </w:rPr>
              <w:t xml:space="preserve">Arid Areas </w:t>
            </w:r>
          </w:p>
        </w:tc>
        <w:tc>
          <w:tcPr>
            <w:tcW w:w="3260" w:type="dxa"/>
          </w:tcPr>
          <w:p w14:paraId="6F5069E3" w14:textId="77777777" w:rsidR="001D3C35" w:rsidRPr="002F00E4" w:rsidRDefault="001D3C35" w:rsidP="009A7BE2">
            <w:pPr>
              <w:pStyle w:val="1"/>
              <w:bidi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8"/>
                <w:szCs w:val="28"/>
              </w:rPr>
            </w:pPr>
            <w:r w:rsidRPr="002F00E4">
              <w:rPr>
                <w:rFonts w:asciiTheme="majorBidi" w:hAnsiTheme="majorBidi" w:cstheme="majorBidi"/>
                <w:color w:val="auto"/>
                <w:sz w:val="28"/>
                <w:szCs w:val="28"/>
              </w:rPr>
              <w:t xml:space="preserve">Others Habitats </w:t>
            </w:r>
          </w:p>
        </w:tc>
      </w:tr>
      <w:tr w:rsidR="001D3C35" w:rsidRPr="002F00E4" w14:paraId="3743930F" w14:textId="77777777" w:rsidTr="009A7B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2" w:type="dxa"/>
          </w:tcPr>
          <w:p w14:paraId="0D0D9E64" w14:textId="77777777" w:rsidR="001D3C35" w:rsidRPr="002F00E4" w:rsidRDefault="001D3C35" w:rsidP="009A7BE2">
            <w:pPr>
              <w:pStyle w:val="1"/>
              <w:bidi w:val="0"/>
              <w:rPr>
                <w:rFonts w:asciiTheme="majorBidi" w:hAnsiTheme="majorBidi" w:cstheme="majorBidi"/>
                <w:b w:val="0"/>
                <w:bCs w:val="0"/>
                <w:i/>
                <w:iCs/>
                <w:color w:val="auto"/>
                <w:sz w:val="28"/>
                <w:szCs w:val="28"/>
              </w:rPr>
            </w:pPr>
            <w:proofErr w:type="spellStart"/>
            <w:r w:rsidRPr="002F00E4">
              <w:rPr>
                <w:rFonts w:asciiTheme="majorBidi" w:hAnsiTheme="majorBidi" w:cstheme="majorBidi"/>
                <w:b w:val="0"/>
                <w:bCs w:val="0"/>
                <w:i/>
                <w:iCs/>
                <w:color w:val="auto"/>
                <w:sz w:val="28"/>
                <w:szCs w:val="28"/>
              </w:rPr>
              <w:t>Haloxylon</w:t>
            </w:r>
            <w:proofErr w:type="spellEnd"/>
            <w:r w:rsidRPr="002F00E4">
              <w:rPr>
                <w:rFonts w:asciiTheme="majorBidi" w:hAnsiTheme="majorBidi" w:cstheme="majorBidi"/>
                <w:b w:val="0"/>
                <w:bCs w:val="0"/>
                <w:i/>
                <w:iCs/>
                <w:color w:val="auto"/>
                <w:sz w:val="28"/>
                <w:szCs w:val="28"/>
              </w:rPr>
              <w:t xml:space="preserve"> </w:t>
            </w:r>
            <w:proofErr w:type="spellStart"/>
            <w:r w:rsidRPr="002F00E4">
              <w:rPr>
                <w:rFonts w:asciiTheme="majorBidi" w:hAnsiTheme="majorBidi" w:cstheme="majorBidi"/>
                <w:b w:val="0"/>
                <w:bCs w:val="0"/>
                <w:i/>
                <w:iCs/>
                <w:color w:val="auto"/>
                <w:sz w:val="28"/>
                <w:szCs w:val="28"/>
              </w:rPr>
              <w:t>salicoricum</w:t>
            </w:r>
            <w:proofErr w:type="spellEnd"/>
            <w:r w:rsidRPr="002F00E4">
              <w:rPr>
                <w:rFonts w:asciiTheme="majorBidi" w:hAnsiTheme="majorBidi" w:cstheme="majorBidi"/>
                <w:b w:val="0"/>
                <w:bCs w:val="0"/>
                <w:i/>
                <w:iCs/>
                <w:color w:val="auto"/>
                <w:sz w:val="28"/>
                <w:szCs w:val="28"/>
              </w:rPr>
              <w:t xml:space="preserve"> </w:t>
            </w:r>
          </w:p>
        </w:tc>
        <w:tc>
          <w:tcPr>
            <w:tcW w:w="2977" w:type="dxa"/>
          </w:tcPr>
          <w:p w14:paraId="5E821A4C" w14:textId="77777777" w:rsidR="001D3C35" w:rsidRPr="002F00E4" w:rsidRDefault="001D3C35" w:rsidP="009A7BE2">
            <w:pPr>
              <w:pStyle w:val="1"/>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auto"/>
                <w:sz w:val="28"/>
                <w:szCs w:val="28"/>
              </w:rPr>
            </w:pPr>
            <w:proofErr w:type="spellStart"/>
            <w:r w:rsidRPr="002F00E4">
              <w:rPr>
                <w:rFonts w:asciiTheme="majorBidi" w:hAnsiTheme="majorBidi" w:cstheme="majorBidi"/>
                <w:i/>
                <w:iCs/>
                <w:color w:val="auto"/>
                <w:sz w:val="28"/>
                <w:szCs w:val="28"/>
              </w:rPr>
              <w:t>Blepharis</w:t>
            </w:r>
            <w:proofErr w:type="spellEnd"/>
            <w:r w:rsidRPr="002F00E4">
              <w:rPr>
                <w:rFonts w:asciiTheme="majorBidi" w:hAnsiTheme="majorBidi" w:cstheme="majorBidi"/>
                <w:i/>
                <w:iCs/>
                <w:color w:val="auto"/>
                <w:sz w:val="28"/>
                <w:szCs w:val="28"/>
              </w:rPr>
              <w:t xml:space="preserve"> </w:t>
            </w:r>
            <w:proofErr w:type="spellStart"/>
            <w:r w:rsidRPr="002F00E4">
              <w:rPr>
                <w:rFonts w:asciiTheme="majorBidi" w:hAnsiTheme="majorBidi" w:cstheme="majorBidi"/>
                <w:i/>
                <w:iCs/>
                <w:color w:val="auto"/>
                <w:sz w:val="28"/>
                <w:szCs w:val="28"/>
              </w:rPr>
              <w:t>ciliaris</w:t>
            </w:r>
            <w:proofErr w:type="spellEnd"/>
            <w:r w:rsidRPr="002F00E4">
              <w:rPr>
                <w:rFonts w:asciiTheme="majorBidi" w:hAnsiTheme="majorBidi" w:cstheme="majorBidi"/>
                <w:i/>
                <w:iCs/>
                <w:color w:val="auto"/>
                <w:sz w:val="28"/>
                <w:szCs w:val="28"/>
              </w:rPr>
              <w:t xml:space="preserve"> </w:t>
            </w:r>
          </w:p>
        </w:tc>
        <w:tc>
          <w:tcPr>
            <w:tcW w:w="3260" w:type="dxa"/>
          </w:tcPr>
          <w:p w14:paraId="4037C9C0" w14:textId="77777777" w:rsidR="001D3C35" w:rsidRPr="002F00E4" w:rsidRDefault="001D3C35" w:rsidP="009A7BE2">
            <w:pPr>
              <w:pStyle w:val="1"/>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auto"/>
                <w:sz w:val="28"/>
                <w:szCs w:val="28"/>
              </w:rPr>
            </w:pPr>
            <w:r w:rsidRPr="002F00E4">
              <w:rPr>
                <w:rFonts w:asciiTheme="majorBidi" w:hAnsiTheme="majorBidi" w:cstheme="majorBidi"/>
                <w:i/>
                <w:iCs/>
                <w:color w:val="auto"/>
                <w:sz w:val="28"/>
                <w:szCs w:val="28"/>
              </w:rPr>
              <w:t xml:space="preserve">Ficus palmate </w:t>
            </w:r>
          </w:p>
        </w:tc>
      </w:tr>
      <w:tr w:rsidR="001D3C35" w:rsidRPr="002F00E4" w14:paraId="6D2192A1" w14:textId="77777777" w:rsidTr="009A7BE2">
        <w:tc>
          <w:tcPr>
            <w:cnfStyle w:val="001000000000" w:firstRow="0" w:lastRow="0" w:firstColumn="1" w:lastColumn="0" w:oddVBand="0" w:evenVBand="0" w:oddHBand="0" w:evenHBand="0" w:firstRowFirstColumn="0" w:firstRowLastColumn="0" w:lastRowFirstColumn="0" w:lastRowLastColumn="0"/>
            <w:tcW w:w="3012" w:type="dxa"/>
          </w:tcPr>
          <w:p w14:paraId="366D64CA" w14:textId="77777777" w:rsidR="001D3C35" w:rsidRPr="002F00E4" w:rsidRDefault="001D3C35" w:rsidP="009A7BE2">
            <w:pPr>
              <w:pStyle w:val="1"/>
              <w:bidi w:val="0"/>
              <w:rPr>
                <w:rFonts w:asciiTheme="majorBidi" w:hAnsiTheme="majorBidi" w:cstheme="majorBidi"/>
                <w:b w:val="0"/>
                <w:bCs w:val="0"/>
                <w:i/>
                <w:iCs/>
                <w:color w:val="auto"/>
                <w:sz w:val="28"/>
                <w:szCs w:val="28"/>
              </w:rPr>
            </w:pPr>
            <w:proofErr w:type="spellStart"/>
            <w:r w:rsidRPr="002F00E4">
              <w:rPr>
                <w:rFonts w:asciiTheme="majorBidi" w:hAnsiTheme="majorBidi" w:cstheme="majorBidi"/>
                <w:b w:val="0"/>
                <w:bCs w:val="0"/>
                <w:i/>
                <w:iCs/>
                <w:color w:val="auto"/>
                <w:sz w:val="28"/>
                <w:szCs w:val="28"/>
              </w:rPr>
              <w:t>Salsola</w:t>
            </w:r>
            <w:proofErr w:type="spellEnd"/>
            <w:r w:rsidRPr="002F00E4">
              <w:rPr>
                <w:rFonts w:asciiTheme="majorBidi" w:hAnsiTheme="majorBidi" w:cstheme="majorBidi"/>
                <w:b w:val="0"/>
                <w:bCs w:val="0"/>
                <w:i/>
                <w:iCs/>
                <w:color w:val="auto"/>
                <w:sz w:val="28"/>
                <w:szCs w:val="28"/>
              </w:rPr>
              <w:t xml:space="preserve"> </w:t>
            </w:r>
            <w:proofErr w:type="spellStart"/>
            <w:r w:rsidRPr="002F00E4">
              <w:rPr>
                <w:rFonts w:asciiTheme="majorBidi" w:hAnsiTheme="majorBidi" w:cstheme="majorBidi"/>
                <w:b w:val="0"/>
                <w:bCs w:val="0"/>
                <w:i/>
                <w:iCs/>
                <w:color w:val="auto"/>
                <w:sz w:val="28"/>
                <w:szCs w:val="28"/>
              </w:rPr>
              <w:t>vermiculata</w:t>
            </w:r>
            <w:proofErr w:type="spellEnd"/>
            <w:r w:rsidRPr="002F00E4">
              <w:rPr>
                <w:rFonts w:asciiTheme="majorBidi" w:hAnsiTheme="majorBidi" w:cstheme="majorBidi"/>
                <w:b w:val="0"/>
                <w:bCs w:val="0"/>
                <w:i/>
                <w:iCs/>
                <w:color w:val="auto"/>
                <w:sz w:val="28"/>
                <w:szCs w:val="28"/>
              </w:rPr>
              <w:t xml:space="preserve"> </w:t>
            </w:r>
          </w:p>
        </w:tc>
        <w:tc>
          <w:tcPr>
            <w:tcW w:w="2977" w:type="dxa"/>
          </w:tcPr>
          <w:p w14:paraId="1DC07805" w14:textId="77777777" w:rsidR="001D3C35" w:rsidRPr="002F00E4" w:rsidRDefault="001D3C35" w:rsidP="009A7BE2">
            <w:pPr>
              <w:pStyle w:val="1"/>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uto"/>
                <w:sz w:val="28"/>
                <w:szCs w:val="28"/>
              </w:rPr>
            </w:pPr>
            <w:r w:rsidRPr="002F00E4">
              <w:rPr>
                <w:rFonts w:asciiTheme="majorBidi" w:hAnsiTheme="majorBidi" w:cstheme="majorBidi"/>
                <w:i/>
                <w:iCs/>
                <w:color w:val="auto"/>
                <w:sz w:val="28"/>
                <w:szCs w:val="28"/>
              </w:rPr>
              <w:t xml:space="preserve">Aloe vera </w:t>
            </w:r>
          </w:p>
        </w:tc>
        <w:tc>
          <w:tcPr>
            <w:tcW w:w="3260" w:type="dxa"/>
          </w:tcPr>
          <w:p w14:paraId="7BC91B19" w14:textId="77777777" w:rsidR="001D3C35" w:rsidRPr="002F00E4" w:rsidRDefault="001D3C35" w:rsidP="009A7BE2">
            <w:pPr>
              <w:pStyle w:val="1"/>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uto"/>
                <w:sz w:val="28"/>
                <w:szCs w:val="28"/>
              </w:rPr>
            </w:pPr>
            <w:proofErr w:type="spellStart"/>
            <w:r w:rsidRPr="002F00E4">
              <w:rPr>
                <w:rFonts w:asciiTheme="majorBidi" w:hAnsiTheme="majorBidi" w:cstheme="majorBidi"/>
                <w:i/>
                <w:iCs/>
                <w:color w:val="auto"/>
                <w:sz w:val="28"/>
                <w:szCs w:val="28"/>
              </w:rPr>
              <w:t>Orchradenus</w:t>
            </w:r>
            <w:proofErr w:type="spellEnd"/>
            <w:r w:rsidRPr="002F00E4">
              <w:rPr>
                <w:rFonts w:asciiTheme="majorBidi" w:hAnsiTheme="majorBidi" w:cstheme="majorBidi"/>
                <w:i/>
                <w:iCs/>
                <w:color w:val="auto"/>
                <w:sz w:val="28"/>
                <w:szCs w:val="28"/>
              </w:rPr>
              <w:t xml:space="preserve"> </w:t>
            </w:r>
            <w:proofErr w:type="spellStart"/>
            <w:r w:rsidRPr="002F00E4">
              <w:rPr>
                <w:rFonts w:asciiTheme="majorBidi" w:hAnsiTheme="majorBidi" w:cstheme="majorBidi"/>
                <w:i/>
                <w:iCs/>
                <w:color w:val="auto"/>
                <w:sz w:val="28"/>
                <w:szCs w:val="28"/>
              </w:rPr>
              <w:t>baccatus</w:t>
            </w:r>
            <w:proofErr w:type="spellEnd"/>
            <w:r w:rsidRPr="002F00E4">
              <w:rPr>
                <w:rFonts w:asciiTheme="majorBidi" w:hAnsiTheme="majorBidi" w:cstheme="majorBidi"/>
                <w:i/>
                <w:iCs/>
                <w:color w:val="auto"/>
                <w:sz w:val="28"/>
                <w:szCs w:val="28"/>
              </w:rPr>
              <w:t xml:space="preserve"> </w:t>
            </w:r>
          </w:p>
        </w:tc>
      </w:tr>
      <w:tr w:rsidR="001D3C35" w:rsidRPr="002F00E4" w14:paraId="709C5CCA" w14:textId="77777777" w:rsidTr="009A7B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2" w:type="dxa"/>
          </w:tcPr>
          <w:p w14:paraId="3C0310C4" w14:textId="77777777" w:rsidR="001D3C35" w:rsidRPr="002F00E4" w:rsidRDefault="001D3C35" w:rsidP="009A7BE2">
            <w:pPr>
              <w:pStyle w:val="1"/>
              <w:bidi w:val="0"/>
              <w:rPr>
                <w:rFonts w:asciiTheme="majorBidi" w:hAnsiTheme="majorBidi" w:cstheme="majorBidi"/>
                <w:b w:val="0"/>
                <w:bCs w:val="0"/>
                <w:i/>
                <w:iCs/>
                <w:color w:val="auto"/>
                <w:sz w:val="28"/>
                <w:szCs w:val="28"/>
              </w:rPr>
            </w:pPr>
            <w:proofErr w:type="spellStart"/>
            <w:r w:rsidRPr="002F00E4">
              <w:rPr>
                <w:rFonts w:asciiTheme="majorBidi" w:hAnsiTheme="majorBidi" w:cstheme="majorBidi"/>
                <w:b w:val="0"/>
                <w:bCs w:val="0"/>
                <w:i/>
                <w:iCs/>
                <w:color w:val="auto"/>
                <w:sz w:val="28"/>
                <w:szCs w:val="28"/>
              </w:rPr>
              <w:t>Halopeplis</w:t>
            </w:r>
            <w:proofErr w:type="spellEnd"/>
            <w:r w:rsidRPr="002F00E4">
              <w:rPr>
                <w:rFonts w:asciiTheme="majorBidi" w:hAnsiTheme="majorBidi" w:cstheme="majorBidi"/>
                <w:b w:val="0"/>
                <w:bCs w:val="0"/>
                <w:i/>
                <w:iCs/>
                <w:color w:val="auto"/>
                <w:sz w:val="28"/>
                <w:szCs w:val="28"/>
              </w:rPr>
              <w:t xml:space="preserve"> </w:t>
            </w:r>
            <w:proofErr w:type="spellStart"/>
            <w:r w:rsidRPr="002F00E4">
              <w:rPr>
                <w:rFonts w:asciiTheme="majorBidi" w:hAnsiTheme="majorBidi" w:cstheme="majorBidi"/>
                <w:b w:val="0"/>
                <w:bCs w:val="0"/>
                <w:i/>
                <w:iCs/>
                <w:color w:val="auto"/>
                <w:sz w:val="28"/>
                <w:szCs w:val="28"/>
              </w:rPr>
              <w:t>perfoliata</w:t>
            </w:r>
            <w:proofErr w:type="spellEnd"/>
            <w:r w:rsidRPr="002F00E4">
              <w:rPr>
                <w:rFonts w:asciiTheme="majorBidi" w:hAnsiTheme="majorBidi" w:cstheme="majorBidi"/>
                <w:b w:val="0"/>
                <w:bCs w:val="0"/>
                <w:i/>
                <w:iCs/>
                <w:color w:val="auto"/>
                <w:sz w:val="28"/>
                <w:szCs w:val="28"/>
              </w:rPr>
              <w:t xml:space="preserve"> </w:t>
            </w:r>
          </w:p>
        </w:tc>
        <w:tc>
          <w:tcPr>
            <w:tcW w:w="2977" w:type="dxa"/>
          </w:tcPr>
          <w:p w14:paraId="5CA706CB" w14:textId="77777777" w:rsidR="001D3C35" w:rsidRPr="002F00E4" w:rsidRDefault="001D3C35" w:rsidP="009A7BE2">
            <w:pPr>
              <w:pStyle w:val="1"/>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auto"/>
                <w:sz w:val="28"/>
                <w:szCs w:val="28"/>
              </w:rPr>
            </w:pPr>
            <w:proofErr w:type="spellStart"/>
            <w:r w:rsidRPr="002F00E4">
              <w:rPr>
                <w:rFonts w:asciiTheme="majorBidi" w:hAnsiTheme="majorBidi" w:cstheme="majorBidi"/>
                <w:i/>
                <w:iCs/>
                <w:color w:val="auto"/>
                <w:sz w:val="28"/>
                <w:szCs w:val="28"/>
              </w:rPr>
              <w:t>Asphodelus</w:t>
            </w:r>
            <w:proofErr w:type="spellEnd"/>
            <w:r w:rsidRPr="002F00E4">
              <w:rPr>
                <w:rFonts w:asciiTheme="majorBidi" w:hAnsiTheme="majorBidi" w:cstheme="majorBidi"/>
                <w:i/>
                <w:iCs/>
                <w:color w:val="auto"/>
                <w:sz w:val="28"/>
                <w:szCs w:val="28"/>
              </w:rPr>
              <w:t xml:space="preserve"> </w:t>
            </w:r>
            <w:proofErr w:type="spellStart"/>
            <w:r w:rsidRPr="002F00E4">
              <w:rPr>
                <w:rFonts w:asciiTheme="majorBidi" w:hAnsiTheme="majorBidi" w:cstheme="majorBidi"/>
                <w:i/>
                <w:iCs/>
                <w:color w:val="auto"/>
                <w:sz w:val="28"/>
                <w:szCs w:val="28"/>
              </w:rPr>
              <w:t>tenuiflolius</w:t>
            </w:r>
            <w:proofErr w:type="spellEnd"/>
          </w:p>
        </w:tc>
        <w:tc>
          <w:tcPr>
            <w:tcW w:w="3260" w:type="dxa"/>
          </w:tcPr>
          <w:p w14:paraId="0EBC808D" w14:textId="77777777" w:rsidR="001D3C35" w:rsidRPr="002F00E4" w:rsidRDefault="001D3C35" w:rsidP="009A7BE2">
            <w:pPr>
              <w:pStyle w:val="1"/>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auto"/>
                <w:sz w:val="28"/>
                <w:szCs w:val="28"/>
              </w:rPr>
            </w:pPr>
            <w:r w:rsidRPr="002F00E4">
              <w:rPr>
                <w:rFonts w:asciiTheme="majorBidi" w:hAnsiTheme="majorBidi" w:cstheme="majorBidi"/>
                <w:i/>
                <w:iCs/>
                <w:color w:val="auto"/>
                <w:sz w:val="28"/>
                <w:szCs w:val="28"/>
              </w:rPr>
              <w:t xml:space="preserve">Datura </w:t>
            </w:r>
            <w:proofErr w:type="spellStart"/>
            <w:r w:rsidRPr="002F00E4">
              <w:rPr>
                <w:rFonts w:asciiTheme="majorBidi" w:hAnsiTheme="majorBidi" w:cstheme="majorBidi"/>
                <w:i/>
                <w:iCs/>
                <w:color w:val="auto"/>
                <w:sz w:val="28"/>
                <w:szCs w:val="28"/>
              </w:rPr>
              <w:t>innoxia</w:t>
            </w:r>
            <w:proofErr w:type="spellEnd"/>
            <w:r w:rsidRPr="002F00E4">
              <w:rPr>
                <w:rFonts w:asciiTheme="majorBidi" w:hAnsiTheme="majorBidi" w:cstheme="majorBidi"/>
                <w:i/>
                <w:iCs/>
                <w:color w:val="auto"/>
                <w:sz w:val="28"/>
                <w:szCs w:val="28"/>
              </w:rPr>
              <w:t xml:space="preserve"> </w:t>
            </w:r>
          </w:p>
        </w:tc>
      </w:tr>
      <w:tr w:rsidR="001D3C35" w:rsidRPr="002F00E4" w14:paraId="56512977" w14:textId="77777777" w:rsidTr="009A7BE2">
        <w:tc>
          <w:tcPr>
            <w:cnfStyle w:val="001000000000" w:firstRow="0" w:lastRow="0" w:firstColumn="1" w:lastColumn="0" w:oddVBand="0" w:evenVBand="0" w:oddHBand="0" w:evenHBand="0" w:firstRowFirstColumn="0" w:firstRowLastColumn="0" w:lastRowFirstColumn="0" w:lastRowLastColumn="0"/>
            <w:tcW w:w="3012" w:type="dxa"/>
          </w:tcPr>
          <w:p w14:paraId="39A09ABC" w14:textId="77777777" w:rsidR="001D3C35" w:rsidRPr="002F00E4" w:rsidRDefault="001D3C35" w:rsidP="009A7BE2">
            <w:pPr>
              <w:pStyle w:val="1"/>
              <w:bidi w:val="0"/>
              <w:rPr>
                <w:rFonts w:asciiTheme="majorBidi" w:hAnsiTheme="majorBidi" w:cstheme="majorBidi"/>
                <w:b w:val="0"/>
                <w:bCs w:val="0"/>
                <w:i/>
                <w:iCs/>
                <w:color w:val="auto"/>
                <w:sz w:val="28"/>
                <w:szCs w:val="28"/>
              </w:rPr>
            </w:pPr>
            <w:proofErr w:type="spellStart"/>
            <w:r w:rsidRPr="002F00E4">
              <w:rPr>
                <w:rFonts w:asciiTheme="majorBidi" w:hAnsiTheme="majorBidi" w:cstheme="majorBidi"/>
                <w:b w:val="0"/>
                <w:bCs w:val="0"/>
                <w:i/>
                <w:iCs/>
                <w:color w:val="auto"/>
                <w:sz w:val="28"/>
                <w:szCs w:val="28"/>
              </w:rPr>
              <w:t>Sueada</w:t>
            </w:r>
            <w:proofErr w:type="spellEnd"/>
            <w:r w:rsidRPr="002F00E4">
              <w:rPr>
                <w:rFonts w:asciiTheme="majorBidi" w:hAnsiTheme="majorBidi" w:cstheme="majorBidi"/>
                <w:b w:val="0"/>
                <w:bCs w:val="0"/>
                <w:i/>
                <w:iCs/>
                <w:color w:val="auto"/>
                <w:sz w:val="28"/>
                <w:szCs w:val="28"/>
              </w:rPr>
              <w:t xml:space="preserve"> maritime </w:t>
            </w:r>
          </w:p>
        </w:tc>
        <w:tc>
          <w:tcPr>
            <w:tcW w:w="2977" w:type="dxa"/>
          </w:tcPr>
          <w:p w14:paraId="615CE0C2" w14:textId="77777777" w:rsidR="001D3C35" w:rsidRPr="002F00E4" w:rsidRDefault="001D3C35" w:rsidP="009A7BE2">
            <w:pPr>
              <w:pStyle w:val="1"/>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uto"/>
                <w:sz w:val="28"/>
                <w:szCs w:val="28"/>
              </w:rPr>
            </w:pPr>
            <w:proofErr w:type="spellStart"/>
            <w:r w:rsidRPr="002F00E4">
              <w:rPr>
                <w:rFonts w:asciiTheme="majorBidi" w:hAnsiTheme="majorBidi" w:cstheme="majorBidi"/>
                <w:i/>
                <w:iCs/>
                <w:color w:val="auto"/>
                <w:sz w:val="28"/>
                <w:szCs w:val="28"/>
              </w:rPr>
              <w:t>Pluchea</w:t>
            </w:r>
            <w:proofErr w:type="spellEnd"/>
            <w:r w:rsidRPr="002F00E4">
              <w:rPr>
                <w:rFonts w:asciiTheme="majorBidi" w:hAnsiTheme="majorBidi" w:cstheme="majorBidi"/>
                <w:i/>
                <w:iCs/>
                <w:color w:val="auto"/>
                <w:sz w:val="28"/>
                <w:szCs w:val="28"/>
              </w:rPr>
              <w:t xml:space="preserve"> sericea</w:t>
            </w:r>
          </w:p>
        </w:tc>
        <w:tc>
          <w:tcPr>
            <w:tcW w:w="3260" w:type="dxa"/>
          </w:tcPr>
          <w:p w14:paraId="432750BD" w14:textId="77777777" w:rsidR="001D3C35" w:rsidRPr="002F00E4" w:rsidRDefault="001D3C35" w:rsidP="009A7BE2">
            <w:pPr>
              <w:pStyle w:val="1"/>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uto"/>
                <w:sz w:val="28"/>
                <w:szCs w:val="28"/>
              </w:rPr>
            </w:pPr>
            <w:r w:rsidRPr="002F00E4">
              <w:rPr>
                <w:rFonts w:asciiTheme="majorBidi" w:hAnsiTheme="majorBidi" w:cstheme="majorBidi"/>
                <w:i/>
                <w:iCs/>
                <w:color w:val="auto"/>
                <w:sz w:val="28"/>
                <w:szCs w:val="28"/>
              </w:rPr>
              <w:t>Batis maritima</w:t>
            </w:r>
          </w:p>
        </w:tc>
      </w:tr>
      <w:tr w:rsidR="001D3C35" w:rsidRPr="002F00E4" w14:paraId="04689A7B" w14:textId="77777777" w:rsidTr="009A7B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2" w:type="dxa"/>
          </w:tcPr>
          <w:p w14:paraId="02B0AD06" w14:textId="77777777" w:rsidR="001D3C35" w:rsidRPr="002F00E4" w:rsidRDefault="001D3C35" w:rsidP="009A7BE2">
            <w:pPr>
              <w:pStyle w:val="1"/>
              <w:bidi w:val="0"/>
              <w:rPr>
                <w:rFonts w:asciiTheme="majorBidi" w:hAnsiTheme="majorBidi" w:cstheme="majorBidi"/>
                <w:b w:val="0"/>
                <w:bCs w:val="0"/>
                <w:i/>
                <w:iCs/>
                <w:color w:val="auto"/>
                <w:sz w:val="28"/>
                <w:szCs w:val="28"/>
              </w:rPr>
            </w:pPr>
            <w:r w:rsidRPr="002F00E4">
              <w:rPr>
                <w:rFonts w:asciiTheme="majorBidi" w:hAnsiTheme="majorBidi" w:cstheme="majorBidi"/>
                <w:b w:val="0"/>
                <w:bCs w:val="0"/>
                <w:i/>
                <w:iCs/>
                <w:color w:val="auto"/>
                <w:sz w:val="28"/>
                <w:szCs w:val="28"/>
              </w:rPr>
              <w:t xml:space="preserve">Calotropis </w:t>
            </w:r>
            <w:proofErr w:type="spellStart"/>
            <w:r w:rsidRPr="002F00E4">
              <w:rPr>
                <w:rFonts w:asciiTheme="majorBidi" w:hAnsiTheme="majorBidi" w:cstheme="majorBidi"/>
                <w:b w:val="0"/>
                <w:bCs w:val="0"/>
                <w:i/>
                <w:iCs/>
                <w:color w:val="auto"/>
                <w:sz w:val="28"/>
                <w:szCs w:val="28"/>
              </w:rPr>
              <w:t>procera</w:t>
            </w:r>
            <w:proofErr w:type="spellEnd"/>
            <w:r w:rsidRPr="002F00E4">
              <w:rPr>
                <w:rFonts w:asciiTheme="majorBidi" w:hAnsiTheme="majorBidi" w:cstheme="majorBidi"/>
                <w:b w:val="0"/>
                <w:bCs w:val="0"/>
                <w:i/>
                <w:iCs/>
                <w:color w:val="auto"/>
                <w:sz w:val="28"/>
                <w:szCs w:val="28"/>
              </w:rPr>
              <w:t xml:space="preserve"> </w:t>
            </w:r>
          </w:p>
        </w:tc>
        <w:tc>
          <w:tcPr>
            <w:tcW w:w="2977" w:type="dxa"/>
          </w:tcPr>
          <w:p w14:paraId="4EEA7D25" w14:textId="77777777" w:rsidR="001D3C35" w:rsidRPr="002F00E4" w:rsidRDefault="001D3C35" w:rsidP="009A7BE2">
            <w:pPr>
              <w:pStyle w:val="1"/>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auto"/>
                <w:sz w:val="28"/>
                <w:szCs w:val="28"/>
              </w:rPr>
            </w:pPr>
            <w:proofErr w:type="spellStart"/>
            <w:r w:rsidRPr="002F00E4">
              <w:rPr>
                <w:rFonts w:asciiTheme="majorBidi" w:hAnsiTheme="majorBidi" w:cstheme="majorBidi"/>
                <w:i/>
                <w:iCs/>
                <w:color w:val="auto"/>
                <w:sz w:val="28"/>
                <w:szCs w:val="28"/>
              </w:rPr>
              <w:t>Commiphora</w:t>
            </w:r>
            <w:proofErr w:type="spellEnd"/>
            <w:r w:rsidRPr="002F00E4">
              <w:rPr>
                <w:rFonts w:asciiTheme="majorBidi" w:hAnsiTheme="majorBidi" w:cstheme="majorBidi"/>
                <w:i/>
                <w:iCs/>
                <w:color w:val="auto"/>
                <w:sz w:val="28"/>
                <w:szCs w:val="28"/>
              </w:rPr>
              <w:t xml:space="preserve"> </w:t>
            </w:r>
            <w:proofErr w:type="spellStart"/>
            <w:r w:rsidRPr="002F00E4">
              <w:rPr>
                <w:rFonts w:asciiTheme="majorBidi" w:hAnsiTheme="majorBidi" w:cstheme="majorBidi"/>
                <w:i/>
                <w:iCs/>
                <w:color w:val="auto"/>
                <w:sz w:val="28"/>
                <w:szCs w:val="28"/>
              </w:rPr>
              <w:t>gileadensis</w:t>
            </w:r>
            <w:proofErr w:type="spellEnd"/>
            <w:r w:rsidRPr="002F00E4">
              <w:rPr>
                <w:rFonts w:asciiTheme="majorBidi" w:hAnsiTheme="majorBidi" w:cstheme="majorBidi"/>
                <w:i/>
                <w:iCs/>
                <w:color w:val="auto"/>
                <w:sz w:val="28"/>
                <w:szCs w:val="28"/>
              </w:rPr>
              <w:t xml:space="preserve"> </w:t>
            </w:r>
          </w:p>
        </w:tc>
        <w:tc>
          <w:tcPr>
            <w:tcW w:w="3260" w:type="dxa"/>
          </w:tcPr>
          <w:p w14:paraId="14CFD69A" w14:textId="77777777" w:rsidR="001D3C35" w:rsidRPr="002F00E4" w:rsidRDefault="001D3C35" w:rsidP="009A7BE2">
            <w:pPr>
              <w:pStyle w:val="1"/>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auto"/>
                <w:sz w:val="28"/>
                <w:szCs w:val="28"/>
              </w:rPr>
            </w:pPr>
            <w:r w:rsidRPr="002F00E4">
              <w:rPr>
                <w:rFonts w:asciiTheme="majorBidi" w:hAnsiTheme="majorBidi" w:cstheme="majorBidi"/>
                <w:i/>
                <w:iCs/>
                <w:color w:val="auto"/>
                <w:sz w:val="28"/>
                <w:szCs w:val="28"/>
              </w:rPr>
              <w:t xml:space="preserve">Phragmites australis </w:t>
            </w:r>
          </w:p>
        </w:tc>
      </w:tr>
      <w:tr w:rsidR="001D3C35" w:rsidRPr="002F00E4" w14:paraId="11641690" w14:textId="77777777" w:rsidTr="009A7BE2">
        <w:tc>
          <w:tcPr>
            <w:cnfStyle w:val="001000000000" w:firstRow="0" w:lastRow="0" w:firstColumn="1" w:lastColumn="0" w:oddVBand="0" w:evenVBand="0" w:oddHBand="0" w:evenHBand="0" w:firstRowFirstColumn="0" w:firstRowLastColumn="0" w:lastRowFirstColumn="0" w:lastRowLastColumn="0"/>
            <w:tcW w:w="3012" w:type="dxa"/>
          </w:tcPr>
          <w:p w14:paraId="3BFB0D91" w14:textId="77777777" w:rsidR="001D3C35" w:rsidRPr="002F00E4" w:rsidRDefault="001D3C35" w:rsidP="009A7BE2">
            <w:pPr>
              <w:pStyle w:val="1"/>
              <w:bidi w:val="0"/>
              <w:rPr>
                <w:rFonts w:asciiTheme="majorBidi" w:hAnsiTheme="majorBidi" w:cstheme="majorBidi"/>
                <w:b w:val="0"/>
                <w:bCs w:val="0"/>
                <w:i/>
                <w:iCs/>
                <w:color w:val="auto"/>
                <w:sz w:val="28"/>
                <w:szCs w:val="28"/>
              </w:rPr>
            </w:pPr>
            <w:proofErr w:type="spellStart"/>
            <w:r w:rsidRPr="002F00E4">
              <w:rPr>
                <w:rFonts w:asciiTheme="majorBidi" w:hAnsiTheme="majorBidi" w:cstheme="majorBidi"/>
                <w:b w:val="0"/>
                <w:bCs w:val="0"/>
                <w:i/>
                <w:iCs/>
                <w:color w:val="auto"/>
                <w:sz w:val="28"/>
                <w:szCs w:val="28"/>
              </w:rPr>
              <w:t>Rhazya</w:t>
            </w:r>
            <w:proofErr w:type="spellEnd"/>
            <w:r w:rsidRPr="002F00E4">
              <w:rPr>
                <w:rFonts w:asciiTheme="majorBidi" w:hAnsiTheme="majorBidi" w:cstheme="majorBidi"/>
                <w:b w:val="0"/>
                <w:bCs w:val="0"/>
                <w:i/>
                <w:iCs/>
                <w:color w:val="auto"/>
                <w:sz w:val="28"/>
                <w:szCs w:val="28"/>
              </w:rPr>
              <w:t xml:space="preserve"> </w:t>
            </w:r>
            <w:proofErr w:type="spellStart"/>
            <w:r w:rsidRPr="002F00E4">
              <w:rPr>
                <w:rFonts w:asciiTheme="majorBidi" w:hAnsiTheme="majorBidi" w:cstheme="majorBidi"/>
                <w:b w:val="0"/>
                <w:bCs w:val="0"/>
                <w:i/>
                <w:iCs/>
                <w:color w:val="auto"/>
                <w:sz w:val="28"/>
                <w:szCs w:val="28"/>
              </w:rPr>
              <w:t>strica</w:t>
            </w:r>
            <w:proofErr w:type="spellEnd"/>
            <w:r w:rsidRPr="002F00E4">
              <w:rPr>
                <w:rFonts w:asciiTheme="majorBidi" w:hAnsiTheme="majorBidi" w:cstheme="majorBidi"/>
                <w:b w:val="0"/>
                <w:bCs w:val="0"/>
                <w:i/>
                <w:iCs/>
                <w:color w:val="auto"/>
                <w:sz w:val="28"/>
                <w:szCs w:val="28"/>
              </w:rPr>
              <w:t xml:space="preserve"> </w:t>
            </w:r>
          </w:p>
        </w:tc>
        <w:tc>
          <w:tcPr>
            <w:tcW w:w="2977" w:type="dxa"/>
          </w:tcPr>
          <w:p w14:paraId="294445F3" w14:textId="77777777" w:rsidR="001D3C35" w:rsidRPr="002F00E4" w:rsidRDefault="001D3C35" w:rsidP="009A7BE2">
            <w:pPr>
              <w:pStyle w:val="1"/>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uto"/>
                <w:sz w:val="28"/>
                <w:szCs w:val="28"/>
              </w:rPr>
            </w:pPr>
            <w:proofErr w:type="spellStart"/>
            <w:r w:rsidRPr="002F00E4">
              <w:rPr>
                <w:rFonts w:asciiTheme="majorBidi" w:hAnsiTheme="majorBidi" w:cstheme="majorBidi"/>
                <w:i/>
                <w:iCs/>
                <w:color w:val="auto"/>
                <w:sz w:val="28"/>
                <w:szCs w:val="28"/>
              </w:rPr>
              <w:t>Heliotropium</w:t>
            </w:r>
            <w:proofErr w:type="spellEnd"/>
            <w:r w:rsidRPr="002F00E4">
              <w:rPr>
                <w:rFonts w:asciiTheme="majorBidi" w:hAnsiTheme="majorBidi" w:cstheme="majorBidi"/>
                <w:i/>
                <w:iCs/>
                <w:color w:val="auto"/>
                <w:sz w:val="28"/>
                <w:szCs w:val="28"/>
              </w:rPr>
              <w:t xml:space="preserve"> </w:t>
            </w:r>
            <w:proofErr w:type="spellStart"/>
            <w:r w:rsidRPr="002F00E4">
              <w:rPr>
                <w:rFonts w:asciiTheme="majorBidi" w:hAnsiTheme="majorBidi" w:cstheme="majorBidi"/>
                <w:i/>
                <w:iCs/>
                <w:color w:val="auto"/>
                <w:sz w:val="28"/>
                <w:szCs w:val="28"/>
              </w:rPr>
              <w:t>supinum</w:t>
            </w:r>
            <w:proofErr w:type="spellEnd"/>
            <w:r w:rsidRPr="002F00E4">
              <w:rPr>
                <w:rFonts w:asciiTheme="majorBidi" w:hAnsiTheme="majorBidi" w:cstheme="majorBidi"/>
                <w:i/>
                <w:iCs/>
                <w:color w:val="auto"/>
                <w:sz w:val="28"/>
                <w:szCs w:val="28"/>
              </w:rPr>
              <w:t xml:space="preserve">  </w:t>
            </w:r>
          </w:p>
        </w:tc>
        <w:tc>
          <w:tcPr>
            <w:tcW w:w="3260" w:type="dxa"/>
          </w:tcPr>
          <w:p w14:paraId="3B3C3FB0" w14:textId="77777777" w:rsidR="001D3C35" w:rsidRPr="002F00E4" w:rsidRDefault="001D3C35" w:rsidP="009A7BE2">
            <w:pPr>
              <w:pStyle w:val="1"/>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uto"/>
                <w:sz w:val="28"/>
                <w:szCs w:val="28"/>
              </w:rPr>
            </w:pPr>
            <w:proofErr w:type="spellStart"/>
            <w:r w:rsidRPr="002F00E4">
              <w:rPr>
                <w:rFonts w:asciiTheme="majorBidi" w:hAnsiTheme="majorBidi" w:cstheme="majorBidi"/>
                <w:i/>
                <w:iCs/>
                <w:color w:val="auto"/>
                <w:sz w:val="28"/>
                <w:szCs w:val="28"/>
              </w:rPr>
              <w:t>Aeluropus</w:t>
            </w:r>
            <w:proofErr w:type="spellEnd"/>
            <w:r w:rsidRPr="002F00E4">
              <w:rPr>
                <w:rFonts w:asciiTheme="majorBidi" w:hAnsiTheme="majorBidi" w:cstheme="majorBidi"/>
                <w:i/>
                <w:iCs/>
                <w:color w:val="auto"/>
                <w:sz w:val="28"/>
                <w:szCs w:val="28"/>
              </w:rPr>
              <w:t xml:space="preserve"> </w:t>
            </w:r>
            <w:proofErr w:type="spellStart"/>
            <w:r w:rsidRPr="002F00E4">
              <w:rPr>
                <w:rFonts w:asciiTheme="majorBidi" w:hAnsiTheme="majorBidi" w:cstheme="majorBidi"/>
                <w:i/>
                <w:iCs/>
                <w:color w:val="auto"/>
                <w:sz w:val="28"/>
                <w:szCs w:val="28"/>
              </w:rPr>
              <w:t>lagopoides</w:t>
            </w:r>
            <w:proofErr w:type="spellEnd"/>
            <w:r w:rsidRPr="002F00E4">
              <w:rPr>
                <w:rFonts w:asciiTheme="majorBidi" w:hAnsiTheme="majorBidi" w:cstheme="majorBidi"/>
                <w:i/>
                <w:iCs/>
                <w:color w:val="auto"/>
                <w:sz w:val="28"/>
                <w:szCs w:val="28"/>
              </w:rPr>
              <w:t xml:space="preserve"> </w:t>
            </w:r>
          </w:p>
        </w:tc>
      </w:tr>
      <w:tr w:rsidR="001D3C35" w:rsidRPr="002F00E4" w14:paraId="18DE0A8A" w14:textId="77777777" w:rsidTr="009A7B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2" w:type="dxa"/>
          </w:tcPr>
          <w:p w14:paraId="47C23AB3" w14:textId="77777777" w:rsidR="001D3C35" w:rsidRPr="002F00E4" w:rsidRDefault="001D3C35" w:rsidP="009A7BE2">
            <w:pPr>
              <w:pStyle w:val="1"/>
              <w:bidi w:val="0"/>
              <w:rPr>
                <w:rFonts w:asciiTheme="majorBidi" w:hAnsiTheme="majorBidi" w:cstheme="majorBidi"/>
                <w:b w:val="0"/>
                <w:bCs w:val="0"/>
                <w:i/>
                <w:iCs/>
                <w:color w:val="auto"/>
                <w:sz w:val="28"/>
                <w:szCs w:val="28"/>
              </w:rPr>
            </w:pPr>
            <w:proofErr w:type="spellStart"/>
            <w:r w:rsidRPr="002F00E4">
              <w:rPr>
                <w:rFonts w:asciiTheme="majorBidi" w:hAnsiTheme="majorBidi" w:cstheme="majorBidi"/>
                <w:b w:val="0"/>
                <w:bCs w:val="0"/>
                <w:i/>
                <w:iCs/>
                <w:color w:val="auto"/>
                <w:sz w:val="28"/>
                <w:szCs w:val="28"/>
              </w:rPr>
              <w:t>Pulicaria</w:t>
            </w:r>
            <w:proofErr w:type="spellEnd"/>
            <w:r w:rsidRPr="002F00E4">
              <w:rPr>
                <w:rFonts w:asciiTheme="majorBidi" w:hAnsiTheme="majorBidi" w:cstheme="majorBidi"/>
                <w:b w:val="0"/>
                <w:bCs w:val="0"/>
                <w:i/>
                <w:iCs/>
                <w:color w:val="auto"/>
                <w:sz w:val="28"/>
                <w:szCs w:val="28"/>
              </w:rPr>
              <w:t xml:space="preserve"> </w:t>
            </w:r>
            <w:proofErr w:type="spellStart"/>
            <w:r w:rsidRPr="002F00E4">
              <w:rPr>
                <w:rFonts w:asciiTheme="majorBidi" w:hAnsiTheme="majorBidi" w:cstheme="majorBidi"/>
                <w:b w:val="0"/>
                <w:bCs w:val="0"/>
                <w:i/>
                <w:iCs/>
                <w:color w:val="auto"/>
                <w:sz w:val="28"/>
                <w:szCs w:val="28"/>
              </w:rPr>
              <w:t>incisa</w:t>
            </w:r>
            <w:proofErr w:type="spellEnd"/>
          </w:p>
        </w:tc>
        <w:tc>
          <w:tcPr>
            <w:tcW w:w="2977" w:type="dxa"/>
          </w:tcPr>
          <w:p w14:paraId="0152BB33" w14:textId="77777777" w:rsidR="001D3C35" w:rsidRPr="002F00E4" w:rsidRDefault="001D3C35" w:rsidP="009A7BE2">
            <w:pPr>
              <w:pStyle w:val="1"/>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auto"/>
                <w:sz w:val="28"/>
                <w:szCs w:val="28"/>
              </w:rPr>
            </w:pPr>
            <w:r w:rsidRPr="002F00E4">
              <w:rPr>
                <w:rFonts w:asciiTheme="majorBidi" w:hAnsiTheme="majorBidi" w:cstheme="majorBidi"/>
                <w:i/>
                <w:iCs/>
                <w:color w:val="auto"/>
                <w:sz w:val="28"/>
                <w:szCs w:val="28"/>
              </w:rPr>
              <w:t xml:space="preserve">Lavandula </w:t>
            </w:r>
            <w:proofErr w:type="spellStart"/>
            <w:r w:rsidRPr="002F00E4">
              <w:rPr>
                <w:rFonts w:asciiTheme="majorBidi" w:hAnsiTheme="majorBidi" w:cstheme="majorBidi"/>
                <w:i/>
                <w:iCs/>
                <w:color w:val="auto"/>
                <w:sz w:val="28"/>
                <w:szCs w:val="28"/>
              </w:rPr>
              <w:t>coronopifolia</w:t>
            </w:r>
            <w:proofErr w:type="spellEnd"/>
            <w:r w:rsidRPr="002F00E4">
              <w:rPr>
                <w:rFonts w:asciiTheme="majorBidi" w:hAnsiTheme="majorBidi" w:cstheme="majorBidi"/>
                <w:i/>
                <w:iCs/>
                <w:color w:val="auto"/>
                <w:sz w:val="28"/>
                <w:szCs w:val="28"/>
              </w:rPr>
              <w:t xml:space="preserve"> </w:t>
            </w:r>
          </w:p>
        </w:tc>
        <w:tc>
          <w:tcPr>
            <w:tcW w:w="3260" w:type="dxa"/>
          </w:tcPr>
          <w:p w14:paraId="5DE442A8" w14:textId="77777777" w:rsidR="001D3C35" w:rsidRPr="002F00E4" w:rsidRDefault="001D3C35" w:rsidP="009A7BE2">
            <w:pPr>
              <w:pStyle w:val="1"/>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auto"/>
                <w:sz w:val="28"/>
                <w:szCs w:val="28"/>
              </w:rPr>
            </w:pPr>
            <w:r w:rsidRPr="002F00E4">
              <w:rPr>
                <w:rFonts w:asciiTheme="majorBidi" w:hAnsiTheme="majorBidi" w:cstheme="majorBidi"/>
                <w:i/>
                <w:iCs/>
                <w:color w:val="auto"/>
                <w:sz w:val="28"/>
                <w:szCs w:val="28"/>
              </w:rPr>
              <w:t xml:space="preserve">Stipa capensis </w:t>
            </w:r>
          </w:p>
        </w:tc>
      </w:tr>
      <w:tr w:rsidR="001D3C35" w:rsidRPr="002F00E4" w14:paraId="02F53362" w14:textId="77777777" w:rsidTr="009A7BE2">
        <w:tc>
          <w:tcPr>
            <w:cnfStyle w:val="001000000000" w:firstRow="0" w:lastRow="0" w:firstColumn="1" w:lastColumn="0" w:oddVBand="0" w:evenVBand="0" w:oddHBand="0" w:evenHBand="0" w:firstRowFirstColumn="0" w:firstRowLastColumn="0" w:lastRowFirstColumn="0" w:lastRowLastColumn="0"/>
            <w:tcW w:w="3012" w:type="dxa"/>
          </w:tcPr>
          <w:p w14:paraId="19471778" w14:textId="77777777" w:rsidR="001D3C35" w:rsidRPr="002F00E4" w:rsidRDefault="001D3C35" w:rsidP="009A7BE2">
            <w:pPr>
              <w:pStyle w:val="1"/>
              <w:bidi w:val="0"/>
              <w:rPr>
                <w:rFonts w:asciiTheme="majorBidi" w:hAnsiTheme="majorBidi" w:cstheme="majorBidi"/>
                <w:b w:val="0"/>
                <w:bCs w:val="0"/>
                <w:i/>
                <w:iCs/>
                <w:color w:val="auto"/>
                <w:sz w:val="28"/>
                <w:szCs w:val="28"/>
              </w:rPr>
            </w:pPr>
            <w:proofErr w:type="spellStart"/>
            <w:r w:rsidRPr="002F00E4">
              <w:rPr>
                <w:rFonts w:asciiTheme="majorBidi" w:hAnsiTheme="majorBidi" w:cstheme="majorBidi"/>
                <w:b w:val="0"/>
                <w:bCs w:val="0"/>
                <w:i/>
                <w:iCs/>
                <w:color w:val="auto"/>
                <w:sz w:val="28"/>
                <w:szCs w:val="28"/>
              </w:rPr>
              <w:t>Heliotropium</w:t>
            </w:r>
            <w:proofErr w:type="spellEnd"/>
            <w:r w:rsidRPr="002F00E4">
              <w:rPr>
                <w:rFonts w:asciiTheme="majorBidi" w:hAnsiTheme="majorBidi" w:cstheme="majorBidi"/>
                <w:b w:val="0"/>
                <w:bCs w:val="0"/>
                <w:i/>
                <w:iCs/>
                <w:color w:val="auto"/>
                <w:sz w:val="28"/>
                <w:szCs w:val="28"/>
              </w:rPr>
              <w:t xml:space="preserve"> </w:t>
            </w:r>
            <w:proofErr w:type="spellStart"/>
            <w:r w:rsidRPr="002F00E4">
              <w:rPr>
                <w:rFonts w:asciiTheme="majorBidi" w:hAnsiTheme="majorBidi" w:cstheme="majorBidi"/>
                <w:b w:val="0"/>
                <w:bCs w:val="0"/>
                <w:i/>
                <w:iCs/>
                <w:color w:val="auto"/>
                <w:sz w:val="28"/>
                <w:szCs w:val="28"/>
              </w:rPr>
              <w:t>crispum</w:t>
            </w:r>
            <w:proofErr w:type="spellEnd"/>
            <w:r w:rsidRPr="002F00E4">
              <w:rPr>
                <w:rFonts w:asciiTheme="majorBidi" w:hAnsiTheme="majorBidi" w:cstheme="majorBidi"/>
                <w:b w:val="0"/>
                <w:bCs w:val="0"/>
                <w:i/>
                <w:iCs/>
                <w:color w:val="auto"/>
                <w:sz w:val="28"/>
                <w:szCs w:val="28"/>
              </w:rPr>
              <w:t xml:space="preserve"> </w:t>
            </w:r>
          </w:p>
        </w:tc>
        <w:tc>
          <w:tcPr>
            <w:tcW w:w="2977" w:type="dxa"/>
          </w:tcPr>
          <w:p w14:paraId="575C0712" w14:textId="77777777" w:rsidR="001D3C35" w:rsidRPr="002F00E4" w:rsidRDefault="001D3C35" w:rsidP="009A7BE2">
            <w:pPr>
              <w:pStyle w:val="1"/>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uto"/>
                <w:sz w:val="28"/>
                <w:szCs w:val="28"/>
              </w:rPr>
            </w:pPr>
            <w:r w:rsidRPr="002F00E4">
              <w:rPr>
                <w:rFonts w:asciiTheme="majorBidi" w:hAnsiTheme="majorBidi" w:cstheme="majorBidi"/>
                <w:i/>
                <w:iCs/>
                <w:color w:val="auto"/>
                <w:sz w:val="28"/>
                <w:szCs w:val="28"/>
              </w:rPr>
              <w:t xml:space="preserve">Salvia aegyptiaca </w:t>
            </w:r>
          </w:p>
        </w:tc>
        <w:tc>
          <w:tcPr>
            <w:tcW w:w="3260" w:type="dxa"/>
          </w:tcPr>
          <w:p w14:paraId="00882B63" w14:textId="77777777" w:rsidR="001D3C35" w:rsidRPr="002F00E4" w:rsidRDefault="001D3C35" w:rsidP="009A7BE2">
            <w:pPr>
              <w:pStyle w:val="1"/>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uto"/>
                <w:sz w:val="28"/>
                <w:szCs w:val="28"/>
              </w:rPr>
            </w:pPr>
            <w:proofErr w:type="spellStart"/>
            <w:r w:rsidRPr="002F00E4">
              <w:rPr>
                <w:rFonts w:asciiTheme="majorBidi" w:hAnsiTheme="majorBidi" w:cstheme="majorBidi"/>
                <w:i/>
                <w:iCs/>
                <w:color w:val="auto"/>
                <w:sz w:val="28"/>
                <w:szCs w:val="28"/>
              </w:rPr>
              <w:t>Desmostacha</w:t>
            </w:r>
            <w:proofErr w:type="spellEnd"/>
            <w:r w:rsidRPr="002F00E4">
              <w:rPr>
                <w:rFonts w:asciiTheme="majorBidi" w:hAnsiTheme="majorBidi" w:cstheme="majorBidi"/>
                <w:i/>
                <w:iCs/>
                <w:color w:val="auto"/>
                <w:sz w:val="28"/>
                <w:szCs w:val="28"/>
              </w:rPr>
              <w:t xml:space="preserve"> </w:t>
            </w:r>
            <w:proofErr w:type="spellStart"/>
            <w:r w:rsidRPr="002F00E4">
              <w:rPr>
                <w:rFonts w:asciiTheme="majorBidi" w:hAnsiTheme="majorBidi" w:cstheme="majorBidi"/>
                <w:i/>
                <w:iCs/>
                <w:color w:val="auto"/>
                <w:sz w:val="28"/>
                <w:szCs w:val="28"/>
              </w:rPr>
              <w:t>bipinnata</w:t>
            </w:r>
            <w:proofErr w:type="spellEnd"/>
            <w:r w:rsidRPr="002F00E4">
              <w:rPr>
                <w:rFonts w:asciiTheme="majorBidi" w:hAnsiTheme="majorBidi" w:cstheme="majorBidi"/>
                <w:i/>
                <w:iCs/>
                <w:color w:val="auto"/>
                <w:sz w:val="28"/>
                <w:szCs w:val="28"/>
              </w:rPr>
              <w:t xml:space="preserve"> </w:t>
            </w:r>
          </w:p>
        </w:tc>
      </w:tr>
      <w:tr w:rsidR="001D3C35" w:rsidRPr="002F00E4" w14:paraId="6FE0A3DB" w14:textId="77777777" w:rsidTr="009A7B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2" w:type="dxa"/>
          </w:tcPr>
          <w:p w14:paraId="13C0F5D8" w14:textId="77777777" w:rsidR="001D3C35" w:rsidRPr="002F00E4" w:rsidRDefault="001D3C35" w:rsidP="009A7BE2">
            <w:pPr>
              <w:pStyle w:val="1"/>
              <w:bidi w:val="0"/>
              <w:rPr>
                <w:rFonts w:asciiTheme="majorBidi" w:hAnsiTheme="majorBidi" w:cstheme="majorBidi"/>
                <w:b w:val="0"/>
                <w:bCs w:val="0"/>
                <w:i/>
                <w:iCs/>
                <w:color w:val="auto"/>
                <w:sz w:val="28"/>
                <w:szCs w:val="28"/>
              </w:rPr>
            </w:pPr>
            <w:r w:rsidRPr="002F00E4">
              <w:rPr>
                <w:rFonts w:asciiTheme="majorBidi" w:hAnsiTheme="majorBidi" w:cstheme="majorBidi"/>
                <w:b w:val="0"/>
                <w:bCs w:val="0"/>
                <w:i/>
                <w:iCs/>
                <w:color w:val="auto"/>
                <w:sz w:val="28"/>
                <w:szCs w:val="28"/>
              </w:rPr>
              <w:t xml:space="preserve">Citrullus </w:t>
            </w:r>
            <w:proofErr w:type="spellStart"/>
            <w:r w:rsidRPr="002F00E4">
              <w:rPr>
                <w:rFonts w:asciiTheme="majorBidi" w:hAnsiTheme="majorBidi" w:cstheme="majorBidi"/>
                <w:b w:val="0"/>
                <w:bCs w:val="0"/>
                <w:i/>
                <w:iCs/>
                <w:color w:val="auto"/>
                <w:sz w:val="28"/>
                <w:szCs w:val="28"/>
              </w:rPr>
              <w:t>colocynthis</w:t>
            </w:r>
            <w:proofErr w:type="spellEnd"/>
          </w:p>
        </w:tc>
        <w:tc>
          <w:tcPr>
            <w:tcW w:w="2977" w:type="dxa"/>
          </w:tcPr>
          <w:p w14:paraId="6CA42A21" w14:textId="77777777" w:rsidR="001D3C35" w:rsidRPr="002F00E4" w:rsidRDefault="001D3C35" w:rsidP="009A7BE2">
            <w:pPr>
              <w:pStyle w:val="1"/>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auto"/>
                <w:sz w:val="28"/>
                <w:szCs w:val="28"/>
              </w:rPr>
            </w:pPr>
            <w:r w:rsidRPr="002F00E4">
              <w:rPr>
                <w:rFonts w:asciiTheme="majorBidi" w:hAnsiTheme="majorBidi" w:cstheme="majorBidi"/>
                <w:i/>
                <w:iCs/>
                <w:color w:val="auto"/>
                <w:sz w:val="28"/>
                <w:szCs w:val="28"/>
              </w:rPr>
              <w:t xml:space="preserve">Teucrium </w:t>
            </w:r>
            <w:proofErr w:type="spellStart"/>
            <w:r w:rsidRPr="002F00E4">
              <w:rPr>
                <w:rFonts w:asciiTheme="majorBidi" w:hAnsiTheme="majorBidi" w:cstheme="majorBidi"/>
                <w:i/>
                <w:iCs/>
                <w:color w:val="auto"/>
                <w:sz w:val="28"/>
                <w:szCs w:val="28"/>
              </w:rPr>
              <w:t>fruticosa</w:t>
            </w:r>
            <w:proofErr w:type="spellEnd"/>
            <w:r w:rsidRPr="002F00E4">
              <w:rPr>
                <w:rFonts w:asciiTheme="majorBidi" w:hAnsiTheme="majorBidi" w:cstheme="majorBidi"/>
                <w:i/>
                <w:iCs/>
                <w:color w:val="auto"/>
                <w:sz w:val="28"/>
                <w:szCs w:val="28"/>
              </w:rPr>
              <w:t xml:space="preserve"> </w:t>
            </w:r>
          </w:p>
        </w:tc>
        <w:tc>
          <w:tcPr>
            <w:tcW w:w="3260" w:type="dxa"/>
          </w:tcPr>
          <w:p w14:paraId="70F1308E" w14:textId="77777777" w:rsidR="001D3C35" w:rsidRPr="002F00E4" w:rsidRDefault="001D3C35" w:rsidP="009A7BE2">
            <w:pPr>
              <w:pStyle w:val="1"/>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auto"/>
                <w:sz w:val="28"/>
                <w:szCs w:val="28"/>
              </w:rPr>
            </w:pPr>
            <w:proofErr w:type="spellStart"/>
            <w:r w:rsidRPr="002F00E4">
              <w:rPr>
                <w:rFonts w:asciiTheme="majorBidi" w:hAnsiTheme="majorBidi" w:cstheme="majorBidi"/>
                <w:i/>
                <w:iCs/>
                <w:color w:val="auto"/>
                <w:sz w:val="28"/>
                <w:szCs w:val="28"/>
              </w:rPr>
              <w:t>Tamarix</w:t>
            </w:r>
            <w:proofErr w:type="spellEnd"/>
            <w:r w:rsidRPr="002F00E4">
              <w:rPr>
                <w:rFonts w:asciiTheme="majorBidi" w:hAnsiTheme="majorBidi" w:cstheme="majorBidi"/>
                <w:i/>
                <w:iCs/>
                <w:color w:val="auto"/>
                <w:sz w:val="28"/>
                <w:szCs w:val="28"/>
              </w:rPr>
              <w:t xml:space="preserve"> </w:t>
            </w:r>
            <w:proofErr w:type="spellStart"/>
            <w:r w:rsidRPr="002F00E4">
              <w:rPr>
                <w:rFonts w:asciiTheme="majorBidi" w:hAnsiTheme="majorBidi" w:cstheme="majorBidi"/>
                <w:i/>
                <w:iCs/>
                <w:color w:val="auto"/>
                <w:sz w:val="28"/>
                <w:szCs w:val="28"/>
              </w:rPr>
              <w:t>aphylla</w:t>
            </w:r>
            <w:proofErr w:type="spellEnd"/>
            <w:r w:rsidRPr="002F00E4">
              <w:rPr>
                <w:rFonts w:asciiTheme="majorBidi" w:hAnsiTheme="majorBidi" w:cstheme="majorBidi"/>
                <w:i/>
                <w:iCs/>
                <w:color w:val="auto"/>
                <w:sz w:val="28"/>
                <w:szCs w:val="28"/>
              </w:rPr>
              <w:t xml:space="preserve"> </w:t>
            </w:r>
          </w:p>
        </w:tc>
      </w:tr>
      <w:tr w:rsidR="001D3C35" w:rsidRPr="002F00E4" w14:paraId="3D6F928E" w14:textId="77777777" w:rsidTr="009A7BE2">
        <w:tc>
          <w:tcPr>
            <w:cnfStyle w:val="001000000000" w:firstRow="0" w:lastRow="0" w:firstColumn="1" w:lastColumn="0" w:oddVBand="0" w:evenVBand="0" w:oddHBand="0" w:evenHBand="0" w:firstRowFirstColumn="0" w:firstRowLastColumn="0" w:lastRowFirstColumn="0" w:lastRowLastColumn="0"/>
            <w:tcW w:w="3012" w:type="dxa"/>
          </w:tcPr>
          <w:p w14:paraId="17FAF488" w14:textId="77777777" w:rsidR="001D3C35" w:rsidRPr="002F00E4" w:rsidRDefault="001D3C35" w:rsidP="009A7BE2">
            <w:pPr>
              <w:pStyle w:val="1"/>
              <w:bidi w:val="0"/>
              <w:rPr>
                <w:rFonts w:asciiTheme="majorBidi" w:hAnsiTheme="majorBidi" w:cstheme="majorBidi"/>
                <w:b w:val="0"/>
                <w:bCs w:val="0"/>
                <w:i/>
                <w:iCs/>
                <w:color w:val="auto"/>
                <w:sz w:val="28"/>
                <w:szCs w:val="28"/>
              </w:rPr>
            </w:pPr>
            <w:proofErr w:type="spellStart"/>
            <w:r w:rsidRPr="002F00E4">
              <w:rPr>
                <w:rFonts w:asciiTheme="majorBidi" w:hAnsiTheme="majorBidi" w:cstheme="majorBidi"/>
                <w:b w:val="0"/>
                <w:bCs w:val="0"/>
                <w:i/>
                <w:iCs/>
                <w:color w:val="auto"/>
                <w:sz w:val="28"/>
                <w:szCs w:val="28"/>
              </w:rPr>
              <w:t>Indigofera</w:t>
            </w:r>
            <w:proofErr w:type="spellEnd"/>
            <w:r w:rsidRPr="002F00E4">
              <w:rPr>
                <w:rFonts w:asciiTheme="majorBidi" w:hAnsiTheme="majorBidi" w:cstheme="majorBidi"/>
                <w:b w:val="0"/>
                <w:bCs w:val="0"/>
                <w:i/>
                <w:iCs/>
                <w:color w:val="auto"/>
                <w:sz w:val="28"/>
                <w:szCs w:val="28"/>
              </w:rPr>
              <w:t xml:space="preserve"> </w:t>
            </w:r>
            <w:proofErr w:type="spellStart"/>
            <w:r w:rsidRPr="002F00E4">
              <w:rPr>
                <w:rFonts w:asciiTheme="majorBidi" w:hAnsiTheme="majorBidi" w:cstheme="majorBidi"/>
                <w:b w:val="0"/>
                <w:bCs w:val="0"/>
                <w:i/>
                <w:iCs/>
                <w:color w:val="auto"/>
                <w:sz w:val="28"/>
                <w:szCs w:val="28"/>
              </w:rPr>
              <w:t>oblongifolia</w:t>
            </w:r>
            <w:proofErr w:type="spellEnd"/>
            <w:r w:rsidRPr="002F00E4">
              <w:rPr>
                <w:rFonts w:asciiTheme="majorBidi" w:hAnsiTheme="majorBidi" w:cstheme="majorBidi"/>
                <w:b w:val="0"/>
                <w:bCs w:val="0"/>
                <w:i/>
                <w:iCs/>
                <w:color w:val="auto"/>
                <w:sz w:val="28"/>
                <w:szCs w:val="28"/>
              </w:rPr>
              <w:t xml:space="preserve"> </w:t>
            </w:r>
          </w:p>
        </w:tc>
        <w:tc>
          <w:tcPr>
            <w:tcW w:w="2977" w:type="dxa"/>
          </w:tcPr>
          <w:p w14:paraId="1183D582" w14:textId="77777777" w:rsidR="001D3C35" w:rsidRPr="002F00E4" w:rsidRDefault="001D3C35" w:rsidP="009A7BE2">
            <w:pPr>
              <w:pStyle w:val="1"/>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uto"/>
                <w:sz w:val="28"/>
                <w:szCs w:val="28"/>
              </w:rPr>
            </w:pPr>
            <w:r w:rsidRPr="002F00E4">
              <w:rPr>
                <w:rFonts w:asciiTheme="majorBidi" w:hAnsiTheme="majorBidi" w:cstheme="majorBidi"/>
                <w:i/>
                <w:iCs/>
                <w:color w:val="auto"/>
                <w:sz w:val="28"/>
                <w:szCs w:val="28"/>
              </w:rPr>
              <w:t xml:space="preserve">Thymus vulgaris </w:t>
            </w:r>
          </w:p>
        </w:tc>
        <w:tc>
          <w:tcPr>
            <w:tcW w:w="3260" w:type="dxa"/>
          </w:tcPr>
          <w:p w14:paraId="09A29660" w14:textId="77777777" w:rsidR="001D3C35" w:rsidRPr="002F00E4" w:rsidRDefault="001D3C35" w:rsidP="009A7BE2">
            <w:pPr>
              <w:pStyle w:val="1"/>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uto"/>
                <w:sz w:val="28"/>
                <w:szCs w:val="28"/>
              </w:rPr>
            </w:pPr>
          </w:p>
        </w:tc>
      </w:tr>
      <w:tr w:rsidR="001D3C35" w:rsidRPr="002F00E4" w14:paraId="364B5131" w14:textId="77777777" w:rsidTr="009A7B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2" w:type="dxa"/>
          </w:tcPr>
          <w:p w14:paraId="7C561578" w14:textId="77777777" w:rsidR="001D3C35" w:rsidRPr="002F00E4" w:rsidRDefault="001D3C35" w:rsidP="009A7BE2">
            <w:pPr>
              <w:pStyle w:val="1"/>
              <w:bidi w:val="0"/>
              <w:rPr>
                <w:rFonts w:asciiTheme="majorBidi" w:hAnsiTheme="majorBidi" w:cstheme="majorBidi"/>
                <w:b w:val="0"/>
                <w:bCs w:val="0"/>
                <w:i/>
                <w:iCs/>
                <w:color w:val="auto"/>
                <w:sz w:val="28"/>
                <w:szCs w:val="28"/>
              </w:rPr>
            </w:pPr>
            <w:r w:rsidRPr="002F00E4">
              <w:rPr>
                <w:rFonts w:asciiTheme="majorBidi" w:hAnsiTheme="majorBidi" w:cstheme="majorBidi"/>
                <w:b w:val="0"/>
                <w:bCs w:val="0"/>
                <w:i/>
                <w:iCs/>
                <w:color w:val="auto"/>
                <w:sz w:val="28"/>
                <w:szCs w:val="28"/>
              </w:rPr>
              <w:t xml:space="preserve">Senna </w:t>
            </w:r>
            <w:proofErr w:type="spellStart"/>
            <w:r w:rsidRPr="002F00E4">
              <w:rPr>
                <w:rFonts w:asciiTheme="majorBidi" w:hAnsiTheme="majorBidi" w:cstheme="majorBidi"/>
                <w:b w:val="0"/>
                <w:bCs w:val="0"/>
                <w:i/>
                <w:iCs/>
                <w:color w:val="auto"/>
                <w:sz w:val="28"/>
                <w:szCs w:val="28"/>
              </w:rPr>
              <w:t>alexandrina</w:t>
            </w:r>
            <w:proofErr w:type="spellEnd"/>
            <w:r w:rsidRPr="002F00E4">
              <w:rPr>
                <w:rFonts w:asciiTheme="majorBidi" w:hAnsiTheme="majorBidi" w:cstheme="majorBidi"/>
                <w:b w:val="0"/>
                <w:bCs w:val="0"/>
                <w:i/>
                <w:iCs/>
                <w:color w:val="auto"/>
                <w:sz w:val="28"/>
                <w:szCs w:val="28"/>
              </w:rPr>
              <w:t xml:space="preserve"> </w:t>
            </w:r>
          </w:p>
        </w:tc>
        <w:tc>
          <w:tcPr>
            <w:tcW w:w="2977" w:type="dxa"/>
          </w:tcPr>
          <w:p w14:paraId="0D828C2A" w14:textId="77777777" w:rsidR="001D3C35" w:rsidRPr="002F00E4" w:rsidRDefault="001D3C35" w:rsidP="009A7BE2">
            <w:pPr>
              <w:pStyle w:val="1"/>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auto"/>
                <w:sz w:val="28"/>
                <w:szCs w:val="28"/>
              </w:rPr>
            </w:pPr>
            <w:proofErr w:type="spellStart"/>
            <w:r w:rsidRPr="002F00E4">
              <w:rPr>
                <w:rFonts w:asciiTheme="majorBidi" w:hAnsiTheme="majorBidi" w:cstheme="majorBidi"/>
                <w:i/>
                <w:iCs/>
                <w:color w:val="auto"/>
                <w:sz w:val="28"/>
                <w:szCs w:val="28"/>
              </w:rPr>
              <w:t>Ocimum</w:t>
            </w:r>
            <w:proofErr w:type="spellEnd"/>
            <w:r w:rsidRPr="002F00E4">
              <w:rPr>
                <w:rFonts w:asciiTheme="majorBidi" w:hAnsiTheme="majorBidi" w:cstheme="majorBidi"/>
                <w:i/>
                <w:iCs/>
                <w:color w:val="auto"/>
                <w:sz w:val="28"/>
                <w:szCs w:val="28"/>
              </w:rPr>
              <w:t xml:space="preserve"> </w:t>
            </w:r>
            <w:proofErr w:type="spellStart"/>
            <w:r w:rsidRPr="002F00E4">
              <w:rPr>
                <w:rFonts w:asciiTheme="majorBidi" w:hAnsiTheme="majorBidi" w:cstheme="majorBidi"/>
                <w:i/>
                <w:iCs/>
                <w:color w:val="auto"/>
                <w:sz w:val="28"/>
                <w:szCs w:val="28"/>
              </w:rPr>
              <w:t>basilicum</w:t>
            </w:r>
            <w:proofErr w:type="spellEnd"/>
            <w:r w:rsidRPr="002F00E4">
              <w:rPr>
                <w:rFonts w:asciiTheme="majorBidi" w:hAnsiTheme="majorBidi" w:cstheme="majorBidi"/>
                <w:i/>
                <w:iCs/>
                <w:color w:val="auto"/>
                <w:sz w:val="28"/>
                <w:szCs w:val="28"/>
              </w:rPr>
              <w:t xml:space="preserve"> </w:t>
            </w:r>
          </w:p>
        </w:tc>
        <w:tc>
          <w:tcPr>
            <w:tcW w:w="3260" w:type="dxa"/>
          </w:tcPr>
          <w:p w14:paraId="6447EC91" w14:textId="77777777" w:rsidR="001D3C35" w:rsidRPr="002F00E4" w:rsidRDefault="001D3C35" w:rsidP="009A7BE2">
            <w:pPr>
              <w:pStyle w:val="1"/>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auto"/>
                <w:sz w:val="28"/>
                <w:szCs w:val="28"/>
              </w:rPr>
            </w:pPr>
          </w:p>
        </w:tc>
      </w:tr>
      <w:tr w:rsidR="001D3C35" w:rsidRPr="002F00E4" w14:paraId="2F5DCFCA" w14:textId="77777777" w:rsidTr="009A7BE2">
        <w:tc>
          <w:tcPr>
            <w:cnfStyle w:val="001000000000" w:firstRow="0" w:lastRow="0" w:firstColumn="1" w:lastColumn="0" w:oddVBand="0" w:evenVBand="0" w:oddHBand="0" w:evenHBand="0" w:firstRowFirstColumn="0" w:firstRowLastColumn="0" w:lastRowFirstColumn="0" w:lastRowLastColumn="0"/>
            <w:tcW w:w="3012" w:type="dxa"/>
          </w:tcPr>
          <w:p w14:paraId="02768877" w14:textId="77777777" w:rsidR="001D3C35" w:rsidRPr="002F00E4" w:rsidRDefault="001D3C35" w:rsidP="009A7BE2">
            <w:pPr>
              <w:pStyle w:val="1"/>
              <w:bidi w:val="0"/>
              <w:rPr>
                <w:rFonts w:asciiTheme="majorBidi" w:hAnsiTheme="majorBidi" w:cstheme="majorBidi"/>
                <w:b w:val="0"/>
                <w:bCs w:val="0"/>
                <w:i/>
                <w:iCs/>
                <w:color w:val="auto"/>
                <w:sz w:val="28"/>
                <w:szCs w:val="28"/>
              </w:rPr>
            </w:pPr>
            <w:r w:rsidRPr="002F00E4">
              <w:rPr>
                <w:rFonts w:asciiTheme="majorBidi" w:hAnsiTheme="majorBidi" w:cstheme="majorBidi"/>
                <w:b w:val="0"/>
                <w:bCs w:val="0"/>
                <w:i/>
                <w:iCs/>
                <w:color w:val="auto"/>
                <w:sz w:val="28"/>
                <w:szCs w:val="28"/>
              </w:rPr>
              <w:t xml:space="preserve">Acacia </w:t>
            </w:r>
            <w:proofErr w:type="spellStart"/>
            <w:r w:rsidRPr="002F00E4">
              <w:rPr>
                <w:rFonts w:asciiTheme="majorBidi" w:hAnsiTheme="majorBidi" w:cstheme="majorBidi"/>
                <w:b w:val="0"/>
                <w:bCs w:val="0"/>
                <w:i/>
                <w:iCs/>
                <w:color w:val="auto"/>
                <w:sz w:val="28"/>
                <w:szCs w:val="28"/>
              </w:rPr>
              <w:t>ehrenbergiana</w:t>
            </w:r>
            <w:proofErr w:type="spellEnd"/>
          </w:p>
        </w:tc>
        <w:tc>
          <w:tcPr>
            <w:tcW w:w="2977" w:type="dxa"/>
          </w:tcPr>
          <w:p w14:paraId="185DF188" w14:textId="77777777" w:rsidR="001D3C35" w:rsidRPr="002F00E4" w:rsidRDefault="001D3C35" w:rsidP="009A7BE2">
            <w:pPr>
              <w:pStyle w:val="1"/>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uto"/>
                <w:sz w:val="28"/>
                <w:szCs w:val="28"/>
              </w:rPr>
            </w:pPr>
            <w:r w:rsidRPr="002F00E4">
              <w:rPr>
                <w:rFonts w:asciiTheme="majorBidi" w:hAnsiTheme="majorBidi" w:cstheme="majorBidi"/>
                <w:i/>
                <w:iCs/>
                <w:color w:val="auto"/>
                <w:sz w:val="28"/>
                <w:szCs w:val="28"/>
              </w:rPr>
              <w:t xml:space="preserve">Mentha longifolia </w:t>
            </w:r>
          </w:p>
        </w:tc>
        <w:tc>
          <w:tcPr>
            <w:tcW w:w="3260" w:type="dxa"/>
          </w:tcPr>
          <w:p w14:paraId="6707C001" w14:textId="77777777" w:rsidR="001D3C35" w:rsidRPr="002F00E4" w:rsidRDefault="001D3C35" w:rsidP="009A7BE2">
            <w:pPr>
              <w:pStyle w:val="1"/>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uto"/>
                <w:sz w:val="28"/>
                <w:szCs w:val="28"/>
              </w:rPr>
            </w:pPr>
          </w:p>
        </w:tc>
      </w:tr>
      <w:tr w:rsidR="001D3C35" w:rsidRPr="002F00E4" w14:paraId="676221E6" w14:textId="77777777" w:rsidTr="009A7B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2" w:type="dxa"/>
          </w:tcPr>
          <w:p w14:paraId="3CF941AA" w14:textId="77777777" w:rsidR="001D3C35" w:rsidRPr="002F00E4" w:rsidRDefault="001D3C35" w:rsidP="009A7BE2">
            <w:pPr>
              <w:pStyle w:val="1"/>
              <w:bidi w:val="0"/>
              <w:rPr>
                <w:rFonts w:asciiTheme="majorBidi" w:hAnsiTheme="majorBidi" w:cstheme="majorBidi"/>
                <w:b w:val="0"/>
                <w:bCs w:val="0"/>
                <w:i/>
                <w:iCs/>
                <w:color w:val="auto"/>
                <w:sz w:val="28"/>
                <w:szCs w:val="28"/>
              </w:rPr>
            </w:pPr>
            <w:r w:rsidRPr="002F00E4">
              <w:rPr>
                <w:rFonts w:asciiTheme="majorBidi" w:hAnsiTheme="majorBidi" w:cstheme="majorBidi"/>
                <w:b w:val="0"/>
                <w:bCs w:val="0"/>
                <w:i/>
                <w:iCs/>
                <w:color w:val="auto"/>
                <w:sz w:val="28"/>
                <w:szCs w:val="28"/>
              </w:rPr>
              <w:t xml:space="preserve">Acacia Senegal </w:t>
            </w:r>
          </w:p>
        </w:tc>
        <w:tc>
          <w:tcPr>
            <w:tcW w:w="2977" w:type="dxa"/>
          </w:tcPr>
          <w:p w14:paraId="4158E2F6" w14:textId="77777777" w:rsidR="001D3C35" w:rsidRPr="002F00E4" w:rsidRDefault="001D3C35" w:rsidP="009A7BE2">
            <w:pPr>
              <w:pStyle w:val="1"/>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auto"/>
                <w:sz w:val="28"/>
                <w:szCs w:val="28"/>
              </w:rPr>
            </w:pPr>
            <w:r w:rsidRPr="002F00E4">
              <w:rPr>
                <w:rFonts w:asciiTheme="majorBidi" w:hAnsiTheme="majorBidi" w:cstheme="majorBidi"/>
                <w:i/>
                <w:iCs/>
                <w:color w:val="auto"/>
                <w:sz w:val="28"/>
                <w:szCs w:val="28"/>
              </w:rPr>
              <w:t xml:space="preserve">Abutilon </w:t>
            </w:r>
            <w:proofErr w:type="spellStart"/>
            <w:r w:rsidRPr="002F00E4">
              <w:rPr>
                <w:rFonts w:asciiTheme="majorBidi" w:hAnsiTheme="majorBidi" w:cstheme="majorBidi"/>
                <w:i/>
                <w:iCs/>
                <w:color w:val="auto"/>
                <w:sz w:val="28"/>
                <w:szCs w:val="28"/>
              </w:rPr>
              <w:t>pannosum</w:t>
            </w:r>
            <w:proofErr w:type="spellEnd"/>
            <w:r w:rsidRPr="002F00E4">
              <w:rPr>
                <w:rFonts w:asciiTheme="majorBidi" w:hAnsiTheme="majorBidi" w:cstheme="majorBidi"/>
                <w:i/>
                <w:iCs/>
                <w:color w:val="auto"/>
                <w:sz w:val="28"/>
                <w:szCs w:val="28"/>
              </w:rPr>
              <w:t xml:space="preserve"> </w:t>
            </w:r>
          </w:p>
        </w:tc>
        <w:tc>
          <w:tcPr>
            <w:tcW w:w="3260" w:type="dxa"/>
          </w:tcPr>
          <w:p w14:paraId="0A07C6CB" w14:textId="77777777" w:rsidR="001D3C35" w:rsidRPr="002F00E4" w:rsidRDefault="001D3C35" w:rsidP="009A7BE2">
            <w:pPr>
              <w:pStyle w:val="1"/>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auto"/>
                <w:sz w:val="28"/>
                <w:szCs w:val="28"/>
              </w:rPr>
            </w:pPr>
          </w:p>
        </w:tc>
      </w:tr>
      <w:tr w:rsidR="001D3C35" w:rsidRPr="002F00E4" w14:paraId="3BBB3B14" w14:textId="77777777" w:rsidTr="009A7BE2">
        <w:tc>
          <w:tcPr>
            <w:cnfStyle w:val="001000000000" w:firstRow="0" w:lastRow="0" w:firstColumn="1" w:lastColumn="0" w:oddVBand="0" w:evenVBand="0" w:oddHBand="0" w:evenHBand="0" w:firstRowFirstColumn="0" w:firstRowLastColumn="0" w:lastRowFirstColumn="0" w:lastRowLastColumn="0"/>
            <w:tcW w:w="3012" w:type="dxa"/>
          </w:tcPr>
          <w:p w14:paraId="3ABB71B0" w14:textId="77777777" w:rsidR="001D3C35" w:rsidRPr="002F00E4" w:rsidRDefault="001D3C35" w:rsidP="009A7BE2">
            <w:pPr>
              <w:pStyle w:val="1"/>
              <w:bidi w:val="0"/>
              <w:rPr>
                <w:rFonts w:asciiTheme="majorBidi" w:hAnsiTheme="majorBidi" w:cstheme="majorBidi"/>
                <w:b w:val="0"/>
                <w:bCs w:val="0"/>
                <w:i/>
                <w:iCs/>
                <w:color w:val="auto"/>
                <w:sz w:val="28"/>
                <w:szCs w:val="28"/>
              </w:rPr>
            </w:pPr>
            <w:proofErr w:type="spellStart"/>
            <w:r w:rsidRPr="002F00E4">
              <w:rPr>
                <w:rFonts w:asciiTheme="majorBidi" w:hAnsiTheme="majorBidi" w:cstheme="majorBidi"/>
                <w:b w:val="0"/>
                <w:bCs w:val="0"/>
                <w:i/>
                <w:iCs/>
                <w:color w:val="auto"/>
                <w:sz w:val="28"/>
                <w:szCs w:val="28"/>
              </w:rPr>
              <w:t>Ziziphus</w:t>
            </w:r>
            <w:proofErr w:type="spellEnd"/>
            <w:r w:rsidRPr="002F00E4">
              <w:rPr>
                <w:rFonts w:asciiTheme="majorBidi" w:hAnsiTheme="majorBidi" w:cstheme="majorBidi"/>
                <w:b w:val="0"/>
                <w:bCs w:val="0"/>
                <w:i/>
                <w:iCs/>
                <w:color w:val="auto"/>
                <w:sz w:val="28"/>
                <w:szCs w:val="28"/>
              </w:rPr>
              <w:t xml:space="preserve"> spina-</w:t>
            </w:r>
            <w:proofErr w:type="spellStart"/>
            <w:r w:rsidRPr="002F00E4">
              <w:rPr>
                <w:rFonts w:asciiTheme="majorBidi" w:hAnsiTheme="majorBidi" w:cstheme="majorBidi"/>
                <w:b w:val="0"/>
                <w:bCs w:val="0"/>
                <w:i/>
                <w:iCs/>
                <w:color w:val="auto"/>
                <w:sz w:val="28"/>
                <w:szCs w:val="28"/>
              </w:rPr>
              <w:t>christi</w:t>
            </w:r>
            <w:proofErr w:type="spellEnd"/>
          </w:p>
        </w:tc>
        <w:tc>
          <w:tcPr>
            <w:tcW w:w="2977" w:type="dxa"/>
          </w:tcPr>
          <w:p w14:paraId="44052D73" w14:textId="77777777" w:rsidR="001D3C35" w:rsidRPr="002F00E4" w:rsidRDefault="001D3C35" w:rsidP="009A7BE2">
            <w:pPr>
              <w:pStyle w:val="1"/>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uto"/>
                <w:sz w:val="28"/>
                <w:szCs w:val="28"/>
              </w:rPr>
            </w:pPr>
            <w:r w:rsidRPr="002F00E4">
              <w:rPr>
                <w:rFonts w:asciiTheme="majorBidi" w:hAnsiTheme="majorBidi" w:cstheme="majorBidi"/>
                <w:i/>
                <w:iCs/>
                <w:color w:val="auto"/>
                <w:sz w:val="28"/>
                <w:szCs w:val="28"/>
              </w:rPr>
              <w:t xml:space="preserve">Corchorus depressus </w:t>
            </w:r>
          </w:p>
        </w:tc>
        <w:tc>
          <w:tcPr>
            <w:tcW w:w="3260" w:type="dxa"/>
          </w:tcPr>
          <w:p w14:paraId="15AD7DAE" w14:textId="77777777" w:rsidR="001D3C35" w:rsidRPr="002F00E4" w:rsidRDefault="001D3C35" w:rsidP="009A7BE2">
            <w:pPr>
              <w:pStyle w:val="1"/>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uto"/>
                <w:sz w:val="28"/>
                <w:szCs w:val="28"/>
              </w:rPr>
            </w:pPr>
          </w:p>
        </w:tc>
      </w:tr>
      <w:tr w:rsidR="001D3C35" w:rsidRPr="002F00E4" w14:paraId="71D5ED78" w14:textId="77777777" w:rsidTr="009A7B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2" w:type="dxa"/>
          </w:tcPr>
          <w:p w14:paraId="18D630F4" w14:textId="77777777" w:rsidR="001D3C35" w:rsidRPr="002F00E4" w:rsidRDefault="001D3C35" w:rsidP="009A7BE2">
            <w:pPr>
              <w:pStyle w:val="1"/>
              <w:bidi w:val="0"/>
              <w:rPr>
                <w:rFonts w:asciiTheme="majorBidi" w:hAnsiTheme="majorBidi" w:cstheme="majorBidi"/>
                <w:b w:val="0"/>
                <w:bCs w:val="0"/>
                <w:i/>
                <w:iCs/>
                <w:color w:val="auto"/>
                <w:sz w:val="28"/>
                <w:szCs w:val="28"/>
              </w:rPr>
            </w:pPr>
            <w:proofErr w:type="spellStart"/>
            <w:r w:rsidRPr="002F00E4">
              <w:rPr>
                <w:rFonts w:asciiTheme="majorBidi" w:hAnsiTheme="majorBidi" w:cstheme="majorBidi"/>
                <w:b w:val="0"/>
                <w:bCs w:val="0"/>
                <w:i/>
                <w:iCs/>
                <w:color w:val="auto"/>
                <w:sz w:val="28"/>
                <w:szCs w:val="28"/>
              </w:rPr>
              <w:t>Lycium</w:t>
            </w:r>
            <w:proofErr w:type="spellEnd"/>
            <w:r w:rsidRPr="002F00E4">
              <w:rPr>
                <w:rFonts w:asciiTheme="majorBidi" w:hAnsiTheme="majorBidi" w:cstheme="majorBidi"/>
                <w:b w:val="0"/>
                <w:bCs w:val="0"/>
                <w:i/>
                <w:iCs/>
                <w:color w:val="auto"/>
                <w:sz w:val="28"/>
                <w:szCs w:val="28"/>
              </w:rPr>
              <w:t xml:space="preserve"> </w:t>
            </w:r>
            <w:proofErr w:type="spellStart"/>
            <w:r w:rsidRPr="002F00E4">
              <w:rPr>
                <w:rFonts w:asciiTheme="majorBidi" w:hAnsiTheme="majorBidi" w:cstheme="majorBidi"/>
                <w:b w:val="0"/>
                <w:bCs w:val="0"/>
                <w:i/>
                <w:iCs/>
                <w:color w:val="auto"/>
                <w:sz w:val="28"/>
                <w:szCs w:val="28"/>
              </w:rPr>
              <w:t>shawi</w:t>
            </w:r>
            <w:proofErr w:type="spellEnd"/>
            <w:r w:rsidRPr="002F00E4">
              <w:rPr>
                <w:rFonts w:asciiTheme="majorBidi" w:hAnsiTheme="majorBidi" w:cstheme="majorBidi"/>
                <w:b w:val="0"/>
                <w:bCs w:val="0"/>
                <w:i/>
                <w:iCs/>
                <w:color w:val="auto"/>
                <w:sz w:val="28"/>
                <w:szCs w:val="28"/>
              </w:rPr>
              <w:t xml:space="preserve"> </w:t>
            </w:r>
          </w:p>
        </w:tc>
        <w:tc>
          <w:tcPr>
            <w:tcW w:w="2977" w:type="dxa"/>
          </w:tcPr>
          <w:p w14:paraId="6C20CD71" w14:textId="77777777" w:rsidR="001D3C35" w:rsidRPr="002F00E4" w:rsidRDefault="001D3C35" w:rsidP="009A7BE2">
            <w:pPr>
              <w:pStyle w:val="1"/>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auto"/>
                <w:sz w:val="28"/>
                <w:szCs w:val="28"/>
              </w:rPr>
            </w:pPr>
            <w:r w:rsidRPr="002F00E4">
              <w:rPr>
                <w:rFonts w:asciiTheme="majorBidi" w:hAnsiTheme="majorBidi" w:cstheme="majorBidi"/>
                <w:i/>
                <w:iCs/>
                <w:color w:val="auto"/>
                <w:sz w:val="28"/>
                <w:szCs w:val="28"/>
              </w:rPr>
              <w:t xml:space="preserve">Hibiscus tiliaceus </w:t>
            </w:r>
          </w:p>
        </w:tc>
        <w:tc>
          <w:tcPr>
            <w:tcW w:w="3260" w:type="dxa"/>
          </w:tcPr>
          <w:p w14:paraId="417648DC" w14:textId="77777777" w:rsidR="001D3C35" w:rsidRPr="002F00E4" w:rsidRDefault="001D3C35" w:rsidP="009A7BE2">
            <w:pPr>
              <w:pStyle w:val="1"/>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auto"/>
                <w:sz w:val="28"/>
                <w:szCs w:val="28"/>
              </w:rPr>
            </w:pPr>
          </w:p>
        </w:tc>
      </w:tr>
      <w:tr w:rsidR="001D3C35" w:rsidRPr="002F00E4" w14:paraId="26E5872A" w14:textId="77777777" w:rsidTr="009A7BE2">
        <w:tc>
          <w:tcPr>
            <w:cnfStyle w:val="001000000000" w:firstRow="0" w:lastRow="0" w:firstColumn="1" w:lastColumn="0" w:oddVBand="0" w:evenVBand="0" w:oddHBand="0" w:evenHBand="0" w:firstRowFirstColumn="0" w:firstRowLastColumn="0" w:lastRowFirstColumn="0" w:lastRowLastColumn="0"/>
            <w:tcW w:w="3012" w:type="dxa"/>
          </w:tcPr>
          <w:p w14:paraId="370414B9" w14:textId="77777777" w:rsidR="001D3C35" w:rsidRPr="002F00E4" w:rsidRDefault="001D3C35" w:rsidP="009A7BE2">
            <w:pPr>
              <w:pStyle w:val="1"/>
              <w:bidi w:val="0"/>
              <w:rPr>
                <w:rFonts w:asciiTheme="majorBidi" w:hAnsiTheme="majorBidi" w:cstheme="majorBidi"/>
                <w:b w:val="0"/>
                <w:bCs w:val="0"/>
                <w:i/>
                <w:iCs/>
                <w:color w:val="auto"/>
                <w:sz w:val="28"/>
                <w:szCs w:val="28"/>
              </w:rPr>
            </w:pPr>
            <w:r w:rsidRPr="002F00E4">
              <w:rPr>
                <w:rFonts w:asciiTheme="majorBidi" w:hAnsiTheme="majorBidi" w:cstheme="majorBidi"/>
                <w:b w:val="0"/>
                <w:bCs w:val="0"/>
                <w:i/>
                <w:iCs/>
                <w:color w:val="auto"/>
                <w:sz w:val="28"/>
                <w:szCs w:val="28"/>
              </w:rPr>
              <w:t xml:space="preserve">Tribulus </w:t>
            </w:r>
            <w:proofErr w:type="spellStart"/>
            <w:r w:rsidRPr="002F00E4">
              <w:rPr>
                <w:rFonts w:asciiTheme="majorBidi" w:hAnsiTheme="majorBidi" w:cstheme="majorBidi"/>
                <w:b w:val="0"/>
                <w:bCs w:val="0"/>
                <w:i/>
                <w:iCs/>
                <w:color w:val="auto"/>
                <w:sz w:val="28"/>
                <w:szCs w:val="28"/>
              </w:rPr>
              <w:t>terrstris</w:t>
            </w:r>
            <w:proofErr w:type="spellEnd"/>
          </w:p>
        </w:tc>
        <w:tc>
          <w:tcPr>
            <w:tcW w:w="2977" w:type="dxa"/>
          </w:tcPr>
          <w:p w14:paraId="329BC810" w14:textId="77777777" w:rsidR="001D3C35" w:rsidRPr="002F00E4" w:rsidRDefault="001D3C35" w:rsidP="009A7BE2">
            <w:pPr>
              <w:pStyle w:val="1"/>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uto"/>
                <w:sz w:val="28"/>
                <w:szCs w:val="28"/>
              </w:rPr>
            </w:pPr>
            <w:proofErr w:type="spellStart"/>
            <w:r w:rsidRPr="002F00E4">
              <w:rPr>
                <w:rFonts w:asciiTheme="majorBidi" w:hAnsiTheme="majorBidi" w:cstheme="majorBidi"/>
                <w:i/>
                <w:iCs/>
                <w:color w:val="auto"/>
                <w:sz w:val="28"/>
                <w:szCs w:val="28"/>
              </w:rPr>
              <w:t>Rumex</w:t>
            </w:r>
            <w:proofErr w:type="spellEnd"/>
            <w:r w:rsidRPr="002F00E4">
              <w:rPr>
                <w:rFonts w:asciiTheme="majorBidi" w:hAnsiTheme="majorBidi" w:cstheme="majorBidi"/>
                <w:i/>
                <w:iCs/>
                <w:color w:val="auto"/>
                <w:sz w:val="28"/>
                <w:szCs w:val="28"/>
              </w:rPr>
              <w:t xml:space="preserve"> </w:t>
            </w:r>
            <w:proofErr w:type="spellStart"/>
            <w:r w:rsidRPr="002F00E4">
              <w:rPr>
                <w:rFonts w:asciiTheme="majorBidi" w:hAnsiTheme="majorBidi" w:cstheme="majorBidi"/>
                <w:i/>
                <w:iCs/>
                <w:color w:val="auto"/>
                <w:sz w:val="28"/>
                <w:szCs w:val="28"/>
              </w:rPr>
              <w:t>vesicarius</w:t>
            </w:r>
            <w:proofErr w:type="spellEnd"/>
            <w:r w:rsidRPr="002F00E4">
              <w:rPr>
                <w:rFonts w:asciiTheme="majorBidi" w:hAnsiTheme="majorBidi" w:cstheme="majorBidi"/>
                <w:i/>
                <w:iCs/>
                <w:color w:val="auto"/>
                <w:sz w:val="28"/>
                <w:szCs w:val="28"/>
              </w:rPr>
              <w:t xml:space="preserve"> </w:t>
            </w:r>
          </w:p>
        </w:tc>
        <w:tc>
          <w:tcPr>
            <w:tcW w:w="3260" w:type="dxa"/>
          </w:tcPr>
          <w:p w14:paraId="1D56D2E6" w14:textId="77777777" w:rsidR="001D3C35" w:rsidRPr="002F00E4" w:rsidRDefault="001D3C35" w:rsidP="009A7BE2">
            <w:pPr>
              <w:pStyle w:val="1"/>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uto"/>
                <w:sz w:val="28"/>
                <w:szCs w:val="28"/>
              </w:rPr>
            </w:pPr>
          </w:p>
        </w:tc>
      </w:tr>
      <w:tr w:rsidR="001D3C35" w:rsidRPr="002F00E4" w14:paraId="5CCAA9AD" w14:textId="77777777" w:rsidTr="009A7B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2" w:type="dxa"/>
          </w:tcPr>
          <w:p w14:paraId="4E7F2648" w14:textId="77777777" w:rsidR="001D3C35" w:rsidRPr="002F00E4" w:rsidRDefault="001D3C35" w:rsidP="009A7BE2">
            <w:pPr>
              <w:pStyle w:val="1"/>
              <w:bidi w:val="0"/>
              <w:rPr>
                <w:rFonts w:asciiTheme="majorBidi" w:hAnsiTheme="majorBidi" w:cstheme="majorBidi"/>
                <w:b w:val="0"/>
                <w:bCs w:val="0"/>
                <w:i/>
                <w:iCs/>
                <w:color w:val="auto"/>
                <w:sz w:val="28"/>
                <w:szCs w:val="28"/>
              </w:rPr>
            </w:pPr>
            <w:proofErr w:type="spellStart"/>
            <w:r w:rsidRPr="002F00E4">
              <w:rPr>
                <w:rFonts w:asciiTheme="majorBidi" w:hAnsiTheme="majorBidi" w:cstheme="majorBidi"/>
                <w:b w:val="0"/>
                <w:bCs w:val="0"/>
                <w:i/>
                <w:iCs/>
                <w:color w:val="auto"/>
                <w:sz w:val="28"/>
                <w:szCs w:val="28"/>
              </w:rPr>
              <w:t>Zygophyllum</w:t>
            </w:r>
            <w:proofErr w:type="spellEnd"/>
            <w:r w:rsidRPr="002F00E4">
              <w:rPr>
                <w:rFonts w:asciiTheme="majorBidi" w:hAnsiTheme="majorBidi" w:cstheme="majorBidi"/>
                <w:b w:val="0"/>
                <w:bCs w:val="0"/>
                <w:i/>
                <w:iCs/>
                <w:color w:val="auto"/>
                <w:sz w:val="28"/>
                <w:szCs w:val="28"/>
              </w:rPr>
              <w:t xml:space="preserve"> simplex </w:t>
            </w:r>
          </w:p>
        </w:tc>
        <w:tc>
          <w:tcPr>
            <w:tcW w:w="2977" w:type="dxa"/>
          </w:tcPr>
          <w:p w14:paraId="7EEC71B1" w14:textId="77777777" w:rsidR="001D3C35" w:rsidRPr="002F00E4" w:rsidRDefault="001D3C35" w:rsidP="009A7BE2">
            <w:pPr>
              <w:pStyle w:val="1"/>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auto"/>
                <w:sz w:val="28"/>
                <w:szCs w:val="28"/>
              </w:rPr>
            </w:pPr>
          </w:p>
        </w:tc>
        <w:tc>
          <w:tcPr>
            <w:tcW w:w="3260" w:type="dxa"/>
          </w:tcPr>
          <w:p w14:paraId="4FD295D3" w14:textId="77777777" w:rsidR="001D3C35" w:rsidRPr="002F00E4" w:rsidRDefault="001D3C35" w:rsidP="009A7BE2">
            <w:pPr>
              <w:pStyle w:val="1"/>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auto"/>
                <w:sz w:val="28"/>
                <w:szCs w:val="28"/>
              </w:rPr>
            </w:pPr>
          </w:p>
        </w:tc>
      </w:tr>
      <w:tr w:rsidR="001D3C35" w:rsidRPr="002F00E4" w14:paraId="3BF30845" w14:textId="77777777" w:rsidTr="009A7BE2">
        <w:tc>
          <w:tcPr>
            <w:cnfStyle w:val="001000000000" w:firstRow="0" w:lastRow="0" w:firstColumn="1" w:lastColumn="0" w:oddVBand="0" w:evenVBand="0" w:oddHBand="0" w:evenHBand="0" w:firstRowFirstColumn="0" w:firstRowLastColumn="0" w:lastRowFirstColumn="0" w:lastRowLastColumn="0"/>
            <w:tcW w:w="3012" w:type="dxa"/>
          </w:tcPr>
          <w:p w14:paraId="65DC2C82" w14:textId="77777777" w:rsidR="001D3C35" w:rsidRPr="002F00E4" w:rsidRDefault="001D3C35" w:rsidP="009A7BE2">
            <w:pPr>
              <w:pStyle w:val="1"/>
              <w:bidi w:val="0"/>
              <w:rPr>
                <w:rFonts w:asciiTheme="majorBidi" w:hAnsiTheme="majorBidi" w:cstheme="majorBidi"/>
                <w:b w:val="0"/>
                <w:bCs w:val="0"/>
                <w:i/>
                <w:iCs/>
                <w:color w:val="auto"/>
                <w:sz w:val="28"/>
                <w:szCs w:val="28"/>
              </w:rPr>
            </w:pPr>
            <w:proofErr w:type="spellStart"/>
            <w:r w:rsidRPr="002F00E4">
              <w:rPr>
                <w:rFonts w:asciiTheme="majorBidi" w:hAnsiTheme="majorBidi" w:cstheme="majorBidi"/>
                <w:b w:val="0"/>
                <w:bCs w:val="0"/>
                <w:i/>
                <w:iCs/>
                <w:color w:val="auto"/>
                <w:sz w:val="28"/>
                <w:szCs w:val="28"/>
              </w:rPr>
              <w:t>Zygophyllum</w:t>
            </w:r>
            <w:proofErr w:type="spellEnd"/>
            <w:r w:rsidRPr="002F00E4">
              <w:rPr>
                <w:rFonts w:asciiTheme="majorBidi" w:hAnsiTheme="majorBidi" w:cstheme="majorBidi"/>
                <w:b w:val="0"/>
                <w:bCs w:val="0"/>
                <w:i/>
                <w:iCs/>
                <w:color w:val="auto"/>
                <w:sz w:val="28"/>
                <w:szCs w:val="28"/>
              </w:rPr>
              <w:t xml:space="preserve"> </w:t>
            </w:r>
            <w:proofErr w:type="spellStart"/>
            <w:r w:rsidRPr="002F00E4">
              <w:rPr>
                <w:rFonts w:asciiTheme="majorBidi" w:hAnsiTheme="majorBidi" w:cstheme="majorBidi"/>
                <w:b w:val="0"/>
                <w:bCs w:val="0"/>
                <w:i/>
                <w:iCs/>
                <w:color w:val="auto"/>
                <w:sz w:val="28"/>
                <w:szCs w:val="28"/>
              </w:rPr>
              <w:t>coccineum</w:t>
            </w:r>
            <w:proofErr w:type="spellEnd"/>
            <w:r w:rsidRPr="002F00E4">
              <w:rPr>
                <w:rFonts w:asciiTheme="majorBidi" w:hAnsiTheme="majorBidi" w:cstheme="majorBidi"/>
                <w:b w:val="0"/>
                <w:bCs w:val="0"/>
                <w:i/>
                <w:iCs/>
                <w:color w:val="auto"/>
                <w:sz w:val="28"/>
                <w:szCs w:val="28"/>
              </w:rPr>
              <w:t xml:space="preserve">  </w:t>
            </w:r>
          </w:p>
        </w:tc>
        <w:tc>
          <w:tcPr>
            <w:tcW w:w="2977" w:type="dxa"/>
          </w:tcPr>
          <w:p w14:paraId="4AA46F30" w14:textId="77777777" w:rsidR="001D3C35" w:rsidRPr="002F00E4" w:rsidRDefault="001D3C35" w:rsidP="009A7BE2">
            <w:pPr>
              <w:pStyle w:val="1"/>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uto"/>
                <w:sz w:val="28"/>
                <w:szCs w:val="28"/>
              </w:rPr>
            </w:pPr>
          </w:p>
        </w:tc>
        <w:tc>
          <w:tcPr>
            <w:tcW w:w="3260" w:type="dxa"/>
          </w:tcPr>
          <w:p w14:paraId="214A56DC" w14:textId="77777777" w:rsidR="001D3C35" w:rsidRPr="002F00E4" w:rsidRDefault="001D3C35" w:rsidP="009A7BE2">
            <w:pPr>
              <w:pStyle w:val="1"/>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uto"/>
                <w:sz w:val="28"/>
                <w:szCs w:val="28"/>
              </w:rPr>
            </w:pPr>
          </w:p>
        </w:tc>
      </w:tr>
      <w:tr w:rsidR="001D3C35" w:rsidRPr="002F00E4" w14:paraId="682A60DE" w14:textId="77777777" w:rsidTr="009A7B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2" w:type="dxa"/>
          </w:tcPr>
          <w:p w14:paraId="75910A71" w14:textId="77777777" w:rsidR="001D3C35" w:rsidRPr="002F00E4" w:rsidRDefault="001D3C35" w:rsidP="009A7BE2">
            <w:pPr>
              <w:pStyle w:val="1"/>
              <w:bidi w:val="0"/>
              <w:rPr>
                <w:rFonts w:asciiTheme="majorBidi" w:hAnsiTheme="majorBidi" w:cstheme="majorBidi"/>
                <w:b w:val="0"/>
                <w:bCs w:val="0"/>
                <w:i/>
                <w:iCs/>
                <w:color w:val="auto"/>
                <w:sz w:val="28"/>
                <w:szCs w:val="28"/>
              </w:rPr>
            </w:pPr>
            <w:proofErr w:type="spellStart"/>
            <w:r w:rsidRPr="002F00E4">
              <w:rPr>
                <w:rFonts w:asciiTheme="majorBidi" w:hAnsiTheme="majorBidi" w:cstheme="majorBidi"/>
                <w:b w:val="0"/>
                <w:bCs w:val="0"/>
                <w:i/>
                <w:iCs/>
                <w:color w:val="auto"/>
                <w:sz w:val="28"/>
                <w:szCs w:val="28"/>
              </w:rPr>
              <w:t>Zygophyllum</w:t>
            </w:r>
            <w:proofErr w:type="spellEnd"/>
            <w:r w:rsidRPr="002F00E4">
              <w:rPr>
                <w:rFonts w:asciiTheme="majorBidi" w:hAnsiTheme="majorBidi" w:cstheme="majorBidi"/>
                <w:b w:val="0"/>
                <w:bCs w:val="0"/>
                <w:i/>
                <w:iCs/>
                <w:color w:val="auto"/>
                <w:sz w:val="28"/>
                <w:szCs w:val="28"/>
              </w:rPr>
              <w:t xml:space="preserve"> </w:t>
            </w:r>
            <w:proofErr w:type="spellStart"/>
            <w:r w:rsidRPr="002F00E4">
              <w:rPr>
                <w:rFonts w:asciiTheme="majorBidi" w:hAnsiTheme="majorBidi" w:cstheme="majorBidi"/>
                <w:b w:val="0"/>
                <w:bCs w:val="0"/>
                <w:i/>
                <w:iCs/>
                <w:color w:val="auto"/>
                <w:sz w:val="28"/>
                <w:szCs w:val="28"/>
              </w:rPr>
              <w:t>fontanesii</w:t>
            </w:r>
            <w:proofErr w:type="spellEnd"/>
          </w:p>
        </w:tc>
        <w:tc>
          <w:tcPr>
            <w:tcW w:w="2977" w:type="dxa"/>
          </w:tcPr>
          <w:p w14:paraId="584A86E9" w14:textId="77777777" w:rsidR="001D3C35" w:rsidRPr="002F00E4" w:rsidRDefault="001D3C35" w:rsidP="009A7BE2">
            <w:pPr>
              <w:pStyle w:val="1"/>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auto"/>
                <w:sz w:val="28"/>
                <w:szCs w:val="28"/>
              </w:rPr>
            </w:pPr>
          </w:p>
        </w:tc>
        <w:tc>
          <w:tcPr>
            <w:tcW w:w="3260" w:type="dxa"/>
          </w:tcPr>
          <w:p w14:paraId="3E268E35" w14:textId="77777777" w:rsidR="001D3C35" w:rsidRPr="002F00E4" w:rsidRDefault="001D3C35" w:rsidP="009A7BE2">
            <w:pPr>
              <w:pStyle w:val="1"/>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auto"/>
                <w:sz w:val="28"/>
                <w:szCs w:val="28"/>
              </w:rPr>
            </w:pPr>
          </w:p>
        </w:tc>
      </w:tr>
      <w:tr w:rsidR="001D3C35" w:rsidRPr="002F00E4" w14:paraId="131BB530" w14:textId="77777777" w:rsidTr="009A7BE2">
        <w:tc>
          <w:tcPr>
            <w:cnfStyle w:val="001000000000" w:firstRow="0" w:lastRow="0" w:firstColumn="1" w:lastColumn="0" w:oddVBand="0" w:evenVBand="0" w:oddHBand="0" w:evenHBand="0" w:firstRowFirstColumn="0" w:firstRowLastColumn="0" w:lastRowFirstColumn="0" w:lastRowLastColumn="0"/>
            <w:tcW w:w="3012" w:type="dxa"/>
          </w:tcPr>
          <w:p w14:paraId="3CD307C7" w14:textId="77777777" w:rsidR="001D3C35" w:rsidRPr="002F00E4" w:rsidRDefault="001D3C35" w:rsidP="009A7BE2">
            <w:pPr>
              <w:pStyle w:val="1"/>
              <w:bidi w:val="0"/>
              <w:rPr>
                <w:rFonts w:asciiTheme="majorBidi" w:hAnsiTheme="majorBidi" w:cstheme="majorBidi"/>
                <w:b w:val="0"/>
                <w:bCs w:val="0"/>
                <w:i/>
                <w:iCs/>
                <w:color w:val="auto"/>
                <w:sz w:val="28"/>
                <w:szCs w:val="28"/>
              </w:rPr>
            </w:pPr>
            <w:r w:rsidRPr="002F00E4">
              <w:rPr>
                <w:rFonts w:asciiTheme="majorBidi" w:hAnsiTheme="majorBidi" w:cstheme="majorBidi"/>
                <w:b w:val="0"/>
                <w:bCs w:val="0"/>
                <w:i/>
                <w:iCs/>
                <w:color w:val="auto"/>
                <w:sz w:val="28"/>
                <w:szCs w:val="28"/>
              </w:rPr>
              <w:t xml:space="preserve">Limonium </w:t>
            </w:r>
            <w:proofErr w:type="spellStart"/>
            <w:r w:rsidRPr="002F00E4">
              <w:rPr>
                <w:rFonts w:asciiTheme="majorBidi" w:hAnsiTheme="majorBidi" w:cstheme="majorBidi"/>
                <w:b w:val="0"/>
                <w:bCs w:val="0"/>
                <w:i/>
                <w:iCs/>
                <w:color w:val="auto"/>
                <w:sz w:val="28"/>
                <w:szCs w:val="28"/>
              </w:rPr>
              <w:t>axillare</w:t>
            </w:r>
            <w:proofErr w:type="spellEnd"/>
            <w:r w:rsidRPr="002F00E4">
              <w:rPr>
                <w:rFonts w:asciiTheme="majorBidi" w:hAnsiTheme="majorBidi" w:cstheme="majorBidi"/>
                <w:b w:val="0"/>
                <w:bCs w:val="0"/>
                <w:i/>
                <w:iCs/>
                <w:color w:val="auto"/>
                <w:sz w:val="28"/>
                <w:szCs w:val="28"/>
              </w:rPr>
              <w:t xml:space="preserve"> </w:t>
            </w:r>
          </w:p>
        </w:tc>
        <w:tc>
          <w:tcPr>
            <w:tcW w:w="2977" w:type="dxa"/>
          </w:tcPr>
          <w:p w14:paraId="06DE430D" w14:textId="77777777" w:rsidR="001D3C35" w:rsidRPr="002F00E4" w:rsidRDefault="001D3C35" w:rsidP="009A7BE2">
            <w:pPr>
              <w:pStyle w:val="1"/>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uto"/>
                <w:sz w:val="28"/>
                <w:szCs w:val="28"/>
              </w:rPr>
            </w:pPr>
          </w:p>
        </w:tc>
        <w:tc>
          <w:tcPr>
            <w:tcW w:w="3260" w:type="dxa"/>
          </w:tcPr>
          <w:p w14:paraId="17BEF077" w14:textId="77777777" w:rsidR="001D3C35" w:rsidRPr="002F00E4" w:rsidRDefault="001D3C35" w:rsidP="009A7BE2">
            <w:pPr>
              <w:pStyle w:val="1"/>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uto"/>
                <w:sz w:val="28"/>
                <w:szCs w:val="28"/>
              </w:rPr>
            </w:pPr>
          </w:p>
        </w:tc>
      </w:tr>
      <w:tr w:rsidR="001D3C35" w:rsidRPr="002F00E4" w14:paraId="12DF6321" w14:textId="77777777" w:rsidTr="009A7B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2" w:type="dxa"/>
          </w:tcPr>
          <w:p w14:paraId="2902AF81" w14:textId="77777777" w:rsidR="001D3C35" w:rsidRPr="002F00E4" w:rsidRDefault="001D3C35" w:rsidP="009A7BE2">
            <w:pPr>
              <w:pStyle w:val="1"/>
              <w:bidi w:val="0"/>
              <w:rPr>
                <w:rFonts w:asciiTheme="majorBidi" w:hAnsiTheme="majorBidi" w:cstheme="majorBidi"/>
                <w:b w:val="0"/>
                <w:bCs w:val="0"/>
                <w:i/>
                <w:iCs/>
                <w:color w:val="auto"/>
                <w:sz w:val="28"/>
                <w:szCs w:val="28"/>
              </w:rPr>
            </w:pPr>
            <w:proofErr w:type="spellStart"/>
            <w:r w:rsidRPr="002F00E4">
              <w:rPr>
                <w:rFonts w:asciiTheme="majorBidi" w:hAnsiTheme="majorBidi" w:cstheme="majorBidi"/>
                <w:b w:val="0"/>
                <w:bCs w:val="0"/>
                <w:i/>
                <w:iCs/>
                <w:color w:val="auto"/>
                <w:sz w:val="28"/>
                <w:szCs w:val="28"/>
              </w:rPr>
              <w:t>Pitheocellobium</w:t>
            </w:r>
            <w:proofErr w:type="spellEnd"/>
            <w:r w:rsidRPr="002F00E4">
              <w:rPr>
                <w:rFonts w:asciiTheme="majorBidi" w:hAnsiTheme="majorBidi" w:cstheme="majorBidi"/>
                <w:b w:val="0"/>
                <w:bCs w:val="0"/>
                <w:i/>
                <w:iCs/>
                <w:color w:val="auto"/>
                <w:sz w:val="28"/>
                <w:szCs w:val="28"/>
              </w:rPr>
              <w:t xml:space="preserve"> dulce</w:t>
            </w:r>
          </w:p>
        </w:tc>
        <w:tc>
          <w:tcPr>
            <w:tcW w:w="2977" w:type="dxa"/>
          </w:tcPr>
          <w:p w14:paraId="6713C320" w14:textId="77777777" w:rsidR="001D3C35" w:rsidRPr="002F00E4" w:rsidRDefault="001D3C35" w:rsidP="009A7BE2">
            <w:pPr>
              <w:pStyle w:val="1"/>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auto"/>
                <w:sz w:val="28"/>
                <w:szCs w:val="28"/>
              </w:rPr>
            </w:pPr>
          </w:p>
        </w:tc>
        <w:tc>
          <w:tcPr>
            <w:tcW w:w="3260" w:type="dxa"/>
          </w:tcPr>
          <w:p w14:paraId="7C31859A" w14:textId="77777777" w:rsidR="001D3C35" w:rsidRPr="002F00E4" w:rsidRDefault="001D3C35" w:rsidP="009A7BE2">
            <w:pPr>
              <w:pStyle w:val="1"/>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auto"/>
                <w:sz w:val="28"/>
                <w:szCs w:val="28"/>
              </w:rPr>
            </w:pPr>
          </w:p>
        </w:tc>
      </w:tr>
    </w:tbl>
    <w:p w14:paraId="1EEA97F8" w14:textId="77777777" w:rsidR="001D3C35" w:rsidRPr="002F00E4" w:rsidRDefault="001D3C35" w:rsidP="001D3C35">
      <w:pPr>
        <w:pStyle w:val="1"/>
        <w:bidi w:val="0"/>
        <w:rPr>
          <w:rFonts w:asciiTheme="majorBidi" w:hAnsiTheme="majorBidi" w:cstheme="majorBidi"/>
          <w:i/>
          <w:iCs/>
          <w:sz w:val="28"/>
          <w:szCs w:val="28"/>
        </w:rPr>
      </w:pPr>
    </w:p>
    <w:p w14:paraId="28D4DAAA" w14:textId="77777777" w:rsidR="001D3C35" w:rsidRPr="002F00E4" w:rsidRDefault="001D3C35" w:rsidP="001D3C35">
      <w:pPr>
        <w:pStyle w:val="1"/>
        <w:bidi w:val="0"/>
        <w:rPr>
          <w:rFonts w:asciiTheme="majorBidi" w:hAnsiTheme="majorBidi" w:cstheme="majorBidi"/>
          <w:sz w:val="28"/>
          <w:szCs w:val="28"/>
        </w:rPr>
      </w:pPr>
    </w:p>
    <w:p w14:paraId="08D56FDF" w14:textId="77777777" w:rsidR="001D3C35" w:rsidRPr="002F00E4" w:rsidRDefault="001D3C35" w:rsidP="001D3C35">
      <w:pPr>
        <w:pStyle w:val="1"/>
        <w:bidi w:val="0"/>
        <w:rPr>
          <w:rFonts w:asciiTheme="majorBidi" w:hAnsiTheme="majorBidi" w:cstheme="majorBidi"/>
          <w:b/>
          <w:bCs/>
          <w:sz w:val="28"/>
          <w:szCs w:val="28"/>
        </w:rPr>
      </w:pPr>
    </w:p>
    <w:p w14:paraId="7F3175C1" w14:textId="77777777" w:rsidR="001D3C35" w:rsidRPr="002F00E4" w:rsidRDefault="001D3C35" w:rsidP="001D3C35">
      <w:pPr>
        <w:pStyle w:val="1"/>
        <w:bidi w:val="0"/>
        <w:rPr>
          <w:rFonts w:asciiTheme="majorBidi" w:hAnsiTheme="majorBidi" w:cstheme="majorBidi"/>
          <w:b/>
          <w:bCs/>
          <w:sz w:val="28"/>
          <w:szCs w:val="28"/>
        </w:rPr>
      </w:pPr>
    </w:p>
    <w:p w14:paraId="277F72B6" w14:textId="77777777" w:rsidR="001D3C35" w:rsidRPr="002F00E4" w:rsidRDefault="001D3C35" w:rsidP="001D3C35">
      <w:pPr>
        <w:pStyle w:val="1"/>
        <w:bidi w:val="0"/>
        <w:rPr>
          <w:rFonts w:asciiTheme="majorBidi" w:hAnsiTheme="majorBidi" w:cstheme="majorBidi"/>
          <w:b/>
          <w:bCs/>
          <w:sz w:val="28"/>
          <w:szCs w:val="28"/>
        </w:rPr>
      </w:pPr>
      <w:r w:rsidRPr="002F00E4">
        <w:rPr>
          <w:rFonts w:asciiTheme="majorBidi" w:hAnsiTheme="majorBidi" w:cstheme="majorBidi"/>
          <w:b/>
          <w:bCs/>
          <w:noProof/>
          <w:sz w:val="28"/>
          <w:szCs w:val="28"/>
        </w:rPr>
        <w:lastRenderedPageBreak/>
        <w:drawing>
          <wp:inline distT="0" distB="0" distL="0" distR="0" wp14:anchorId="1DA9CF37" wp14:editId="167F44D4">
            <wp:extent cx="4450080" cy="2612390"/>
            <wp:effectExtent l="19050" t="0" r="762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4450080" cy="2612390"/>
                    </a:xfrm>
                    <a:prstGeom prst="rect">
                      <a:avLst/>
                    </a:prstGeom>
                    <a:noFill/>
                    <a:ln w="9525">
                      <a:noFill/>
                      <a:miter lim="800000"/>
                      <a:headEnd/>
                      <a:tailEnd/>
                    </a:ln>
                  </pic:spPr>
                </pic:pic>
              </a:graphicData>
            </a:graphic>
          </wp:inline>
        </w:drawing>
      </w:r>
    </w:p>
    <w:p w14:paraId="5F6084DC" w14:textId="77777777" w:rsidR="001D3C35" w:rsidRPr="002F00E4" w:rsidRDefault="003B70FE" w:rsidP="001D3C35">
      <w:pPr>
        <w:pStyle w:val="1"/>
        <w:bidi w:val="0"/>
        <w:rPr>
          <w:rFonts w:asciiTheme="majorBidi" w:hAnsiTheme="majorBidi" w:cstheme="majorBidi"/>
          <w:b/>
          <w:bCs/>
          <w:sz w:val="28"/>
          <w:szCs w:val="28"/>
        </w:rPr>
      </w:pPr>
      <w:r w:rsidRPr="006B485A">
        <w:rPr>
          <w:rFonts w:asciiTheme="majorBidi" w:hAnsiTheme="majorBidi" w:cstheme="majorBidi"/>
          <w:sz w:val="28"/>
          <w:szCs w:val="28"/>
        </w:rPr>
        <w:t>Figure (6)</w:t>
      </w:r>
      <w:r w:rsidR="00D248C5" w:rsidRPr="006B485A">
        <w:rPr>
          <w:rFonts w:asciiTheme="majorBidi" w:hAnsiTheme="majorBidi" w:cstheme="majorBidi"/>
          <w:sz w:val="28"/>
          <w:szCs w:val="28"/>
        </w:rPr>
        <w:t xml:space="preserve">: </w:t>
      </w:r>
      <w:r w:rsidR="00D248C5" w:rsidRPr="006B485A">
        <w:rPr>
          <w:rFonts w:asciiTheme="majorBidi" w:hAnsiTheme="majorBidi" w:cstheme="majorBidi"/>
        </w:rPr>
        <w:t>Chart</w:t>
      </w:r>
      <w:r w:rsidR="00D248C5" w:rsidRPr="002F00E4">
        <w:rPr>
          <w:rFonts w:asciiTheme="majorBidi" w:hAnsiTheme="majorBidi" w:cstheme="majorBidi"/>
        </w:rPr>
        <w:t xml:space="preserve"> </w:t>
      </w:r>
      <w:r w:rsidR="00B36C17" w:rsidRPr="002F00E4">
        <w:rPr>
          <w:rFonts w:asciiTheme="majorBidi" w:hAnsiTheme="majorBidi" w:cstheme="majorBidi"/>
        </w:rPr>
        <w:t>illustrates</w:t>
      </w:r>
      <w:r w:rsidR="00D248C5" w:rsidRPr="002F00E4">
        <w:rPr>
          <w:rFonts w:asciiTheme="majorBidi" w:hAnsiTheme="majorBidi" w:cstheme="majorBidi"/>
        </w:rPr>
        <w:t xml:space="preserve"> the most Diverse of the Ecological Habitats in the Study Area</w:t>
      </w:r>
      <w:r w:rsidR="00D248C5" w:rsidRPr="002F00E4">
        <w:rPr>
          <w:rFonts w:asciiTheme="majorBidi" w:hAnsiTheme="majorBidi" w:cstheme="majorBidi"/>
          <w:b/>
          <w:bCs/>
          <w:sz w:val="28"/>
          <w:szCs w:val="28"/>
        </w:rPr>
        <w:t>.</w:t>
      </w:r>
    </w:p>
    <w:p w14:paraId="14D5D679" w14:textId="77777777" w:rsidR="00FF7ACE" w:rsidRDefault="00FF7ACE" w:rsidP="005B2950">
      <w:pPr>
        <w:pStyle w:val="1"/>
        <w:bidi w:val="0"/>
        <w:rPr>
          <w:rFonts w:asciiTheme="minorBidi" w:hAnsiTheme="minorBidi" w:cstheme="minorBidi"/>
          <w:b/>
          <w:bCs/>
          <w:sz w:val="22"/>
          <w:szCs w:val="22"/>
        </w:rPr>
      </w:pPr>
    </w:p>
    <w:p w14:paraId="6A919EAB" w14:textId="77777777" w:rsidR="00FF7ACE" w:rsidRDefault="00FF7ACE" w:rsidP="00FF7ACE">
      <w:pPr>
        <w:pStyle w:val="1"/>
        <w:bidi w:val="0"/>
        <w:rPr>
          <w:rFonts w:asciiTheme="minorBidi" w:hAnsiTheme="minorBidi" w:cstheme="minorBidi"/>
          <w:b/>
          <w:bCs/>
          <w:sz w:val="22"/>
          <w:szCs w:val="22"/>
        </w:rPr>
      </w:pPr>
    </w:p>
    <w:p w14:paraId="6F810798" w14:textId="77777777" w:rsidR="00FF7ACE" w:rsidRDefault="00FF7ACE" w:rsidP="00FF7ACE">
      <w:pPr>
        <w:pStyle w:val="1"/>
        <w:bidi w:val="0"/>
        <w:rPr>
          <w:rFonts w:asciiTheme="minorBidi" w:hAnsiTheme="minorBidi" w:cstheme="minorBidi"/>
          <w:b/>
          <w:bCs/>
          <w:sz w:val="22"/>
          <w:szCs w:val="22"/>
        </w:rPr>
      </w:pPr>
    </w:p>
    <w:p w14:paraId="440D4DA0" w14:textId="77777777" w:rsidR="00FF7ACE" w:rsidRDefault="00FF7ACE" w:rsidP="00FF7ACE">
      <w:pPr>
        <w:pStyle w:val="1"/>
        <w:bidi w:val="0"/>
        <w:rPr>
          <w:rFonts w:asciiTheme="minorBidi" w:hAnsiTheme="minorBidi" w:cstheme="minorBidi"/>
          <w:b/>
          <w:bCs/>
          <w:sz w:val="22"/>
          <w:szCs w:val="22"/>
        </w:rPr>
      </w:pPr>
    </w:p>
    <w:p w14:paraId="4D67D342" w14:textId="77777777" w:rsidR="00FF7ACE" w:rsidRDefault="00FF7ACE" w:rsidP="00FF7ACE">
      <w:pPr>
        <w:pStyle w:val="1"/>
        <w:bidi w:val="0"/>
        <w:rPr>
          <w:rFonts w:asciiTheme="minorBidi" w:hAnsiTheme="minorBidi" w:cstheme="minorBidi"/>
          <w:b/>
          <w:bCs/>
          <w:sz w:val="22"/>
          <w:szCs w:val="22"/>
        </w:rPr>
      </w:pPr>
    </w:p>
    <w:p w14:paraId="2320668B" w14:textId="77777777" w:rsidR="001D3C35" w:rsidRPr="00FF7ACE" w:rsidRDefault="006D1EC1" w:rsidP="00FF7ACE">
      <w:pPr>
        <w:pStyle w:val="1"/>
        <w:bidi w:val="0"/>
        <w:rPr>
          <w:rFonts w:asciiTheme="minorBidi" w:hAnsiTheme="minorBidi" w:cstheme="minorBidi"/>
          <w:b/>
          <w:bCs/>
          <w:sz w:val="22"/>
          <w:szCs w:val="22"/>
        </w:rPr>
      </w:pPr>
      <w:r w:rsidRPr="00FF7ACE">
        <w:rPr>
          <w:rFonts w:asciiTheme="minorBidi" w:hAnsiTheme="minorBidi" w:cstheme="minorBidi"/>
          <w:b/>
          <w:bCs/>
          <w:sz w:val="22"/>
          <w:szCs w:val="22"/>
        </w:rPr>
        <w:t xml:space="preserve">3.2. </w:t>
      </w:r>
      <w:r w:rsidR="005B2950" w:rsidRPr="00FF7ACE">
        <w:rPr>
          <w:rFonts w:asciiTheme="minorBidi" w:hAnsiTheme="minorBidi" w:cstheme="minorBidi"/>
          <w:b/>
          <w:bCs/>
          <w:sz w:val="22"/>
          <w:szCs w:val="22"/>
        </w:rPr>
        <w:t>DISCUSSION</w:t>
      </w:r>
    </w:p>
    <w:p w14:paraId="2D0A94A0" w14:textId="77777777" w:rsidR="001D3C35" w:rsidRPr="00FF7ACE" w:rsidRDefault="001D3C35" w:rsidP="001D3C35">
      <w:pPr>
        <w:pStyle w:val="1"/>
        <w:bidi w:val="0"/>
        <w:spacing w:line="360" w:lineRule="auto"/>
        <w:jc w:val="both"/>
        <w:rPr>
          <w:rFonts w:asciiTheme="minorBidi" w:hAnsiTheme="minorBidi" w:cstheme="minorBidi"/>
          <w:sz w:val="20"/>
          <w:szCs w:val="20"/>
          <w:rtl/>
        </w:rPr>
      </w:pPr>
      <w:r w:rsidRPr="00FF7ACE">
        <w:rPr>
          <w:rFonts w:asciiTheme="minorBidi" w:hAnsiTheme="minorBidi" w:cstheme="minorBidi"/>
          <w:sz w:val="20"/>
          <w:szCs w:val="20"/>
        </w:rPr>
        <w:t xml:space="preserve">This study provided a comprehensive floristic survey of the </w:t>
      </w:r>
      <w:proofErr w:type="spellStart"/>
      <w:r w:rsidRPr="00FF7ACE">
        <w:rPr>
          <w:rFonts w:asciiTheme="minorBidi" w:hAnsiTheme="minorBidi" w:cstheme="minorBidi"/>
          <w:sz w:val="20"/>
          <w:szCs w:val="20"/>
        </w:rPr>
        <w:t>yanbu</w:t>
      </w:r>
      <w:proofErr w:type="spellEnd"/>
      <w:r w:rsidRPr="00FF7ACE">
        <w:rPr>
          <w:rFonts w:asciiTheme="minorBidi" w:hAnsiTheme="minorBidi" w:cstheme="minorBidi"/>
          <w:sz w:val="20"/>
          <w:szCs w:val="20"/>
        </w:rPr>
        <w:t xml:space="preserve"> region, documenting a total of 50 plant species across 21 botanical families. This diversity reflects the unique ecological features of the area, which includes coastal, desert, saline, rocky, and mountainous habitats.</w:t>
      </w:r>
    </w:p>
    <w:p w14:paraId="09F48576" w14:textId="77777777" w:rsidR="001D3C35" w:rsidRPr="00FF7ACE" w:rsidRDefault="001D3C35" w:rsidP="006B485A">
      <w:pPr>
        <w:pStyle w:val="1"/>
        <w:bidi w:val="0"/>
        <w:spacing w:after="0" w:line="360" w:lineRule="auto"/>
        <w:jc w:val="both"/>
        <w:rPr>
          <w:rFonts w:asciiTheme="minorBidi" w:hAnsiTheme="minorBidi" w:cstheme="minorBidi"/>
          <w:sz w:val="20"/>
          <w:szCs w:val="20"/>
        </w:rPr>
      </w:pPr>
      <w:r w:rsidRPr="00FF7ACE">
        <w:rPr>
          <w:rFonts w:asciiTheme="minorBidi" w:hAnsiTheme="minorBidi" w:cstheme="minorBidi"/>
          <w:sz w:val="20"/>
          <w:szCs w:val="20"/>
        </w:rPr>
        <w:t xml:space="preserve">When compared with previous </w:t>
      </w:r>
      <w:proofErr w:type="gramStart"/>
      <w:r w:rsidRPr="00FF7ACE">
        <w:rPr>
          <w:rFonts w:asciiTheme="minorBidi" w:hAnsiTheme="minorBidi" w:cstheme="minorBidi"/>
          <w:sz w:val="20"/>
          <w:szCs w:val="20"/>
        </w:rPr>
        <w:t>studies(</w:t>
      </w:r>
      <w:proofErr w:type="gramEnd"/>
      <w:r w:rsidRPr="00FF7ACE">
        <w:rPr>
          <w:rFonts w:asciiTheme="minorBidi" w:hAnsiTheme="minorBidi" w:cstheme="minorBidi"/>
          <w:sz w:val="20"/>
          <w:szCs w:val="20"/>
        </w:rPr>
        <w:t>(Al-</w:t>
      </w:r>
      <w:proofErr w:type="spellStart"/>
      <w:r w:rsidRPr="00FF7ACE">
        <w:rPr>
          <w:rFonts w:asciiTheme="minorBidi" w:hAnsiTheme="minorBidi" w:cstheme="minorBidi"/>
          <w:sz w:val="20"/>
          <w:szCs w:val="20"/>
        </w:rPr>
        <w:t>Gifri</w:t>
      </w:r>
      <w:proofErr w:type="spellEnd"/>
      <w:r w:rsidRPr="00FF7ACE">
        <w:rPr>
          <w:rFonts w:asciiTheme="minorBidi" w:hAnsiTheme="minorBidi" w:cstheme="minorBidi"/>
          <w:sz w:val="20"/>
          <w:szCs w:val="20"/>
        </w:rPr>
        <w:t xml:space="preserve"> </w:t>
      </w:r>
      <w:r w:rsidRPr="00FF7ACE">
        <w:rPr>
          <w:rFonts w:asciiTheme="minorBidi" w:hAnsiTheme="minorBidi" w:cstheme="minorBidi"/>
          <w:i/>
          <w:iCs/>
          <w:sz w:val="20"/>
          <w:szCs w:val="20"/>
        </w:rPr>
        <w:t>et al.,</w:t>
      </w:r>
      <w:r w:rsidRPr="00FF7ACE">
        <w:rPr>
          <w:rFonts w:asciiTheme="minorBidi" w:hAnsiTheme="minorBidi" w:cstheme="minorBidi"/>
          <w:sz w:val="20"/>
          <w:szCs w:val="20"/>
        </w:rPr>
        <w:t xml:space="preserve"> 2019;  </w:t>
      </w:r>
      <w:proofErr w:type="spellStart"/>
      <w:r w:rsidRPr="00FF7ACE">
        <w:rPr>
          <w:rFonts w:asciiTheme="minorBidi" w:hAnsiTheme="minorBidi" w:cstheme="minorBidi"/>
          <w:sz w:val="20"/>
          <w:szCs w:val="20"/>
        </w:rPr>
        <w:t>Moawed</w:t>
      </w:r>
      <w:proofErr w:type="spellEnd"/>
      <w:r w:rsidRPr="00FF7ACE">
        <w:rPr>
          <w:rFonts w:asciiTheme="minorBidi" w:hAnsiTheme="minorBidi" w:cstheme="minorBidi"/>
          <w:sz w:val="20"/>
          <w:szCs w:val="20"/>
        </w:rPr>
        <w:t xml:space="preserve">, 2016;  Al </w:t>
      </w:r>
      <w:proofErr w:type="spellStart"/>
      <w:r w:rsidRPr="00FF7ACE">
        <w:rPr>
          <w:rFonts w:asciiTheme="minorBidi" w:hAnsiTheme="minorBidi" w:cstheme="minorBidi"/>
          <w:sz w:val="20"/>
          <w:szCs w:val="20"/>
        </w:rPr>
        <w:t>Atar</w:t>
      </w:r>
      <w:proofErr w:type="spellEnd"/>
      <w:r w:rsidRPr="00FF7ACE">
        <w:rPr>
          <w:rFonts w:asciiTheme="minorBidi" w:hAnsiTheme="minorBidi" w:cstheme="minorBidi"/>
          <w:sz w:val="20"/>
          <w:szCs w:val="20"/>
        </w:rPr>
        <w:t xml:space="preserve">, </w:t>
      </w:r>
      <w:r w:rsidR="006E79BB" w:rsidRPr="00FF7ACE">
        <w:rPr>
          <w:rFonts w:asciiTheme="minorBidi" w:hAnsiTheme="minorBidi" w:cstheme="minorBidi"/>
          <w:i/>
          <w:iCs/>
          <w:sz w:val="20"/>
          <w:szCs w:val="20"/>
        </w:rPr>
        <w:t>et al.,</w:t>
      </w:r>
      <w:r w:rsidR="006E79BB" w:rsidRPr="00FF7ACE">
        <w:rPr>
          <w:rFonts w:asciiTheme="minorBidi" w:hAnsiTheme="minorBidi" w:cstheme="minorBidi"/>
          <w:sz w:val="20"/>
          <w:szCs w:val="20"/>
        </w:rPr>
        <w:t xml:space="preserve">  2012 ;   Abdel </w:t>
      </w:r>
      <w:r w:rsidR="006E79BB" w:rsidRPr="00FF7ACE">
        <w:rPr>
          <w:rFonts w:asciiTheme="minorBidi" w:hAnsiTheme="minorBidi" w:cstheme="minorBidi"/>
          <w:i/>
          <w:iCs/>
          <w:sz w:val="20"/>
          <w:szCs w:val="20"/>
        </w:rPr>
        <w:t>et al</w:t>
      </w:r>
      <w:r w:rsidR="006E79BB" w:rsidRPr="00FF7ACE">
        <w:rPr>
          <w:rFonts w:asciiTheme="minorBidi" w:hAnsiTheme="minorBidi" w:cstheme="minorBidi"/>
          <w:sz w:val="20"/>
          <w:szCs w:val="20"/>
        </w:rPr>
        <w:t xml:space="preserve">., </w:t>
      </w:r>
      <w:r w:rsidRPr="00FF7ACE">
        <w:rPr>
          <w:rFonts w:asciiTheme="minorBidi" w:hAnsiTheme="minorBidi" w:cstheme="minorBidi"/>
          <w:sz w:val="20"/>
          <w:szCs w:val="20"/>
        </w:rPr>
        <w:t xml:space="preserve">2013), </w:t>
      </w:r>
      <w:r w:rsidR="00A617B8" w:rsidRPr="00FF7ACE">
        <w:rPr>
          <w:rFonts w:asciiTheme="minorBidi" w:hAnsiTheme="minorBidi" w:cstheme="minorBidi"/>
          <w:sz w:val="20"/>
          <w:szCs w:val="20"/>
        </w:rPr>
        <w:t>Y</w:t>
      </w:r>
      <w:r w:rsidRPr="00FF7ACE">
        <w:rPr>
          <w:rFonts w:asciiTheme="minorBidi" w:hAnsiTheme="minorBidi" w:cstheme="minorBidi"/>
          <w:sz w:val="20"/>
          <w:szCs w:val="20"/>
        </w:rPr>
        <w:t>anbu displays a moderate level of plant diversity. This can be attributed to its transitional location between the Red Sea coastline and the inland deserts. Although the total species count is lower than in highly biodiverse of the others regions, the ecological range of the recorded species indicates remarkable adaptability to aridity, salinity, and seasonal climatic shifts.</w:t>
      </w:r>
    </w:p>
    <w:p w14:paraId="04B0B05A" w14:textId="77777777" w:rsidR="001D3C35" w:rsidRPr="00FF7ACE" w:rsidRDefault="001D3C35" w:rsidP="006B485A">
      <w:pPr>
        <w:pStyle w:val="1"/>
        <w:bidi w:val="0"/>
        <w:spacing w:after="0" w:line="360" w:lineRule="auto"/>
        <w:jc w:val="both"/>
        <w:rPr>
          <w:rFonts w:asciiTheme="minorBidi" w:hAnsiTheme="minorBidi" w:cstheme="minorBidi"/>
          <w:sz w:val="20"/>
          <w:szCs w:val="20"/>
        </w:rPr>
      </w:pPr>
      <w:r w:rsidRPr="00FF7ACE">
        <w:rPr>
          <w:rFonts w:asciiTheme="minorBidi" w:hAnsiTheme="minorBidi" w:cstheme="minorBidi"/>
          <w:sz w:val="20"/>
          <w:szCs w:val="20"/>
        </w:rPr>
        <w:t xml:space="preserve">The most represented families were </w:t>
      </w:r>
      <w:proofErr w:type="spellStart"/>
      <w:r w:rsidRPr="00FF7ACE">
        <w:rPr>
          <w:rFonts w:asciiTheme="minorBidi" w:hAnsiTheme="minorBidi" w:cstheme="minorBidi"/>
          <w:sz w:val="20"/>
          <w:szCs w:val="20"/>
        </w:rPr>
        <w:t>Lamiaceae</w:t>
      </w:r>
      <w:proofErr w:type="spellEnd"/>
      <w:r w:rsidRPr="00FF7ACE">
        <w:rPr>
          <w:rFonts w:asciiTheme="minorBidi" w:hAnsiTheme="minorBidi" w:cstheme="minorBidi"/>
          <w:sz w:val="20"/>
          <w:szCs w:val="20"/>
        </w:rPr>
        <w:t xml:space="preserve"> (6 species), followed by </w:t>
      </w:r>
      <w:proofErr w:type="spellStart"/>
      <w:r w:rsidRPr="00FF7ACE">
        <w:rPr>
          <w:rFonts w:asciiTheme="minorBidi" w:hAnsiTheme="minorBidi" w:cstheme="minorBidi"/>
          <w:sz w:val="20"/>
          <w:szCs w:val="20"/>
        </w:rPr>
        <w:t>Amaranthaceae</w:t>
      </w:r>
      <w:proofErr w:type="spellEnd"/>
      <w:r w:rsidRPr="00FF7ACE">
        <w:rPr>
          <w:rFonts w:asciiTheme="minorBidi" w:hAnsiTheme="minorBidi" w:cstheme="minorBidi"/>
          <w:sz w:val="20"/>
          <w:szCs w:val="20"/>
        </w:rPr>
        <w:t>,</w:t>
      </w:r>
      <w:r w:rsidR="009402EE" w:rsidRPr="00FF7ACE">
        <w:rPr>
          <w:rFonts w:asciiTheme="minorBidi" w:hAnsiTheme="minorBidi" w:cstheme="minorBidi"/>
          <w:sz w:val="20"/>
          <w:szCs w:val="20"/>
        </w:rPr>
        <w:t xml:space="preserve"> </w:t>
      </w:r>
      <w:proofErr w:type="spellStart"/>
      <w:r w:rsidRPr="00FF7ACE">
        <w:rPr>
          <w:rFonts w:asciiTheme="minorBidi" w:hAnsiTheme="minorBidi" w:cstheme="minorBidi"/>
          <w:sz w:val="20"/>
          <w:szCs w:val="20"/>
        </w:rPr>
        <w:t>Poaceae</w:t>
      </w:r>
      <w:proofErr w:type="spellEnd"/>
      <w:r w:rsidRPr="00FF7ACE">
        <w:rPr>
          <w:rFonts w:asciiTheme="minorBidi" w:hAnsiTheme="minorBidi" w:cstheme="minorBidi"/>
          <w:sz w:val="20"/>
          <w:szCs w:val="20"/>
        </w:rPr>
        <w:t>,</w:t>
      </w:r>
      <w:r w:rsidR="009402EE" w:rsidRPr="00FF7ACE">
        <w:rPr>
          <w:rFonts w:asciiTheme="minorBidi" w:hAnsiTheme="minorBidi" w:cstheme="minorBidi"/>
          <w:sz w:val="20"/>
          <w:szCs w:val="20"/>
        </w:rPr>
        <w:t xml:space="preserve"> </w:t>
      </w:r>
      <w:r w:rsidRPr="00FF7ACE">
        <w:rPr>
          <w:rFonts w:asciiTheme="minorBidi" w:hAnsiTheme="minorBidi" w:cstheme="minorBidi"/>
          <w:sz w:val="20"/>
          <w:szCs w:val="20"/>
        </w:rPr>
        <w:t>Fabaceae</w:t>
      </w:r>
      <w:r w:rsidR="009402EE" w:rsidRPr="00FF7ACE">
        <w:rPr>
          <w:rFonts w:asciiTheme="minorBidi" w:hAnsiTheme="minorBidi" w:cstheme="minorBidi"/>
          <w:sz w:val="20"/>
          <w:szCs w:val="20"/>
        </w:rPr>
        <w:t xml:space="preserve"> </w:t>
      </w:r>
      <w:r w:rsidRPr="00FF7ACE">
        <w:rPr>
          <w:rFonts w:asciiTheme="minorBidi" w:hAnsiTheme="minorBidi" w:cstheme="minorBidi"/>
          <w:sz w:val="20"/>
          <w:szCs w:val="20"/>
        </w:rPr>
        <w:t xml:space="preserve">and </w:t>
      </w:r>
      <w:proofErr w:type="spellStart"/>
      <w:r w:rsidRPr="00FF7ACE">
        <w:rPr>
          <w:rFonts w:asciiTheme="minorBidi" w:hAnsiTheme="minorBidi" w:cstheme="minorBidi"/>
          <w:sz w:val="20"/>
          <w:szCs w:val="20"/>
        </w:rPr>
        <w:t>Zygophyllaceae</w:t>
      </w:r>
      <w:proofErr w:type="spellEnd"/>
      <w:r w:rsidRPr="00FF7ACE">
        <w:rPr>
          <w:rFonts w:asciiTheme="minorBidi" w:hAnsiTheme="minorBidi" w:cstheme="minorBidi"/>
          <w:sz w:val="20"/>
          <w:szCs w:val="20"/>
        </w:rPr>
        <w:t xml:space="preserve"> (4 species), and </w:t>
      </w:r>
      <w:proofErr w:type="spellStart"/>
      <w:r w:rsidRPr="00FF7ACE">
        <w:rPr>
          <w:rFonts w:asciiTheme="minorBidi" w:hAnsiTheme="minorBidi" w:cstheme="minorBidi"/>
          <w:sz w:val="20"/>
          <w:szCs w:val="20"/>
        </w:rPr>
        <w:t>Malvaceae</w:t>
      </w:r>
      <w:proofErr w:type="spellEnd"/>
      <w:r w:rsidRPr="00FF7ACE">
        <w:rPr>
          <w:rFonts w:asciiTheme="minorBidi" w:hAnsiTheme="minorBidi" w:cstheme="minorBidi"/>
          <w:sz w:val="20"/>
          <w:szCs w:val="20"/>
        </w:rPr>
        <w:t xml:space="preserve">, </w:t>
      </w:r>
      <w:proofErr w:type="spellStart"/>
      <w:r w:rsidRPr="00FF7ACE">
        <w:rPr>
          <w:rFonts w:asciiTheme="minorBidi" w:hAnsiTheme="minorBidi" w:cstheme="minorBidi"/>
          <w:sz w:val="20"/>
          <w:szCs w:val="20"/>
        </w:rPr>
        <w:t>Apocynaceae</w:t>
      </w:r>
      <w:proofErr w:type="spellEnd"/>
      <w:r w:rsidRPr="00FF7ACE">
        <w:rPr>
          <w:rFonts w:asciiTheme="minorBidi" w:hAnsiTheme="minorBidi" w:cstheme="minorBidi"/>
          <w:sz w:val="20"/>
          <w:szCs w:val="20"/>
        </w:rPr>
        <w:t xml:space="preserve">, (3 species each). This pattern is consistent with other arid regions in KSA, where these families dominate due to their morphological and physiological adaptations to drought and poor soil conditions. Families like Boraginaceae were also well represented, reflecting their prevalence in saline and sandy environments, and emphasizing the role of halophytic and </w:t>
      </w:r>
      <w:r w:rsidR="009402EE" w:rsidRPr="00FF7ACE">
        <w:rPr>
          <w:rFonts w:asciiTheme="minorBidi" w:hAnsiTheme="minorBidi" w:cstheme="minorBidi"/>
          <w:sz w:val="20"/>
          <w:szCs w:val="20"/>
        </w:rPr>
        <w:t>xerophytes</w:t>
      </w:r>
      <w:r w:rsidRPr="00FF7ACE">
        <w:rPr>
          <w:rFonts w:asciiTheme="minorBidi" w:hAnsiTheme="minorBidi" w:cstheme="minorBidi"/>
          <w:sz w:val="20"/>
          <w:szCs w:val="20"/>
        </w:rPr>
        <w:t xml:space="preserve"> species in maintaining ecological stability.</w:t>
      </w:r>
    </w:p>
    <w:p w14:paraId="096A0DD1" w14:textId="77777777" w:rsidR="001D3C35" w:rsidRPr="00FF7ACE" w:rsidRDefault="001D3C35" w:rsidP="001D3C35">
      <w:pPr>
        <w:pStyle w:val="1"/>
        <w:bidi w:val="0"/>
        <w:spacing w:line="360" w:lineRule="auto"/>
        <w:jc w:val="both"/>
        <w:rPr>
          <w:rFonts w:asciiTheme="minorBidi" w:hAnsiTheme="minorBidi" w:cstheme="minorBidi"/>
          <w:sz w:val="20"/>
          <w:szCs w:val="20"/>
          <w:rtl/>
        </w:rPr>
      </w:pPr>
      <w:r w:rsidRPr="00FF7ACE">
        <w:rPr>
          <w:rFonts w:asciiTheme="minorBidi" w:hAnsiTheme="minorBidi" w:cstheme="minorBidi"/>
          <w:sz w:val="20"/>
          <w:szCs w:val="20"/>
        </w:rPr>
        <w:lastRenderedPageBreak/>
        <w:t>Life form analysis revealed the dominance of herbs which are well-suited for short seasonal growth during rainfall events, a typical adaptation in desert ecosystems. The presence of shrubs and succulent shrubs in saline areas and wadis further adds structural diversity to the local flora, enhancing the ecosystem's resilience.</w:t>
      </w:r>
    </w:p>
    <w:p w14:paraId="44A0C957" w14:textId="77777777" w:rsidR="001D3C35" w:rsidRPr="00FF7ACE" w:rsidRDefault="001D3C35" w:rsidP="00A617B8">
      <w:pPr>
        <w:pStyle w:val="1"/>
        <w:bidi w:val="0"/>
        <w:spacing w:line="360" w:lineRule="auto"/>
        <w:jc w:val="both"/>
        <w:rPr>
          <w:rFonts w:asciiTheme="minorBidi" w:hAnsiTheme="minorBidi" w:cstheme="minorBidi"/>
          <w:sz w:val="20"/>
          <w:szCs w:val="20"/>
        </w:rPr>
      </w:pPr>
      <w:r w:rsidRPr="00FF7ACE">
        <w:rPr>
          <w:rFonts w:asciiTheme="minorBidi" w:hAnsiTheme="minorBidi" w:cstheme="minorBidi"/>
          <w:sz w:val="20"/>
          <w:szCs w:val="20"/>
        </w:rPr>
        <w:t xml:space="preserve">The broad ecological range—from mangrove habitats to rocky mountain slopes highlights the environmental heterogeneity of the </w:t>
      </w:r>
      <w:proofErr w:type="spellStart"/>
      <w:r w:rsidR="00A617B8" w:rsidRPr="00FF7ACE">
        <w:rPr>
          <w:rFonts w:asciiTheme="minorBidi" w:hAnsiTheme="minorBidi" w:cstheme="minorBidi"/>
          <w:sz w:val="20"/>
          <w:szCs w:val="20"/>
        </w:rPr>
        <w:t>Y</w:t>
      </w:r>
      <w:r w:rsidRPr="00FF7ACE">
        <w:rPr>
          <w:rFonts w:asciiTheme="minorBidi" w:hAnsiTheme="minorBidi" w:cstheme="minorBidi"/>
          <w:sz w:val="20"/>
          <w:szCs w:val="20"/>
        </w:rPr>
        <w:t>nbu</w:t>
      </w:r>
      <w:proofErr w:type="spellEnd"/>
      <w:r w:rsidRPr="00FF7ACE">
        <w:rPr>
          <w:rFonts w:asciiTheme="minorBidi" w:hAnsiTheme="minorBidi" w:cstheme="minorBidi"/>
          <w:sz w:val="20"/>
          <w:szCs w:val="20"/>
        </w:rPr>
        <w:t xml:space="preserve"> region. </w:t>
      </w:r>
    </w:p>
    <w:p w14:paraId="6758F435" w14:textId="77777777" w:rsidR="001D3C35" w:rsidRPr="00FF7ACE" w:rsidRDefault="001D3C35" w:rsidP="001D3C35">
      <w:pPr>
        <w:pStyle w:val="1"/>
        <w:bidi w:val="0"/>
        <w:spacing w:line="360" w:lineRule="auto"/>
        <w:jc w:val="both"/>
        <w:rPr>
          <w:rFonts w:asciiTheme="minorBidi" w:hAnsiTheme="minorBidi" w:cstheme="minorBidi"/>
          <w:sz w:val="20"/>
          <w:szCs w:val="20"/>
        </w:rPr>
      </w:pPr>
      <w:r w:rsidRPr="00FF7ACE">
        <w:rPr>
          <w:rFonts w:asciiTheme="minorBidi" w:hAnsiTheme="minorBidi" w:cstheme="minorBidi"/>
          <w:sz w:val="20"/>
          <w:szCs w:val="20"/>
        </w:rPr>
        <w:t>Notably, many of the documented species possess ecological, medicinal, or economic value, such as:</w:t>
      </w:r>
    </w:p>
    <w:p w14:paraId="5A9D7AC8" w14:textId="77777777" w:rsidR="001D3C35" w:rsidRPr="00FF7ACE" w:rsidRDefault="001D3C35" w:rsidP="001D3C35">
      <w:pPr>
        <w:pStyle w:val="1"/>
        <w:bidi w:val="0"/>
        <w:spacing w:line="360" w:lineRule="auto"/>
        <w:jc w:val="both"/>
        <w:rPr>
          <w:rFonts w:asciiTheme="minorBidi" w:hAnsiTheme="minorBidi" w:cstheme="minorBidi"/>
          <w:sz w:val="20"/>
          <w:szCs w:val="20"/>
        </w:rPr>
      </w:pPr>
      <w:r w:rsidRPr="00FF7ACE">
        <w:rPr>
          <w:rFonts w:asciiTheme="minorBidi" w:hAnsiTheme="minorBidi" w:cstheme="minorBidi"/>
          <w:sz w:val="20"/>
          <w:szCs w:val="20"/>
        </w:rPr>
        <w:t xml:space="preserve">- </w:t>
      </w:r>
      <w:r w:rsidRPr="00FF7ACE">
        <w:rPr>
          <w:rFonts w:asciiTheme="minorBidi" w:hAnsiTheme="minorBidi" w:cstheme="minorBidi"/>
          <w:i/>
          <w:iCs/>
          <w:sz w:val="20"/>
          <w:szCs w:val="20"/>
        </w:rPr>
        <w:t xml:space="preserve">Calotropis </w:t>
      </w:r>
      <w:proofErr w:type="spellStart"/>
      <w:r w:rsidRPr="00FF7ACE">
        <w:rPr>
          <w:rFonts w:asciiTheme="minorBidi" w:hAnsiTheme="minorBidi" w:cstheme="minorBidi"/>
          <w:i/>
          <w:iCs/>
          <w:sz w:val="20"/>
          <w:szCs w:val="20"/>
        </w:rPr>
        <w:t>procera</w:t>
      </w:r>
      <w:proofErr w:type="spellEnd"/>
      <w:r w:rsidRPr="00FF7ACE">
        <w:rPr>
          <w:rFonts w:asciiTheme="minorBidi" w:hAnsiTheme="minorBidi" w:cstheme="minorBidi"/>
          <w:sz w:val="20"/>
          <w:szCs w:val="20"/>
        </w:rPr>
        <w:t>:  Traditionally used for its medicinal properties (</w:t>
      </w:r>
      <w:proofErr w:type="spellStart"/>
      <w:r w:rsidRPr="00FF7ACE">
        <w:rPr>
          <w:rFonts w:asciiTheme="minorBidi" w:hAnsiTheme="minorBidi" w:cstheme="minorBidi"/>
          <w:sz w:val="20"/>
          <w:szCs w:val="20"/>
        </w:rPr>
        <w:t>Batanouny</w:t>
      </w:r>
      <w:proofErr w:type="spellEnd"/>
      <w:r w:rsidRPr="00FF7ACE">
        <w:rPr>
          <w:rFonts w:asciiTheme="minorBidi" w:hAnsiTheme="minorBidi" w:cstheme="minorBidi"/>
          <w:sz w:val="20"/>
          <w:szCs w:val="20"/>
        </w:rPr>
        <w:t>, 2001).</w:t>
      </w:r>
    </w:p>
    <w:p w14:paraId="667C2937" w14:textId="77777777" w:rsidR="001D3C35" w:rsidRPr="00FF7ACE" w:rsidRDefault="001D3C35" w:rsidP="001D3C35">
      <w:pPr>
        <w:pStyle w:val="1"/>
        <w:bidi w:val="0"/>
        <w:spacing w:line="360" w:lineRule="auto"/>
        <w:jc w:val="both"/>
        <w:rPr>
          <w:rFonts w:asciiTheme="minorBidi" w:hAnsiTheme="minorBidi" w:cstheme="minorBidi"/>
          <w:sz w:val="20"/>
          <w:szCs w:val="20"/>
        </w:rPr>
      </w:pPr>
      <w:r w:rsidRPr="00FF7ACE">
        <w:rPr>
          <w:rFonts w:asciiTheme="minorBidi" w:hAnsiTheme="minorBidi" w:cstheme="minorBidi"/>
          <w:sz w:val="20"/>
          <w:szCs w:val="20"/>
        </w:rPr>
        <w:t xml:space="preserve">- </w:t>
      </w:r>
      <w:proofErr w:type="spellStart"/>
      <w:r w:rsidRPr="00FF7ACE">
        <w:rPr>
          <w:rFonts w:asciiTheme="minorBidi" w:hAnsiTheme="minorBidi" w:cstheme="minorBidi"/>
          <w:i/>
          <w:iCs/>
          <w:sz w:val="20"/>
          <w:szCs w:val="20"/>
        </w:rPr>
        <w:t>Haloxylon</w:t>
      </w:r>
      <w:proofErr w:type="spellEnd"/>
      <w:r w:rsidRPr="00FF7ACE">
        <w:rPr>
          <w:rFonts w:asciiTheme="minorBidi" w:hAnsiTheme="minorBidi" w:cstheme="minorBidi"/>
          <w:i/>
          <w:iCs/>
          <w:sz w:val="20"/>
          <w:szCs w:val="20"/>
        </w:rPr>
        <w:t xml:space="preserve"> </w:t>
      </w:r>
      <w:proofErr w:type="spellStart"/>
      <w:r w:rsidR="00644A82" w:rsidRPr="00FF7ACE">
        <w:rPr>
          <w:rFonts w:asciiTheme="minorBidi" w:hAnsiTheme="minorBidi" w:cstheme="minorBidi"/>
          <w:i/>
          <w:iCs/>
          <w:sz w:val="20"/>
          <w:szCs w:val="20"/>
        </w:rPr>
        <w:t>salicornicum</w:t>
      </w:r>
      <w:proofErr w:type="spellEnd"/>
      <w:r w:rsidR="00644A82" w:rsidRPr="00FF7ACE">
        <w:rPr>
          <w:rFonts w:asciiTheme="minorBidi" w:hAnsiTheme="minorBidi" w:cstheme="minorBidi"/>
          <w:sz w:val="20"/>
          <w:szCs w:val="20"/>
        </w:rPr>
        <w:t>: a</w:t>
      </w:r>
      <w:r w:rsidRPr="00FF7ACE">
        <w:rPr>
          <w:rFonts w:asciiTheme="minorBidi" w:hAnsiTheme="minorBidi" w:cstheme="minorBidi"/>
          <w:sz w:val="20"/>
          <w:szCs w:val="20"/>
        </w:rPr>
        <w:t xml:space="preserve"> key forage plant in arid zones  </w:t>
      </w:r>
    </w:p>
    <w:p w14:paraId="444605A9" w14:textId="77777777" w:rsidR="001D3C35" w:rsidRPr="00FF7ACE" w:rsidRDefault="001D3C35" w:rsidP="001D3C35">
      <w:pPr>
        <w:pStyle w:val="1"/>
        <w:bidi w:val="0"/>
        <w:spacing w:line="360" w:lineRule="auto"/>
        <w:jc w:val="both"/>
        <w:rPr>
          <w:rFonts w:asciiTheme="minorBidi" w:hAnsiTheme="minorBidi" w:cstheme="minorBidi"/>
          <w:sz w:val="20"/>
          <w:szCs w:val="20"/>
        </w:rPr>
      </w:pPr>
      <w:r w:rsidRPr="00FF7ACE">
        <w:rPr>
          <w:rFonts w:asciiTheme="minorBidi" w:hAnsiTheme="minorBidi" w:cstheme="minorBidi"/>
          <w:sz w:val="20"/>
          <w:szCs w:val="20"/>
        </w:rPr>
        <w:t xml:space="preserve">- </w:t>
      </w:r>
      <w:proofErr w:type="spellStart"/>
      <w:r w:rsidRPr="00FF7ACE">
        <w:rPr>
          <w:rFonts w:asciiTheme="minorBidi" w:hAnsiTheme="minorBidi" w:cstheme="minorBidi"/>
          <w:i/>
          <w:iCs/>
          <w:sz w:val="20"/>
          <w:szCs w:val="20"/>
        </w:rPr>
        <w:t>Ziziphus</w:t>
      </w:r>
      <w:proofErr w:type="spellEnd"/>
      <w:r w:rsidRPr="00FF7ACE">
        <w:rPr>
          <w:rFonts w:asciiTheme="minorBidi" w:hAnsiTheme="minorBidi" w:cstheme="minorBidi"/>
          <w:i/>
          <w:iCs/>
          <w:sz w:val="20"/>
          <w:szCs w:val="20"/>
        </w:rPr>
        <w:t xml:space="preserve"> spina-</w:t>
      </w:r>
      <w:proofErr w:type="spellStart"/>
      <w:r w:rsidRPr="00FF7ACE">
        <w:rPr>
          <w:rFonts w:asciiTheme="minorBidi" w:hAnsiTheme="minorBidi" w:cstheme="minorBidi"/>
          <w:i/>
          <w:iCs/>
          <w:sz w:val="20"/>
          <w:szCs w:val="20"/>
        </w:rPr>
        <w:t>christi</w:t>
      </w:r>
      <w:proofErr w:type="spellEnd"/>
      <w:r w:rsidRPr="00FF7ACE">
        <w:rPr>
          <w:rFonts w:asciiTheme="minorBidi" w:hAnsiTheme="minorBidi" w:cstheme="minorBidi"/>
          <w:i/>
          <w:iCs/>
          <w:sz w:val="20"/>
          <w:szCs w:val="20"/>
        </w:rPr>
        <w:t xml:space="preserve"> (</w:t>
      </w:r>
      <w:r w:rsidRPr="00FF7ACE">
        <w:rPr>
          <w:rFonts w:asciiTheme="minorBidi" w:hAnsiTheme="minorBidi" w:cstheme="minorBidi"/>
          <w:sz w:val="20"/>
          <w:szCs w:val="20"/>
        </w:rPr>
        <w:t xml:space="preserve">Chaudhary, 2001) – culturally valued fruit-bearing tree (Thomas, 2011). </w:t>
      </w:r>
    </w:p>
    <w:p w14:paraId="4D5406B3" w14:textId="77777777" w:rsidR="001D3C35" w:rsidRPr="00FF7ACE" w:rsidRDefault="001D3C35" w:rsidP="001D3C35">
      <w:pPr>
        <w:pStyle w:val="1"/>
        <w:bidi w:val="0"/>
        <w:spacing w:line="360" w:lineRule="auto"/>
        <w:jc w:val="both"/>
        <w:rPr>
          <w:rFonts w:asciiTheme="minorBidi" w:hAnsiTheme="minorBidi" w:cstheme="minorBidi"/>
          <w:sz w:val="20"/>
          <w:szCs w:val="20"/>
        </w:rPr>
      </w:pPr>
      <w:r w:rsidRPr="00FF7ACE">
        <w:rPr>
          <w:rFonts w:asciiTheme="minorBidi" w:hAnsiTheme="minorBidi" w:cstheme="minorBidi"/>
          <w:sz w:val="20"/>
          <w:szCs w:val="20"/>
        </w:rPr>
        <w:t xml:space="preserve">- </w:t>
      </w:r>
      <w:r w:rsidRPr="00FF7ACE">
        <w:rPr>
          <w:rFonts w:asciiTheme="minorBidi" w:hAnsiTheme="minorBidi" w:cstheme="minorBidi"/>
          <w:i/>
          <w:iCs/>
          <w:sz w:val="20"/>
          <w:szCs w:val="20"/>
        </w:rPr>
        <w:t>Batis maritime</w:t>
      </w:r>
      <w:r w:rsidRPr="00FF7ACE">
        <w:rPr>
          <w:rFonts w:asciiTheme="minorBidi" w:hAnsiTheme="minorBidi" w:cstheme="minorBidi"/>
          <w:sz w:val="20"/>
          <w:szCs w:val="20"/>
        </w:rPr>
        <w:t xml:space="preserve">: helps stabilize saline coastal zones.  </w:t>
      </w:r>
    </w:p>
    <w:p w14:paraId="2B91E6DB" w14:textId="77777777" w:rsidR="001D3C35" w:rsidRPr="00FF7ACE" w:rsidRDefault="001D3C35" w:rsidP="001D3C35">
      <w:pPr>
        <w:pStyle w:val="1"/>
        <w:bidi w:val="0"/>
        <w:spacing w:line="360" w:lineRule="auto"/>
        <w:jc w:val="both"/>
        <w:rPr>
          <w:rFonts w:asciiTheme="minorBidi" w:hAnsiTheme="minorBidi" w:cstheme="minorBidi"/>
          <w:sz w:val="20"/>
          <w:szCs w:val="20"/>
        </w:rPr>
      </w:pPr>
      <w:r w:rsidRPr="002F00E4">
        <w:rPr>
          <w:rFonts w:asciiTheme="majorBidi" w:hAnsiTheme="majorBidi" w:cstheme="majorBidi"/>
          <w:sz w:val="28"/>
          <w:szCs w:val="28"/>
        </w:rPr>
        <w:t xml:space="preserve">- </w:t>
      </w:r>
      <w:proofErr w:type="spellStart"/>
      <w:r w:rsidRPr="00FF7ACE">
        <w:rPr>
          <w:rFonts w:asciiTheme="minorBidi" w:hAnsiTheme="minorBidi" w:cstheme="minorBidi"/>
          <w:i/>
          <w:iCs/>
          <w:sz w:val="20"/>
          <w:szCs w:val="20"/>
        </w:rPr>
        <w:t>Avicennia</w:t>
      </w:r>
      <w:proofErr w:type="spellEnd"/>
      <w:r w:rsidRPr="00FF7ACE">
        <w:rPr>
          <w:rFonts w:asciiTheme="minorBidi" w:hAnsiTheme="minorBidi" w:cstheme="minorBidi"/>
          <w:i/>
          <w:iCs/>
          <w:sz w:val="20"/>
          <w:szCs w:val="20"/>
        </w:rPr>
        <w:t xml:space="preserve"> </w:t>
      </w:r>
      <w:proofErr w:type="spellStart"/>
      <w:r w:rsidRPr="00FF7ACE">
        <w:rPr>
          <w:rFonts w:asciiTheme="minorBidi" w:hAnsiTheme="minorBidi" w:cstheme="minorBidi"/>
          <w:i/>
          <w:iCs/>
          <w:sz w:val="20"/>
          <w:szCs w:val="20"/>
        </w:rPr>
        <w:t>germinans</w:t>
      </w:r>
      <w:proofErr w:type="spellEnd"/>
      <w:r w:rsidRPr="00FF7ACE">
        <w:rPr>
          <w:rFonts w:asciiTheme="minorBidi" w:hAnsiTheme="minorBidi" w:cstheme="minorBidi"/>
          <w:sz w:val="20"/>
          <w:szCs w:val="20"/>
        </w:rPr>
        <w:t>: one of the most ecologically significant coastal species. It plays a critical role in stabilizing shoreline soil, preventing erosion, and absorbing carbon dioxide from the atmosphere, making it vital in climate change mitigation (Zahran and Willis, 2009). It also</w:t>
      </w:r>
      <w:r w:rsidRPr="002F00E4">
        <w:rPr>
          <w:rFonts w:asciiTheme="majorBidi" w:hAnsiTheme="majorBidi" w:cstheme="majorBidi"/>
          <w:sz w:val="28"/>
          <w:szCs w:val="28"/>
        </w:rPr>
        <w:t xml:space="preserve"> </w:t>
      </w:r>
      <w:r w:rsidRPr="00FF7ACE">
        <w:rPr>
          <w:rFonts w:asciiTheme="minorBidi" w:hAnsiTheme="minorBidi" w:cstheme="minorBidi"/>
          <w:sz w:val="20"/>
          <w:szCs w:val="20"/>
        </w:rPr>
        <w:t>provides essential habitats for marine biodiversity, such as fish and mollusks, and offers economic potential in pharmaceutical and environmental applications.</w:t>
      </w:r>
    </w:p>
    <w:p w14:paraId="175233A2" w14:textId="77777777" w:rsidR="006D1EC1" w:rsidRPr="00FF7ACE" w:rsidRDefault="00B05E17" w:rsidP="000A4974">
      <w:pPr>
        <w:pStyle w:val="1"/>
        <w:bidi w:val="0"/>
        <w:spacing w:after="0" w:line="360" w:lineRule="auto"/>
        <w:jc w:val="both"/>
        <w:rPr>
          <w:rFonts w:asciiTheme="minorBidi" w:hAnsiTheme="minorBidi" w:cstheme="minorBidi"/>
          <w:b/>
          <w:bCs/>
          <w:sz w:val="22"/>
          <w:szCs w:val="22"/>
        </w:rPr>
      </w:pPr>
      <w:r w:rsidRPr="00FF7ACE">
        <w:rPr>
          <w:rFonts w:asciiTheme="minorBidi" w:hAnsiTheme="minorBidi" w:cstheme="minorBidi"/>
          <w:b/>
          <w:bCs/>
          <w:sz w:val="22"/>
          <w:szCs w:val="22"/>
        </w:rPr>
        <w:t>4</w:t>
      </w:r>
      <w:r w:rsidR="006D1EC1" w:rsidRPr="00FF7ACE">
        <w:rPr>
          <w:rFonts w:asciiTheme="minorBidi" w:hAnsiTheme="minorBidi" w:cstheme="minorBidi"/>
          <w:b/>
          <w:bCs/>
          <w:sz w:val="22"/>
          <w:szCs w:val="22"/>
        </w:rPr>
        <w:t>.</w:t>
      </w:r>
      <w:r w:rsidRPr="00FF7ACE">
        <w:rPr>
          <w:rFonts w:asciiTheme="minorBidi" w:hAnsiTheme="minorBidi" w:cstheme="minorBidi"/>
          <w:b/>
          <w:bCs/>
          <w:sz w:val="22"/>
          <w:szCs w:val="22"/>
        </w:rPr>
        <w:t xml:space="preserve"> </w:t>
      </w:r>
      <w:r w:rsidR="005B2950" w:rsidRPr="00FF7ACE">
        <w:rPr>
          <w:rFonts w:asciiTheme="minorBidi" w:hAnsiTheme="minorBidi" w:cstheme="minorBidi"/>
          <w:b/>
          <w:bCs/>
          <w:sz w:val="22"/>
          <w:szCs w:val="22"/>
        </w:rPr>
        <w:t>CONCLU</w:t>
      </w:r>
      <w:r w:rsidR="00FF7ACE">
        <w:rPr>
          <w:rFonts w:asciiTheme="minorBidi" w:hAnsiTheme="minorBidi" w:cstheme="minorBidi"/>
          <w:b/>
          <w:bCs/>
          <w:sz w:val="22"/>
          <w:szCs w:val="22"/>
        </w:rPr>
        <w:t>S</w:t>
      </w:r>
      <w:r w:rsidR="005B2950" w:rsidRPr="00FF7ACE">
        <w:rPr>
          <w:rFonts w:asciiTheme="minorBidi" w:hAnsiTheme="minorBidi" w:cstheme="minorBidi"/>
          <w:b/>
          <w:bCs/>
          <w:sz w:val="22"/>
          <w:szCs w:val="22"/>
        </w:rPr>
        <w:t>ION</w:t>
      </w:r>
    </w:p>
    <w:p w14:paraId="479379AF" w14:textId="77777777" w:rsidR="000A4974" w:rsidRPr="00FF7ACE" w:rsidRDefault="000A4974" w:rsidP="000A4974">
      <w:pPr>
        <w:pStyle w:val="1"/>
        <w:bidi w:val="0"/>
        <w:spacing w:after="0" w:line="360" w:lineRule="auto"/>
        <w:jc w:val="both"/>
        <w:rPr>
          <w:rFonts w:asciiTheme="minorBidi" w:hAnsiTheme="minorBidi" w:cstheme="minorBidi"/>
          <w:sz w:val="20"/>
          <w:szCs w:val="20"/>
          <w:rtl/>
        </w:rPr>
      </w:pPr>
      <w:r w:rsidRPr="00FF7ACE">
        <w:rPr>
          <w:rFonts w:asciiTheme="minorBidi" w:hAnsiTheme="minorBidi" w:cstheme="minorBidi"/>
          <w:sz w:val="20"/>
          <w:szCs w:val="20"/>
        </w:rPr>
        <w:t>This study emphasized the importance of botanical documentation in underexplored areas like Yanbu, supporting environmental education, land-use planning, and biodiversity conservation policies.</w:t>
      </w:r>
    </w:p>
    <w:p w14:paraId="7FB01260" w14:textId="77777777" w:rsidR="000A4974" w:rsidRDefault="000A4974" w:rsidP="000A4974">
      <w:pPr>
        <w:pStyle w:val="1"/>
        <w:bidi w:val="0"/>
        <w:spacing w:after="0" w:line="360" w:lineRule="auto"/>
        <w:jc w:val="both"/>
        <w:rPr>
          <w:rFonts w:asciiTheme="minorBidi" w:hAnsiTheme="minorBidi" w:cstheme="minorBidi"/>
          <w:sz w:val="20"/>
          <w:szCs w:val="20"/>
        </w:rPr>
      </w:pPr>
      <w:r w:rsidRPr="00FF7ACE">
        <w:rPr>
          <w:rFonts w:asciiTheme="minorBidi" w:hAnsiTheme="minorBidi" w:cstheme="minorBidi"/>
          <w:sz w:val="20"/>
          <w:szCs w:val="20"/>
        </w:rPr>
        <w:t>This study enriches Saudi Arabia’s botanical records</w:t>
      </w:r>
      <w:r w:rsidR="0027525F" w:rsidRPr="00FF7ACE">
        <w:rPr>
          <w:rFonts w:asciiTheme="minorBidi" w:hAnsiTheme="minorBidi" w:cstheme="minorBidi"/>
          <w:sz w:val="20"/>
          <w:szCs w:val="20"/>
        </w:rPr>
        <w:t>,</w:t>
      </w:r>
      <w:r w:rsidRPr="00FF7ACE">
        <w:rPr>
          <w:rFonts w:asciiTheme="minorBidi" w:hAnsiTheme="minorBidi" w:cstheme="minorBidi"/>
          <w:sz w:val="20"/>
          <w:szCs w:val="20"/>
        </w:rPr>
        <w:t xml:space="preserve"> also serves as a baseline reference for future ecological and conservation.</w:t>
      </w:r>
    </w:p>
    <w:p w14:paraId="08FB2369" w14:textId="77777777" w:rsidR="00723051" w:rsidRDefault="00723051" w:rsidP="00723051">
      <w:pPr>
        <w:pStyle w:val="1"/>
        <w:bidi w:val="0"/>
        <w:spacing w:after="0" w:line="360" w:lineRule="auto"/>
        <w:jc w:val="both"/>
        <w:rPr>
          <w:rFonts w:asciiTheme="minorBidi" w:hAnsiTheme="minorBidi" w:cstheme="minorBidi"/>
          <w:sz w:val="20"/>
          <w:szCs w:val="20"/>
        </w:rPr>
      </w:pPr>
    </w:p>
    <w:p w14:paraId="1067A95B" w14:textId="77777777" w:rsidR="00723051" w:rsidRPr="00FF7ACE" w:rsidRDefault="00723051" w:rsidP="00723051">
      <w:pPr>
        <w:pStyle w:val="1"/>
        <w:bidi w:val="0"/>
        <w:spacing w:after="0" w:line="360" w:lineRule="auto"/>
        <w:jc w:val="both"/>
        <w:rPr>
          <w:rFonts w:asciiTheme="minorBidi" w:hAnsiTheme="minorBidi" w:cstheme="minorBidi"/>
          <w:sz w:val="20"/>
          <w:szCs w:val="20"/>
        </w:rPr>
      </w:pPr>
    </w:p>
    <w:p w14:paraId="20BDEAFB" w14:textId="77777777" w:rsidR="006B485A" w:rsidRPr="006B485A" w:rsidRDefault="006B485A" w:rsidP="006B485A">
      <w:pPr>
        <w:jc w:val="right"/>
        <w:rPr>
          <w:rFonts w:asciiTheme="majorBidi" w:hAnsiTheme="majorBidi" w:cstheme="majorBidi"/>
          <w:b/>
          <w:bCs/>
          <w:sz w:val="28"/>
          <w:szCs w:val="28"/>
          <w:rtl/>
        </w:rPr>
      </w:pPr>
      <w:r>
        <w:rPr>
          <w:rFonts w:asciiTheme="majorBidi" w:hAnsiTheme="majorBidi" w:cstheme="majorBidi"/>
          <w:b/>
          <w:bCs/>
          <w:sz w:val="28"/>
          <w:szCs w:val="28"/>
        </w:rPr>
        <w:t>5. REFERENCES</w:t>
      </w:r>
    </w:p>
    <w:p w14:paraId="30EC6DA2" w14:textId="77777777" w:rsidR="006B485A" w:rsidRPr="00D10DD5" w:rsidRDefault="006B485A" w:rsidP="006B485A">
      <w:pPr>
        <w:pStyle w:val="ListParagraph"/>
        <w:numPr>
          <w:ilvl w:val="0"/>
          <w:numId w:val="4"/>
        </w:numPr>
        <w:bidi w:val="0"/>
        <w:spacing w:after="0" w:line="240" w:lineRule="auto"/>
        <w:rPr>
          <w:rFonts w:asciiTheme="majorBidi" w:hAnsiTheme="majorBidi" w:cstheme="majorBidi"/>
          <w:sz w:val="28"/>
          <w:szCs w:val="28"/>
        </w:rPr>
      </w:pPr>
      <w:r w:rsidRPr="00D10DD5">
        <w:rPr>
          <w:rFonts w:asciiTheme="majorBidi" w:hAnsiTheme="majorBidi" w:cstheme="majorBidi"/>
          <w:sz w:val="28"/>
          <w:szCs w:val="28"/>
        </w:rPr>
        <w:t>Abdel, M.E., El-</w:t>
      </w:r>
      <w:proofErr w:type="spellStart"/>
      <w:r w:rsidRPr="00D10DD5">
        <w:rPr>
          <w:rFonts w:asciiTheme="majorBidi" w:hAnsiTheme="majorBidi" w:cstheme="majorBidi"/>
          <w:sz w:val="28"/>
          <w:szCs w:val="28"/>
        </w:rPr>
        <w:t>Shikh</w:t>
      </w:r>
      <w:proofErr w:type="spellEnd"/>
      <w:r w:rsidRPr="00D10DD5">
        <w:rPr>
          <w:rFonts w:asciiTheme="majorBidi" w:hAnsiTheme="majorBidi" w:cstheme="majorBidi"/>
          <w:sz w:val="28"/>
          <w:szCs w:val="28"/>
        </w:rPr>
        <w:t>, M.A. &amp; El-</w:t>
      </w:r>
      <w:proofErr w:type="spellStart"/>
      <w:r w:rsidRPr="00D10DD5">
        <w:rPr>
          <w:rFonts w:asciiTheme="majorBidi" w:hAnsiTheme="majorBidi" w:cstheme="majorBidi"/>
          <w:sz w:val="28"/>
          <w:szCs w:val="28"/>
        </w:rPr>
        <w:t>Aidarous</w:t>
      </w:r>
      <w:proofErr w:type="spellEnd"/>
      <w:r w:rsidRPr="00D10DD5">
        <w:rPr>
          <w:rFonts w:asciiTheme="majorBidi" w:hAnsiTheme="majorBidi" w:cstheme="majorBidi"/>
          <w:sz w:val="28"/>
          <w:szCs w:val="28"/>
        </w:rPr>
        <w:t xml:space="preserve">, A. (2013). Flora of Mecca: A Floristic Survey. </w:t>
      </w:r>
      <w:r w:rsidRPr="00D10DD5">
        <w:rPr>
          <w:rFonts w:asciiTheme="majorBidi" w:hAnsiTheme="majorBidi" w:cstheme="majorBidi"/>
          <w:i/>
          <w:iCs/>
          <w:sz w:val="28"/>
          <w:szCs w:val="28"/>
        </w:rPr>
        <w:t>Saudi Journal of Biological Sciences</w:t>
      </w:r>
      <w:r w:rsidRPr="00D10DD5">
        <w:rPr>
          <w:rFonts w:asciiTheme="majorBidi" w:hAnsiTheme="majorBidi" w:cstheme="majorBidi"/>
          <w:sz w:val="28"/>
          <w:szCs w:val="28"/>
        </w:rPr>
        <w:t>, 20(1), pp.1–10.</w:t>
      </w:r>
    </w:p>
    <w:p w14:paraId="7936C082" w14:textId="77777777" w:rsidR="006B485A" w:rsidRPr="00D10DD5" w:rsidRDefault="006B485A" w:rsidP="006B485A">
      <w:pPr>
        <w:pStyle w:val="ListParagraph"/>
        <w:numPr>
          <w:ilvl w:val="0"/>
          <w:numId w:val="4"/>
        </w:numPr>
        <w:bidi w:val="0"/>
        <w:spacing w:after="0" w:line="240" w:lineRule="auto"/>
        <w:rPr>
          <w:rFonts w:asciiTheme="majorBidi" w:hAnsiTheme="majorBidi" w:cstheme="majorBidi"/>
          <w:sz w:val="28"/>
          <w:szCs w:val="28"/>
          <w:shd w:val="clear" w:color="auto" w:fill="FFFFFF"/>
        </w:rPr>
      </w:pPr>
      <w:r w:rsidRPr="00D10DD5">
        <w:rPr>
          <w:rFonts w:asciiTheme="majorBidi" w:hAnsiTheme="majorBidi" w:cstheme="majorBidi"/>
          <w:sz w:val="28"/>
          <w:szCs w:val="28"/>
          <w:shd w:val="clear" w:color="auto" w:fill="FFFFFF"/>
        </w:rPr>
        <w:t>Abdelhady, M. (2021). A comparative of the Saudi Arabia Flora, Medicinal Plants of AL-</w:t>
      </w:r>
      <w:proofErr w:type="spellStart"/>
      <w:r w:rsidRPr="00D10DD5">
        <w:rPr>
          <w:rFonts w:asciiTheme="majorBidi" w:hAnsiTheme="majorBidi" w:cstheme="majorBidi"/>
          <w:sz w:val="28"/>
          <w:szCs w:val="28"/>
          <w:shd w:val="clear" w:color="auto" w:fill="FFFFFF"/>
        </w:rPr>
        <w:t>Mandq</w:t>
      </w:r>
      <w:proofErr w:type="spellEnd"/>
      <w:r w:rsidRPr="00D10DD5">
        <w:rPr>
          <w:rFonts w:asciiTheme="majorBidi" w:hAnsiTheme="majorBidi" w:cstheme="majorBidi"/>
          <w:sz w:val="28"/>
          <w:szCs w:val="28"/>
          <w:shd w:val="clear" w:color="auto" w:fill="FFFFFF"/>
        </w:rPr>
        <w:t xml:space="preserve"> Province, AL-Baha Region. Al-Azhar Journal of Pharmaceutical Sciences, 63(1), 57-71.                                                        </w:t>
      </w:r>
    </w:p>
    <w:p w14:paraId="44842134" w14:textId="77777777" w:rsidR="006B485A" w:rsidRPr="00D10DD5" w:rsidRDefault="006B485A" w:rsidP="006B485A">
      <w:pPr>
        <w:pStyle w:val="ListParagraph"/>
        <w:numPr>
          <w:ilvl w:val="0"/>
          <w:numId w:val="4"/>
        </w:numPr>
        <w:bidi w:val="0"/>
        <w:spacing w:after="0" w:line="240" w:lineRule="auto"/>
        <w:rPr>
          <w:rFonts w:asciiTheme="majorBidi" w:hAnsiTheme="majorBidi" w:cstheme="majorBidi"/>
          <w:sz w:val="28"/>
          <w:szCs w:val="28"/>
        </w:rPr>
      </w:pPr>
      <w:r w:rsidRPr="00D10DD5">
        <w:rPr>
          <w:rFonts w:asciiTheme="majorBidi" w:hAnsiTheme="majorBidi" w:cstheme="majorBidi"/>
          <w:sz w:val="28"/>
          <w:szCs w:val="28"/>
        </w:rPr>
        <w:t>Al Atar, M.A., El Sheikh, M.A. and Thomas, J. (2012). Floristic composition of Wadi Al-</w:t>
      </w:r>
      <w:proofErr w:type="spellStart"/>
      <w:r w:rsidRPr="00D10DD5">
        <w:rPr>
          <w:rFonts w:asciiTheme="majorBidi" w:hAnsiTheme="majorBidi" w:cstheme="majorBidi"/>
          <w:sz w:val="28"/>
          <w:szCs w:val="28"/>
        </w:rPr>
        <w:t>Rummah</w:t>
      </w:r>
      <w:proofErr w:type="spellEnd"/>
      <w:r w:rsidRPr="00D10DD5">
        <w:rPr>
          <w:rFonts w:asciiTheme="majorBidi" w:hAnsiTheme="majorBidi" w:cstheme="majorBidi"/>
          <w:sz w:val="28"/>
          <w:szCs w:val="28"/>
        </w:rPr>
        <w:t xml:space="preserve"> in the Qassim Region. </w:t>
      </w:r>
      <w:r w:rsidRPr="00D10DD5">
        <w:rPr>
          <w:rFonts w:asciiTheme="majorBidi" w:hAnsiTheme="majorBidi" w:cstheme="majorBidi"/>
          <w:i/>
          <w:iCs/>
          <w:sz w:val="28"/>
          <w:szCs w:val="28"/>
        </w:rPr>
        <w:t>Journal of Arid Environments</w:t>
      </w:r>
      <w:r w:rsidRPr="00D10DD5">
        <w:rPr>
          <w:rFonts w:asciiTheme="majorBidi" w:hAnsiTheme="majorBidi" w:cstheme="majorBidi"/>
          <w:sz w:val="28"/>
          <w:szCs w:val="28"/>
        </w:rPr>
        <w:t>, 86, pp.35–45.</w:t>
      </w:r>
    </w:p>
    <w:p w14:paraId="1BFAA9F9" w14:textId="77777777" w:rsidR="006B485A" w:rsidRPr="00D10DD5" w:rsidRDefault="006B485A" w:rsidP="006B485A">
      <w:pPr>
        <w:pStyle w:val="ListParagraph"/>
        <w:numPr>
          <w:ilvl w:val="0"/>
          <w:numId w:val="4"/>
        </w:numPr>
        <w:bidi w:val="0"/>
        <w:spacing w:after="0" w:line="240" w:lineRule="auto"/>
        <w:rPr>
          <w:rFonts w:asciiTheme="majorBidi" w:hAnsiTheme="majorBidi" w:cstheme="majorBidi"/>
          <w:sz w:val="28"/>
          <w:szCs w:val="28"/>
          <w:shd w:val="clear" w:color="auto" w:fill="FFFFFF"/>
        </w:rPr>
      </w:pPr>
      <w:r w:rsidRPr="00D10DD5">
        <w:rPr>
          <w:rFonts w:asciiTheme="majorBidi" w:hAnsiTheme="majorBidi" w:cstheme="majorBidi"/>
          <w:sz w:val="28"/>
          <w:szCs w:val="28"/>
          <w:shd w:val="clear" w:color="auto" w:fill="FFFFFF"/>
        </w:rPr>
        <w:lastRenderedPageBreak/>
        <w:t>Al-</w:t>
      </w:r>
      <w:proofErr w:type="spellStart"/>
      <w:r w:rsidRPr="00D10DD5">
        <w:rPr>
          <w:rFonts w:asciiTheme="majorBidi" w:hAnsiTheme="majorBidi" w:cstheme="majorBidi"/>
          <w:sz w:val="28"/>
          <w:szCs w:val="28"/>
          <w:shd w:val="clear" w:color="auto" w:fill="FFFFFF"/>
        </w:rPr>
        <w:t>Eisawi</w:t>
      </w:r>
      <w:proofErr w:type="spellEnd"/>
      <w:r w:rsidRPr="00D10DD5">
        <w:rPr>
          <w:rFonts w:asciiTheme="majorBidi" w:hAnsiTheme="majorBidi" w:cstheme="majorBidi"/>
          <w:sz w:val="28"/>
          <w:szCs w:val="28"/>
          <w:shd w:val="clear" w:color="auto" w:fill="FFFFFF"/>
        </w:rPr>
        <w:t>, D. M., and Al-</w:t>
      </w:r>
      <w:proofErr w:type="spellStart"/>
      <w:r w:rsidRPr="00D10DD5">
        <w:rPr>
          <w:rFonts w:asciiTheme="majorBidi" w:hAnsiTheme="majorBidi" w:cstheme="majorBidi"/>
          <w:sz w:val="28"/>
          <w:szCs w:val="28"/>
          <w:shd w:val="clear" w:color="auto" w:fill="FFFFFF"/>
        </w:rPr>
        <w:t>Ruzayza</w:t>
      </w:r>
      <w:proofErr w:type="spellEnd"/>
      <w:r w:rsidRPr="00D10DD5">
        <w:rPr>
          <w:rFonts w:asciiTheme="majorBidi" w:hAnsiTheme="majorBidi" w:cstheme="majorBidi"/>
          <w:sz w:val="28"/>
          <w:szCs w:val="28"/>
          <w:shd w:val="clear" w:color="auto" w:fill="FFFFFF"/>
        </w:rPr>
        <w:t>, S. (2015). The flora of holy Mecca district, Saudi   Arabia. </w:t>
      </w:r>
      <w:r w:rsidRPr="00D10DD5">
        <w:rPr>
          <w:rFonts w:asciiTheme="majorBidi" w:hAnsiTheme="majorBidi" w:cstheme="majorBidi"/>
          <w:i/>
          <w:iCs/>
          <w:sz w:val="28"/>
          <w:szCs w:val="28"/>
          <w:shd w:val="clear" w:color="auto" w:fill="FFFFFF"/>
        </w:rPr>
        <w:t>International Journal of Biodiversity and conservation</w:t>
      </w:r>
      <w:r w:rsidRPr="00D10DD5">
        <w:rPr>
          <w:rFonts w:asciiTheme="majorBidi" w:hAnsiTheme="majorBidi" w:cstheme="majorBidi"/>
          <w:sz w:val="28"/>
          <w:szCs w:val="28"/>
          <w:shd w:val="clear" w:color="auto" w:fill="FFFFFF"/>
        </w:rPr>
        <w:t>, </w:t>
      </w:r>
      <w:r w:rsidRPr="00D10DD5">
        <w:rPr>
          <w:rFonts w:asciiTheme="majorBidi" w:hAnsiTheme="majorBidi" w:cstheme="majorBidi"/>
          <w:i/>
          <w:iCs/>
          <w:sz w:val="28"/>
          <w:szCs w:val="28"/>
          <w:shd w:val="clear" w:color="auto" w:fill="FFFFFF"/>
        </w:rPr>
        <w:t>7</w:t>
      </w:r>
      <w:r w:rsidRPr="00D10DD5">
        <w:rPr>
          <w:rFonts w:asciiTheme="majorBidi" w:hAnsiTheme="majorBidi" w:cstheme="majorBidi"/>
          <w:sz w:val="28"/>
          <w:szCs w:val="28"/>
          <w:shd w:val="clear" w:color="auto" w:fill="FFFFFF"/>
        </w:rPr>
        <w:t xml:space="preserve">(3), 173-189.     </w:t>
      </w:r>
    </w:p>
    <w:p w14:paraId="7A578660" w14:textId="77777777" w:rsidR="006B485A" w:rsidRPr="00D10DD5" w:rsidRDefault="006B485A" w:rsidP="006B485A">
      <w:pPr>
        <w:pStyle w:val="ListParagraph"/>
        <w:numPr>
          <w:ilvl w:val="0"/>
          <w:numId w:val="4"/>
        </w:numPr>
        <w:bidi w:val="0"/>
        <w:spacing w:after="0" w:line="240" w:lineRule="auto"/>
        <w:rPr>
          <w:rFonts w:asciiTheme="majorBidi" w:hAnsiTheme="majorBidi" w:cstheme="majorBidi"/>
          <w:sz w:val="28"/>
          <w:szCs w:val="28"/>
        </w:rPr>
      </w:pPr>
      <w:r w:rsidRPr="00D10DD5">
        <w:rPr>
          <w:rFonts w:asciiTheme="majorBidi" w:hAnsiTheme="majorBidi" w:cstheme="majorBidi"/>
          <w:sz w:val="28"/>
          <w:szCs w:val="28"/>
          <w:shd w:val="clear" w:color="auto" w:fill="FFFFFF"/>
        </w:rPr>
        <w:t xml:space="preserve"> </w:t>
      </w:r>
      <w:proofErr w:type="spellStart"/>
      <w:r w:rsidRPr="00D10DD5">
        <w:rPr>
          <w:rFonts w:asciiTheme="majorBidi" w:hAnsiTheme="majorBidi" w:cstheme="majorBidi"/>
          <w:sz w:val="28"/>
          <w:szCs w:val="28"/>
          <w:shd w:val="clear" w:color="auto" w:fill="FFFFFF"/>
        </w:rPr>
        <w:t>Alfarhan</w:t>
      </w:r>
      <w:proofErr w:type="spellEnd"/>
      <w:r w:rsidRPr="00D10DD5">
        <w:rPr>
          <w:rFonts w:asciiTheme="majorBidi" w:hAnsiTheme="majorBidi" w:cstheme="majorBidi"/>
          <w:sz w:val="28"/>
          <w:szCs w:val="28"/>
          <w:shd w:val="clear" w:color="auto" w:fill="FFFFFF"/>
        </w:rPr>
        <w:t xml:space="preserve">, A. H. (2001). A floristic account on </w:t>
      </w:r>
      <w:proofErr w:type="spellStart"/>
      <w:r w:rsidRPr="00D10DD5">
        <w:rPr>
          <w:rFonts w:asciiTheme="majorBidi" w:hAnsiTheme="majorBidi" w:cstheme="majorBidi"/>
          <w:sz w:val="28"/>
          <w:szCs w:val="28"/>
          <w:shd w:val="clear" w:color="auto" w:fill="FFFFFF"/>
        </w:rPr>
        <w:t>Raudhat</w:t>
      </w:r>
      <w:proofErr w:type="spellEnd"/>
      <w:r w:rsidRPr="00D10DD5">
        <w:rPr>
          <w:rFonts w:asciiTheme="majorBidi" w:hAnsiTheme="majorBidi" w:cstheme="majorBidi"/>
          <w:sz w:val="28"/>
          <w:szCs w:val="28"/>
          <w:shd w:val="clear" w:color="auto" w:fill="FFFFFF"/>
        </w:rPr>
        <w:t xml:space="preserve"> </w:t>
      </w:r>
      <w:proofErr w:type="spellStart"/>
      <w:r w:rsidRPr="00D10DD5">
        <w:rPr>
          <w:rFonts w:asciiTheme="majorBidi" w:hAnsiTheme="majorBidi" w:cstheme="majorBidi"/>
          <w:sz w:val="28"/>
          <w:szCs w:val="28"/>
          <w:shd w:val="clear" w:color="auto" w:fill="FFFFFF"/>
        </w:rPr>
        <w:t>Khuraim</w:t>
      </w:r>
      <w:proofErr w:type="spellEnd"/>
      <w:r w:rsidRPr="00D10DD5">
        <w:rPr>
          <w:rFonts w:asciiTheme="majorBidi" w:hAnsiTheme="majorBidi" w:cstheme="majorBidi"/>
          <w:sz w:val="28"/>
          <w:szCs w:val="28"/>
          <w:shd w:val="clear" w:color="auto" w:fill="FFFFFF"/>
        </w:rPr>
        <w:t xml:space="preserve"> central province Saudi Arabia. </w:t>
      </w:r>
      <w:r w:rsidRPr="00D10DD5">
        <w:rPr>
          <w:rFonts w:asciiTheme="majorBidi" w:hAnsiTheme="majorBidi" w:cstheme="majorBidi"/>
          <w:i/>
          <w:iCs/>
          <w:sz w:val="28"/>
          <w:szCs w:val="28"/>
          <w:shd w:val="clear" w:color="auto" w:fill="FFFFFF"/>
        </w:rPr>
        <w:t>Saudi Journal of Biological Sciences</w:t>
      </w:r>
      <w:r w:rsidRPr="00D10DD5">
        <w:rPr>
          <w:rFonts w:asciiTheme="majorBidi" w:hAnsiTheme="majorBidi" w:cstheme="majorBidi"/>
          <w:sz w:val="28"/>
          <w:szCs w:val="28"/>
          <w:shd w:val="clear" w:color="auto" w:fill="FFFFFF"/>
        </w:rPr>
        <w:t>, </w:t>
      </w:r>
      <w:r w:rsidRPr="00D10DD5">
        <w:rPr>
          <w:rFonts w:asciiTheme="majorBidi" w:hAnsiTheme="majorBidi" w:cstheme="majorBidi"/>
          <w:i/>
          <w:iCs/>
          <w:sz w:val="28"/>
          <w:szCs w:val="28"/>
          <w:shd w:val="clear" w:color="auto" w:fill="FFFFFF"/>
        </w:rPr>
        <w:t>8</w:t>
      </w:r>
      <w:r w:rsidRPr="00D10DD5">
        <w:rPr>
          <w:rFonts w:asciiTheme="majorBidi" w:hAnsiTheme="majorBidi" w:cstheme="majorBidi"/>
          <w:sz w:val="28"/>
          <w:szCs w:val="28"/>
          <w:shd w:val="clear" w:color="auto" w:fill="FFFFFF"/>
        </w:rPr>
        <w:t>(1), 80-103.</w:t>
      </w:r>
    </w:p>
    <w:p w14:paraId="0ACB17AD" w14:textId="77777777" w:rsidR="006B485A" w:rsidRPr="00D10DD5" w:rsidRDefault="006B485A" w:rsidP="006B485A">
      <w:pPr>
        <w:pStyle w:val="ListParagraph"/>
        <w:numPr>
          <w:ilvl w:val="0"/>
          <w:numId w:val="4"/>
        </w:numPr>
        <w:autoSpaceDN w:val="0"/>
        <w:bidi w:val="0"/>
        <w:spacing w:after="0" w:line="240" w:lineRule="auto"/>
        <w:rPr>
          <w:rFonts w:asciiTheme="majorBidi" w:hAnsiTheme="majorBidi" w:cstheme="majorBidi"/>
          <w:sz w:val="28"/>
          <w:szCs w:val="28"/>
        </w:rPr>
      </w:pPr>
      <w:r w:rsidRPr="00D10DD5">
        <w:rPr>
          <w:rFonts w:asciiTheme="majorBidi" w:hAnsiTheme="majorBidi" w:cstheme="majorBidi"/>
          <w:sz w:val="28"/>
          <w:szCs w:val="28"/>
        </w:rPr>
        <w:t xml:space="preserve">Al-Farhan, A.H. (2001). A floristic account on </w:t>
      </w:r>
      <w:proofErr w:type="spellStart"/>
      <w:r w:rsidRPr="00D10DD5">
        <w:rPr>
          <w:rFonts w:asciiTheme="majorBidi" w:hAnsiTheme="majorBidi" w:cstheme="majorBidi"/>
          <w:sz w:val="28"/>
          <w:szCs w:val="28"/>
        </w:rPr>
        <w:t>Raudhat</w:t>
      </w:r>
      <w:proofErr w:type="spellEnd"/>
      <w:r w:rsidRPr="00D10DD5">
        <w:rPr>
          <w:rFonts w:asciiTheme="majorBidi" w:hAnsiTheme="majorBidi" w:cstheme="majorBidi"/>
          <w:sz w:val="28"/>
          <w:szCs w:val="28"/>
        </w:rPr>
        <w:t xml:space="preserve"> </w:t>
      </w:r>
      <w:proofErr w:type="spellStart"/>
      <w:r w:rsidRPr="00D10DD5">
        <w:rPr>
          <w:rFonts w:asciiTheme="majorBidi" w:hAnsiTheme="majorBidi" w:cstheme="majorBidi"/>
          <w:sz w:val="28"/>
          <w:szCs w:val="28"/>
        </w:rPr>
        <w:t>Khuraim</w:t>
      </w:r>
      <w:proofErr w:type="spellEnd"/>
      <w:r w:rsidRPr="00D10DD5">
        <w:rPr>
          <w:rFonts w:asciiTheme="majorBidi" w:hAnsiTheme="majorBidi" w:cstheme="majorBidi"/>
          <w:sz w:val="28"/>
          <w:szCs w:val="28"/>
        </w:rPr>
        <w:t xml:space="preserve">, central province, Saudi Arabia. </w:t>
      </w:r>
      <w:r w:rsidRPr="00D10DD5">
        <w:rPr>
          <w:rFonts w:asciiTheme="majorBidi" w:hAnsiTheme="majorBidi" w:cstheme="majorBidi"/>
          <w:i/>
          <w:iCs/>
          <w:sz w:val="28"/>
          <w:szCs w:val="28"/>
        </w:rPr>
        <w:t>Saudi Journal of Biological Sciences</w:t>
      </w:r>
      <w:r w:rsidRPr="00D10DD5">
        <w:rPr>
          <w:rFonts w:asciiTheme="majorBidi" w:hAnsiTheme="majorBidi" w:cstheme="majorBidi"/>
          <w:sz w:val="28"/>
          <w:szCs w:val="28"/>
        </w:rPr>
        <w:t>, 8(1), pp.80–89.</w:t>
      </w:r>
    </w:p>
    <w:p w14:paraId="2C57F2A2" w14:textId="77777777" w:rsidR="006B485A" w:rsidRPr="00D10DD5" w:rsidRDefault="006B485A" w:rsidP="006B485A">
      <w:pPr>
        <w:pStyle w:val="ListParagraph"/>
        <w:numPr>
          <w:ilvl w:val="0"/>
          <w:numId w:val="4"/>
        </w:numPr>
        <w:bidi w:val="0"/>
        <w:spacing w:after="0" w:line="240" w:lineRule="auto"/>
        <w:rPr>
          <w:rFonts w:asciiTheme="majorBidi" w:hAnsiTheme="majorBidi" w:cstheme="majorBidi"/>
          <w:sz w:val="28"/>
          <w:szCs w:val="28"/>
        </w:rPr>
      </w:pPr>
      <w:r w:rsidRPr="00D10DD5">
        <w:rPr>
          <w:rFonts w:asciiTheme="majorBidi" w:hAnsiTheme="majorBidi" w:cstheme="majorBidi"/>
          <w:sz w:val="28"/>
          <w:szCs w:val="28"/>
          <w:shd w:val="clear" w:color="auto" w:fill="FFFFFF"/>
        </w:rPr>
        <w:t>Al-</w:t>
      </w:r>
      <w:proofErr w:type="spellStart"/>
      <w:r w:rsidRPr="00D10DD5">
        <w:rPr>
          <w:rFonts w:asciiTheme="majorBidi" w:hAnsiTheme="majorBidi" w:cstheme="majorBidi"/>
          <w:sz w:val="28"/>
          <w:szCs w:val="28"/>
          <w:shd w:val="clear" w:color="auto" w:fill="FFFFFF"/>
        </w:rPr>
        <w:t>Gifri</w:t>
      </w:r>
      <w:proofErr w:type="spellEnd"/>
      <w:r w:rsidRPr="00D10DD5">
        <w:rPr>
          <w:rFonts w:asciiTheme="majorBidi" w:hAnsiTheme="majorBidi" w:cstheme="majorBidi"/>
          <w:sz w:val="28"/>
          <w:szCs w:val="28"/>
          <w:shd w:val="clear" w:color="auto" w:fill="FFFFFF"/>
        </w:rPr>
        <w:t xml:space="preserve">, A. N., Kasem, W. T., Shehata, R. S., </w:t>
      </w:r>
      <w:proofErr w:type="gramStart"/>
      <w:r w:rsidRPr="00D10DD5">
        <w:rPr>
          <w:rFonts w:asciiTheme="majorBidi" w:hAnsiTheme="majorBidi" w:cstheme="majorBidi"/>
          <w:sz w:val="28"/>
          <w:szCs w:val="28"/>
          <w:shd w:val="clear" w:color="auto" w:fill="FFFFFF"/>
        </w:rPr>
        <w:t xml:space="preserve">and </w:t>
      </w:r>
      <w:r>
        <w:rPr>
          <w:rFonts w:asciiTheme="majorBidi" w:hAnsiTheme="majorBidi" w:cstheme="majorBidi"/>
          <w:sz w:val="28"/>
          <w:szCs w:val="28"/>
          <w:shd w:val="clear" w:color="auto" w:fill="FFFFFF"/>
        </w:rPr>
        <w:t xml:space="preserve"> </w:t>
      </w:r>
      <w:proofErr w:type="spellStart"/>
      <w:r>
        <w:rPr>
          <w:rFonts w:asciiTheme="majorBidi" w:hAnsiTheme="majorBidi" w:cstheme="majorBidi"/>
          <w:sz w:val="28"/>
          <w:szCs w:val="28"/>
          <w:shd w:val="clear" w:color="auto" w:fill="FFFFFF"/>
        </w:rPr>
        <w:t>Eldemerdash</w:t>
      </w:r>
      <w:proofErr w:type="spellEnd"/>
      <w:proofErr w:type="gramEnd"/>
    </w:p>
    <w:p w14:paraId="4503FFD3" w14:textId="77777777" w:rsidR="006B485A" w:rsidRPr="00D10DD5" w:rsidRDefault="006B485A" w:rsidP="006B485A">
      <w:pPr>
        <w:pStyle w:val="ListParagraph"/>
        <w:numPr>
          <w:ilvl w:val="0"/>
          <w:numId w:val="4"/>
        </w:numPr>
        <w:bidi w:val="0"/>
        <w:spacing w:after="0" w:line="240" w:lineRule="auto"/>
        <w:rPr>
          <w:rFonts w:asciiTheme="majorBidi" w:hAnsiTheme="majorBidi" w:cstheme="majorBidi"/>
          <w:sz w:val="28"/>
          <w:szCs w:val="28"/>
          <w:rtl/>
        </w:rPr>
      </w:pPr>
      <w:r w:rsidRPr="00D10DD5">
        <w:rPr>
          <w:rFonts w:asciiTheme="majorBidi" w:hAnsiTheme="majorBidi" w:cstheme="majorBidi"/>
          <w:sz w:val="28"/>
          <w:szCs w:val="28"/>
          <w:shd w:val="clear" w:color="auto" w:fill="FFFFFF"/>
        </w:rPr>
        <w:t xml:space="preserve">M. M. (2019). The African paleotropical influence on the biogeography of the flora of </w:t>
      </w:r>
      <w:proofErr w:type="spellStart"/>
      <w:r w:rsidRPr="00D10DD5">
        <w:rPr>
          <w:rFonts w:asciiTheme="majorBidi" w:hAnsiTheme="majorBidi" w:cstheme="majorBidi"/>
          <w:sz w:val="28"/>
          <w:szCs w:val="28"/>
          <w:shd w:val="clear" w:color="auto" w:fill="FFFFFF"/>
        </w:rPr>
        <w:t>Jazan</w:t>
      </w:r>
      <w:proofErr w:type="spellEnd"/>
      <w:r w:rsidRPr="00D10DD5">
        <w:rPr>
          <w:rFonts w:asciiTheme="majorBidi" w:hAnsiTheme="majorBidi" w:cstheme="majorBidi"/>
          <w:sz w:val="28"/>
          <w:szCs w:val="28"/>
          <w:shd w:val="clear" w:color="auto" w:fill="FFFFFF"/>
        </w:rPr>
        <w:t>, KSA. </w:t>
      </w:r>
      <w:r w:rsidRPr="00D10DD5">
        <w:rPr>
          <w:rFonts w:asciiTheme="majorBidi" w:hAnsiTheme="majorBidi" w:cstheme="majorBidi"/>
          <w:i/>
          <w:iCs/>
          <w:sz w:val="28"/>
          <w:szCs w:val="28"/>
          <w:shd w:val="clear" w:color="auto" w:fill="FFFFFF"/>
        </w:rPr>
        <w:t xml:space="preserve">Asian J. Soil Sci. Plant </w:t>
      </w:r>
      <w:proofErr w:type="spellStart"/>
      <w:r w:rsidRPr="00D10DD5">
        <w:rPr>
          <w:rFonts w:asciiTheme="majorBidi" w:hAnsiTheme="majorBidi" w:cstheme="majorBidi"/>
          <w:i/>
          <w:iCs/>
          <w:sz w:val="28"/>
          <w:szCs w:val="28"/>
          <w:shd w:val="clear" w:color="auto" w:fill="FFFFFF"/>
        </w:rPr>
        <w:t>Nutr</w:t>
      </w:r>
      <w:proofErr w:type="spellEnd"/>
      <w:r w:rsidRPr="00D10DD5">
        <w:rPr>
          <w:rFonts w:asciiTheme="majorBidi" w:hAnsiTheme="majorBidi" w:cstheme="majorBidi"/>
          <w:sz w:val="28"/>
          <w:szCs w:val="28"/>
          <w:shd w:val="clear" w:color="auto" w:fill="FFFFFF"/>
        </w:rPr>
        <w:t>, </w:t>
      </w:r>
      <w:r w:rsidRPr="00D10DD5">
        <w:rPr>
          <w:rFonts w:asciiTheme="majorBidi" w:hAnsiTheme="majorBidi" w:cstheme="majorBidi"/>
          <w:i/>
          <w:iCs/>
          <w:sz w:val="28"/>
          <w:szCs w:val="28"/>
          <w:shd w:val="clear" w:color="auto" w:fill="FFFFFF"/>
        </w:rPr>
        <w:t>4</w:t>
      </w:r>
      <w:r w:rsidRPr="00D10DD5">
        <w:rPr>
          <w:rFonts w:asciiTheme="majorBidi" w:hAnsiTheme="majorBidi" w:cstheme="majorBidi"/>
          <w:sz w:val="28"/>
          <w:szCs w:val="28"/>
          <w:shd w:val="clear" w:color="auto" w:fill="FFFFFF"/>
        </w:rPr>
        <w:t>(1), 1-10.</w:t>
      </w:r>
    </w:p>
    <w:p w14:paraId="457A2CBA" w14:textId="77777777" w:rsidR="006B485A" w:rsidRPr="00D10DD5" w:rsidRDefault="006B485A" w:rsidP="006B485A">
      <w:pPr>
        <w:pStyle w:val="ListParagraph"/>
        <w:numPr>
          <w:ilvl w:val="0"/>
          <w:numId w:val="4"/>
        </w:numPr>
        <w:bidi w:val="0"/>
        <w:spacing w:after="0" w:line="240" w:lineRule="auto"/>
        <w:rPr>
          <w:rFonts w:asciiTheme="majorBidi" w:hAnsiTheme="majorBidi" w:cstheme="majorBidi"/>
          <w:sz w:val="28"/>
          <w:szCs w:val="28"/>
          <w:shd w:val="clear" w:color="auto" w:fill="FFFFFF"/>
        </w:rPr>
      </w:pPr>
      <w:r w:rsidRPr="00D10DD5">
        <w:rPr>
          <w:rFonts w:asciiTheme="majorBidi" w:hAnsiTheme="majorBidi" w:cstheme="majorBidi"/>
          <w:sz w:val="28"/>
          <w:szCs w:val="28"/>
          <w:shd w:val="clear" w:color="auto" w:fill="FFFFFF"/>
        </w:rPr>
        <w:t>Al-Khamis, H. H., Al-</w:t>
      </w:r>
      <w:proofErr w:type="spellStart"/>
      <w:r w:rsidRPr="00D10DD5">
        <w:rPr>
          <w:rFonts w:asciiTheme="majorBidi" w:hAnsiTheme="majorBidi" w:cstheme="majorBidi"/>
          <w:sz w:val="28"/>
          <w:szCs w:val="28"/>
          <w:shd w:val="clear" w:color="auto" w:fill="FFFFFF"/>
        </w:rPr>
        <w:t>Hemaid</w:t>
      </w:r>
      <w:proofErr w:type="spellEnd"/>
      <w:r w:rsidRPr="00D10DD5">
        <w:rPr>
          <w:rFonts w:asciiTheme="majorBidi" w:hAnsiTheme="majorBidi" w:cstheme="majorBidi"/>
          <w:sz w:val="28"/>
          <w:szCs w:val="28"/>
          <w:shd w:val="clear" w:color="auto" w:fill="FFFFFF"/>
        </w:rPr>
        <w:t xml:space="preserve">, F. M., &amp; Ibrahim, A. S.  S. (2012). Diversity of perennial plants at Ibex reserve in Saudi Arabia.  </w:t>
      </w:r>
      <w:r w:rsidRPr="00D10DD5">
        <w:rPr>
          <w:rFonts w:asciiTheme="majorBidi" w:hAnsiTheme="majorBidi" w:cstheme="majorBidi"/>
          <w:sz w:val="28"/>
          <w:szCs w:val="28"/>
        </w:rPr>
        <w:t>Journal of Animal Plant Science 22: 484-492.</w:t>
      </w:r>
      <w:r w:rsidRPr="00D10DD5">
        <w:rPr>
          <w:rFonts w:asciiTheme="majorBidi" w:hAnsiTheme="majorBidi" w:cstheme="majorBidi"/>
          <w:sz w:val="28"/>
          <w:szCs w:val="28"/>
          <w:shd w:val="clear" w:color="auto" w:fill="FFFFFF"/>
        </w:rPr>
        <w:t xml:space="preserve">                                                                     </w:t>
      </w:r>
    </w:p>
    <w:p w14:paraId="7B12A4B2" w14:textId="77777777" w:rsidR="006B485A" w:rsidRPr="00D10DD5" w:rsidRDefault="006B485A" w:rsidP="006B485A">
      <w:pPr>
        <w:pStyle w:val="ListParagraph"/>
        <w:numPr>
          <w:ilvl w:val="0"/>
          <w:numId w:val="4"/>
        </w:numPr>
        <w:bidi w:val="0"/>
        <w:spacing w:after="0" w:line="240" w:lineRule="auto"/>
        <w:rPr>
          <w:rFonts w:asciiTheme="majorBidi" w:hAnsiTheme="majorBidi" w:cstheme="majorBidi"/>
          <w:sz w:val="28"/>
          <w:szCs w:val="28"/>
          <w:shd w:val="clear" w:color="auto" w:fill="FFFFFF"/>
          <w:rtl/>
        </w:rPr>
      </w:pPr>
      <w:r w:rsidRPr="00D10DD5">
        <w:rPr>
          <w:rFonts w:asciiTheme="majorBidi" w:hAnsiTheme="majorBidi" w:cstheme="majorBidi"/>
          <w:sz w:val="28"/>
          <w:szCs w:val="28"/>
          <w:shd w:val="clear" w:color="auto" w:fill="FFFFFF"/>
        </w:rPr>
        <w:t>Al-Mutairi, K., Al-</w:t>
      </w:r>
      <w:proofErr w:type="spellStart"/>
      <w:r w:rsidRPr="00D10DD5">
        <w:rPr>
          <w:rFonts w:asciiTheme="majorBidi" w:hAnsiTheme="majorBidi" w:cstheme="majorBidi"/>
          <w:sz w:val="28"/>
          <w:szCs w:val="28"/>
          <w:shd w:val="clear" w:color="auto" w:fill="FFFFFF"/>
        </w:rPr>
        <w:t>Shaami</w:t>
      </w:r>
      <w:proofErr w:type="spellEnd"/>
      <w:r w:rsidRPr="00D10DD5">
        <w:rPr>
          <w:rFonts w:asciiTheme="majorBidi" w:hAnsiTheme="majorBidi" w:cstheme="majorBidi"/>
          <w:sz w:val="28"/>
          <w:szCs w:val="28"/>
          <w:shd w:val="clear" w:color="auto" w:fill="FFFFFF"/>
        </w:rPr>
        <w:t xml:space="preserve">, S. A., Khorshid, Z., &amp; </w:t>
      </w:r>
      <w:proofErr w:type="spellStart"/>
      <w:r w:rsidRPr="00D10DD5">
        <w:rPr>
          <w:rFonts w:asciiTheme="majorBidi" w:hAnsiTheme="majorBidi" w:cstheme="majorBidi"/>
          <w:sz w:val="28"/>
          <w:szCs w:val="28"/>
          <w:shd w:val="clear" w:color="auto" w:fill="FFFFFF"/>
        </w:rPr>
        <w:t>Moawed</w:t>
      </w:r>
      <w:proofErr w:type="spellEnd"/>
      <w:r w:rsidRPr="00D10DD5">
        <w:rPr>
          <w:rFonts w:asciiTheme="majorBidi" w:hAnsiTheme="majorBidi" w:cstheme="majorBidi"/>
          <w:sz w:val="28"/>
          <w:szCs w:val="28"/>
          <w:shd w:val="clear" w:color="auto" w:fill="FFFFFF"/>
        </w:rPr>
        <w:t>, M. M. (2016). Floristic diversity of Tabuk province, north Saudi Arabia. </w:t>
      </w:r>
      <w:r w:rsidRPr="00D10DD5">
        <w:rPr>
          <w:rFonts w:asciiTheme="majorBidi" w:hAnsiTheme="majorBidi" w:cstheme="majorBidi"/>
          <w:i/>
          <w:iCs/>
          <w:sz w:val="28"/>
          <w:szCs w:val="28"/>
          <w:shd w:val="clear" w:color="auto" w:fill="FFFFFF"/>
        </w:rPr>
        <w:t>JAPS: Journal of Animal &amp; Plant Sciences</w:t>
      </w:r>
      <w:r w:rsidRPr="00D10DD5">
        <w:rPr>
          <w:rFonts w:asciiTheme="majorBidi" w:hAnsiTheme="majorBidi" w:cstheme="majorBidi"/>
          <w:sz w:val="28"/>
          <w:szCs w:val="28"/>
          <w:shd w:val="clear" w:color="auto" w:fill="FFFFFF"/>
        </w:rPr>
        <w:t>, </w:t>
      </w:r>
      <w:r w:rsidRPr="00D10DD5">
        <w:rPr>
          <w:rFonts w:asciiTheme="majorBidi" w:hAnsiTheme="majorBidi" w:cstheme="majorBidi"/>
          <w:i/>
          <w:iCs/>
          <w:sz w:val="28"/>
          <w:szCs w:val="28"/>
          <w:shd w:val="clear" w:color="auto" w:fill="FFFFFF"/>
        </w:rPr>
        <w:t>26</w:t>
      </w:r>
      <w:r w:rsidRPr="00D10DD5">
        <w:rPr>
          <w:rFonts w:asciiTheme="majorBidi" w:hAnsiTheme="majorBidi" w:cstheme="majorBidi"/>
          <w:sz w:val="28"/>
          <w:szCs w:val="28"/>
          <w:shd w:val="clear" w:color="auto" w:fill="FFFFFF"/>
        </w:rPr>
        <w:t>(4).</w:t>
      </w:r>
    </w:p>
    <w:p w14:paraId="15454BA9" w14:textId="77777777" w:rsidR="006B485A" w:rsidRPr="00A84833" w:rsidRDefault="006B485A" w:rsidP="006B485A">
      <w:pPr>
        <w:pStyle w:val="ListParagraph"/>
        <w:numPr>
          <w:ilvl w:val="0"/>
          <w:numId w:val="4"/>
        </w:numPr>
        <w:bidi w:val="0"/>
        <w:spacing w:after="0" w:line="240" w:lineRule="auto"/>
        <w:rPr>
          <w:rFonts w:asciiTheme="majorBidi" w:hAnsiTheme="majorBidi" w:cstheme="majorBidi"/>
          <w:sz w:val="28"/>
          <w:szCs w:val="28"/>
          <w:shd w:val="clear" w:color="auto" w:fill="FFFFFF"/>
        </w:rPr>
      </w:pPr>
      <w:r w:rsidRPr="00A84833">
        <w:rPr>
          <w:rFonts w:asciiTheme="majorBidi" w:hAnsiTheme="majorBidi" w:cstheme="majorBidi"/>
          <w:sz w:val="28"/>
          <w:szCs w:val="28"/>
          <w:shd w:val="clear" w:color="auto" w:fill="FFFFFF"/>
        </w:rPr>
        <w:t>Al-Nafie, A. H. (2004). Botanical Geography of Saudi Arabia. </w:t>
      </w:r>
      <w:r w:rsidRPr="00A84833">
        <w:rPr>
          <w:rFonts w:asciiTheme="majorBidi" w:hAnsiTheme="majorBidi" w:cstheme="majorBidi"/>
          <w:i/>
          <w:iCs/>
          <w:sz w:val="28"/>
          <w:szCs w:val="28"/>
          <w:shd w:val="clear" w:color="auto" w:fill="FFFFFF"/>
        </w:rPr>
        <w:t>King Fahd National Library, El-Riyadh, Saudi Arabia</w:t>
      </w:r>
      <w:r w:rsidRPr="00A84833">
        <w:rPr>
          <w:rFonts w:asciiTheme="majorBidi" w:hAnsiTheme="majorBidi" w:cstheme="majorBidi"/>
          <w:sz w:val="28"/>
          <w:szCs w:val="28"/>
        </w:rPr>
        <w:t xml:space="preserve">                             </w:t>
      </w:r>
      <w:r w:rsidRPr="00A84833">
        <w:rPr>
          <w:rFonts w:asciiTheme="majorBidi" w:hAnsiTheme="majorBidi" w:cstheme="majorBidi"/>
          <w:sz w:val="28"/>
          <w:szCs w:val="28"/>
          <w:rtl/>
        </w:rPr>
        <w:t xml:space="preserve"> </w:t>
      </w:r>
      <w:r w:rsidRPr="00A84833">
        <w:rPr>
          <w:rFonts w:asciiTheme="majorBidi" w:hAnsiTheme="majorBidi" w:cstheme="majorBidi"/>
          <w:sz w:val="28"/>
          <w:szCs w:val="28"/>
          <w:shd w:val="clear" w:color="auto" w:fill="FFFFFF"/>
        </w:rPr>
        <w:t xml:space="preserve">3. </w:t>
      </w:r>
    </w:p>
    <w:p w14:paraId="1E7443C6" w14:textId="77777777" w:rsidR="006B485A" w:rsidRPr="00A84833" w:rsidRDefault="006B485A" w:rsidP="006B485A">
      <w:pPr>
        <w:pStyle w:val="ListParagraph"/>
        <w:numPr>
          <w:ilvl w:val="0"/>
          <w:numId w:val="4"/>
        </w:numPr>
        <w:bidi w:val="0"/>
        <w:spacing w:after="0" w:line="240" w:lineRule="auto"/>
        <w:rPr>
          <w:rFonts w:asciiTheme="majorBidi" w:hAnsiTheme="majorBidi" w:cstheme="majorBidi"/>
          <w:sz w:val="28"/>
          <w:szCs w:val="28"/>
          <w:shd w:val="clear" w:color="auto" w:fill="FFFFFF"/>
          <w:rtl/>
        </w:rPr>
      </w:pPr>
      <w:r w:rsidRPr="00A84833">
        <w:rPr>
          <w:rFonts w:asciiTheme="majorBidi" w:hAnsiTheme="majorBidi" w:cstheme="majorBidi"/>
          <w:sz w:val="28"/>
          <w:szCs w:val="28"/>
        </w:rPr>
        <w:t xml:space="preserve">Al-Sharif, A.S. (2002) Geography of Saudi Arabia. Riyadh, Dar </w:t>
      </w:r>
      <w:proofErr w:type="spellStart"/>
      <w:r w:rsidRPr="00A84833">
        <w:rPr>
          <w:rFonts w:asciiTheme="majorBidi" w:hAnsiTheme="majorBidi" w:cstheme="majorBidi"/>
          <w:sz w:val="28"/>
          <w:szCs w:val="28"/>
        </w:rPr>
        <w:t>AlMareekh</w:t>
      </w:r>
      <w:proofErr w:type="spellEnd"/>
    </w:p>
    <w:p w14:paraId="6D58D14D" w14:textId="77777777" w:rsidR="006B485A" w:rsidRPr="00A84833" w:rsidRDefault="006B485A" w:rsidP="006B485A">
      <w:pPr>
        <w:pStyle w:val="ListParagraph"/>
        <w:numPr>
          <w:ilvl w:val="0"/>
          <w:numId w:val="4"/>
        </w:numPr>
        <w:autoSpaceDN w:val="0"/>
        <w:bidi w:val="0"/>
        <w:spacing w:after="0" w:line="240" w:lineRule="auto"/>
        <w:rPr>
          <w:rFonts w:asciiTheme="majorBidi" w:hAnsiTheme="majorBidi" w:cstheme="majorBidi"/>
          <w:sz w:val="28"/>
          <w:szCs w:val="28"/>
        </w:rPr>
      </w:pPr>
      <w:r w:rsidRPr="00A84833">
        <w:rPr>
          <w:rFonts w:asciiTheme="majorBidi" w:hAnsiTheme="majorBidi" w:cstheme="majorBidi"/>
          <w:sz w:val="28"/>
          <w:szCs w:val="28"/>
        </w:rPr>
        <w:t xml:space="preserve"> Al-Turki, T.A. &amp; Al-Olayan, H.A. (2003). A checklist of the flora of Saudi Arabia. Botanical Journal of the Linnean Society, 142(3), pp.275–285.</w:t>
      </w:r>
    </w:p>
    <w:p w14:paraId="03627707" w14:textId="77777777" w:rsidR="006B485A" w:rsidRPr="00A84833" w:rsidRDefault="006B485A" w:rsidP="006B485A">
      <w:pPr>
        <w:pStyle w:val="ListParagraph"/>
        <w:numPr>
          <w:ilvl w:val="0"/>
          <w:numId w:val="4"/>
        </w:numPr>
        <w:bidi w:val="0"/>
        <w:spacing w:after="0" w:line="240" w:lineRule="auto"/>
        <w:rPr>
          <w:rFonts w:asciiTheme="majorBidi" w:hAnsiTheme="majorBidi" w:cstheme="majorBidi"/>
          <w:sz w:val="28"/>
          <w:szCs w:val="28"/>
          <w:rtl/>
        </w:rPr>
      </w:pPr>
      <w:proofErr w:type="spellStart"/>
      <w:r w:rsidRPr="00A84833">
        <w:rPr>
          <w:rFonts w:asciiTheme="majorBidi" w:hAnsiTheme="majorBidi" w:cstheme="majorBidi"/>
          <w:sz w:val="28"/>
          <w:szCs w:val="28"/>
          <w:shd w:val="clear" w:color="auto" w:fill="FFFFFF"/>
        </w:rPr>
        <w:t>Alzamel</w:t>
      </w:r>
      <w:proofErr w:type="spellEnd"/>
      <w:r w:rsidRPr="00A84833">
        <w:rPr>
          <w:rFonts w:asciiTheme="majorBidi" w:hAnsiTheme="majorBidi" w:cstheme="majorBidi"/>
          <w:sz w:val="28"/>
          <w:szCs w:val="28"/>
          <w:shd w:val="clear" w:color="auto" w:fill="FFFFFF"/>
        </w:rPr>
        <w:t>, N. M. (2021). Vegetation Structure and Floristic Features of Al Rayn Region, Saudi Arabia. </w:t>
      </w:r>
      <w:r w:rsidRPr="00A84833">
        <w:rPr>
          <w:rFonts w:asciiTheme="majorBidi" w:hAnsiTheme="majorBidi" w:cstheme="majorBidi"/>
          <w:i/>
          <w:iCs/>
          <w:sz w:val="28"/>
          <w:szCs w:val="28"/>
          <w:shd w:val="clear" w:color="auto" w:fill="FFFFFF"/>
        </w:rPr>
        <w:t>Advances in Environmental Studies</w:t>
      </w:r>
      <w:r w:rsidRPr="00A84833">
        <w:rPr>
          <w:rFonts w:asciiTheme="majorBidi" w:hAnsiTheme="majorBidi" w:cstheme="majorBidi"/>
          <w:sz w:val="28"/>
          <w:szCs w:val="28"/>
          <w:shd w:val="clear" w:color="auto" w:fill="FFFFFF"/>
        </w:rPr>
        <w:t>, </w:t>
      </w:r>
      <w:r w:rsidRPr="00A84833">
        <w:rPr>
          <w:rFonts w:asciiTheme="majorBidi" w:hAnsiTheme="majorBidi" w:cstheme="majorBidi"/>
          <w:i/>
          <w:iCs/>
          <w:sz w:val="28"/>
          <w:szCs w:val="28"/>
          <w:shd w:val="clear" w:color="auto" w:fill="FFFFFF"/>
        </w:rPr>
        <w:t>5</w:t>
      </w:r>
      <w:r w:rsidRPr="00A84833">
        <w:rPr>
          <w:rFonts w:asciiTheme="majorBidi" w:hAnsiTheme="majorBidi" w:cstheme="majorBidi"/>
          <w:sz w:val="28"/>
          <w:szCs w:val="28"/>
          <w:shd w:val="clear" w:color="auto" w:fill="FFFFFF"/>
        </w:rPr>
        <w:t>(2), 436-442.</w:t>
      </w:r>
    </w:p>
    <w:p w14:paraId="737D0B5A" w14:textId="77777777" w:rsidR="006B485A" w:rsidRPr="00A84833" w:rsidRDefault="006B485A" w:rsidP="006B485A">
      <w:pPr>
        <w:pStyle w:val="ListParagraph"/>
        <w:numPr>
          <w:ilvl w:val="0"/>
          <w:numId w:val="4"/>
        </w:numPr>
        <w:bidi w:val="0"/>
        <w:spacing w:after="0" w:line="240" w:lineRule="auto"/>
        <w:rPr>
          <w:rFonts w:asciiTheme="majorBidi" w:hAnsiTheme="majorBidi" w:cstheme="majorBidi"/>
          <w:sz w:val="28"/>
          <w:szCs w:val="28"/>
          <w:rtl/>
        </w:rPr>
      </w:pPr>
      <w:proofErr w:type="spellStart"/>
      <w:r w:rsidRPr="00A84833">
        <w:rPr>
          <w:rFonts w:asciiTheme="majorBidi" w:hAnsiTheme="majorBidi" w:cstheme="majorBidi"/>
          <w:sz w:val="28"/>
          <w:szCs w:val="28"/>
          <w:shd w:val="clear" w:color="auto" w:fill="FFFFFF"/>
        </w:rPr>
        <w:t>Batanouny</w:t>
      </w:r>
      <w:proofErr w:type="spellEnd"/>
      <w:r w:rsidRPr="00A84833">
        <w:rPr>
          <w:rFonts w:asciiTheme="majorBidi" w:hAnsiTheme="majorBidi" w:cstheme="majorBidi"/>
          <w:sz w:val="28"/>
          <w:szCs w:val="28"/>
          <w:shd w:val="clear" w:color="auto" w:fill="FFFFFF"/>
        </w:rPr>
        <w:t>, K. H. (2001). Deserts of the Middle East. In </w:t>
      </w:r>
      <w:r w:rsidRPr="00A84833">
        <w:rPr>
          <w:rFonts w:asciiTheme="majorBidi" w:hAnsiTheme="majorBidi" w:cstheme="majorBidi"/>
          <w:i/>
          <w:iCs/>
          <w:sz w:val="28"/>
          <w:szCs w:val="28"/>
          <w:shd w:val="clear" w:color="auto" w:fill="FFFFFF"/>
        </w:rPr>
        <w:t>Plants in the Deserts of the Middle East</w:t>
      </w:r>
      <w:r w:rsidRPr="00A84833">
        <w:rPr>
          <w:rFonts w:asciiTheme="majorBidi" w:hAnsiTheme="majorBidi" w:cstheme="majorBidi"/>
          <w:sz w:val="28"/>
          <w:szCs w:val="28"/>
          <w:shd w:val="clear" w:color="auto" w:fill="FFFFFF"/>
        </w:rPr>
        <w:t> (pp. 5-10). Berlin, Heidelberg: Springer Berlin Heidelberg.</w:t>
      </w:r>
    </w:p>
    <w:p w14:paraId="1F29644C" w14:textId="77777777" w:rsidR="006B485A" w:rsidRPr="00A84833" w:rsidRDefault="006B485A" w:rsidP="006B485A">
      <w:pPr>
        <w:pStyle w:val="ListParagraph"/>
        <w:numPr>
          <w:ilvl w:val="0"/>
          <w:numId w:val="4"/>
        </w:numPr>
        <w:tabs>
          <w:tab w:val="left" w:pos="7563"/>
        </w:tabs>
        <w:bidi w:val="0"/>
        <w:spacing w:after="0" w:line="240" w:lineRule="auto"/>
        <w:rPr>
          <w:rFonts w:asciiTheme="majorBidi" w:hAnsiTheme="majorBidi" w:cstheme="majorBidi"/>
          <w:sz w:val="28"/>
          <w:szCs w:val="28"/>
        </w:rPr>
      </w:pPr>
      <w:r w:rsidRPr="00A84833">
        <w:rPr>
          <w:rFonts w:asciiTheme="majorBidi" w:hAnsiTheme="majorBidi" w:cstheme="majorBidi"/>
          <w:sz w:val="28"/>
          <w:szCs w:val="28"/>
          <w:shd w:val="clear" w:color="auto" w:fill="FFFFFF"/>
        </w:rPr>
        <w:t>Chaudhary, A., and Mossa, J. S. (1991). Contribution to the flora of Saudi Arabia. </w:t>
      </w:r>
      <w:r w:rsidRPr="00A84833">
        <w:rPr>
          <w:rFonts w:asciiTheme="majorBidi" w:hAnsiTheme="majorBidi" w:cstheme="majorBidi"/>
          <w:i/>
          <w:iCs/>
          <w:sz w:val="28"/>
          <w:szCs w:val="28"/>
          <w:shd w:val="clear" w:color="auto" w:fill="FFFFFF"/>
        </w:rPr>
        <w:t>Pak J Bot</w:t>
      </w:r>
      <w:r w:rsidRPr="00A84833">
        <w:rPr>
          <w:rFonts w:asciiTheme="majorBidi" w:hAnsiTheme="majorBidi" w:cstheme="majorBidi"/>
          <w:sz w:val="28"/>
          <w:szCs w:val="28"/>
          <w:shd w:val="clear" w:color="auto" w:fill="FFFFFF"/>
        </w:rPr>
        <w:t>, </w:t>
      </w:r>
      <w:r w:rsidRPr="00A84833">
        <w:rPr>
          <w:rFonts w:asciiTheme="majorBidi" w:hAnsiTheme="majorBidi" w:cstheme="majorBidi"/>
          <w:i/>
          <w:iCs/>
          <w:sz w:val="28"/>
          <w:szCs w:val="28"/>
          <w:shd w:val="clear" w:color="auto" w:fill="FFFFFF"/>
        </w:rPr>
        <w:t>23</w:t>
      </w:r>
      <w:r w:rsidRPr="00A84833">
        <w:rPr>
          <w:rFonts w:asciiTheme="majorBidi" w:hAnsiTheme="majorBidi" w:cstheme="majorBidi"/>
          <w:sz w:val="28"/>
          <w:szCs w:val="28"/>
          <w:shd w:val="clear" w:color="auto" w:fill="FFFFFF"/>
        </w:rPr>
        <w:t>(2), 257-82.</w:t>
      </w:r>
    </w:p>
    <w:p w14:paraId="11F980F8" w14:textId="77777777" w:rsidR="006B485A" w:rsidRPr="00A84833" w:rsidRDefault="006B485A" w:rsidP="006B485A">
      <w:pPr>
        <w:pStyle w:val="ListParagraph"/>
        <w:numPr>
          <w:ilvl w:val="0"/>
          <w:numId w:val="4"/>
        </w:numPr>
        <w:bidi w:val="0"/>
        <w:spacing w:after="0" w:line="240" w:lineRule="auto"/>
        <w:rPr>
          <w:rFonts w:asciiTheme="majorBidi" w:hAnsiTheme="majorBidi" w:cstheme="majorBidi"/>
          <w:sz w:val="28"/>
          <w:szCs w:val="28"/>
          <w:rtl/>
        </w:rPr>
      </w:pPr>
      <w:r w:rsidRPr="00A84833">
        <w:rPr>
          <w:rFonts w:asciiTheme="majorBidi" w:hAnsiTheme="majorBidi" w:cstheme="majorBidi"/>
          <w:sz w:val="28"/>
          <w:szCs w:val="28"/>
          <w:shd w:val="clear" w:color="auto" w:fill="FFFFFF"/>
        </w:rPr>
        <w:t>Chaudhary, S. A. (1989). </w:t>
      </w:r>
      <w:r w:rsidRPr="00A84833">
        <w:rPr>
          <w:rFonts w:asciiTheme="majorBidi" w:hAnsiTheme="majorBidi" w:cstheme="majorBidi"/>
          <w:i/>
          <w:iCs/>
          <w:sz w:val="28"/>
          <w:szCs w:val="28"/>
          <w:shd w:val="clear" w:color="auto" w:fill="FFFFFF"/>
        </w:rPr>
        <w:t>Grasses of Saudi Arabia</w:t>
      </w:r>
      <w:r w:rsidRPr="00A84833">
        <w:rPr>
          <w:rFonts w:asciiTheme="majorBidi" w:hAnsiTheme="majorBidi" w:cstheme="majorBidi"/>
          <w:sz w:val="28"/>
          <w:szCs w:val="28"/>
          <w:shd w:val="clear" w:color="auto" w:fill="FFFFFF"/>
        </w:rPr>
        <w:t>. National Herbarium, National Agriculture and Water Research Center, Ministry of Agriculture and Water.</w:t>
      </w:r>
    </w:p>
    <w:p w14:paraId="2BD556E7" w14:textId="77777777" w:rsidR="006B485A" w:rsidRPr="00A84833" w:rsidRDefault="006B485A" w:rsidP="006B485A">
      <w:pPr>
        <w:pStyle w:val="ListParagraph"/>
        <w:numPr>
          <w:ilvl w:val="0"/>
          <w:numId w:val="4"/>
        </w:numPr>
        <w:autoSpaceDN w:val="0"/>
        <w:bidi w:val="0"/>
        <w:spacing w:after="0" w:line="240" w:lineRule="auto"/>
        <w:rPr>
          <w:rFonts w:asciiTheme="majorBidi" w:hAnsiTheme="majorBidi" w:cstheme="majorBidi"/>
          <w:b/>
          <w:bCs/>
          <w:sz w:val="28"/>
          <w:szCs w:val="28"/>
        </w:rPr>
      </w:pPr>
      <w:r w:rsidRPr="00A84833">
        <w:rPr>
          <w:rFonts w:asciiTheme="majorBidi" w:hAnsiTheme="majorBidi" w:cstheme="majorBidi"/>
          <w:sz w:val="28"/>
          <w:szCs w:val="28"/>
          <w:shd w:val="clear" w:color="auto" w:fill="FFFFFF"/>
        </w:rPr>
        <w:t>Chaudhary, S. A. (1999). Flora of the Kingdom of Saudi Arabia illustrated. v. 1, v. 2, pt. 1, 3, v. 3.</w:t>
      </w:r>
    </w:p>
    <w:p w14:paraId="3273A739" w14:textId="77777777" w:rsidR="006B485A" w:rsidRPr="00A84833" w:rsidRDefault="006B485A" w:rsidP="006B485A">
      <w:pPr>
        <w:pStyle w:val="ListParagraph"/>
        <w:numPr>
          <w:ilvl w:val="0"/>
          <w:numId w:val="4"/>
        </w:numPr>
        <w:bidi w:val="0"/>
        <w:spacing w:after="0" w:line="240" w:lineRule="auto"/>
        <w:rPr>
          <w:rFonts w:asciiTheme="majorBidi" w:hAnsiTheme="majorBidi" w:cstheme="majorBidi"/>
          <w:sz w:val="28"/>
          <w:szCs w:val="28"/>
          <w:rtl/>
        </w:rPr>
      </w:pPr>
      <w:r w:rsidRPr="00A84833">
        <w:rPr>
          <w:rFonts w:asciiTheme="majorBidi" w:hAnsiTheme="majorBidi" w:cstheme="majorBidi"/>
          <w:sz w:val="28"/>
          <w:szCs w:val="28"/>
          <w:shd w:val="clear" w:color="auto" w:fill="FFFFFF"/>
        </w:rPr>
        <w:t xml:space="preserve"> Chaudhary, S. A., &amp; Zawawi, M. A. (1983). A manual of weeds of central and eastern Saudi Arabia.</w:t>
      </w:r>
    </w:p>
    <w:p w14:paraId="19E2FE3E" w14:textId="77777777" w:rsidR="006B485A" w:rsidRPr="00A84833" w:rsidRDefault="006B485A" w:rsidP="006B485A">
      <w:pPr>
        <w:pStyle w:val="ListParagraph"/>
        <w:numPr>
          <w:ilvl w:val="0"/>
          <w:numId w:val="4"/>
        </w:numPr>
        <w:autoSpaceDN w:val="0"/>
        <w:bidi w:val="0"/>
        <w:spacing w:after="0" w:line="240" w:lineRule="auto"/>
        <w:rPr>
          <w:rFonts w:asciiTheme="majorBidi" w:hAnsiTheme="majorBidi" w:cstheme="majorBidi"/>
          <w:sz w:val="28"/>
          <w:szCs w:val="28"/>
        </w:rPr>
      </w:pPr>
      <w:r w:rsidRPr="00A84833">
        <w:rPr>
          <w:rFonts w:asciiTheme="majorBidi" w:hAnsiTheme="majorBidi" w:cstheme="majorBidi"/>
          <w:sz w:val="28"/>
          <w:szCs w:val="28"/>
        </w:rPr>
        <w:lastRenderedPageBreak/>
        <w:t>Chaudhary, S. and Al-</w:t>
      </w:r>
      <w:proofErr w:type="spellStart"/>
      <w:r w:rsidRPr="00A84833">
        <w:rPr>
          <w:rFonts w:asciiTheme="majorBidi" w:hAnsiTheme="majorBidi" w:cstheme="majorBidi"/>
          <w:sz w:val="28"/>
          <w:szCs w:val="28"/>
        </w:rPr>
        <w:t>Jowaid</w:t>
      </w:r>
      <w:proofErr w:type="spellEnd"/>
      <w:r w:rsidRPr="00A84833">
        <w:rPr>
          <w:rFonts w:asciiTheme="majorBidi" w:hAnsiTheme="majorBidi" w:cstheme="majorBidi"/>
          <w:sz w:val="28"/>
          <w:szCs w:val="28"/>
        </w:rPr>
        <w:t xml:space="preserve"> A (2013) Vegetation of the Kingdom of Saudi Arabia. National agriculture and water research center ministry of agriculture and water kingdom of Saudi Arabia. Riyadh, Saudi Arabia, 1: 1-680. </w:t>
      </w:r>
    </w:p>
    <w:p w14:paraId="34403D68" w14:textId="77777777" w:rsidR="006B485A" w:rsidRPr="00A84833" w:rsidRDefault="006B485A" w:rsidP="006B485A">
      <w:pPr>
        <w:pStyle w:val="ListParagraph"/>
        <w:numPr>
          <w:ilvl w:val="0"/>
          <w:numId w:val="4"/>
        </w:numPr>
        <w:autoSpaceDN w:val="0"/>
        <w:bidi w:val="0"/>
        <w:spacing w:after="0" w:line="240" w:lineRule="auto"/>
        <w:rPr>
          <w:rFonts w:asciiTheme="majorBidi" w:hAnsiTheme="majorBidi" w:cstheme="majorBidi"/>
          <w:sz w:val="28"/>
          <w:szCs w:val="28"/>
        </w:rPr>
      </w:pPr>
      <w:proofErr w:type="spellStart"/>
      <w:r w:rsidRPr="00A84833">
        <w:rPr>
          <w:rFonts w:asciiTheme="majorBidi" w:hAnsiTheme="majorBidi" w:cstheme="majorBidi"/>
          <w:sz w:val="28"/>
          <w:szCs w:val="28"/>
        </w:rPr>
        <w:t>Collenette</w:t>
      </w:r>
      <w:proofErr w:type="spellEnd"/>
      <w:r w:rsidRPr="00A84833">
        <w:rPr>
          <w:rFonts w:asciiTheme="majorBidi" w:hAnsiTheme="majorBidi" w:cstheme="majorBidi"/>
          <w:sz w:val="28"/>
          <w:szCs w:val="28"/>
        </w:rPr>
        <w:t xml:space="preserve">, S. (1999). </w:t>
      </w:r>
      <w:r w:rsidRPr="00A84833">
        <w:rPr>
          <w:rFonts w:asciiTheme="majorBidi" w:hAnsiTheme="majorBidi" w:cstheme="majorBidi"/>
          <w:i/>
          <w:iCs/>
          <w:sz w:val="28"/>
          <w:szCs w:val="28"/>
        </w:rPr>
        <w:t>Wildflowers of Saudi Arabia</w:t>
      </w:r>
      <w:r w:rsidRPr="00A84833">
        <w:rPr>
          <w:rFonts w:asciiTheme="majorBidi" w:hAnsiTheme="majorBidi" w:cstheme="majorBidi"/>
          <w:sz w:val="28"/>
          <w:szCs w:val="28"/>
        </w:rPr>
        <w:t>. Riyadh: National Commission for Wildlife Conservation and Development.</w:t>
      </w:r>
    </w:p>
    <w:p w14:paraId="1F80910E" w14:textId="77777777" w:rsidR="006B485A" w:rsidRPr="00A84833" w:rsidRDefault="006B485A" w:rsidP="006B485A">
      <w:pPr>
        <w:pStyle w:val="ListParagraph"/>
        <w:numPr>
          <w:ilvl w:val="0"/>
          <w:numId w:val="4"/>
        </w:numPr>
        <w:bidi w:val="0"/>
        <w:spacing w:after="0" w:line="240" w:lineRule="auto"/>
        <w:rPr>
          <w:rFonts w:asciiTheme="majorBidi" w:hAnsiTheme="majorBidi" w:cstheme="majorBidi"/>
          <w:sz w:val="28"/>
          <w:szCs w:val="28"/>
        </w:rPr>
      </w:pPr>
      <w:r w:rsidRPr="00A84833">
        <w:rPr>
          <w:rFonts w:asciiTheme="majorBidi" w:hAnsiTheme="majorBidi" w:cstheme="majorBidi"/>
          <w:sz w:val="28"/>
          <w:szCs w:val="28"/>
        </w:rPr>
        <w:t xml:space="preserve"> General Authority for Statistics. (2020). </w:t>
      </w:r>
      <w:r w:rsidRPr="00A84833">
        <w:rPr>
          <w:rFonts w:asciiTheme="majorBidi" w:hAnsiTheme="majorBidi" w:cstheme="majorBidi"/>
          <w:i/>
          <w:iCs/>
          <w:sz w:val="28"/>
          <w:szCs w:val="28"/>
        </w:rPr>
        <w:t>Statistical Yearbook of Saudi Arabia</w:t>
      </w:r>
      <w:r w:rsidRPr="00A84833">
        <w:rPr>
          <w:rFonts w:asciiTheme="majorBidi" w:hAnsiTheme="majorBidi" w:cstheme="majorBidi"/>
          <w:sz w:val="28"/>
          <w:szCs w:val="28"/>
        </w:rPr>
        <w:t xml:space="preserve">. [online] Available at: </w:t>
      </w:r>
      <w:hyperlink r:id="rId13" w:history="1">
        <w:r w:rsidRPr="00A84833">
          <w:rPr>
            <w:rStyle w:val="Hyperlink"/>
            <w:rFonts w:asciiTheme="majorBidi" w:hAnsiTheme="majorBidi" w:cstheme="majorBidi"/>
            <w:sz w:val="28"/>
            <w:szCs w:val="28"/>
          </w:rPr>
          <w:t>https://www.stats.gov.sa/</w:t>
        </w:r>
      </w:hyperlink>
      <w:r w:rsidRPr="00A84833">
        <w:rPr>
          <w:rFonts w:asciiTheme="majorBidi" w:hAnsiTheme="majorBidi" w:cstheme="majorBidi"/>
          <w:sz w:val="28"/>
          <w:szCs w:val="28"/>
        </w:rPr>
        <w:t xml:space="preserve"> [Accessed 8 May 2025].</w:t>
      </w:r>
    </w:p>
    <w:p w14:paraId="22498A7F" w14:textId="77777777" w:rsidR="006B485A" w:rsidRPr="00A84833" w:rsidRDefault="006B485A" w:rsidP="006B485A">
      <w:pPr>
        <w:pStyle w:val="ListParagraph"/>
        <w:numPr>
          <w:ilvl w:val="0"/>
          <w:numId w:val="4"/>
        </w:numPr>
        <w:bidi w:val="0"/>
        <w:spacing w:after="0" w:line="240" w:lineRule="auto"/>
        <w:rPr>
          <w:rFonts w:asciiTheme="majorBidi" w:hAnsiTheme="majorBidi" w:cstheme="majorBidi"/>
          <w:sz w:val="28"/>
          <w:szCs w:val="28"/>
        </w:rPr>
      </w:pPr>
      <w:r w:rsidRPr="00A84833">
        <w:rPr>
          <w:rFonts w:asciiTheme="majorBidi" w:hAnsiTheme="majorBidi" w:cstheme="majorBidi"/>
          <w:sz w:val="28"/>
          <w:szCs w:val="28"/>
          <w:shd w:val="clear" w:color="auto" w:fill="FFFFFF"/>
        </w:rPr>
        <w:t xml:space="preserve">Hamad, M. S., Ali, F. S. M., Mohammed, S. A. A., &amp; </w:t>
      </w:r>
      <w:proofErr w:type="spellStart"/>
      <w:r w:rsidRPr="00A84833">
        <w:rPr>
          <w:rFonts w:asciiTheme="majorBidi" w:hAnsiTheme="majorBidi" w:cstheme="majorBidi"/>
          <w:sz w:val="28"/>
          <w:szCs w:val="28"/>
          <w:shd w:val="clear" w:color="auto" w:fill="FFFFFF"/>
        </w:rPr>
        <w:t>Kordofani</w:t>
      </w:r>
      <w:proofErr w:type="spellEnd"/>
      <w:r w:rsidRPr="00A84833">
        <w:rPr>
          <w:rFonts w:asciiTheme="majorBidi" w:hAnsiTheme="majorBidi" w:cstheme="majorBidi"/>
          <w:sz w:val="28"/>
          <w:szCs w:val="28"/>
          <w:shd w:val="clear" w:color="auto" w:fill="FFFFFF"/>
        </w:rPr>
        <w:t>, M. A. (2020). Checklist of the flora of Tutti Island, Khartoum Province, Sudan. </w:t>
      </w:r>
      <w:r w:rsidRPr="00A84833">
        <w:rPr>
          <w:rFonts w:asciiTheme="majorBidi" w:hAnsiTheme="majorBidi" w:cstheme="majorBidi"/>
          <w:i/>
          <w:iCs/>
          <w:sz w:val="28"/>
          <w:szCs w:val="28"/>
          <w:shd w:val="clear" w:color="auto" w:fill="FFFFFF"/>
        </w:rPr>
        <w:t>Journal of Agriculture and Ecology Research International</w:t>
      </w:r>
      <w:r w:rsidRPr="00A84833">
        <w:rPr>
          <w:rFonts w:asciiTheme="majorBidi" w:hAnsiTheme="majorBidi" w:cstheme="majorBidi"/>
          <w:sz w:val="28"/>
          <w:szCs w:val="28"/>
          <w:shd w:val="clear" w:color="auto" w:fill="FFFFFF"/>
        </w:rPr>
        <w:t>, </w:t>
      </w:r>
      <w:r w:rsidRPr="00A84833">
        <w:rPr>
          <w:rFonts w:asciiTheme="majorBidi" w:hAnsiTheme="majorBidi" w:cstheme="majorBidi"/>
          <w:i/>
          <w:iCs/>
          <w:sz w:val="28"/>
          <w:szCs w:val="28"/>
          <w:shd w:val="clear" w:color="auto" w:fill="FFFFFF"/>
        </w:rPr>
        <w:t>21</w:t>
      </w:r>
      <w:r w:rsidRPr="00A84833">
        <w:rPr>
          <w:rFonts w:asciiTheme="majorBidi" w:hAnsiTheme="majorBidi" w:cstheme="majorBidi"/>
          <w:sz w:val="28"/>
          <w:szCs w:val="28"/>
          <w:shd w:val="clear" w:color="auto" w:fill="FFFFFF"/>
        </w:rPr>
        <w:t>(4), 27-40.</w:t>
      </w:r>
      <w:r w:rsidRPr="00A84833">
        <w:rPr>
          <w:rFonts w:asciiTheme="majorBidi" w:hAnsiTheme="majorBidi" w:cstheme="majorBidi"/>
          <w:sz w:val="28"/>
          <w:szCs w:val="28"/>
        </w:rPr>
        <w:t xml:space="preserve">             </w:t>
      </w:r>
    </w:p>
    <w:p w14:paraId="7A52FDC1" w14:textId="77777777" w:rsidR="006B485A" w:rsidRPr="00A84833" w:rsidRDefault="006B485A" w:rsidP="006B485A">
      <w:pPr>
        <w:pStyle w:val="ListParagraph"/>
        <w:numPr>
          <w:ilvl w:val="0"/>
          <w:numId w:val="4"/>
        </w:numPr>
        <w:bidi w:val="0"/>
        <w:spacing w:after="0" w:line="240" w:lineRule="auto"/>
        <w:rPr>
          <w:rFonts w:asciiTheme="majorBidi" w:hAnsiTheme="majorBidi" w:cstheme="majorBidi"/>
          <w:sz w:val="28"/>
          <w:szCs w:val="28"/>
          <w:shd w:val="clear" w:color="auto" w:fill="FFFFFF"/>
          <w:rtl/>
        </w:rPr>
      </w:pPr>
      <w:proofErr w:type="spellStart"/>
      <w:r w:rsidRPr="00A84833">
        <w:rPr>
          <w:rFonts w:asciiTheme="majorBidi" w:hAnsiTheme="majorBidi" w:cstheme="majorBidi"/>
          <w:sz w:val="28"/>
          <w:szCs w:val="28"/>
          <w:shd w:val="clear" w:color="auto" w:fill="FFFFFF"/>
        </w:rPr>
        <w:t>Migahid</w:t>
      </w:r>
      <w:proofErr w:type="spellEnd"/>
      <w:r w:rsidRPr="00A84833">
        <w:rPr>
          <w:rFonts w:asciiTheme="majorBidi" w:hAnsiTheme="majorBidi" w:cstheme="majorBidi"/>
          <w:sz w:val="28"/>
          <w:szCs w:val="28"/>
          <w:shd w:val="clear" w:color="auto" w:fill="FFFFFF"/>
        </w:rPr>
        <w:t>, A. M. (1978). </w:t>
      </w:r>
      <w:r w:rsidRPr="00A84833">
        <w:rPr>
          <w:rFonts w:asciiTheme="majorBidi" w:hAnsiTheme="majorBidi" w:cstheme="majorBidi"/>
          <w:i/>
          <w:iCs/>
          <w:sz w:val="28"/>
          <w:szCs w:val="28"/>
          <w:shd w:val="clear" w:color="auto" w:fill="FFFFFF"/>
        </w:rPr>
        <w:t xml:space="preserve"> Flora of Saudi Arabia: Dicotyledons</w:t>
      </w:r>
      <w:r w:rsidRPr="00A84833">
        <w:rPr>
          <w:rFonts w:asciiTheme="majorBidi" w:hAnsiTheme="majorBidi" w:cstheme="majorBidi"/>
          <w:sz w:val="28"/>
          <w:szCs w:val="28"/>
          <w:shd w:val="clear" w:color="auto" w:fill="FFFFFF"/>
        </w:rPr>
        <w:t>. University.</w:t>
      </w:r>
    </w:p>
    <w:p w14:paraId="5CDDCA3A" w14:textId="77777777" w:rsidR="006B485A" w:rsidRPr="00A84833" w:rsidRDefault="006B485A" w:rsidP="006B485A">
      <w:pPr>
        <w:pStyle w:val="ListParagraph"/>
        <w:numPr>
          <w:ilvl w:val="0"/>
          <w:numId w:val="4"/>
        </w:numPr>
        <w:autoSpaceDN w:val="0"/>
        <w:bidi w:val="0"/>
        <w:spacing w:after="160" w:line="240" w:lineRule="auto"/>
        <w:rPr>
          <w:rFonts w:asciiTheme="majorBidi" w:hAnsiTheme="majorBidi" w:cstheme="majorBidi"/>
          <w:sz w:val="28"/>
          <w:szCs w:val="28"/>
        </w:rPr>
      </w:pPr>
      <w:proofErr w:type="spellStart"/>
      <w:r w:rsidRPr="00A84833">
        <w:rPr>
          <w:rFonts w:asciiTheme="majorBidi" w:hAnsiTheme="majorBidi" w:cstheme="majorBidi"/>
          <w:sz w:val="28"/>
          <w:szCs w:val="28"/>
        </w:rPr>
        <w:t>Moawed</w:t>
      </w:r>
      <w:proofErr w:type="spellEnd"/>
      <w:r w:rsidRPr="00A84833">
        <w:rPr>
          <w:rFonts w:asciiTheme="majorBidi" w:hAnsiTheme="majorBidi" w:cstheme="majorBidi"/>
          <w:sz w:val="28"/>
          <w:szCs w:val="28"/>
        </w:rPr>
        <w:t>, A.A. (2016). Flora of Tabuk: Diversity of Desert Plants. Journal of Desert Research, 6(2), pp.112–123</w:t>
      </w:r>
    </w:p>
    <w:p w14:paraId="43A3E950" w14:textId="77777777" w:rsidR="006B485A" w:rsidRPr="00A84833" w:rsidRDefault="006B485A" w:rsidP="006B485A">
      <w:pPr>
        <w:pStyle w:val="ListParagraph"/>
        <w:numPr>
          <w:ilvl w:val="0"/>
          <w:numId w:val="4"/>
        </w:numPr>
        <w:bidi w:val="0"/>
        <w:spacing w:after="0" w:line="240" w:lineRule="auto"/>
        <w:rPr>
          <w:rFonts w:asciiTheme="majorBidi" w:hAnsiTheme="majorBidi" w:cstheme="majorBidi"/>
          <w:sz w:val="28"/>
          <w:szCs w:val="28"/>
        </w:rPr>
      </w:pPr>
      <w:r w:rsidRPr="00A84833">
        <w:rPr>
          <w:rFonts w:asciiTheme="majorBidi" w:hAnsiTheme="majorBidi" w:cstheme="majorBidi"/>
          <w:sz w:val="28"/>
          <w:szCs w:val="28"/>
        </w:rPr>
        <w:t xml:space="preserve"> Mossa, J.S. (1987) Medicinal plants of Saudi Arabia. King Saud University Press, Riyadh, Saudi Arabia.</w:t>
      </w:r>
    </w:p>
    <w:p w14:paraId="023A7E87" w14:textId="77777777" w:rsidR="006B485A" w:rsidRPr="00A84833" w:rsidRDefault="006B485A" w:rsidP="006B485A">
      <w:pPr>
        <w:pStyle w:val="ListParagraph"/>
        <w:numPr>
          <w:ilvl w:val="0"/>
          <w:numId w:val="4"/>
        </w:numPr>
        <w:bidi w:val="0"/>
        <w:spacing w:after="0" w:line="240" w:lineRule="auto"/>
        <w:rPr>
          <w:rFonts w:asciiTheme="majorBidi" w:hAnsiTheme="majorBidi" w:cstheme="majorBidi"/>
          <w:sz w:val="28"/>
          <w:szCs w:val="28"/>
          <w:rtl/>
        </w:rPr>
      </w:pPr>
      <w:r w:rsidRPr="00A84833">
        <w:rPr>
          <w:rFonts w:asciiTheme="majorBidi" w:hAnsiTheme="majorBidi" w:cstheme="majorBidi"/>
          <w:sz w:val="28"/>
          <w:szCs w:val="28"/>
          <w:shd w:val="clear" w:color="auto" w:fill="FFFFFF"/>
        </w:rPr>
        <w:t xml:space="preserve"> Thomas, D. S. (Ed.). (2011). arid zone geomorphology: process, form and change in drylands. John Wiley &amp; Sons.</w:t>
      </w:r>
    </w:p>
    <w:p w14:paraId="1914BA11" w14:textId="77777777" w:rsidR="00FF7ACE" w:rsidRPr="00F35EAD" w:rsidRDefault="006B485A" w:rsidP="00F35EAD">
      <w:pPr>
        <w:pStyle w:val="ListParagraph"/>
        <w:numPr>
          <w:ilvl w:val="0"/>
          <w:numId w:val="4"/>
        </w:numPr>
        <w:bidi w:val="0"/>
        <w:spacing w:after="0" w:line="240" w:lineRule="auto"/>
        <w:rPr>
          <w:rFonts w:asciiTheme="majorBidi" w:hAnsiTheme="majorBidi" w:cstheme="majorBidi"/>
          <w:sz w:val="28"/>
          <w:szCs w:val="28"/>
        </w:rPr>
      </w:pPr>
      <w:r w:rsidRPr="00A84833">
        <w:rPr>
          <w:rFonts w:asciiTheme="majorBidi" w:hAnsiTheme="majorBidi" w:cstheme="majorBidi"/>
          <w:sz w:val="28"/>
          <w:szCs w:val="28"/>
          <w:shd w:val="clear" w:color="auto" w:fill="FFFFFF"/>
        </w:rPr>
        <w:t>Zahran, M. A., &amp; Willis, A. J. (2008). </w:t>
      </w:r>
      <w:r w:rsidRPr="00A84833">
        <w:rPr>
          <w:rFonts w:asciiTheme="majorBidi" w:hAnsiTheme="majorBidi" w:cstheme="majorBidi"/>
          <w:i/>
          <w:iCs/>
          <w:sz w:val="28"/>
          <w:szCs w:val="28"/>
          <w:shd w:val="clear" w:color="auto" w:fill="FFFFFF"/>
        </w:rPr>
        <w:t>The vegetation of Egypt</w:t>
      </w:r>
      <w:r w:rsidRPr="00A84833">
        <w:rPr>
          <w:rFonts w:asciiTheme="majorBidi" w:hAnsiTheme="majorBidi" w:cstheme="majorBidi"/>
          <w:sz w:val="28"/>
          <w:szCs w:val="28"/>
          <w:shd w:val="clear" w:color="auto" w:fill="FFFFFF"/>
        </w:rPr>
        <w:t> (Vol. 2). Springer Science &amp; Business Media.</w:t>
      </w:r>
    </w:p>
    <w:p w14:paraId="4B32DA6C" w14:textId="77777777" w:rsidR="008E4C2B" w:rsidRPr="00F35EAD" w:rsidRDefault="00542FE3" w:rsidP="00F35EAD">
      <w:pPr>
        <w:rPr>
          <w:rFonts w:asciiTheme="majorBidi" w:hAnsiTheme="majorBidi" w:cstheme="majorBidi"/>
          <w:sz w:val="28"/>
          <w:szCs w:val="28"/>
          <w:shd w:val="clear" w:color="auto" w:fill="FFFFFF"/>
        </w:rPr>
      </w:pPr>
      <w:r>
        <w:rPr>
          <w:rFonts w:asciiTheme="minorBidi" w:hAnsiTheme="minorBidi"/>
          <w:b/>
          <w:bCs/>
        </w:rPr>
        <w:t xml:space="preserve">                 </w:t>
      </w:r>
    </w:p>
    <w:sectPr w:rsidR="008E4C2B" w:rsidRPr="00F35EAD" w:rsidSect="009A7BE2">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984FC" w14:textId="77777777" w:rsidR="00A95F1F" w:rsidRDefault="00A95F1F" w:rsidP="00C67D05">
      <w:pPr>
        <w:spacing w:after="0" w:line="240" w:lineRule="auto"/>
      </w:pPr>
      <w:r>
        <w:separator/>
      </w:r>
    </w:p>
  </w:endnote>
  <w:endnote w:type="continuationSeparator" w:id="0">
    <w:p w14:paraId="31A22A2A" w14:textId="77777777" w:rsidR="00A95F1F" w:rsidRDefault="00A95F1F" w:rsidP="00C67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65C44" w14:textId="77777777" w:rsidR="00956E62" w:rsidRDefault="00956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24508" w14:textId="77777777" w:rsidR="00956E62" w:rsidRDefault="00956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63DAD" w14:textId="77777777" w:rsidR="00956E62" w:rsidRDefault="00956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44538" w14:textId="77777777" w:rsidR="00A95F1F" w:rsidRDefault="00A95F1F" w:rsidP="00C67D05">
      <w:pPr>
        <w:spacing w:after="0" w:line="240" w:lineRule="auto"/>
      </w:pPr>
      <w:r>
        <w:separator/>
      </w:r>
    </w:p>
  </w:footnote>
  <w:footnote w:type="continuationSeparator" w:id="0">
    <w:p w14:paraId="31617E3C" w14:textId="77777777" w:rsidR="00A95F1F" w:rsidRDefault="00A95F1F" w:rsidP="00C67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9B498" w14:textId="5C5D2F42" w:rsidR="00956E62" w:rsidRDefault="00956E62">
    <w:pPr>
      <w:pStyle w:val="Header"/>
    </w:pPr>
    <w:r>
      <w:rPr>
        <w:noProof/>
      </w:rPr>
      <w:pict w14:anchorId="004B1B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386297"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D2CBA" w14:textId="7C204E9B" w:rsidR="00956E62" w:rsidRDefault="00956E62">
    <w:pPr>
      <w:pStyle w:val="Header"/>
    </w:pPr>
    <w:r>
      <w:rPr>
        <w:noProof/>
      </w:rPr>
      <w:pict w14:anchorId="11942A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386298"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CFE16" w14:textId="3F65E1A9" w:rsidR="00956E62" w:rsidRDefault="00956E62">
    <w:pPr>
      <w:pStyle w:val="Header"/>
    </w:pPr>
    <w:r>
      <w:rPr>
        <w:noProof/>
      </w:rPr>
      <w:pict w14:anchorId="71936A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386296"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0B1304"/>
    <w:multiLevelType w:val="multilevel"/>
    <w:tmpl w:val="8656F6B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377838A5"/>
    <w:multiLevelType w:val="multilevel"/>
    <w:tmpl w:val="09B6FE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8B26DC"/>
    <w:multiLevelType w:val="hybridMultilevel"/>
    <w:tmpl w:val="E48416A8"/>
    <w:lvl w:ilvl="0" w:tplc="857C5BD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9A5E98"/>
    <w:multiLevelType w:val="multilevel"/>
    <w:tmpl w:val="8656F6B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D3C35"/>
    <w:rsid w:val="00011183"/>
    <w:rsid w:val="00056E99"/>
    <w:rsid w:val="00083258"/>
    <w:rsid w:val="00094886"/>
    <w:rsid w:val="0009621C"/>
    <w:rsid w:val="000A0954"/>
    <w:rsid w:val="000A3543"/>
    <w:rsid w:val="000A4974"/>
    <w:rsid w:val="000B7695"/>
    <w:rsid w:val="000E0ED9"/>
    <w:rsid w:val="000F0C6A"/>
    <w:rsid w:val="000F2D60"/>
    <w:rsid w:val="001525CC"/>
    <w:rsid w:val="001546F1"/>
    <w:rsid w:val="00175FA8"/>
    <w:rsid w:val="001770D0"/>
    <w:rsid w:val="00184A3B"/>
    <w:rsid w:val="00184B91"/>
    <w:rsid w:val="001A057A"/>
    <w:rsid w:val="001B24E1"/>
    <w:rsid w:val="001B5F61"/>
    <w:rsid w:val="001D3C35"/>
    <w:rsid w:val="001E305E"/>
    <w:rsid w:val="001E7E0A"/>
    <w:rsid w:val="001F0438"/>
    <w:rsid w:val="001F6A33"/>
    <w:rsid w:val="002110E0"/>
    <w:rsid w:val="00211A01"/>
    <w:rsid w:val="00221F74"/>
    <w:rsid w:val="002259E9"/>
    <w:rsid w:val="00240A9F"/>
    <w:rsid w:val="00242F4C"/>
    <w:rsid w:val="00256CF6"/>
    <w:rsid w:val="00264309"/>
    <w:rsid w:val="0027525F"/>
    <w:rsid w:val="00277A28"/>
    <w:rsid w:val="00280C91"/>
    <w:rsid w:val="00282A76"/>
    <w:rsid w:val="00284BE0"/>
    <w:rsid w:val="00284EBE"/>
    <w:rsid w:val="00285F63"/>
    <w:rsid w:val="002902E9"/>
    <w:rsid w:val="002D5905"/>
    <w:rsid w:val="002E2DCF"/>
    <w:rsid w:val="002F00E4"/>
    <w:rsid w:val="002F41C4"/>
    <w:rsid w:val="00311F02"/>
    <w:rsid w:val="0031259A"/>
    <w:rsid w:val="003178DC"/>
    <w:rsid w:val="00336C01"/>
    <w:rsid w:val="0035486B"/>
    <w:rsid w:val="00393D0F"/>
    <w:rsid w:val="003B70FE"/>
    <w:rsid w:val="003F7279"/>
    <w:rsid w:val="003F7DAF"/>
    <w:rsid w:val="00416A33"/>
    <w:rsid w:val="004211C9"/>
    <w:rsid w:val="00441178"/>
    <w:rsid w:val="00450C2C"/>
    <w:rsid w:val="00466894"/>
    <w:rsid w:val="004675A0"/>
    <w:rsid w:val="00491443"/>
    <w:rsid w:val="004B502F"/>
    <w:rsid w:val="004C5D0C"/>
    <w:rsid w:val="004C7B24"/>
    <w:rsid w:val="004E5535"/>
    <w:rsid w:val="005122C5"/>
    <w:rsid w:val="005175D1"/>
    <w:rsid w:val="00540AEA"/>
    <w:rsid w:val="00542FE3"/>
    <w:rsid w:val="00584CD7"/>
    <w:rsid w:val="00592094"/>
    <w:rsid w:val="005A408B"/>
    <w:rsid w:val="005A42A0"/>
    <w:rsid w:val="005B2950"/>
    <w:rsid w:val="005C5444"/>
    <w:rsid w:val="005D1459"/>
    <w:rsid w:val="005D26F8"/>
    <w:rsid w:val="005D4A86"/>
    <w:rsid w:val="005D6014"/>
    <w:rsid w:val="005E5497"/>
    <w:rsid w:val="00612232"/>
    <w:rsid w:val="006131A1"/>
    <w:rsid w:val="006315F2"/>
    <w:rsid w:val="00644A82"/>
    <w:rsid w:val="00652B8B"/>
    <w:rsid w:val="00661490"/>
    <w:rsid w:val="006B3795"/>
    <w:rsid w:val="006B37AD"/>
    <w:rsid w:val="006B485A"/>
    <w:rsid w:val="006C0BD8"/>
    <w:rsid w:val="006C7367"/>
    <w:rsid w:val="006D1EC1"/>
    <w:rsid w:val="006D341A"/>
    <w:rsid w:val="006E79BB"/>
    <w:rsid w:val="006F0444"/>
    <w:rsid w:val="007100B7"/>
    <w:rsid w:val="00710312"/>
    <w:rsid w:val="00723051"/>
    <w:rsid w:val="007250B1"/>
    <w:rsid w:val="0073776C"/>
    <w:rsid w:val="0074261F"/>
    <w:rsid w:val="0077311B"/>
    <w:rsid w:val="00776D1D"/>
    <w:rsid w:val="007A4DCE"/>
    <w:rsid w:val="007C7EFD"/>
    <w:rsid w:val="007D0032"/>
    <w:rsid w:val="007D7CB6"/>
    <w:rsid w:val="008145EF"/>
    <w:rsid w:val="00836DE6"/>
    <w:rsid w:val="00871A7F"/>
    <w:rsid w:val="0089753E"/>
    <w:rsid w:val="008976AE"/>
    <w:rsid w:val="008B1593"/>
    <w:rsid w:val="008B5D82"/>
    <w:rsid w:val="008C24C3"/>
    <w:rsid w:val="008E4C2B"/>
    <w:rsid w:val="008F1784"/>
    <w:rsid w:val="00916F1F"/>
    <w:rsid w:val="00932426"/>
    <w:rsid w:val="00937723"/>
    <w:rsid w:val="009402EE"/>
    <w:rsid w:val="009520B6"/>
    <w:rsid w:val="00956E62"/>
    <w:rsid w:val="00967690"/>
    <w:rsid w:val="0098075B"/>
    <w:rsid w:val="00980BEE"/>
    <w:rsid w:val="0099195C"/>
    <w:rsid w:val="00994065"/>
    <w:rsid w:val="009A7BE2"/>
    <w:rsid w:val="009C3134"/>
    <w:rsid w:val="009E10F9"/>
    <w:rsid w:val="009E5DC2"/>
    <w:rsid w:val="00A03D69"/>
    <w:rsid w:val="00A11577"/>
    <w:rsid w:val="00A22C24"/>
    <w:rsid w:val="00A42EA8"/>
    <w:rsid w:val="00A617B8"/>
    <w:rsid w:val="00A6690A"/>
    <w:rsid w:val="00A7561F"/>
    <w:rsid w:val="00A77BF4"/>
    <w:rsid w:val="00A86AA9"/>
    <w:rsid w:val="00A95F1F"/>
    <w:rsid w:val="00AA6C43"/>
    <w:rsid w:val="00AB7A15"/>
    <w:rsid w:val="00AF22DA"/>
    <w:rsid w:val="00B05E17"/>
    <w:rsid w:val="00B35D88"/>
    <w:rsid w:val="00B36C17"/>
    <w:rsid w:val="00B64BA1"/>
    <w:rsid w:val="00BA39DD"/>
    <w:rsid w:val="00BB33E7"/>
    <w:rsid w:val="00BB4387"/>
    <w:rsid w:val="00BF785E"/>
    <w:rsid w:val="00C44419"/>
    <w:rsid w:val="00C57A35"/>
    <w:rsid w:val="00C669F3"/>
    <w:rsid w:val="00C67D05"/>
    <w:rsid w:val="00C720B5"/>
    <w:rsid w:val="00C76483"/>
    <w:rsid w:val="00C76BC3"/>
    <w:rsid w:val="00CA17F3"/>
    <w:rsid w:val="00CC76B5"/>
    <w:rsid w:val="00CF01D7"/>
    <w:rsid w:val="00D06C14"/>
    <w:rsid w:val="00D22C10"/>
    <w:rsid w:val="00D248C5"/>
    <w:rsid w:val="00D277C3"/>
    <w:rsid w:val="00D47FFA"/>
    <w:rsid w:val="00D53D20"/>
    <w:rsid w:val="00D61358"/>
    <w:rsid w:val="00D75605"/>
    <w:rsid w:val="00D8333B"/>
    <w:rsid w:val="00D86B44"/>
    <w:rsid w:val="00D9046D"/>
    <w:rsid w:val="00D94D58"/>
    <w:rsid w:val="00DA2422"/>
    <w:rsid w:val="00DA6763"/>
    <w:rsid w:val="00DB20B8"/>
    <w:rsid w:val="00DE5ECF"/>
    <w:rsid w:val="00E15B5A"/>
    <w:rsid w:val="00E32F9B"/>
    <w:rsid w:val="00E71120"/>
    <w:rsid w:val="00E741F1"/>
    <w:rsid w:val="00E917AE"/>
    <w:rsid w:val="00E91DCA"/>
    <w:rsid w:val="00E97D28"/>
    <w:rsid w:val="00EA6BC2"/>
    <w:rsid w:val="00EC0CDA"/>
    <w:rsid w:val="00ED7DC5"/>
    <w:rsid w:val="00EF4D14"/>
    <w:rsid w:val="00EF7F01"/>
    <w:rsid w:val="00F05578"/>
    <w:rsid w:val="00F326B3"/>
    <w:rsid w:val="00F33D05"/>
    <w:rsid w:val="00F35EAD"/>
    <w:rsid w:val="00F422AC"/>
    <w:rsid w:val="00F560C7"/>
    <w:rsid w:val="00F572EE"/>
    <w:rsid w:val="00F7598E"/>
    <w:rsid w:val="00FB3563"/>
    <w:rsid w:val="00FF3014"/>
    <w:rsid w:val="00FF7A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84181F"/>
  <w15:docId w15:val="{845BA4ED-1860-42FF-835E-7A92662C0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333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عادي1"/>
    <w:rsid w:val="001D3C35"/>
    <w:pPr>
      <w:suppressAutoHyphens/>
      <w:autoSpaceDN w:val="0"/>
      <w:bidi/>
      <w:spacing w:after="160"/>
    </w:pPr>
    <w:rPr>
      <w:rFonts w:ascii="Aptos" w:eastAsia="Aptos" w:hAnsi="Aptos" w:cs="Arial"/>
      <w:kern w:val="3"/>
      <w:sz w:val="24"/>
      <w:szCs w:val="24"/>
    </w:rPr>
  </w:style>
  <w:style w:type="character" w:customStyle="1" w:styleId="10">
    <w:name w:val="خط الفقرة الافتراضي1"/>
    <w:rsid w:val="001D3C35"/>
  </w:style>
  <w:style w:type="paragraph" w:styleId="ListParagraph">
    <w:name w:val="List Paragraph"/>
    <w:basedOn w:val="Normal"/>
    <w:uiPriority w:val="34"/>
    <w:qFormat/>
    <w:rsid w:val="001D3C35"/>
    <w:pPr>
      <w:ind w:left="720"/>
      <w:contextualSpacing/>
    </w:pPr>
  </w:style>
  <w:style w:type="character" w:styleId="Hyperlink">
    <w:name w:val="Hyperlink"/>
    <w:basedOn w:val="DefaultParagraphFont"/>
    <w:uiPriority w:val="99"/>
    <w:unhideWhenUsed/>
    <w:rsid w:val="001D3C35"/>
    <w:rPr>
      <w:color w:val="0000FF" w:themeColor="hyperlink"/>
      <w:u w:val="single"/>
    </w:rPr>
  </w:style>
  <w:style w:type="table" w:customStyle="1" w:styleId="LightShading1">
    <w:name w:val="Light Shading1"/>
    <w:basedOn w:val="TableNormal"/>
    <w:uiPriority w:val="60"/>
    <w:rsid w:val="001D3C3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1D3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C35"/>
    <w:rPr>
      <w:rFonts w:ascii="Tahoma" w:hAnsi="Tahoma" w:cs="Tahoma"/>
      <w:sz w:val="16"/>
      <w:szCs w:val="16"/>
    </w:rPr>
  </w:style>
  <w:style w:type="paragraph" w:styleId="Header">
    <w:name w:val="header"/>
    <w:basedOn w:val="Normal"/>
    <w:link w:val="HeaderChar"/>
    <w:uiPriority w:val="99"/>
    <w:unhideWhenUsed/>
    <w:rsid w:val="00C67D05"/>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7D05"/>
  </w:style>
  <w:style w:type="paragraph" w:styleId="Footer">
    <w:name w:val="footer"/>
    <w:basedOn w:val="Normal"/>
    <w:link w:val="FooterChar"/>
    <w:uiPriority w:val="99"/>
    <w:unhideWhenUsed/>
    <w:rsid w:val="00C67D05"/>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7D05"/>
  </w:style>
  <w:style w:type="character" w:styleId="UnresolvedMention">
    <w:name w:val="Unresolved Mention"/>
    <w:basedOn w:val="DefaultParagraphFont"/>
    <w:uiPriority w:val="99"/>
    <w:semiHidden/>
    <w:unhideWhenUsed/>
    <w:rsid w:val="006B37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stats.gov.sa/"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459</TotalTime>
  <Pages>13</Pages>
  <Words>2942</Words>
  <Characters>16770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Belal</dc:creator>
  <cp:keywords/>
  <dc:description/>
  <cp:lastModifiedBy>SDI 1180</cp:lastModifiedBy>
  <cp:revision>186</cp:revision>
  <dcterms:created xsi:type="dcterms:W3CDTF">2025-08-12T18:48:00Z</dcterms:created>
  <dcterms:modified xsi:type="dcterms:W3CDTF">2025-08-16T10:57:00Z</dcterms:modified>
</cp:coreProperties>
</file>