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1A37F" w14:textId="6710457A" w:rsidR="003676C2" w:rsidRDefault="003676C2" w:rsidP="007568D8">
      <w:pPr>
        <w:pStyle w:val="Default"/>
        <w:tabs>
          <w:tab w:val="left" w:pos="7371"/>
        </w:tabs>
        <w:jc w:val="center"/>
        <w:rPr>
          <w:rFonts w:ascii="Times New Roman" w:eastAsia="Times New Roman" w:hAnsi="Times New Roman" w:cs="Times New Roman"/>
          <w:b/>
          <w:color w:val="000000" w:themeColor="text1"/>
          <w:lang w:val="en-US"/>
        </w:rPr>
      </w:pPr>
      <w:r w:rsidRPr="003676C2">
        <w:rPr>
          <w:rFonts w:ascii="Times New Roman" w:eastAsia="Times New Roman" w:hAnsi="Times New Roman" w:cs="Times New Roman"/>
          <w:b/>
          <w:color w:val="000000" w:themeColor="text1"/>
          <w:lang w:val="en-US"/>
        </w:rPr>
        <w:t xml:space="preserve">Original Research Article </w:t>
      </w:r>
    </w:p>
    <w:p w14:paraId="480D2A34" w14:textId="7626D733" w:rsidR="007568D8" w:rsidRDefault="002C248F" w:rsidP="007568D8">
      <w:pPr>
        <w:pStyle w:val="Default"/>
        <w:tabs>
          <w:tab w:val="left" w:pos="7371"/>
        </w:tabs>
        <w:jc w:val="center"/>
        <w:rPr>
          <w:rFonts w:ascii="Times New Roman" w:hAnsi="Times New Roman" w:cs="Times New Roman"/>
          <w:b/>
          <w:bCs/>
          <w:color w:val="auto"/>
          <w:lang w:val="en-US"/>
        </w:rPr>
      </w:pPr>
      <w:r w:rsidRPr="00C84317">
        <w:rPr>
          <w:rFonts w:ascii="Times New Roman" w:eastAsia="Times New Roman" w:hAnsi="Times New Roman" w:cs="Times New Roman"/>
          <w:b/>
          <w:color w:val="000000" w:themeColor="text1"/>
          <w:lang w:val="en-US"/>
        </w:rPr>
        <w:t>“</w:t>
      </w:r>
      <w:r w:rsidR="007568D8" w:rsidRPr="007568D8">
        <w:rPr>
          <w:rFonts w:ascii="Times New Roman" w:hAnsi="Times New Roman" w:cs="Times New Roman"/>
          <w:b/>
          <w:bCs/>
          <w:color w:val="auto"/>
          <w:lang w:val="en-US"/>
        </w:rPr>
        <w:t>Effect of organic Manure and Bio Fertilizer on Growth and Yield of Groundnut</w:t>
      </w:r>
      <w:r w:rsidR="007568D8">
        <w:rPr>
          <w:rFonts w:ascii="Times New Roman" w:hAnsi="Times New Roman" w:cs="Times New Roman"/>
          <w:b/>
          <w:bCs/>
          <w:color w:val="auto"/>
          <w:lang w:val="en-US"/>
        </w:rPr>
        <w:t>”</w:t>
      </w:r>
      <w:r w:rsidR="007568D8" w:rsidRPr="007568D8">
        <w:rPr>
          <w:rFonts w:ascii="Times New Roman" w:hAnsi="Times New Roman" w:cs="Times New Roman"/>
          <w:b/>
          <w:bCs/>
          <w:color w:val="auto"/>
          <w:lang w:val="en-US"/>
        </w:rPr>
        <w:t xml:space="preserve"> (</w:t>
      </w:r>
      <w:proofErr w:type="spellStart"/>
      <w:r w:rsidR="007568D8" w:rsidRPr="007568D8">
        <w:rPr>
          <w:rFonts w:ascii="Times New Roman" w:hAnsi="Times New Roman" w:cs="Times New Roman"/>
          <w:b/>
          <w:bCs/>
          <w:i/>
          <w:color w:val="auto"/>
          <w:lang w:val="en-US"/>
        </w:rPr>
        <w:t>Arachis</w:t>
      </w:r>
      <w:proofErr w:type="spellEnd"/>
      <w:r w:rsidR="007568D8" w:rsidRPr="007568D8">
        <w:rPr>
          <w:rFonts w:ascii="Times New Roman" w:hAnsi="Times New Roman" w:cs="Times New Roman"/>
          <w:b/>
          <w:bCs/>
          <w:i/>
          <w:color w:val="auto"/>
          <w:lang w:val="en-US"/>
        </w:rPr>
        <w:t xml:space="preserve"> hypogea </w:t>
      </w:r>
      <w:r w:rsidR="007568D8" w:rsidRPr="007568D8">
        <w:rPr>
          <w:rFonts w:ascii="Times New Roman" w:hAnsi="Times New Roman" w:cs="Times New Roman"/>
          <w:b/>
          <w:bCs/>
          <w:color w:val="auto"/>
          <w:lang w:val="en-US"/>
        </w:rPr>
        <w:t>L</w:t>
      </w:r>
      <w:r w:rsidR="007568D8" w:rsidRPr="007568D8">
        <w:rPr>
          <w:rFonts w:ascii="Times New Roman" w:hAnsi="Times New Roman" w:cs="Times New Roman"/>
          <w:b/>
          <w:bCs/>
          <w:i/>
          <w:color w:val="auto"/>
          <w:lang w:val="en-US"/>
        </w:rPr>
        <w:t>.</w:t>
      </w:r>
      <w:r w:rsidR="007568D8" w:rsidRPr="007568D8">
        <w:rPr>
          <w:rFonts w:ascii="Times New Roman" w:hAnsi="Times New Roman" w:cs="Times New Roman"/>
          <w:b/>
          <w:bCs/>
          <w:color w:val="auto"/>
          <w:lang w:val="en-US"/>
        </w:rPr>
        <w:t>)</w:t>
      </w:r>
    </w:p>
    <w:p w14:paraId="4B1ABBAF" w14:textId="77777777" w:rsidR="00844255" w:rsidRPr="007568D8" w:rsidRDefault="00844255" w:rsidP="007568D8">
      <w:pPr>
        <w:pStyle w:val="Default"/>
        <w:tabs>
          <w:tab w:val="left" w:pos="7371"/>
        </w:tabs>
        <w:jc w:val="center"/>
        <w:rPr>
          <w:rFonts w:ascii="Times New Roman" w:hAnsi="Times New Roman"/>
          <w:color w:val="00B050"/>
        </w:rPr>
      </w:pPr>
    </w:p>
    <w:p w14:paraId="7D224CEE" w14:textId="5E34FDF8" w:rsidR="00A63F35" w:rsidRDefault="00A63F35" w:rsidP="002C248F">
      <w:pPr>
        <w:spacing w:line="360" w:lineRule="auto"/>
        <w:jc w:val="both"/>
        <w:rPr>
          <w:rFonts w:ascii="Times New Roman" w:hAnsi="Times New Roman" w:cs="Times New Roman"/>
          <w:b/>
          <w:bCs/>
          <w:sz w:val="28"/>
          <w:szCs w:val="28"/>
        </w:rPr>
      </w:pPr>
    </w:p>
    <w:p w14:paraId="32000044" w14:textId="77777777" w:rsidR="00A565C1" w:rsidRPr="00A63F35" w:rsidRDefault="00A565C1" w:rsidP="002C248F">
      <w:pPr>
        <w:spacing w:line="360" w:lineRule="auto"/>
        <w:jc w:val="both"/>
        <w:rPr>
          <w:rFonts w:ascii="Times New Roman" w:hAnsi="Times New Roman" w:cs="Times New Roman"/>
          <w:b/>
          <w:bCs/>
          <w:sz w:val="28"/>
          <w:szCs w:val="28"/>
        </w:rPr>
      </w:pPr>
    </w:p>
    <w:p w14:paraId="40531473" w14:textId="47AE19D8" w:rsidR="002C248F" w:rsidRDefault="002C248F" w:rsidP="002C248F">
      <w:pPr>
        <w:spacing w:line="360" w:lineRule="auto"/>
        <w:jc w:val="both"/>
        <w:rPr>
          <w:rFonts w:ascii="Times New Roman" w:hAnsi="Times New Roman" w:cs="Times New Roman"/>
          <w:b/>
          <w:bCs/>
          <w:sz w:val="24"/>
          <w:szCs w:val="24"/>
        </w:rPr>
      </w:pPr>
      <w:r w:rsidRPr="00774C13">
        <w:rPr>
          <w:rFonts w:ascii="Times New Roman" w:hAnsi="Times New Roman" w:cs="Times New Roman"/>
          <w:b/>
          <w:bCs/>
          <w:sz w:val="24"/>
          <w:szCs w:val="24"/>
        </w:rPr>
        <w:t xml:space="preserve">Abstract </w:t>
      </w:r>
    </w:p>
    <w:p w14:paraId="18629F61" w14:textId="6F327AC3" w:rsidR="001278C8" w:rsidRPr="00BB2DF3" w:rsidRDefault="001278C8" w:rsidP="001278C8">
      <w:pPr>
        <w:spacing w:line="360" w:lineRule="auto"/>
        <w:ind w:firstLine="567"/>
        <w:jc w:val="both"/>
        <w:rPr>
          <w:rFonts w:ascii="Times New Roman" w:hAnsi="Times New Roman" w:cs="Times New Roman"/>
          <w:sz w:val="24"/>
          <w:szCs w:val="24"/>
          <w:lang w:val="en-US"/>
        </w:rPr>
      </w:pPr>
      <w:r w:rsidRPr="00BB2DF3">
        <w:rPr>
          <w:rFonts w:ascii="Times New Roman" w:hAnsi="Times New Roman" w:cs="Times New Roman"/>
          <w:bCs/>
          <w:sz w:val="24"/>
          <w:szCs w:val="24"/>
          <w:lang w:val="en-US"/>
        </w:rPr>
        <w:t xml:space="preserve">A field experiment was conducted during </w:t>
      </w:r>
      <w:r w:rsidRPr="00BB2DF3">
        <w:rPr>
          <w:rFonts w:ascii="Times New Roman" w:hAnsi="Times New Roman" w:cs="Times New Roman"/>
          <w:bCs/>
          <w:i/>
          <w:sz w:val="24"/>
          <w:szCs w:val="24"/>
          <w:lang w:val="en-US"/>
        </w:rPr>
        <w:t>Kharif</w:t>
      </w:r>
      <w:r w:rsidRPr="00BB2DF3">
        <w:rPr>
          <w:rFonts w:ascii="Times New Roman" w:hAnsi="Times New Roman" w:cs="Times New Roman"/>
          <w:bCs/>
          <w:sz w:val="24"/>
          <w:szCs w:val="24"/>
          <w:lang w:val="en-US"/>
        </w:rPr>
        <w:t xml:space="preserve"> season of 2024 at Crop Research Farm Department of Agronomy, Naini Agriculture Institute, Sam Higginbottom University of Agriculture Technology and Sciences. To determine </w:t>
      </w:r>
      <w:r w:rsidRPr="00BB2DF3">
        <w:rPr>
          <w:rFonts w:ascii="Times New Roman" w:hAnsi="Times New Roman" w:cs="Times New Roman"/>
          <w:b/>
          <w:bCs/>
          <w:sz w:val="24"/>
          <w:szCs w:val="24"/>
          <w:lang w:val="en-US"/>
        </w:rPr>
        <w:t>“Effect of organic Manure and Bio Fertilizer on Growth and Yield of Groundnut (</w:t>
      </w:r>
      <w:r w:rsidRPr="00BB2DF3">
        <w:rPr>
          <w:rFonts w:ascii="Times New Roman" w:hAnsi="Times New Roman" w:cs="Times New Roman"/>
          <w:b/>
          <w:bCs/>
          <w:i/>
          <w:sz w:val="24"/>
          <w:szCs w:val="24"/>
          <w:lang w:val="en-US"/>
        </w:rPr>
        <w:t xml:space="preserve">Arachis hypogea </w:t>
      </w:r>
      <w:r w:rsidRPr="00BB2DF3">
        <w:rPr>
          <w:rFonts w:ascii="Times New Roman" w:hAnsi="Times New Roman" w:cs="Times New Roman"/>
          <w:b/>
          <w:bCs/>
          <w:sz w:val="24"/>
          <w:szCs w:val="24"/>
          <w:lang w:val="en-US"/>
        </w:rPr>
        <w:t>L</w:t>
      </w:r>
      <w:r w:rsidRPr="00BB2DF3">
        <w:rPr>
          <w:rFonts w:ascii="Times New Roman" w:hAnsi="Times New Roman" w:cs="Times New Roman"/>
          <w:b/>
          <w:bCs/>
          <w:i/>
          <w:sz w:val="24"/>
          <w:szCs w:val="24"/>
          <w:lang w:val="en-US"/>
        </w:rPr>
        <w:t>.</w:t>
      </w:r>
      <w:r w:rsidRPr="00BB2DF3">
        <w:rPr>
          <w:rFonts w:ascii="Times New Roman" w:hAnsi="Times New Roman" w:cs="Times New Roman"/>
          <w:b/>
          <w:bCs/>
          <w:sz w:val="24"/>
          <w:szCs w:val="24"/>
          <w:lang w:val="en-US"/>
        </w:rPr>
        <w:t xml:space="preserve">)”. </w:t>
      </w:r>
      <w:r w:rsidRPr="00BB2DF3">
        <w:rPr>
          <w:rFonts w:ascii="Times New Roman" w:hAnsi="Times New Roman" w:cs="Times New Roman"/>
          <w:bCs/>
          <w:sz w:val="24"/>
          <w:szCs w:val="24"/>
          <w:lang w:val="en-US"/>
        </w:rPr>
        <w:t xml:space="preserve">The treatment consisted of </w:t>
      </w:r>
      <w:r w:rsidRPr="00BB2DF3">
        <w:rPr>
          <w:rFonts w:ascii="Times New Roman" w:hAnsi="Times New Roman" w:cs="Times New Roman"/>
          <w:sz w:val="24"/>
          <w:szCs w:val="24"/>
          <w:lang w:val="en-US"/>
        </w:rPr>
        <w:t>Farm Yard Manure – 4t/ha, Vermicompost – 2t/ha and</w:t>
      </w:r>
      <w:r>
        <w:rPr>
          <w:rFonts w:ascii="Times New Roman" w:hAnsi="Times New Roman" w:cs="Times New Roman"/>
          <w:sz w:val="24"/>
          <w:szCs w:val="24"/>
          <w:lang w:val="en-US"/>
        </w:rPr>
        <w:t xml:space="preserve"> </w:t>
      </w:r>
      <w:r w:rsidRPr="00BB2DF3">
        <w:rPr>
          <w:rFonts w:ascii="Times New Roman" w:hAnsi="Times New Roman" w:cs="Times New Roman"/>
          <w:sz w:val="24"/>
          <w:szCs w:val="24"/>
          <w:lang w:val="en-US"/>
        </w:rPr>
        <w:t xml:space="preserve">Poultry manure – 0.66t/ha </w:t>
      </w:r>
      <w:r w:rsidRPr="00BB2DF3">
        <w:rPr>
          <w:rFonts w:ascii="Times New Roman" w:hAnsi="Times New Roman" w:cs="Times New Roman"/>
          <w:bCs/>
          <w:sz w:val="24"/>
          <w:szCs w:val="24"/>
          <w:lang w:val="en-US"/>
        </w:rPr>
        <w:t xml:space="preserve">respectively and </w:t>
      </w:r>
      <w:r w:rsidRPr="00BB2DF3">
        <w:rPr>
          <w:rFonts w:ascii="Times New Roman" w:hAnsi="Times New Roman" w:cs="Times New Roman"/>
          <w:i/>
          <w:sz w:val="24"/>
          <w:szCs w:val="24"/>
          <w:lang w:val="en-US"/>
        </w:rPr>
        <w:t>Rhizobium</w:t>
      </w:r>
      <w:r w:rsidRPr="00BB2DF3">
        <w:rPr>
          <w:rFonts w:ascii="Times New Roman" w:hAnsi="Times New Roman" w:cs="Times New Roman"/>
          <w:sz w:val="24"/>
          <w:szCs w:val="24"/>
          <w:lang w:val="en-US"/>
        </w:rPr>
        <w:t xml:space="preserve">- 20 g/kg seeds, VAM- 25 g/kg seeds and PSB- 15 g/kg seeds, </w:t>
      </w:r>
      <w:r w:rsidRPr="00BB2DF3">
        <w:rPr>
          <w:rFonts w:ascii="Times New Roman" w:hAnsi="Times New Roman" w:cs="Times New Roman"/>
          <w:bCs/>
          <w:sz w:val="24"/>
          <w:szCs w:val="24"/>
          <w:lang w:val="en-US"/>
        </w:rPr>
        <w:t>The experiment was laid out in a Randomized Block Design with 09 treatments and replicated thrice. The result revealed that application of (</w:t>
      </w:r>
      <w:r w:rsidRPr="00BB2DF3">
        <w:rPr>
          <w:rFonts w:ascii="Times New Roman" w:hAnsi="Times New Roman" w:cs="Times New Roman"/>
          <w:sz w:val="24"/>
          <w:szCs w:val="24"/>
          <w:lang w:val="en-US"/>
        </w:rPr>
        <w:t>Poultry manure – 0.66</w:t>
      </w:r>
      <w:r w:rsidR="00302E86">
        <w:rPr>
          <w:rFonts w:ascii="Times New Roman" w:hAnsi="Times New Roman" w:cs="Times New Roman"/>
          <w:sz w:val="24"/>
          <w:szCs w:val="24"/>
          <w:lang w:val="en-US"/>
        </w:rPr>
        <w:t xml:space="preserve"> </w:t>
      </w:r>
      <w:r w:rsidRPr="00BB2DF3">
        <w:rPr>
          <w:rFonts w:ascii="Times New Roman" w:hAnsi="Times New Roman" w:cs="Times New Roman"/>
          <w:sz w:val="24"/>
          <w:szCs w:val="24"/>
          <w:lang w:val="en-US"/>
        </w:rPr>
        <w:t>t/ha+</w:t>
      </w:r>
      <w:r w:rsidRPr="00BB2DF3">
        <w:rPr>
          <w:sz w:val="24"/>
          <w:szCs w:val="24"/>
        </w:rPr>
        <w:t xml:space="preserve"> </w:t>
      </w:r>
      <w:r w:rsidRPr="00BB2DF3">
        <w:rPr>
          <w:rFonts w:ascii="Times New Roman" w:hAnsi="Times New Roman" w:cs="Times New Roman"/>
          <w:sz w:val="24"/>
          <w:szCs w:val="24"/>
          <w:lang w:val="en-US"/>
        </w:rPr>
        <w:t>PSB- 15 g/kg seeds</w:t>
      </w:r>
      <w:r w:rsidRPr="00BB2DF3">
        <w:rPr>
          <w:rFonts w:ascii="Times New Roman" w:hAnsi="Times New Roman" w:cs="Times New Roman"/>
          <w:bCs/>
          <w:sz w:val="24"/>
          <w:szCs w:val="24"/>
          <w:lang w:val="en-US"/>
        </w:rPr>
        <w:t>) (treatment 9) recorded significantly and  higher plant height (</w:t>
      </w:r>
      <w:r>
        <w:rPr>
          <w:rFonts w:ascii="Times New Roman" w:hAnsi="Times New Roman" w:cs="Times New Roman"/>
          <w:bCs/>
          <w:sz w:val="24"/>
          <w:szCs w:val="24"/>
          <w:lang w:val="en-US"/>
        </w:rPr>
        <w:t>44.28</w:t>
      </w:r>
      <w:r w:rsidRPr="00BB2DF3">
        <w:rPr>
          <w:rFonts w:ascii="Times New Roman" w:hAnsi="Times New Roman" w:cs="Times New Roman"/>
          <w:bCs/>
          <w:sz w:val="24"/>
          <w:szCs w:val="24"/>
          <w:lang w:val="en-US"/>
        </w:rPr>
        <w:t xml:space="preserve"> cm), maximum number of nodules/plant (</w:t>
      </w:r>
      <w:r>
        <w:rPr>
          <w:rFonts w:ascii="Times New Roman" w:hAnsi="Times New Roman" w:cs="Times New Roman"/>
          <w:bCs/>
          <w:sz w:val="24"/>
          <w:szCs w:val="24"/>
          <w:lang w:val="en-US"/>
        </w:rPr>
        <w:t>47.73</w:t>
      </w:r>
      <w:r w:rsidRPr="00BB2DF3">
        <w:rPr>
          <w:rFonts w:ascii="Times New Roman" w:hAnsi="Times New Roman" w:cs="Times New Roman"/>
          <w:bCs/>
          <w:sz w:val="24"/>
          <w:szCs w:val="24"/>
          <w:lang w:val="en-US"/>
        </w:rPr>
        <w:t>), higher plant dry weight (</w:t>
      </w:r>
      <w:r>
        <w:rPr>
          <w:rFonts w:ascii="Times New Roman" w:hAnsi="Times New Roman" w:cs="Times New Roman"/>
          <w:bCs/>
          <w:sz w:val="24"/>
          <w:szCs w:val="24"/>
          <w:lang w:val="en-US"/>
        </w:rPr>
        <w:t>33.78</w:t>
      </w:r>
      <w:r w:rsidRPr="00BB2DF3">
        <w:rPr>
          <w:rFonts w:ascii="Times New Roman" w:hAnsi="Times New Roman" w:cs="Times New Roman"/>
          <w:bCs/>
          <w:sz w:val="24"/>
          <w:szCs w:val="24"/>
          <w:lang w:val="en-US"/>
        </w:rPr>
        <w:t xml:space="preserve"> g), maximum number of pod/plant (</w:t>
      </w:r>
      <w:r>
        <w:rPr>
          <w:rFonts w:ascii="Times New Roman" w:hAnsi="Times New Roman" w:cs="Times New Roman"/>
          <w:bCs/>
          <w:sz w:val="24"/>
          <w:szCs w:val="24"/>
          <w:lang w:val="en-US"/>
        </w:rPr>
        <w:t>27.33</w:t>
      </w:r>
      <w:r w:rsidRPr="00BB2DF3">
        <w:rPr>
          <w:rFonts w:ascii="Times New Roman" w:hAnsi="Times New Roman" w:cs="Times New Roman"/>
          <w:bCs/>
          <w:sz w:val="24"/>
          <w:szCs w:val="24"/>
          <w:lang w:val="en-US"/>
        </w:rPr>
        <w:t>), higher number of kernels/pod (2.</w:t>
      </w:r>
      <w:r>
        <w:rPr>
          <w:rFonts w:ascii="Times New Roman" w:hAnsi="Times New Roman" w:cs="Times New Roman"/>
          <w:bCs/>
          <w:sz w:val="24"/>
          <w:szCs w:val="24"/>
          <w:lang w:val="en-US"/>
        </w:rPr>
        <w:t>87</w:t>
      </w:r>
      <w:r w:rsidRPr="00BB2DF3">
        <w:rPr>
          <w:rFonts w:ascii="Times New Roman" w:hAnsi="Times New Roman" w:cs="Times New Roman"/>
          <w:bCs/>
          <w:sz w:val="24"/>
          <w:szCs w:val="24"/>
          <w:lang w:val="en-US"/>
        </w:rPr>
        <w:t>),  higher seed index (40.88 g), higher seed yield (2.57 t/ha) and higher haulm yield (4.62</w:t>
      </w:r>
      <w:r>
        <w:rPr>
          <w:rFonts w:ascii="Times New Roman" w:hAnsi="Times New Roman" w:cs="Times New Roman"/>
          <w:bCs/>
          <w:sz w:val="24"/>
          <w:szCs w:val="24"/>
          <w:lang w:val="en-US"/>
        </w:rPr>
        <w:t xml:space="preserve"> </w:t>
      </w:r>
      <w:r w:rsidRPr="00BB2DF3">
        <w:rPr>
          <w:rFonts w:ascii="Times New Roman" w:hAnsi="Times New Roman" w:cs="Times New Roman"/>
          <w:bCs/>
          <w:sz w:val="24"/>
          <w:szCs w:val="24"/>
          <w:lang w:val="en-US"/>
        </w:rPr>
        <w:t>t/ha). Maximum gross return (173465 INR), net return (127395 INR) and B:C ratio (2.77) was recorded in treatment 9 (</w:t>
      </w:r>
      <w:r w:rsidRPr="00BB2DF3">
        <w:rPr>
          <w:rFonts w:ascii="Times New Roman" w:hAnsi="Times New Roman" w:cs="Times New Roman"/>
          <w:sz w:val="24"/>
          <w:szCs w:val="24"/>
          <w:lang w:val="en-US"/>
        </w:rPr>
        <w:t>Poultry manure – 0.66</w:t>
      </w:r>
      <w:r w:rsidR="00302E86">
        <w:rPr>
          <w:rFonts w:ascii="Times New Roman" w:hAnsi="Times New Roman" w:cs="Times New Roman"/>
          <w:sz w:val="24"/>
          <w:szCs w:val="24"/>
          <w:lang w:val="en-US"/>
        </w:rPr>
        <w:t xml:space="preserve"> </w:t>
      </w:r>
      <w:r w:rsidRPr="00BB2DF3">
        <w:rPr>
          <w:rFonts w:ascii="Times New Roman" w:hAnsi="Times New Roman" w:cs="Times New Roman"/>
          <w:sz w:val="24"/>
          <w:szCs w:val="24"/>
          <w:lang w:val="en-US"/>
        </w:rPr>
        <w:t>t/ha+</w:t>
      </w:r>
      <w:r w:rsidRPr="00BB2DF3">
        <w:rPr>
          <w:sz w:val="24"/>
          <w:szCs w:val="24"/>
        </w:rPr>
        <w:t xml:space="preserve"> </w:t>
      </w:r>
      <w:r w:rsidRPr="00BB2DF3">
        <w:rPr>
          <w:rFonts w:ascii="Times New Roman" w:hAnsi="Times New Roman" w:cs="Times New Roman"/>
          <w:sz w:val="24"/>
          <w:szCs w:val="24"/>
          <w:lang w:val="en-US"/>
        </w:rPr>
        <w:t>PSB- 15 g/kg seeds</w:t>
      </w:r>
      <w:r w:rsidRPr="00BB2DF3">
        <w:rPr>
          <w:rFonts w:ascii="Times New Roman" w:hAnsi="Times New Roman" w:cs="Times New Roman"/>
          <w:bCs/>
          <w:sz w:val="24"/>
          <w:szCs w:val="24"/>
          <w:lang w:val="en-US"/>
        </w:rPr>
        <w:t>) was found to be productive as well as economically feasible.</w:t>
      </w:r>
    </w:p>
    <w:p w14:paraId="126A581C" w14:textId="343AEA31" w:rsidR="001278C8" w:rsidRPr="003F3F13" w:rsidRDefault="00D97FB6" w:rsidP="001278C8">
      <w:pPr>
        <w:pBdr>
          <w:top w:val="single" w:sz="4" w:space="1" w:color="auto"/>
          <w:bottom w:val="single" w:sz="4" w:space="1" w:color="auto"/>
        </w:pBdr>
        <w:tabs>
          <w:tab w:val="left" w:pos="600"/>
          <w:tab w:val="left" w:pos="1630"/>
          <w:tab w:val="left" w:pos="6650"/>
        </w:tabs>
        <w:spacing w:line="360" w:lineRule="auto"/>
        <w:jc w:val="both"/>
        <w:rPr>
          <w:rFonts w:ascii="Times New Roman" w:hAnsi="Times New Roman" w:cs="Times New Roman"/>
          <w:bCs/>
          <w:i/>
          <w:sz w:val="24"/>
          <w:lang w:val="en-US"/>
        </w:rPr>
      </w:pPr>
      <w:r w:rsidRPr="00D97FB6">
        <w:rPr>
          <w:rFonts w:ascii="Times New Roman" w:eastAsia="Times New Roman" w:hAnsi="Times New Roman" w:cs="Times New Roman"/>
          <w:b/>
          <w:bCs/>
          <w:i/>
          <w:iCs/>
          <w:sz w:val="24"/>
          <w:szCs w:val="24"/>
          <w:lang w:eastAsia="en-IN"/>
        </w:rPr>
        <w:t>Keywords</w:t>
      </w:r>
      <w:r w:rsidR="001278C8">
        <w:rPr>
          <w:rFonts w:ascii="Times New Roman" w:eastAsia="Times New Roman" w:hAnsi="Times New Roman" w:cs="Times New Roman"/>
          <w:b/>
          <w:bCs/>
          <w:i/>
          <w:iCs/>
          <w:sz w:val="24"/>
          <w:szCs w:val="24"/>
          <w:lang w:eastAsia="en-IN"/>
        </w:rPr>
        <w:t xml:space="preserve"> :</w:t>
      </w:r>
      <w:r w:rsidR="001278C8" w:rsidRPr="001278C8">
        <w:rPr>
          <w:rFonts w:ascii="Times New Roman" w:hAnsi="Times New Roman" w:cs="Times New Roman"/>
          <w:bCs/>
          <w:i/>
          <w:sz w:val="24"/>
          <w:lang w:val="en-US"/>
        </w:rPr>
        <w:t xml:space="preserve"> </w:t>
      </w:r>
      <w:r w:rsidR="001278C8">
        <w:rPr>
          <w:rFonts w:ascii="Times New Roman" w:hAnsi="Times New Roman" w:cs="Times New Roman"/>
          <w:bCs/>
          <w:i/>
          <w:sz w:val="24"/>
          <w:lang w:val="en-US"/>
        </w:rPr>
        <w:t xml:space="preserve">Groundnut, </w:t>
      </w:r>
      <w:r w:rsidR="001278C8" w:rsidRPr="00C120DC">
        <w:rPr>
          <w:rFonts w:ascii="Times New Roman" w:hAnsi="Times New Roman" w:cs="Times New Roman"/>
          <w:bCs/>
          <w:i/>
          <w:sz w:val="24"/>
          <w:lang w:val="en-US"/>
        </w:rPr>
        <w:t>Bio Fertilizer</w:t>
      </w:r>
      <w:r w:rsidR="001278C8" w:rsidRPr="003F3F13">
        <w:rPr>
          <w:rFonts w:ascii="Times New Roman" w:hAnsi="Times New Roman" w:cs="Times New Roman"/>
          <w:bCs/>
          <w:i/>
          <w:sz w:val="24"/>
          <w:lang w:val="en-US"/>
        </w:rPr>
        <w:t>, Orga</w:t>
      </w:r>
      <w:r w:rsidR="001278C8">
        <w:rPr>
          <w:rFonts w:ascii="Times New Roman" w:hAnsi="Times New Roman" w:cs="Times New Roman"/>
          <w:bCs/>
          <w:i/>
          <w:sz w:val="24"/>
          <w:lang w:val="en-US"/>
        </w:rPr>
        <w:t>nic Manure</w:t>
      </w:r>
      <w:r w:rsidR="001278C8" w:rsidRPr="003F3F13">
        <w:rPr>
          <w:rFonts w:ascii="Times New Roman" w:hAnsi="Times New Roman" w:cs="Times New Roman"/>
          <w:bCs/>
          <w:i/>
          <w:sz w:val="24"/>
          <w:lang w:val="en-US"/>
        </w:rPr>
        <w:t>, Growth, Yield</w:t>
      </w:r>
      <w:r w:rsidR="001278C8">
        <w:rPr>
          <w:rFonts w:ascii="Times New Roman" w:hAnsi="Times New Roman" w:cs="Times New Roman"/>
          <w:bCs/>
          <w:i/>
          <w:sz w:val="24"/>
          <w:lang w:val="en-US"/>
        </w:rPr>
        <w:t xml:space="preserve"> and</w:t>
      </w:r>
      <w:r w:rsidR="001278C8" w:rsidRPr="003F3F13">
        <w:rPr>
          <w:rFonts w:ascii="Times New Roman" w:hAnsi="Times New Roman" w:cs="Times New Roman"/>
          <w:bCs/>
          <w:i/>
          <w:sz w:val="24"/>
          <w:lang w:val="en-US"/>
        </w:rPr>
        <w:t xml:space="preserve"> Economic</w:t>
      </w:r>
      <w:r w:rsidR="001278C8">
        <w:rPr>
          <w:rFonts w:ascii="Times New Roman" w:hAnsi="Times New Roman" w:cs="Times New Roman"/>
          <w:bCs/>
          <w:i/>
          <w:sz w:val="24"/>
          <w:lang w:val="en-US"/>
        </w:rPr>
        <w:t xml:space="preserve">s. </w:t>
      </w:r>
    </w:p>
    <w:p w14:paraId="69C0EC35" w14:textId="14C2D46F" w:rsidR="00D97FB6" w:rsidRDefault="00D97FB6" w:rsidP="00D97FB6">
      <w:pPr>
        <w:spacing w:after="200" w:line="360" w:lineRule="auto"/>
        <w:jc w:val="both"/>
        <w:rPr>
          <w:rFonts w:ascii="Times New Roman" w:eastAsia="Times New Roman" w:hAnsi="Times New Roman" w:cs="Times New Roman"/>
          <w:sz w:val="24"/>
          <w:szCs w:val="24"/>
          <w:lang w:eastAsia="en-IN"/>
        </w:rPr>
      </w:pPr>
    </w:p>
    <w:p w14:paraId="3603F029"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20BABA1F"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5B599974"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7C572FA6"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6C13F506"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57736D54"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60CD1873"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01896914" w14:textId="54ABE06A" w:rsidR="00D97FB6" w:rsidRPr="00B44A7B" w:rsidRDefault="00D97FB6" w:rsidP="00D97FB6">
      <w:pPr>
        <w:spacing w:line="360" w:lineRule="auto"/>
        <w:jc w:val="both"/>
        <w:rPr>
          <w:rFonts w:ascii="Times New Roman" w:eastAsia="Times New Roman" w:hAnsi="Times New Roman" w:cs="Times New Roman"/>
          <w:i/>
          <w:spacing w:val="-2"/>
          <w:kern w:val="0"/>
          <w:sz w:val="24"/>
          <w:szCs w:val="24"/>
          <w:lang w:val="en-US"/>
          <w14:ligatures w14:val="none"/>
        </w:rPr>
      </w:pPr>
      <w:r w:rsidRPr="00774C13">
        <w:rPr>
          <w:rFonts w:ascii="Times New Roman" w:eastAsia="Times New Roman" w:hAnsi="Times New Roman" w:cs="Times New Roman"/>
          <w:b/>
          <w:bCs/>
          <w:iCs/>
          <w:spacing w:val="-2"/>
          <w:kern w:val="0"/>
          <w:sz w:val="24"/>
          <w:szCs w:val="24"/>
          <w:lang w:val="en-US"/>
          <w14:ligatures w14:val="none"/>
        </w:rPr>
        <w:lastRenderedPageBreak/>
        <w:t xml:space="preserve">Introduction </w:t>
      </w:r>
    </w:p>
    <w:p w14:paraId="0ED22A7A" w14:textId="39BD07FA" w:rsidR="001278C8" w:rsidRPr="00521BDE" w:rsidRDefault="001278C8" w:rsidP="001278C8">
      <w:pPr>
        <w:tabs>
          <w:tab w:val="right" w:pos="8341"/>
        </w:tabs>
        <w:spacing w:line="360" w:lineRule="auto"/>
        <w:ind w:firstLine="567"/>
        <w:jc w:val="both"/>
        <w:rPr>
          <w:rFonts w:ascii="Times New Roman" w:hAnsi="Times New Roman" w:cs="Times New Roman"/>
          <w:sz w:val="24"/>
          <w:szCs w:val="24"/>
        </w:rPr>
      </w:pPr>
      <w:r w:rsidRPr="00521BDE">
        <w:rPr>
          <w:rFonts w:ascii="Times New Roman" w:hAnsi="Times New Roman" w:cs="Times New Roman"/>
          <w:sz w:val="24"/>
          <w:szCs w:val="24"/>
        </w:rPr>
        <w:t>“Groundnut (</w:t>
      </w:r>
      <w:r>
        <w:rPr>
          <w:rFonts w:ascii="Times New Roman" w:hAnsi="Times New Roman" w:cs="Times New Roman"/>
          <w:i/>
          <w:sz w:val="24"/>
          <w:szCs w:val="24"/>
        </w:rPr>
        <w:t xml:space="preserve">Arachis </w:t>
      </w:r>
      <w:r w:rsidRPr="00521BDE">
        <w:rPr>
          <w:rFonts w:ascii="Times New Roman" w:hAnsi="Times New Roman" w:cs="Times New Roman"/>
          <w:i/>
          <w:sz w:val="24"/>
          <w:szCs w:val="24"/>
        </w:rPr>
        <w:t>hypo</w:t>
      </w:r>
      <w:r>
        <w:rPr>
          <w:rFonts w:ascii="Times New Roman" w:hAnsi="Times New Roman" w:cs="Times New Roman"/>
          <w:i/>
          <w:sz w:val="24"/>
          <w:szCs w:val="24"/>
        </w:rPr>
        <w:t>gea</w:t>
      </w:r>
      <w:r w:rsidRPr="00521BDE">
        <w:rPr>
          <w:rFonts w:ascii="Times New Roman" w:hAnsi="Times New Roman" w:cs="Times New Roman"/>
          <w:sz w:val="24"/>
          <w:szCs w:val="24"/>
        </w:rPr>
        <w:t xml:space="preserve"> L.) it belongs to Leguminosae family. It is also known as peanut, monkey nut, earthnut, manila nut, and gob</w:t>
      </w:r>
      <w:r w:rsidR="00533496">
        <w:rPr>
          <w:rFonts w:ascii="Times New Roman" w:hAnsi="Times New Roman" w:cs="Times New Roman"/>
          <w:sz w:val="24"/>
          <w:szCs w:val="24"/>
        </w:rPr>
        <w:t>b</w:t>
      </w:r>
      <w:r w:rsidRPr="00521BDE">
        <w:rPr>
          <w:rFonts w:ascii="Times New Roman" w:hAnsi="Times New Roman" w:cs="Times New Roman"/>
          <w:sz w:val="24"/>
          <w:szCs w:val="24"/>
        </w:rPr>
        <w:t>er</w:t>
      </w:r>
      <w:r w:rsidR="00533496">
        <w:rPr>
          <w:rFonts w:ascii="Times New Roman" w:hAnsi="Times New Roman" w:cs="Times New Roman"/>
          <w:sz w:val="24"/>
          <w:szCs w:val="24"/>
        </w:rPr>
        <w:t xml:space="preserve"> nut </w:t>
      </w:r>
      <w:r w:rsidR="00533496" w:rsidRPr="00302E86">
        <w:rPr>
          <w:rFonts w:ascii="Times New Roman" w:hAnsi="Times New Roman" w:cs="Times New Roman"/>
          <w:b/>
          <w:bCs/>
          <w:sz w:val="24"/>
          <w:szCs w:val="24"/>
        </w:rPr>
        <w:t xml:space="preserve">(Bhutadiya </w:t>
      </w:r>
      <w:r w:rsidR="00533496" w:rsidRPr="00302E86">
        <w:rPr>
          <w:rFonts w:ascii="Times New Roman" w:hAnsi="Times New Roman" w:cs="Times New Roman"/>
          <w:b/>
          <w:bCs/>
          <w:i/>
          <w:iCs/>
          <w:sz w:val="24"/>
          <w:szCs w:val="24"/>
        </w:rPr>
        <w:t>et al</w:t>
      </w:r>
      <w:r w:rsidR="00533496" w:rsidRPr="00302E86">
        <w:rPr>
          <w:rFonts w:ascii="Times New Roman" w:hAnsi="Times New Roman" w:cs="Times New Roman"/>
          <w:b/>
          <w:bCs/>
          <w:sz w:val="24"/>
          <w:szCs w:val="24"/>
        </w:rPr>
        <w:t>., 2019)</w:t>
      </w:r>
      <w:r w:rsidRPr="00521BDE">
        <w:rPr>
          <w:rFonts w:ascii="Times New Roman" w:hAnsi="Times New Roman" w:cs="Times New Roman"/>
          <w:sz w:val="24"/>
          <w:szCs w:val="24"/>
        </w:rPr>
        <w:t xml:space="preserve">. Groundnut is one of the most important edible oilseed </w:t>
      </w:r>
      <w:proofErr w:type="gramStart"/>
      <w:r w:rsidRPr="00521BDE">
        <w:rPr>
          <w:rFonts w:ascii="Times New Roman" w:hAnsi="Times New Roman" w:cs="Times New Roman"/>
          <w:sz w:val="24"/>
          <w:szCs w:val="24"/>
        </w:rPr>
        <w:t>crop</w:t>
      </w:r>
      <w:proofErr w:type="gramEnd"/>
      <w:r w:rsidRPr="00521BDE">
        <w:rPr>
          <w:rFonts w:ascii="Times New Roman" w:hAnsi="Times New Roman" w:cs="Times New Roman"/>
          <w:sz w:val="24"/>
          <w:szCs w:val="24"/>
        </w:rPr>
        <w:t xml:space="preserve"> in the world India occupying two third areas under oilseeds which constitute the second major agricultural crop in the country. It is premier oilseed crop of India popularly known as peanuts. The percentage of oil content is about (50%), (25%) to (30%) protein</w:t>
      </w:r>
      <w:r w:rsidR="00533496">
        <w:rPr>
          <w:rFonts w:ascii="Times New Roman" w:hAnsi="Times New Roman" w:cs="Times New Roman"/>
          <w:sz w:val="24"/>
          <w:szCs w:val="24"/>
        </w:rPr>
        <w:t>,</w:t>
      </w:r>
      <w:r w:rsidRPr="00521BDE">
        <w:rPr>
          <w:rFonts w:ascii="Times New Roman" w:hAnsi="Times New Roman" w:cs="Times New Roman"/>
          <w:sz w:val="24"/>
          <w:szCs w:val="24"/>
        </w:rPr>
        <w:t xml:space="preserve"> (20%) carbohydrate and (5%) fibre. It is valuable sources of vitamins E, K and B</w:t>
      </w:r>
      <w:r w:rsidR="00533496" w:rsidRPr="00533496">
        <w:rPr>
          <w:rFonts w:ascii="Times New Roman" w:hAnsi="Times New Roman" w:cs="Times New Roman"/>
          <w:sz w:val="24"/>
          <w:szCs w:val="24"/>
          <w:vertAlign w:val="subscript"/>
        </w:rPr>
        <w:t>12</w:t>
      </w:r>
      <w:r w:rsidR="00533496">
        <w:rPr>
          <w:rFonts w:ascii="Times New Roman" w:hAnsi="Times New Roman" w:cs="Times New Roman"/>
          <w:sz w:val="24"/>
          <w:szCs w:val="24"/>
          <w:vertAlign w:val="subscript"/>
        </w:rPr>
        <w:t xml:space="preserve"> </w:t>
      </w:r>
      <w:r w:rsidR="00533496" w:rsidRPr="00302E86">
        <w:rPr>
          <w:rFonts w:ascii="Times New Roman" w:hAnsi="Times New Roman" w:cs="Times New Roman"/>
          <w:b/>
          <w:bCs/>
          <w:sz w:val="24"/>
          <w:szCs w:val="24"/>
        </w:rPr>
        <w:t>(Biswas and Bhattacharjee,2019)</w:t>
      </w:r>
      <w:r w:rsidRPr="00521BDE">
        <w:rPr>
          <w:rFonts w:ascii="Times New Roman" w:hAnsi="Times New Roman" w:cs="Times New Roman"/>
          <w:sz w:val="24"/>
          <w:szCs w:val="24"/>
        </w:rPr>
        <w:t xml:space="preserve">. It is richest source of thiamine and also rich in niacin which is low in cereals. </w:t>
      </w:r>
    </w:p>
    <w:p w14:paraId="2FB4334F" w14:textId="77777777" w:rsidR="001278C8" w:rsidRPr="00521BDE" w:rsidRDefault="001278C8" w:rsidP="001278C8">
      <w:pPr>
        <w:spacing w:line="360" w:lineRule="auto"/>
        <w:ind w:firstLine="851"/>
        <w:jc w:val="both"/>
        <w:rPr>
          <w:rFonts w:ascii="Times New Roman" w:hAnsi="Times New Roman" w:cs="Times New Roman"/>
          <w:sz w:val="24"/>
          <w:szCs w:val="24"/>
        </w:rPr>
      </w:pPr>
      <w:r w:rsidRPr="00521BDE">
        <w:rPr>
          <w:rFonts w:ascii="Times New Roman" w:hAnsi="Times New Roman" w:cs="Times New Roman"/>
          <w:sz w:val="24"/>
          <w:szCs w:val="24"/>
        </w:rPr>
        <w:t>Groundnut, being an unpredictable legume, its response to nutrient application is always not optimistic. Groundnut oil is composed of mixed glycerides and contains a high percentage of unsaturated fatty acids, such as oleic (50-65%) and linoleic acid (18-30%). Groundnut contains amino acids including cysteines which are essential for animal growth.</w:t>
      </w:r>
      <w:r w:rsidRPr="00521BDE">
        <w:rPr>
          <w:rFonts w:ascii="Times New Roman" w:hAnsi="Times New Roman"/>
        </w:rPr>
        <w:t xml:space="preserve"> </w:t>
      </w:r>
      <w:r w:rsidRPr="00521BDE">
        <w:rPr>
          <w:rFonts w:ascii="Times New Roman" w:hAnsi="Times New Roman" w:cs="Times New Roman"/>
          <w:sz w:val="24"/>
          <w:szCs w:val="24"/>
        </w:rPr>
        <w:t>The groundnut cake obtained after oil extraction is rich in protein and considered as valuable organic manure and animal feed.</w:t>
      </w:r>
    </w:p>
    <w:p w14:paraId="2F211EE3" w14:textId="11FF2A60" w:rsidR="001278C8" w:rsidRPr="00521BDE" w:rsidRDefault="001278C8" w:rsidP="001278C8">
      <w:pPr>
        <w:spacing w:before="240" w:line="360" w:lineRule="auto"/>
        <w:ind w:firstLine="851"/>
        <w:jc w:val="both"/>
        <w:rPr>
          <w:rFonts w:ascii="Times New Roman" w:hAnsi="Times New Roman" w:cs="Times New Roman"/>
          <w:sz w:val="24"/>
          <w:szCs w:val="24"/>
        </w:rPr>
      </w:pPr>
      <w:r w:rsidRPr="00521BDE">
        <w:rPr>
          <w:rFonts w:ascii="Times New Roman" w:hAnsi="Times New Roman" w:cs="Times New Roman"/>
          <w:sz w:val="24"/>
          <w:szCs w:val="24"/>
        </w:rPr>
        <w:t xml:space="preserve"> Groundnut rank f</w:t>
      </w:r>
      <w:r>
        <w:rPr>
          <w:rFonts w:ascii="Times New Roman" w:hAnsi="Times New Roman" w:cs="Times New Roman"/>
          <w:sz w:val="24"/>
          <w:szCs w:val="24"/>
        </w:rPr>
        <w:t>ir</w:t>
      </w:r>
      <w:r w:rsidRPr="00521BDE">
        <w:rPr>
          <w:rFonts w:ascii="Times New Roman" w:hAnsi="Times New Roman" w:cs="Times New Roman"/>
          <w:sz w:val="24"/>
          <w:szCs w:val="24"/>
        </w:rPr>
        <w:t xml:space="preserve">st in area and second in production after soyabean and is grown in almost all part of the country over wide range of agro-climatic condition. Globally, groundnut cover on area of 28.89 million hectares with the production of 54.41 million tons with the productivity of 1.88 t/ha </w:t>
      </w:r>
      <w:r w:rsidRPr="00521BDE">
        <w:rPr>
          <w:rFonts w:ascii="Times New Roman" w:hAnsi="Times New Roman" w:cs="Times New Roman"/>
          <w:b/>
          <w:sz w:val="24"/>
          <w:szCs w:val="24"/>
        </w:rPr>
        <w:t>(USDA, 2024)</w:t>
      </w:r>
      <w:r w:rsidRPr="00521BDE">
        <w:rPr>
          <w:rFonts w:ascii="Times New Roman" w:hAnsi="Times New Roman" w:cs="Times New Roman"/>
          <w:sz w:val="24"/>
          <w:szCs w:val="24"/>
        </w:rPr>
        <w:t xml:space="preserve">. In India Groundnut is grown over an area of about 5.75 million hectors with a production of 10.11 million tons and productivity of 1.7 t/ha </w:t>
      </w:r>
      <w:r w:rsidRPr="00521BDE">
        <w:rPr>
          <w:rFonts w:ascii="Times New Roman" w:hAnsi="Times New Roman" w:cs="Times New Roman"/>
          <w:b/>
          <w:sz w:val="24"/>
          <w:szCs w:val="24"/>
        </w:rPr>
        <w:t>(GOI 2022).</w:t>
      </w:r>
      <w:r w:rsidRPr="00521BDE">
        <w:rPr>
          <w:rFonts w:ascii="Times New Roman" w:hAnsi="Times New Roman" w:cs="Times New Roman"/>
          <w:sz w:val="24"/>
          <w:szCs w:val="24"/>
        </w:rPr>
        <w:t xml:space="preserve"> Total area coverage under groundnut in Uttar Pradesh 1.21 million hectares with a production of 1.24 million tone and the productivity 1.02 t/ha </w:t>
      </w:r>
      <w:r w:rsidRPr="00521BDE">
        <w:rPr>
          <w:rFonts w:ascii="Times New Roman" w:hAnsi="Times New Roman" w:cs="Times New Roman"/>
          <w:b/>
          <w:sz w:val="24"/>
          <w:szCs w:val="24"/>
        </w:rPr>
        <w:t>(GOI, 2022</w:t>
      </w:r>
      <w:r w:rsidRPr="00521BDE">
        <w:rPr>
          <w:rFonts w:ascii="Times New Roman" w:hAnsi="Times New Roman" w:cs="Times New Roman"/>
          <w:sz w:val="24"/>
          <w:szCs w:val="24"/>
        </w:rPr>
        <w:t xml:space="preserve">).   </w:t>
      </w:r>
    </w:p>
    <w:p w14:paraId="24AAC55B" w14:textId="77777777" w:rsidR="001278C8" w:rsidRDefault="001278C8" w:rsidP="001278C8">
      <w:pPr>
        <w:spacing w:before="240" w:line="360" w:lineRule="auto"/>
        <w:ind w:firstLine="851"/>
        <w:jc w:val="both"/>
        <w:rPr>
          <w:rFonts w:ascii="Times New Roman" w:hAnsi="Times New Roman" w:cs="Times New Roman"/>
          <w:sz w:val="24"/>
          <w:szCs w:val="24"/>
        </w:rPr>
      </w:pPr>
      <w:r w:rsidRPr="00521BDE">
        <w:rPr>
          <w:rFonts w:ascii="Times New Roman" w:hAnsi="Times New Roman" w:cs="Times New Roman"/>
          <w:sz w:val="24"/>
          <w:szCs w:val="24"/>
        </w:rPr>
        <w:t>Important reasons for low average yield of groundnut improper or excessive agronomic practices and application of fertilizers. The count</w:t>
      </w:r>
      <w:r>
        <w:rPr>
          <w:rFonts w:ascii="Times New Roman" w:hAnsi="Times New Roman" w:cs="Times New Roman"/>
          <w:sz w:val="24"/>
          <w:szCs w:val="24"/>
        </w:rPr>
        <w:t xml:space="preserve">ry is currently dealing with </w:t>
      </w:r>
      <w:proofErr w:type="spellStart"/>
      <w:r>
        <w:rPr>
          <w:rFonts w:ascii="Times New Roman" w:hAnsi="Times New Roman" w:cs="Times New Roman"/>
          <w:sz w:val="24"/>
          <w:szCs w:val="24"/>
        </w:rPr>
        <w:t>an</w:t>
      </w:r>
      <w:r w:rsidRPr="00521BDE">
        <w:rPr>
          <w:rFonts w:ascii="Times New Roman" w:hAnsi="Times New Roman" w:cs="Times New Roman"/>
          <w:sz w:val="24"/>
          <w:szCs w:val="24"/>
        </w:rPr>
        <w:t>edible</w:t>
      </w:r>
      <w:proofErr w:type="spellEnd"/>
      <w:r w:rsidRPr="00521BDE">
        <w:rPr>
          <w:rFonts w:ascii="Times New Roman" w:hAnsi="Times New Roman" w:cs="Times New Roman"/>
          <w:sz w:val="24"/>
          <w:szCs w:val="24"/>
        </w:rPr>
        <w:t xml:space="preserve"> oil consumption due to population growth. The primary cause of the low peanut production is the crop restricted </w:t>
      </w:r>
      <w:r w:rsidRPr="00823212">
        <w:rPr>
          <w:rFonts w:ascii="Times New Roman" w:hAnsi="Times New Roman" w:cs="Times New Roman"/>
          <w:i/>
          <w:sz w:val="24"/>
          <w:szCs w:val="24"/>
        </w:rPr>
        <w:t>kharif</w:t>
      </w:r>
      <w:r w:rsidRPr="00521BDE">
        <w:rPr>
          <w:rFonts w:ascii="Times New Roman" w:hAnsi="Times New Roman" w:cs="Times New Roman"/>
          <w:sz w:val="24"/>
          <w:szCs w:val="24"/>
        </w:rPr>
        <w:t xml:space="preserve"> season cultivation; the issue is made harder during above average rainfall seasons by water logging, poor drainage, and difficulty the field fo</w:t>
      </w:r>
      <w:r>
        <w:rPr>
          <w:rFonts w:ascii="Times New Roman" w:hAnsi="Times New Roman" w:cs="Times New Roman"/>
          <w:sz w:val="24"/>
          <w:szCs w:val="24"/>
        </w:rPr>
        <w:t xml:space="preserve">r weed control techniques. </w:t>
      </w:r>
    </w:p>
    <w:p w14:paraId="4661F432" w14:textId="149FE98D" w:rsidR="001278C8" w:rsidRDefault="001278C8" w:rsidP="001278C8">
      <w:pPr>
        <w:pStyle w:val="NoSpacing"/>
        <w:spacing w:line="360" w:lineRule="auto"/>
        <w:ind w:firstLine="567"/>
        <w:jc w:val="both"/>
        <w:rPr>
          <w:rFonts w:ascii="Times New Roman" w:hAnsi="Times New Roman" w:cs="Times New Roman"/>
          <w:b/>
          <w:sz w:val="24"/>
          <w:lang w:val="en-US"/>
        </w:rPr>
      </w:pPr>
      <w:r>
        <w:rPr>
          <w:rFonts w:ascii="Times New Roman" w:hAnsi="Times New Roman" w:cs="Times New Roman"/>
          <w:sz w:val="24"/>
          <w:lang w:val="en-US"/>
        </w:rPr>
        <w:t xml:space="preserve">Poultry </w:t>
      </w:r>
      <w:r w:rsidRPr="006A30FC">
        <w:rPr>
          <w:rFonts w:ascii="Times New Roman" w:hAnsi="Times New Roman" w:cs="Times New Roman"/>
          <w:sz w:val="24"/>
          <w:lang w:val="en-US"/>
        </w:rPr>
        <w:t xml:space="preserve">manure advisable as, the global environment pollution can be controlled considerably. The application of organic manure helps in mitigating multiple nutrient deficiencies and at same time provides better environment for growth and development by </w:t>
      </w:r>
      <w:r w:rsidRPr="006A30FC">
        <w:rPr>
          <w:rFonts w:ascii="Times New Roman" w:hAnsi="Times New Roman" w:cs="Times New Roman"/>
          <w:sz w:val="24"/>
          <w:lang w:val="en-US"/>
        </w:rPr>
        <w:lastRenderedPageBreak/>
        <w:t>improving in physical, chemical and biological properties of soil</w:t>
      </w:r>
      <w:r>
        <w:rPr>
          <w:rFonts w:ascii="Times New Roman" w:hAnsi="Times New Roman" w:cs="Times New Roman"/>
          <w:sz w:val="24"/>
          <w:lang w:val="en-US"/>
        </w:rPr>
        <w:t xml:space="preserve">. </w:t>
      </w:r>
      <w:r w:rsidRPr="00A84F7F">
        <w:rPr>
          <w:rFonts w:ascii="Times New Roman" w:hAnsi="Times New Roman" w:cs="Times New Roman"/>
          <w:sz w:val="24"/>
          <w:lang w:val="en-US"/>
        </w:rPr>
        <w:t>In India, poultry farming is increasing. The poultry manure is relatively a cheap source of both macronutrients (N, P, K, Ca, Mg &amp; S) and micronutrients (Cu, Fe, Mn &amp; B) and can increases oil and N content, soil porosity and enhances oil microbial activity. As poultry waste contains a high concentration of nutrients, addition of small quantity of it in an integrated nutrient management system could meet the shortage of FYM to some extent</w:t>
      </w:r>
      <w:r>
        <w:rPr>
          <w:rFonts w:ascii="Times New Roman" w:hAnsi="Times New Roman" w:cs="Times New Roman"/>
          <w:sz w:val="24"/>
          <w:lang w:val="en-US"/>
        </w:rPr>
        <w:t xml:space="preserve">. </w:t>
      </w:r>
      <w:r w:rsidRPr="00A84F7F">
        <w:rPr>
          <w:rFonts w:ascii="Times New Roman" w:hAnsi="Times New Roman" w:cs="Times New Roman"/>
          <w:sz w:val="24"/>
          <w:lang w:val="en-US"/>
        </w:rPr>
        <w:t xml:space="preserve">Poultry manure may supply sufficient number of micronutrients in available form to crops and improve the quality of the agricultural produces </w:t>
      </w:r>
      <w:r>
        <w:rPr>
          <w:rFonts w:ascii="Times New Roman" w:hAnsi="Times New Roman" w:cs="Times New Roman"/>
          <w:sz w:val="24"/>
          <w:lang w:val="en-US"/>
        </w:rPr>
        <w:t>(</w:t>
      </w:r>
      <w:r w:rsidR="002D3FF4">
        <w:rPr>
          <w:rFonts w:ascii="Times New Roman" w:hAnsi="Times New Roman" w:cs="Times New Roman"/>
          <w:b/>
          <w:sz w:val="24"/>
          <w:lang w:val="en-US"/>
        </w:rPr>
        <w:t xml:space="preserve">Veeramani </w:t>
      </w:r>
      <w:r w:rsidR="002D3FF4">
        <w:rPr>
          <w:rFonts w:ascii="Times New Roman" w:hAnsi="Times New Roman" w:cs="Times New Roman"/>
          <w:b/>
          <w:i/>
          <w:iCs/>
          <w:sz w:val="24"/>
          <w:lang w:val="en-US"/>
        </w:rPr>
        <w:t xml:space="preserve">et al., </w:t>
      </w:r>
      <w:r w:rsidR="002D3FF4">
        <w:rPr>
          <w:rFonts w:ascii="Times New Roman" w:hAnsi="Times New Roman" w:cs="Times New Roman"/>
          <w:b/>
          <w:sz w:val="24"/>
          <w:lang w:val="en-US"/>
        </w:rPr>
        <w:t>2012</w:t>
      </w:r>
      <w:r>
        <w:rPr>
          <w:rFonts w:ascii="Times New Roman" w:hAnsi="Times New Roman" w:cs="Times New Roman"/>
          <w:b/>
          <w:sz w:val="24"/>
          <w:lang w:val="en-US"/>
        </w:rPr>
        <w:t xml:space="preserve">).  </w:t>
      </w:r>
    </w:p>
    <w:p w14:paraId="36E20E96" w14:textId="77777777" w:rsidR="001278C8" w:rsidRDefault="001278C8" w:rsidP="001278C8">
      <w:pPr>
        <w:pStyle w:val="NoSpacing"/>
        <w:spacing w:line="360" w:lineRule="auto"/>
        <w:ind w:firstLine="851"/>
        <w:jc w:val="both"/>
        <w:rPr>
          <w:rFonts w:ascii="Times New Roman" w:hAnsi="Times New Roman" w:cs="Times New Roman"/>
          <w:b/>
          <w:sz w:val="24"/>
          <w:lang w:val="en-US"/>
        </w:rPr>
      </w:pPr>
      <w:r w:rsidRPr="00A84F7F">
        <w:rPr>
          <w:rFonts w:ascii="Times New Roman" w:hAnsi="Times New Roman" w:cs="Times New Roman"/>
          <w:sz w:val="24"/>
          <w:lang w:val="en-US"/>
        </w:rPr>
        <w:t>Application of vermicompost showed higher growth and yield attributes, grain yield as well as gross and net returns in groundnut Meager information on irrigation scheduling along with nitrogen management through different sources on groundnut crop in this region and keeping all the above aspects in view and in order to test the combined effect of both the factors with its various level of application</w:t>
      </w:r>
      <w:r>
        <w:rPr>
          <w:rFonts w:ascii="Times New Roman" w:hAnsi="Times New Roman" w:cs="Times New Roman"/>
          <w:sz w:val="24"/>
          <w:lang w:val="en-US"/>
        </w:rPr>
        <w:t xml:space="preserve"> </w:t>
      </w:r>
      <w:r w:rsidRPr="00A84F7F">
        <w:rPr>
          <w:rFonts w:ascii="Times New Roman" w:hAnsi="Times New Roman" w:cs="Times New Roman"/>
          <w:b/>
          <w:sz w:val="24"/>
          <w:lang w:val="en-US"/>
        </w:rPr>
        <w:t xml:space="preserve">(Patel </w:t>
      </w:r>
      <w:r w:rsidRPr="00A84F7F">
        <w:rPr>
          <w:rFonts w:ascii="Times New Roman" w:hAnsi="Times New Roman" w:cs="Times New Roman"/>
          <w:b/>
          <w:i/>
          <w:sz w:val="24"/>
          <w:lang w:val="en-US"/>
        </w:rPr>
        <w:t>et al.</w:t>
      </w:r>
      <w:r w:rsidRPr="00A84F7F">
        <w:rPr>
          <w:rFonts w:ascii="Times New Roman" w:hAnsi="Times New Roman" w:cs="Times New Roman"/>
          <w:b/>
          <w:sz w:val="24"/>
          <w:lang w:val="en-US"/>
        </w:rPr>
        <w:t>, 2022).</w:t>
      </w:r>
      <w:r>
        <w:rPr>
          <w:rFonts w:ascii="Times New Roman" w:hAnsi="Times New Roman" w:cs="Times New Roman"/>
          <w:sz w:val="24"/>
          <w:lang w:val="en-US"/>
        </w:rPr>
        <w:t xml:space="preserve"> </w:t>
      </w:r>
      <w:r w:rsidRPr="00A84F7F">
        <w:rPr>
          <w:rFonts w:ascii="Times New Roman" w:hAnsi="Times New Roman" w:cs="Times New Roman"/>
          <w:sz w:val="24"/>
          <w:lang w:val="en-US"/>
        </w:rPr>
        <w:t>The use of organic sou</w:t>
      </w:r>
      <w:r>
        <w:rPr>
          <w:rFonts w:ascii="Times New Roman" w:hAnsi="Times New Roman" w:cs="Times New Roman"/>
          <w:sz w:val="24"/>
          <w:lang w:val="en-US"/>
        </w:rPr>
        <w:t>rces such as</w:t>
      </w:r>
      <w:r w:rsidRPr="00A84F7F">
        <w:rPr>
          <w:rFonts w:ascii="Times New Roman" w:hAnsi="Times New Roman" w:cs="Times New Roman"/>
          <w:sz w:val="24"/>
          <w:lang w:val="en-US"/>
        </w:rPr>
        <w:t xml:space="preserve"> vermicompost generally helpful for improving soil aggregation, structure and fertility improving the moisture holding cap</w:t>
      </w:r>
      <w:r>
        <w:rPr>
          <w:rFonts w:ascii="Times New Roman" w:hAnsi="Times New Roman" w:cs="Times New Roman"/>
          <w:sz w:val="24"/>
          <w:lang w:val="en-US"/>
        </w:rPr>
        <w:t xml:space="preserve">acity and increasing crop yield </w:t>
      </w:r>
      <w:r w:rsidRPr="00A84F7F">
        <w:rPr>
          <w:rFonts w:ascii="Times New Roman" w:hAnsi="Times New Roman" w:cs="Times New Roman"/>
          <w:b/>
          <w:sz w:val="24"/>
          <w:lang w:val="en-US"/>
        </w:rPr>
        <w:t xml:space="preserve">(Patel </w:t>
      </w:r>
      <w:r w:rsidRPr="00A84F7F">
        <w:rPr>
          <w:rFonts w:ascii="Times New Roman" w:hAnsi="Times New Roman" w:cs="Times New Roman"/>
          <w:b/>
          <w:i/>
          <w:sz w:val="24"/>
          <w:lang w:val="en-US"/>
        </w:rPr>
        <w:t>et al.,</w:t>
      </w:r>
      <w:r w:rsidRPr="00A84F7F">
        <w:rPr>
          <w:rFonts w:ascii="Times New Roman" w:hAnsi="Times New Roman" w:cs="Times New Roman"/>
          <w:b/>
          <w:sz w:val="24"/>
          <w:lang w:val="en-US"/>
        </w:rPr>
        <w:t xml:space="preserve"> 2022).  </w:t>
      </w:r>
    </w:p>
    <w:p w14:paraId="195663F7" w14:textId="77777777" w:rsidR="001278C8" w:rsidRDefault="001278C8" w:rsidP="001278C8">
      <w:pPr>
        <w:pStyle w:val="NoSpacing"/>
        <w:spacing w:line="360" w:lineRule="auto"/>
        <w:ind w:firstLine="567"/>
        <w:jc w:val="both"/>
        <w:rPr>
          <w:rFonts w:ascii="Times New Roman" w:hAnsi="Times New Roman" w:cs="Times New Roman"/>
          <w:sz w:val="24"/>
          <w:lang w:val="en-US"/>
        </w:rPr>
      </w:pPr>
      <w:r w:rsidRPr="0073026F">
        <w:rPr>
          <w:rFonts w:ascii="Times New Roman" w:hAnsi="Times New Roman" w:cs="Times New Roman"/>
          <w:sz w:val="24"/>
          <w:lang w:val="en-US"/>
        </w:rPr>
        <w:t>Groundnut being a leguminous crop and rich in oil requires higher amounts of phosphorus (P) as compared to other nutrients. Phosphorus is an important nutrient in crop production. It promotes plant root growth and help in energy transformations as well as photosynthesis of plant. The major problem of phosphorus is its availability. Only 1 to 3 % of phosphorus in any soil is in plant available form. Phosphate solubilizing bacteria (PSB) are the microbes involved in a range of processes that affect the transformation of soil phosphorus and are thus an integral component of the soil P cycle. Particularly these are effective in releasing P from inorganic and organic pools of soil phosphorus through solubilization and mineralization.</w:t>
      </w:r>
    </w:p>
    <w:p w14:paraId="2245BB8C" w14:textId="77777777" w:rsidR="001278C8" w:rsidRPr="002D3FF4" w:rsidRDefault="001278C8" w:rsidP="001278C8">
      <w:pPr>
        <w:pStyle w:val="NoSpacing"/>
        <w:spacing w:line="360" w:lineRule="auto"/>
        <w:ind w:firstLine="567"/>
        <w:jc w:val="both"/>
        <w:rPr>
          <w:rFonts w:ascii="Times New Roman" w:hAnsi="Times New Roman" w:cs="Times New Roman"/>
          <w:sz w:val="24"/>
          <w:szCs w:val="24"/>
          <w:lang w:val="en-US"/>
        </w:rPr>
      </w:pPr>
      <w:r w:rsidRPr="002D3FF4">
        <w:rPr>
          <w:rFonts w:ascii="Times New Roman" w:hAnsi="Times New Roman" w:cs="Times New Roman"/>
          <w:sz w:val="24"/>
          <w:szCs w:val="24"/>
          <w:lang w:val="en-US"/>
        </w:rPr>
        <w:t xml:space="preserve">The present study titled </w:t>
      </w:r>
      <w:r w:rsidRPr="002D3FF4">
        <w:rPr>
          <w:rFonts w:ascii="Times New Roman" w:hAnsi="Times New Roman" w:cs="Times New Roman"/>
          <w:b/>
          <w:sz w:val="24"/>
          <w:szCs w:val="24"/>
          <w:lang w:val="en-US"/>
        </w:rPr>
        <w:t>“</w:t>
      </w:r>
      <w:r w:rsidRPr="002D3FF4">
        <w:rPr>
          <w:rFonts w:ascii="Times New Roman" w:hAnsi="Times New Roman" w:cs="Times New Roman"/>
          <w:b/>
          <w:bCs/>
          <w:sz w:val="24"/>
          <w:szCs w:val="24"/>
          <w:lang w:val="en-US"/>
        </w:rPr>
        <w:t>Effect of organic Manure and Bio Fertilizer on Growth and Yield of Groundnut (</w:t>
      </w:r>
      <w:r w:rsidRPr="002D3FF4">
        <w:rPr>
          <w:rFonts w:ascii="Times New Roman" w:hAnsi="Times New Roman" w:cs="Times New Roman"/>
          <w:b/>
          <w:bCs/>
          <w:i/>
          <w:sz w:val="24"/>
          <w:szCs w:val="24"/>
          <w:lang w:val="en-US"/>
        </w:rPr>
        <w:t xml:space="preserve">Arachis hypogea </w:t>
      </w:r>
      <w:r w:rsidRPr="002D3FF4">
        <w:rPr>
          <w:rFonts w:ascii="Times New Roman" w:hAnsi="Times New Roman" w:cs="Times New Roman"/>
          <w:b/>
          <w:bCs/>
          <w:sz w:val="24"/>
          <w:szCs w:val="24"/>
          <w:lang w:val="en-US"/>
        </w:rPr>
        <w:t>L</w:t>
      </w:r>
      <w:r w:rsidRPr="002D3FF4">
        <w:rPr>
          <w:rFonts w:ascii="Times New Roman" w:hAnsi="Times New Roman" w:cs="Times New Roman"/>
          <w:b/>
          <w:bCs/>
          <w:i/>
          <w:sz w:val="24"/>
          <w:szCs w:val="24"/>
          <w:lang w:val="en-US"/>
        </w:rPr>
        <w:t>.</w:t>
      </w:r>
      <w:r w:rsidRPr="002D3FF4">
        <w:rPr>
          <w:rFonts w:ascii="Times New Roman" w:hAnsi="Times New Roman" w:cs="Times New Roman"/>
          <w:b/>
          <w:bCs/>
          <w:sz w:val="24"/>
          <w:szCs w:val="24"/>
          <w:lang w:val="en-US"/>
        </w:rPr>
        <w:t>)</w:t>
      </w:r>
      <w:r w:rsidRPr="002D3FF4">
        <w:rPr>
          <w:rFonts w:ascii="Times New Roman" w:hAnsi="Times New Roman" w:cs="Times New Roman"/>
          <w:b/>
          <w:sz w:val="24"/>
          <w:szCs w:val="24"/>
          <w:lang w:val="en-US"/>
        </w:rPr>
        <w:t>”</w:t>
      </w:r>
      <w:r w:rsidRPr="002D3FF4">
        <w:rPr>
          <w:rFonts w:ascii="Times New Roman" w:hAnsi="Times New Roman" w:cs="Times New Roman"/>
          <w:sz w:val="24"/>
          <w:szCs w:val="24"/>
          <w:lang w:val="en-US"/>
        </w:rPr>
        <w:t xml:space="preserve"> was conducted at Crop</w:t>
      </w:r>
      <w:r w:rsidRPr="002D3FF4">
        <w:rPr>
          <w:rFonts w:ascii="Times New Roman" w:eastAsia="Times New Roman" w:hAnsi="Times New Roman" w:cs="Times New Roman"/>
          <w:sz w:val="24"/>
          <w:szCs w:val="24"/>
          <w:lang w:val="en-US"/>
        </w:rPr>
        <w:t xml:space="preserve"> </w:t>
      </w:r>
      <w:r w:rsidRPr="002D3FF4">
        <w:rPr>
          <w:rFonts w:ascii="Times New Roman" w:hAnsi="Times New Roman" w:cs="Times New Roman"/>
          <w:sz w:val="24"/>
          <w:szCs w:val="24"/>
        </w:rPr>
        <w:t xml:space="preserve">Research Farm, Department of Agronomy, Naini Agriculture Institute, Sam Higginbottom University of Agriculture Technology and Sciences, Prayagraj, Uttar Pradesh during </w:t>
      </w:r>
      <w:r w:rsidRPr="002D3FF4">
        <w:rPr>
          <w:rFonts w:ascii="Times New Roman" w:hAnsi="Times New Roman" w:cs="Times New Roman"/>
          <w:i/>
          <w:sz w:val="24"/>
          <w:szCs w:val="24"/>
        </w:rPr>
        <w:t xml:space="preserve">Kharif </w:t>
      </w:r>
      <w:r w:rsidRPr="002D3FF4">
        <w:rPr>
          <w:rFonts w:ascii="Times New Roman" w:hAnsi="Times New Roman" w:cs="Times New Roman"/>
          <w:sz w:val="24"/>
          <w:szCs w:val="24"/>
        </w:rPr>
        <w:t xml:space="preserve">season of 2024. </w:t>
      </w:r>
    </w:p>
    <w:p w14:paraId="2F90734F" w14:textId="77777777" w:rsidR="00C17903" w:rsidRDefault="00C17903" w:rsidP="00390C8A">
      <w:pPr>
        <w:spacing w:line="360" w:lineRule="auto"/>
        <w:jc w:val="both"/>
        <w:rPr>
          <w:rFonts w:ascii="Times New Roman" w:hAnsi="Times New Roman" w:cs="Times New Roman"/>
          <w:b/>
          <w:bCs/>
          <w:sz w:val="24"/>
          <w:szCs w:val="24"/>
        </w:rPr>
      </w:pPr>
    </w:p>
    <w:p w14:paraId="09B8C52B" w14:textId="472D4A84" w:rsidR="00390C8A" w:rsidRPr="002D3FF4" w:rsidRDefault="00390C8A" w:rsidP="00390C8A">
      <w:pPr>
        <w:spacing w:line="360" w:lineRule="auto"/>
        <w:jc w:val="both"/>
        <w:rPr>
          <w:rFonts w:ascii="Times New Roman" w:hAnsi="Times New Roman" w:cs="Times New Roman"/>
          <w:sz w:val="24"/>
          <w:szCs w:val="24"/>
        </w:rPr>
      </w:pPr>
      <w:r w:rsidRPr="002D3FF4">
        <w:rPr>
          <w:rFonts w:ascii="Times New Roman" w:hAnsi="Times New Roman" w:cs="Times New Roman"/>
          <w:b/>
          <w:bCs/>
          <w:sz w:val="24"/>
          <w:szCs w:val="24"/>
        </w:rPr>
        <w:t>Materials and Methods</w:t>
      </w:r>
    </w:p>
    <w:p w14:paraId="58758673" w14:textId="65E165D8" w:rsidR="000411DE" w:rsidRPr="006D7B80" w:rsidRDefault="008D03C9" w:rsidP="006D7B80">
      <w:pPr>
        <w:widowControl w:val="0"/>
        <w:autoSpaceDE w:val="0"/>
        <w:autoSpaceDN w:val="0"/>
        <w:spacing w:after="0" w:line="360" w:lineRule="auto"/>
        <w:ind w:firstLine="851"/>
        <w:jc w:val="both"/>
        <w:rPr>
          <w:rFonts w:ascii="Times New Roman" w:eastAsia="Times New Roman" w:hAnsi="Times New Roman" w:cs="Times New Roman"/>
          <w:sz w:val="24"/>
          <w:szCs w:val="24"/>
          <w:lang w:val="en-US"/>
        </w:rPr>
      </w:pPr>
      <w:r w:rsidRPr="002D3FF4">
        <w:rPr>
          <w:rFonts w:ascii="Times New Roman" w:eastAsia="Times New Roman" w:hAnsi="Times New Roman" w:cs="Times New Roman"/>
          <w:sz w:val="24"/>
          <w:szCs w:val="24"/>
          <w:lang w:val="en-US"/>
        </w:rPr>
        <w:t>This chapter contains the details of the materials used and methods adopted for the present experiment titled, “</w:t>
      </w:r>
      <w:r w:rsidRPr="002D3FF4">
        <w:rPr>
          <w:rFonts w:ascii="Times New Roman" w:hAnsi="Times New Roman" w:cs="Times New Roman"/>
          <w:b/>
          <w:bCs/>
          <w:sz w:val="24"/>
          <w:szCs w:val="24"/>
          <w:lang w:val="en-US"/>
        </w:rPr>
        <w:t>Effect of organic Manure and Bio Fertilizer on Growth and Yield of Groundnut (</w:t>
      </w:r>
      <w:r w:rsidRPr="002D3FF4">
        <w:rPr>
          <w:rFonts w:ascii="Times New Roman" w:hAnsi="Times New Roman" w:cs="Times New Roman"/>
          <w:b/>
          <w:bCs/>
          <w:i/>
          <w:sz w:val="24"/>
          <w:szCs w:val="24"/>
          <w:lang w:val="en-US"/>
        </w:rPr>
        <w:t xml:space="preserve">Arachis hypogea </w:t>
      </w:r>
      <w:r w:rsidRPr="002D3FF4">
        <w:rPr>
          <w:rFonts w:ascii="Times New Roman" w:hAnsi="Times New Roman" w:cs="Times New Roman"/>
          <w:b/>
          <w:bCs/>
          <w:sz w:val="24"/>
          <w:szCs w:val="24"/>
          <w:lang w:val="en-US"/>
        </w:rPr>
        <w:t>L</w:t>
      </w:r>
      <w:r w:rsidRPr="002D3FF4">
        <w:rPr>
          <w:rFonts w:ascii="Times New Roman" w:hAnsi="Times New Roman" w:cs="Times New Roman"/>
          <w:b/>
          <w:bCs/>
          <w:i/>
          <w:sz w:val="24"/>
          <w:szCs w:val="24"/>
          <w:lang w:val="en-US"/>
        </w:rPr>
        <w:t>.</w:t>
      </w:r>
      <w:r w:rsidRPr="002D3FF4">
        <w:rPr>
          <w:rFonts w:ascii="Times New Roman" w:hAnsi="Times New Roman" w:cs="Times New Roman"/>
          <w:b/>
          <w:bCs/>
          <w:sz w:val="24"/>
          <w:szCs w:val="24"/>
          <w:lang w:val="en-US"/>
        </w:rPr>
        <w:t>)</w:t>
      </w:r>
      <w:r w:rsidRPr="002D3FF4">
        <w:rPr>
          <w:rFonts w:ascii="Times New Roman" w:eastAsia="Times New Roman" w:hAnsi="Times New Roman" w:cs="Times New Roman"/>
          <w:sz w:val="24"/>
          <w:szCs w:val="24"/>
          <w:lang w:val="en-US"/>
        </w:rPr>
        <w:t xml:space="preserve">” was laid out during </w:t>
      </w:r>
      <w:r w:rsidRPr="002D3FF4">
        <w:rPr>
          <w:rFonts w:ascii="Times New Roman" w:eastAsia="Times New Roman" w:hAnsi="Times New Roman" w:cs="Times New Roman"/>
          <w:i/>
          <w:sz w:val="24"/>
          <w:szCs w:val="24"/>
          <w:lang w:val="en-US"/>
        </w:rPr>
        <w:t xml:space="preserve">kharif </w:t>
      </w:r>
      <w:r w:rsidRPr="002D3FF4">
        <w:rPr>
          <w:rFonts w:ascii="Times New Roman" w:eastAsia="Times New Roman" w:hAnsi="Times New Roman" w:cs="Times New Roman"/>
          <w:sz w:val="24"/>
          <w:szCs w:val="24"/>
          <w:lang w:val="en-US"/>
        </w:rPr>
        <w:t xml:space="preserve">season of 2024 at Crop </w:t>
      </w:r>
      <w:r w:rsidRPr="002D3FF4">
        <w:rPr>
          <w:rFonts w:ascii="Times New Roman" w:eastAsia="Times New Roman" w:hAnsi="Times New Roman" w:cs="Times New Roman"/>
          <w:sz w:val="24"/>
          <w:szCs w:val="24"/>
          <w:lang w:val="en-US"/>
        </w:rPr>
        <w:lastRenderedPageBreak/>
        <w:t>Research Farm, Sam Higginbottom University of Agriculture, Technology and Sciences, Prayagraj (U.P). The details of the procedures adopted for raising the crop and criteria used for treatment evaluation and methods adopted during the course of investigation are presented in this chapter are summarized here under the following heads</w:t>
      </w:r>
      <w:r w:rsidR="006D7B80" w:rsidRPr="002D3FF4">
        <w:rPr>
          <w:rFonts w:ascii="Times New Roman" w:eastAsia="Times New Roman" w:hAnsi="Times New Roman" w:cs="Times New Roman"/>
          <w:sz w:val="24"/>
          <w:szCs w:val="24"/>
          <w:lang w:val="en-US"/>
        </w:rPr>
        <w:t xml:space="preserve">. The experiment was conducted during the </w:t>
      </w:r>
      <w:r w:rsidR="006D7B80" w:rsidRPr="002D3FF4">
        <w:rPr>
          <w:rFonts w:ascii="Times New Roman" w:eastAsia="Times New Roman" w:hAnsi="Times New Roman" w:cs="Times New Roman"/>
          <w:i/>
          <w:sz w:val="24"/>
          <w:szCs w:val="24"/>
          <w:lang w:val="en-US"/>
        </w:rPr>
        <w:t xml:space="preserve">kharif </w:t>
      </w:r>
      <w:r w:rsidR="006D7B80" w:rsidRPr="002D3FF4">
        <w:rPr>
          <w:rFonts w:ascii="Times New Roman" w:eastAsia="Times New Roman" w:hAnsi="Times New Roman" w:cs="Times New Roman"/>
          <w:sz w:val="24"/>
          <w:szCs w:val="24"/>
          <w:lang w:val="en-US"/>
        </w:rPr>
        <w:t>season 2024, at</w:t>
      </w:r>
      <w:r w:rsidR="006D7B80" w:rsidRPr="00521BDE">
        <w:rPr>
          <w:rFonts w:ascii="Times New Roman" w:eastAsia="Times New Roman" w:hAnsi="Times New Roman" w:cs="Times New Roman"/>
          <w:sz w:val="24"/>
          <w:szCs w:val="24"/>
          <w:lang w:val="en-US"/>
        </w:rPr>
        <w:t xml:space="preserve"> the Crop Research Farm (CRF), Department of Agronomy, Naini Agricultural Institute, SHUATS, Prayagraj (U.P.) which is located at 25°39' 42"N latitude, 81° 67 56" E longitude, and 98 m altitude above the mean sea level (MSL). This area is situated on the right side of the river </w:t>
      </w:r>
      <w:r w:rsidR="006D7B80" w:rsidRPr="00014F2C">
        <w:rPr>
          <w:rFonts w:ascii="Times New Roman" w:eastAsia="Times New Roman" w:hAnsi="Times New Roman" w:cs="Times New Roman"/>
          <w:i/>
          <w:iCs/>
          <w:sz w:val="24"/>
          <w:szCs w:val="24"/>
          <w:lang w:val="en-US"/>
        </w:rPr>
        <w:t xml:space="preserve">Yamuna </w:t>
      </w:r>
      <w:r w:rsidR="006D7B80" w:rsidRPr="00521BDE">
        <w:rPr>
          <w:rFonts w:ascii="Times New Roman" w:eastAsia="Times New Roman" w:hAnsi="Times New Roman" w:cs="Times New Roman"/>
          <w:sz w:val="24"/>
          <w:szCs w:val="24"/>
          <w:lang w:val="en-US"/>
        </w:rPr>
        <w:t>by the side of Prayagraj Rewa Road about 5 km away from Prayagraj (U.P) city. The facilities required for crop cultivation were available.</w:t>
      </w:r>
      <w:r w:rsidR="0055051D" w:rsidRPr="0055051D">
        <w:rPr>
          <w:rFonts w:ascii="Times New Roman" w:hAnsi="Times New Roman" w:cs="Times New Roman"/>
          <w:sz w:val="24"/>
          <w:szCs w:val="24"/>
          <w:lang w:val="en-US"/>
        </w:rPr>
        <w:t xml:space="preserve"> location was classified as sandy loam, showing a pH of </w:t>
      </w:r>
      <w:r w:rsidR="00A522AF">
        <w:rPr>
          <w:rFonts w:ascii="Times New Roman" w:hAnsi="Times New Roman" w:cs="Times New Roman"/>
          <w:sz w:val="24"/>
          <w:szCs w:val="24"/>
          <w:lang w:val="en-US"/>
        </w:rPr>
        <w:t>7.3</w:t>
      </w:r>
      <w:r w:rsidR="0055051D" w:rsidRPr="0055051D">
        <w:rPr>
          <w:rFonts w:ascii="Times New Roman" w:hAnsi="Times New Roman" w:cs="Times New Roman"/>
          <w:sz w:val="24"/>
          <w:szCs w:val="24"/>
          <w:lang w:val="en-US"/>
        </w:rPr>
        <w:t>,</w:t>
      </w:r>
      <w:r w:rsidR="00FF2F68">
        <w:rPr>
          <w:rFonts w:ascii="Times New Roman" w:hAnsi="Times New Roman" w:cs="Times New Roman"/>
          <w:sz w:val="24"/>
          <w:szCs w:val="24"/>
          <w:lang w:val="en-US"/>
        </w:rPr>
        <w:t xml:space="preserve"> </w:t>
      </w:r>
      <w:r w:rsidR="0055051D" w:rsidRPr="0055051D">
        <w:rPr>
          <w:rFonts w:ascii="Times New Roman" w:hAnsi="Times New Roman" w:cs="Times New Roman"/>
          <w:sz w:val="24"/>
          <w:szCs w:val="24"/>
          <w:lang w:val="en-US"/>
        </w:rPr>
        <w:t>coupled with a lack of organic carbon (0.60%), and availabl</w:t>
      </w:r>
      <w:r w:rsidR="00DB58C7">
        <w:rPr>
          <w:rFonts w:ascii="Times New Roman" w:hAnsi="Times New Roman" w:cs="Times New Roman"/>
          <w:sz w:val="24"/>
          <w:szCs w:val="24"/>
          <w:lang w:val="en-US"/>
        </w:rPr>
        <w:t>e</w:t>
      </w:r>
      <w:r w:rsidR="0055051D" w:rsidRPr="0055051D">
        <w:rPr>
          <w:rFonts w:ascii="Times New Roman" w:hAnsi="Times New Roman" w:cs="Times New Roman"/>
          <w:sz w:val="24"/>
          <w:szCs w:val="24"/>
          <w:lang w:val="en-US"/>
        </w:rPr>
        <w:t xml:space="preserve"> Nitrogen (</w:t>
      </w:r>
      <w:r w:rsidR="00DB58C7">
        <w:rPr>
          <w:rFonts w:ascii="Times New Roman" w:hAnsi="Times New Roman" w:cs="Times New Roman"/>
          <w:sz w:val="24"/>
          <w:szCs w:val="24"/>
          <w:lang w:val="en-US"/>
        </w:rPr>
        <w:t>225</w:t>
      </w:r>
      <w:r w:rsidR="0055051D" w:rsidRPr="0055051D">
        <w:rPr>
          <w:rFonts w:ascii="Times New Roman" w:hAnsi="Times New Roman" w:cs="Times New Roman"/>
          <w:sz w:val="24"/>
          <w:szCs w:val="24"/>
          <w:lang w:val="en-US"/>
        </w:rPr>
        <w:t xml:space="preserve"> Kg/ha), Phosphorus (</w:t>
      </w:r>
      <w:r w:rsidR="00DB58C7">
        <w:rPr>
          <w:rFonts w:ascii="Times New Roman" w:hAnsi="Times New Roman" w:cs="Times New Roman"/>
          <w:sz w:val="24"/>
          <w:szCs w:val="24"/>
          <w:lang w:val="en-US"/>
        </w:rPr>
        <w:t xml:space="preserve">38.2 </w:t>
      </w:r>
      <w:r w:rsidR="0055051D" w:rsidRPr="0055051D">
        <w:rPr>
          <w:rFonts w:ascii="Times New Roman" w:hAnsi="Times New Roman" w:cs="Times New Roman"/>
          <w:sz w:val="24"/>
          <w:szCs w:val="24"/>
          <w:lang w:val="en-US"/>
        </w:rPr>
        <w:t>Kg/ha), and Potassium (2</w:t>
      </w:r>
      <w:r w:rsidR="00DB58C7">
        <w:rPr>
          <w:rFonts w:ascii="Times New Roman" w:hAnsi="Times New Roman" w:cs="Times New Roman"/>
          <w:sz w:val="24"/>
          <w:szCs w:val="24"/>
          <w:lang w:val="en-US"/>
        </w:rPr>
        <w:t>40.7</w:t>
      </w:r>
      <w:r w:rsidR="0055051D" w:rsidRPr="0055051D">
        <w:rPr>
          <w:rFonts w:ascii="Times New Roman" w:hAnsi="Times New Roman" w:cs="Times New Roman"/>
          <w:sz w:val="24"/>
          <w:szCs w:val="24"/>
          <w:lang w:val="en-US"/>
        </w:rPr>
        <w:t xml:space="preserve"> Kg/ha</w:t>
      </w:r>
      <w:proofErr w:type="gramStart"/>
      <w:r w:rsidR="0055051D" w:rsidRPr="0055051D">
        <w:rPr>
          <w:rFonts w:ascii="Times New Roman" w:hAnsi="Times New Roman" w:cs="Times New Roman"/>
          <w:sz w:val="24"/>
          <w:szCs w:val="24"/>
          <w:lang w:val="en-US"/>
        </w:rPr>
        <w:t>)</w:t>
      </w:r>
      <w:r w:rsidR="00DB58C7">
        <w:rPr>
          <w:rFonts w:ascii="Times New Roman" w:hAnsi="Times New Roman" w:cs="Times New Roman"/>
          <w:sz w:val="24"/>
          <w:szCs w:val="24"/>
          <w:lang w:val="en-US"/>
        </w:rPr>
        <w:t>.The</w:t>
      </w:r>
      <w:proofErr w:type="gramEnd"/>
      <w:r w:rsidR="00DB58C7">
        <w:rPr>
          <w:rFonts w:ascii="Times New Roman" w:hAnsi="Times New Roman" w:cs="Times New Roman"/>
          <w:sz w:val="24"/>
          <w:szCs w:val="24"/>
          <w:lang w:val="en-US"/>
        </w:rPr>
        <w:t xml:space="preserve"> experiment was laid out in Randomized Block Design. </w:t>
      </w:r>
      <w:r w:rsidR="00DB58C7" w:rsidRPr="00A848C2">
        <w:rPr>
          <w:rFonts w:ascii="Times New Roman" w:hAnsi="Times New Roman" w:cs="Times New Roman"/>
          <w:sz w:val="24"/>
          <w:szCs w:val="24"/>
        </w:rPr>
        <w:t>The treatment combinations are T</w:t>
      </w:r>
      <w:r w:rsidR="00DB58C7" w:rsidRPr="00A848C2">
        <w:rPr>
          <w:rFonts w:ascii="Times New Roman" w:hAnsi="Times New Roman" w:cs="Times New Roman"/>
          <w:sz w:val="24"/>
          <w:szCs w:val="24"/>
          <w:vertAlign w:val="subscript"/>
        </w:rPr>
        <w:t>1</w:t>
      </w:r>
      <w:r w:rsidR="00DB58C7" w:rsidRPr="00A848C2">
        <w:rPr>
          <w:rFonts w:ascii="Times New Roman" w:hAnsi="Times New Roman" w:cs="Times New Roman"/>
          <w:sz w:val="24"/>
          <w:szCs w:val="24"/>
        </w:rPr>
        <w:t xml:space="preserve">: </w:t>
      </w:r>
      <w:r w:rsidR="006D7B80" w:rsidRPr="00D22171">
        <w:rPr>
          <w:rFonts w:ascii="Times New Roman" w:hAnsi="Times New Roman" w:cs="Times New Roman"/>
          <w:sz w:val="24"/>
          <w:szCs w:val="24"/>
          <w:lang w:val="en-US"/>
        </w:rPr>
        <w:t>Farm Yard Manure – 4</w:t>
      </w:r>
      <w:r w:rsidR="00014F2C">
        <w:rPr>
          <w:rFonts w:ascii="Times New Roman" w:hAnsi="Times New Roman" w:cs="Times New Roman"/>
          <w:sz w:val="24"/>
          <w:szCs w:val="24"/>
          <w:lang w:val="en-US"/>
        </w:rPr>
        <w:t xml:space="preserve"> </w:t>
      </w:r>
      <w:r w:rsidR="006D7B80" w:rsidRPr="00D22171">
        <w:rPr>
          <w:rFonts w:ascii="Times New Roman" w:hAnsi="Times New Roman" w:cs="Times New Roman"/>
          <w:sz w:val="24"/>
          <w:szCs w:val="24"/>
          <w:lang w:val="en-US"/>
        </w:rPr>
        <w:t>t/ha+</w:t>
      </w:r>
      <w:r w:rsidR="006D7B80" w:rsidRPr="00D22171">
        <w:rPr>
          <w:sz w:val="24"/>
        </w:rPr>
        <w:t xml:space="preserve"> </w:t>
      </w:r>
      <w:r w:rsidR="006D7B80" w:rsidRPr="00D22171">
        <w:rPr>
          <w:rFonts w:ascii="Times New Roman" w:hAnsi="Times New Roman" w:cs="Times New Roman"/>
          <w:i/>
          <w:sz w:val="24"/>
          <w:szCs w:val="24"/>
          <w:lang w:val="en-US"/>
        </w:rPr>
        <w:t>Rhizobium</w:t>
      </w:r>
      <w:r w:rsidR="006D7B80" w:rsidRPr="00D22171">
        <w:rPr>
          <w:rFonts w:ascii="Times New Roman" w:hAnsi="Times New Roman" w:cs="Times New Roman"/>
          <w:sz w:val="24"/>
          <w:szCs w:val="24"/>
          <w:lang w:val="en-US"/>
        </w:rPr>
        <w:t>- 20 g/kg seeds</w:t>
      </w:r>
      <w:r w:rsidR="00CA4E05">
        <w:rPr>
          <w:rFonts w:ascii="Times New Roman" w:hAnsi="Times New Roman" w:cs="Times New Roman"/>
          <w:sz w:val="24"/>
          <w:szCs w:val="24"/>
          <w:lang w:val="en-US"/>
        </w:rPr>
        <w:t xml:space="preserve"> </w:t>
      </w:r>
      <w:r w:rsidR="00DB58C7" w:rsidRPr="00A848C2">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2</w:t>
      </w:r>
      <w:r w:rsidR="00DB58C7" w:rsidRPr="00A848C2">
        <w:rPr>
          <w:rFonts w:ascii="Times New Roman" w:hAnsi="Times New Roman" w:cs="Times New Roman"/>
          <w:sz w:val="24"/>
          <w:szCs w:val="24"/>
        </w:rPr>
        <w:t xml:space="preserve">: </w:t>
      </w:r>
      <w:r w:rsidR="006D7B80" w:rsidRPr="002E31FC">
        <w:rPr>
          <w:rFonts w:ascii="Times New Roman" w:hAnsi="Times New Roman" w:cs="Times New Roman"/>
          <w:sz w:val="24"/>
          <w:szCs w:val="24"/>
          <w:lang w:val="en-US"/>
        </w:rPr>
        <w:t>Farm Yard Manure – 4</w:t>
      </w:r>
      <w:r w:rsidR="00014F2C">
        <w:rPr>
          <w:rFonts w:ascii="Times New Roman" w:hAnsi="Times New Roman" w:cs="Times New Roman"/>
          <w:sz w:val="24"/>
          <w:szCs w:val="24"/>
          <w:lang w:val="en-US"/>
        </w:rPr>
        <w:t xml:space="preserve"> </w:t>
      </w:r>
      <w:r w:rsidR="006D7B80" w:rsidRPr="002E31FC">
        <w:rPr>
          <w:rFonts w:ascii="Times New Roman" w:hAnsi="Times New Roman" w:cs="Times New Roman"/>
          <w:sz w:val="24"/>
          <w:szCs w:val="24"/>
          <w:lang w:val="en-US"/>
        </w:rPr>
        <w:t>t/ha+</w:t>
      </w:r>
      <w:r w:rsidR="006D7B80" w:rsidRPr="002E31FC">
        <w:rPr>
          <w:sz w:val="24"/>
        </w:rPr>
        <w:t xml:space="preserve"> </w:t>
      </w:r>
      <w:r w:rsidR="006D7B80" w:rsidRPr="002E31FC">
        <w:rPr>
          <w:rFonts w:ascii="Times New Roman" w:hAnsi="Times New Roman" w:cs="Times New Roman"/>
          <w:sz w:val="24"/>
          <w:szCs w:val="24"/>
          <w:lang w:val="en-US"/>
        </w:rPr>
        <w:t>VAM- 25 g/kg seeds</w:t>
      </w:r>
      <w:r w:rsidR="00CA4E05">
        <w:rPr>
          <w:rFonts w:ascii="Times New Roman" w:hAnsi="Times New Roman" w:cs="Times New Roman"/>
          <w:sz w:val="24"/>
          <w:szCs w:val="24"/>
          <w:lang w:val="en-US"/>
        </w:rPr>
        <w:t xml:space="preserve"> </w:t>
      </w:r>
      <w:r w:rsidR="00DB58C7" w:rsidRPr="00A848C2">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3</w:t>
      </w:r>
      <w:r w:rsidR="00DB58C7" w:rsidRPr="00A848C2">
        <w:rPr>
          <w:rFonts w:ascii="Times New Roman" w:hAnsi="Times New Roman" w:cs="Times New Roman"/>
          <w:sz w:val="24"/>
          <w:szCs w:val="24"/>
        </w:rPr>
        <w:t>:</w:t>
      </w:r>
      <w:r w:rsidR="00DB58C7" w:rsidRPr="00A848C2">
        <w:rPr>
          <w:rFonts w:ascii="Times New Roman" w:eastAsia="Times New Roman" w:hAnsi="Times New Roman" w:cs="Times New Roman"/>
          <w:sz w:val="24"/>
          <w:szCs w:val="24"/>
          <w:lang w:eastAsia="en-IN"/>
        </w:rPr>
        <w:t xml:space="preserve"> </w:t>
      </w:r>
      <w:r w:rsidR="006D7B80" w:rsidRPr="002E31FC">
        <w:rPr>
          <w:rFonts w:ascii="Times New Roman" w:hAnsi="Times New Roman" w:cs="Times New Roman"/>
          <w:sz w:val="24"/>
          <w:szCs w:val="24"/>
          <w:lang w:val="en-US"/>
        </w:rPr>
        <w:t>Farm Yard Manure – 4</w:t>
      </w:r>
      <w:r w:rsidR="00014F2C">
        <w:rPr>
          <w:rFonts w:ascii="Times New Roman" w:hAnsi="Times New Roman" w:cs="Times New Roman"/>
          <w:sz w:val="24"/>
          <w:szCs w:val="24"/>
          <w:lang w:val="en-US"/>
        </w:rPr>
        <w:t xml:space="preserve"> </w:t>
      </w:r>
      <w:r w:rsidR="006D7B80" w:rsidRPr="002E31FC">
        <w:rPr>
          <w:rFonts w:ascii="Times New Roman" w:hAnsi="Times New Roman" w:cs="Times New Roman"/>
          <w:sz w:val="24"/>
          <w:szCs w:val="24"/>
          <w:lang w:val="en-US"/>
        </w:rPr>
        <w:t>t/ha+</w:t>
      </w:r>
      <w:r w:rsidR="006D7B80" w:rsidRPr="002E31FC">
        <w:rPr>
          <w:sz w:val="24"/>
        </w:rPr>
        <w:t xml:space="preserve"> </w:t>
      </w:r>
      <w:r w:rsidR="006D7B80" w:rsidRPr="002E31FC">
        <w:rPr>
          <w:rFonts w:ascii="Times New Roman" w:hAnsi="Times New Roman" w:cs="Times New Roman"/>
          <w:sz w:val="24"/>
          <w:szCs w:val="24"/>
          <w:lang w:val="en-US"/>
        </w:rPr>
        <w:t>PSB- 15 g/kg seeds</w:t>
      </w:r>
      <w:r w:rsidR="006D7B80" w:rsidRPr="00A848C2">
        <w:rPr>
          <w:rFonts w:ascii="Times New Roman" w:eastAsia="Times New Roman" w:hAnsi="Times New Roman" w:cs="Times New Roman"/>
          <w:sz w:val="24"/>
          <w:szCs w:val="24"/>
          <w:lang w:eastAsia="en-IN"/>
        </w:rPr>
        <w:t xml:space="preserve"> </w:t>
      </w:r>
      <w:r w:rsidR="00DB58C7" w:rsidRPr="00A848C2">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4</w:t>
      </w:r>
      <w:r w:rsidR="00DB58C7" w:rsidRPr="00A848C2">
        <w:rPr>
          <w:rFonts w:ascii="Times New Roman" w:hAnsi="Times New Roman" w:cs="Times New Roman"/>
          <w:sz w:val="24"/>
          <w:szCs w:val="24"/>
        </w:rPr>
        <w:t xml:space="preserve">: </w:t>
      </w:r>
      <w:r w:rsidR="006D7B80" w:rsidRPr="00F36647">
        <w:rPr>
          <w:rFonts w:ascii="Times New Roman" w:hAnsi="Times New Roman" w:cs="Times New Roman"/>
          <w:sz w:val="24"/>
          <w:szCs w:val="24"/>
          <w:lang w:val="en-US"/>
        </w:rPr>
        <w:t>Vermicompost – 2</w:t>
      </w:r>
      <w:r w:rsidR="00014F2C">
        <w:rPr>
          <w:rFonts w:ascii="Times New Roman" w:hAnsi="Times New Roman" w:cs="Times New Roman"/>
          <w:sz w:val="24"/>
          <w:szCs w:val="24"/>
          <w:lang w:val="en-US"/>
        </w:rPr>
        <w:t xml:space="preserve"> </w:t>
      </w:r>
      <w:r w:rsidR="006D7B80" w:rsidRPr="00F36647">
        <w:rPr>
          <w:rFonts w:ascii="Times New Roman" w:hAnsi="Times New Roman" w:cs="Times New Roman"/>
          <w:sz w:val="24"/>
          <w:szCs w:val="24"/>
          <w:lang w:val="en-US"/>
        </w:rPr>
        <w:t>t/ha+</w:t>
      </w:r>
      <w:r w:rsidR="006D7B80" w:rsidRPr="00F36647">
        <w:rPr>
          <w:sz w:val="24"/>
        </w:rPr>
        <w:t xml:space="preserve"> </w:t>
      </w:r>
      <w:r w:rsidR="006D7B80" w:rsidRPr="00F36647">
        <w:rPr>
          <w:rFonts w:ascii="Times New Roman" w:hAnsi="Times New Roman" w:cs="Times New Roman"/>
          <w:i/>
          <w:sz w:val="24"/>
          <w:szCs w:val="24"/>
          <w:lang w:val="en-US"/>
        </w:rPr>
        <w:t>Rhizobium</w:t>
      </w:r>
      <w:r w:rsidR="006D7B80" w:rsidRPr="00F36647">
        <w:rPr>
          <w:rFonts w:ascii="Times New Roman" w:hAnsi="Times New Roman" w:cs="Times New Roman"/>
          <w:sz w:val="24"/>
          <w:szCs w:val="24"/>
          <w:lang w:val="en-US"/>
        </w:rPr>
        <w:t>- 20 g/kg seeds</w:t>
      </w:r>
      <w:r w:rsidR="00CA4E05">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bCs/>
          <w:sz w:val="24"/>
          <w:szCs w:val="24"/>
        </w:rPr>
        <w:t>,</w:t>
      </w:r>
      <w:r w:rsidR="00CA4E05">
        <w:rPr>
          <w:rFonts w:ascii="Times New Roman" w:hAnsi="Times New Roman" w:cs="Times New Roman"/>
          <w:bCs/>
          <w:sz w:val="24"/>
          <w:szCs w:val="24"/>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5</w:t>
      </w:r>
      <w:r w:rsidR="00DB58C7" w:rsidRPr="00A848C2">
        <w:rPr>
          <w:rFonts w:ascii="Times New Roman" w:hAnsi="Times New Roman" w:cs="Times New Roman"/>
          <w:sz w:val="24"/>
          <w:szCs w:val="24"/>
        </w:rPr>
        <w:t xml:space="preserve">: </w:t>
      </w:r>
      <w:r w:rsidR="006D7B80" w:rsidRPr="00F36647">
        <w:rPr>
          <w:rFonts w:ascii="Times New Roman" w:hAnsi="Times New Roman" w:cs="Times New Roman"/>
          <w:sz w:val="24"/>
          <w:szCs w:val="24"/>
          <w:lang w:val="en-US"/>
        </w:rPr>
        <w:t>Vermicompost – 2</w:t>
      </w:r>
      <w:r w:rsidR="00014F2C">
        <w:rPr>
          <w:rFonts w:ascii="Times New Roman" w:hAnsi="Times New Roman" w:cs="Times New Roman"/>
          <w:sz w:val="24"/>
          <w:szCs w:val="24"/>
          <w:lang w:val="en-US"/>
        </w:rPr>
        <w:t xml:space="preserve"> </w:t>
      </w:r>
      <w:r w:rsidR="006D7B80" w:rsidRPr="00F36647">
        <w:rPr>
          <w:rFonts w:ascii="Times New Roman" w:hAnsi="Times New Roman" w:cs="Times New Roman"/>
          <w:sz w:val="24"/>
          <w:szCs w:val="24"/>
          <w:lang w:val="en-US"/>
        </w:rPr>
        <w:t>t/ha+</w:t>
      </w:r>
      <w:r w:rsidR="006D7B80" w:rsidRPr="00F36647">
        <w:rPr>
          <w:sz w:val="24"/>
        </w:rPr>
        <w:t xml:space="preserve"> </w:t>
      </w:r>
      <w:r w:rsidR="006D7B80" w:rsidRPr="00F36647">
        <w:rPr>
          <w:rFonts w:ascii="Times New Roman" w:hAnsi="Times New Roman" w:cs="Times New Roman"/>
          <w:sz w:val="24"/>
          <w:szCs w:val="24"/>
          <w:lang w:val="en-US"/>
        </w:rPr>
        <w:t>VAM- 25 g/kg seeds</w:t>
      </w:r>
      <w:r w:rsidR="00CA4E05">
        <w:rPr>
          <w:rFonts w:ascii="Times New Roman" w:hAnsi="Times New Roman" w:cs="Times New Roman"/>
          <w:sz w:val="24"/>
          <w:szCs w:val="24"/>
          <w:lang w:val="en-US"/>
        </w:rPr>
        <w:t xml:space="preserve"> </w:t>
      </w:r>
      <w:r w:rsidR="00DB58C7" w:rsidRPr="00A848C2">
        <w:rPr>
          <w:rFonts w:ascii="Times New Roman" w:eastAsia="Times New Roman" w:hAnsi="Times New Roman" w:cs="Times New Roman"/>
          <w:sz w:val="24"/>
          <w:szCs w:val="24"/>
          <w:lang w:eastAsia="en-IN"/>
        </w:rPr>
        <w:t>,</w:t>
      </w:r>
      <w:r w:rsidR="00CA4E05">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6</w:t>
      </w:r>
      <w:r w:rsidR="00DB58C7" w:rsidRPr="00A848C2">
        <w:rPr>
          <w:rFonts w:ascii="Times New Roman" w:hAnsi="Times New Roman" w:cs="Times New Roman"/>
          <w:sz w:val="24"/>
          <w:szCs w:val="24"/>
        </w:rPr>
        <w:t>:</w:t>
      </w:r>
      <w:r w:rsidR="00DB58C7" w:rsidRPr="00A848C2">
        <w:rPr>
          <w:rFonts w:ascii="Times New Roman" w:eastAsia="Times New Roman" w:hAnsi="Times New Roman" w:cs="Times New Roman"/>
          <w:sz w:val="24"/>
          <w:szCs w:val="24"/>
          <w:lang w:eastAsia="en-IN"/>
        </w:rPr>
        <w:t xml:space="preserve"> </w:t>
      </w:r>
      <w:r w:rsidR="006D7B80" w:rsidRPr="00F36647">
        <w:rPr>
          <w:rFonts w:ascii="Times New Roman" w:hAnsi="Times New Roman" w:cs="Times New Roman"/>
          <w:sz w:val="24"/>
          <w:szCs w:val="24"/>
          <w:lang w:val="en-US"/>
        </w:rPr>
        <w:t>Vermicompost – 2</w:t>
      </w:r>
      <w:r w:rsidR="00014F2C">
        <w:rPr>
          <w:rFonts w:ascii="Times New Roman" w:hAnsi="Times New Roman" w:cs="Times New Roman"/>
          <w:sz w:val="24"/>
          <w:szCs w:val="24"/>
          <w:lang w:val="en-US"/>
        </w:rPr>
        <w:t xml:space="preserve"> </w:t>
      </w:r>
      <w:r w:rsidR="006D7B80" w:rsidRPr="00F36647">
        <w:rPr>
          <w:rFonts w:ascii="Times New Roman" w:hAnsi="Times New Roman" w:cs="Times New Roman"/>
          <w:sz w:val="24"/>
          <w:szCs w:val="24"/>
          <w:lang w:val="en-US"/>
        </w:rPr>
        <w:t>t/ha+</w:t>
      </w:r>
      <w:r w:rsidR="006D7B80" w:rsidRPr="00F36647">
        <w:rPr>
          <w:sz w:val="24"/>
        </w:rPr>
        <w:t xml:space="preserve"> </w:t>
      </w:r>
      <w:r w:rsidR="006D7B80" w:rsidRPr="00F36647">
        <w:rPr>
          <w:rFonts w:ascii="Times New Roman" w:hAnsi="Times New Roman" w:cs="Times New Roman"/>
          <w:sz w:val="24"/>
          <w:szCs w:val="24"/>
          <w:lang w:val="en-US"/>
        </w:rPr>
        <w:t>PSB- 15 g/kg seeds</w:t>
      </w:r>
      <w:r w:rsidR="00CA4E05">
        <w:rPr>
          <w:rFonts w:ascii="Times New Roman" w:hAnsi="Times New Roman" w:cs="Times New Roman"/>
          <w:sz w:val="24"/>
          <w:szCs w:val="24"/>
          <w:lang w:val="en-US"/>
        </w:rPr>
        <w:t xml:space="preserve"> </w:t>
      </w:r>
      <w:r w:rsidR="00DB58C7" w:rsidRPr="00A848C2">
        <w:rPr>
          <w:rFonts w:ascii="Times New Roman" w:hAnsi="Times New Roman" w:cs="Times New Roman"/>
          <w:sz w:val="24"/>
          <w:szCs w:val="24"/>
        </w:rPr>
        <w:t>, T</w:t>
      </w:r>
      <w:r w:rsidR="00DB58C7" w:rsidRPr="00A848C2">
        <w:rPr>
          <w:rFonts w:ascii="Times New Roman" w:hAnsi="Times New Roman" w:cs="Times New Roman"/>
          <w:sz w:val="24"/>
          <w:szCs w:val="24"/>
          <w:vertAlign w:val="subscript"/>
        </w:rPr>
        <w:t>7</w:t>
      </w:r>
      <w:r w:rsidR="00DB58C7" w:rsidRPr="00A848C2">
        <w:rPr>
          <w:rFonts w:ascii="Times New Roman" w:hAnsi="Times New Roman" w:cs="Times New Roman"/>
          <w:sz w:val="24"/>
          <w:szCs w:val="24"/>
        </w:rPr>
        <w:t>:</w:t>
      </w:r>
      <w:r w:rsidR="00DB58C7" w:rsidRPr="00A848C2">
        <w:rPr>
          <w:rFonts w:ascii="Times New Roman" w:eastAsia="Times New Roman" w:hAnsi="Times New Roman" w:cs="Times New Roman"/>
          <w:sz w:val="24"/>
          <w:szCs w:val="24"/>
          <w:lang w:eastAsia="en-IN"/>
        </w:rPr>
        <w:t xml:space="preserve"> </w:t>
      </w:r>
      <w:r w:rsidR="006D7B80"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6D7B80" w:rsidRPr="00CA0800">
        <w:rPr>
          <w:rFonts w:ascii="Times New Roman" w:hAnsi="Times New Roman" w:cs="Times New Roman"/>
          <w:sz w:val="24"/>
          <w:szCs w:val="24"/>
          <w:lang w:val="en-US"/>
        </w:rPr>
        <w:t>t/ha+</w:t>
      </w:r>
      <w:r w:rsidR="006D7B80" w:rsidRPr="00CA0800">
        <w:rPr>
          <w:sz w:val="24"/>
        </w:rPr>
        <w:t xml:space="preserve"> </w:t>
      </w:r>
      <w:r w:rsidR="006D7B80" w:rsidRPr="00CA0800">
        <w:rPr>
          <w:rFonts w:ascii="Times New Roman" w:hAnsi="Times New Roman" w:cs="Times New Roman"/>
          <w:i/>
          <w:sz w:val="24"/>
          <w:szCs w:val="24"/>
          <w:lang w:val="en-US"/>
        </w:rPr>
        <w:t>Rhizobium</w:t>
      </w:r>
      <w:r w:rsidR="006D7B80" w:rsidRPr="00CA0800">
        <w:rPr>
          <w:rFonts w:ascii="Times New Roman" w:hAnsi="Times New Roman" w:cs="Times New Roman"/>
          <w:sz w:val="24"/>
          <w:szCs w:val="24"/>
          <w:lang w:val="en-US"/>
        </w:rPr>
        <w:t>- 20 g/kg seeds</w:t>
      </w:r>
      <w:r w:rsidR="00CA4E05">
        <w:rPr>
          <w:rFonts w:ascii="Times New Roman" w:hAnsi="Times New Roman" w:cs="Times New Roman"/>
          <w:sz w:val="24"/>
          <w:szCs w:val="24"/>
          <w:lang w:val="en-US"/>
        </w:rPr>
        <w:t xml:space="preserve"> </w:t>
      </w:r>
      <w:r w:rsidR="00DB58C7" w:rsidRPr="00A848C2">
        <w:rPr>
          <w:rFonts w:ascii="Times New Roman" w:hAnsi="Times New Roman" w:cs="Times New Roman"/>
          <w:sz w:val="24"/>
          <w:szCs w:val="24"/>
        </w:rPr>
        <w:t>, T</w:t>
      </w:r>
      <w:r w:rsidR="00DB58C7" w:rsidRPr="00A848C2">
        <w:rPr>
          <w:rFonts w:ascii="Times New Roman" w:hAnsi="Times New Roman" w:cs="Times New Roman"/>
          <w:sz w:val="24"/>
          <w:szCs w:val="24"/>
          <w:vertAlign w:val="subscript"/>
        </w:rPr>
        <w:t>8</w:t>
      </w:r>
      <w:r w:rsidR="00DB58C7" w:rsidRPr="00A848C2">
        <w:rPr>
          <w:rFonts w:ascii="Times New Roman" w:hAnsi="Times New Roman" w:cs="Times New Roman"/>
          <w:sz w:val="24"/>
          <w:szCs w:val="24"/>
        </w:rPr>
        <w:t xml:space="preserve">: </w:t>
      </w:r>
      <w:r w:rsidR="00CA4E05"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CA4E05" w:rsidRPr="00CA0800">
        <w:rPr>
          <w:rFonts w:ascii="Times New Roman" w:hAnsi="Times New Roman" w:cs="Times New Roman"/>
          <w:sz w:val="24"/>
          <w:szCs w:val="24"/>
          <w:lang w:val="en-US"/>
        </w:rPr>
        <w:t>t/ha+</w:t>
      </w:r>
      <w:r w:rsidR="00CA4E05" w:rsidRPr="00CA0800">
        <w:rPr>
          <w:sz w:val="24"/>
        </w:rPr>
        <w:t xml:space="preserve"> </w:t>
      </w:r>
      <w:r w:rsidR="00CA4E05" w:rsidRPr="00CA0800">
        <w:rPr>
          <w:rFonts w:ascii="Times New Roman" w:hAnsi="Times New Roman" w:cs="Times New Roman"/>
          <w:sz w:val="24"/>
          <w:szCs w:val="24"/>
          <w:lang w:val="en-US"/>
        </w:rPr>
        <w:t>VAM- 25 g/kg seeds</w:t>
      </w:r>
      <w:r w:rsidR="00CA4E05">
        <w:rPr>
          <w:rFonts w:ascii="Times New Roman" w:hAnsi="Times New Roman" w:cs="Times New Roman"/>
          <w:sz w:val="24"/>
          <w:szCs w:val="24"/>
          <w:lang w:val="en-US"/>
        </w:rPr>
        <w:t xml:space="preserve"> </w:t>
      </w:r>
      <w:r w:rsidR="00DB58C7" w:rsidRPr="00A848C2">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9</w:t>
      </w:r>
      <w:r w:rsidR="00DB58C7" w:rsidRPr="00A848C2">
        <w:rPr>
          <w:rFonts w:ascii="Times New Roman" w:hAnsi="Times New Roman" w:cs="Times New Roman"/>
          <w:sz w:val="24"/>
          <w:szCs w:val="24"/>
        </w:rPr>
        <w:t xml:space="preserve">: </w:t>
      </w:r>
      <w:r w:rsidR="00CA4E05"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CA4E05" w:rsidRPr="00CA0800">
        <w:rPr>
          <w:rFonts w:ascii="Times New Roman" w:hAnsi="Times New Roman" w:cs="Times New Roman"/>
          <w:sz w:val="24"/>
          <w:szCs w:val="24"/>
          <w:lang w:val="en-US"/>
        </w:rPr>
        <w:t>t/ha+</w:t>
      </w:r>
      <w:r w:rsidR="00CA4E05" w:rsidRPr="00CA0800">
        <w:rPr>
          <w:sz w:val="24"/>
        </w:rPr>
        <w:t xml:space="preserve"> </w:t>
      </w:r>
      <w:r w:rsidR="00CA4E05" w:rsidRPr="00CA0800">
        <w:rPr>
          <w:rFonts w:ascii="Times New Roman" w:hAnsi="Times New Roman" w:cs="Times New Roman"/>
          <w:sz w:val="24"/>
          <w:szCs w:val="24"/>
          <w:lang w:val="en-US"/>
        </w:rPr>
        <w:t>PSB- 15 g/kg seeds</w:t>
      </w:r>
      <w:r w:rsidR="00CA4E05">
        <w:rPr>
          <w:rFonts w:ascii="Times New Roman" w:hAnsi="Times New Roman" w:cs="Times New Roman"/>
          <w:sz w:val="24"/>
          <w:szCs w:val="24"/>
          <w:lang w:val="en-US"/>
        </w:rPr>
        <w:t xml:space="preserve">. </w:t>
      </w:r>
      <w:r w:rsidR="00FF2F68">
        <w:rPr>
          <w:rFonts w:ascii="Times New Roman" w:hAnsi="Times New Roman" w:cs="Times New Roman"/>
          <w:sz w:val="24"/>
          <w:szCs w:val="24"/>
          <w:lang w:val="en-US"/>
        </w:rPr>
        <w:t xml:space="preserve"> </w:t>
      </w:r>
      <w:r w:rsidR="000411DE">
        <w:rPr>
          <w:rFonts w:ascii="Times New Roman" w:hAnsi="Times New Roman" w:cs="Times New Roman"/>
          <w:sz w:val="24"/>
          <w:szCs w:val="24"/>
          <w:lang w:val="en-US"/>
        </w:rPr>
        <w:t xml:space="preserve">Seeds were </w:t>
      </w:r>
      <w:r w:rsidR="00A0049F">
        <w:rPr>
          <w:rFonts w:ascii="Times New Roman" w:hAnsi="Times New Roman" w:cs="Times New Roman"/>
          <w:sz w:val="24"/>
          <w:szCs w:val="24"/>
          <w:lang w:val="en-US"/>
        </w:rPr>
        <w:t>sown</w:t>
      </w:r>
      <w:r w:rsidR="000411DE">
        <w:rPr>
          <w:rFonts w:ascii="Times New Roman" w:hAnsi="Times New Roman" w:cs="Times New Roman"/>
          <w:sz w:val="24"/>
          <w:szCs w:val="24"/>
          <w:lang w:val="en-US"/>
        </w:rPr>
        <w:t xml:space="preserve"> </w:t>
      </w:r>
      <w:r w:rsidR="00CA4E05">
        <w:rPr>
          <w:rFonts w:ascii="Times New Roman" w:hAnsi="Times New Roman" w:cs="Times New Roman"/>
          <w:sz w:val="24"/>
          <w:szCs w:val="24"/>
          <w:lang w:val="en-US"/>
        </w:rPr>
        <w:t>5</w:t>
      </w:r>
      <w:r w:rsidR="000411DE">
        <w:rPr>
          <w:rFonts w:ascii="Times New Roman" w:hAnsi="Times New Roman" w:cs="Times New Roman"/>
          <w:sz w:val="24"/>
          <w:szCs w:val="24"/>
          <w:lang w:val="en-US"/>
        </w:rPr>
        <w:t xml:space="preserve"> cm deep at a rate of </w:t>
      </w:r>
      <w:r w:rsidR="00CA4E05">
        <w:rPr>
          <w:rFonts w:ascii="Times New Roman" w:hAnsi="Times New Roman" w:cs="Times New Roman"/>
          <w:sz w:val="24"/>
          <w:szCs w:val="24"/>
          <w:lang w:val="en-US"/>
        </w:rPr>
        <w:t>120</w:t>
      </w:r>
      <w:r w:rsidR="000411DE">
        <w:rPr>
          <w:rFonts w:ascii="Times New Roman" w:hAnsi="Times New Roman" w:cs="Times New Roman"/>
          <w:sz w:val="24"/>
          <w:szCs w:val="24"/>
          <w:lang w:val="en-US"/>
        </w:rPr>
        <w:t xml:space="preserve"> kg/ha</w:t>
      </w:r>
      <w:r w:rsidR="00A0049F">
        <w:rPr>
          <w:rFonts w:ascii="Times New Roman" w:hAnsi="Times New Roman" w:cs="Times New Roman"/>
          <w:sz w:val="24"/>
          <w:szCs w:val="24"/>
          <w:lang w:val="en-US"/>
        </w:rPr>
        <w:t>.</w:t>
      </w:r>
      <w:r w:rsidR="000411DE">
        <w:rPr>
          <w:rFonts w:ascii="Times New Roman" w:hAnsi="Times New Roman" w:cs="Times New Roman"/>
          <w:sz w:val="24"/>
          <w:szCs w:val="24"/>
          <w:lang w:val="en-US"/>
        </w:rPr>
        <w:t xml:space="preserve">  </w:t>
      </w:r>
      <w:r w:rsidR="00CA4E05">
        <w:rPr>
          <w:rFonts w:ascii="Times New Roman" w:hAnsi="Times New Roman" w:cs="Times New Roman"/>
          <w:sz w:val="24"/>
          <w:szCs w:val="24"/>
          <w:lang w:val="en-US"/>
        </w:rPr>
        <w:t>Organic Manure and Bio Fertilizer</w:t>
      </w:r>
      <w:r w:rsidR="000411DE">
        <w:rPr>
          <w:rFonts w:ascii="Times New Roman" w:hAnsi="Times New Roman" w:cs="Times New Roman"/>
          <w:sz w:val="24"/>
          <w:szCs w:val="24"/>
          <w:lang w:val="en-US"/>
        </w:rPr>
        <w:t xml:space="preserve"> were applied as per the treatments. </w:t>
      </w:r>
      <w:r w:rsidR="000411DE" w:rsidRPr="000411DE">
        <w:rPr>
          <w:rFonts w:ascii="Times New Roman" w:hAnsi="Times New Roman" w:cs="Times New Roman"/>
          <w:sz w:val="24"/>
          <w:szCs w:val="24"/>
          <w:lang w:val="en-US"/>
        </w:rPr>
        <w:t>Data collected on various crop characteristics, such as plant height (cm),</w:t>
      </w:r>
      <w:r w:rsidR="000411DE">
        <w:rPr>
          <w:rFonts w:ascii="Times New Roman" w:hAnsi="Times New Roman" w:cs="Times New Roman"/>
          <w:sz w:val="24"/>
          <w:szCs w:val="24"/>
          <w:lang w:val="en-US"/>
        </w:rPr>
        <w:t xml:space="preserve"> </w:t>
      </w:r>
      <w:r w:rsidR="000411DE" w:rsidRPr="000411DE">
        <w:rPr>
          <w:rFonts w:ascii="Times New Roman" w:hAnsi="Times New Roman" w:cs="Times New Roman"/>
          <w:sz w:val="24"/>
          <w:szCs w:val="24"/>
          <w:lang w:val="en-US"/>
        </w:rPr>
        <w:t>dry weight of plant (g),</w:t>
      </w:r>
      <w:r w:rsidR="008600B5">
        <w:rPr>
          <w:rFonts w:ascii="Times New Roman" w:hAnsi="Times New Roman" w:cs="Times New Roman"/>
          <w:sz w:val="24"/>
          <w:szCs w:val="24"/>
          <w:lang w:val="en-US"/>
        </w:rPr>
        <w:t xml:space="preserve"> Crop growth rate (g/m</w:t>
      </w:r>
      <w:r w:rsidR="008600B5">
        <w:rPr>
          <w:rFonts w:ascii="Times New Roman" w:hAnsi="Times New Roman" w:cs="Times New Roman"/>
          <w:sz w:val="24"/>
          <w:szCs w:val="24"/>
          <w:vertAlign w:val="superscript"/>
          <w:lang w:val="en-US"/>
        </w:rPr>
        <w:t>2</w:t>
      </w:r>
      <w:r w:rsidR="008600B5">
        <w:rPr>
          <w:rFonts w:ascii="Times New Roman" w:hAnsi="Times New Roman" w:cs="Times New Roman"/>
          <w:sz w:val="24"/>
          <w:szCs w:val="24"/>
          <w:lang w:val="en-US"/>
        </w:rPr>
        <w:t>/day), Relative growth rate (g/g/day),</w:t>
      </w:r>
      <w:r w:rsidR="000411DE" w:rsidRPr="000411DE">
        <w:rPr>
          <w:rFonts w:ascii="Times New Roman" w:hAnsi="Times New Roman" w:cs="Times New Roman"/>
          <w:sz w:val="24"/>
          <w:szCs w:val="24"/>
          <w:lang w:val="en-US"/>
        </w:rPr>
        <w:t xml:space="preserve"> </w:t>
      </w:r>
      <w:r w:rsidR="00CA4E05">
        <w:rPr>
          <w:rFonts w:ascii="Times New Roman" w:hAnsi="Times New Roman" w:cs="Times New Roman"/>
          <w:sz w:val="24"/>
          <w:szCs w:val="24"/>
          <w:lang w:val="en-US"/>
        </w:rPr>
        <w:t>Nodules per plant</w:t>
      </w:r>
      <w:r w:rsidR="000411DE" w:rsidRPr="000411DE">
        <w:rPr>
          <w:rFonts w:ascii="Times New Roman" w:hAnsi="Times New Roman" w:cs="Times New Roman"/>
          <w:sz w:val="24"/>
          <w:szCs w:val="24"/>
          <w:lang w:val="en-US"/>
        </w:rPr>
        <w:t>,</w:t>
      </w:r>
      <w:r w:rsidR="00CA4E05">
        <w:rPr>
          <w:rFonts w:ascii="Times New Roman" w:hAnsi="Times New Roman" w:cs="Times New Roman"/>
          <w:sz w:val="24"/>
          <w:szCs w:val="24"/>
          <w:lang w:val="en-US"/>
        </w:rPr>
        <w:t xml:space="preserve"> Pod per plant, Kernels per plant</w:t>
      </w:r>
      <w:r w:rsidR="000411DE" w:rsidRPr="000411DE">
        <w:rPr>
          <w:rFonts w:ascii="Times New Roman" w:hAnsi="Times New Roman" w:cs="Times New Roman"/>
          <w:sz w:val="24"/>
          <w:szCs w:val="24"/>
          <w:lang w:val="en-US"/>
        </w:rPr>
        <w:t xml:space="preserve">, </w:t>
      </w:r>
      <w:r w:rsidR="00CA4E05">
        <w:rPr>
          <w:rFonts w:ascii="Times New Roman" w:hAnsi="Times New Roman" w:cs="Times New Roman"/>
          <w:sz w:val="24"/>
          <w:szCs w:val="24"/>
          <w:lang w:val="en-US"/>
        </w:rPr>
        <w:t>Seed Index</w:t>
      </w:r>
      <w:r w:rsidR="000411DE" w:rsidRPr="000411DE">
        <w:rPr>
          <w:rFonts w:ascii="Times New Roman" w:hAnsi="Times New Roman" w:cs="Times New Roman"/>
          <w:sz w:val="24"/>
          <w:szCs w:val="24"/>
          <w:lang w:val="en-US"/>
        </w:rPr>
        <w:t xml:space="preserve"> (g), seed yield (kg/ha),</w:t>
      </w:r>
      <w:r w:rsidR="000411DE">
        <w:rPr>
          <w:rFonts w:ascii="Times New Roman" w:hAnsi="Times New Roman" w:cs="Times New Roman"/>
          <w:sz w:val="24"/>
          <w:szCs w:val="24"/>
          <w:lang w:val="en-US"/>
        </w:rPr>
        <w:t xml:space="preserve"> </w:t>
      </w:r>
      <w:r w:rsidR="00CA4E05">
        <w:rPr>
          <w:rFonts w:ascii="Times New Roman" w:hAnsi="Times New Roman" w:cs="Times New Roman"/>
          <w:sz w:val="24"/>
          <w:szCs w:val="24"/>
          <w:lang w:val="en-US"/>
        </w:rPr>
        <w:t>H</w:t>
      </w:r>
      <w:r w:rsidR="00867592">
        <w:rPr>
          <w:rFonts w:ascii="Times New Roman" w:hAnsi="Times New Roman" w:cs="Times New Roman"/>
          <w:sz w:val="24"/>
          <w:szCs w:val="24"/>
          <w:lang w:val="en-US"/>
        </w:rPr>
        <w:t>aulm</w:t>
      </w:r>
      <w:r w:rsidR="000411DE" w:rsidRPr="000411DE">
        <w:rPr>
          <w:rFonts w:ascii="Times New Roman" w:hAnsi="Times New Roman" w:cs="Times New Roman"/>
          <w:sz w:val="24"/>
          <w:szCs w:val="24"/>
          <w:lang w:val="en-US"/>
        </w:rPr>
        <w:t xml:space="preserve"> yield (kg/ha), and harvest index were statistically evaluated using the analysis of variance technique as outlined by </w:t>
      </w:r>
      <w:bookmarkStart w:id="0" w:name="_Hlk205716755"/>
      <w:r w:rsidR="00867592" w:rsidRPr="00F717D9">
        <w:rPr>
          <w:rFonts w:ascii="Times New Roman" w:eastAsia="Times New Roman" w:hAnsi="Times New Roman" w:cs="Times New Roman"/>
          <w:b/>
          <w:sz w:val="24"/>
          <w:lang w:val="en-US"/>
        </w:rPr>
        <w:t xml:space="preserve">Patel </w:t>
      </w:r>
      <w:r w:rsidR="00867592" w:rsidRPr="00F717D9">
        <w:rPr>
          <w:rFonts w:ascii="Times New Roman" w:eastAsia="Times New Roman" w:hAnsi="Times New Roman" w:cs="Times New Roman"/>
          <w:b/>
          <w:i/>
          <w:sz w:val="24"/>
          <w:lang w:val="en-US"/>
        </w:rPr>
        <w:t>et al</w:t>
      </w:r>
      <w:r w:rsidR="00867592" w:rsidRPr="00F717D9">
        <w:rPr>
          <w:rFonts w:ascii="Times New Roman" w:eastAsia="Times New Roman" w:hAnsi="Times New Roman" w:cs="Times New Roman"/>
          <w:b/>
          <w:sz w:val="24"/>
          <w:lang w:val="en-US"/>
        </w:rPr>
        <w:t>. (2022)</w:t>
      </w:r>
      <w:bookmarkEnd w:id="0"/>
      <w:r w:rsidR="00A0049F">
        <w:rPr>
          <w:rFonts w:ascii="Times New Roman" w:hAnsi="Times New Roman" w:cs="Times New Roman"/>
          <w:sz w:val="24"/>
          <w:szCs w:val="24"/>
          <w:lang w:val="en-US"/>
        </w:rPr>
        <w:t xml:space="preserve">. </w:t>
      </w:r>
      <w:r w:rsidR="000411DE" w:rsidRPr="000411DE">
        <w:rPr>
          <w:rFonts w:ascii="Times New Roman" w:hAnsi="Times New Roman" w:cs="Times New Roman"/>
          <w:sz w:val="24"/>
          <w:szCs w:val="24"/>
          <w:lang w:val="en-ZW"/>
        </w:rPr>
        <w:t xml:space="preserve"> Economics were also calculated, </w:t>
      </w:r>
      <w:r w:rsidR="000411DE" w:rsidRPr="000411DE">
        <w:rPr>
          <w:rFonts w:ascii="Times New Roman" w:hAnsi="Times New Roman" w:cs="Times New Roman"/>
          <w:i/>
          <w:sz w:val="24"/>
          <w:szCs w:val="24"/>
          <w:lang w:val="en-ZW"/>
        </w:rPr>
        <w:t>viz.,</w:t>
      </w:r>
      <w:r w:rsidR="000411DE" w:rsidRPr="000411DE">
        <w:rPr>
          <w:rFonts w:ascii="Times New Roman" w:hAnsi="Times New Roman" w:cs="Times New Roman"/>
          <w:sz w:val="24"/>
          <w:szCs w:val="24"/>
          <w:lang w:val="en-ZW"/>
        </w:rPr>
        <w:t xml:space="preserve"> Cost of cultivation, Gross return, Net return and benefit-cost ratio.</w:t>
      </w:r>
    </w:p>
    <w:p w14:paraId="040B842E" w14:textId="77777777" w:rsidR="00290F1D" w:rsidRDefault="00290F1D" w:rsidP="00A0049F">
      <w:pPr>
        <w:spacing w:line="360" w:lineRule="auto"/>
        <w:jc w:val="both"/>
        <w:rPr>
          <w:rFonts w:ascii="Times New Roman" w:hAnsi="Times New Roman" w:cs="Times New Roman"/>
          <w:b/>
          <w:sz w:val="24"/>
          <w:szCs w:val="24"/>
          <w:lang w:val="en-ZW"/>
        </w:rPr>
      </w:pPr>
    </w:p>
    <w:p w14:paraId="76CBE225" w14:textId="6DCD9CF6" w:rsidR="00A0049F" w:rsidRPr="00A0049F" w:rsidRDefault="00A0049F" w:rsidP="00A0049F">
      <w:pPr>
        <w:spacing w:line="360" w:lineRule="auto"/>
        <w:jc w:val="both"/>
        <w:rPr>
          <w:rFonts w:ascii="Times New Roman" w:hAnsi="Times New Roman" w:cs="Times New Roman"/>
          <w:b/>
          <w:sz w:val="24"/>
          <w:szCs w:val="24"/>
          <w:lang w:val="en-ZW"/>
        </w:rPr>
      </w:pPr>
      <w:r w:rsidRPr="00A0049F">
        <w:rPr>
          <w:rFonts w:ascii="Times New Roman" w:hAnsi="Times New Roman" w:cs="Times New Roman"/>
          <w:b/>
          <w:sz w:val="24"/>
          <w:szCs w:val="24"/>
          <w:lang w:val="en-ZW"/>
        </w:rPr>
        <w:t xml:space="preserve">Result and Discussion </w:t>
      </w:r>
    </w:p>
    <w:p w14:paraId="06AFAAF8" w14:textId="77777777" w:rsidR="00A0049F" w:rsidRPr="00A0049F" w:rsidRDefault="00A0049F" w:rsidP="00A0049F">
      <w:pPr>
        <w:spacing w:line="360" w:lineRule="auto"/>
        <w:jc w:val="both"/>
        <w:rPr>
          <w:rFonts w:ascii="Times New Roman" w:hAnsi="Times New Roman" w:cs="Times New Roman"/>
          <w:sz w:val="24"/>
          <w:szCs w:val="24"/>
          <w:lang w:val="en-ZW"/>
        </w:rPr>
      </w:pPr>
      <w:r w:rsidRPr="00A0049F">
        <w:rPr>
          <w:rFonts w:ascii="Times New Roman" w:hAnsi="Times New Roman" w:cs="Times New Roman"/>
          <w:b/>
          <w:sz w:val="24"/>
          <w:szCs w:val="24"/>
          <w:lang w:val="en-ZW"/>
        </w:rPr>
        <w:t>Growth and Yield attributes:</w:t>
      </w:r>
    </w:p>
    <w:p w14:paraId="773A4F6F" w14:textId="1C3E9395" w:rsidR="00A0049F" w:rsidRDefault="00A0049F" w:rsidP="00A0049F">
      <w:pPr>
        <w:spacing w:line="360" w:lineRule="auto"/>
        <w:jc w:val="both"/>
        <w:rPr>
          <w:rFonts w:ascii="Times New Roman" w:hAnsi="Times New Roman" w:cs="Times New Roman"/>
          <w:b/>
          <w:sz w:val="24"/>
          <w:szCs w:val="24"/>
        </w:rPr>
      </w:pPr>
      <w:r w:rsidRPr="00A0049F">
        <w:rPr>
          <w:rFonts w:ascii="Times New Roman" w:hAnsi="Times New Roman" w:cs="Times New Roman"/>
          <w:b/>
          <w:sz w:val="24"/>
          <w:szCs w:val="24"/>
        </w:rPr>
        <w:t>1. Plant height (cm)</w:t>
      </w:r>
    </w:p>
    <w:p w14:paraId="35CEA85C" w14:textId="418C0B8C" w:rsidR="009F6E0A" w:rsidRDefault="009F6E0A" w:rsidP="009F6E0A">
      <w:pPr>
        <w:tabs>
          <w:tab w:val="left" w:pos="3140"/>
        </w:tabs>
        <w:spacing w:line="360" w:lineRule="auto"/>
        <w:jc w:val="both"/>
        <w:rPr>
          <w:rFonts w:ascii="Times New Roman" w:hAnsi="Times New Roman" w:cs="Times New Roman"/>
          <w:sz w:val="24"/>
          <w:szCs w:val="24"/>
        </w:rPr>
      </w:pPr>
      <w:r w:rsidRPr="009F6E0A">
        <w:rPr>
          <w:rFonts w:ascii="Times New Roman" w:hAnsi="Times New Roman" w:cs="Times New Roman"/>
          <w:sz w:val="24"/>
          <w:szCs w:val="24"/>
        </w:rPr>
        <w:t xml:space="preserve">The application of  </w:t>
      </w:r>
      <w:r w:rsidR="00485B30">
        <w:rPr>
          <w:rFonts w:ascii="Times New Roman" w:hAnsi="Times New Roman" w:cs="Times New Roman"/>
          <w:sz w:val="24"/>
          <w:szCs w:val="24"/>
        </w:rPr>
        <w:t>poultry manure 0.66t/ha</w:t>
      </w:r>
      <w:r w:rsidRPr="009F6E0A">
        <w:rPr>
          <w:rFonts w:ascii="Times New Roman" w:hAnsi="Times New Roman" w:cs="Times New Roman"/>
          <w:sz w:val="24"/>
          <w:szCs w:val="24"/>
        </w:rPr>
        <w:t xml:space="preserve"> </w:t>
      </w:r>
      <w:r>
        <w:rPr>
          <w:rFonts w:ascii="Times New Roman" w:hAnsi="Times New Roman" w:cs="Times New Roman"/>
          <w:sz w:val="24"/>
          <w:szCs w:val="24"/>
        </w:rPr>
        <w:t xml:space="preserve">along </w:t>
      </w:r>
      <w:r w:rsidRPr="009F6E0A">
        <w:rPr>
          <w:rFonts w:ascii="Times New Roman" w:hAnsi="Times New Roman" w:cs="Times New Roman"/>
          <w:sz w:val="24"/>
          <w:szCs w:val="24"/>
        </w:rPr>
        <w:t xml:space="preserve">with </w:t>
      </w:r>
      <w:r w:rsidR="00485B30">
        <w:rPr>
          <w:rFonts w:ascii="Times New Roman" w:hAnsi="Times New Roman" w:cs="Times New Roman"/>
          <w:sz w:val="24"/>
          <w:szCs w:val="24"/>
        </w:rPr>
        <w:t>PSB 15 g/kg seeds</w:t>
      </w:r>
      <w:r w:rsidRPr="009F6E0A">
        <w:rPr>
          <w:rFonts w:ascii="Times New Roman" w:hAnsi="Times New Roman" w:cs="Times New Roman"/>
          <w:sz w:val="24"/>
          <w:szCs w:val="24"/>
        </w:rPr>
        <w:t xml:space="preserve"> resulted significantly higher plant height (</w:t>
      </w:r>
      <w:r w:rsidR="00CE65E3">
        <w:rPr>
          <w:rFonts w:ascii="Times New Roman" w:hAnsi="Times New Roman" w:cs="Times New Roman"/>
          <w:sz w:val="24"/>
          <w:szCs w:val="24"/>
        </w:rPr>
        <w:t>44.28</w:t>
      </w:r>
      <w:r w:rsidRPr="009F6E0A">
        <w:rPr>
          <w:rFonts w:ascii="Times New Roman" w:hAnsi="Times New Roman" w:cs="Times New Roman"/>
          <w:sz w:val="24"/>
          <w:szCs w:val="24"/>
        </w:rPr>
        <w:t xml:space="preserve"> cm).</w:t>
      </w:r>
      <w:r>
        <w:rPr>
          <w:rFonts w:ascii="Times New Roman" w:hAnsi="Times New Roman" w:cs="Times New Roman"/>
          <w:sz w:val="24"/>
          <w:szCs w:val="24"/>
        </w:rPr>
        <w:t xml:space="preserve"> However,</w:t>
      </w:r>
      <w:r w:rsidRPr="00A848C2">
        <w:rPr>
          <w:rFonts w:ascii="Times New Roman" w:hAnsi="Times New Roman" w:cs="Times New Roman"/>
          <w:sz w:val="24"/>
          <w:szCs w:val="24"/>
        </w:rPr>
        <w:t xml:space="preserve"> </w:t>
      </w:r>
      <w:r w:rsidR="00CE65E3">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CE65E3">
        <w:rPr>
          <w:rFonts w:ascii="Times New Roman" w:hAnsi="Times New Roman" w:cs="Times New Roman"/>
          <w:sz w:val="24"/>
          <w:szCs w:val="24"/>
        </w:rPr>
        <w:t>t/ha</w:t>
      </w:r>
      <w:r w:rsidR="00CE65E3" w:rsidRPr="009F6E0A">
        <w:rPr>
          <w:rFonts w:ascii="Times New Roman" w:hAnsi="Times New Roman" w:cs="Times New Roman"/>
          <w:sz w:val="24"/>
          <w:szCs w:val="24"/>
        </w:rPr>
        <w:t xml:space="preserve"> </w:t>
      </w:r>
      <w:r>
        <w:rPr>
          <w:rFonts w:ascii="Times New Roman" w:hAnsi="Times New Roman" w:cs="Times New Roman"/>
          <w:sz w:val="24"/>
          <w:szCs w:val="24"/>
        </w:rPr>
        <w:t xml:space="preserve">along </w:t>
      </w:r>
      <w:r w:rsidRPr="009F6E0A">
        <w:rPr>
          <w:rFonts w:ascii="Times New Roman" w:hAnsi="Times New Roman" w:cs="Times New Roman"/>
          <w:sz w:val="24"/>
          <w:szCs w:val="24"/>
        </w:rPr>
        <w:t>with</w:t>
      </w:r>
      <w:r>
        <w:rPr>
          <w:rFonts w:ascii="Times New Roman" w:eastAsia="Times New Roman" w:hAnsi="Times New Roman" w:cs="Times New Roman"/>
          <w:sz w:val="24"/>
          <w:szCs w:val="24"/>
          <w:lang w:eastAsia="en-IN"/>
        </w:rPr>
        <w:t xml:space="preserve"> </w:t>
      </w:r>
      <w:r w:rsidR="00CE65E3">
        <w:rPr>
          <w:rFonts w:ascii="Times New Roman" w:eastAsia="Times New Roman" w:hAnsi="Times New Roman" w:cs="Times New Roman"/>
          <w:sz w:val="24"/>
          <w:szCs w:val="24"/>
          <w:lang w:eastAsia="en-IN"/>
        </w:rPr>
        <w:t>VAM 2</w:t>
      </w:r>
      <w:r w:rsidR="00404498">
        <w:rPr>
          <w:rFonts w:ascii="Times New Roman" w:eastAsia="Times New Roman" w:hAnsi="Times New Roman" w:cs="Times New Roman"/>
          <w:sz w:val="24"/>
          <w:szCs w:val="24"/>
          <w:lang w:eastAsia="en-IN"/>
        </w:rPr>
        <w:t>5</w:t>
      </w:r>
      <w:r w:rsidR="00CE65E3">
        <w:rPr>
          <w:rFonts w:ascii="Times New Roman" w:eastAsia="Times New Roman" w:hAnsi="Times New Roman" w:cs="Times New Roman"/>
          <w:sz w:val="24"/>
          <w:szCs w:val="24"/>
          <w:lang w:eastAsia="en-IN"/>
        </w:rPr>
        <w:t xml:space="preserve"> g/kg seeds </w:t>
      </w:r>
      <w:r>
        <w:rPr>
          <w:rFonts w:ascii="Times New Roman" w:eastAsia="Times New Roman" w:hAnsi="Times New Roman" w:cs="Times New Roman"/>
          <w:sz w:val="24"/>
          <w:szCs w:val="24"/>
          <w:lang w:eastAsia="en-IN"/>
        </w:rPr>
        <w:t xml:space="preserve">and </w:t>
      </w:r>
      <w:r w:rsidR="00CE65E3">
        <w:rPr>
          <w:rFonts w:ascii="Times New Roman" w:eastAsia="Times New Roman" w:hAnsi="Times New Roman" w:cs="Times New Roman"/>
          <w:sz w:val="24"/>
          <w:szCs w:val="24"/>
          <w:lang w:eastAsia="en-IN"/>
        </w:rPr>
        <w:t xml:space="preserve">poultry </w:t>
      </w:r>
      <w:r w:rsidR="002D3FF4">
        <w:rPr>
          <w:rFonts w:ascii="Times New Roman" w:eastAsia="Times New Roman" w:hAnsi="Times New Roman" w:cs="Times New Roman"/>
          <w:sz w:val="24"/>
          <w:szCs w:val="24"/>
          <w:lang w:eastAsia="en-IN"/>
        </w:rPr>
        <w:t>manure</w:t>
      </w:r>
      <w:r w:rsidR="00CE65E3">
        <w:rPr>
          <w:rFonts w:ascii="Times New Roman" w:eastAsia="Times New Roman" w:hAnsi="Times New Roman" w:cs="Times New Roman"/>
          <w:sz w:val="24"/>
          <w:szCs w:val="24"/>
          <w:lang w:eastAsia="en-IN"/>
        </w:rPr>
        <w:t xml:space="preserve"> 0.66</w:t>
      </w:r>
      <w:r w:rsidR="00014F2C">
        <w:rPr>
          <w:rFonts w:ascii="Times New Roman" w:eastAsia="Times New Roman" w:hAnsi="Times New Roman" w:cs="Times New Roman"/>
          <w:sz w:val="24"/>
          <w:szCs w:val="24"/>
          <w:lang w:eastAsia="en-IN"/>
        </w:rPr>
        <w:t xml:space="preserve"> </w:t>
      </w:r>
      <w:r w:rsidR="00CE65E3">
        <w:rPr>
          <w:rFonts w:ascii="Times New Roman" w:eastAsia="Times New Roman" w:hAnsi="Times New Roman" w:cs="Times New Roman"/>
          <w:sz w:val="24"/>
          <w:szCs w:val="24"/>
          <w:lang w:eastAsia="en-IN"/>
        </w:rPr>
        <w:t xml:space="preserve">t/ha </w:t>
      </w:r>
      <w:r>
        <w:rPr>
          <w:rFonts w:ascii="Times New Roman" w:eastAsia="Times New Roman" w:hAnsi="Times New Roman" w:cs="Times New Roman"/>
          <w:sz w:val="24"/>
          <w:szCs w:val="24"/>
          <w:lang w:eastAsia="en-IN"/>
        </w:rPr>
        <w:t xml:space="preserve"> </w:t>
      </w:r>
      <w:r>
        <w:rPr>
          <w:rFonts w:ascii="Times New Roman" w:hAnsi="Times New Roman" w:cs="Times New Roman"/>
          <w:sz w:val="24"/>
          <w:szCs w:val="24"/>
        </w:rPr>
        <w:t xml:space="preserve">along </w:t>
      </w:r>
      <w:r w:rsidRPr="009F6E0A">
        <w:rPr>
          <w:rFonts w:ascii="Times New Roman" w:hAnsi="Times New Roman" w:cs="Times New Roman"/>
          <w:sz w:val="24"/>
          <w:szCs w:val="24"/>
        </w:rPr>
        <w:t>with</w:t>
      </w:r>
      <w:r w:rsidRPr="00A848C2">
        <w:rPr>
          <w:rFonts w:ascii="Times New Roman" w:eastAsia="Times New Roman" w:hAnsi="Times New Roman" w:cs="Times New Roman"/>
          <w:sz w:val="24"/>
          <w:szCs w:val="24"/>
          <w:lang w:eastAsia="en-IN"/>
        </w:rPr>
        <w:t xml:space="preserve"> </w:t>
      </w:r>
      <w:r w:rsidR="00CE65E3">
        <w:rPr>
          <w:rFonts w:ascii="Times New Roman" w:eastAsia="Times New Roman" w:hAnsi="Times New Roman" w:cs="Times New Roman"/>
          <w:i/>
          <w:iCs/>
          <w:sz w:val="24"/>
          <w:szCs w:val="24"/>
          <w:lang w:eastAsia="en-IN"/>
        </w:rPr>
        <w:t xml:space="preserve">Rhizobium </w:t>
      </w:r>
      <w:r w:rsidR="00CE65E3" w:rsidRPr="00CE65E3">
        <w:rPr>
          <w:rFonts w:ascii="Times New Roman" w:eastAsia="Times New Roman" w:hAnsi="Times New Roman" w:cs="Times New Roman"/>
          <w:sz w:val="24"/>
          <w:szCs w:val="24"/>
          <w:lang w:eastAsia="en-IN"/>
        </w:rPr>
        <w:t>20</w:t>
      </w:r>
      <w:r w:rsidR="00014F2C">
        <w:rPr>
          <w:rFonts w:ascii="Times New Roman" w:eastAsia="Times New Roman" w:hAnsi="Times New Roman" w:cs="Times New Roman"/>
          <w:sz w:val="24"/>
          <w:szCs w:val="24"/>
          <w:lang w:eastAsia="en-IN"/>
        </w:rPr>
        <w:t xml:space="preserve"> </w:t>
      </w:r>
      <w:r w:rsidR="00CE65E3" w:rsidRPr="00CE65E3">
        <w:rPr>
          <w:rFonts w:ascii="Times New Roman" w:eastAsia="Times New Roman" w:hAnsi="Times New Roman" w:cs="Times New Roman"/>
          <w:sz w:val="24"/>
          <w:szCs w:val="24"/>
          <w:lang w:eastAsia="en-IN"/>
        </w:rPr>
        <w:t>g/kg seeds</w:t>
      </w:r>
      <w:r>
        <w:rPr>
          <w:rFonts w:ascii="Times New Roman" w:eastAsia="Times New Roman" w:hAnsi="Times New Roman" w:cs="Times New Roman"/>
          <w:sz w:val="24"/>
          <w:szCs w:val="24"/>
          <w:lang w:eastAsia="en-IN"/>
        </w:rPr>
        <w:t xml:space="preserve"> </w:t>
      </w:r>
      <w:r w:rsidRPr="009F6E0A">
        <w:rPr>
          <w:rFonts w:ascii="Times New Roman" w:eastAsia="Times New Roman" w:hAnsi="Times New Roman" w:cs="Times New Roman"/>
          <w:sz w:val="24"/>
          <w:szCs w:val="24"/>
          <w:lang w:val="en-US" w:eastAsia="en-IN"/>
        </w:rPr>
        <w:t xml:space="preserve">were statistically at </w:t>
      </w:r>
      <w:r w:rsidRPr="009F6E0A">
        <w:rPr>
          <w:rFonts w:ascii="Times New Roman" w:eastAsia="Times New Roman" w:hAnsi="Times New Roman" w:cs="Times New Roman"/>
          <w:sz w:val="24"/>
          <w:szCs w:val="24"/>
          <w:lang w:val="en-US" w:eastAsia="en-IN"/>
        </w:rPr>
        <w:lastRenderedPageBreak/>
        <w:t xml:space="preserve">par </w:t>
      </w:r>
      <w:r>
        <w:rPr>
          <w:rFonts w:ascii="Times New Roman" w:eastAsia="Times New Roman" w:hAnsi="Times New Roman" w:cs="Times New Roman"/>
          <w:sz w:val="24"/>
          <w:szCs w:val="24"/>
          <w:lang w:val="en-US" w:eastAsia="en-IN"/>
        </w:rPr>
        <w:t xml:space="preserve">with </w:t>
      </w:r>
      <w:r w:rsidRPr="009F6E0A">
        <w:rPr>
          <w:rFonts w:ascii="Times New Roman" w:hAnsi="Times New Roman" w:cs="Times New Roman"/>
          <w:sz w:val="24"/>
          <w:szCs w:val="24"/>
        </w:rPr>
        <w:t xml:space="preserve">application of  </w:t>
      </w:r>
      <w:r w:rsidR="00CE65E3">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CE65E3">
        <w:rPr>
          <w:rFonts w:ascii="Times New Roman" w:hAnsi="Times New Roman" w:cs="Times New Roman"/>
          <w:sz w:val="24"/>
          <w:szCs w:val="24"/>
        </w:rPr>
        <w:t>t/ha</w:t>
      </w:r>
      <w:r w:rsidR="00CE65E3" w:rsidRPr="009F6E0A">
        <w:rPr>
          <w:rFonts w:ascii="Times New Roman" w:hAnsi="Times New Roman" w:cs="Times New Roman"/>
          <w:sz w:val="24"/>
          <w:szCs w:val="24"/>
        </w:rPr>
        <w:t xml:space="preserve"> </w:t>
      </w:r>
      <w:r>
        <w:rPr>
          <w:rFonts w:ascii="Times New Roman" w:hAnsi="Times New Roman" w:cs="Times New Roman"/>
          <w:sz w:val="24"/>
          <w:szCs w:val="24"/>
        </w:rPr>
        <w:t xml:space="preserve">along </w:t>
      </w:r>
      <w:r w:rsidRPr="009F6E0A">
        <w:rPr>
          <w:rFonts w:ascii="Times New Roman" w:hAnsi="Times New Roman" w:cs="Times New Roman"/>
          <w:sz w:val="24"/>
          <w:szCs w:val="24"/>
        </w:rPr>
        <w:t xml:space="preserve">with </w:t>
      </w:r>
      <w:r w:rsidR="00CE65E3">
        <w:rPr>
          <w:rFonts w:ascii="Times New Roman" w:hAnsi="Times New Roman" w:cs="Times New Roman"/>
          <w:sz w:val="24"/>
          <w:szCs w:val="24"/>
        </w:rPr>
        <w:t xml:space="preserve">PSB 15 g/kg </w:t>
      </w:r>
      <w:r w:rsidRPr="009F6E0A">
        <w:rPr>
          <w:rFonts w:ascii="Times New Roman" w:hAnsi="Times New Roman" w:cs="Times New Roman"/>
          <w:sz w:val="24"/>
          <w:szCs w:val="24"/>
        </w:rPr>
        <w:t xml:space="preserve">The significant and higher plant height was with application of </w:t>
      </w:r>
      <w:r w:rsidR="00CE65E3">
        <w:rPr>
          <w:rFonts w:ascii="Times New Roman" w:hAnsi="Times New Roman" w:cs="Times New Roman"/>
          <w:sz w:val="24"/>
          <w:szCs w:val="24"/>
        </w:rPr>
        <w:t>PSB</w:t>
      </w:r>
      <w:r w:rsidRPr="009F6E0A">
        <w:rPr>
          <w:rFonts w:ascii="Times New Roman" w:hAnsi="Times New Roman" w:cs="Times New Roman"/>
          <w:sz w:val="24"/>
          <w:szCs w:val="24"/>
        </w:rPr>
        <w:t xml:space="preserve"> might be due to enhances the differentiation of tissue cell division and nitrogen absorption from the soil</w:t>
      </w:r>
      <w:r w:rsidR="008600B5">
        <w:rPr>
          <w:rFonts w:ascii="Times New Roman" w:hAnsi="Times New Roman" w:cs="Times New Roman"/>
          <w:sz w:val="24"/>
          <w:szCs w:val="24"/>
        </w:rPr>
        <w:t xml:space="preserve">, </w:t>
      </w:r>
      <w:proofErr w:type="spellStart"/>
      <w:r w:rsidRPr="009F6E0A">
        <w:rPr>
          <w:rFonts w:ascii="Times New Roman" w:hAnsi="Times New Roman" w:cs="Times New Roman"/>
          <w:sz w:val="24"/>
          <w:szCs w:val="24"/>
        </w:rPr>
        <w:t>Simillar</w:t>
      </w:r>
      <w:proofErr w:type="spellEnd"/>
      <w:r w:rsidRPr="009F6E0A">
        <w:rPr>
          <w:rFonts w:ascii="Times New Roman" w:hAnsi="Times New Roman" w:cs="Times New Roman"/>
          <w:sz w:val="24"/>
          <w:szCs w:val="24"/>
        </w:rPr>
        <w:t xml:space="preserve"> result found by </w:t>
      </w:r>
      <w:proofErr w:type="spellStart"/>
      <w:r w:rsidR="00CE65E3" w:rsidRPr="007056F6">
        <w:rPr>
          <w:rFonts w:ascii="Times New Roman" w:hAnsi="Times New Roman" w:cs="Times New Roman"/>
          <w:b/>
          <w:sz w:val="24"/>
        </w:rPr>
        <w:t>Zelate</w:t>
      </w:r>
      <w:proofErr w:type="spellEnd"/>
      <w:r w:rsidR="00CE65E3" w:rsidRPr="007056F6">
        <w:rPr>
          <w:rFonts w:ascii="Times New Roman" w:hAnsi="Times New Roman" w:cs="Times New Roman"/>
          <w:b/>
          <w:sz w:val="24"/>
        </w:rPr>
        <w:t xml:space="preserve"> and </w:t>
      </w:r>
      <w:proofErr w:type="spellStart"/>
      <w:r w:rsidR="00CE65E3" w:rsidRPr="007056F6">
        <w:rPr>
          <w:rFonts w:ascii="Times New Roman" w:hAnsi="Times New Roman" w:cs="Times New Roman"/>
          <w:b/>
          <w:sz w:val="24"/>
        </w:rPr>
        <w:t>Padmani</w:t>
      </w:r>
      <w:proofErr w:type="spellEnd"/>
      <w:r w:rsidR="00CE65E3" w:rsidRPr="007056F6">
        <w:rPr>
          <w:rFonts w:ascii="Times New Roman" w:hAnsi="Times New Roman" w:cs="Times New Roman"/>
          <w:b/>
          <w:sz w:val="24"/>
        </w:rPr>
        <w:t xml:space="preserve"> (2009</w:t>
      </w:r>
      <w:r w:rsidR="00290F1D">
        <w:rPr>
          <w:rFonts w:ascii="Times New Roman" w:hAnsi="Times New Roman" w:cs="Times New Roman"/>
          <w:b/>
          <w:sz w:val="24"/>
        </w:rPr>
        <w:t>)</w:t>
      </w:r>
      <w:r w:rsidRPr="009F6E0A">
        <w:rPr>
          <w:rFonts w:ascii="Times New Roman" w:hAnsi="Times New Roman" w:cs="Times New Roman"/>
          <w:b/>
          <w:bCs/>
          <w:sz w:val="24"/>
          <w:szCs w:val="24"/>
        </w:rPr>
        <w:t xml:space="preserve">. </w:t>
      </w:r>
      <w:r w:rsidRPr="009F6E0A">
        <w:rPr>
          <w:rFonts w:ascii="Times New Roman" w:hAnsi="Times New Roman" w:cs="Times New Roman"/>
          <w:sz w:val="24"/>
          <w:szCs w:val="24"/>
        </w:rPr>
        <w:t>Further the application of gypsum in stimulation of cell division, photosynthetic process as well as formation of chlorophyll helps in increasing the plant height</w:t>
      </w:r>
      <w:bookmarkStart w:id="1" w:name="_Hlk204116551"/>
      <w:r w:rsidR="008600B5">
        <w:rPr>
          <w:rFonts w:ascii="Times New Roman" w:hAnsi="Times New Roman" w:cs="Times New Roman"/>
          <w:sz w:val="24"/>
          <w:szCs w:val="24"/>
        </w:rPr>
        <w:t xml:space="preserve">, </w:t>
      </w:r>
      <w:proofErr w:type="spellStart"/>
      <w:r w:rsidRPr="009F6E0A">
        <w:rPr>
          <w:rFonts w:ascii="Times New Roman" w:hAnsi="Times New Roman" w:cs="Times New Roman"/>
          <w:sz w:val="24"/>
          <w:szCs w:val="24"/>
        </w:rPr>
        <w:t>Simillar</w:t>
      </w:r>
      <w:proofErr w:type="spellEnd"/>
      <w:r w:rsidRPr="009F6E0A">
        <w:rPr>
          <w:rFonts w:ascii="Times New Roman" w:hAnsi="Times New Roman" w:cs="Times New Roman"/>
          <w:sz w:val="24"/>
          <w:szCs w:val="24"/>
        </w:rPr>
        <w:t xml:space="preserve"> result found by </w:t>
      </w:r>
      <w:bookmarkEnd w:id="1"/>
      <w:r w:rsidR="00C44130" w:rsidRPr="00C44130">
        <w:rPr>
          <w:rFonts w:ascii="Times New Roman" w:hAnsi="Times New Roman" w:cs="Times New Roman"/>
          <w:b/>
          <w:sz w:val="24"/>
        </w:rPr>
        <w:t>Patel et al. (2022)</w:t>
      </w:r>
      <w:r w:rsidR="002D3FF4" w:rsidRPr="002D3FF4">
        <w:rPr>
          <w:rFonts w:ascii="Times New Roman" w:hAnsi="Times New Roman" w:cs="Times New Roman"/>
          <w:bCs/>
          <w:sz w:val="24"/>
        </w:rPr>
        <w:t>and</w:t>
      </w:r>
      <w:r w:rsidR="002D3FF4">
        <w:rPr>
          <w:rFonts w:ascii="Times New Roman" w:hAnsi="Times New Roman" w:cs="Times New Roman"/>
          <w:b/>
          <w:bCs/>
          <w:sz w:val="24"/>
          <w:szCs w:val="24"/>
        </w:rPr>
        <w:t xml:space="preserve"> </w:t>
      </w:r>
      <w:r w:rsidR="002D3FF4" w:rsidRPr="00A82900">
        <w:rPr>
          <w:rFonts w:ascii="Times New Roman" w:hAnsi="Times New Roman" w:cs="Times New Roman"/>
          <w:b/>
          <w:bCs/>
          <w:sz w:val="24"/>
          <w:szCs w:val="24"/>
        </w:rPr>
        <w:t xml:space="preserve">Verma </w:t>
      </w:r>
      <w:r w:rsidR="002D3FF4" w:rsidRPr="00A82900">
        <w:rPr>
          <w:rFonts w:ascii="Times New Roman" w:hAnsi="Times New Roman" w:cs="Times New Roman"/>
          <w:b/>
          <w:bCs/>
          <w:i/>
          <w:iCs/>
          <w:sz w:val="24"/>
          <w:szCs w:val="24"/>
        </w:rPr>
        <w:t xml:space="preserve">et al. </w:t>
      </w:r>
      <w:r w:rsidR="00A82900">
        <w:rPr>
          <w:rFonts w:ascii="Times New Roman" w:hAnsi="Times New Roman" w:cs="Times New Roman"/>
          <w:b/>
          <w:bCs/>
          <w:i/>
          <w:iCs/>
          <w:sz w:val="24"/>
          <w:szCs w:val="24"/>
        </w:rPr>
        <w:t>(</w:t>
      </w:r>
      <w:r w:rsidR="002D3FF4" w:rsidRPr="00A82900">
        <w:rPr>
          <w:rFonts w:ascii="Times New Roman" w:hAnsi="Times New Roman" w:cs="Times New Roman"/>
          <w:b/>
          <w:bCs/>
          <w:i/>
          <w:iCs/>
          <w:sz w:val="24"/>
          <w:szCs w:val="24"/>
        </w:rPr>
        <w:t>202</w:t>
      </w:r>
      <w:r w:rsidR="00A82900" w:rsidRPr="00A82900">
        <w:rPr>
          <w:rFonts w:ascii="Times New Roman" w:hAnsi="Times New Roman" w:cs="Times New Roman"/>
          <w:b/>
          <w:bCs/>
          <w:i/>
          <w:iCs/>
          <w:sz w:val="24"/>
          <w:szCs w:val="24"/>
        </w:rPr>
        <w:t>2</w:t>
      </w:r>
      <w:r w:rsidR="00A82900">
        <w:rPr>
          <w:rFonts w:ascii="Times New Roman" w:hAnsi="Times New Roman" w:cs="Times New Roman"/>
          <w:b/>
          <w:bCs/>
          <w:sz w:val="24"/>
          <w:szCs w:val="24"/>
        </w:rPr>
        <w:t>)</w:t>
      </w:r>
      <w:r w:rsidRPr="009F6E0A">
        <w:rPr>
          <w:rFonts w:ascii="Times New Roman" w:hAnsi="Times New Roman" w:cs="Times New Roman"/>
          <w:b/>
          <w:bCs/>
          <w:sz w:val="24"/>
          <w:szCs w:val="24"/>
        </w:rPr>
        <w:t>.</w:t>
      </w:r>
      <w:r w:rsidRPr="009F6E0A">
        <w:rPr>
          <w:rFonts w:ascii="Times New Roman" w:hAnsi="Times New Roman" w:cs="Times New Roman"/>
          <w:sz w:val="24"/>
          <w:szCs w:val="24"/>
        </w:rPr>
        <w:t xml:space="preserve"> </w:t>
      </w:r>
    </w:p>
    <w:p w14:paraId="7A7454C8" w14:textId="1AB15F17" w:rsidR="009F6E0A" w:rsidRDefault="009F6E0A" w:rsidP="009F6E0A">
      <w:pPr>
        <w:tabs>
          <w:tab w:val="left" w:pos="3140"/>
        </w:tabs>
        <w:spacing w:line="360" w:lineRule="auto"/>
        <w:jc w:val="both"/>
        <w:rPr>
          <w:rFonts w:ascii="Times New Roman" w:hAnsi="Times New Roman" w:cs="Times New Roman"/>
          <w:b/>
          <w:bCs/>
          <w:sz w:val="24"/>
          <w:szCs w:val="24"/>
        </w:rPr>
      </w:pPr>
      <w:r w:rsidRPr="009F6E0A">
        <w:rPr>
          <w:rFonts w:ascii="Times New Roman" w:hAnsi="Times New Roman" w:cs="Times New Roman"/>
          <w:b/>
          <w:bCs/>
          <w:sz w:val="24"/>
          <w:szCs w:val="24"/>
        </w:rPr>
        <w:t>2. Dry weight</w:t>
      </w:r>
      <w:r w:rsidR="008600B5">
        <w:rPr>
          <w:rFonts w:ascii="Times New Roman" w:hAnsi="Times New Roman" w:cs="Times New Roman"/>
          <w:b/>
          <w:bCs/>
          <w:sz w:val="24"/>
          <w:szCs w:val="24"/>
        </w:rPr>
        <w:t xml:space="preserve"> (g)</w:t>
      </w:r>
    </w:p>
    <w:p w14:paraId="251DF6B3" w14:textId="192F18B4" w:rsidR="008600B5" w:rsidRPr="007D77B6" w:rsidRDefault="008600B5" w:rsidP="008600B5">
      <w:pPr>
        <w:tabs>
          <w:tab w:val="left" w:pos="3140"/>
        </w:tabs>
        <w:spacing w:line="360" w:lineRule="auto"/>
        <w:jc w:val="both"/>
        <w:rPr>
          <w:rFonts w:ascii="Times New Roman" w:hAnsi="Times New Roman" w:cs="Times New Roman"/>
          <w:b/>
          <w:bCs/>
          <w:sz w:val="24"/>
          <w:szCs w:val="24"/>
        </w:rPr>
      </w:pPr>
      <w:r w:rsidRPr="007D77B6">
        <w:rPr>
          <w:rFonts w:ascii="Times New Roman" w:hAnsi="Times New Roman" w:cs="Times New Roman"/>
          <w:sz w:val="24"/>
          <w:szCs w:val="24"/>
        </w:rPr>
        <w:t xml:space="preserve">The application of  </w:t>
      </w:r>
      <w:r w:rsidR="003A27B8">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404498">
        <w:rPr>
          <w:rFonts w:ascii="Times New Roman" w:hAnsi="Times New Roman" w:cs="Times New Roman"/>
          <w:sz w:val="24"/>
          <w:szCs w:val="24"/>
        </w:rPr>
        <w:t>t/ha</w:t>
      </w:r>
      <w:r w:rsidRPr="007D77B6">
        <w:rPr>
          <w:rFonts w:ascii="Times New Roman" w:hAnsi="Times New Roman" w:cs="Times New Roman"/>
          <w:sz w:val="24"/>
          <w:szCs w:val="24"/>
        </w:rPr>
        <w:t xml:space="preserve"> along with </w:t>
      </w:r>
      <w:r w:rsidR="00404498">
        <w:rPr>
          <w:rFonts w:ascii="Times New Roman" w:hAnsi="Times New Roman" w:cs="Times New Roman"/>
          <w:sz w:val="24"/>
          <w:szCs w:val="24"/>
        </w:rPr>
        <w:t>PSB 15 g/kg seeds</w:t>
      </w:r>
      <w:r w:rsidRPr="007D77B6">
        <w:rPr>
          <w:rFonts w:ascii="Times New Roman" w:hAnsi="Times New Roman" w:cs="Times New Roman"/>
          <w:sz w:val="24"/>
          <w:szCs w:val="24"/>
        </w:rPr>
        <w:t xml:space="preserve"> resulted significantly higher dry height (</w:t>
      </w:r>
      <w:r w:rsidR="00404498">
        <w:rPr>
          <w:rFonts w:ascii="Times New Roman" w:hAnsi="Times New Roman" w:cs="Times New Roman"/>
          <w:color w:val="000000"/>
          <w:sz w:val="24"/>
          <w:szCs w:val="24"/>
        </w:rPr>
        <w:t xml:space="preserve">33.78 </w:t>
      </w:r>
      <w:r w:rsidRPr="007D77B6">
        <w:rPr>
          <w:rFonts w:ascii="Times New Roman" w:hAnsi="Times New Roman" w:cs="Times New Roman"/>
          <w:sz w:val="24"/>
          <w:szCs w:val="24"/>
        </w:rPr>
        <w:t xml:space="preserve">g). However, </w:t>
      </w:r>
      <w:r w:rsidR="00404498">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404498">
        <w:rPr>
          <w:rFonts w:ascii="Times New Roman" w:hAnsi="Times New Roman" w:cs="Times New Roman"/>
          <w:sz w:val="24"/>
          <w:szCs w:val="24"/>
        </w:rPr>
        <w:t xml:space="preserve">t/ha </w:t>
      </w:r>
      <w:r w:rsidRPr="007D77B6">
        <w:rPr>
          <w:rFonts w:ascii="Times New Roman" w:hAnsi="Times New Roman" w:cs="Times New Roman"/>
          <w:sz w:val="24"/>
          <w:szCs w:val="24"/>
        </w:rPr>
        <w:t>along with</w:t>
      </w:r>
      <w:r w:rsidRPr="007D77B6">
        <w:rPr>
          <w:rFonts w:ascii="Times New Roman" w:eastAsia="Times New Roman" w:hAnsi="Times New Roman" w:cs="Times New Roman"/>
          <w:sz w:val="24"/>
          <w:szCs w:val="24"/>
          <w:lang w:eastAsia="en-IN"/>
        </w:rPr>
        <w:t xml:space="preserve"> </w:t>
      </w:r>
      <w:r w:rsidR="00404498">
        <w:rPr>
          <w:rFonts w:ascii="Times New Roman" w:eastAsia="Times New Roman" w:hAnsi="Times New Roman" w:cs="Times New Roman"/>
          <w:sz w:val="24"/>
          <w:szCs w:val="24"/>
          <w:lang w:eastAsia="en-IN"/>
        </w:rPr>
        <w:t>VAM 25 g/kg seeds</w:t>
      </w:r>
      <w:r w:rsidRPr="007D77B6">
        <w:rPr>
          <w:rFonts w:ascii="Times New Roman" w:eastAsia="Times New Roman" w:hAnsi="Times New Roman" w:cs="Times New Roman"/>
          <w:sz w:val="24"/>
          <w:szCs w:val="24"/>
          <w:lang w:eastAsia="en-IN"/>
        </w:rPr>
        <w:t xml:space="preserve"> </w:t>
      </w:r>
      <w:r w:rsidRPr="007D77B6">
        <w:rPr>
          <w:rFonts w:ascii="Times New Roman" w:eastAsia="Times New Roman" w:hAnsi="Times New Roman" w:cs="Times New Roman"/>
          <w:sz w:val="24"/>
          <w:szCs w:val="24"/>
          <w:lang w:val="en-US" w:eastAsia="en-IN"/>
        </w:rPr>
        <w:t xml:space="preserve">were statistically at par with </w:t>
      </w:r>
      <w:r w:rsidRPr="007D77B6">
        <w:rPr>
          <w:rFonts w:ascii="Times New Roman" w:hAnsi="Times New Roman" w:cs="Times New Roman"/>
          <w:sz w:val="24"/>
          <w:szCs w:val="24"/>
        </w:rPr>
        <w:t xml:space="preserve">application of  </w:t>
      </w:r>
      <w:r w:rsidR="00404498">
        <w:rPr>
          <w:rFonts w:ascii="Times New Roman" w:hAnsi="Times New Roman" w:cs="Times New Roman"/>
          <w:sz w:val="24"/>
          <w:szCs w:val="24"/>
        </w:rPr>
        <w:t>poultry manure 0.66t/ha</w:t>
      </w:r>
      <w:r w:rsidR="00404498" w:rsidRPr="007D77B6">
        <w:rPr>
          <w:rFonts w:ascii="Times New Roman" w:hAnsi="Times New Roman" w:cs="Times New Roman"/>
          <w:sz w:val="24"/>
          <w:szCs w:val="24"/>
        </w:rPr>
        <w:t xml:space="preserve"> along with </w:t>
      </w:r>
      <w:r w:rsidR="00404498">
        <w:rPr>
          <w:rFonts w:ascii="Times New Roman" w:hAnsi="Times New Roman" w:cs="Times New Roman"/>
          <w:sz w:val="24"/>
          <w:szCs w:val="24"/>
        </w:rPr>
        <w:t>PSB 15 g/kg seeds.</w:t>
      </w:r>
      <w:r w:rsidR="00404498" w:rsidRPr="007D77B6">
        <w:rPr>
          <w:rFonts w:ascii="Times New Roman" w:hAnsi="Times New Roman" w:cs="Times New Roman"/>
          <w:sz w:val="24"/>
          <w:szCs w:val="24"/>
        </w:rPr>
        <w:t xml:space="preserve"> </w:t>
      </w:r>
      <w:r w:rsidR="006A6CED" w:rsidRPr="006A6CED">
        <w:rPr>
          <w:rFonts w:ascii="Times New Roman" w:hAnsi="Times New Roman" w:cs="Times New Roman"/>
          <w:sz w:val="24"/>
          <w:szCs w:val="24"/>
        </w:rPr>
        <w:t>Significant and higher plant dry weight was observed with application of Poultry manure (0.66</w:t>
      </w:r>
      <w:r w:rsidR="00014F2C">
        <w:rPr>
          <w:rFonts w:ascii="Times New Roman" w:hAnsi="Times New Roman" w:cs="Times New Roman"/>
          <w:sz w:val="24"/>
          <w:szCs w:val="24"/>
        </w:rPr>
        <w:t xml:space="preserve"> </w:t>
      </w:r>
      <w:r w:rsidR="006A6CED" w:rsidRPr="006A6CED">
        <w:rPr>
          <w:rFonts w:ascii="Times New Roman" w:hAnsi="Times New Roman" w:cs="Times New Roman"/>
          <w:sz w:val="24"/>
          <w:szCs w:val="24"/>
        </w:rPr>
        <w:t xml:space="preserve">t/ha), which might be due to application of poultry manure increased total dry matter, higher production of new call and increase photosynthesis resulted maximum plant dry weight. Similar report </w:t>
      </w:r>
      <w:proofErr w:type="gramStart"/>
      <w:r w:rsidR="006A6CED" w:rsidRPr="006A6CED">
        <w:rPr>
          <w:rFonts w:ascii="Times New Roman" w:hAnsi="Times New Roman" w:cs="Times New Roman"/>
          <w:sz w:val="24"/>
          <w:szCs w:val="24"/>
        </w:rPr>
        <w:t>were</w:t>
      </w:r>
      <w:proofErr w:type="gramEnd"/>
      <w:r w:rsidR="006A6CED" w:rsidRPr="006A6CED">
        <w:rPr>
          <w:rFonts w:ascii="Times New Roman" w:hAnsi="Times New Roman" w:cs="Times New Roman"/>
          <w:sz w:val="24"/>
          <w:szCs w:val="24"/>
        </w:rPr>
        <w:t xml:space="preserve"> also in agreement by </w:t>
      </w:r>
      <w:r w:rsidR="006A6CED" w:rsidRPr="006A6CED">
        <w:rPr>
          <w:rFonts w:ascii="Times New Roman" w:hAnsi="Times New Roman" w:cs="Times New Roman"/>
          <w:b/>
          <w:sz w:val="24"/>
          <w:szCs w:val="24"/>
        </w:rPr>
        <w:t xml:space="preserve">Patel </w:t>
      </w:r>
      <w:r w:rsidR="006A6CED" w:rsidRPr="006A6CED">
        <w:rPr>
          <w:rFonts w:ascii="Times New Roman" w:hAnsi="Times New Roman" w:cs="Times New Roman"/>
          <w:b/>
          <w:i/>
          <w:sz w:val="24"/>
          <w:szCs w:val="24"/>
        </w:rPr>
        <w:t xml:space="preserve">et al. </w:t>
      </w:r>
      <w:r w:rsidR="006A6CED" w:rsidRPr="006A6CED">
        <w:rPr>
          <w:rFonts w:ascii="Times New Roman" w:hAnsi="Times New Roman" w:cs="Times New Roman"/>
          <w:b/>
          <w:sz w:val="24"/>
          <w:szCs w:val="24"/>
        </w:rPr>
        <w:t>(2022)</w:t>
      </w:r>
      <w:r w:rsidR="006A6CED" w:rsidRPr="006A6CED">
        <w:rPr>
          <w:rFonts w:ascii="Times New Roman" w:hAnsi="Times New Roman" w:cs="Times New Roman"/>
          <w:sz w:val="24"/>
          <w:szCs w:val="24"/>
        </w:rPr>
        <w:t>. Further, significant and higher plant dry weight was observed with the application of PSB (15</w:t>
      </w:r>
      <w:r w:rsidR="00014F2C">
        <w:rPr>
          <w:rFonts w:ascii="Times New Roman" w:hAnsi="Times New Roman" w:cs="Times New Roman"/>
          <w:sz w:val="24"/>
          <w:szCs w:val="24"/>
        </w:rPr>
        <w:t xml:space="preserve"> </w:t>
      </w:r>
      <w:r w:rsidR="006A6CED" w:rsidRPr="006A6CED">
        <w:rPr>
          <w:rFonts w:ascii="Times New Roman" w:hAnsi="Times New Roman" w:cs="Times New Roman"/>
          <w:sz w:val="24"/>
          <w:szCs w:val="24"/>
        </w:rPr>
        <w:t>g/kg) which might be due to attributed to the cumulative effect of PSB on P solubilization and mobilization for better nutrition of the plan</w:t>
      </w:r>
      <w:r w:rsidR="006A6CED">
        <w:rPr>
          <w:rFonts w:ascii="Times New Roman" w:hAnsi="Times New Roman" w:cs="Times New Roman"/>
          <w:sz w:val="24"/>
          <w:szCs w:val="24"/>
        </w:rPr>
        <w:t>ts.</w:t>
      </w:r>
    </w:p>
    <w:p w14:paraId="66361325" w14:textId="7F316DCF" w:rsidR="008600B5" w:rsidRDefault="008600B5" w:rsidP="008600B5">
      <w:pPr>
        <w:tabs>
          <w:tab w:val="left" w:pos="314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9F6E0A">
        <w:rPr>
          <w:rFonts w:ascii="Times New Roman" w:hAnsi="Times New Roman" w:cs="Times New Roman"/>
          <w:b/>
          <w:bCs/>
          <w:sz w:val="24"/>
          <w:szCs w:val="24"/>
        </w:rPr>
        <w:t xml:space="preserve">. </w:t>
      </w:r>
      <w:r w:rsidRPr="008600B5">
        <w:rPr>
          <w:rFonts w:ascii="Times New Roman" w:hAnsi="Times New Roman" w:cs="Times New Roman"/>
          <w:b/>
          <w:bCs/>
          <w:sz w:val="24"/>
          <w:szCs w:val="24"/>
          <w:lang w:val="en-US"/>
        </w:rPr>
        <w:t>Crop growth rate (g/m</w:t>
      </w:r>
      <w:r w:rsidRPr="008600B5">
        <w:rPr>
          <w:rFonts w:ascii="Times New Roman" w:hAnsi="Times New Roman" w:cs="Times New Roman"/>
          <w:b/>
          <w:bCs/>
          <w:sz w:val="24"/>
          <w:szCs w:val="24"/>
          <w:vertAlign w:val="superscript"/>
          <w:lang w:val="en-US"/>
        </w:rPr>
        <w:t>2</w:t>
      </w:r>
      <w:r w:rsidRPr="008600B5">
        <w:rPr>
          <w:rFonts w:ascii="Times New Roman" w:hAnsi="Times New Roman" w:cs="Times New Roman"/>
          <w:b/>
          <w:bCs/>
          <w:sz w:val="24"/>
          <w:szCs w:val="24"/>
          <w:lang w:val="en-US"/>
        </w:rPr>
        <w:t>/day)</w:t>
      </w:r>
    </w:p>
    <w:p w14:paraId="341EEC24" w14:textId="3ED3605F" w:rsidR="00A63F35" w:rsidRPr="006A6CED" w:rsidRDefault="006A6CED" w:rsidP="007D77B6">
      <w:pPr>
        <w:tabs>
          <w:tab w:val="left" w:pos="3140"/>
        </w:tabs>
        <w:spacing w:line="360" w:lineRule="auto"/>
        <w:jc w:val="both"/>
        <w:rPr>
          <w:rFonts w:ascii="Times New Roman" w:hAnsi="Times New Roman" w:cs="Times New Roman"/>
          <w:b/>
          <w:bCs/>
          <w:sz w:val="28"/>
          <w:szCs w:val="28"/>
        </w:rPr>
      </w:pPr>
      <w:r w:rsidRPr="006A6CED">
        <w:rPr>
          <w:rFonts w:ascii="Times New Roman" w:hAnsi="Times New Roman" w:cs="Times New Roman"/>
          <w:sz w:val="24"/>
          <w:szCs w:val="24"/>
        </w:rPr>
        <w:t>During 60-80 intervals DAS, highest crop growth rate (27.23 g/m</w:t>
      </w:r>
      <w:r w:rsidRPr="006A6CED">
        <w:rPr>
          <w:rFonts w:ascii="Times New Roman" w:hAnsi="Times New Roman" w:cs="Times New Roman"/>
          <w:sz w:val="24"/>
          <w:szCs w:val="24"/>
          <w:vertAlign w:val="superscript"/>
        </w:rPr>
        <w:t>2</w:t>
      </w:r>
      <w:r w:rsidRPr="006A6CED">
        <w:rPr>
          <w:rFonts w:ascii="Times New Roman" w:hAnsi="Times New Roman" w:cs="Times New Roman"/>
          <w:sz w:val="24"/>
          <w:szCs w:val="24"/>
        </w:rPr>
        <w:t>/ day) was observed in treatment 9 [Poultry manure – 0.66</w:t>
      </w:r>
      <w:r w:rsidR="00014F2C">
        <w:rPr>
          <w:rFonts w:ascii="Times New Roman" w:hAnsi="Times New Roman" w:cs="Times New Roman"/>
          <w:sz w:val="24"/>
          <w:szCs w:val="24"/>
        </w:rPr>
        <w:t xml:space="preserve"> </w:t>
      </w:r>
      <w:r w:rsidRPr="006A6CED">
        <w:rPr>
          <w:rFonts w:ascii="Times New Roman" w:hAnsi="Times New Roman" w:cs="Times New Roman"/>
          <w:sz w:val="24"/>
          <w:szCs w:val="24"/>
        </w:rPr>
        <w:t xml:space="preserve">t/ha+ PSB- 15 g/kg seeds]. </w:t>
      </w:r>
      <w:proofErr w:type="gramStart"/>
      <w:r w:rsidRPr="006A6CED">
        <w:rPr>
          <w:rFonts w:ascii="Times New Roman" w:hAnsi="Times New Roman" w:cs="Times New Roman"/>
          <w:sz w:val="24"/>
          <w:szCs w:val="24"/>
        </w:rPr>
        <w:t>However</w:t>
      </w:r>
      <w:proofErr w:type="gramEnd"/>
      <w:r w:rsidRPr="006A6CED">
        <w:rPr>
          <w:rFonts w:ascii="Times New Roman" w:hAnsi="Times New Roman" w:cs="Times New Roman"/>
          <w:sz w:val="24"/>
          <w:szCs w:val="24"/>
        </w:rPr>
        <w:t xml:space="preserve"> there was found no significant difference was found among all the treatments.</w:t>
      </w:r>
    </w:p>
    <w:p w14:paraId="679457D5" w14:textId="3FB594EC" w:rsidR="007D77B6" w:rsidRDefault="007D77B6" w:rsidP="007D77B6">
      <w:pPr>
        <w:tabs>
          <w:tab w:val="left" w:pos="314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9F6E0A">
        <w:rPr>
          <w:rFonts w:ascii="Times New Roman" w:hAnsi="Times New Roman" w:cs="Times New Roman"/>
          <w:b/>
          <w:bCs/>
          <w:sz w:val="24"/>
          <w:szCs w:val="24"/>
        </w:rPr>
        <w:t xml:space="preserve">. </w:t>
      </w:r>
      <w:r w:rsidRPr="007D77B6">
        <w:rPr>
          <w:rFonts w:ascii="Times New Roman" w:hAnsi="Times New Roman" w:cs="Times New Roman"/>
          <w:b/>
          <w:bCs/>
          <w:sz w:val="24"/>
          <w:szCs w:val="24"/>
          <w:lang w:val="en-US"/>
        </w:rPr>
        <w:t>Relative growth rate (g/g/day)</w:t>
      </w:r>
    </w:p>
    <w:p w14:paraId="0ADD7C3F" w14:textId="4E24F214" w:rsidR="006A6CED" w:rsidRDefault="006A6CED" w:rsidP="007D77B6">
      <w:pPr>
        <w:spacing w:line="360" w:lineRule="auto"/>
        <w:jc w:val="both"/>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At 60-80</w:t>
      </w:r>
      <w:r w:rsidRPr="00521BDE">
        <w:rPr>
          <w:rFonts w:ascii="Times New Roman" w:hAnsi="Times New Roman"/>
        </w:rPr>
        <w:t xml:space="preserve"> </w:t>
      </w:r>
      <w:r w:rsidRPr="00521BDE">
        <w:rPr>
          <w:rFonts w:ascii="Times New Roman" w:eastAsia="Times New Roman" w:hAnsi="Times New Roman" w:cs="Times New Roman"/>
          <w:sz w:val="24"/>
          <w:lang w:val="en-US"/>
        </w:rPr>
        <w:t xml:space="preserve">intervals DAS, higher relative growth rate </w:t>
      </w:r>
      <w:r>
        <w:rPr>
          <w:rFonts w:ascii="Times New Roman" w:eastAsia="Times New Roman" w:hAnsi="Times New Roman" w:cs="Times New Roman"/>
          <w:sz w:val="24"/>
          <w:lang w:val="en-US"/>
        </w:rPr>
        <w:t>(0.0433</w:t>
      </w:r>
      <w:r w:rsidRPr="00521BDE">
        <w:rPr>
          <w:rFonts w:ascii="Times New Roman" w:eastAsia="Times New Roman" w:hAnsi="Times New Roman" w:cs="Times New Roman"/>
          <w:sz w:val="24"/>
          <w:lang w:val="en-US"/>
        </w:rPr>
        <w:t xml:space="preserve"> g/g/</w:t>
      </w:r>
      <w:r>
        <w:rPr>
          <w:rFonts w:ascii="Times New Roman" w:eastAsia="Times New Roman" w:hAnsi="Times New Roman" w:cs="Times New Roman"/>
          <w:sz w:val="24"/>
          <w:lang w:val="en-US"/>
        </w:rPr>
        <w:t>day) was recorded in treatment 9</w:t>
      </w:r>
      <w:r w:rsidRPr="00521BDE">
        <w:rPr>
          <w:rFonts w:ascii="Times New Roman" w:eastAsia="Times New Roman" w:hAnsi="Times New Roman" w:cs="Times New Roman"/>
          <w:sz w:val="24"/>
          <w:lang w:val="en-US"/>
        </w:rPr>
        <w:t xml:space="preserve"> [</w:t>
      </w:r>
      <w:r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Pr="00CA0800">
        <w:rPr>
          <w:rFonts w:ascii="Times New Roman" w:hAnsi="Times New Roman" w:cs="Times New Roman"/>
          <w:sz w:val="24"/>
          <w:szCs w:val="24"/>
          <w:lang w:val="en-US"/>
        </w:rPr>
        <w:t>t/ha+</w:t>
      </w:r>
      <w:r w:rsidRPr="00CA0800">
        <w:rPr>
          <w:sz w:val="24"/>
        </w:rPr>
        <w:t xml:space="preserve"> </w:t>
      </w:r>
      <w:r w:rsidRPr="00CA0800">
        <w:rPr>
          <w:rFonts w:ascii="Times New Roman" w:hAnsi="Times New Roman" w:cs="Times New Roman"/>
          <w:sz w:val="24"/>
          <w:szCs w:val="24"/>
          <w:lang w:val="en-US"/>
        </w:rPr>
        <w:t>PSB- 15 g/kg seeds</w:t>
      </w:r>
      <w:r w:rsidRPr="00521BDE">
        <w:rPr>
          <w:rFonts w:ascii="Times New Roman" w:eastAsia="Times New Roman" w:hAnsi="Times New Roman" w:cs="Times New Roman"/>
          <w:sz w:val="24"/>
          <w:lang w:val="en-US"/>
        </w:rPr>
        <w:t xml:space="preserve">] However there was found no significant difference was found among all the treatments. </w:t>
      </w:r>
    </w:p>
    <w:p w14:paraId="55DDB305" w14:textId="224C0FFB" w:rsidR="007D77B6" w:rsidRDefault="007D77B6" w:rsidP="007D77B6">
      <w:pPr>
        <w:spacing w:line="360" w:lineRule="auto"/>
        <w:jc w:val="both"/>
        <w:rPr>
          <w:rFonts w:ascii="Times New Roman" w:hAnsi="Times New Roman" w:cs="Times New Roman"/>
          <w:b/>
          <w:bCs/>
          <w:sz w:val="24"/>
          <w:szCs w:val="24"/>
          <w:lang w:val="en-US"/>
        </w:rPr>
      </w:pPr>
      <w:r w:rsidRPr="007D77B6">
        <w:rPr>
          <w:rFonts w:ascii="Times New Roman" w:hAnsi="Times New Roman" w:cs="Times New Roman"/>
          <w:b/>
          <w:bCs/>
          <w:sz w:val="24"/>
          <w:szCs w:val="24"/>
          <w:lang w:val="en-US"/>
        </w:rPr>
        <w:t xml:space="preserve">5. </w:t>
      </w:r>
      <w:r w:rsidR="00957DF8">
        <w:rPr>
          <w:rFonts w:ascii="Times New Roman" w:hAnsi="Times New Roman" w:cs="Times New Roman"/>
          <w:b/>
          <w:bCs/>
          <w:sz w:val="24"/>
          <w:szCs w:val="24"/>
          <w:lang w:val="en-US"/>
        </w:rPr>
        <w:t>Nodules</w:t>
      </w:r>
      <w:r w:rsidRPr="007D77B6">
        <w:rPr>
          <w:rFonts w:ascii="Times New Roman" w:hAnsi="Times New Roman" w:cs="Times New Roman"/>
          <w:b/>
          <w:bCs/>
          <w:sz w:val="24"/>
          <w:szCs w:val="24"/>
          <w:lang w:val="en-US"/>
        </w:rPr>
        <w:t xml:space="preserve"> per plant</w:t>
      </w:r>
    </w:p>
    <w:p w14:paraId="741365C5" w14:textId="06E81888" w:rsidR="007D77B6" w:rsidRDefault="007D77B6" w:rsidP="007D77B6">
      <w:pPr>
        <w:spacing w:line="360" w:lineRule="auto"/>
        <w:jc w:val="both"/>
        <w:rPr>
          <w:rFonts w:ascii="Times New Roman" w:hAnsi="Times New Roman" w:cs="Times New Roman"/>
          <w:sz w:val="24"/>
          <w:szCs w:val="24"/>
        </w:rPr>
      </w:pPr>
      <w:r w:rsidRPr="007D77B6">
        <w:rPr>
          <w:rFonts w:ascii="Times New Roman" w:hAnsi="Times New Roman" w:cs="Times New Roman"/>
          <w:sz w:val="24"/>
          <w:szCs w:val="24"/>
        </w:rPr>
        <w:t xml:space="preserve">The application of  </w:t>
      </w:r>
      <w:r w:rsidR="006A6CED"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6A6CED" w:rsidRPr="00CA0800">
        <w:rPr>
          <w:rFonts w:ascii="Times New Roman" w:hAnsi="Times New Roman" w:cs="Times New Roman"/>
          <w:sz w:val="24"/>
          <w:szCs w:val="24"/>
          <w:lang w:val="en-US"/>
        </w:rPr>
        <w:t>t/ha+</w:t>
      </w:r>
      <w:r w:rsidR="006A6CED" w:rsidRPr="00CA0800">
        <w:rPr>
          <w:sz w:val="24"/>
        </w:rPr>
        <w:t xml:space="preserve"> </w:t>
      </w:r>
      <w:r w:rsidR="006A6CED" w:rsidRPr="00CA0800">
        <w:rPr>
          <w:rFonts w:ascii="Times New Roman" w:hAnsi="Times New Roman" w:cs="Times New Roman"/>
          <w:sz w:val="24"/>
          <w:szCs w:val="24"/>
          <w:lang w:val="en-US"/>
        </w:rPr>
        <w:t>PSB- 15 g/kg seeds</w:t>
      </w:r>
      <w:r w:rsidRPr="007D77B6">
        <w:rPr>
          <w:rFonts w:ascii="Times New Roman" w:hAnsi="Times New Roman" w:cs="Times New Roman"/>
          <w:sz w:val="24"/>
          <w:szCs w:val="24"/>
        </w:rPr>
        <w:t xml:space="preserve"> resulted significantly higher </w:t>
      </w:r>
      <w:r w:rsidR="007F2CA1" w:rsidRPr="007F2CA1">
        <w:rPr>
          <w:rFonts w:ascii="Times New Roman" w:hAnsi="Times New Roman" w:cs="Times New Roman"/>
          <w:sz w:val="24"/>
          <w:szCs w:val="24"/>
          <w:lang w:val="en-US"/>
        </w:rPr>
        <w:t>Capsule per plant</w:t>
      </w:r>
      <w:r w:rsidRPr="007D77B6">
        <w:rPr>
          <w:rFonts w:ascii="Times New Roman" w:hAnsi="Times New Roman" w:cs="Times New Roman"/>
          <w:sz w:val="24"/>
          <w:szCs w:val="24"/>
        </w:rPr>
        <w:t xml:space="preserve"> (</w:t>
      </w:r>
      <w:r w:rsidR="006A6CED">
        <w:rPr>
          <w:rFonts w:ascii="Times New Roman" w:hAnsi="Times New Roman" w:cs="Times New Roman"/>
          <w:sz w:val="24"/>
          <w:szCs w:val="24"/>
        </w:rPr>
        <w:t>47.73</w:t>
      </w:r>
      <w:r w:rsidRPr="007D77B6">
        <w:rPr>
          <w:rFonts w:ascii="Times New Roman" w:hAnsi="Times New Roman" w:cs="Times New Roman"/>
          <w:sz w:val="24"/>
          <w:szCs w:val="24"/>
        </w:rPr>
        <w:t xml:space="preserve">). However, </w:t>
      </w:r>
      <w:r w:rsidR="006A6CED"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6A6CED" w:rsidRPr="00CA0800">
        <w:rPr>
          <w:rFonts w:ascii="Times New Roman" w:hAnsi="Times New Roman" w:cs="Times New Roman"/>
          <w:sz w:val="24"/>
          <w:szCs w:val="24"/>
          <w:lang w:val="en-US"/>
        </w:rPr>
        <w:t>t/ha+</w:t>
      </w:r>
      <w:r w:rsidR="006A6CED" w:rsidRPr="00CA0800">
        <w:rPr>
          <w:sz w:val="24"/>
        </w:rPr>
        <w:t xml:space="preserve"> </w:t>
      </w:r>
      <w:r w:rsidR="006A6CED">
        <w:rPr>
          <w:rFonts w:ascii="Times New Roman" w:hAnsi="Times New Roman" w:cs="Times New Roman"/>
          <w:sz w:val="24"/>
          <w:szCs w:val="24"/>
          <w:lang w:val="en-US"/>
        </w:rPr>
        <w:t>VAM 2</w:t>
      </w:r>
      <w:r w:rsidR="006A6CED" w:rsidRPr="00CA0800">
        <w:rPr>
          <w:rFonts w:ascii="Times New Roman" w:hAnsi="Times New Roman" w:cs="Times New Roman"/>
          <w:sz w:val="24"/>
          <w:szCs w:val="24"/>
          <w:lang w:val="en-US"/>
        </w:rPr>
        <w:t>5 g/kg seeds</w:t>
      </w:r>
      <w:r w:rsidR="00957DF8">
        <w:rPr>
          <w:rFonts w:ascii="Times New Roman" w:hAnsi="Times New Roman" w:cs="Times New Roman"/>
          <w:sz w:val="24"/>
          <w:szCs w:val="24"/>
          <w:lang w:val="en-US"/>
        </w:rPr>
        <w:t>,</w:t>
      </w:r>
      <w:r w:rsidR="006A6CED" w:rsidRPr="007D77B6">
        <w:rPr>
          <w:rFonts w:ascii="Times New Roman" w:eastAsia="Times New Roman" w:hAnsi="Times New Roman" w:cs="Times New Roman"/>
          <w:sz w:val="24"/>
          <w:szCs w:val="24"/>
          <w:lang w:eastAsia="en-IN"/>
        </w:rPr>
        <w:t xml:space="preserve"> </w:t>
      </w:r>
      <w:r w:rsidR="00957DF8"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957DF8" w:rsidRPr="00CA0800">
        <w:rPr>
          <w:rFonts w:ascii="Times New Roman" w:hAnsi="Times New Roman" w:cs="Times New Roman"/>
          <w:sz w:val="24"/>
          <w:szCs w:val="24"/>
          <w:lang w:val="en-US"/>
        </w:rPr>
        <w:t>t/ha+</w:t>
      </w:r>
      <w:r w:rsidR="00957DF8" w:rsidRPr="00CA0800">
        <w:rPr>
          <w:sz w:val="24"/>
        </w:rPr>
        <w:t xml:space="preserve"> </w:t>
      </w:r>
      <w:r w:rsidR="00957DF8" w:rsidRPr="00CA0800">
        <w:rPr>
          <w:rFonts w:ascii="Times New Roman" w:hAnsi="Times New Roman" w:cs="Times New Roman"/>
          <w:i/>
          <w:sz w:val="24"/>
          <w:szCs w:val="24"/>
          <w:lang w:val="en-US"/>
        </w:rPr>
        <w:t>Rhizobium</w:t>
      </w:r>
      <w:r w:rsidR="00957DF8" w:rsidRPr="00CA0800">
        <w:rPr>
          <w:rFonts w:ascii="Times New Roman" w:hAnsi="Times New Roman" w:cs="Times New Roman"/>
          <w:sz w:val="24"/>
          <w:szCs w:val="24"/>
          <w:lang w:val="en-US"/>
        </w:rPr>
        <w:t>- 20 g/kg seeds</w:t>
      </w:r>
      <w:r w:rsidR="00957DF8">
        <w:rPr>
          <w:rFonts w:ascii="Times New Roman" w:hAnsi="Times New Roman" w:cs="Times New Roman"/>
          <w:sz w:val="24"/>
          <w:szCs w:val="24"/>
          <w:lang w:val="en-US"/>
        </w:rPr>
        <w:t xml:space="preserve"> </w:t>
      </w:r>
      <w:r w:rsidRPr="007D77B6">
        <w:rPr>
          <w:rFonts w:ascii="Times New Roman" w:eastAsia="Times New Roman" w:hAnsi="Times New Roman" w:cs="Times New Roman"/>
          <w:sz w:val="24"/>
          <w:szCs w:val="24"/>
          <w:lang w:val="en-US" w:eastAsia="en-IN"/>
        </w:rPr>
        <w:t xml:space="preserve">were statistically at par with </w:t>
      </w:r>
      <w:r w:rsidRPr="007D77B6">
        <w:rPr>
          <w:rFonts w:ascii="Times New Roman" w:hAnsi="Times New Roman" w:cs="Times New Roman"/>
          <w:sz w:val="24"/>
          <w:szCs w:val="24"/>
        </w:rPr>
        <w:t xml:space="preserve">application of  </w:t>
      </w:r>
      <w:r w:rsidR="00957DF8"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957DF8" w:rsidRPr="00CA0800">
        <w:rPr>
          <w:rFonts w:ascii="Times New Roman" w:hAnsi="Times New Roman" w:cs="Times New Roman"/>
          <w:sz w:val="24"/>
          <w:szCs w:val="24"/>
          <w:lang w:val="en-US"/>
        </w:rPr>
        <w:t>t/ha+</w:t>
      </w:r>
      <w:r w:rsidR="00957DF8" w:rsidRPr="00CA0800">
        <w:rPr>
          <w:sz w:val="24"/>
        </w:rPr>
        <w:t xml:space="preserve"> </w:t>
      </w:r>
      <w:r w:rsidR="00957DF8" w:rsidRPr="00CA0800">
        <w:rPr>
          <w:rFonts w:ascii="Times New Roman" w:hAnsi="Times New Roman" w:cs="Times New Roman"/>
          <w:sz w:val="24"/>
          <w:szCs w:val="24"/>
          <w:lang w:val="en-US"/>
        </w:rPr>
        <w:t>PSB- 15 g/kg seeds</w:t>
      </w:r>
      <w:r w:rsidR="00957DF8">
        <w:rPr>
          <w:rFonts w:ascii="Times New Roman" w:hAnsi="Times New Roman" w:cs="Times New Roman"/>
          <w:sz w:val="24"/>
          <w:szCs w:val="24"/>
          <w:lang w:val="en-US"/>
        </w:rPr>
        <w:t>.</w:t>
      </w:r>
      <w:r w:rsidR="00957DF8" w:rsidRPr="007D77B6">
        <w:rPr>
          <w:rFonts w:ascii="Times New Roman" w:hAnsi="Times New Roman" w:cs="Times New Roman"/>
          <w:sz w:val="24"/>
          <w:szCs w:val="24"/>
        </w:rPr>
        <w:t xml:space="preserve"> </w:t>
      </w:r>
      <w:r w:rsidR="00957DF8" w:rsidRPr="00957DF8">
        <w:rPr>
          <w:rFonts w:ascii="Times New Roman" w:hAnsi="Times New Roman" w:cs="Times New Roman"/>
          <w:sz w:val="24"/>
          <w:szCs w:val="24"/>
        </w:rPr>
        <w:t xml:space="preserve">poultry manure increased nodules, supplied </w:t>
      </w:r>
      <w:r w:rsidR="00957DF8" w:rsidRPr="00957DF8">
        <w:rPr>
          <w:rFonts w:ascii="Times New Roman" w:hAnsi="Times New Roman" w:cs="Times New Roman"/>
          <w:sz w:val="24"/>
          <w:szCs w:val="24"/>
        </w:rPr>
        <w:lastRenderedPageBreak/>
        <w:t xml:space="preserve">all essential nutrients, growth hormones and enzymes to plant, which favour rapid cell division and ultimately increased nodules. The similar result </w:t>
      </w:r>
      <w:proofErr w:type="gramStart"/>
      <w:r w:rsidR="00957DF8" w:rsidRPr="00957DF8">
        <w:rPr>
          <w:rFonts w:ascii="Times New Roman" w:hAnsi="Times New Roman" w:cs="Times New Roman"/>
          <w:sz w:val="24"/>
          <w:szCs w:val="24"/>
        </w:rPr>
        <w:t>were</w:t>
      </w:r>
      <w:proofErr w:type="gramEnd"/>
      <w:r w:rsidR="00957DF8" w:rsidRPr="00957DF8">
        <w:rPr>
          <w:rFonts w:ascii="Times New Roman" w:hAnsi="Times New Roman" w:cs="Times New Roman"/>
          <w:sz w:val="24"/>
          <w:szCs w:val="24"/>
        </w:rPr>
        <w:t xml:space="preserve"> reported by </w:t>
      </w:r>
      <w:r w:rsidR="00C44130">
        <w:rPr>
          <w:rFonts w:ascii="Times New Roman" w:hAnsi="Times New Roman" w:cs="Times New Roman"/>
          <w:b/>
          <w:sz w:val="24"/>
          <w:szCs w:val="24"/>
        </w:rPr>
        <w:t xml:space="preserve">Naik </w:t>
      </w:r>
      <w:r w:rsidR="00C44130">
        <w:rPr>
          <w:rFonts w:ascii="Times New Roman" w:hAnsi="Times New Roman" w:cs="Times New Roman"/>
          <w:b/>
          <w:i/>
          <w:iCs/>
          <w:sz w:val="24"/>
          <w:szCs w:val="24"/>
        </w:rPr>
        <w:t>et al.</w:t>
      </w:r>
      <w:r w:rsidR="00957DF8" w:rsidRPr="00957DF8">
        <w:rPr>
          <w:rFonts w:ascii="Times New Roman" w:hAnsi="Times New Roman" w:cs="Times New Roman"/>
          <w:b/>
          <w:sz w:val="24"/>
          <w:szCs w:val="24"/>
        </w:rPr>
        <w:t xml:space="preserve"> (202</w:t>
      </w:r>
      <w:r w:rsidR="00C44130">
        <w:rPr>
          <w:rFonts w:ascii="Times New Roman" w:hAnsi="Times New Roman" w:cs="Times New Roman"/>
          <w:b/>
          <w:sz w:val="24"/>
          <w:szCs w:val="24"/>
        </w:rPr>
        <w:t>2</w:t>
      </w:r>
      <w:r w:rsidR="00957DF8" w:rsidRPr="00957DF8">
        <w:rPr>
          <w:rFonts w:ascii="Times New Roman" w:hAnsi="Times New Roman" w:cs="Times New Roman"/>
          <w:b/>
          <w:sz w:val="24"/>
          <w:szCs w:val="24"/>
        </w:rPr>
        <w:t xml:space="preserve">). </w:t>
      </w:r>
      <w:r w:rsidR="00957DF8" w:rsidRPr="00957DF8">
        <w:rPr>
          <w:rFonts w:ascii="Times New Roman" w:hAnsi="Times New Roman" w:cs="Times New Roman"/>
          <w:sz w:val="24"/>
          <w:szCs w:val="24"/>
        </w:rPr>
        <w:t xml:space="preserve">Further the maximum number of </w:t>
      </w:r>
      <w:proofErr w:type="gramStart"/>
      <w:r w:rsidR="00957DF8" w:rsidRPr="00957DF8">
        <w:rPr>
          <w:rFonts w:ascii="Times New Roman" w:hAnsi="Times New Roman" w:cs="Times New Roman"/>
          <w:sz w:val="24"/>
          <w:szCs w:val="24"/>
        </w:rPr>
        <w:t>nodules/plant</w:t>
      </w:r>
      <w:proofErr w:type="gramEnd"/>
      <w:r w:rsidR="00957DF8" w:rsidRPr="00957DF8">
        <w:rPr>
          <w:rFonts w:ascii="Times New Roman" w:hAnsi="Times New Roman" w:cs="Times New Roman"/>
          <w:sz w:val="24"/>
          <w:szCs w:val="24"/>
        </w:rPr>
        <w:t xml:space="preserve"> was observed which the application of PSB (15</w:t>
      </w:r>
      <w:r w:rsidR="00014F2C">
        <w:rPr>
          <w:rFonts w:ascii="Times New Roman" w:hAnsi="Times New Roman" w:cs="Times New Roman"/>
          <w:sz w:val="24"/>
          <w:szCs w:val="24"/>
        </w:rPr>
        <w:t xml:space="preserve"> </w:t>
      </w:r>
      <w:r w:rsidR="00957DF8" w:rsidRPr="00957DF8">
        <w:rPr>
          <w:rFonts w:ascii="Times New Roman" w:hAnsi="Times New Roman" w:cs="Times New Roman"/>
          <w:sz w:val="24"/>
          <w:szCs w:val="24"/>
        </w:rPr>
        <w:t xml:space="preserve">g/kg) might be due to application of PSB The effect of sulphur and PSB as solubilization and mobilization of unavailable soil phosphorus might be possible cause for better P nutrition of the plants. This may enhance the availability of the soil phosphorus for plant nutrition. Similar results were reported by </w:t>
      </w:r>
      <w:r w:rsidR="00FA4F50" w:rsidRPr="00FA4F50">
        <w:rPr>
          <w:rFonts w:ascii="Times New Roman" w:hAnsi="Times New Roman" w:cs="Times New Roman"/>
          <w:b/>
          <w:sz w:val="24"/>
          <w:szCs w:val="24"/>
        </w:rPr>
        <w:t>Senthilkumar and Naveen (2020)</w:t>
      </w:r>
      <w:r w:rsidR="00957DF8" w:rsidRPr="00957DF8">
        <w:rPr>
          <w:rFonts w:ascii="Times New Roman" w:hAnsi="Times New Roman" w:cs="Times New Roman"/>
          <w:b/>
          <w:sz w:val="24"/>
          <w:szCs w:val="24"/>
        </w:rPr>
        <w:t>.</w:t>
      </w:r>
    </w:p>
    <w:p w14:paraId="17F17B45" w14:textId="7BF93E22" w:rsidR="007F2CA1" w:rsidRDefault="007F2CA1" w:rsidP="007F2CA1">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00957DF8">
        <w:rPr>
          <w:rFonts w:ascii="Times New Roman" w:hAnsi="Times New Roman" w:cs="Times New Roman"/>
          <w:b/>
          <w:bCs/>
          <w:sz w:val="24"/>
          <w:szCs w:val="24"/>
          <w:lang w:val="en-US"/>
        </w:rPr>
        <w:t xml:space="preserve">. </w:t>
      </w:r>
      <w:r w:rsidR="00957DF8" w:rsidRPr="00521BDE">
        <w:rPr>
          <w:rFonts w:ascii="Times New Roman" w:eastAsia="Times New Roman" w:hAnsi="Times New Roman" w:cs="Times New Roman"/>
          <w:b/>
          <w:sz w:val="24"/>
          <w:lang w:val="en-US"/>
        </w:rPr>
        <w:t xml:space="preserve"> </w:t>
      </w:r>
      <w:r w:rsidR="00957DF8">
        <w:rPr>
          <w:rFonts w:ascii="Times New Roman" w:eastAsia="Times New Roman" w:hAnsi="Times New Roman" w:cs="Times New Roman"/>
          <w:b/>
          <w:sz w:val="24"/>
          <w:lang w:val="en-US"/>
        </w:rPr>
        <w:t>K</w:t>
      </w:r>
      <w:r w:rsidR="00957DF8" w:rsidRPr="00521BDE">
        <w:rPr>
          <w:rFonts w:ascii="Times New Roman" w:eastAsia="Times New Roman" w:hAnsi="Times New Roman" w:cs="Times New Roman"/>
          <w:b/>
          <w:sz w:val="24"/>
          <w:lang w:val="en-US"/>
        </w:rPr>
        <w:t>ernels/pod</w:t>
      </w:r>
    </w:p>
    <w:p w14:paraId="6649C525" w14:textId="68614FEB" w:rsidR="002E44C6" w:rsidRPr="00521BDE" w:rsidRDefault="007F2CA1" w:rsidP="002E44C6">
      <w:pPr>
        <w:widowControl w:val="0"/>
        <w:autoSpaceDE w:val="0"/>
        <w:autoSpaceDN w:val="0"/>
        <w:spacing w:after="0" w:line="360" w:lineRule="auto"/>
        <w:ind w:firstLine="851"/>
        <w:jc w:val="both"/>
        <w:rPr>
          <w:rFonts w:ascii="Times New Roman" w:eastAsia="Times New Roman" w:hAnsi="Times New Roman" w:cs="Times New Roman"/>
          <w:sz w:val="24"/>
          <w:lang w:val="en-US"/>
        </w:rPr>
      </w:pPr>
      <w:r w:rsidRPr="007D77B6">
        <w:rPr>
          <w:rFonts w:ascii="Times New Roman" w:hAnsi="Times New Roman" w:cs="Times New Roman"/>
          <w:sz w:val="24"/>
          <w:szCs w:val="24"/>
        </w:rPr>
        <w:t xml:space="preserve">The application of  </w:t>
      </w:r>
      <w:bookmarkStart w:id="2" w:name="_Hlk205024528"/>
      <w:r w:rsidR="002E44C6"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2E44C6" w:rsidRPr="00CA0800">
        <w:rPr>
          <w:rFonts w:ascii="Times New Roman" w:hAnsi="Times New Roman" w:cs="Times New Roman"/>
          <w:sz w:val="24"/>
          <w:szCs w:val="24"/>
          <w:lang w:val="en-US"/>
        </w:rPr>
        <w:t>t/ha</w:t>
      </w:r>
      <w:r w:rsidR="002E44C6">
        <w:rPr>
          <w:rFonts w:ascii="Times New Roman" w:hAnsi="Times New Roman" w:cs="Times New Roman"/>
          <w:sz w:val="24"/>
          <w:szCs w:val="24"/>
          <w:lang w:val="en-US"/>
        </w:rPr>
        <w:t xml:space="preserve"> </w:t>
      </w:r>
      <w:bookmarkEnd w:id="2"/>
      <w:r w:rsidR="002E44C6">
        <w:rPr>
          <w:rFonts w:ascii="Times New Roman" w:hAnsi="Times New Roman" w:cs="Times New Roman"/>
          <w:sz w:val="24"/>
          <w:szCs w:val="24"/>
          <w:lang w:val="en-US"/>
        </w:rPr>
        <w:t>along with</w:t>
      </w:r>
      <w:r w:rsidR="002E44C6" w:rsidRPr="00CA0800">
        <w:rPr>
          <w:sz w:val="24"/>
        </w:rPr>
        <w:t xml:space="preserve"> </w:t>
      </w:r>
      <w:r w:rsidR="002E44C6" w:rsidRPr="00CA0800">
        <w:rPr>
          <w:rFonts w:ascii="Times New Roman" w:hAnsi="Times New Roman" w:cs="Times New Roman"/>
          <w:sz w:val="24"/>
          <w:szCs w:val="24"/>
          <w:lang w:val="en-US"/>
        </w:rPr>
        <w:t>PSB- 15 g/kg seeds</w:t>
      </w:r>
      <w:r w:rsidR="002E44C6" w:rsidRPr="007D77B6">
        <w:rPr>
          <w:rFonts w:ascii="Times New Roman" w:hAnsi="Times New Roman" w:cs="Times New Roman"/>
          <w:sz w:val="24"/>
          <w:szCs w:val="24"/>
        </w:rPr>
        <w:t xml:space="preserve"> </w:t>
      </w:r>
      <w:r w:rsidRPr="007D77B6">
        <w:rPr>
          <w:rFonts w:ascii="Times New Roman" w:hAnsi="Times New Roman" w:cs="Times New Roman"/>
          <w:sz w:val="24"/>
          <w:szCs w:val="24"/>
        </w:rPr>
        <w:t xml:space="preserve">resulted significantly higher </w:t>
      </w:r>
      <w:r w:rsidRPr="007F2CA1">
        <w:rPr>
          <w:rFonts w:ascii="Times New Roman" w:hAnsi="Times New Roman" w:cs="Times New Roman"/>
          <w:sz w:val="24"/>
          <w:szCs w:val="24"/>
          <w:lang w:val="en-US"/>
        </w:rPr>
        <w:t>Seeds per capsule</w:t>
      </w:r>
      <w:r w:rsidRPr="007D77B6">
        <w:rPr>
          <w:rFonts w:ascii="Times New Roman" w:hAnsi="Times New Roman" w:cs="Times New Roman"/>
          <w:sz w:val="24"/>
          <w:szCs w:val="24"/>
        </w:rPr>
        <w:t xml:space="preserve"> (</w:t>
      </w:r>
      <w:r w:rsidR="002E44C6">
        <w:rPr>
          <w:rFonts w:ascii="Times New Roman" w:hAnsi="Times New Roman" w:cs="Times New Roman"/>
          <w:sz w:val="24"/>
          <w:szCs w:val="24"/>
        </w:rPr>
        <w:t>2.87</w:t>
      </w:r>
      <w:r w:rsidRPr="007D77B6">
        <w:rPr>
          <w:rFonts w:ascii="Times New Roman" w:hAnsi="Times New Roman" w:cs="Times New Roman"/>
          <w:sz w:val="24"/>
          <w:szCs w:val="24"/>
        </w:rPr>
        <w:t xml:space="preserve">). However, </w:t>
      </w:r>
      <w:r w:rsidR="002E44C6" w:rsidRPr="002E44C6">
        <w:rPr>
          <w:rFonts w:ascii="Times New Roman" w:eastAsia="Times New Roman" w:hAnsi="Times New Roman" w:cs="Times New Roman"/>
          <w:sz w:val="24"/>
          <w:szCs w:val="24"/>
          <w:lang w:eastAsia="en-IN"/>
        </w:rPr>
        <w:t>Poultry manure – 0.66</w:t>
      </w:r>
      <w:r w:rsidR="00014F2C">
        <w:rPr>
          <w:rFonts w:ascii="Times New Roman" w:eastAsia="Times New Roman" w:hAnsi="Times New Roman" w:cs="Times New Roman"/>
          <w:sz w:val="24"/>
          <w:szCs w:val="24"/>
          <w:lang w:eastAsia="en-IN"/>
        </w:rPr>
        <w:t xml:space="preserve"> </w:t>
      </w:r>
      <w:r w:rsidR="002E44C6" w:rsidRPr="002E44C6">
        <w:rPr>
          <w:rFonts w:ascii="Times New Roman" w:eastAsia="Times New Roman" w:hAnsi="Times New Roman" w:cs="Times New Roman"/>
          <w:sz w:val="24"/>
          <w:szCs w:val="24"/>
          <w:lang w:eastAsia="en-IN"/>
        </w:rPr>
        <w:t xml:space="preserve">t/ha </w:t>
      </w:r>
      <w:r w:rsidRPr="007D77B6">
        <w:rPr>
          <w:rFonts w:ascii="Times New Roman" w:hAnsi="Times New Roman" w:cs="Times New Roman"/>
          <w:sz w:val="24"/>
          <w:szCs w:val="24"/>
        </w:rPr>
        <w:t>along with</w:t>
      </w:r>
      <w:r w:rsidRPr="007D77B6">
        <w:rPr>
          <w:rFonts w:ascii="Times New Roman" w:eastAsia="Times New Roman" w:hAnsi="Times New Roman" w:cs="Times New Roman"/>
          <w:sz w:val="24"/>
          <w:szCs w:val="24"/>
          <w:lang w:eastAsia="en-IN"/>
        </w:rPr>
        <w:t xml:space="preserve"> </w:t>
      </w:r>
      <w:r w:rsidR="002E44C6">
        <w:rPr>
          <w:rFonts w:ascii="Times New Roman" w:eastAsia="Times New Roman" w:hAnsi="Times New Roman" w:cs="Times New Roman"/>
          <w:sz w:val="24"/>
          <w:szCs w:val="24"/>
          <w:lang w:eastAsia="en-IN"/>
        </w:rPr>
        <w:t>VAM 15 g/kg seeds</w:t>
      </w:r>
      <w:r w:rsidRPr="007D77B6">
        <w:rPr>
          <w:rFonts w:ascii="Times New Roman" w:eastAsia="Times New Roman" w:hAnsi="Times New Roman" w:cs="Times New Roman"/>
          <w:sz w:val="24"/>
          <w:szCs w:val="24"/>
          <w:lang w:val="en-US" w:eastAsia="en-IN"/>
        </w:rPr>
        <w:t xml:space="preserve">were statistically at par with </w:t>
      </w:r>
      <w:r w:rsidRPr="007D77B6">
        <w:rPr>
          <w:rFonts w:ascii="Times New Roman" w:hAnsi="Times New Roman" w:cs="Times New Roman"/>
          <w:sz w:val="24"/>
          <w:szCs w:val="24"/>
        </w:rPr>
        <w:t xml:space="preserve">application of  </w:t>
      </w:r>
      <w:r w:rsidR="002E44C6"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2E44C6" w:rsidRPr="00CA0800">
        <w:rPr>
          <w:rFonts w:ascii="Times New Roman" w:hAnsi="Times New Roman" w:cs="Times New Roman"/>
          <w:sz w:val="24"/>
          <w:szCs w:val="24"/>
          <w:lang w:val="en-US"/>
        </w:rPr>
        <w:t>t/ha</w:t>
      </w:r>
      <w:r w:rsidR="002E44C6">
        <w:rPr>
          <w:rFonts w:ascii="Times New Roman" w:hAnsi="Times New Roman" w:cs="Times New Roman"/>
          <w:sz w:val="24"/>
          <w:szCs w:val="24"/>
          <w:lang w:val="en-US"/>
        </w:rPr>
        <w:t xml:space="preserve"> along with</w:t>
      </w:r>
      <w:r w:rsidR="002E44C6" w:rsidRPr="00CA0800">
        <w:rPr>
          <w:sz w:val="24"/>
        </w:rPr>
        <w:t xml:space="preserve"> </w:t>
      </w:r>
      <w:r w:rsidR="002E44C6" w:rsidRPr="00CA0800">
        <w:rPr>
          <w:rFonts w:ascii="Times New Roman" w:hAnsi="Times New Roman" w:cs="Times New Roman"/>
          <w:sz w:val="24"/>
          <w:szCs w:val="24"/>
          <w:lang w:val="en-US"/>
        </w:rPr>
        <w:t>PSB- 15 g/kg</w:t>
      </w:r>
      <w:r w:rsidRPr="007D77B6">
        <w:rPr>
          <w:rFonts w:ascii="Times New Roman" w:hAnsi="Times New Roman" w:cs="Times New Roman"/>
          <w:sz w:val="24"/>
          <w:szCs w:val="24"/>
        </w:rPr>
        <w:t>.</w:t>
      </w:r>
      <w:r>
        <w:rPr>
          <w:rFonts w:ascii="Times New Roman" w:hAnsi="Times New Roman" w:cs="Times New Roman"/>
          <w:sz w:val="24"/>
          <w:szCs w:val="24"/>
        </w:rPr>
        <w:t xml:space="preserve"> </w:t>
      </w:r>
      <w:r w:rsidR="002E44C6" w:rsidRPr="00521BDE">
        <w:rPr>
          <w:rFonts w:ascii="Times New Roman" w:eastAsia="Times New Roman" w:hAnsi="Times New Roman" w:cs="Times New Roman"/>
          <w:sz w:val="24"/>
          <w:lang w:val="en-US"/>
        </w:rPr>
        <w:t xml:space="preserve">Significant and maximum number of kernels/pod obtained with the application of </w:t>
      </w:r>
      <w:r w:rsidR="002E44C6" w:rsidRPr="00CA0800">
        <w:rPr>
          <w:rFonts w:ascii="Times New Roman" w:hAnsi="Times New Roman" w:cs="Times New Roman"/>
          <w:sz w:val="24"/>
          <w:szCs w:val="24"/>
          <w:lang w:val="en-US"/>
        </w:rPr>
        <w:t>Poultry manure</w:t>
      </w:r>
      <w:r w:rsidR="002E44C6" w:rsidRPr="00C67C7B">
        <w:rPr>
          <w:rFonts w:ascii="Times New Roman" w:eastAsia="Times New Roman" w:hAnsi="Times New Roman" w:cs="Times New Roman"/>
          <w:sz w:val="24"/>
          <w:lang w:val="en-US"/>
        </w:rPr>
        <w:t xml:space="preserve"> </w:t>
      </w:r>
      <w:r w:rsidR="002E44C6" w:rsidRPr="00F717D9">
        <w:rPr>
          <w:rFonts w:ascii="Times New Roman" w:eastAsia="Times New Roman" w:hAnsi="Times New Roman" w:cs="Times New Roman"/>
          <w:sz w:val="24"/>
          <w:lang w:val="en-US"/>
        </w:rPr>
        <w:t>might be due to</w:t>
      </w:r>
      <w:r w:rsidR="002E44C6">
        <w:rPr>
          <w:rFonts w:ascii="Times New Roman" w:eastAsia="Times New Roman" w:hAnsi="Times New Roman" w:cs="Times New Roman"/>
          <w:sz w:val="24"/>
          <w:lang w:val="en-US"/>
        </w:rPr>
        <w:t xml:space="preserve"> g</w:t>
      </w:r>
      <w:r w:rsidR="002E44C6" w:rsidRPr="003B0CE1">
        <w:rPr>
          <w:rFonts w:ascii="Times New Roman" w:eastAsia="Times New Roman" w:hAnsi="Times New Roman" w:cs="Times New Roman"/>
          <w:sz w:val="24"/>
          <w:lang w:val="en-US"/>
        </w:rPr>
        <w:t>reater availability of</w:t>
      </w:r>
      <w:r w:rsidR="002E44C6">
        <w:rPr>
          <w:rFonts w:ascii="Times New Roman" w:eastAsia="Times New Roman" w:hAnsi="Times New Roman" w:cs="Times New Roman"/>
          <w:sz w:val="24"/>
          <w:lang w:val="en-US"/>
        </w:rPr>
        <w:t xml:space="preserve"> </w:t>
      </w:r>
      <w:r w:rsidR="002E44C6" w:rsidRPr="003B0CE1">
        <w:rPr>
          <w:rFonts w:ascii="Times New Roman" w:eastAsia="Times New Roman" w:hAnsi="Times New Roman" w:cs="Times New Roman"/>
          <w:sz w:val="24"/>
          <w:lang w:val="en-US"/>
        </w:rPr>
        <w:t>metabolites (photosynthate</w:t>
      </w:r>
      <w:r w:rsidR="002E44C6">
        <w:rPr>
          <w:rFonts w:ascii="Times New Roman" w:eastAsia="Times New Roman" w:hAnsi="Times New Roman" w:cs="Times New Roman"/>
          <w:sz w:val="24"/>
          <w:lang w:val="en-US"/>
        </w:rPr>
        <w:t xml:space="preserve">s) and nutrients to developing </w:t>
      </w:r>
      <w:r w:rsidR="002E44C6" w:rsidRPr="003B0CE1">
        <w:rPr>
          <w:rFonts w:ascii="Times New Roman" w:eastAsia="Times New Roman" w:hAnsi="Times New Roman" w:cs="Times New Roman"/>
          <w:sz w:val="24"/>
          <w:lang w:val="en-US"/>
        </w:rPr>
        <w:t>reproductive structures seems t</w:t>
      </w:r>
      <w:r w:rsidR="002E44C6">
        <w:rPr>
          <w:rFonts w:ascii="Times New Roman" w:eastAsia="Times New Roman" w:hAnsi="Times New Roman" w:cs="Times New Roman"/>
          <w:sz w:val="24"/>
          <w:lang w:val="en-US"/>
        </w:rPr>
        <w:t>o have resulted in increase in the yield attributing characters particularly number of kernels/pod</w:t>
      </w:r>
      <w:r w:rsidR="002E44C6" w:rsidRPr="003B0CE1">
        <w:rPr>
          <w:rFonts w:ascii="Times New Roman" w:eastAsia="Times New Roman" w:hAnsi="Times New Roman" w:cs="Times New Roman"/>
          <w:sz w:val="24"/>
          <w:lang w:val="en-US"/>
        </w:rPr>
        <w:t>.</w:t>
      </w:r>
      <w:r w:rsidR="002E44C6" w:rsidRPr="00F717D9">
        <w:rPr>
          <w:rFonts w:ascii="Times New Roman" w:eastAsia="Times New Roman" w:hAnsi="Times New Roman" w:cs="Times New Roman"/>
          <w:sz w:val="24"/>
          <w:lang w:val="en-US"/>
        </w:rPr>
        <w:t xml:space="preserve"> </w:t>
      </w:r>
      <w:r w:rsidR="002E44C6">
        <w:rPr>
          <w:rFonts w:ascii="Times New Roman" w:eastAsia="Times New Roman" w:hAnsi="Times New Roman" w:cs="Times New Roman"/>
          <w:sz w:val="24"/>
          <w:lang w:val="en-US"/>
        </w:rPr>
        <w:t xml:space="preserve">Similar result was reported by </w:t>
      </w:r>
      <w:r w:rsidR="002E44C6">
        <w:rPr>
          <w:rFonts w:ascii="Times New Roman" w:eastAsia="Times New Roman" w:hAnsi="Times New Roman" w:cs="Times New Roman"/>
          <w:b/>
          <w:sz w:val="24"/>
          <w:lang w:val="en-US"/>
        </w:rPr>
        <w:t>Mishra and Chaturvedi (2023</w:t>
      </w:r>
      <w:r w:rsidR="002E44C6" w:rsidRPr="003B0CE1">
        <w:rPr>
          <w:rFonts w:ascii="Times New Roman" w:eastAsia="Times New Roman" w:hAnsi="Times New Roman" w:cs="Times New Roman"/>
          <w:b/>
          <w:sz w:val="24"/>
          <w:lang w:val="en-US"/>
        </w:rPr>
        <w:t>)</w:t>
      </w:r>
      <w:r w:rsidR="002E44C6">
        <w:rPr>
          <w:rFonts w:ascii="Times New Roman" w:eastAsia="Times New Roman" w:hAnsi="Times New Roman" w:cs="Times New Roman"/>
          <w:b/>
          <w:sz w:val="24"/>
          <w:lang w:val="en-US"/>
        </w:rPr>
        <w:t>.</w:t>
      </w:r>
      <w:r w:rsidR="002E44C6" w:rsidRPr="00521BDE">
        <w:rPr>
          <w:rFonts w:ascii="Times New Roman" w:eastAsia="Times New Roman" w:hAnsi="Times New Roman" w:cs="Times New Roman"/>
          <w:b/>
          <w:sz w:val="24"/>
          <w:lang w:val="en-US"/>
        </w:rPr>
        <w:t xml:space="preserve"> </w:t>
      </w:r>
    </w:p>
    <w:p w14:paraId="01DF5781" w14:textId="371CFA67" w:rsidR="007F2CA1" w:rsidRDefault="007F2CA1" w:rsidP="007F2CA1">
      <w:pPr>
        <w:spacing w:line="360" w:lineRule="auto"/>
        <w:jc w:val="both"/>
        <w:rPr>
          <w:rFonts w:ascii="Times New Roman" w:eastAsia="Times New Roman" w:hAnsi="Times New Roman" w:cs="Times New Roman"/>
          <w:sz w:val="24"/>
          <w:szCs w:val="24"/>
          <w:lang w:eastAsia="en-IN"/>
        </w:rPr>
      </w:pPr>
    </w:p>
    <w:p w14:paraId="28121655" w14:textId="7B74C7FD" w:rsidR="007F2CA1" w:rsidRDefault="007F2CA1" w:rsidP="007F2CA1">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Pr="007D77B6">
        <w:rPr>
          <w:rFonts w:ascii="Times New Roman" w:hAnsi="Times New Roman" w:cs="Times New Roman"/>
          <w:b/>
          <w:bCs/>
          <w:sz w:val="24"/>
          <w:szCs w:val="24"/>
          <w:lang w:val="en-US"/>
        </w:rPr>
        <w:t xml:space="preserve">. </w:t>
      </w:r>
      <w:r w:rsidR="00CD1412">
        <w:rPr>
          <w:rFonts w:ascii="Times New Roman" w:hAnsi="Times New Roman" w:cs="Times New Roman"/>
          <w:b/>
          <w:bCs/>
          <w:sz w:val="24"/>
          <w:szCs w:val="24"/>
          <w:lang w:val="en-US"/>
        </w:rPr>
        <w:t>Seed Index</w:t>
      </w:r>
      <w:r>
        <w:rPr>
          <w:rFonts w:ascii="Times New Roman" w:hAnsi="Times New Roman" w:cs="Times New Roman"/>
          <w:b/>
          <w:bCs/>
          <w:sz w:val="24"/>
          <w:szCs w:val="24"/>
          <w:lang w:val="en-US"/>
        </w:rPr>
        <w:t xml:space="preserve"> (g)</w:t>
      </w:r>
    </w:p>
    <w:p w14:paraId="6614690B" w14:textId="7843CA6D" w:rsidR="007F2CA1" w:rsidRDefault="007F2CA1" w:rsidP="007F2CA1">
      <w:pPr>
        <w:tabs>
          <w:tab w:val="left" w:pos="3140"/>
        </w:tabs>
        <w:spacing w:line="360" w:lineRule="auto"/>
        <w:jc w:val="both"/>
        <w:rPr>
          <w:rFonts w:ascii="Times New Roman" w:hAnsi="Times New Roman" w:cs="Times New Roman"/>
          <w:sz w:val="24"/>
          <w:szCs w:val="24"/>
        </w:rPr>
      </w:pPr>
      <w:r w:rsidRPr="007F2CA1">
        <w:rPr>
          <w:rFonts w:ascii="Times New Roman" w:hAnsi="Times New Roman" w:cs="Times New Roman"/>
          <w:sz w:val="24"/>
          <w:szCs w:val="24"/>
        </w:rPr>
        <w:t>Highes</w:t>
      </w:r>
      <w:r>
        <w:rPr>
          <w:rFonts w:ascii="Times New Roman" w:hAnsi="Times New Roman" w:cs="Times New Roman"/>
          <w:sz w:val="24"/>
          <w:szCs w:val="24"/>
        </w:rPr>
        <w:t>t</w:t>
      </w:r>
      <w:r w:rsidRPr="007F2CA1">
        <w:rPr>
          <w:rFonts w:ascii="Times New Roman" w:hAnsi="Times New Roman" w:cs="Times New Roman"/>
          <w:sz w:val="24"/>
          <w:szCs w:val="24"/>
        </w:rPr>
        <w:t xml:space="preserve"> </w:t>
      </w:r>
      <w:r w:rsidR="00CD1412">
        <w:rPr>
          <w:rFonts w:ascii="Times New Roman" w:hAnsi="Times New Roman" w:cs="Times New Roman"/>
          <w:sz w:val="24"/>
          <w:szCs w:val="24"/>
        </w:rPr>
        <w:t>Seed Index</w:t>
      </w:r>
      <w:r w:rsidRPr="007F2CA1">
        <w:rPr>
          <w:rFonts w:ascii="Times New Roman" w:hAnsi="Times New Roman" w:cs="Times New Roman"/>
          <w:sz w:val="24"/>
          <w:szCs w:val="24"/>
        </w:rPr>
        <w:t xml:space="preserve">  (</w:t>
      </w:r>
      <w:r w:rsidR="00CD1412">
        <w:rPr>
          <w:rFonts w:ascii="Times New Roman" w:hAnsi="Times New Roman" w:cs="Times New Roman"/>
          <w:sz w:val="24"/>
          <w:szCs w:val="24"/>
        </w:rPr>
        <w:t xml:space="preserve"> 40.88</w:t>
      </w:r>
      <w:r w:rsidRPr="007F2CA1">
        <w:rPr>
          <w:rFonts w:ascii="Times New Roman" w:hAnsi="Times New Roman" w:cs="Times New Roman"/>
          <w:sz w:val="24"/>
          <w:szCs w:val="24"/>
        </w:rPr>
        <w:t xml:space="preserve"> g) was recorded in treatment </w:t>
      </w:r>
      <w:r w:rsidR="00CD1412">
        <w:rPr>
          <w:rFonts w:ascii="Times New Roman" w:hAnsi="Times New Roman" w:cs="Times New Roman"/>
          <w:sz w:val="24"/>
          <w:szCs w:val="24"/>
        </w:rPr>
        <w:t>9</w:t>
      </w:r>
      <w:r w:rsidRPr="007F2CA1">
        <w:rPr>
          <w:rFonts w:ascii="Times New Roman" w:hAnsi="Times New Roman" w:cs="Times New Roman"/>
          <w:sz w:val="24"/>
          <w:szCs w:val="24"/>
        </w:rPr>
        <w:t xml:space="preserve"> </w:t>
      </w:r>
      <w:r>
        <w:rPr>
          <w:rFonts w:ascii="Times New Roman" w:hAnsi="Times New Roman" w:cs="Times New Roman"/>
          <w:sz w:val="24"/>
          <w:szCs w:val="24"/>
        </w:rPr>
        <w:t>(</w:t>
      </w:r>
      <w:r w:rsidR="00CD1412"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CD1412" w:rsidRPr="00CA0800">
        <w:rPr>
          <w:rFonts w:ascii="Times New Roman" w:hAnsi="Times New Roman" w:cs="Times New Roman"/>
          <w:sz w:val="24"/>
          <w:szCs w:val="24"/>
          <w:lang w:val="en-US"/>
        </w:rPr>
        <w:t>t/ha</w:t>
      </w:r>
      <w:r w:rsidR="00CD1412">
        <w:rPr>
          <w:rFonts w:ascii="Times New Roman" w:hAnsi="Times New Roman" w:cs="Times New Roman"/>
          <w:sz w:val="24"/>
          <w:szCs w:val="24"/>
          <w:lang w:val="en-US"/>
        </w:rPr>
        <w:t xml:space="preserve"> along with</w:t>
      </w:r>
      <w:r w:rsidR="00CD1412" w:rsidRPr="00CA0800">
        <w:rPr>
          <w:sz w:val="24"/>
        </w:rPr>
        <w:t xml:space="preserve"> </w:t>
      </w:r>
      <w:r w:rsidR="00CD1412" w:rsidRPr="00CA0800">
        <w:rPr>
          <w:rFonts w:ascii="Times New Roman" w:hAnsi="Times New Roman" w:cs="Times New Roman"/>
          <w:sz w:val="24"/>
          <w:szCs w:val="24"/>
          <w:lang w:val="en-US"/>
        </w:rPr>
        <w:t>PSB- 15 g/kg seeds</w:t>
      </w:r>
      <w:r w:rsidRPr="007F2CA1">
        <w:rPr>
          <w:rFonts w:ascii="Times New Roman" w:eastAsia="Times New Roman" w:hAnsi="Times New Roman" w:cs="Times New Roman"/>
          <w:sz w:val="24"/>
          <w:szCs w:val="24"/>
          <w:lang w:eastAsia="en-IN"/>
        </w:rPr>
        <w:t>)</w:t>
      </w:r>
      <w:r w:rsidRPr="007F2CA1">
        <w:rPr>
          <w:rFonts w:ascii="Times New Roman" w:hAnsi="Times New Roman" w:cs="Times New Roman"/>
          <w:sz w:val="24"/>
          <w:szCs w:val="24"/>
        </w:rPr>
        <w:t>, though there was significant difference among the treatments.</w:t>
      </w:r>
    </w:p>
    <w:p w14:paraId="76E764D0" w14:textId="77777777" w:rsidR="00A63F35" w:rsidRDefault="00A63F35" w:rsidP="007F2CA1">
      <w:pPr>
        <w:tabs>
          <w:tab w:val="left" w:pos="3140"/>
        </w:tabs>
        <w:spacing w:line="360" w:lineRule="auto"/>
        <w:jc w:val="both"/>
        <w:rPr>
          <w:rFonts w:ascii="Times New Roman" w:hAnsi="Times New Roman" w:cs="Times New Roman"/>
          <w:b/>
          <w:bCs/>
          <w:sz w:val="24"/>
          <w:szCs w:val="24"/>
        </w:rPr>
      </w:pPr>
    </w:p>
    <w:p w14:paraId="39BC61B4" w14:textId="2155E2B8" w:rsidR="007F2CA1" w:rsidRDefault="007F2CA1" w:rsidP="007F2CA1">
      <w:pPr>
        <w:tabs>
          <w:tab w:val="left" w:pos="3140"/>
        </w:tabs>
        <w:spacing w:line="360" w:lineRule="auto"/>
        <w:jc w:val="both"/>
        <w:rPr>
          <w:rFonts w:ascii="Times New Roman" w:hAnsi="Times New Roman" w:cs="Times New Roman"/>
          <w:b/>
          <w:bCs/>
          <w:sz w:val="24"/>
          <w:szCs w:val="24"/>
        </w:rPr>
      </w:pPr>
      <w:r w:rsidRPr="007F2CA1">
        <w:rPr>
          <w:rFonts w:ascii="Times New Roman" w:hAnsi="Times New Roman" w:cs="Times New Roman"/>
          <w:b/>
          <w:bCs/>
          <w:sz w:val="24"/>
          <w:szCs w:val="24"/>
        </w:rPr>
        <w:t>7.</w:t>
      </w:r>
      <w:r>
        <w:rPr>
          <w:rFonts w:ascii="Times New Roman" w:hAnsi="Times New Roman" w:cs="Times New Roman"/>
          <w:b/>
          <w:bCs/>
          <w:sz w:val="24"/>
          <w:szCs w:val="24"/>
        </w:rPr>
        <w:t xml:space="preserve"> </w:t>
      </w:r>
      <w:r w:rsidRPr="007F2CA1">
        <w:rPr>
          <w:rFonts w:ascii="Times New Roman" w:hAnsi="Times New Roman" w:cs="Times New Roman"/>
          <w:b/>
          <w:bCs/>
          <w:sz w:val="24"/>
          <w:szCs w:val="24"/>
        </w:rPr>
        <w:t>Seed yield (t/ha)</w:t>
      </w:r>
    </w:p>
    <w:p w14:paraId="5D5F4CE5" w14:textId="730D215A" w:rsidR="007F2CA1" w:rsidRDefault="007F2CA1" w:rsidP="007F2CA1">
      <w:pPr>
        <w:tabs>
          <w:tab w:val="left" w:pos="3140"/>
        </w:tabs>
        <w:spacing w:line="360" w:lineRule="auto"/>
        <w:jc w:val="both"/>
        <w:rPr>
          <w:rFonts w:ascii="Times New Roman" w:hAnsi="Times New Roman" w:cs="Times New Roman"/>
          <w:sz w:val="24"/>
          <w:szCs w:val="24"/>
        </w:rPr>
      </w:pPr>
      <w:r w:rsidRPr="007D77B6">
        <w:rPr>
          <w:rFonts w:ascii="Times New Roman" w:hAnsi="Times New Roman" w:cs="Times New Roman"/>
          <w:sz w:val="24"/>
          <w:szCs w:val="24"/>
        </w:rPr>
        <w:t xml:space="preserve">The application of </w:t>
      </w:r>
      <w:r w:rsidR="00CD1412">
        <w:rPr>
          <w:rFonts w:ascii="Times New Roman" w:hAnsi="Times New Roman" w:cs="Times New Roman"/>
          <w:sz w:val="24"/>
          <w:szCs w:val="24"/>
        </w:rPr>
        <w:t xml:space="preserve"> Poultry manure 0.66</w:t>
      </w:r>
      <w:r w:rsidR="00014F2C">
        <w:rPr>
          <w:rFonts w:ascii="Times New Roman" w:hAnsi="Times New Roman" w:cs="Times New Roman"/>
          <w:sz w:val="24"/>
          <w:szCs w:val="24"/>
        </w:rPr>
        <w:t xml:space="preserve"> </w:t>
      </w:r>
      <w:r w:rsidR="00CD1412">
        <w:rPr>
          <w:rFonts w:ascii="Times New Roman" w:hAnsi="Times New Roman" w:cs="Times New Roman"/>
          <w:sz w:val="24"/>
          <w:szCs w:val="24"/>
        </w:rPr>
        <w:t>t/ha</w:t>
      </w:r>
      <w:r w:rsidRPr="007D77B6">
        <w:rPr>
          <w:rFonts w:ascii="Times New Roman" w:hAnsi="Times New Roman" w:cs="Times New Roman"/>
          <w:sz w:val="24"/>
          <w:szCs w:val="24"/>
        </w:rPr>
        <w:t xml:space="preserve"> along with </w:t>
      </w:r>
      <w:r w:rsidR="00CD1412">
        <w:rPr>
          <w:rFonts w:ascii="Times New Roman" w:hAnsi="Times New Roman" w:cs="Times New Roman"/>
          <w:sz w:val="24"/>
          <w:szCs w:val="24"/>
        </w:rPr>
        <w:t>PSB 15 g/kg Seeds</w:t>
      </w:r>
      <w:r w:rsidRPr="007D77B6">
        <w:rPr>
          <w:rFonts w:ascii="Times New Roman" w:hAnsi="Times New Roman" w:cs="Times New Roman"/>
          <w:sz w:val="24"/>
          <w:szCs w:val="24"/>
        </w:rPr>
        <w:t xml:space="preserve"> resulted significantly higher </w:t>
      </w:r>
      <w:r w:rsidR="00CD1412">
        <w:rPr>
          <w:rFonts w:ascii="Times New Roman" w:hAnsi="Times New Roman" w:cs="Times New Roman"/>
          <w:sz w:val="24"/>
          <w:szCs w:val="24"/>
          <w:lang w:val="en-US"/>
        </w:rPr>
        <w:t>Pod/plant</w:t>
      </w:r>
      <w:r w:rsidRPr="007D77B6">
        <w:rPr>
          <w:rFonts w:ascii="Times New Roman" w:hAnsi="Times New Roman" w:cs="Times New Roman"/>
          <w:sz w:val="24"/>
          <w:szCs w:val="24"/>
        </w:rPr>
        <w:t xml:space="preserve"> (</w:t>
      </w:r>
      <w:r w:rsidR="00CD1412">
        <w:rPr>
          <w:rFonts w:ascii="Times New Roman" w:hAnsi="Times New Roman" w:cs="Times New Roman"/>
          <w:sz w:val="24"/>
          <w:szCs w:val="24"/>
        </w:rPr>
        <w:t>2.57</w:t>
      </w:r>
      <w:r w:rsidR="000D5E38">
        <w:rPr>
          <w:rFonts w:ascii="Times New Roman" w:hAnsi="Times New Roman" w:cs="Times New Roman"/>
          <w:sz w:val="24"/>
          <w:szCs w:val="24"/>
        </w:rPr>
        <w:t xml:space="preserve"> t/ha</w:t>
      </w:r>
      <w:r w:rsidRPr="007D77B6">
        <w:rPr>
          <w:rFonts w:ascii="Times New Roman" w:hAnsi="Times New Roman" w:cs="Times New Roman"/>
          <w:sz w:val="24"/>
          <w:szCs w:val="24"/>
        </w:rPr>
        <w:t xml:space="preserve">). However, </w:t>
      </w:r>
      <w:bookmarkStart w:id="3" w:name="_Hlk205025658"/>
      <w:r w:rsidR="00CD1412" w:rsidRPr="00CD1412">
        <w:rPr>
          <w:rFonts w:ascii="Times New Roman" w:eastAsia="Times New Roman" w:hAnsi="Times New Roman" w:cs="Times New Roman"/>
          <w:sz w:val="24"/>
          <w:szCs w:val="24"/>
          <w:lang w:eastAsia="en-IN"/>
        </w:rPr>
        <w:t>Poultry manure 0.66</w:t>
      </w:r>
      <w:r w:rsidR="00014F2C">
        <w:rPr>
          <w:rFonts w:ascii="Times New Roman" w:eastAsia="Times New Roman" w:hAnsi="Times New Roman" w:cs="Times New Roman"/>
          <w:sz w:val="24"/>
          <w:szCs w:val="24"/>
          <w:lang w:eastAsia="en-IN"/>
        </w:rPr>
        <w:t xml:space="preserve"> </w:t>
      </w:r>
      <w:r w:rsidR="00CD1412" w:rsidRPr="00CD1412">
        <w:rPr>
          <w:rFonts w:ascii="Times New Roman" w:eastAsia="Times New Roman" w:hAnsi="Times New Roman" w:cs="Times New Roman"/>
          <w:sz w:val="24"/>
          <w:szCs w:val="24"/>
          <w:lang w:eastAsia="en-IN"/>
        </w:rPr>
        <w:t xml:space="preserve">t/ha </w:t>
      </w:r>
      <w:r w:rsidRPr="007D77B6">
        <w:rPr>
          <w:rFonts w:ascii="Times New Roman" w:hAnsi="Times New Roman" w:cs="Times New Roman"/>
          <w:sz w:val="24"/>
          <w:szCs w:val="24"/>
        </w:rPr>
        <w:t>along with</w:t>
      </w:r>
      <w:r w:rsidRPr="007D77B6">
        <w:rPr>
          <w:rFonts w:ascii="Times New Roman" w:eastAsia="Times New Roman" w:hAnsi="Times New Roman" w:cs="Times New Roman"/>
          <w:sz w:val="24"/>
          <w:szCs w:val="24"/>
          <w:lang w:eastAsia="en-IN"/>
        </w:rPr>
        <w:t xml:space="preserve"> </w:t>
      </w:r>
      <w:r w:rsidR="00CD1412" w:rsidRPr="00CD1412">
        <w:rPr>
          <w:rFonts w:ascii="Times New Roman" w:eastAsia="Times New Roman" w:hAnsi="Times New Roman" w:cs="Times New Roman"/>
          <w:sz w:val="24"/>
          <w:szCs w:val="24"/>
          <w:lang w:eastAsia="en-IN"/>
        </w:rPr>
        <w:t>VAM - 25  g/kg seeds</w:t>
      </w:r>
      <w:bookmarkEnd w:id="3"/>
      <w:r w:rsidR="00CD1412" w:rsidRPr="00CD1412">
        <w:rPr>
          <w:rFonts w:ascii="Times New Roman" w:eastAsia="Times New Roman" w:hAnsi="Times New Roman" w:cs="Times New Roman"/>
          <w:sz w:val="24"/>
          <w:szCs w:val="24"/>
          <w:lang w:eastAsia="en-IN"/>
        </w:rPr>
        <w:t xml:space="preserve"> </w:t>
      </w:r>
      <w:r w:rsidRPr="007D77B6">
        <w:rPr>
          <w:rFonts w:ascii="Times New Roman" w:eastAsia="Times New Roman" w:hAnsi="Times New Roman" w:cs="Times New Roman"/>
          <w:sz w:val="24"/>
          <w:szCs w:val="24"/>
          <w:lang w:val="en-US" w:eastAsia="en-IN"/>
        </w:rPr>
        <w:t xml:space="preserve">were statistically at par with </w:t>
      </w:r>
      <w:r w:rsidRPr="007D77B6">
        <w:rPr>
          <w:rFonts w:ascii="Times New Roman" w:hAnsi="Times New Roman" w:cs="Times New Roman"/>
          <w:sz w:val="24"/>
          <w:szCs w:val="24"/>
        </w:rPr>
        <w:t xml:space="preserve">application of  </w:t>
      </w:r>
      <w:r w:rsidR="00A0720E" w:rsidRPr="00A0720E">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A0720E" w:rsidRPr="00A0720E">
        <w:rPr>
          <w:rFonts w:ascii="Times New Roman" w:hAnsi="Times New Roman" w:cs="Times New Roman"/>
          <w:sz w:val="24"/>
          <w:szCs w:val="24"/>
        </w:rPr>
        <w:t>t/ha along with PSB 15 g/kg</w:t>
      </w:r>
      <w:r w:rsidRPr="007D77B6">
        <w:rPr>
          <w:rFonts w:ascii="Times New Roman" w:hAnsi="Times New Roman" w:cs="Times New Roman"/>
          <w:sz w:val="24"/>
          <w:szCs w:val="24"/>
        </w:rPr>
        <w:t>.</w:t>
      </w:r>
      <w:r w:rsidR="006B2F6F" w:rsidRPr="006B2F6F">
        <w:rPr>
          <w:rFonts w:ascii="Times New Roman" w:hAnsi="Times New Roman" w:cs="Times New Roman"/>
        </w:rPr>
        <w:t xml:space="preserve"> </w:t>
      </w:r>
      <w:r w:rsidR="00A0720E" w:rsidRPr="00A0720E">
        <w:rPr>
          <w:rFonts w:ascii="Times New Roman" w:hAnsi="Times New Roman" w:cs="Times New Roman"/>
          <w:sz w:val="24"/>
          <w:szCs w:val="24"/>
        </w:rPr>
        <w:t>Significant and higher seed yield was with the application of Poultry manure might be due to adequate supply of nutrients through organic and inorganic sources enhanced the biological nitrogen fixation which might facilitates better root proliferation and increased the seed yield</w:t>
      </w:r>
      <w:r w:rsidR="00A82900">
        <w:rPr>
          <w:rFonts w:ascii="Times New Roman" w:hAnsi="Times New Roman" w:cs="Times New Roman"/>
          <w:sz w:val="24"/>
          <w:szCs w:val="24"/>
        </w:rPr>
        <w:t xml:space="preserve">. </w:t>
      </w:r>
      <w:r w:rsidR="00A82900">
        <w:rPr>
          <w:rFonts w:ascii="Times New Roman" w:hAnsi="Times New Roman" w:cs="Times New Roman"/>
          <w:b/>
          <w:bCs/>
          <w:sz w:val="24"/>
          <w:szCs w:val="24"/>
        </w:rPr>
        <w:t xml:space="preserve">Santosh </w:t>
      </w:r>
      <w:r w:rsidR="00A82900">
        <w:rPr>
          <w:rFonts w:ascii="Times New Roman" w:hAnsi="Times New Roman" w:cs="Times New Roman"/>
          <w:b/>
          <w:bCs/>
          <w:i/>
          <w:iCs/>
          <w:sz w:val="24"/>
          <w:szCs w:val="24"/>
        </w:rPr>
        <w:t xml:space="preserve">et al. </w:t>
      </w:r>
      <w:r w:rsidR="00A82900" w:rsidRPr="00A82900">
        <w:rPr>
          <w:rFonts w:ascii="Times New Roman" w:hAnsi="Times New Roman" w:cs="Times New Roman"/>
          <w:b/>
          <w:bCs/>
          <w:sz w:val="24"/>
          <w:szCs w:val="24"/>
        </w:rPr>
        <w:t>(</w:t>
      </w:r>
      <w:r w:rsidR="00A82900">
        <w:rPr>
          <w:rFonts w:ascii="Times New Roman" w:hAnsi="Times New Roman" w:cs="Times New Roman"/>
          <w:b/>
          <w:bCs/>
          <w:sz w:val="24"/>
          <w:szCs w:val="24"/>
        </w:rPr>
        <w:t>2021)</w:t>
      </w:r>
    </w:p>
    <w:p w14:paraId="1F574A6C" w14:textId="171DDA4E" w:rsidR="006B2F6F" w:rsidRDefault="006B2F6F" w:rsidP="007F2CA1">
      <w:pPr>
        <w:tabs>
          <w:tab w:val="left" w:pos="3140"/>
        </w:tabs>
        <w:spacing w:line="360" w:lineRule="auto"/>
        <w:jc w:val="both"/>
        <w:rPr>
          <w:rFonts w:ascii="Times New Roman" w:hAnsi="Times New Roman" w:cs="Times New Roman"/>
          <w:b/>
          <w:bCs/>
          <w:sz w:val="24"/>
          <w:szCs w:val="24"/>
        </w:rPr>
      </w:pPr>
      <w:r w:rsidRPr="006B2F6F">
        <w:rPr>
          <w:rFonts w:ascii="Times New Roman" w:hAnsi="Times New Roman" w:cs="Times New Roman"/>
          <w:b/>
          <w:bCs/>
          <w:sz w:val="24"/>
          <w:szCs w:val="24"/>
        </w:rPr>
        <w:t xml:space="preserve">8. </w:t>
      </w:r>
      <w:r w:rsidR="00A0720E">
        <w:rPr>
          <w:rFonts w:ascii="Times New Roman" w:hAnsi="Times New Roman" w:cs="Times New Roman"/>
          <w:b/>
          <w:bCs/>
          <w:sz w:val="24"/>
          <w:szCs w:val="24"/>
        </w:rPr>
        <w:t>Haulm</w:t>
      </w:r>
      <w:r w:rsidRPr="006B2F6F">
        <w:rPr>
          <w:rFonts w:ascii="Times New Roman" w:hAnsi="Times New Roman" w:cs="Times New Roman"/>
          <w:b/>
          <w:bCs/>
          <w:sz w:val="24"/>
          <w:szCs w:val="24"/>
        </w:rPr>
        <w:t xml:space="preserve"> yield (t/ha)</w:t>
      </w:r>
    </w:p>
    <w:p w14:paraId="29C66E6D" w14:textId="2CAF083A" w:rsidR="006B2F6F" w:rsidRPr="00A82900" w:rsidRDefault="006B2F6F" w:rsidP="007F2CA1">
      <w:pPr>
        <w:tabs>
          <w:tab w:val="left" w:pos="3140"/>
        </w:tabs>
        <w:spacing w:line="360" w:lineRule="auto"/>
        <w:jc w:val="both"/>
        <w:rPr>
          <w:rFonts w:ascii="Times New Roman" w:hAnsi="Times New Roman" w:cs="Times New Roman"/>
          <w:sz w:val="24"/>
          <w:szCs w:val="24"/>
        </w:rPr>
      </w:pPr>
      <w:r w:rsidRPr="007D77B6">
        <w:rPr>
          <w:rFonts w:ascii="Times New Roman" w:hAnsi="Times New Roman" w:cs="Times New Roman"/>
          <w:sz w:val="24"/>
          <w:szCs w:val="24"/>
        </w:rPr>
        <w:lastRenderedPageBreak/>
        <w:t xml:space="preserve">The application of  </w:t>
      </w:r>
      <w:bookmarkStart w:id="4" w:name="_Hlk205025676"/>
      <w:r w:rsidR="00A0720E" w:rsidRPr="00A0720E">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A0720E" w:rsidRPr="00A0720E">
        <w:rPr>
          <w:rFonts w:ascii="Times New Roman" w:hAnsi="Times New Roman" w:cs="Times New Roman"/>
          <w:sz w:val="24"/>
          <w:szCs w:val="24"/>
        </w:rPr>
        <w:t>t/ha along with PSB 15 g/kg</w:t>
      </w:r>
      <w:r w:rsidRPr="007D77B6">
        <w:rPr>
          <w:rFonts w:ascii="Times New Roman" w:hAnsi="Times New Roman" w:cs="Times New Roman"/>
          <w:sz w:val="24"/>
          <w:szCs w:val="24"/>
        </w:rPr>
        <w:t xml:space="preserve"> </w:t>
      </w:r>
      <w:bookmarkEnd w:id="4"/>
      <w:r w:rsidRPr="007D77B6">
        <w:rPr>
          <w:rFonts w:ascii="Times New Roman" w:hAnsi="Times New Roman" w:cs="Times New Roman"/>
          <w:sz w:val="24"/>
          <w:szCs w:val="24"/>
        </w:rPr>
        <w:t xml:space="preserve">resulted significantly higher </w:t>
      </w:r>
      <w:r w:rsidRPr="007F2CA1">
        <w:rPr>
          <w:rFonts w:ascii="Times New Roman" w:hAnsi="Times New Roman" w:cs="Times New Roman"/>
          <w:sz w:val="24"/>
          <w:szCs w:val="24"/>
          <w:lang w:val="en-US"/>
        </w:rPr>
        <w:t>Seeds per capsule</w:t>
      </w:r>
      <w:r w:rsidRPr="007D77B6">
        <w:rPr>
          <w:rFonts w:ascii="Times New Roman" w:hAnsi="Times New Roman" w:cs="Times New Roman"/>
          <w:sz w:val="24"/>
          <w:szCs w:val="24"/>
        </w:rPr>
        <w:t xml:space="preserve"> (</w:t>
      </w:r>
      <w:r w:rsidR="00A0720E">
        <w:rPr>
          <w:rFonts w:ascii="Times New Roman" w:hAnsi="Times New Roman" w:cs="Times New Roman"/>
          <w:sz w:val="24"/>
          <w:szCs w:val="24"/>
        </w:rPr>
        <w:t>4.62</w:t>
      </w:r>
      <w:r w:rsidR="00425AC3">
        <w:rPr>
          <w:rFonts w:ascii="Times New Roman" w:hAnsi="Times New Roman" w:cs="Times New Roman"/>
          <w:sz w:val="24"/>
          <w:szCs w:val="24"/>
        </w:rPr>
        <w:t xml:space="preserve"> t/ha</w:t>
      </w:r>
      <w:r w:rsidRPr="007D77B6">
        <w:rPr>
          <w:rFonts w:ascii="Times New Roman" w:hAnsi="Times New Roman" w:cs="Times New Roman"/>
          <w:sz w:val="24"/>
          <w:szCs w:val="24"/>
        </w:rPr>
        <w:t xml:space="preserve">). However, </w:t>
      </w:r>
      <w:r w:rsidR="00A0720E" w:rsidRPr="00A0720E">
        <w:rPr>
          <w:rFonts w:ascii="Times New Roman" w:eastAsia="Times New Roman" w:hAnsi="Times New Roman" w:cs="Times New Roman"/>
          <w:sz w:val="24"/>
          <w:szCs w:val="24"/>
          <w:lang w:eastAsia="en-IN"/>
        </w:rPr>
        <w:t>Poultry manure 0.66</w:t>
      </w:r>
      <w:r w:rsidR="00014F2C">
        <w:rPr>
          <w:rFonts w:ascii="Times New Roman" w:eastAsia="Times New Roman" w:hAnsi="Times New Roman" w:cs="Times New Roman"/>
          <w:sz w:val="24"/>
          <w:szCs w:val="24"/>
          <w:lang w:eastAsia="en-IN"/>
        </w:rPr>
        <w:t xml:space="preserve"> </w:t>
      </w:r>
      <w:r w:rsidR="00A0720E" w:rsidRPr="00A0720E">
        <w:rPr>
          <w:rFonts w:ascii="Times New Roman" w:eastAsia="Times New Roman" w:hAnsi="Times New Roman" w:cs="Times New Roman"/>
          <w:sz w:val="24"/>
          <w:szCs w:val="24"/>
          <w:lang w:eastAsia="en-IN"/>
        </w:rPr>
        <w:t>t/ha along with VAM - 25  g/kg seeds</w:t>
      </w:r>
      <w:r w:rsidRPr="007D77B6">
        <w:rPr>
          <w:rFonts w:ascii="Times New Roman" w:eastAsia="Times New Roman" w:hAnsi="Times New Roman" w:cs="Times New Roman"/>
          <w:sz w:val="24"/>
          <w:szCs w:val="24"/>
          <w:lang w:eastAsia="en-IN"/>
        </w:rPr>
        <w:t xml:space="preserve"> </w:t>
      </w:r>
      <w:r w:rsidRPr="007D77B6">
        <w:rPr>
          <w:rFonts w:ascii="Times New Roman" w:eastAsia="Times New Roman" w:hAnsi="Times New Roman" w:cs="Times New Roman"/>
          <w:sz w:val="24"/>
          <w:szCs w:val="24"/>
          <w:lang w:val="en-US" w:eastAsia="en-IN"/>
        </w:rPr>
        <w:t xml:space="preserve">were statistically at par with </w:t>
      </w:r>
      <w:r w:rsidRPr="007D77B6">
        <w:rPr>
          <w:rFonts w:ascii="Times New Roman" w:hAnsi="Times New Roman" w:cs="Times New Roman"/>
          <w:sz w:val="24"/>
          <w:szCs w:val="24"/>
        </w:rPr>
        <w:t xml:space="preserve">application of  </w:t>
      </w:r>
      <w:r w:rsidR="00A0720E" w:rsidRPr="00A0720E">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A0720E" w:rsidRPr="00A0720E">
        <w:rPr>
          <w:rFonts w:ascii="Times New Roman" w:hAnsi="Times New Roman" w:cs="Times New Roman"/>
          <w:sz w:val="24"/>
          <w:szCs w:val="24"/>
        </w:rPr>
        <w:t>t/ha along with PSB 15 g/kg</w:t>
      </w:r>
      <w:r w:rsidRPr="007D77B6">
        <w:rPr>
          <w:rFonts w:ascii="Times New Roman" w:hAnsi="Times New Roman" w:cs="Times New Roman"/>
          <w:sz w:val="24"/>
          <w:szCs w:val="24"/>
        </w:rPr>
        <w:t>.</w:t>
      </w:r>
      <w:r w:rsidRPr="006B2F6F">
        <w:rPr>
          <w:rFonts w:ascii="Times New Roman" w:hAnsi="Times New Roman" w:cs="Times New Roman"/>
        </w:rPr>
        <w:t xml:space="preserve"> </w:t>
      </w:r>
      <w:r w:rsidR="00A0720E" w:rsidRPr="00A0720E">
        <w:rPr>
          <w:rFonts w:ascii="Times New Roman" w:hAnsi="Times New Roman" w:cs="Times New Roman"/>
          <w:sz w:val="24"/>
          <w:szCs w:val="24"/>
        </w:rPr>
        <w:t>Significant and higher haulm yield was with the application of Poultry manure might be due to the better yield performance by increasing activities of N-fixing bacteria and increased rate of humification, Humic acid present in poultry manure may be enhanced the availability of added micronutrients in soil, thus improved yield attributes and haulm yield</w:t>
      </w:r>
      <w:r w:rsidR="00A82900">
        <w:rPr>
          <w:rFonts w:ascii="Times New Roman" w:hAnsi="Times New Roman" w:cs="Times New Roman"/>
          <w:sz w:val="24"/>
          <w:szCs w:val="24"/>
        </w:rPr>
        <w:t xml:space="preserve"> </w:t>
      </w:r>
      <w:proofErr w:type="spellStart"/>
      <w:r w:rsidR="00A82900" w:rsidRPr="00A82900">
        <w:rPr>
          <w:rFonts w:ascii="Times New Roman" w:hAnsi="Times New Roman" w:cs="Times New Roman"/>
          <w:b/>
          <w:bCs/>
          <w:sz w:val="24"/>
          <w:szCs w:val="24"/>
        </w:rPr>
        <w:t>Mobhe</w:t>
      </w:r>
      <w:proofErr w:type="spellEnd"/>
      <w:r w:rsidR="00A82900" w:rsidRPr="00A82900">
        <w:rPr>
          <w:rFonts w:ascii="Times New Roman" w:hAnsi="Times New Roman" w:cs="Times New Roman"/>
          <w:b/>
          <w:bCs/>
          <w:sz w:val="24"/>
          <w:szCs w:val="24"/>
        </w:rPr>
        <w:t xml:space="preserve"> </w:t>
      </w:r>
      <w:r w:rsidR="00A82900" w:rsidRPr="00A82900">
        <w:rPr>
          <w:rFonts w:ascii="Times New Roman" w:hAnsi="Times New Roman" w:cs="Times New Roman"/>
          <w:b/>
          <w:bCs/>
          <w:i/>
          <w:iCs/>
          <w:sz w:val="24"/>
          <w:szCs w:val="24"/>
        </w:rPr>
        <w:t xml:space="preserve">et al. </w:t>
      </w:r>
      <w:r w:rsidR="00A82900" w:rsidRPr="00A82900">
        <w:rPr>
          <w:rFonts w:ascii="Times New Roman" w:hAnsi="Times New Roman" w:cs="Times New Roman"/>
          <w:b/>
          <w:bCs/>
          <w:sz w:val="24"/>
          <w:szCs w:val="24"/>
        </w:rPr>
        <w:t>(2015)</w:t>
      </w:r>
      <w:r w:rsidR="00093810">
        <w:rPr>
          <w:rFonts w:ascii="Times New Roman" w:hAnsi="Times New Roman" w:cs="Times New Roman"/>
          <w:b/>
          <w:bCs/>
          <w:sz w:val="24"/>
          <w:szCs w:val="24"/>
        </w:rPr>
        <w:t>.</w:t>
      </w:r>
    </w:p>
    <w:p w14:paraId="0DA4DA30" w14:textId="1354BABF" w:rsidR="006B2F6F" w:rsidRDefault="006B2F6F" w:rsidP="007F2CA1">
      <w:pPr>
        <w:tabs>
          <w:tab w:val="left" w:pos="314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Pr="006B2F6F">
        <w:rPr>
          <w:rFonts w:ascii="Times New Roman" w:hAnsi="Times New Roman" w:cs="Times New Roman"/>
          <w:b/>
          <w:bCs/>
          <w:sz w:val="24"/>
          <w:szCs w:val="24"/>
        </w:rPr>
        <w:t>. Harvest index</w:t>
      </w:r>
    </w:p>
    <w:p w14:paraId="0084EAB7" w14:textId="51DB6FE9" w:rsidR="006B2F6F" w:rsidRPr="006B2F6F" w:rsidRDefault="006B2F6F" w:rsidP="006B2F6F">
      <w:pPr>
        <w:tabs>
          <w:tab w:val="left" w:pos="3140"/>
        </w:tabs>
        <w:spacing w:line="360" w:lineRule="auto"/>
        <w:jc w:val="both"/>
        <w:rPr>
          <w:rFonts w:ascii="Times New Roman" w:hAnsi="Times New Roman" w:cs="Times New Roman"/>
          <w:sz w:val="24"/>
          <w:szCs w:val="24"/>
        </w:rPr>
      </w:pPr>
      <w:r w:rsidRPr="006B2F6F">
        <w:rPr>
          <w:rFonts w:ascii="Times New Roman" w:hAnsi="Times New Roman" w:cs="Times New Roman"/>
          <w:sz w:val="24"/>
          <w:szCs w:val="24"/>
        </w:rPr>
        <w:t xml:space="preserve">Highest Harvest Index </w:t>
      </w:r>
      <w:r w:rsidR="00A0720E" w:rsidRPr="00A0720E">
        <w:rPr>
          <w:rFonts w:ascii="Times New Roman" w:hAnsi="Times New Roman" w:cs="Times New Roman"/>
          <w:sz w:val="24"/>
          <w:szCs w:val="24"/>
        </w:rPr>
        <w:t xml:space="preserve">(35.61%) </w:t>
      </w:r>
      <w:r w:rsidRPr="006B2F6F">
        <w:rPr>
          <w:rFonts w:ascii="Times New Roman" w:hAnsi="Times New Roman" w:cs="Times New Roman"/>
          <w:sz w:val="24"/>
          <w:szCs w:val="24"/>
        </w:rPr>
        <w:t xml:space="preserve">was recorded in treatment </w:t>
      </w:r>
      <w:r w:rsidR="00A0720E">
        <w:rPr>
          <w:rFonts w:ascii="Times New Roman" w:hAnsi="Times New Roman" w:cs="Times New Roman"/>
          <w:sz w:val="24"/>
          <w:szCs w:val="24"/>
        </w:rPr>
        <w:t>9</w:t>
      </w:r>
      <w:r w:rsidRPr="006B2F6F">
        <w:rPr>
          <w:rFonts w:ascii="Times New Roman" w:hAnsi="Times New Roman" w:cs="Times New Roman"/>
          <w:sz w:val="24"/>
          <w:szCs w:val="24"/>
        </w:rPr>
        <w:t xml:space="preserve"> </w:t>
      </w:r>
      <w:r>
        <w:rPr>
          <w:rFonts w:ascii="Times New Roman" w:hAnsi="Times New Roman" w:cs="Times New Roman"/>
          <w:sz w:val="24"/>
          <w:szCs w:val="24"/>
        </w:rPr>
        <w:t>(</w:t>
      </w:r>
      <w:r w:rsidR="00A0720E" w:rsidRPr="00A0720E">
        <w:rPr>
          <w:rFonts w:ascii="Times New Roman" w:eastAsia="Times New Roman" w:hAnsi="Times New Roman" w:cs="Times New Roman"/>
          <w:sz w:val="24"/>
          <w:szCs w:val="24"/>
          <w:lang w:eastAsia="en-IN"/>
        </w:rPr>
        <w:t>Poultry manure 0.66</w:t>
      </w:r>
      <w:r w:rsidR="00093810">
        <w:rPr>
          <w:rFonts w:ascii="Times New Roman" w:eastAsia="Times New Roman" w:hAnsi="Times New Roman" w:cs="Times New Roman"/>
          <w:sz w:val="24"/>
          <w:szCs w:val="24"/>
          <w:lang w:eastAsia="en-IN"/>
        </w:rPr>
        <w:t xml:space="preserve"> </w:t>
      </w:r>
      <w:r w:rsidR="00A0720E" w:rsidRPr="00A0720E">
        <w:rPr>
          <w:rFonts w:ascii="Times New Roman" w:eastAsia="Times New Roman" w:hAnsi="Times New Roman" w:cs="Times New Roman"/>
          <w:sz w:val="24"/>
          <w:szCs w:val="24"/>
          <w:lang w:eastAsia="en-IN"/>
        </w:rPr>
        <w:t>t/ha along with PSB 15 g/kg</w:t>
      </w:r>
      <w:r w:rsidRPr="006B2F6F">
        <w:rPr>
          <w:rFonts w:ascii="Times New Roman" w:eastAsia="Times New Roman" w:hAnsi="Times New Roman" w:cs="Times New Roman"/>
          <w:sz w:val="24"/>
          <w:szCs w:val="24"/>
          <w:lang w:eastAsia="en-IN"/>
        </w:rPr>
        <w:t>)</w:t>
      </w:r>
      <w:r w:rsidRPr="006B2F6F">
        <w:rPr>
          <w:rFonts w:ascii="Times New Roman" w:hAnsi="Times New Roman" w:cs="Times New Roman"/>
          <w:sz w:val="24"/>
          <w:szCs w:val="24"/>
        </w:rPr>
        <w:t>, though there was significant difference among the treatments.</w:t>
      </w:r>
    </w:p>
    <w:p w14:paraId="1273D1D0" w14:textId="77777777" w:rsidR="006B2F6F" w:rsidRPr="006B2F6F" w:rsidRDefault="006B2F6F" w:rsidP="006B2F6F">
      <w:pPr>
        <w:tabs>
          <w:tab w:val="left" w:pos="3140"/>
        </w:tabs>
        <w:spacing w:line="360" w:lineRule="auto"/>
        <w:jc w:val="both"/>
        <w:rPr>
          <w:rFonts w:ascii="Times New Roman" w:hAnsi="Times New Roman" w:cs="Times New Roman"/>
          <w:b/>
          <w:sz w:val="24"/>
          <w:szCs w:val="24"/>
          <w:lang w:val="en-US"/>
        </w:rPr>
      </w:pPr>
      <w:r w:rsidRPr="006B2F6F">
        <w:rPr>
          <w:rFonts w:ascii="Times New Roman" w:hAnsi="Times New Roman" w:cs="Times New Roman"/>
          <w:b/>
          <w:sz w:val="24"/>
          <w:szCs w:val="24"/>
          <w:lang w:val="en-US"/>
        </w:rPr>
        <w:t>Conclusion</w:t>
      </w:r>
    </w:p>
    <w:p w14:paraId="0044D5A2" w14:textId="6A612B7D" w:rsidR="006B2F6F" w:rsidRPr="006B2F6F" w:rsidRDefault="00045CE0" w:rsidP="006B2F6F">
      <w:pPr>
        <w:tabs>
          <w:tab w:val="left" w:pos="314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On the basis of the experiment, </w:t>
      </w:r>
      <w:proofErr w:type="gramStart"/>
      <w:r w:rsidR="006B2F6F" w:rsidRPr="006B2F6F">
        <w:rPr>
          <w:rFonts w:ascii="Times New Roman" w:hAnsi="Times New Roman" w:cs="Times New Roman"/>
          <w:sz w:val="24"/>
          <w:szCs w:val="24"/>
          <w:lang w:val="en-ZW"/>
        </w:rPr>
        <w:t>It</w:t>
      </w:r>
      <w:proofErr w:type="gramEnd"/>
      <w:r w:rsidR="006B2F6F" w:rsidRPr="006B2F6F">
        <w:rPr>
          <w:rFonts w:ascii="Times New Roman" w:hAnsi="Times New Roman" w:cs="Times New Roman"/>
          <w:sz w:val="24"/>
          <w:szCs w:val="24"/>
          <w:lang w:val="en-ZW"/>
        </w:rPr>
        <w:t xml:space="preserve"> is concluded that application of </w:t>
      </w:r>
      <w:r w:rsidR="00A0720E" w:rsidRPr="00A0720E">
        <w:rPr>
          <w:rFonts w:ascii="Times New Roman" w:hAnsi="Times New Roman" w:cs="Times New Roman"/>
          <w:sz w:val="24"/>
          <w:szCs w:val="24"/>
        </w:rPr>
        <w:t>Poultry manure 0.66</w:t>
      </w:r>
      <w:r w:rsidR="00093810">
        <w:rPr>
          <w:rFonts w:ascii="Times New Roman" w:hAnsi="Times New Roman" w:cs="Times New Roman"/>
          <w:sz w:val="24"/>
          <w:szCs w:val="24"/>
        </w:rPr>
        <w:t xml:space="preserve"> </w:t>
      </w:r>
      <w:r w:rsidR="00A0720E" w:rsidRPr="00A0720E">
        <w:rPr>
          <w:rFonts w:ascii="Times New Roman" w:hAnsi="Times New Roman" w:cs="Times New Roman"/>
          <w:sz w:val="24"/>
          <w:szCs w:val="24"/>
        </w:rPr>
        <w:t>t/ha along with PSB 15 g/kg</w:t>
      </w:r>
      <w:r w:rsidR="006B2F6F" w:rsidRPr="007D77B6">
        <w:rPr>
          <w:rFonts w:ascii="Times New Roman" w:hAnsi="Times New Roman" w:cs="Times New Roman"/>
          <w:sz w:val="24"/>
          <w:szCs w:val="24"/>
        </w:rPr>
        <w:t xml:space="preserve"> </w:t>
      </w:r>
      <w:r>
        <w:rPr>
          <w:rFonts w:ascii="Times New Roman" w:hAnsi="Times New Roman" w:cs="Times New Roman"/>
          <w:sz w:val="24"/>
          <w:szCs w:val="24"/>
          <w:lang w:val="en-ZW"/>
        </w:rPr>
        <w:t>was found most effect on growth and yield attributes.</w:t>
      </w:r>
    </w:p>
    <w:p w14:paraId="672714BB" w14:textId="4516FD21" w:rsidR="006B2F6F" w:rsidRDefault="006B2F6F" w:rsidP="00A565C1">
      <w:pPr>
        <w:tabs>
          <w:tab w:val="left" w:pos="3140"/>
        </w:tabs>
        <w:spacing w:line="360" w:lineRule="auto"/>
        <w:jc w:val="both"/>
        <w:rPr>
          <w:rFonts w:ascii="Times New Roman" w:hAnsi="Times New Roman" w:cs="Times New Roman"/>
          <w:sz w:val="24"/>
          <w:szCs w:val="24"/>
          <w:lang w:val="en-ZW"/>
        </w:rPr>
      </w:pPr>
      <w:r w:rsidRPr="006B2F6F">
        <w:rPr>
          <w:rFonts w:ascii="Times New Roman" w:hAnsi="Times New Roman" w:cs="Times New Roman"/>
          <w:b/>
          <w:sz w:val="24"/>
          <w:szCs w:val="24"/>
          <w:lang w:val="en-US"/>
        </w:rPr>
        <w:t xml:space="preserve"> </w:t>
      </w:r>
      <w:bookmarkStart w:id="5" w:name="_GoBack"/>
      <w:bookmarkEnd w:id="5"/>
    </w:p>
    <w:p w14:paraId="69904C52" w14:textId="77777777" w:rsidR="00045CE0" w:rsidRDefault="00045CE0" w:rsidP="007D77B6">
      <w:pPr>
        <w:tabs>
          <w:tab w:val="left" w:pos="3140"/>
        </w:tabs>
        <w:spacing w:line="360" w:lineRule="auto"/>
        <w:jc w:val="both"/>
        <w:rPr>
          <w:rFonts w:ascii="Times New Roman" w:hAnsi="Times New Roman" w:cs="Times New Roman"/>
        </w:rPr>
        <w:sectPr w:rsidR="00045CE0" w:rsidSect="002C248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cols w:space="708"/>
          <w:docGrid w:linePitch="360"/>
        </w:sectPr>
      </w:pPr>
    </w:p>
    <w:tbl>
      <w:tblPr>
        <w:tblpPr w:leftFromText="180" w:rightFromText="180" w:vertAnchor="text" w:horzAnchor="margin" w:tblpXSpec="center" w:tblpY="453"/>
        <w:tblW w:w="16452" w:type="dxa"/>
        <w:tblLayout w:type="fixed"/>
        <w:tblCellMar>
          <w:left w:w="0" w:type="dxa"/>
          <w:right w:w="0" w:type="dxa"/>
        </w:tblCellMar>
        <w:tblLook w:val="01E0" w:firstRow="1" w:lastRow="1" w:firstColumn="1" w:lastColumn="1" w:noHBand="0" w:noVBand="0"/>
      </w:tblPr>
      <w:tblGrid>
        <w:gridCol w:w="5245"/>
        <w:gridCol w:w="1538"/>
        <w:gridCol w:w="2632"/>
        <w:gridCol w:w="1938"/>
        <w:gridCol w:w="2768"/>
        <w:gridCol w:w="2331"/>
      </w:tblGrid>
      <w:tr w:rsidR="00E20720" w:rsidRPr="00AE5EE3" w14:paraId="06AC2B5F" w14:textId="77777777" w:rsidTr="0000388A">
        <w:trPr>
          <w:trHeight w:val="566"/>
        </w:trPr>
        <w:tc>
          <w:tcPr>
            <w:tcW w:w="5245" w:type="dxa"/>
            <w:vMerge w:val="restart"/>
            <w:tcBorders>
              <w:top w:val="single" w:sz="4" w:space="0" w:color="000000"/>
            </w:tcBorders>
            <w:vAlign w:val="center"/>
          </w:tcPr>
          <w:p w14:paraId="569A49F4" w14:textId="1FF50993" w:rsidR="00E20720" w:rsidRPr="003666DF" w:rsidRDefault="0000388A" w:rsidP="000D5E38">
            <w:pPr>
              <w:widowControl w:val="0"/>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S no.</w:t>
            </w:r>
            <w:r w:rsidR="00E20720" w:rsidRPr="003666DF">
              <w:rPr>
                <w:rFonts w:ascii="Times New Roman" w:eastAsia="Times New Roman" w:hAnsi="Times New Roman" w:cs="Times New Roman"/>
                <w:b/>
              </w:rPr>
              <w:t xml:space="preserve">                Treatment</w:t>
            </w:r>
            <w:r w:rsidR="00E20720" w:rsidRPr="003666DF">
              <w:rPr>
                <w:rFonts w:ascii="Times New Roman" w:eastAsia="Times New Roman" w:hAnsi="Times New Roman" w:cs="Times New Roman"/>
                <w:b/>
                <w:spacing w:val="-6"/>
              </w:rPr>
              <w:t xml:space="preserve"> </w:t>
            </w:r>
            <w:r w:rsidR="00E20720" w:rsidRPr="003666DF">
              <w:rPr>
                <w:rFonts w:ascii="Times New Roman" w:eastAsia="Times New Roman" w:hAnsi="Times New Roman" w:cs="Times New Roman"/>
                <w:b/>
                <w:spacing w:val="-2"/>
              </w:rPr>
              <w:t>combination</w:t>
            </w:r>
          </w:p>
        </w:tc>
        <w:tc>
          <w:tcPr>
            <w:tcW w:w="4170" w:type="dxa"/>
            <w:gridSpan w:val="2"/>
            <w:tcBorders>
              <w:top w:val="single" w:sz="4" w:space="0" w:color="000000"/>
              <w:bottom w:val="single" w:sz="4" w:space="0" w:color="000000"/>
            </w:tcBorders>
          </w:tcPr>
          <w:p w14:paraId="30D407FA" w14:textId="23D82C93" w:rsidR="00E20720" w:rsidRPr="003666DF" w:rsidRDefault="00E20720" w:rsidP="000D5E38">
            <w:pPr>
              <w:widowControl w:val="0"/>
              <w:autoSpaceDE w:val="0"/>
              <w:autoSpaceDN w:val="0"/>
              <w:spacing w:before="140" w:after="0" w:line="240" w:lineRule="auto"/>
              <w:ind w:right="147"/>
              <w:rPr>
                <w:rFonts w:ascii="Times New Roman" w:eastAsia="Times New Roman" w:hAnsi="Times New Roman" w:cs="Times New Roman"/>
                <w:b/>
              </w:rPr>
            </w:pPr>
            <w:r>
              <w:rPr>
                <w:rFonts w:ascii="Times New Roman" w:eastAsia="Times New Roman" w:hAnsi="Times New Roman" w:cs="Times New Roman"/>
                <w:b/>
              </w:rPr>
              <w:t xml:space="preserve">                                    </w:t>
            </w:r>
          </w:p>
        </w:tc>
        <w:tc>
          <w:tcPr>
            <w:tcW w:w="1938" w:type="dxa"/>
            <w:tcBorders>
              <w:top w:val="single" w:sz="4" w:space="0" w:color="000000"/>
              <w:bottom w:val="single" w:sz="4" w:space="0" w:color="000000"/>
              <w:right w:val="nil"/>
            </w:tcBorders>
          </w:tcPr>
          <w:p w14:paraId="226D394C" w14:textId="225D447C" w:rsidR="00E20720" w:rsidRDefault="0000388A" w:rsidP="000D5E38">
            <w:pPr>
              <w:widowControl w:val="0"/>
              <w:autoSpaceDE w:val="0"/>
              <w:autoSpaceDN w:val="0"/>
              <w:spacing w:before="140" w:after="0" w:line="240" w:lineRule="auto"/>
              <w:ind w:right="1"/>
              <w:rPr>
                <w:rFonts w:ascii="Times New Roman" w:eastAsia="Times New Roman" w:hAnsi="Times New Roman" w:cs="Times New Roman"/>
                <w:b/>
              </w:rPr>
            </w:pPr>
            <w:r>
              <w:rPr>
                <w:rFonts w:ascii="Times New Roman" w:eastAsia="Times New Roman" w:hAnsi="Times New Roman" w:cs="Times New Roman"/>
                <w:b/>
              </w:rPr>
              <w:t>80 DAS Harvest</w:t>
            </w:r>
          </w:p>
        </w:tc>
        <w:tc>
          <w:tcPr>
            <w:tcW w:w="5099" w:type="dxa"/>
            <w:gridSpan w:val="2"/>
            <w:tcBorders>
              <w:top w:val="single" w:sz="4" w:space="0" w:color="000000"/>
              <w:left w:val="nil"/>
              <w:bottom w:val="single" w:sz="4" w:space="0" w:color="000000"/>
            </w:tcBorders>
          </w:tcPr>
          <w:p w14:paraId="0A4B5297" w14:textId="61E4BDB4" w:rsidR="00E20720" w:rsidRPr="003666DF" w:rsidRDefault="00E20720" w:rsidP="000D5E38">
            <w:pPr>
              <w:widowControl w:val="0"/>
              <w:autoSpaceDE w:val="0"/>
              <w:autoSpaceDN w:val="0"/>
              <w:spacing w:before="140" w:after="0" w:line="240" w:lineRule="auto"/>
              <w:ind w:right="1"/>
              <w:rPr>
                <w:rFonts w:ascii="Times New Roman" w:eastAsia="Times New Roman" w:hAnsi="Times New Roman" w:cs="Times New Roman"/>
                <w:b/>
              </w:rPr>
            </w:pPr>
          </w:p>
        </w:tc>
      </w:tr>
      <w:tr w:rsidR="0000388A" w:rsidRPr="00AE5EE3" w14:paraId="08145E71" w14:textId="77777777" w:rsidTr="0000388A">
        <w:trPr>
          <w:trHeight w:val="566"/>
        </w:trPr>
        <w:tc>
          <w:tcPr>
            <w:tcW w:w="5245" w:type="dxa"/>
            <w:vMerge/>
            <w:tcBorders>
              <w:bottom w:val="single" w:sz="4" w:space="0" w:color="000000"/>
            </w:tcBorders>
            <w:vAlign w:val="center"/>
          </w:tcPr>
          <w:p w14:paraId="6F4F4479" w14:textId="0A144EEF" w:rsidR="00E20720" w:rsidRPr="003666DF" w:rsidRDefault="00E20720" w:rsidP="000D5E38">
            <w:pPr>
              <w:widowControl w:val="0"/>
              <w:autoSpaceDE w:val="0"/>
              <w:autoSpaceDN w:val="0"/>
              <w:spacing w:after="0" w:line="240" w:lineRule="auto"/>
              <w:rPr>
                <w:rFonts w:ascii="Times New Roman" w:eastAsia="Times New Roman" w:hAnsi="Times New Roman" w:cs="Times New Roman"/>
              </w:rPr>
            </w:pPr>
          </w:p>
        </w:tc>
        <w:tc>
          <w:tcPr>
            <w:tcW w:w="1538" w:type="dxa"/>
            <w:tcBorders>
              <w:top w:val="single" w:sz="4" w:space="0" w:color="000000"/>
              <w:bottom w:val="single" w:sz="4" w:space="0" w:color="000000"/>
            </w:tcBorders>
          </w:tcPr>
          <w:p w14:paraId="0D6305CE" w14:textId="3165A783" w:rsidR="00E20720" w:rsidRDefault="00E20720" w:rsidP="00E20720">
            <w:pPr>
              <w:widowControl w:val="0"/>
              <w:autoSpaceDE w:val="0"/>
              <w:autoSpaceDN w:val="0"/>
              <w:spacing w:before="140" w:after="0" w:line="240" w:lineRule="auto"/>
              <w:ind w:right="1"/>
              <w:rPr>
                <w:rFonts w:ascii="Times New Roman" w:eastAsia="Times New Roman" w:hAnsi="Times New Roman" w:cs="Times New Roman"/>
                <w:b/>
              </w:rPr>
            </w:pPr>
            <w:r>
              <w:rPr>
                <w:rFonts w:ascii="Times New Roman" w:eastAsia="Times New Roman" w:hAnsi="Times New Roman" w:cs="Times New Roman"/>
                <w:b/>
              </w:rPr>
              <w:t xml:space="preserve">             </w:t>
            </w:r>
            <w:r w:rsidR="00CB55E7">
              <w:rPr>
                <w:rFonts w:ascii="Times New Roman" w:eastAsia="Times New Roman" w:hAnsi="Times New Roman" w:cs="Times New Roman"/>
                <w:b/>
              </w:rPr>
              <w:t xml:space="preserve"> </w:t>
            </w:r>
            <w:r w:rsidRPr="003666DF">
              <w:rPr>
                <w:rFonts w:ascii="Times New Roman" w:eastAsia="Times New Roman" w:hAnsi="Times New Roman" w:cs="Times New Roman"/>
                <w:b/>
              </w:rPr>
              <w:t xml:space="preserve">Plant </w:t>
            </w:r>
            <w:r>
              <w:rPr>
                <w:rFonts w:ascii="Times New Roman" w:eastAsia="Times New Roman" w:hAnsi="Times New Roman" w:cs="Times New Roman"/>
                <w:b/>
              </w:rPr>
              <w:t xml:space="preserve">                                                         </w:t>
            </w:r>
          </w:p>
          <w:p w14:paraId="4F02C0F4" w14:textId="6BC89A7E" w:rsidR="00E20720" w:rsidRPr="003666DF" w:rsidRDefault="00E20720" w:rsidP="00E20720">
            <w:pPr>
              <w:widowControl w:val="0"/>
              <w:autoSpaceDE w:val="0"/>
              <w:autoSpaceDN w:val="0"/>
              <w:spacing w:before="140" w:after="0" w:line="240" w:lineRule="auto"/>
              <w:ind w:right="1"/>
              <w:rPr>
                <w:rFonts w:ascii="Times New Roman" w:eastAsia="Times New Roman" w:hAnsi="Times New Roman" w:cs="Times New Roman"/>
                <w:b/>
              </w:rPr>
            </w:pPr>
            <w:r>
              <w:rPr>
                <w:rFonts w:ascii="Times New Roman" w:eastAsia="Times New Roman" w:hAnsi="Times New Roman" w:cs="Times New Roman"/>
                <w:b/>
              </w:rPr>
              <w:t xml:space="preserve">       </w:t>
            </w:r>
            <w:r w:rsidR="0000388A">
              <w:rPr>
                <w:rFonts w:ascii="Times New Roman" w:eastAsia="Times New Roman" w:hAnsi="Times New Roman" w:cs="Times New Roman"/>
                <w:b/>
              </w:rPr>
              <w:t xml:space="preserve"> </w:t>
            </w:r>
            <w:r w:rsidRPr="003666DF">
              <w:rPr>
                <w:rFonts w:ascii="Times New Roman" w:eastAsia="Times New Roman" w:hAnsi="Times New Roman" w:cs="Times New Roman"/>
                <w:b/>
              </w:rPr>
              <w:t>Height(cm)</w:t>
            </w:r>
          </w:p>
        </w:tc>
        <w:tc>
          <w:tcPr>
            <w:tcW w:w="2632" w:type="dxa"/>
            <w:tcBorders>
              <w:top w:val="single" w:sz="4" w:space="0" w:color="000000"/>
              <w:left w:val="nil"/>
              <w:bottom w:val="single" w:sz="4" w:space="0" w:color="000000"/>
            </w:tcBorders>
          </w:tcPr>
          <w:p w14:paraId="37B1392B" w14:textId="705B70FB" w:rsidR="00E20720" w:rsidRPr="003666DF" w:rsidRDefault="0000388A" w:rsidP="0000388A">
            <w:pPr>
              <w:widowControl w:val="0"/>
              <w:autoSpaceDE w:val="0"/>
              <w:autoSpaceDN w:val="0"/>
              <w:spacing w:before="140" w:after="0" w:line="240" w:lineRule="auto"/>
              <w:ind w:left="76" w:right="147"/>
              <w:jc w:val="center"/>
              <w:rPr>
                <w:rFonts w:ascii="Times New Roman" w:eastAsia="Times New Roman" w:hAnsi="Times New Roman" w:cs="Times New Roman"/>
                <w:b/>
              </w:rPr>
            </w:pPr>
            <w:r>
              <w:rPr>
                <w:rFonts w:ascii="Times New Roman" w:eastAsia="Times New Roman" w:hAnsi="Times New Roman" w:cs="Times New Roman"/>
                <w:b/>
              </w:rPr>
              <w:t xml:space="preserve">                 </w:t>
            </w:r>
            <w:r w:rsidR="00E20720" w:rsidRPr="003666DF">
              <w:rPr>
                <w:rFonts w:ascii="Times New Roman" w:eastAsia="Times New Roman" w:hAnsi="Times New Roman" w:cs="Times New Roman"/>
                <w:b/>
              </w:rPr>
              <w:t>Dry weight</w:t>
            </w:r>
            <w:r>
              <w:rPr>
                <w:rFonts w:ascii="Times New Roman" w:eastAsia="Times New Roman" w:hAnsi="Times New Roman" w:cs="Times New Roman"/>
                <w:b/>
              </w:rPr>
              <w:t xml:space="preserve"> </w:t>
            </w:r>
            <w:r w:rsidR="00E20720" w:rsidRPr="003666DF">
              <w:rPr>
                <w:rFonts w:ascii="Times New Roman" w:eastAsia="Times New Roman" w:hAnsi="Times New Roman" w:cs="Times New Roman"/>
                <w:b/>
              </w:rPr>
              <w:t>(g)</w:t>
            </w:r>
          </w:p>
        </w:tc>
        <w:tc>
          <w:tcPr>
            <w:tcW w:w="1938" w:type="dxa"/>
            <w:tcBorders>
              <w:top w:val="single" w:sz="4" w:space="0" w:color="000000"/>
              <w:left w:val="nil"/>
              <w:bottom w:val="single" w:sz="4" w:space="0" w:color="000000"/>
              <w:right w:val="nil"/>
            </w:tcBorders>
          </w:tcPr>
          <w:p w14:paraId="3C278A97" w14:textId="41E65BE9" w:rsidR="00E20720" w:rsidRPr="003666DF" w:rsidRDefault="00CB55E7" w:rsidP="000D5E38">
            <w:pPr>
              <w:widowControl w:val="0"/>
              <w:autoSpaceDE w:val="0"/>
              <w:autoSpaceDN w:val="0"/>
              <w:spacing w:before="140" w:after="0" w:line="240" w:lineRule="auto"/>
              <w:ind w:left="150" w:right="75"/>
              <w:jc w:val="center"/>
              <w:rPr>
                <w:rFonts w:ascii="Times New Roman" w:eastAsia="Times New Roman" w:hAnsi="Times New Roman" w:cs="Times New Roman"/>
                <w:b/>
              </w:rPr>
            </w:pPr>
            <w:r>
              <w:rPr>
                <w:rFonts w:ascii="Times New Roman" w:eastAsia="Times New Roman" w:hAnsi="Times New Roman" w:cs="Times New Roman"/>
                <w:b/>
              </w:rPr>
              <w:t xml:space="preserve">                 </w:t>
            </w:r>
            <w:r w:rsidR="00E20720">
              <w:rPr>
                <w:rFonts w:ascii="Times New Roman" w:eastAsia="Times New Roman" w:hAnsi="Times New Roman" w:cs="Times New Roman"/>
                <w:b/>
              </w:rPr>
              <w:t>Nodules</w:t>
            </w:r>
          </w:p>
        </w:tc>
        <w:tc>
          <w:tcPr>
            <w:tcW w:w="2768" w:type="dxa"/>
            <w:tcBorders>
              <w:top w:val="single" w:sz="4" w:space="0" w:color="000000"/>
              <w:left w:val="nil"/>
              <w:bottom w:val="single" w:sz="4" w:space="0" w:color="000000"/>
            </w:tcBorders>
          </w:tcPr>
          <w:p w14:paraId="24EAE902" w14:textId="74D24C4F" w:rsidR="00E20720" w:rsidRPr="003666DF" w:rsidRDefault="00CB55E7" w:rsidP="000D5E38">
            <w:pPr>
              <w:widowControl w:val="0"/>
              <w:autoSpaceDE w:val="0"/>
              <w:autoSpaceDN w:val="0"/>
              <w:spacing w:before="140" w:after="0" w:line="240" w:lineRule="auto"/>
              <w:ind w:left="150" w:right="75"/>
              <w:jc w:val="center"/>
              <w:rPr>
                <w:rFonts w:ascii="Times New Roman" w:eastAsia="Times New Roman" w:hAnsi="Times New Roman" w:cs="Times New Roman"/>
                <w:b/>
              </w:rPr>
            </w:pPr>
            <w:r>
              <w:rPr>
                <w:rFonts w:ascii="Times New Roman" w:eastAsia="Times New Roman" w:hAnsi="Times New Roman" w:cs="Times New Roman"/>
                <w:b/>
              </w:rPr>
              <w:t xml:space="preserve">      </w:t>
            </w:r>
            <w:r w:rsidR="00E20720" w:rsidRPr="003666DF">
              <w:rPr>
                <w:rFonts w:ascii="Times New Roman" w:eastAsia="Times New Roman" w:hAnsi="Times New Roman" w:cs="Times New Roman"/>
                <w:b/>
              </w:rPr>
              <w:t>CGR (g/m</w:t>
            </w:r>
            <w:r w:rsidR="00E20720" w:rsidRPr="003666DF">
              <w:rPr>
                <w:rFonts w:ascii="Times New Roman" w:eastAsia="Times New Roman" w:hAnsi="Times New Roman" w:cs="Times New Roman"/>
                <w:b/>
                <w:vertAlign w:val="superscript"/>
              </w:rPr>
              <w:t>2</w:t>
            </w:r>
            <w:r w:rsidR="00E20720" w:rsidRPr="003666DF">
              <w:rPr>
                <w:rFonts w:ascii="Times New Roman" w:eastAsia="Times New Roman" w:hAnsi="Times New Roman" w:cs="Times New Roman"/>
                <w:b/>
              </w:rPr>
              <w:t>/day)</w:t>
            </w:r>
          </w:p>
        </w:tc>
        <w:tc>
          <w:tcPr>
            <w:tcW w:w="2331" w:type="dxa"/>
            <w:tcBorders>
              <w:top w:val="single" w:sz="4" w:space="0" w:color="000000"/>
              <w:bottom w:val="single" w:sz="4" w:space="0" w:color="000000"/>
            </w:tcBorders>
          </w:tcPr>
          <w:p w14:paraId="62F9C904" w14:textId="1E291A3D" w:rsidR="00E20720" w:rsidRPr="003666DF" w:rsidRDefault="00E20720" w:rsidP="000D5E38">
            <w:pPr>
              <w:widowControl w:val="0"/>
              <w:autoSpaceDE w:val="0"/>
              <w:autoSpaceDN w:val="0"/>
              <w:spacing w:before="140" w:after="0" w:line="240" w:lineRule="auto"/>
              <w:ind w:left="132" w:right="1"/>
              <w:rPr>
                <w:rFonts w:ascii="Times New Roman" w:eastAsia="Times New Roman" w:hAnsi="Times New Roman" w:cs="Times New Roman"/>
                <w:b/>
              </w:rPr>
            </w:pPr>
            <w:r w:rsidRPr="003666DF">
              <w:rPr>
                <w:rFonts w:ascii="Times New Roman" w:eastAsia="Times New Roman" w:hAnsi="Times New Roman" w:cs="Times New Roman"/>
                <w:b/>
              </w:rPr>
              <w:t>RGR(g/g/day)</w:t>
            </w:r>
          </w:p>
        </w:tc>
      </w:tr>
      <w:tr w:rsidR="0000388A" w:rsidRPr="00D05D2D" w14:paraId="46C9D2C6" w14:textId="77777777" w:rsidTr="0000388A">
        <w:trPr>
          <w:trHeight w:val="432"/>
        </w:trPr>
        <w:tc>
          <w:tcPr>
            <w:tcW w:w="5245" w:type="dxa"/>
            <w:tcBorders>
              <w:top w:val="single" w:sz="4" w:space="0" w:color="000000"/>
            </w:tcBorders>
          </w:tcPr>
          <w:p w14:paraId="1077D68B" w14:textId="1B706AB2" w:rsidR="00E20720" w:rsidRPr="003666DF" w:rsidRDefault="00E20720" w:rsidP="00E20720">
            <w:pPr>
              <w:widowControl w:val="0"/>
              <w:autoSpaceDE w:val="0"/>
              <w:autoSpaceDN w:val="0"/>
              <w:spacing w:before="53"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1</w:t>
            </w:r>
            <w:r>
              <w:rPr>
                <w:rFonts w:ascii="Times New Roman" w:eastAsia="Times New Roman" w:hAnsi="Times New Roman" w:cs="Times New Roman"/>
                <w:lang w:eastAsia="en-IN"/>
              </w:rPr>
              <w:t xml:space="preserve"> .  </w:t>
            </w:r>
            <w:r w:rsidRPr="0065522C">
              <w:rPr>
                <w:rFonts w:ascii="Times New Roman" w:eastAsia="Times New Roman" w:hAnsi="Times New Roman" w:cs="Times New Roman"/>
                <w:lang w:eastAsia="en-IN"/>
              </w:rPr>
              <w:t>Farm Yard Manure – 4</w:t>
            </w:r>
            <w:r w:rsidR="00093810">
              <w:rPr>
                <w:rFonts w:ascii="Times New Roman" w:eastAsia="Times New Roman" w:hAnsi="Times New Roman" w:cs="Times New Roman"/>
                <w:lang w:eastAsia="en-IN"/>
              </w:rPr>
              <w:t xml:space="preserve"> </w:t>
            </w:r>
            <w:r w:rsidRPr="0065522C">
              <w:rPr>
                <w:rFonts w:ascii="Times New Roman" w:eastAsia="Times New Roman" w:hAnsi="Times New Roman" w:cs="Times New Roman"/>
                <w:lang w:eastAsia="en-IN"/>
              </w:rPr>
              <w:t>t/ha+ Rhizobium- 20</w:t>
            </w:r>
            <w:r w:rsidR="00093810">
              <w:rPr>
                <w:rFonts w:ascii="Times New Roman" w:eastAsia="Times New Roman" w:hAnsi="Times New Roman" w:cs="Times New Roman"/>
                <w:lang w:eastAsia="en-IN"/>
              </w:rPr>
              <w:t xml:space="preserve"> </w:t>
            </w:r>
            <w:r w:rsidRPr="0065522C">
              <w:rPr>
                <w:rFonts w:ascii="Times New Roman" w:eastAsia="Times New Roman" w:hAnsi="Times New Roman" w:cs="Times New Roman"/>
                <w:lang w:eastAsia="en-IN"/>
              </w:rPr>
              <w:t>g/kg</w:t>
            </w:r>
            <w:r>
              <w:rPr>
                <w:rFonts w:ascii="Times New Roman" w:eastAsia="Times New Roman" w:hAnsi="Times New Roman" w:cs="Times New Roman"/>
                <w:lang w:eastAsia="en-IN"/>
              </w:rPr>
              <w:t xml:space="preserve"> </w:t>
            </w:r>
            <w:r w:rsidRPr="0065522C">
              <w:rPr>
                <w:rFonts w:ascii="Times New Roman" w:eastAsia="Times New Roman" w:hAnsi="Times New Roman" w:cs="Times New Roman"/>
                <w:lang w:eastAsia="en-IN"/>
              </w:rPr>
              <w:t>seeds</w:t>
            </w:r>
          </w:p>
        </w:tc>
        <w:tc>
          <w:tcPr>
            <w:tcW w:w="1538" w:type="dxa"/>
            <w:tcBorders>
              <w:top w:val="single" w:sz="4" w:space="0" w:color="000000"/>
            </w:tcBorders>
          </w:tcPr>
          <w:p w14:paraId="606E3C87" w14:textId="5DC5336C" w:rsidR="00E20720" w:rsidRPr="003666DF" w:rsidRDefault="00E20720" w:rsidP="00E20720">
            <w:pPr>
              <w:widowControl w:val="0"/>
              <w:autoSpaceDE w:val="0"/>
              <w:autoSpaceDN w:val="0"/>
              <w:spacing w:before="54" w:after="0" w:line="240" w:lineRule="auto"/>
              <w:ind w:right="5"/>
              <w:rPr>
                <w:rFonts w:ascii="Times New Roman" w:eastAsia="Times New Roman" w:hAnsi="Times New Roman" w:cs="Times New Roman"/>
                <w:color w:val="000000" w:themeColor="text1"/>
              </w:rPr>
            </w:pPr>
            <w:r>
              <w:t xml:space="preserve">               </w:t>
            </w:r>
            <w:r w:rsidRPr="00BA00B6">
              <w:t>39.43</w:t>
            </w:r>
          </w:p>
        </w:tc>
        <w:tc>
          <w:tcPr>
            <w:tcW w:w="2632" w:type="dxa"/>
            <w:tcBorders>
              <w:top w:val="single" w:sz="4" w:space="0" w:color="000000"/>
              <w:left w:val="nil"/>
            </w:tcBorders>
          </w:tcPr>
          <w:p w14:paraId="0015036E" w14:textId="4BC19F84" w:rsidR="00E20720" w:rsidRPr="003666DF" w:rsidRDefault="00E20720" w:rsidP="00E20720">
            <w:pPr>
              <w:widowControl w:val="0"/>
              <w:autoSpaceDE w:val="0"/>
              <w:autoSpaceDN w:val="0"/>
              <w:spacing w:before="54"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29.40</w:t>
            </w:r>
          </w:p>
        </w:tc>
        <w:tc>
          <w:tcPr>
            <w:tcW w:w="1938" w:type="dxa"/>
            <w:tcBorders>
              <w:top w:val="single" w:sz="4" w:space="0" w:color="000000"/>
              <w:left w:val="nil"/>
              <w:right w:val="nil"/>
            </w:tcBorders>
          </w:tcPr>
          <w:p w14:paraId="1C6D71D7" w14:textId="1D65EDA5" w:rsidR="00E20720" w:rsidRPr="003016F4" w:rsidRDefault="00CB55E7" w:rsidP="00E20720">
            <w:pPr>
              <w:widowControl w:val="0"/>
              <w:autoSpaceDE w:val="0"/>
              <w:autoSpaceDN w:val="0"/>
              <w:spacing w:before="54" w:after="0" w:line="240" w:lineRule="auto"/>
              <w:ind w:left="151" w:right="75"/>
              <w:jc w:val="center"/>
            </w:pPr>
            <w:r>
              <w:t xml:space="preserve">                 </w:t>
            </w:r>
            <w:r w:rsidR="00E20720" w:rsidRPr="00EB5956">
              <w:t>40.67</w:t>
            </w:r>
          </w:p>
        </w:tc>
        <w:tc>
          <w:tcPr>
            <w:tcW w:w="2768" w:type="dxa"/>
            <w:tcBorders>
              <w:top w:val="single" w:sz="4" w:space="0" w:color="000000"/>
              <w:left w:val="nil"/>
            </w:tcBorders>
          </w:tcPr>
          <w:p w14:paraId="41313428" w14:textId="5E2B8472" w:rsidR="00E20720" w:rsidRPr="003666DF" w:rsidRDefault="00CB55E7" w:rsidP="00E20720">
            <w:pPr>
              <w:widowControl w:val="0"/>
              <w:autoSpaceDE w:val="0"/>
              <w:autoSpaceDN w:val="0"/>
              <w:spacing w:before="54"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28.34</w:t>
            </w:r>
          </w:p>
        </w:tc>
        <w:tc>
          <w:tcPr>
            <w:tcW w:w="2331" w:type="dxa"/>
            <w:tcBorders>
              <w:top w:val="single" w:sz="4" w:space="0" w:color="000000"/>
            </w:tcBorders>
          </w:tcPr>
          <w:p w14:paraId="17AAA7EB" w14:textId="18CDEDC0" w:rsidR="00E20720" w:rsidRPr="003666DF" w:rsidRDefault="00E20720" w:rsidP="00E20720">
            <w:pPr>
              <w:widowControl w:val="0"/>
              <w:autoSpaceDE w:val="0"/>
              <w:autoSpaceDN w:val="0"/>
              <w:spacing w:before="54" w:after="0" w:line="240" w:lineRule="auto"/>
              <w:rPr>
                <w:rFonts w:ascii="Times New Roman" w:eastAsia="Times New Roman" w:hAnsi="Times New Roman" w:cs="Times New Roman"/>
                <w:color w:val="000000" w:themeColor="text1"/>
              </w:rPr>
            </w:pPr>
            <w:r>
              <w:t xml:space="preserve">         </w:t>
            </w:r>
            <w:r w:rsidRPr="00BF1F64">
              <w:t xml:space="preserve"> 0.0394</w:t>
            </w:r>
          </w:p>
        </w:tc>
      </w:tr>
      <w:tr w:rsidR="0000388A" w:rsidRPr="00D05D2D" w14:paraId="3752E85A" w14:textId="77777777" w:rsidTr="0000388A">
        <w:trPr>
          <w:trHeight w:val="493"/>
        </w:trPr>
        <w:tc>
          <w:tcPr>
            <w:tcW w:w="5245" w:type="dxa"/>
          </w:tcPr>
          <w:p w14:paraId="47A7E233" w14:textId="42B9E67C" w:rsidR="00E20720" w:rsidRPr="003666DF" w:rsidRDefault="00E20720" w:rsidP="00E20720">
            <w:pPr>
              <w:widowControl w:val="0"/>
              <w:autoSpaceDE w:val="0"/>
              <w:autoSpaceDN w:val="0"/>
              <w:spacing w:before="85"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2.  </w:t>
            </w:r>
            <w:r>
              <w:t xml:space="preserve"> </w:t>
            </w:r>
            <w:r w:rsidRPr="0065522C">
              <w:rPr>
                <w:rFonts w:ascii="Times New Roman" w:eastAsia="Times New Roman" w:hAnsi="Times New Roman" w:cs="Times New Roman"/>
                <w:lang w:eastAsia="en-IN"/>
              </w:rPr>
              <w:t>Farm Yard Manure – 4</w:t>
            </w:r>
            <w:r w:rsidR="00093810">
              <w:rPr>
                <w:rFonts w:ascii="Times New Roman" w:eastAsia="Times New Roman" w:hAnsi="Times New Roman" w:cs="Times New Roman"/>
                <w:lang w:eastAsia="en-IN"/>
              </w:rPr>
              <w:t xml:space="preserve"> </w:t>
            </w:r>
            <w:r w:rsidRPr="0065522C">
              <w:rPr>
                <w:rFonts w:ascii="Times New Roman" w:eastAsia="Times New Roman" w:hAnsi="Times New Roman" w:cs="Times New Roman"/>
                <w:lang w:eastAsia="en-IN"/>
              </w:rPr>
              <w:t>t/ha+ VAM- 25 g/kg seeds</w:t>
            </w:r>
          </w:p>
        </w:tc>
        <w:tc>
          <w:tcPr>
            <w:tcW w:w="1538" w:type="dxa"/>
          </w:tcPr>
          <w:p w14:paraId="0E9DAA6D" w14:textId="4A92FA8E" w:rsidR="00E20720" w:rsidRPr="003666DF" w:rsidRDefault="00E20720" w:rsidP="00E20720">
            <w:pPr>
              <w:widowControl w:val="0"/>
              <w:autoSpaceDE w:val="0"/>
              <w:autoSpaceDN w:val="0"/>
              <w:spacing w:before="86" w:after="0" w:line="240" w:lineRule="auto"/>
              <w:ind w:right="5"/>
              <w:rPr>
                <w:rFonts w:ascii="Times New Roman" w:eastAsia="Times New Roman" w:hAnsi="Times New Roman" w:cs="Times New Roman"/>
                <w:color w:val="000000" w:themeColor="text1"/>
              </w:rPr>
            </w:pPr>
            <w:r>
              <w:t xml:space="preserve">               </w:t>
            </w:r>
            <w:r w:rsidRPr="00BA00B6">
              <w:t>39.73</w:t>
            </w:r>
          </w:p>
        </w:tc>
        <w:tc>
          <w:tcPr>
            <w:tcW w:w="2632" w:type="dxa"/>
            <w:tcBorders>
              <w:left w:val="nil"/>
            </w:tcBorders>
          </w:tcPr>
          <w:p w14:paraId="519FE0A7" w14:textId="0CB69A6C" w:rsidR="00E20720" w:rsidRPr="003666DF" w:rsidRDefault="00E20720" w:rsidP="00E20720">
            <w:pPr>
              <w:widowControl w:val="0"/>
              <w:autoSpaceDE w:val="0"/>
              <w:autoSpaceDN w:val="0"/>
              <w:spacing w:before="86"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30.15</w:t>
            </w:r>
          </w:p>
        </w:tc>
        <w:tc>
          <w:tcPr>
            <w:tcW w:w="1938" w:type="dxa"/>
            <w:tcBorders>
              <w:left w:val="nil"/>
              <w:right w:val="nil"/>
            </w:tcBorders>
          </w:tcPr>
          <w:p w14:paraId="13F32F52" w14:textId="747ECC8A" w:rsidR="00E20720" w:rsidRPr="003016F4" w:rsidRDefault="00CB55E7" w:rsidP="00E20720">
            <w:pPr>
              <w:widowControl w:val="0"/>
              <w:autoSpaceDE w:val="0"/>
              <w:autoSpaceDN w:val="0"/>
              <w:spacing w:before="86" w:after="0" w:line="240" w:lineRule="auto"/>
              <w:ind w:left="151" w:right="75"/>
              <w:jc w:val="center"/>
            </w:pPr>
            <w:r>
              <w:t xml:space="preserve">                 </w:t>
            </w:r>
            <w:r w:rsidR="00E20720" w:rsidRPr="00EB5956">
              <w:t>41.87</w:t>
            </w:r>
          </w:p>
        </w:tc>
        <w:tc>
          <w:tcPr>
            <w:tcW w:w="2768" w:type="dxa"/>
            <w:tcBorders>
              <w:left w:val="nil"/>
            </w:tcBorders>
          </w:tcPr>
          <w:p w14:paraId="7D7A4453" w14:textId="6646E0FE" w:rsidR="00E20720" w:rsidRPr="003666DF" w:rsidRDefault="00CB55E7" w:rsidP="00E20720">
            <w:pPr>
              <w:widowControl w:val="0"/>
              <w:autoSpaceDE w:val="0"/>
              <w:autoSpaceDN w:val="0"/>
              <w:spacing w:before="86"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22.94</w:t>
            </w:r>
          </w:p>
        </w:tc>
        <w:tc>
          <w:tcPr>
            <w:tcW w:w="2331" w:type="dxa"/>
          </w:tcPr>
          <w:p w14:paraId="569C264D" w14:textId="2F26A782" w:rsidR="00E20720" w:rsidRPr="003666DF" w:rsidRDefault="00E20720" w:rsidP="00E20720">
            <w:pPr>
              <w:widowControl w:val="0"/>
              <w:autoSpaceDE w:val="0"/>
              <w:autoSpaceDN w:val="0"/>
              <w:spacing w:before="86" w:after="0" w:line="240" w:lineRule="auto"/>
              <w:ind w:left="132"/>
              <w:rPr>
                <w:rFonts w:ascii="Times New Roman" w:eastAsia="Times New Roman" w:hAnsi="Times New Roman" w:cs="Times New Roman"/>
                <w:color w:val="000000" w:themeColor="text1"/>
              </w:rPr>
            </w:pPr>
            <w:r>
              <w:t xml:space="preserve"> </w:t>
            </w:r>
            <w:r w:rsidRPr="00BF1F64">
              <w:t xml:space="preserve">       0.0412</w:t>
            </w:r>
          </w:p>
        </w:tc>
      </w:tr>
      <w:tr w:rsidR="0000388A" w:rsidRPr="00D05D2D" w14:paraId="764EF584" w14:textId="77777777" w:rsidTr="0000388A">
        <w:trPr>
          <w:trHeight w:val="523"/>
        </w:trPr>
        <w:tc>
          <w:tcPr>
            <w:tcW w:w="5245" w:type="dxa"/>
          </w:tcPr>
          <w:p w14:paraId="02A8988B" w14:textId="70CC093F" w:rsidR="00E20720" w:rsidRPr="003666DF" w:rsidRDefault="00E20720" w:rsidP="00E20720">
            <w:pPr>
              <w:widowControl w:val="0"/>
              <w:autoSpaceDE w:val="0"/>
              <w:autoSpaceDN w:val="0"/>
              <w:spacing w:before="115"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3.  </w:t>
            </w:r>
            <w:r>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Farm Yard Manure – 4</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PSB- 15 g/kg seeds</w:t>
            </w:r>
          </w:p>
        </w:tc>
        <w:tc>
          <w:tcPr>
            <w:tcW w:w="1538" w:type="dxa"/>
          </w:tcPr>
          <w:p w14:paraId="18F0C9CA" w14:textId="46413047" w:rsidR="00E20720" w:rsidRPr="003666DF" w:rsidRDefault="00E20720" w:rsidP="00E20720">
            <w:pPr>
              <w:widowControl w:val="0"/>
              <w:autoSpaceDE w:val="0"/>
              <w:autoSpaceDN w:val="0"/>
              <w:spacing w:before="115" w:after="0" w:line="240" w:lineRule="auto"/>
              <w:ind w:right="5"/>
              <w:rPr>
                <w:rFonts w:ascii="Times New Roman" w:eastAsia="Times New Roman" w:hAnsi="Times New Roman" w:cs="Times New Roman"/>
                <w:color w:val="000000" w:themeColor="text1"/>
              </w:rPr>
            </w:pPr>
            <w:r>
              <w:t xml:space="preserve">               </w:t>
            </w:r>
            <w:r w:rsidRPr="00BA00B6">
              <w:t>40.78</w:t>
            </w:r>
          </w:p>
        </w:tc>
        <w:tc>
          <w:tcPr>
            <w:tcW w:w="2632" w:type="dxa"/>
            <w:tcBorders>
              <w:left w:val="nil"/>
            </w:tcBorders>
          </w:tcPr>
          <w:p w14:paraId="687A1430" w14:textId="17CA99F4" w:rsidR="00E20720" w:rsidRPr="003666DF" w:rsidRDefault="00E20720" w:rsidP="00E20720">
            <w:pPr>
              <w:widowControl w:val="0"/>
              <w:autoSpaceDE w:val="0"/>
              <w:autoSpaceDN w:val="0"/>
              <w:spacing w:before="115"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30.29</w:t>
            </w:r>
          </w:p>
        </w:tc>
        <w:tc>
          <w:tcPr>
            <w:tcW w:w="1938" w:type="dxa"/>
            <w:tcBorders>
              <w:left w:val="nil"/>
              <w:right w:val="nil"/>
            </w:tcBorders>
          </w:tcPr>
          <w:p w14:paraId="6D1C9538" w14:textId="50FB01F1" w:rsidR="00E20720" w:rsidRPr="003016F4" w:rsidRDefault="00CB55E7" w:rsidP="00E20720">
            <w:pPr>
              <w:widowControl w:val="0"/>
              <w:autoSpaceDE w:val="0"/>
              <w:autoSpaceDN w:val="0"/>
              <w:spacing w:before="115" w:after="0" w:line="240" w:lineRule="auto"/>
              <w:ind w:left="151" w:right="75"/>
              <w:jc w:val="center"/>
            </w:pPr>
            <w:r>
              <w:t xml:space="preserve">                  </w:t>
            </w:r>
            <w:r w:rsidR="00E20720" w:rsidRPr="00EB5956">
              <w:t>45.27</w:t>
            </w:r>
          </w:p>
        </w:tc>
        <w:tc>
          <w:tcPr>
            <w:tcW w:w="2768" w:type="dxa"/>
            <w:tcBorders>
              <w:left w:val="nil"/>
            </w:tcBorders>
          </w:tcPr>
          <w:p w14:paraId="2E65630F" w14:textId="7036E1E4" w:rsidR="00E20720" w:rsidRPr="003666DF" w:rsidRDefault="00CB55E7" w:rsidP="00E20720">
            <w:pPr>
              <w:widowControl w:val="0"/>
              <w:autoSpaceDE w:val="0"/>
              <w:autoSpaceDN w:val="0"/>
              <w:spacing w:before="115"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24.99</w:t>
            </w:r>
          </w:p>
        </w:tc>
        <w:tc>
          <w:tcPr>
            <w:tcW w:w="2331" w:type="dxa"/>
          </w:tcPr>
          <w:p w14:paraId="02960654" w14:textId="4AA26065" w:rsidR="00E20720" w:rsidRPr="003666DF" w:rsidRDefault="00E20720" w:rsidP="00E20720">
            <w:pPr>
              <w:widowControl w:val="0"/>
              <w:autoSpaceDE w:val="0"/>
              <w:autoSpaceDN w:val="0"/>
              <w:spacing w:before="115" w:after="0" w:line="240" w:lineRule="auto"/>
              <w:ind w:left="132"/>
              <w:rPr>
                <w:rFonts w:ascii="Times New Roman" w:eastAsia="Times New Roman" w:hAnsi="Times New Roman" w:cs="Times New Roman"/>
                <w:color w:val="000000" w:themeColor="text1"/>
              </w:rPr>
            </w:pPr>
            <w:r>
              <w:t xml:space="preserve"> </w:t>
            </w:r>
            <w:r w:rsidRPr="00BF1F64">
              <w:t xml:space="preserve">       0.0432</w:t>
            </w:r>
          </w:p>
        </w:tc>
      </w:tr>
      <w:tr w:rsidR="0000388A" w:rsidRPr="00D05D2D" w14:paraId="67825CB3" w14:textId="77777777" w:rsidTr="0000388A">
        <w:trPr>
          <w:trHeight w:val="521"/>
        </w:trPr>
        <w:tc>
          <w:tcPr>
            <w:tcW w:w="5245" w:type="dxa"/>
          </w:tcPr>
          <w:p w14:paraId="4E2DC914" w14:textId="5E8BACCC" w:rsidR="00E20720" w:rsidRPr="003666DF" w:rsidRDefault="00E20720" w:rsidP="00E20720">
            <w:pPr>
              <w:widowControl w:val="0"/>
              <w:autoSpaceDE w:val="0"/>
              <w:autoSpaceDN w:val="0"/>
              <w:spacing w:before="114"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4.   </w:t>
            </w:r>
            <w:r w:rsidRPr="00A26B6C">
              <w:rPr>
                <w:rFonts w:ascii="Times New Roman" w:eastAsia="Times New Roman" w:hAnsi="Times New Roman" w:cs="Times New Roman"/>
                <w:lang w:eastAsia="en-IN"/>
              </w:rPr>
              <w:t>Vermicompost – 2</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Rhizobium- 20 g/kg seeds</w:t>
            </w:r>
          </w:p>
        </w:tc>
        <w:tc>
          <w:tcPr>
            <w:tcW w:w="1538" w:type="dxa"/>
          </w:tcPr>
          <w:p w14:paraId="4D87F57B" w14:textId="76885C79" w:rsidR="00E20720" w:rsidRPr="003666DF" w:rsidRDefault="00E20720" w:rsidP="00E20720">
            <w:pPr>
              <w:widowControl w:val="0"/>
              <w:autoSpaceDE w:val="0"/>
              <w:autoSpaceDN w:val="0"/>
              <w:spacing w:before="115" w:after="0" w:line="240" w:lineRule="auto"/>
              <w:ind w:right="5"/>
              <w:rPr>
                <w:rFonts w:ascii="Times New Roman" w:eastAsia="Times New Roman" w:hAnsi="Times New Roman" w:cs="Times New Roman"/>
                <w:color w:val="000000" w:themeColor="text1"/>
              </w:rPr>
            </w:pPr>
            <w:r>
              <w:t xml:space="preserve">               </w:t>
            </w:r>
            <w:r w:rsidRPr="00BA00B6">
              <w:t>41.05</w:t>
            </w:r>
          </w:p>
        </w:tc>
        <w:tc>
          <w:tcPr>
            <w:tcW w:w="2632" w:type="dxa"/>
            <w:tcBorders>
              <w:left w:val="nil"/>
            </w:tcBorders>
          </w:tcPr>
          <w:p w14:paraId="73E15B21" w14:textId="0D1BC853" w:rsidR="00E20720" w:rsidRPr="003666DF" w:rsidRDefault="00E20720" w:rsidP="00E20720">
            <w:pPr>
              <w:widowControl w:val="0"/>
              <w:autoSpaceDE w:val="0"/>
              <w:autoSpaceDN w:val="0"/>
              <w:spacing w:before="115"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30.17</w:t>
            </w:r>
          </w:p>
        </w:tc>
        <w:tc>
          <w:tcPr>
            <w:tcW w:w="1938" w:type="dxa"/>
            <w:tcBorders>
              <w:left w:val="nil"/>
              <w:right w:val="nil"/>
            </w:tcBorders>
          </w:tcPr>
          <w:p w14:paraId="0B76C88C" w14:textId="696C7B46" w:rsidR="00E20720" w:rsidRPr="003016F4" w:rsidRDefault="00CB55E7" w:rsidP="00E20720">
            <w:pPr>
              <w:widowControl w:val="0"/>
              <w:autoSpaceDE w:val="0"/>
              <w:autoSpaceDN w:val="0"/>
              <w:spacing w:before="115" w:after="0" w:line="240" w:lineRule="auto"/>
              <w:ind w:left="151" w:right="75"/>
              <w:jc w:val="center"/>
            </w:pPr>
            <w:r>
              <w:t xml:space="preserve">                  </w:t>
            </w:r>
            <w:r w:rsidR="00E20720" w:rsidRPr="00EB5956">
              <w:t>44.47</w:t>
            </w:r>
          </w:p>
        </w:tc>
        <w:tc>
          <w:tcPr>
            <w:tcW w:w="2768" w:type="dxa"/>
            <w:tcBorders>
              <w:left w:val="nil"/>
            </w:tcBorders>
          </w:tcPr>
          <w:p w14:paraId="2771ECF6" w14:textId="5CE4E83A" w:rsidR="00E20720" w:rsidRPr="003666DF" w:rsidRDefault="00CB55E7" w:rsidP="00E20720">
            <w:pPr>
              <w:widowControl w:val="0"/>
              <w:autoSpaceDE w:val="0"/>
              <w:autoSpaceDN w:val="0"/>
              <w:spacing w:before="115"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22.43</w:t>
            </w:r>
          </w:p>
        </w:tc>
        <w:tc>
          <w:tcPr>
            <w:tcW w:w="2331" w:type="dxa"/>
          </w:tcPr>
          <w:p w14:paraId="589C6977" w14:textId="5258D2B7" w:rsidR="00E20720" w:rsidRPr="003666DF" w:rsidRDefault="00E20720" w:rsidP="00E20720">
            <w:pPr>
              <w:widowControl w:val="0"/>
              <w:autoSpaceDE w:val="0"/>
              <w:autoSpaceDN w:val="0"/>
              <w:spacing w:before="115" w:after="0" w:line="240" w:lineRule="auto"/>
              <w:ind w:left="132"/>
              <w:rPr>
                <w:rFonts w:ascii="Times New Roman" w:eastAsia="Times New Roman" w:hAnsi="Times New Roman" w:cs="Times New Roman"/>
                <w:color w:val="000000" w:themeColor="text1"/>
              </w:rPr>
            </w:pPr>
            <w:r>
              <w:t xml:space="preserve"> </w:t>
            </w:r>
            <w:r w:rsidRPr="00BF1F64">
              <w:t xml:space="preserve">       0.0418</w:t>
            </w:r>
          </w:p>
        </w:tc>
      </w:tr>
      <w:tr w:rsidR="0000388A" w:rsidRPr="00D05D2D" w14:paraId="495337C0" w14:textId="77777777" w:rsidTr="0000388A">
        <w:trPr>
          <w:trHeight w:val="521"/>
        </w:trPr>
        <w:tc>
          <w:tcPr>
            <w:tcW w:w="5245" w:type="dxa"/>
          </w:tcPr>
          <w:p w14:paraId="0F2B2947" w14:textId="2F70F224" w:rsidR="00E20720" w:rsidRPr="003666DF" w:rsidRDefault="00E20720" w:rsidP="00E20720">
            <w:pPr>
              <w:widowControl w:val="0"/>
              <w:autoSpaceDE w:val="0"/>
              <w:autoSpaceDN w:val="0"/>
              <w:spacing w:before="112"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5.    </w:t>
            </w:r>
            <w:r w:rsidRPr="00A26B6C">
              <w:rPr>
                <w:rFonts w:ascii="Times New Roman" w:eastAsia="Times New Roman" w:hAnsi="Times New Roman" w:cs="Times New Roman"/>
                <w:lang w:eastAsia="en-IN"/>
              </w:rPr>
              <w:t>Vermicompost – 2</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VAM- 25 g/kg seeds</w:t>
            </w:r>
          </w:p>
        </w:tc>
        <w:tc>
          <w:tcPr>
            <w:tcW w:w="1538" w:type="dxa"/>
          </w:tcPr>
          <w:p w14:paraId="05DB5200" w14:textId="4D6E5C8D" w:rsidR="00E20720" w:rsidRPr="003666DF" w:rsidRDefault="00E20720" w:rsidP="00E20720">
            <w:pPr>
              <w:widowControl w:val="0"/>
              <w:autoSpaceDE w:val="0"/>
              <w:autoSpaceDN w:val="0"/>
              <w:spacing w:before="113" w:after="0" w:line="240" w:lineRule="auto"/>
              <w:ind w:right="5"/>
              <w:rPr>
                <w:rFonts w:ascii="Times New Roman" w:eastAsia="Times New Roman" w:hAnsi="Times New Roman" w:cs="Times New Roman"/>
                <w:color w:val="000000" w:themeColor="text1"/>
              </w:rPr>
            </w:pPr>
            <w:r>
              <w:t xml:space="preserve">               </w:t>
            </w:r>
            <w:r w:rsidRPr="00BA00B6">
              <w:t>40.33</w:t>
            </w:r>
          </w:p>
        </w:tc>
        <w:tc>
          <w:tcPr>
            <w:tcW w:w="2632" w:type="dxa"/>
            <w:tcBorders>
              <w:left w:val="nil"/>
            </w:tcBorders>
          </w:tcPr>
          <w:p w14:paraId="49E58F3C" w14:textId="75BFF0EC" w:rsidR="00E20720" w:rsidRPr="003666DF" w:rsidRDefault="00E20720" w:rsidP="00E20720">
            <w:pPr>
              <w:widowControl w:val="0"/>
              <w:autoSpaceDE w:val="0"/>
              <w:autoSpaceDN w:val="0"/>
              <w:spacing w:before="113"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31.01</w:t>
            </w:r>
          </w:p>
        </w:tc>
        <w:tc>
          <w:tcPr>
            <w:tcW w:w="1938" w:type="dxa"/>
            <w:tcBorders>
              <w:left w:val="nil"/>
              <w:right w:val="nil"/>
            </w:tcBorders>
          </w:tcPr>
          <w:p w14:paraId="5F237DC7" w14:textId="260A5420" w:rsidR="00E20720" w:rsidRPr="003016F4" w:rsidRDefault="00CB55E7" w:rsidP="00E20720">
            <w:pPr>
              <w:widowControl w:val="0"/>
              <w:autoSpaceDE w:val="0"/>
              <w:autoSpaceDN w:val="0"/>
              <w:spacing w:before="113" w:after="0" w:line="240" w:lineRule="auto"/>
              <w:ind w:left="151" w:right="75"/>
              <w:jc w:val="center"/>
            </w:pPr>
            <w:r>
              <w:t xml:space="preserve">                  </w:t>
            </w:r>
            <w:r w:rsidR="00E20720" w:rsidRPr="00EB5956">
              <w:t>44.47</w:t>
            </w:r>
          </w:p>
        </w:tc>
        <w:tc>
          <w:tcPr>
            <w:tcW w:w="2768" w:type="dxa"/>
            <w:tcBorders>
              <w:left w:val="nil"/>
            </w:tcBorders>
          </w:tcPr>
          <w:p w14:paraId="06B4C459" w14:textId="079EACFC" w:rsidR="00E20720" w:rsidRPr="003666DF" w:rsidRDefault="00CB55E7" w:rsidP="00E20720">
            <w:pPr>
              <w:widowControl w:val="0"/>
              <w:autoSpaceDE w:val="0"/>
              <w:autoSpaceDN w:val="0"/>
              <w:spacing w:before="113"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23.41</w:t>
            </w:r>
          </w:p>
        </w:tc>
        <w:tc>
          <w:tcPr>
            <w:tcW w:w="2331" w:type="dxa"/>
          </w:tcPr>
          <w:p w14:paraId="5FDD2BC0" w14:textId="34989005" w:rsidR="00E20720" w:rsidRPr="003666DF" w:rsidRDefault="00E20720" w:rsidP="00E20720">
            <w:pPr>
              <w:widowControl w:val="0"/>
              <w:autoSpaceDE w:val="0"/>
              <w:autoSpaceDN w:val="0"/>
              <w:spacing w:before="113" w:after="0" w:line="240" w:lineRule="auto"/>
              <w:ind w:left="132"/>
              <w:rPr>
                <w:rFonts w:ascii="Times New Roman" w:eastAsia="Times New Roman" w:hAnsi="Times New Roman" w:cs="Times New Roman"/>
                <w:color w:val="000000" w:themeColor="text1"/>
              </w:rPr>
            </w:pPr>
            <w:r>
              <w:t xml:space="preserve"> </w:t>
            </w:r>
            <w:r w:rsidRPr="00BF1F64">
              <w:t xml:space="preserve">       0.0428</w:t>
            </w:r>
          </w:p>
        </w:tc>
      </w:tr>
      <w:tr w:rsidR="0000388A" w:rsidRPr="00D05D2D" w14:paraId="3214CC0C" w14:textId="77777777" w:rsidTr="0000388A">
        <w:trPr>
          <w:trHeight w:val="523"/>
        </w:trPr>
        <w:tc>
          <w:tcPr>
            <w:tcW w:w="5245" w:type="dxa"/>
          </w:tcPr>
          <w:p w14:paraId="188EA7C7" w14:textId="1B06155D" w:rsidR="00E20720" w:rsidRPr="003666DF" w:rsidRDefault="00E20720" w:rsidP="00E20720">
            <w:pPr>
              <w:widowControl w:val="0"/>
              <w:autoSpaceDE w:val="0"/>
              <w:autoSpaceDN w:val="0"/>
              <w:spacing w:before="114"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6.    </w:t>
            </w:r>
            <w:r w:rsidRPr="00A26B6C">
              <w:rPr>
                <w:rFonts w:ascii="Times New Roman" w:eastAsia="Times New Roman" w:hAnsi="Times New Roman" w:cs="Times New Roman"/>
                <w:lang w:eastAsia="en-IN"/>
              </w:rPr>
              <w:t>Vermicompost – 2</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PSB- 15 g/kg seeds</w:t>
            </w:r>
          </w:p>
        </w:tc>
        <w:tc>
          <w:tcPr>
            <w:tcW w:w="1538" w:type="dxa"/>
          </w:tcPr>
          <w:p w14:paraId="33C74DC4" w14:textId="0E556338" w:rsidR="00E20720" w:rsidRPr="003666DF" w:rsidRDefault="00E20720" w:rsidP="00E20720">
            <w:pPr>
              <w:widowControl w:val="0"/>
              <w:autoSpaceDE w:val="0"/>
              <w:autoSpaceDN w:val="0"/>
              <w:spacing w:before="115" w:after="0" w:line="240" w:lineRule="auto"/>
              <w:ind w:right="5"/>
              <w:rPr>
                <w:rFonts w:ascii="Times New Roman" w:eastAsia="Times New Roman" w:hAnsi="Times New Roman" w:cs="Times New Roman"/>
                <w:color w:val="000000" w:themeColor="text1"/>
              </w:rPr>
            </w:pPr>
            <w:r>
              <w:t xml:space="preserve">               </w:t>
            </w:r>
            <w:r w:rsidRPr="00BA00B6">
              <w:t>41.33</w:t>
            </w:r>
          </w:p>
        </w:tc>
        <w:tc>
          <w:tcPr>
            <w:tcW w:w="2632" w:type="dxa"/>
            <w:tcBorders>
              <w:left w:val="nil"/>
            </w:tcBorders>
          </w:tcPr>
          <w:p w14:paraId="7FFF3530" w14:textId="43F77A42" w:rsidR="00E20720" w:rsidRPr="003666DF" w:rsidRDefault="00E20720" w:rsidP="00E20720">
            <w:pPr>
              <w:widowControl w:val="0"/>
              <w:autoSpaceDE w:val="0"/>
              <w:autoSpaceDN w:val="0"/>
              <w:spacing w:before="115"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30.91</w:t>
            </w:r>
          </w:p>
        </w:tc>
        <w:tc>
          <w:tcPr>
            <w:tcW w:w="1938" w:type="dxa"/>
            <w:tcBorders>
              <w:left w:val="nil"/>
              <w:right w:val="nil"/>
            </w:tcBorders>
          </w:tcPr>
          <w:p w14:paraId="7851CA3F" w14:textId="740C266E" w:rsidR="00E20720" w:rsidRDefault="00E20720" w:rsidP="00E20720">
            <w:pPr>
              <w:widowControl w:val="0"/>
              <w:autoSpaceDE w:val="0"/>
              <w:autoSpaceDN w:val="0"/>
              <w:spacing w:before="115" w:after="0" w:line="240" w:lineRule="auto"/>
              <w:ind w:left="151" w:right="75"/>
            </w:pPr>
            <w:r>
              <w:t xml:space="preserve">            </w:t>
            </w:r>
            <w:r w:rsidR="00CB55E7">
              <w:t xml:space="preserve">         </w:t>
            </w:r>
            <w:r>
              <w:t xml:space="preserve"> </w:t>
            </w:r>
            <w:r w:rsidRPr="00EB5956">
              <w:t>43.93</w:t>
            </w:r>
          </w:p>
        </w:tc>
        <w:tc>
          <w:tcPr>
            <w:tcW w:w="2768" w:type="dxa"/>
            <w:tcBorders>
              <w:left w:val="nil"/>
            </w:tcBorders>
          </w:tcPr>
          <w:p w14:paraId="7CA85C3C" w14:textId="0EF8A9BB" w:rsidR="00E20720" w:rsidRPr="003666DF" w:rsidRDefault="00E20720" w:rsidP="00E20720">
            <w:pPr>
              <w:widowControl w:val="0"/>
              <w:autoSpaceDE w:val="0"/>
              <w:autoSpaceDN w:val="0"/>
              <w:spacing w:before="115" w:after="0" w:line="240" w:lineRule="auto"/>
              <w:ind w:left="151" w:right="75"/>
              <w:rPr>
                <w:rFonts w:ascii="Times New Roman" w:eastAsia="Times New Roman" w:hAnsi="Times New Roman" w:cs="Times New Roman"/>
                <w:color w:val="000000" w:themeColor="text1"/>
              </w:rPr>
            </w:pPr>
            <w:r>
              <w:t xml:space="preserve">                         </w:t>
            </w:r>
            <w:r w:rsidRPr="003016F4">
              <w:t>23.24</w:t>
            </w:r>
          </w:p>
        </w:tc>
        <w:tc>
          <w:tcPr>
            <w:tcW w:w="2331" w:type="dxa"/>
          </w:tcPr>
          <w:p w14:paraId="61E755EB" w14:textId="5BD9EBFA" w:rsidR="00E20720" w:rsidRPr="003666DF" w:rsidRDefault="00E20720" w:rsidP="00E20720">
            <w:pPr>
              <w:widowControl w:val="0"/>
              <w:autoSpaceDE w:val="0"/>
              <w:autoSpaceDN w:val="0"/>
              <w:spacing w:before="115" w:after="0" w:line="240" w:lineRule="auto"/>
              <w:ind w:left="132"/>
              <w:rPr>
                <w:rFonts w:ascii="Times New Roman" w:eastAsia="Times New Roman" w:hAnsi="Times New Roman" w:cs="Times New Roman"/>
                <w:color w:val="000000" w:themeColor="text1"/>
              </w:rPr>
            </w:pPr>
            <w:r>
              <w:t xml:space="preserve"> </w:t>
            </w:r>
            <w:r w:rsidRPr="00BF1F64">
              <w:t xml:space="preserve">       0.0426</w:t>
            </w:r>
          </w:p>
        </w:tc>
      </w:tr>
      <w:tr w:rsidR="0000388A" w:rsidRPr="00D05D2D" w14:paraId="588AD53F" w14:textId="77777777" w:rsidTr="0000388A">
        <w:trPr>
          <w:trHeight w:val="523"/>
        </w:trPr>
        <w:tc>
          <w:tcPr>
            <w:tcW w:w="5245" w:type="dxa"/>
          </w:tcPr>
          <w:p w14:paraId="62E4C126" w14:textId="536E52CC" w:rsidR="00E20720" w:rsidRPr="003666DF" w:rsidRDefault="00E20720" w:rsidP="00E20720">
            <w:pPr>
              <w:widowControl w:val="0"/>
              <w:autoSpaceDE w:val="0"/>
              <w:autoSpaceDN w:val="0"/>
              <w:spacing w:before="114"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7.    </w:t>
            </w:r>
            <w:r w:rsidRPr="00A26B6C">
              <w:rPr>
                <w:rFonts w:ascii="Times New Roman" w:eastAsia="Times New Roman" w:hAnsi="Times New Roman" w:cs="Times New Roman"/>
                <w:lang w:eastAsia="en-IN"/>
              </w:rPr>
              <w:t>Poultry manure – 0.66</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Rhizobium- 20 g/kg seeds</w:t>
            </w:r>
          </w:p>
        </w:tc>
        <w:tc>
          <w:tcPr>
            <w:tcW w:w="1538" w:type="dxa"/>
          </w:tcPr>
          <w:p w14:paraId="7CD2C902" w14:textId="0866C4D7" w:rsidR="00E20720" w:rsidRPr="003666DF" w:rsidRDefault="00E20720" w:rsidP="00E20720">
            <w:pPr>
              <w:widowControl w:val="0"/>
              <w:autoSpaceDE w:val="0"/>
              <w:autoSpaceDN w:val="0"/>
              <w:spacing w:before="115" w:after="0" w:line="240" w:lineRule="auto"/>
              <w:ind w:right="5"/>
              <w:rPr>
                <w:rFonts w:ascii="Times New Roman" w:eastAsia="Times New Roman" w:hAnsi="Times New Roman" w:cs="Times New Roman"/>
                <w:color w:val="000000" w:themeColor="text1"/>
              </w:rPr>
            </w:pPr>
            <w:r>
              <w:t xml:space="preserve">               </w:t>
            </w:r>
            <w:r w:rsidRPr="00BA00B6">
              <w:t>41.71</w:t>
            </w:r>
          </w:p>
        </w:tc>
        <w:tc>
          <w:tcPr>
            <w:tcW w:w="2632" w:type="dxa"/>
            <w:tcBorders>
              <w:left w:val="nil"/>
            </w:tcBorders>
          </w:tcPr>
          <w:p w14:paraId="3D765BBF" w14:textId="47FC87D0" w:rsidR="00E20720" w:rsidRPr="003666DF" w:rsidRDefault="00E20720" w:rsidP="00E20720">
            <w:pPr>
              <w:widowControl w:val="0"/>
              <w:autoSpaceDE w:val="0"/>
              <w:autoSpaceDN w:val="0"/>
              <w:spacing w:before="115"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30.77</w:t>
            </w:r>
          </w:p>
        </w:tc>
        <w:tc>
          <w:tcPr>
            <w:tcW w:w="1938" w:type="dxa"/>
            <w:tcBorders>
              <w:left w:val="nil"/>
              <w:right w:val="nil"/>
            </w:tcBorders>
          </w:tcPr>
          <w:p w14:paraId="5391168E" w14:textId="14A31616" w:rsidR="00E20720" w:rsidRPr="003016F4" w:rsidRDefault="00CB55E7" w:rsidP="00E20720">
            <w:pPr>
              <w:widowControl w:val="0"/>
              <w:autoSpaceDE w:val="0"/>
              <w:autoSpaceDN w:val="0"/>
              <w:spacing w:before="115" w:after="0" w:line="240" w:lineRule="auto"/>
              <w:ind w:left="151" w:right="75"/>
              <w:jc w:val="center"/>
            </w:pPr>
            <w:r>
              <w:t xml:space="preserve">                  </w:t>
            </w:r>
            <w:r w:rsidR="00E20720" w:rsidRPr="00EB5956">
              <w:t>45.20</w:t>
            </w:r>
          </w:p>
        </w:tc>
        <w:tc>
          <w:tcPr>
            <w:tcW w:w="2768" w:type="dxa"/>
            <w:tcBorders>
              <w:left w:val="nil"/>
            </w:tcBorders>
          </w:tcPr>
          <w:p w14:paraId="00AA7858" w14:textId="63DF1F79" w:rsidR="00E20720" w:rsidRPr="003666DF" w:rsidRDefault="00CB55E7" w:rsidP="00E20720">
            <w:pPr>
              <w:widowControl w:val="0"/>
              <w:autoSpaceDE w:val="0"/>
              <w:autoSpaceDN w:val="0"/>
              <w:spacing w:before="115"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26.22</w:t>
            </w:r>
          </w:p>
        </w:tc>
        <w:tc>
          <w:tcPr>
            <w:tcW w:w="2331" w:type="dxa"/>
          </w:tcPr>
          <w:p w14:paraId="26D78629" w14:textId="523EBFB1" w:rsidR="00E20720" w:rsidRPr="003666DF" w:rsidRDefault="00E20720" w:rsidP="00E20720">
            <w:pPr>
              <w:widowControl w:val="0"/>
              <w:autoSpaceDE w:val="0"/>
              <w:autoSpaceDN w:val="0"/>
              <w:spacing w:before="115" w:after="0" w:line="240" w:lineRule="auto"/>
              <w:ind w:left="132"/>
              <w:rPr>
                <w:rFonts w:ascii="Times New Roman" w:eastAsia="Times New Roman" w:hAnsi="Times New Roman" w:cs="Times New Roman"/>
                <w:color w:val="000000" w:themeColor="text1"/>
              </w:rPr>
            </w:pPr>
            <w:r>
              <w:t xml:space="preserve"> </w:t>
            </w:r>
            <w:r w:rsidRPr="00BF1F64">
              <w:t xml:space="preserve">       0.0418</w:t>
            </w:r>
          </w:p>
        </w:tc>
      </w:tr>
      <w:tr w:rsidR="0000388A" w:rsidRPr="00D05D2D" w14:paraId="49EAB458" w14:textId="77777777" w:rsidTr="0000388A">
        <w:trPr>
          <w:trHeight w:val="521"/>
        </w:trPr>
        <w:tc>
          <w:tcPr>
            <w:tcW w:w="5245" w:type="dxa"/>
          </w:tcPr>
          <w:p w14:paraId="6123BDF8" w14:textId="4A6B36EC" w:rsidR="00E20720" w:rsidRPr="003666DF" w:rsidRDefault="00E20720" w:rsidP="00E20720">
            <w:pPr>
              <w:widowControl w:val="0"/>
              <w:autoSpaceDE w:val="0"/>
              <w:autoSpaceDN w:val="0"/>
              <w:spacing w:before="114"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8.    </w:t>
            </w:r>
            <w:r w:rsidRPr="00A26B6C">
              <w:rPr>
                <w:rFonts w:ascii="Times New Roman" w:eastAsia="Times New Roman" w:hAnsi="Times New Roman" w:cs="Times New Roman"/>
                <w:lang w:eastAsia="en-IN"/>
              </w:rPr>
              <w:t>Poultry manure – 0.66</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VAM- 25 g/kg seeds</w:t>
            </w:r>
          </w:p>
        </w:tc>
        <w:tc>
          <w:tcPr>
            <w:tcW w:w="1538" w:type="dxa"/>
          </w:tcPr>
          <w:p w14:paraId="333BC0CA" w14:textId="40E241A5" w:rsidR="00E20720" w:rsidRPr="003666DF" w:rsidRDefault="00E20720" w:rsidP="00E20720">
            <w:pPr>
              <w:widowControl w:val="0"/>
              <w:autoSpaceDE w:val="0"/>
              <w:autoSpaceDN w:val="0"/>
              <w:spacing w:before="115" w:after="0" w:line="240" w:lineRule="auto"/>
              <w:ind w:right="5"/>
              <w:rPr>
                <w:rFonts w:ascii="Times New Roman" w:eastAsia="Times New Roman" w:hAnsi="Times New Roman" w:cs="Times New Roman"/>
                <w:color w:val="000000" w:themeColor="text1"/>
              </w:rPr>
            </w:pPr>
            <w:r>
              <w:t xml:space="preserve">               </w:t>
            </w:r>
            <w:r w:rsidRPr="00BA00B6">
              <w:t>42.66</w:t>
            </w:r>
          </w:p>
        </w:tc>
        <w:tc>
          <w:tcPr>
            <w:tcW w:w="2632" w:type="dxa"/>
            <w:tcBorders>
              <w:left w:val="nil"/>
            </w:tcBorders>
          </w:tcPr>
          <w:p w14:paraId="165FDC3A" w14:textId="50CE0A1D" w:rsidR="00E20720" w:rsidRPr="003666DF" w:rsidRDefault="00E20720" w:rsidP="00E20720">
            <w:pPr>
              <w:widowControl w:val="0"/>
              <w:autoSpaceDE w:val="0"/>
              <w:autoSpaceDN w:val="0"/>
              <w:spacing w:before="115"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32.53</w:t>
            </w:r>
          </w:p>
        </w:tc>
        <w:tc>
          <w:tcPr>
            <w:tcW w:w="1938" w:type="dxa"/>
            <w:tcBorders>
              <w:left w:val="nil"/>
              <w:right w:val="nil"/>
            </w:tcBorders>
          </w:tcPr>
          <w:p w14:paraId="2D1858AF" w14:textId="1F3FD1D6" w:rsidR="00E20720" w:rsidRPr="003016F4" w:rsidRDefault="00CB55E7" w:rsidP="00E20720">
            <w:pPr>
              <w:widowControl w:val="0"/>
              <w:autoSpaceDE w:val="0"/>
              <w:autoSpaceDN w:val="0"/>
              <w:spacing w:before="115" w:after="0" w:line="240" w:lineRule="auto"/>
              <w:ind w:left="151" w:right="75"/>
              <w:jc w:val="center"/>
            </w:pPr>
            <w:r>
              <w:t xml:space="preserve">                 </w:t>
            </w:r>
            <w:r w:rsidR="00E20720" w:rsidRPr="00EB5956">
              <w:t>46.09</w:t>
            </w:r>
          </w:p>
        </w:tc>
        <w:tc>
          <w:tcPr>
            <w:tcW w:w="2768" w:type="dxa"/>
            <w:tcBorders>
              <w:left w:val="nil"/>
            </w:tcBorders>
          </w:tcPr>
          <w:p w14:paraId="7690648D" w14:textId="61AAE295" w:rsidR="00E20720" w:rsidRPr="003666DF" w:rsidRDefault="00CB55E7" w:rsidP="00E20720">
            <w:pPr>
              <w:widowControl w:val="0"/>
              <w:autoSpaceDE w:val="0"/>
              <w:autoSpaceDN w:val="0"/>
              <w:spacing w:before="115"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26.86</w:t>
            </w:r>
          </w:p>
        </w:tc>
        <w:tc>
          <w:tcPr>
            <w:tcW w:w="2331" w:type="dxa"/>
          </w:tcPr>
          <w:p w14:paraId="1C6E5A01" w14:textId="4C4CDC64" w:rsidR="00E20720" w:rsidRPr="003666DF" w:rsidRDefault="00E20720" w:rsidP="00E20720">
            <w:pPr>
              <w:widowControl w:val="0"/>
              <w:autoSpaceDE w:val="0"/>
              <w:autoSpaceDN w:val="0"/>
              <w:spacing w:before="115" w:after="0" w:line="240" w:lineRule="auto"/>
              <w:ind w:left="132"/>
              <w:rPr>
                <w:rFonts w:ascii="Times New Roman" w:eastAsia="Times New Roman" w:hAnsi="Times New Roman" w:cs="Times New Roman"/>
                <w:color w:val="000000" w:themeColor="text1"/>
              </w:rPr>
            </w:pPr>
            <w:r>
              <w:t xml:space="preserve"> </w:t>
            </w:r>
            <w:r w:rsidRPr="00BF1F64">
              <w:t xml:space="preserve">       0.0432</w:t>
            </w:r>
          </w:p>
        </w:tc>
      </w:tr>
      <w:tr w:rsidR="0000388A" w:rsidRPr="00D05D2D" w14:paraId="5FA042E6" w14:textId="77777777" w:rsidTr="0000388A">
        <w:trPr>
          <w:trHeight w:val="513"/>
        </w:trPr>
        <w:tc>
          <w:tcPr>
            <w:tcW w:w="5245" w:type="dxa"/>
          </w:tcPr>
          <w:p w14:paraId="4C156E68" w14:textId="0E26DB45" w:rsidR="00E20720" w:rsidRPr="003666DF" w:rsidRDefault="00E20720" w:rsidP="00E20720">
            <w:pPr>
              <w:widowControl w:val="0"/>
              <w:autoSpaceDE w:val="0"/>
              <w:autoSpaceDN w:val="0"/>
              <w:spacing w:before="112"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9.  </w:t>
            </w:r>
            <w:r>
              <w:t xml:space="preserve"> </w:t>
            </w:r>
            <w:r w:rsidRPr="00A26B6C">
              <w:rPr>
                <w:rFonts w:ascii="Times New Roman" w:eastAsia="Times New Roman" w:hAnsi="Times New Roman" w:cs="Times New Roman"/>
                <w:lang w:eastAsia="en-IN"/>
              </w:rPr>
              <w:t>Poultry manure – 0.66</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PSB- 15 g/kg seeds</w:t>
            </w:r>
          </w:p>
        </w:tc>
        <w:tc>
          <w:tcPr>
            <w:tcW w:w="1538" w:type="dxa"/>
          </w:tcPr>
          <w:p w14:paraId="6D396ED6" w14:textId="22AA0293" w:rsidR="00E20720" w:rsidRPr="003666DF" w:rsidRDefault="00E20720" w:rsidP="00E20720">
            <w:pPr>
              <w:widowControl w:val="0"/>
              <w:autoSpaceDE w:val="0"/>
              <w:autoSpaceDN w:val="0"/>
              <w:spacing w:before="113" w:after="0" w:line="240" w:lineRule="auto"/>
              <w:ind w:right="5"/>
              <w:rPr>
                <w:rFonts w:ascii="Times New Roman" w:eastAsia="Times New Roman" w:hAnsi="Times New Roman" w:cs="Times New Roman"/>
                <w:color w:val="000000" w:themeColor="text1"/>
              </w:rPr>
            </w:pPr>
            <w:r>
              <w:t xml:space="preserve">               </w:t>
            </w:r>
            <w:r w:rsidRPr="00BA00B6">
              <w:t>44.28</w:t>
            </w:r>
          </w:p>
        </w:tc>
        <w:tc>
          <w:tcPr>
            <w:tcW w:w="2632" w:type="dxa"/>
            <w:tcBorders>
              <w:left w:val="nil"/>
            </w:tcBorders>
          </w:tcPr>
          <w:p w14:paraId="4F5DE687" w14:textId="005914AE" w:rsidR="00E20720" w:rsidRPr="003666DF" w:rsidRDefault="00E20720" w:rsidP="00E20720">
            <w:pPr>
              <w:widowControl w:val="0"/>
              <w:autoSpaceDE w:val="0"/>
              <w:autoSpaceDN w:val="0"/>
              <w:spacing w:before="113"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33.78</w:t>
            </w:r>
          </w:p>
        </w:tc>
        <w:tc>
          <w:tcPr>
            <w:tcW w:w="1938" w:type="dxa"/>
            <w:tcBorders>
              <w:left w:val="nil"/>
              <w:right w:val="nil"/>
            </w:tcBorders>
          </w:tcPr>
          <w:p w14:paraId="4AA3AAB1" w14:textId="23163FE8" w:rsidR="00E20720" w:rsidRPr="003016F4" w:rsidRDefault="00CB55E7" w:rsidP="00E20720">
            <w:pPr>
              <w:widowControl w:val="0"/>
              <w:autoSpaceDE w:val="0"/>
              <w:autoSpaceDN w:val="0"/>
              <w:spacing w:before="113" w:after="0" w:line="240" w:lineRule="auto"/>
              <w:ind w:left="151" w:right="75"/>
              <w:jc w:val="center"/>
            </w:pPr>
            <w:r>
              <w:t xml:space="preserve">                 </w:t>
            </w:r>
            <w:r w:rsidR="00E20720" w:rsidRPr="00EB5956">
              <w:t>47.73</w:t>
            </w:r>
          </w:p>
        </w:tc>
        <w:tc>
          <w:tcPr>
            <w:tcW w:w="2768" w:type="dxa"/>
            <w:tcBorders>
              <w:left w:val="nil"/>
            </w:tcBorders>
          </w:tcPr>
          <w:p w14:paraId="60619A57" w14:textId="5BDB0465" w:rsidR="00E20720" w:rsidRPr="003666DF" w:rsidRDefault="00CB55E7" w:rsidP="00E20720">
            <w:pPr>
              <w:widowControl w:val="0"/>
              <w:autoSpaceDE w:val="0"/>
              <w:autoSpaceDN w:val="0"/>
              <w:spacing w:before="113"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27.23</w:t>
            </w:r>
          </w:p>
        </w:tc>
        <w:tc>
          <w:tcPr>
            <w:tcW w:w="2331" w:type="dxa"/>
          </w:tcPr>
          <w:p w14:paraId="1B6AD885" w14:textId="3BAFC22B" w:rsidR="00E20720" w:rsidRPr="003666DF" w:rsidRDefault="00E20720" w:rsidP="00E20720">
            <w:pPr>
              <w:widowControl w:val="0"/>
              <w:autoSpaceDE w:val="0"/>
              <w:autoSpaceDN w:val="0"/>
              <w:spacing w:before="113" w:after="0" w:line="240" w:lineRule="auto"/>
              <w:ind w:left="132"/>
              <w:rPr>
                <w:rFonts w:ascii="Times New Roman" w:eastAsia="Times New Roman" w:hAnsi="Times New Roman" w:cs="Times New Roman"/>
                <w:color w:val="000000" w:themeColor="text1"/>
              </w:rPr>
            </w:pPr>
            <w:r>
              <w:t xml:space="preserve"> </w:t>
            </w:r>
            <w:r w:rsidRPr="00BF1F64">
              <w:t xml:space="preserve">       0.0433</w:t>
            </w:r>
          </w:p>
        </w:tc>
      </w:tr>
      <w:tr w:rsidR="0000388A" w:rsidRPr="00D05D2D" w14:paraId="57C77D24" w14:textId="77777777" w:rsidTr="0000388A">
        <w:trPr>
          <w:trHeight w:val="143"/>
        </w:trPr>
        <w:tc>
          <w:tcPr>
            <w:tcW w:w="5245" w:type="dxa"/>
            <w:tcBorders>
              <w:bottom w:val="single" w:sz="4" w:space="0" w:color="000000"/>
            </w:tcBorders>
          </w:tcPr>
          <w:p w14:paraId="22334F4B" w14:textId="4F36645E" w:rsidR="00E20720" w:rsidRPr="003666DF" w:rsidRDefault="00E20720" w:rsidP="000D5E38">
            <w:pPr>
              <w:widowControl w:val="0"/>
              <w:autoSpaceDE w:val="0"/>
              <w:autoSpaceDN w:val="0"/>
              <w:spacing w:before="108" w:after="0" w:line="240" w:lineRule="auto"/>
              <w:rPr>
                <w:rFonts w:ascii="Times New Roman" w:eastAsia="Times New Roman" w:hAnsi="Times New Roman" w:cs="Times New Roman"/>
              </w:rPr>
            </w:pPr>
          </w:p>
        </w:tc>
        <w:tc>
          <w:tcPr>
            <w:tcW w:w="1538" w:type="dxa"/>
            <w:tcBorders>
              <w:bottom w:val="single" w:sz="4" w:space="0" w:color="000000"/>
            </w:tcBorders>
          </w:tcPr>
          <w:p w14:paraId="2575ACA4" w14:textId="657EDECE" w:rsidR="00E20720" w:rsidRPr="003666DF" w:rsidRDefault="00E20720" w:rsidP="000D5E38">
            <w:pPr>
              <w:widowControl w:val="0"/>
              <w:autoSpaceDE w:val="0"/>
              <w:autoSpaceDN w:val="0"/>
              <w:spacing w:before="108" w:after="0" w:line="240" w:lineRule="auto"/>
              <w:ind w:left="1101" w:right="5"/>
              <w:rPr>
                <w:rFonts w:ascii="Times New Roman" w:eastAsia="Times New Roman" w:hAnsi="Times New Roman" w:cs="Times New Roman"/>
                <w:color w:val="000000" w:themeColor="text1"/>
              </w:rPr>
            </w:pPr>
          </w:p>
        </w:tc>
        <w:tc>
          <w:tcPr>
            <w:tcW w:w="2632" w:type="dxa"/>
            <w:tcBorders>
              <w:left w:val="nil"/>
              <w:bottom w:val="single" w:sz="4" w:space="0" w:color="000000"/>
            </w:tcBorders>
          </w:tcPr>
          <w:p w14:paraId="2E6CD27E" w14:textId="08CE1817" w:rsidR="00E20720" w:rsidRPr="003666DF" w:rsidRDefault="00E20720" w:rsidP="000D5E38">
            <w:pPr>
              <w:widowControl w:val="0"/>
              <w:autoSpaceDE w:val="0"/>
              <w:autoSpaceDN w:val="0"/>
              <w:spacing w:before="108" w:after="0" w:line="240" w:lineRule="auto"/>
              <w:ind w:left="76" w:right="151"/>
              <w:jc w:val="center"/>
              <w:rPr>
                <w:rFonts w:ascii="Times New Roman" w:eastAsia="Times New Roman" w:hAnsi="Times New Roman" w:cs="Times New Roman"/>
                <w:color w:val="000000" w:themeColor="text1"/>
              </w:rPr>
            </w:pPr>
          </w:p>
        </w:tc>
        <w:tc>
          <w:tcPr>
            <w:tcW w:w="1938" w:type="dxa"/>
            <w:tcBorders>
              <w:left w:val="nil"/>
              <w:bottom w:val="single" w:sz="4" w:space="0" w:color="000000"/>
              <w:right w:val="nil"/>
            </w:tcBorders>
          </w:tcPr>
          <w:p w14:paraId="15C50F33" w14:textId="77777777" w:rsidR="00E20720" w:rsidRPr="003666DF" w:rsidRDefault="00E20720" w:rsidP="000D5E38">
            <w:pPr>
              <w:widowControl w:val="0"/>
              <w:autoSpaceDE w:val="0"/>
              <w:autoSpaceDN w:val="0"/>
              <w:spacing w:before="108" w:after="0" w:line="240" w:lineRule="auto"/>
              <w:ind w:left="151" w:right="75"/>
              <w:jc w:val="center"/>
              <w:rPr>
                <w:rFonts w:ascii="Times New Roman" w:eastAsia="Times New Roman" w:hAnsi="Times New Roman" w:cs="Times New Roman"/>
                <w:color w:val="000000" w:themeColor="text1"/>
              </w:rPr>
            </w:pPr>
          </w:p>
        </w:tc>
        <w:tc>
          <w:tcPr>
            <w:tcW w:w="2768" w:type="dxa"/>
            <w:tcBorders>
              <w:left w:val="nil"/>
              <w:bottom w:val="single" w:sz="4" w:space="0" w:color="000000"/>
            </w:tcBorders>
          </w:tcPr>
          <w:p w14:paraId="1FD3E71E" w14:textId="03D8230B" w:rsidR="00E20720" w:rsidRPr="003666DF" w:rsidRDefault="00E20720" w:rsidP="000D5E38">
            <w:pPr>
              <w:widowControl w:val="0"/>
              <w:autoSpaceDE w:val="0"/>
              <w:autoSpaceDN w:val="0"/>
              <w:spacing w:before="108" w:after="0" w:line="240" w:lineRule="auto"/>
              <w:ind w:left="151" w:right="75"/>
              <w:jc w:val="center"/>
              <w:rPr>
                <w:rFonts w:ascii="Times New Roman" w:eastAsia="Times New Roman" w:hAnsi="Times New Roman" w:cs="Times New Roman"/>
                <w:color w:val="000000" w:themeColor="text1"/>
              </w:rPr>
            </w:pPr>
          </w:p>
        </w:tc>
        <w:tc>
          <w:tcPr>
            <w:tcW w:w="2331" w:type="dxa"/>
            <w:tcBorders>
              <w:bottom w:val="single" w:sz="4" w:space="0" w:color="000000"/>
            </w:tcBorders>
          </w:tcPr>
          <w:p w14:paraId="1F563E58" w14:textId="43196A1E" w:rsidR="00E20720" w:rsidRPr="003666DF" w:rsidRDefault="00E20720" w:rsidP="000D5E38">
            <w:pPr>
              <w:widowControl w:val="0"/>
              <w:autoSpaceDE w:val="0"/>
              <w:autoSpaceDN w:val="0"/>
              <w:spacing w:before="108" w:after="0" w:line="240" w:lineRule="auto"/>
              <w:ind w:left="132"/>
              <w:jc w:val="center"/>
              <w:rPr>
                <w:rFonts w:ascii="Times New Roman" w:eastAsia="Times New Roman" w:hAnsi="Times New Roman" w:cs="Times New Roman"/>
                <w:color w:val="000000" w:themeColor="text1"/>
              </w:rPr>
            </w:pPr>
          </w:p>
        </w:tc>
      </w:tr>
      <w:tr w:rsidR="0000388A" w:rsidRPr="00AE5EE3" w14:paraId="6983293B" w14:textId="77777777" w:rsidTr="0000388A">
        <w:trPr>
          <w:trHeight w:val="345"/>
        </w:trPr>
        <w:tc>
          <w:tcPr>
            <w:tcW w:w="5245" w:type="dxa"/>
            <w:tcBorders>
              <w:top w:val="single" w:sz="4" w:space="0" w:color="000000"/>
            </w:tcBorders>
          </w:tcPr>
          <w:p w14:paraId="1B18A7B2" w14:textId="4A6099ED" w:rsidR="00E20720" w:rsidRPr="003666DF" w:rsidRDefault="00E20720" w:rsidP="000D5E38">
            <w:pPr>
              <w:widowControl w:val="0"/>
              <w:autoSpaceDE w:val="0"/>
              <w:autoSpaceDN w:val="0"/>
              <w:spacing w:before="102" w:after="0" w:line="240" w:lineRule="auto"/>
              <w:ind w:right="1015"/>
              <w:rPr>
                <w:rFonts w:ascii="Times New Roman" w:eastAsia="Times New Roman" w:hAnsi="Times New Roman" w:cs="Times New Roman"/>
              </w:rPr>
            </w:pPr>
            <w:r w:rsidRPr="003666DF">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666DF">
              <w:rPr>
                <w:rFonts w:ascii="Times New Roman" w:eastAsia="Times New Roman" w:hAnsi="Times New Roman" w:cs="Times New Roman"/>
              </w:rPr>
              <w:t>F</w:t>
            </w:r>
            <w:r w:rsidRPr="003666DF">
              <w:rPr>
                <w:rFonts w:ascii="Times New Roman" w:eastAsia="Times New Roman" w:hAnsi="Times New Roman" w:cs="Times New Roman"/>
                <w:spacing w:val="-2"/>
              </w:rPr>
              <w:t xml:space="preserve"> </w:t>
            </w:r>
            <w:r w:rsidRPr="003666DF">
              <w:rPr>
                <w:rFonts w:ascii="Times New Roman" w:eastAsia="Times New Roman" w:hAnsi="Times New Roman" w:cs="Times New Roman"/>
              </w:rPr>
              <w:t>–</w:t>
            </w:r>
            <w:r w:rsidRPr="003666DF">
              <w:rPr>
                <w:rFonts w:ascii="Times New Roman" w:eastAsia="Times New Roman" w:hAnsi="Times New Roman" w:cs="Times New Roman"/>
                <w:spacing w:val="4"/>
              </w:rPr>
              <w:t xml:space="preserve"> </w:t>
            </w:r>
            <w:r w:rsidRPr="003666DF">
              <w:rPr>
                <w:rFonts w:ascii="Times New Roman" w:eastAsia="Times New Roman" w:hAnsi="Times New Roman" w:cs="Times New Roman"/>
                <w:spacing w:val="-4"/>
              </w:rPr>
              <w:t>Test</w:t>
            </w:r>
          </w:p>
        </w:tc>
        <w:tc>
          <w:tcPr>
            <w:tcW w:w="1538" w:type="dxa"/>
            <w:tcBorders>
              <w:top w:val="single" w:sz="4" w:space="0" w:color="000000"/>
            </w:tcBorders>
          </w:tcPr>
          <w:p w14:paraId="1BE6146F" w14:textId="3144E4DC" w:rsidR="00E20720" w:rsidRPr="003666DF" w:rsidRDefault="003401B8" w:rsidP="003401B8">
            <w:pPr>
              <w:widowControl w:val="0"/>
              <w:autoSpaceDE w:val="0"/>
              <w:autoSpaceDN w:val="0"/>
              <w:spacing w:before="102" w:after="0" w:line="240" w:lineRule="auto"/>
              <w:ind w:right="6"/>
              <w:rPr>
                <w:rFonts w:ascii="Times New Roman" w:eastAsia="Times New Roman" w:hAnsi="Times New Roman" w:cs="Times New Roman"/>
              </w:rPr>
            </w:pPr>
            <w:r>
              <w:rPr>
                <w:rFonts w:ascii="Times New Roman" w:eastAsia="Times New Roman" w:hAnsi="Times New Roman" w:cs="Times New Roman"/>
                <w:spacing w:val="-10"/>
              </w:rPr>
              <w:t xml:space="preserve">                     </w:t>
            </w:r>
            <w:r w:rsidR="00E20720">
              <w:rPr>
                <w:rFonts w:ascii="Times New Roman" w:eastAsia="Times New Roman" w:hAnsi="Times New Roman" w:cs="Times New Roman"/>
                <w:spacing w:val="-10"/>
              </w:rPr>
              <w:t xml:space="preserve"> </w:t>
            </w:r>
            <w:r w:rsidR="00E20720" w:rsidRPr="003666DF">
              <w:rPr>
                <w:rFonts w:ascii="Times New Roman" w:eastAsia="Times New Roman" w:hAnsi="Times New Roman" w:cs="Times New Roman"/>
                <w:spacing w:val="-10"/>
              </w:rPr>
              <w:t>S</w:t>
            </w:r>
          </w:p>
        </w:tc>
        <w:tc>
          <w:tcPr>
            <w:tcW w:w="2632" w:type="dxa"/>
            <w:tcBorders>
              <w:top w:val="single" w:sz="4" w:space="0" w:color="000000"/>
              <w:left w:val="nil"/>
            </w:tcBorders>
          </w:tcPr>
          <w:p w14:paraId="64AAA5B6" w14:textId="44E72B10" w:rsidR="00E20720" w:rsidRPr="003666DF" w:rsidRDefault="003401B8" w:rsidP="000D5E38">
            <w:pPr>
              <w:widowControl w:val="0"/>
              <w:autoSpaceDE w:val="0"/>
              <w:autoSpaceDN w:val="0"/>
              <w:spacing w:before="102" w:after="0" w:line="240" w:lineRule="auto"/>
              <w:ind w:left="76" w:right="151"/>
              <w:jc w:val="center"/>
              <w:rPr>
                <w:rFonts w:ascii="Times New Roman" w:eastAsia="Times New Roman" w:hAnsi="Times New Roman" w:cs="Times New Roman"/>
              </w:rPr>
            </w:pPr>
            <w:r>
              <w:rPr>
                <w:rFonts w:ascii="Times New Roman" w:eastAsia="Times New Roman" w:hAnsi="Times New Roman" w:cs="Times New Roman"/>
                <w:spacing w:val="-10"/>
              </w:rPr>
              <w:t xml:space="preserve">                    </w:t>
            </w:r>
            <w:r w:rsidR="00E20720" w:rsidRPr="003666DF">
              <w:rPr>
                <w:rFonts w:ascii="Times New Roman" w:eastAsia="Times New Roman" w:hAnsi="Times New Roman" w:cs="Times New Roman"/>
                <w:spacing w:val="-10"/>
              </w:rPr>
              <w:t>S</w:t>
            </w:r>
          </w:p>
        </w:tc>
        <w:tc>
          <w:tcPr>
            <w:tcW w:w="1938" w:type="dxa"/>
            <w:tcBorders>
              <w:top w:val="single" w:sz="4" w:space="0" w:color="000000"/>
              <w:left w:val="nil"/>
              <w:right w:val="nil"/>
            </w:tcBorders>
          </w:tcPr>
          <w:p w14:paraId="3F51C8BD" w14:textId="3E271A4E" w:rsidR="00E20720" w:rsidRPr="003666DF" w:rsidRDefault="003401B8" w:rsidP="000D5E38">
            <w:pPr>
              <w:widowControl w:val="0"/>
              <w:autoSpaceDE w:val="0"/>
              <w:autoSpaceDN w:val="0"/>
              <w:spacing w:before="102" w:after="0" w:line="240" w:lineRule="auto"/>
              <w:ind w:left="145" w:right="75"/>
              <w:jc w:val="center"/>
              <w:rPr>
                <w:rFonts w:ascii="Times New Roman" w:eastAsia="Times New Roman" w:hAnsi="Times New Roman" w:cs="Times New Roman"/>
                <w:spacing w:val="-5"/>
              </w:rPr>
            </w:pPr>
            <w:r>
              <w:rPr>
                <w:rFonts w:ascii="Times New Roman" w:eastAsia="Times New Roman" w:hAnsi="Times New Roman" w:cs="Times New Roman"/>
                <w:spacing w:val="-5"/>
              </w:rPr>
              <w:t xml:space="preserve">               S</w:t>
            </w:r>
          </w:p>
        </w:tc>
        <w:tc>
          <w:tcPr>
            <w:tcW w:w="2768" w:type="dxa"/>
            <w:tcBorders>
              <w:top w:val="single" w:sz="4" w:space="0" w:color="000000"/>
              <w:left w:val="nil"/>
            </w:tcBorders>
          </w:tcPr>
          <w:p w14:paraId="01A42A96" w14:textId="5C9B21ED" w:rsidR="00E20720" w:rsidRPr="003666DF" w:rsidRDefault="003401B8" w:rsidP="000D5E38">
            <w:pPr>
              <w:widowControl w:val="0"/>
              <w:autoSpaceDE w:val="0"/>
              <w:autoSpaceDN w:val="0"/>
              <w:spacing w:before="102" w:after="0" w:line="240" w:lineRule="auto"/>
              <w:ind w:left="145" w:right="75"/>
              <w:jc w:val="center"/>
              <w:rPr>
                <w:rFonts w:ascii="Times New Roman" w:eastAsia="Times New Roman" w:hAnsi="Times New Roman" w:cs="Times New Roman"/>
              </w:rPr>
            </w:pPr>
            <w:r>
              <w:rPr>
                <w:rFonts w:ascii="Times New Roman" w:eastAsia="Times New Roman" w:hAnsi="Times New Roman" w:cs="Times New Roman"/>
                <w:spacing w:val="-5"/>
              </w:rPr>
              <w:t xml:space="preserve">          </w:t>
            </w:r>
            <w:r w:rsidR="00E20720" w:rsidRPr="003666DF">
              <w:rPr>
                <w:rFonts w:ascii="Times New Roman" w:eastAsia="Times New Roman" w:hAnsi="Times New Roman" w:cs="Times New Roman"/>
                <w:spacing w:val="-5"/>
              </w:rPr>
              <w:t>NS</w:t>
            </w:r>
          </w:p>
        </w:tc>
        <w:tc>
          <w:tcPr>
            <w:tcW w:w="2331" w:type="dxa"/>
            <w:tcBorders>
              <w:top w:val="single" w:sz="4" w:space="0" w:color="000000"/>
            </w:tcBorders>
          </w:tcPr>
          <w:p w14:paraId="12026C73" w14:textId="0CA12CF5" w:rsidR="00E20720" w:rsidRPr="003666DF" w:rsidRDefault="003401B8" w:rsidP="003401B8">
            <w:pPr>
              <w:widowControl w:val="0"/>
              <w:autoSpaceDE w:val="0"/>
              <w:autoSpaceDN w:val="0"/>
              <w:spacing w:before="102" w:after="0" w:line="240" w:lineRule="auto"/>
              <w:ind w:left="132" w:right="6"/>
              <w:rPr>
                <w:rFonts w:ascii="Times New Roman" w:eastAsia="Times New Roman" w:hAnsi="Times New Roman" w:cs="Times New Roman"/>
              </w:rPr>
            </w:pPr>
            <w:r>
              <w:rPr>
                <w:rFonts w:ascii="Times New Roman" w:eastAsia="Times New Roman" w:hAnsi="Times New Roman" w:cs="Times New Roman"/>
                <w:color w:val="000000" w:themeColor="text1"/>
                <w:spacing w:val="-5"/>
              </w:rPr>
              <w:t xml:space="preserve">             </w:t>
            </w:r>
            <w:r w:rsidR="00E20720" w:rsidRPr="003666DF">
              <w:rPr>
                <w:rFonts w:ascii="Times New Roman" w:eastAsia="Times New Roman" w:hAnsi="Times New Roman" w:cs="Times New Roman"/>
                <w:color w:val="000000" w:themeColor="text1"/>
                <w:spacing w:val="-5"/>
              </w:rPr>
              <w:t>NS</w:t>
            </w:r>
          </w:p>
        </w:tc>
      </w:tr>
      <w:tr w:rsidR="0000388A" w:rsidRPr="00AE5EE3" w14:paraId="4BB95126" w14:textId="77777777" w:rsidTr="0000388A">
        <w:trPr>
          <w:trHeight w:val="420"/>
        </w:trPr>
        <w:tc>
          <w:tcPr>
            <w:tcW w:w="5245" w:type="dxa"/>
          </w:tcPr>
          <w:p w14:paraId="67D1AE10" w14:textId="77777777" w:rsidR="00E20720" w:rsidRPr="003666DF" w:rsidRDefault="00E20720" w:rsidP="000D5E38">
            <w:pPr>
              <w:widowControl w:val="0"/>
              <w:autoSpaceDE w:val="0"/>
              <w:autoSpaceDN w:val="0"/>
              <w:spacing w:before="99" w:after="0" w:line="240" w:lineRule="auto"/>
              <w:ind w:left="1815"/>
              <w:rPr>
                <w:rFonts w:ascii="Times New Roman" w:eastAsia="Times New Roman" w:hAnsi="Times New Roman" w:cs="Times New Roman"/>
              </w:rPr>
            </w:pPr>
            <w:proofErr w:type="spellStart"/>
            <w:r w:rsidRPr="003666DF">
              <w:rPr>
                <w:rFonts w:ascii="Times New Roman" w:eastAsia="Times New Roman" w:hAnsi="Times New Roman" w:cs="Times New Roman"/>
              </w:rPr>
              <w:t>S.Em</w:t>
            </w:r>
            <w:proofErr w:type="spellEnd"/>
            <w:r w:rsidRPr="003666DF">
              <w:rPr>
                <w:rFonts w:ascii="Times New Roman" w:eastAsia="Times New Roman" w:hAnsi="Times New Roman" w:cs="Times New Roman"/>
                <w:spacing w:val="-4"/>
              </w:rPr>
              <w:t xml:space="preserve"> </w:t>
            </w:r>
            <w:r w:rsidRPr="003666DF">
              <w:rPr>
                <w:rFonts w:ascii="Times New Roman" w:eastAsia="Times New Roman" w:hAnsi="Times New Roman" w:cs="Times New Roman"/>
                <w:spacing w:val="-5"/>
              </w:rPr>
              <w:t>(±)</w:t>
            </w:r>
          </w:p>
        </w:tc>
        <w:tc>
          <w:tcPr>
            <w:tcW w:w="1538" w:type="dxa"/>
          </w:tcPr>
          <w:p w14:paraId="720F8B01" w14:textId="79062DBC" w:rsidR="00E20720" w:rsidRPr="003666DF" w:rsidRDefault="00E20720" w:rsidP="000D5E38">
            <w:pPr>
              <w:widowControl w:val="0"/>
              <w:autoSpaceDE w:val="0"/>
              <w:autoSpaceDN w:val="0"/>
              <w:spacing w:before="99" w:after="0" w:line="240" w:lineRule="auto"/>
              <w:ind w:right="5"/>
              <w:rPr>
                <w:rFonts w:ascii="Times New Roman" w:eastAsia="Times New Roman" w:hAnsi="Times New Roman" w:cs="Times New Roman"/>
              </w:rPr>
            </w:pPr>
            <w:r>
              <w:rPr>
                <w:rFonts w:ascii="Times New Roman" w:eastAsia="Times New Roman" w:hAnsi="Times New Roman" w:cs="Times New Roman"/>
                <w:spacing w:val="-4"/>
              </w:rPr>
              <w:t xml:space="preserve">                  </w:t>
            </w:r>
            <w:r w:rsidRPr="003666DF">
              <w:rPr>
                <w:rFonts w:ascii="Times New Roman" w:eastAsia="Times New Roman" w:hAnsi="Times New Roman" w:cs="Times New Roman"/>
                <w:spacing w:val="-4"/>
              </w:rPr>
              <w:t>1.</w:t>
            </w:r>
            <w:r w:rsidR="0000388A">
              <w:rPr>
                <w:rFonts w:ascii="Times New Roman" w:eastAsia="Times New Roman" w:hAnsi="Times New Roman" w:cs="Times New Roman"/>
                <w:spacing w:val="-4"/>
              </w:rPr>
              <w:t>05</w:t>
            </w:r>
          </w:p>
        </w:tc>
        <w:tc>
          <w:tcPr>
            <w:tcW w:w="2632" w:type="dxa"/>
            <w:tcBorders>
              <w:left w:val="nil"/>
            </w:tcBorders>
          </w:tcPr>
          <w:p w14:paraId="5954947B" w14:textId="6EB7ED4F" w:rsidR="00E20720" w:rsidRPr="003666DF" w:rsidRDefault="003401B8" w:rsidP="000D5E38">
            <w:pPr>
              <w:widowControl w:val="0"/>
              <w:autoSpaceDE w:val="0"/>
              <w:autoSpaceDN w:val="0"/>
              <w:spacing w:before="99" w:after="0" w:line="240" w:lineRule="auto"/>
              <w:ind w:left="76" w:right="151"/>
              <w:jc w:val="center"/>
              <w:rPr>
                <w:rFonts w:ascii="Times New Roman" w:eastAsia="Times New Roman" w:hAnsi="Times New Roman" w:cs="Times New Roman"/>
              </w:rPr>
            </w:pPr>
            <w:r>
              <w:rPr>
                <w:rFonts w:ascii="Times New Roman" w:eastAsia="Times New Roman" w:hAnsi="Times New Roman" w:cs="Times New Roman"/>
                <w:spacing w:val="-4"/>
              </w:rPr>
              <w:t xml:space="preserve">                   </w:t>
            </w:r>
            <w:r w:rsidR="00E20720" w:rsidRPr="003666DF">
              <w:rPr>
                <w:rFonts w:ascii="Times New Roman" w:eastAsia="Times New Roman" w:hAnsi="Times New Roman" w:cs="Times New Roman"/>
                <w:spacing w:val="-4"/>
              </w:rPr>
              <w:t>0.</w:t>
            </w:r>
            <w:r>
              <w:rPr>
                <w:rFonts w:ascii="Times New Roman" w:eastAsia="Times New Roman" w:hAnsi="Times New Roman" w:cs="Times New Roman"/>
                <w:spacing w:val="-4"/>
              </w:rPr>
              <w:t>88</w:t>
            </w:r>
          </w:p>
        </w:tc>
        <w:tc>
          <w:tcPr>
            <w:tcW w:w="1938" w:type="dxa"/>
            <w:tcBorders>
              <w:left w:val="nil"/>
              <w:right w:val="nil"/>
            </w:tcBorders>
          </w:tcPr>
          <w:p w14:paraId="62C92335" w14:textId="3C5D3C29" w:rsidR="00E20720" w:rsidRPr="003666DF" w:rsidRDefault="003401B8" w:rsidP="000D5E38">
            <w:pPr>
              <w:widowControl w:val="0"/>
              <w:autoSpaceDE w:val="0"/>
              <w:autoSpaceDN w:val="0"/>
              <w:spacing w:before="99" w:after="0" w:line="240" w:lineRule="auto"/>
              <w:ind w:left="146" w:right="75"/>
              <w:jc w:val="center"/>
              <w:rPr>
                <w:rFonts w:ascii="Times New Roman" w:eastAsia="Times New Roman" w:hAnsi="Times New Roman" w:cs="Times New Roman"/>
                <w:spacing w:val="-4"/>
              </w:rPr>
            </w:pPr>
            <w:r>
              <w:rPr>
                <w:rFonts w:ascii="Times New Roman" w:eastAsia="Times New Roman" w:hAnsi="Times New Roman" w:cs="Times New Roman"/>
                <w:spacing w:val="-4"/>
              </w:rPr>
              <w:t xml:space="preserve">                0.86</w:t>
            </w:r>
          </w:p>
        </w:tc>
        <w:tc>
          <w:tcPr>
            <w:tcW w:w="2768" w:type="dxa"/>
            <w:tcBorders>
              <w:left w:val="nil"/>
            </w:tcBorders>
          </w:tcPr>
          <w:p w14:paraId="1CD11AE9" w14:textId="6776C1A2" w:rsidR="00E20720" w:rsidRPr="003666DF" w:rsidRDefault="003401B8" w:rsidP="000D5E38">
            <w:pPr>
              <w:widowControl w:val="0"/>
              <w:autoSpaceDE w:val="0"/>
              <w:autoSpaceDN w:val="0"/>
              <w:spacing w:before="99" w:after="0" w:line="240" w:lineRule="auto"/>
              <w:ind w:left="146" w:right="75"/>
              <w:jc w:val="center"/>
              <w:rPr>
                <w:rFonts w:ascii="Times New Roman" w:eastAsia="Times New Roman" w:hAnsi="Times New Roman" w:cs="Times New Roman"/>
              </w:rPr>
            </w:pPr>
            <w:r>
              <w:rPr>
                <w:rFonts w:ascii="Times New Roman" w:eastAsia="Times New Roman" w:hAnsi="Times New Roman" w:cs="Times New Roman"/>
                <w:spacing w:val="-4"/>
              </w:rPr>
              <w:t xml:space="preserve">           3.01</w:t>
            </w:r>
          </w:p>
        </w:tc>
        <w:tc>
          <w:tcPr>
            <w:tcW w:w="2331" w:type="dxa"/>
          </w:tcPr>
          <w:p w14:paraId="1D022986" w14:textId="2A47BFAA" w:rsidR="00E20720" w:rsidRPr="003666DF" w:rsidRDefault="003401B8" w:rsidP="003401B8">
            <w:pPr>
              <w:widowControl w:val="0"/>
              <w:autoSpaceDE w:val="0"/>
              <w:autoSpaceDN w:val="0"/>
              <w:spacing w:before="99" w:after="0" w:line="240" w:lineRule="auto"/>
              <w:ind w:left="132" w:right="5"/>
              <w:rPr>
                <w:rFonts w:ascii="Times New Roman" w:eastAsia="Times New Roman" w:hAnsi="Times New Roman" w:cs="Times New Roman"/>
              </w:rPr>
            </w:pPr>
            <w:r>
              <w:rPr>
                <w:rFonts w:ascii="Times New Roman" w:eastAsia="Times New Roman" w:hAnsi="Times New Roman" w:cs="Times New Roman"/>
                <w:color w:val="000000" w:themeColor="text1"/>
                <w:spacing w:val="-4"/>
              </w:rPr>
              <w:t xml:space="preserve">          </w:t>
            </w:r>
            <w:r w:rsidR="00E20720" w:rsidRPr="003666DF">
              <w:rPr>
                <w:rFonts w:ascii="Times New Roman" w:eastAsia="Times New Roman" w:hAnsi="Times New Roman" w:cs="Times New Roman"/>
                <w:color w:val="000000" w:themeColor="text1"/>
                <w:spacing w:val="-4"/>
              </w:rPr>
              <w:t>0.002</w:t>
            </w:r>
            <w:r>
              <w:rPr>
                <w:rFonts w:ascii="Times New Roman" w:eastAsia="Times New Roman" w:hAnsi="Times New Roman" w:cs="Times New Roman"/>
                <w:color w:val="000000" w:themeColor="text1"/>
                <w:spacing w:val="-4"/>
              </w:rPr>
              <w:t>5</w:t>
            </w:r>
          </w:p>
        </w:tc>
      </w:tr>
      <w:tr w:rsidR="0000388A" w:rsidRPr="00AE5EE3" w14:paraId="3D5760FA" w14:textId="77777777" w:rsidTr="0000388A">
        <w:trPr>
          <w:trHeight w:val="355"/>
        </w:trPr>
        <w:tc>
          <w:tcPr>
            <w:tcW w:w="5245" w:type="dxa"/>
            <w:tcBorders>
              <w:bottom w:val="single" w:sz="4" w:space="0" w:color="000000"/>
            </w:tcBorders>
          </w:tcPr>
          <w:p w14:paraId="1F6AF8F2" w14:textId="77777777" w:rsidR="00E20720" w:rsidRPr="003666DF" w:rsidRDefault="00E20720" w:rsidP="000D5E38">
            <w:pPr>
              <w:widowControl w:val="0"/>
              <w:autoSpaceDE w:val="0"/>
              <w:autoSpaceDN w:val="0"/>
              <w:spacing w:before="109" w:after="0" w:line="240" w:lineRule="auto"/>
              <w:ind w:left="1579"/>
              <w:rPr>
                <w:rFonts w:ascii="Times New Roman" w:eastAsia="Times New Roman" w:hAnsi="Times New Roman" w:cs="Times New Roman"/>
              </w:rPr>
            </w:pPr>
            <w:r w:rsidRPr="003666DF">
              <w:rPr>
                <w:rFonts w:ascii="Times New Roman" w:eastAsia="Times New Roman" w:hAnsi="Times New Roman" w:cs="Times New Roman"/>
              </w:rPr>
              <w:t>CD (p</w:t>
            </w:r>
            <w:r w:rsidRPr="003666DF">
              <w:rPr>
                <w:rFonts w:ascii="Times New Roman" w:eastAsia="Times New Roman" w:hAnsi="Times New Roman" w:cs="Times New Roman"/>
                <w:spacing w:val="3"/>
              </w:rPr>
              <w:t xml:space="preserve"> </w:t>
            </w:r>
            <w:r w:rsidRPr="003666DF">
              <w:rPr>
                <w:rFonts w:ascii="Times New Roman" w:eastAsia="Times New Roman" w:hAnsi="Times New Roman" w:cs="Times New Roman"/>
              </w:rPr>
              <w:t>=</w:t>
            </w:r>
            <w:r w:rsidRPr="003666DF">
              <w:rPr>
                <w:rFonts w:ascii="Times New Roman" w:eastAsia="Times New Roman" w:hAnsi="Times New Roman" w:cs="Times New Roman"/>
                <w:spacing w:val="1"/>
              </w:rPr>
              <w:t xml:space="preserve"> </w:t>
            </w:r>
            <w:r w:rsidRPr="003666DF">
              <w:rPr>
                <w:rFonts w:ascii="Times New Roman" w:eastAsia="Times New Roman" w:hAnsi="Times New Roman" w:cs="Times New Roman"/>
                <w:spacing w:val="-2"/>
              </w:rPr>
              <w:t>0.05)</w:t>
            </w:r>
          </w:p>
        </w:tc>
        <w:tc>
          <w:tcPr>
            <w:tcW w:w="1538" w:type="dxa"/>
            <w:tcBorders>
              <w:bottom w:val="single" w:sz="4" w:space="0" w:color="000000"/>
            </w:tcBorders>
          </w:tcPr>
          <w:p w14:paraId="65DD2318" w14:textId="2E6D3DCC" w:rsidR="00E20720" w:rsidRPr="003666DF" w:rsidRDefault="00E20720" w:rsidP="000D5E38">
            <w:pPr>
              <w:widowControl w:val="0"/>
              <w:autoSpaceDE w:val="0"/>
              <w:autoSpaceDN w:val="0"/>
              <w:spacing w:before="109" w:after="0" w:line="240" w:lineRule="auto"/>
              <w:ind w:right="12"/>
              <w:rPr>
                <w:rFonts w:ascii="Times New Roman" w:eastAsia="Times New Roman" w:hAnsi="Times New Roman" w:cs="Times New Roman"/>
              </w:rPr>
            </w:pPr>
            <w:r>
              <w:rPr>
                <w:rFonts w:ascii="Times New Roman" w:eastAsia="Times New Roman" w:hAnsi="Times New Roman" w:cs="Times New Roman"/>
                <w:spacing w:val="-4"/>
              </w:rPr>
              <w:t xml:space="preserve">                  </w:t>
            </w:r>
            <w:r w:rsidR="003401B8">
              <w:rPr>
                <w:rFonts w:ascii="Times New Roman" w:eastAsia="Times New Roman" w:hAnsi="Times New Roman" w:cs="Times New Roman"/>
                <w:spacing w:val="-4"/>
              </w:rPr>
              <w:t>3.16</w:t>
            </w:r>
          </w:p>
        </w:tc>
        <w:tc>
          <w:tcPr>
            <w:tcW w:w="2632" w:type="dxa"/>
            <w:tcBorders>
              <w:left w:val="nil"/>
              <w:bottom w:val="single" w:sz="4" w:space="0" w:color="000000"/>
            </w:tcBorders>
          </w:tcPr>
          <w:p w14:paraId="6F983EFC" w14:textId="5A9C8BC8" w:rsidR="00E20720" w:rsidRPr="003666DF" w:rsidRDefault="003401B8" w:rsidP="000D5E38">
            <w:pPr>
              <w:widowControl w:val="0"/>
              <w:autoSpaceDE w:val="0"/>
              <w:autoSpaceDN w:val="0"/>
              <w:spacing w:before="109" w:after="0" w:line="240" w:lineRule="auto"/>
              <w:ind w:left="76" w:right="151"/>
              <w:jc w:val="center"/>
              <w:rPr>
                <w:rFonts w:ascii="Times New Roman" w:eastAsia="Times New Roman" w:hAnsi="Times New Roman" w:cs="Times New Roman"/>
              </w:rPr>
            </w:pPr>
            <w:r>
              <w:rPr>
                <w:rFonts w:ascii="Times New Roman" w:eastAsia="Times New Roman" w:hAnsi="Times New Roman" w:cs="Times New Roman"/>
                <w:spacing w:val="-4"/>
              </w:rPr>
              <w:t xml:space="preserve">                   2.60</w:t>
            </w:r>
          </w:p>
        </w:tc>
        <w:tc>
          <w:tcPr>
            <w:tcW w:w="1938" w:type="dxa"/>
            <w:tcBorders>
              <w:left w:val="nil"/>
              <w:bottom w:val="single" w:sz="4" w:space="0" w:color="000000"/>
              <w:right w:val="nil"/>
            </w:tcBorders>
          </w:tcPr>
          <w:p w14:paraId="37F03170" w14:textId="20DF11A5" w:rsidR="00E20720" w:rsidRPr="003666DF" w:rsidRDefault="003401B8" w:rsidP="000D5E38">
            <w:pPr>
              <w:widowControl w:val="0"/>
              <w:autoSpaceDE w:val="0"/>
              <w:autoSpaceDN w:val="0"/>
              <w:spacing w:before="109" w:after="0" w:line="240" w:lineRule="auto"/>
              <w:ind w:left="146" w:right="75"/>
              <w:jc w:val="center"/>
              <w:rPr>
                <w:rFonts w:ascii="Times New Roman" w:eastAsia="Times New Roman" w:hAnsi="Times New Roman" w:cs="Times New Roman"/>
                <w:spacing w:val="-10"/>
              </w:rPr>
            </w:pPr>
            <w:r>
              <w:rPr>
                <w:rFonts w:ascii="Times New Roman" w:eastAsia="Times New Roman" w:hAnsi="Times New Roman" w:cs="Times New Roman"/>
                <w:spacing w:val="-10"/>
              </w:rPr>
              <w:t xml:space="preserve">                   2.60</w:t>
            </w:r>
          </w:p>
        </w:tc>
        <w:tc>
          <w:tcPr>
            <w:tcW w:w="2768" w:type="dxa"/>
            <w:tcBorders>
              <w:left w:val="nil"/>
              <w:bottom w:val="single" w:sz="4" w:space="0" w:color="000000"/>
            </w:tcBorders>
          </w:tcPr>
          <w:p w14:paraId="3EB53FA2" w14:textId="6C3592D3" w:rsidR="00E20720" w:rsidRPr="003666DF" w:rsidRDefault="003401B8" w:rsidP="000D5E38">
            <w:pPr>
              <w:widowControl w:val="0"/>
              <w:autoSpaceDE w:val="0"/>
              <w:autoSpaceDN w:val="0"/>
              <w:spacing w:before="109" w:after="0" w:line="240" w:lineRule="auto"/>
              <w:ind w:left="146" w:right="75"/>
              <w:jc w:val="center"/>
              <w:rPr>
                <w:rFonts w:ascii="Times New Roman" w:eastAsia="Times New Roman" w:hAnsi="Times New Roman" w:cs="Times New Roman"/>
              </w:rPr>
            </w:pPr>
            <w:r>
              <w:rPr>
                <w:rFonts w:ascii="Times New Roman" w:eastAsia="Times New Roman" w:hAnsi="Times New Roman" w:cs="Times New Roman"/>
                <w:spacing w:val="-10"/>
              </w:rPr>
              <w:t xml:space="preserve">             </w:t>
            </w:r>
            <w:r w:rsidR="00E20720" w:rsidRPr="003666DF">
              <w:rPr>
                <w:rFonts w:ascii="Times New Roman" w:eastAsia="Times New Roman" w:hAnsi="Times New Roman" w:cs="Times New Roman"/>
                <w:spacing w:val="-10"/>
              </w:rPr>
              <w:t>-</w:t>
            </w:r>
          </w:p>
        </w:tc>
        <w:tc>
          <w:tcPr>
            <w:tcW w:w="2331" w:type="dxa"/>
            <w:tcBorders>
              <w:bottom w:val="single" w:sz="4" w:space="0" w:color="000000"/>
            </w:tcBorders>
          </w:tcPr>
          <w:p w14:paraId="4A570DE1" w14:textId="4E480FB2" w:rsidR="00E20720" w:rsidRPr="003666DF" w:rsidRDefault="003401B8" w:rsidP="003401B8">
            <w:pPr>
              <w:widowControl w:val="0"/>
              <w:autoSpaceDE w:val="0"/>
              <w:autoSpaceDN w:val="0"/>
              <w:spacing w:before="109" w:after="0" w:line="240" w:lineRule="auto"/>
              <w:ind w:left="132" w:right="5"/>
              <w:rPr>
                <w:rFonts w:ascii="Times New Roman" w:eastAsia="Times New Roman" w:hAnsi="Times New Roman" w:cs="Times New Roman"/>
              </w:rPr>
            </w:pPr>
            <w:r>
              <w:rPr>
                <w:rFonts w:ascii="Times New Roman" w:eastAsia="Times New Roman" w:hAnsi="Times New Roman" w:cs="Times New Roman"/>
                <w:color w:val="000000" w:themeColor="text1"/>
                <w:spacing w:val="-10"/>
              </w:rPr>
              <w:t xml:space="preserve">                 </w:t>
            </w:r>
            <w:r w:rsidR="00E20720" w:rsidRPr="003666DF">
              <w:rPr>
                <w:rFonts w:ascii="Times New Roman" w:eastAsia="Times New Roman" w:hAnsi="Times New Roman" w:cs="Times New Roman"/>
                <w:color w:val="000000" w:themeColor="text1"/>
                <w:spacing w:val="-10"/>
              </w:rPr>
              <w:t>-</w:t>
            </w:r>
          </w:p>
        </w:tc>
      </w:tr>
    </w:tbl>
    <w:p w14:paraId="28189F3D" w14:textId="5A9B0EE1" w:rsidR="007D77B6" w:rsidRPr="00356643" w:rsidRDefault="000D5E38" w:rsidP="007D77B6">
      <w:pPr>
        <w:tabs>
          <w:tab w:val="left" w:pos="3140"/>
        </w:tabs>
        <w:spacing w:line="360" w:lineRule="auto"/>
        <w:jc w:val="both"/>
        <w:rPr>
          <w:rFonts w:ascii="Times New Roman" w:hAnsi="Times New Roman" w:cs="Times New Roman"/>
        </w:rPr>
      </w:pPr>
      <w:r>
        <w:rPr>
          <w:rFonts w:ascii="Times New Roman" w:hAnsi="Times New Roman" w:cs="Times New Roman"/>
          <w:b/>
          <w:bCs/>
        </w:rPr>
        <w:t xml:space="preserve">         </w:t>
      </w:r>
      <w:r w:rsidR="006E20DD" w:rsidRPr="006E20DD">
        <w:rPr>
          <w:rFonts w:ascii="Times New Roman" w:hAnsi="Times New Roman" w:cs="Times New Roman"/>
          <w:b/>
          <w:bCs/>
        </w:rPr>
        <w:t>Table 1:</w:t>
      </w:r>
      <w:r w:rsidR="006E20DD">
        <w:rPr>
          <w:rFonts w:ascii="Times New Roman" w:hAnsi="Times New Roman" w:cs="Times New Roman"/>
        </w:rPr>
        <w:t xml:space="preserve"> Effect of </w:t>
      </w:r>
      <w:r w:rsidR="003401B8">
        <w:rPr>
          <w:rFonts w:ascii="Times New Roman" w:hAnsi="Times New Roman" w:cs="Times New Roman"/>
        </w:rPr>
        <w:t>Organic Manure and Bio Fertilizer</w:t>
      </w:r>
      <w:r w:rsidR="006E20DD">
        <w:rPr>
          <w:rFonts w:ascii="Times New Roman" w:hAnsi="Times New Roman" w:cs="Times New Roman"/>
        </w:rPr>
        <w:t xml:space="preserve"> on growth</w:t>
      </w:r>
      <w:r w:rsidR="00A63F35">
        <w:rPr>
          <w:rFonts w:ascii="Times New Roman" w:hAnsi="Times New Roman" w:cs="Times New Roman"/>
        </w:rPr>
        <w:t xml:space="preserve"> and growth</w:t>
      </w:r>
      <w:r w:rsidR="006E20DD">
        <w:rPr>
          <w:rFonts w:ascii="Times New Roman" w:hAnsi="Times New Roman" w:cs="Times New Roman"/>
        </w:rPr>
        <w:t xml:space="preserve"> attributes of </w:t>
      </w:r>
      <w:r w:rsidR="003401B8">
        <w:rPr>
          <w:rFonts w:ascii="Times New Roman" w:hAnsi="Times New Roman" w:cs="Times New Roman"/>
        </w:rPr>
        <w:t>Groundnut</w:t>
      </w:r>
      <w:r w:rsidR="00093810">
        <w:rPr>
          <w:rFonts w:ascii="Times New Roman" w:hAnsi="Times New Roman" w:cs="Times New Roman"/>
        </w:rPr>
        <w:t xml:space="preserve"> :-</w:t>
      </w:r>
    </w:p>
    <w:p w14:paraId="2BC48781" w14:textId="77777777" w:rsidR="008600B5" w:rsidRDefault="008600B5" w:rsidP="008600B5">
      <w:pPr>
        <w:tabs>
          <w:tab w:val="left" w:pos="3140"/>
        </w:tabs>
        <w:spacing w:line="360" w:lineRule="auto"/>
        <w:jc w:val="both"/>
        <w:rPr>
          <w:rFonts w:ascii="Times New Roman" w:hAnsi="Times New Roman" w:cs="Times New Roman"/>
        </w:rPr>
      </w:pPr>
    </w:p>
    <w:p w14:paraId="7381CCB2" w14:textId="098E0866" w:rsidR="008600B5" w:rsidRDefault="008600B5" w:rsidP="009F6E0A">
      <w:pPr>
        <w:tabs>
          <w:tab w:val="left" w:pos="3140"/>
        </w:tabs>
        <w:spacing w:line="360" w:lineRule="auto"/>
        <w:jc w:val="both"/>
        <w:rPr>
          <w:rFonts w:ascii="Times New Roman" w:hAnsi="Times New Roman" w:cs="Times New Roman"/>
          <w:b/>
          <w:bCs/>
          <w:sz w:val="24"/>
          <w:szCs w:val="24"/>
        </w:rPr>
      </w:pPr>
    </w:p>
    <w:p w14:paraId="6505C036" w14:textId="2EDA4D8C" w:rsidR="006E20DD" w:rsidRDefault="000D5E38" w:rsidP="006E20DD">
      <w:pPr>
        <w:tabs>
          <w:tab w:val="left" w:pos="5607"/>
        </w:tabs>
      </w:pPr>
      <w:r w:rsidRPr="006E20DD">
        <w:rPr>
          <w:rFonts w:ascii="Times New Roman" w:hAnsi="Times New Roman" w:cs="Times New Roman"/>
          <w:b/>
          <w:bCs/>
        </w:rPr>
        <w:lastRenderedPageBreak/>
        <w:t xml:space="preserve">Table </w:t>
      </w:r>
      <w:r>
        <w:rPr>
          <w:rFonts w:ascii="Times New Roman" w:hAnsi="Times New Roman" w:cs="Times New Roman"/>
          <w:b/>
          <w:bCs/>
        </w:rPr>
        <w:t>2</w:t>
      </w:r>
      <w:r w:rsidRPr="006E20DD">
        <w:rPr>
          <w:rFonts w:ascii="Times New Roman" w:hAnsi="Times New Roman" w:cs="Times New Roman"/>
          <w:b/>
          <w:bCs/>
        </w:rPr>
        <w:t>:</w:t>
      </w:r>
      <w:r>
        <w:rPr>
          <w:rFonts w:ascii="Times New Roman" w:hAnsi="Times New Roman" w:cs="Times New Roman"/>
        </w:rPr>
        <w:t xml:space="preserve"> </w:t>
      </w:r>
      <w:r w:rsidR="0065522C" w:rsidRPr="0065522C">
        <w:rPr>
          <w:rFonts w:ascii="Times New Roman" w:hAnsi="Times New Roman" w:cs="Times New Roman"/>
        </w:rPr>
        <w:t>Effect of organic Manure and Bio Fertilizer on yield attributes and yield of Groundnut</w:t>
      </w:r>
      <w:r w:rsidR="0065522C">
        <w:rPr>
          <w:rFonts w:ascii="Times New Roman" w:hAnsi="Times New Roman" w:cs="Times New Roman"/>
        </w:rPr>
        <w:t xml:space="preserve"> :-</w:t>
      </w:r>
    </w:p>
    <w:p w14:paraId="38DAD6DC" w14:textId="77777777" w:rsidR="000D5E38" w:rsidRDefault="000D5E38" w:rsidP="006E20DD">
      <w:pPr>
        <w:tabs>
          <w:tab w:val="left" w:pos="5607"/>
        </w:tabs>
        <w:rPr>
          <w:rFonts w:ascii="Times New Roman" w:hAnsi="Times New Roman" w:cs="Times New Roman"/>
        </w:rPr>
      </w:pPr>
    </w:p>
    <w:tbl>
      <w:tblPr>
        <w:tblW w:w="5281" w:type="pct"/>
        <w:tblCellMar>
          <w:left w:w="0" w:type="dxa"/>
          <w:right w:w="0" w:type="dxa"/>
        </w:tblCellMar>
        <w:tblLook w:val="01E0" w:firstRow="1" w:lastRow="1" w:firstColumn="1" w:lastColumn="1" w:noHBand="0" w:noVBand="0"/>
      </w:tblPr>
      <w:tblGrid>
        <w:gridCol w:w="735"/>
        <w:gridCol w:w="5607"/>
        <w:gridCol w:w="2137"/>
        <w:gridCol w:w="1280"/>
        <w:gridCol w:w="1686"/>
        <w:gridCol w:w="817"/>
        <w:gridCol w:w="1371"/>
        <w:gridCol w:w="1109"/>
      </w:tblGrid>
      <w:tr w:rsidR="0065522C" w:rsidRPr="00521BDE" w14:paraId="57F88DF2" w14:textId="77777777" w:rsidTr="00A21744">
        <w:trPr>
          <w:trHeight w:val="20"/>
        </w:trPr>
        <w:tc>
          <w:tcPr>
            <w:tcW w:w="249" w:type="pct"/>
            <w:tcBorders>
              <w:top w:val="single" w:sz="4" w:space="0" w:color="000000"/>
            </w:tcBorders>
          </w:tcPr>
          <w:p w14:paraId="3E718A97" w14:textId="77777777" w:rsidR="0065522C" w:rsidRPr="00521BDE" w:rsidRDefault="0065522C" w:rsidP="00A21744">
            <w:pPr>
              <w:widowControl w:val="0"/>
              <w:autoSpaceDE w:val="0"/>
              <w:autoSpaceDN w:val="0"/>
              <w:spacing w:before="7" w:after="0" w:line="240" w:lineRule="auto"/>
              <w:rPr>
                <w:rFonts w:ascii="Times New Roman" w:eastAsia="Times New Roman" w:hAnsi="Times New Roman" w:cs="Times New Roman"/>
                <w:b/>
                <w:lang w:val="en-US"/>
              </w:rPr>
            </w:pPr>
          </w:p>
          <w:p w14:paraId="24DEA670" w14:textId="77777777" w:rsidR="0065522C" w:rsidRPr="00521BDE" w:rsidRDefault="0065522C" w:rsidP="00A21744">
            <w:pPr>
              <w:widowControl w:val="0"/>
              <w:autoSpaceDE w:val="0"/>
              <w:autoSpaceDN w:val="0"/>
              <w:spacing w:after="0" w:line="273" w:lineRule="exact"/>
              <w:ind w:left="96" w:right="92"/>
              <w:jc w:val="center"/>
              <w:rPr>
                <w:rFonts w:ascii="Times New Roman" w:eastAsia="Times New Roman" w:hAnsi="Times New Roman" w:cs="Times New Roman"/>
                <w:b/>
                <w:sz w:val="24"/>
                <w:lang w:val="en-US"/>
              </w:rPr>
            </w:pPr>
            <w:proofErr w:type="spellStart"/>
            <w:r w:rsidRPr="00521BDE">
              <w:rPr>
                <w:rFonts w:ascii="Times New Roman" w:eastAsia="Times New Roman" w:hAnsi="Times New Roman" w:cs="Times New Roman"/>
                <w:b/>
                <w:sz w:val="24"/>
                <w:lang w:val="en-US"/>
              </w:rPr>
              <w:t>S.No</w:t>
            </w:r>
            <w:proofErr w:type="spellEnd"/>
            <w:r w:rsidRPr="00521BDE">
              <w:rPr>
                <w:rFonts w:ascii="Times New Roman" w:eastAsia="Times New Roman" w:hAnsi="Times New Roman" w:cs="Times New Roman"/>
                <w:b/>
                <w:sz w:val="24"/>
                <w:lang w:val="en-US"/>
              </w:rPr>
              <w:t>.</w:t>
            </w:r>
          </w:p>
        </w:tc>
        <w:tc>
          <w:tcPr>
            <w:tcW w:w="1902" w:type="pct"/>
            <w:tcBorders>
              <w:top w:val="single" w:sz="4" w:space="0" w:color="000000"/>
            </w:tcBorders>
          </w:tcPr>
          <w:p w14:paraId="0CA3D987" w14:textId="77777777" w:rsidR="0065522C" w:rsidRPr="00521BDE" w:rsidRDefault="0065522C" w:rsidP="00A21744">
            <w:pPr>
              <w:widowControl w:val="0"/>
              <w:autoSpaceDE w:val="0"/>
              <w:autoSpaceDN w:val="0"/>
              <w:spacing w:before="7" w:after="0" w:line="240" w:lineRule="auto"/>
              <w:rPr>
                <w:rFonts w:ascii="Times New Roman" w:eastAsia="Times New Roman" w:hAnsi="Times New Roman" w:cs="Times New Roman"/>
                <w:b/>
                <w:lang w:val="en-US"/>
              </w:rPr>
            </w:pPr>
          </w:p>
          <w:p w14:paraId="04DCC46C" w14:textId="77777777" w:rsidR="0065522C" w:rsidRPr="00521BDE" w:rsidRDefault="0065522C" w:rsidP="00A21744">
            <w:pPr>
              <w:widowControl w:val="0"/>
              <w:autoSpaceDE w:val="0"/>
              <w:autoSpaceDN w:val="0"/>
              <w:spacing w:after="0" w:line="273" w:lineRule="exact"/>
              <w:ind w:left="2173"/>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Treatment combination</w:t>
            </w:r>
          </w:p>
        </w:tc>
        <w:tc>
          <w:tcPr>
            <w:tcW w:w="724" w:type="pct"/>
            <w:tcBorders>
              <w:top w:val="single" w:sz="4" w:space="0" w:color="000000"/>
            </w:tcBorders>
            <w:vAlign w:val="center"/>
          </w:tcPr>
          <w:p w14:paraId="24681570" w14:textId="77777777" w:rsidR="0065522C" w:rsidRPr="00521BDE" w:rsidRDefault="0065522C" w:rsidP="00A21744">
            <w:pPr>
              <w:widowControl w:val="0"/>
              <w:autoSpaceDE w:val="0"/>
              <w:autoSpaceDN w:val="0"/>
              <w:spacing w:after="0" w:line="270" w:lineRule="exact"/>
              <w:ind w:left="-2"/>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r w:rsidRPr="00521BDE">
              <w:rPr>
                <w:rFonts w:ascii="Times New Roman" w:eastAsia="Times New Roman" w:hAnsi="Times New Roman" w:cs="Times New Roman"/>
                <w:b/>
                <w:sz w:val="24"/>
                <w:lang w:val="en-US"/>
              </w:rPr>
              <w:t>Number of</w:t>
            </w:r>
          </w:p>
          <w:p w14:paraId="480B37FD" w14:textId="77777777" w:rsidR="0065522C" w:rsidRPr="00521BDE" w:rsidRDefault="0065522C" w:rsidP="00A21744">
            <w:pPr>
              <w:widowControl w:val="0"/>
              <w:autoSpaceDE w:val="0"/>
              <w:autoSpaceDN w:val="0"/>
              <w:spacing w:after="0" w:line="270" w:lineRule="exact"/>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r w:rsidRPr="00521BDE">
              <w:rPr>
                <w:rFonts w:ascii="Times New Roman" w:eastAsia="Times New Roman" w:hAnsi="Times New Roman" w:cs="Times New Roman"/>
                <w:b/>
                <w:sz w:val="24"/>
                <w:lang w:val="en-US"/>
              </w:rPr>
              <w:t>Pod/plant</w:t>
            </w:r>
          </w:p>
        </w:tc>
        <w:tc>
          <w:tcPr>
            <w:tcW w:w="434" w:type="pct"/>
            <w:tcBorders>
              <w:top w:val="single" w:sz="4" w:space="0" w:color="000000"/>
            </w:tcBorders>
            <w:vAlign w:val="center"/>
          </w:tcPr>
          <w:p w14:paraId="716FB7A1" w14:textId="77777777" w:rsidR="0065522C" w:rsidRPr="00521BDE" w:rsidRDefault="0065522C" w:rsidP="00A21744">
            <w:pPr>
              <w:widowControl w:val="0"/>
              <w:autoSpaceDE w:val="0"/>
              <w:autoSpaceDN w:val="0"/>
              <w:spacing w:after="0" w:line="276" w:lineRule="exact"/>
              <w:ind w:left="-2" w:hanging="2"/>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Number of kernels/pod</w:t>
            </w:r>
          </w:p>
        </w:tc>
        <w:tc>
          <w:tcPr>
            <w:tcW w:w="572" w:type="pct"/>
            <w:tcBorders>
              <w:top w:val="single" w:sz="4" w:space="0" w:color="000000"/>
            </w:tcBorders>
            <w:vAlign w:val="center"/>
          </w:tcPr>
          <w:p w14:paraId="65E489B5" w14:textId="77777777" w:rsidR="0065522C" w:rsidRDefault="0065522C" w:rsidP="00A21744">
            <w:pPr>
              <w:widowControl w:val="0"/>
              <w:autoSpaceDE w:val="0"/>
              <w:autoSpaceDN w:val="0"/>
              <w:spacing w:after="0" w:line="276" w:lineRule="exact"/>
              <w:ind w:left="-2" w:firstLine="38"/>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Seed index</w:t>
            </w:r>
          </w:p>
          <w:p w14:paraId="0B83C617" w14:textId="77777777" w:rsidR="0065522C" w:rsidRPr="00521BDE" w:rsidRDefault="0065522C" w:rsidP="00A21744">
            <w:pPr>
              <w:widowControl w:val="0"/>
              <w:autoSpaceDE w:val="0"/>
              <w:autoSpaceDN w:val="0"/>
              <w:spacing w:after="0" w:line="276" w:lineRule="exact"/>
              <w:ind w:left="-2" w:firstLine="38"/>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(g)</w:t>
            </w:r>
          </w:p>
        </w:tc>
        <w:tc>
          <w:tcPr>
            <w:tcW w:w="277" w:type="pct"/>
            <w:tcBorders>
              <w:top w:val="single" w:sz="4" w:space="0" w:color="000000"/>
            </w:tcBorders>
            <w:vAlign w:val="center"/>
          </w:tcPr>
          <w:p w14:paraId="595311F5" w14:textId="77777777" w:rsidR="0065522C" w:rsidRDefault="0065522C" w:rsidP="00A21744">
            <w:pPr>
              <w:widowControl w:val="0"/>
              <w:autoSpaceDE w:val="0"/>
              <w:autoSpaceDN w:val="0"/>
              <w:spacing w:after="0" w:line="276" w:lineRule="exact"/>
              <w:ind w:left="-2" w:firstLine="33"/>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Seed Yield</w:t>
            </w:r>
          </w:p>
          <w:p w14:paraId="62E4C748" w14:textId="77777777" w:rsidR="0065522C" w:rsidRPr="00521BDE" w:rsidRDefault="0065522C" w:rsidP="00A21744">
            <w:pPr>
              <w:widowControl w:val="0"/>
              <w:autoSpaceDE w:val="0"/>
              <w:autoSpaceDN w:val="0"/>
              <w:spacing w:after="0" w:line="276" w:lineRule="exact"/>
              <w:ind w:left="-2" w:firstLine="33"/>
              <w:rPr>
                <w:rFonts w:ascii="Times New Roman" w:eastAsia="Times New Roman" w:hAnsi="Times New Roman" w:cs="Times New Roman"/>
                <w:b/>
                <w:sz w:val="24"/>
                <w:lang w:val="en-US"/>
              </w:rPr>
            </w:pPr>
            <w:r w:rsidRPr="00E8050E">
              <w:rPr>
                <w:rFonts w:ascii="Times New Roman" w:eastAsia="Times New Roman" w:hAnsi="Times New Roman" w:cs="Times New Roman"/>
                <w:b/>
                <w:sz w:val="24"/>
                <w:lang w:val="en-US"/>
              </w:rPr>
              <w:t>(t/ha)</w:t>
            </w:r>
          </w:p>
        </w:tc>
        <w:tc>
          <w:tcPr>
            <w:tcW w:w="465" w:type="pct"/>
            <w:tcBorders>
              <w:top w:val="single" w:sz="4" w:space="0" w:color="000000"/>
            </w:tcBorders>
            <w:vAlign w:val="center"/>
          </w:tcPr>
          <w:p w14:paraId="7DBE08D8" w14:textId="77777777" w:rsidR="0065522C" w:rsidRDefault="0065522C" w:rsidP="00A21744">
            <w:pPr>
              <w:widowControl w:val="0"/>
              <w:autoSpaceDE w:val="0"/>
              <w:autoSpaceDN w:val="0"/>
              <w:spacing w:after="0" w:line="276" w:lineRule="exact"/>
              <w:ind w:left="-2" w:firstLine="33"/>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Haulm Yield</w:t>
            </w:r>
          </w:p>
          <w:p w14:paraId="7E6631B0" w14:textId="77777777" w:rsidR="0065522C" w:rsidRPr="00521BDE" w:rsidRDefault="0065522C" w:rsidP="00A21744">
            <w:pPr>
              <w:widowControl w:val="0"/>
              <w:autoSpaceDE w:val="0"/>
              <w:autoSpaceDN w:val="0"/>
              <w:spacing w:after="0" w:line="276" w:lineRule="exact"/>
              <w:ind w:left="-2" w:firstLine="33"/>
              <w:jc w:val="center"/>
              <w:rPr>
                <w:rFonts w:ascii="Times New Roman" w:eastAsia="Times New Roman" w:hAnsi="Times New Roman" w:cs="Times New Roman"/>
                <w:b/>
                <w:sz w:val="24"/>
                <w:lang w:val="en-US"/>
              </w:rPr>
            </w:pPr>
            <w:r w:rsidRPr="00E8050E">
              <w:rPr>
                <w:rFonts w:ascii="Times New Roman" w:eastAsia="Times New Roman" w:hAnsi="Times New Roman" w:cs="Times New Roman"/>
                <w:b/>
                <w:sz w:val="24"/>
                <w:lang w:val="en-US"/>
              </w:rPr>
              <w:t>(t/ha)</w:t>
            </w:r>
          </w:p>
        </w:tc>
        <w:tc>
          <w:tcPr>
            <w:tcW w:w="376" w:type="pct"/>
            <w:tcBorders>
              <w:top w:val="single" w:sz="4" w:space="0" w:color="000000"/>
            </w:tcBorders>
            <w:vAlign w:val="center"/>
          </w:tcPr>
          <w:p w14:paraId="318D2A72" w14:textId="77777777" w:rsidR="0065522C" w:rsidRPr="00521BDE" w:rsidRDefault="0065522C" w:rsidP="00A21744">
            <w:pPr>
              <w:widowControl w:val="0"/>
              <w:autoSpaceDE w:val="0"/>
              <w:autoSpaceDN w:val="0"/>
              <w:spacing w:after="0" w:line="276" w:lineRule="exact"/>
              <w:ind w:left="-2" w:firstLine="33"/>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Harvest</w:t>
            </w:r>
          </w:p>
          <w:p w14:paraId="0FA2147C" w14:textId="77777777" w:rsidR="0065522C" w:rsidRPr="00521BDE" w:rsidRDefault="0065522C" w:rsidP="00A21744">
            <w:pPr>
              <w:widowControl w:val="0"/>
              <w:autoSpaceDE w:val="0"/>
              <w:autoSpaceDN w:val="0"/>
              <w:spacing w:after="0" w:line="276" w:lineRule="exact"/>
              <w:ind w:left="-2" w:firstLine="33"/>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Index (%)</w:t>
            </w:r>
          </w:p>
        </w:tc>
      </w:tr>
      <w:tr w:rsidR="0065522C" w:rsidRPr="00521BDE" w14:paraId="0FDAE3F1" w14:textId="77777777" w:rsidTr="00A21744">
        <w:trPr>
          <w:trHeight w:val="64"/>
        </w:trPr>
        <w:tc>
          <w:tcPr>
            <w:tcW w:w="2876" w:type="pct"/>
            <w:gridSpan w:val="3"/>
            <w:tcBorders>
              <w:bottom w:val="single" w:sz="4" w:space="0" w:color="000000"/>
            </w:tcBorders>
            <w:vAlign w:val="center"/>
          </w:tcPr>
          <w:p w14:paraId="756A5FE4" w14:textId="77777777" w:rsidR="0065522C" w:rsidRPr="00521BDE" w:rsidRDefault="0065522C" w:rsidP="00A21744">
            <w:pPr>
              <w:widowControl w:val="0"/>
              <w:autoSpaceDE w:val="0"/>
              <w:autoSpaceDN w:val="0"/>
              <w:spacing w:after="0" w:line="240" w:lineRule="auto"/>
              <w:ind w:left="-2"/>
              <w:jc w:val="center"/>
              <w:rPr>
                <w:rFonts w:ascii="Times New Roman" w:eastAsia="Times New Roman" w:hAnsi="Times New Roman" w:cs="Times New Roman"/>
                <w:lang w:val="en-US"/>
              </w:rPr>
            </w:pPr>
          </w:p>
        </w:tc>
        <w:tc>
          <w:tcPr>
            <w:tcW w:w="434" w:type="pct"/>
            <w:tcBorders>
              <w:bottom w:val="single" w:sz="4" w:space="0" w:color="000000"/>
            </w:tcBorders>
            <w:vAlign w:val="center"/>
          </w:tcPr>
          <w:p w14:paraId="0CEDAC03" w14:textId="77777777" w:rsidR="0065522C" w:rsidRPr="00521BDE" w:rsidRDefault="0065522C" w:rsidP="00A21744">
            <w:pPr>
              <w:widowControl w:val="0"/>
              <w:autoSpaceDE w:val="0"/>
              <w:autoSpaceDN w:val="0"/>
              <w:spacing w:after="0" w:line="240" w:lineRule="auto"/>
              <w:ind w:left="-2"/>
              <w:jc w:val="center"/>
              <w:rPr>
                <w:rFonts w:ascii="Times New Roman" w:eastAsia="Times New Roman" w:hAnsi="Times New Roman" w:cs="Times New Roman"/>
                <w:lang w:val="en-US"/>
              </w:rPr>
            </w:pPr>
          </w:p>
        </w:tc>
        <w:tc>
          <w:tcPr>
            <w:tcW w:w="572" w:type="pct"/>
            <w:tcBorders>
              <w:bottom w:val="single" w:sz="4" w:space="0" w:color="000000"/>
            </w:tcBorders>
            <w:vAlign w:val="center"/>
          </w:tcPr>
          <w:p w14:paraId="14EC9E13" w14:textId="77777777" w:rsidR="0065522C" w:rsidRPr="00521BDE" w:rsidRDefault="0065522C" w:rsidP="00A21744">
            <w:pPr>
              <w:widowControl w:val="0"/>
              <w:autoSpaceDE w:val="0"/>
              <w:autoSpaceDN w:val="0"/>
              <w:spacing w:after="0" w:line="271" w:lineRule="exact"/>
              <w:ind w:left="-2"/>
              <w:jc w:val="center"/>
              <w:rPr>
                <w:rFonts w:ascii="Times New Roman" w:eastAsia="Times New Roman" w:hAnsi="Times New Roman" w:cs="Times New Roman"/>
                <w:b/>
                <w:sz w:val="24"/>
                <w:lang w:val="en-US"/>
              </w:rPr>
            </w:pPr>
          </w:p>
        </w:tc>
        <w:tc>
          <w:tcPr>
            <w:tcW w:w="277" w:type="pct"/>
            <w:tcBorders>
              <w:bottom w:val="single" w:sz="4" w:space="0" w:color="000000"/>
            </w:tcBorders>
            <w:vAlign w:val="center"/>
          </w:tcPr>
          <w:p w14:paraId="5478EE1B" w14:textId="77777777" w:rsidR="0065522C" w:rsidRPr="00521BDE" w:rsidRDefault="0065522C" w:rsidP="00A21744">
            <w:pPr>
              <w:widowControl w:val="0"/>
              <w:autoSpaceDE w:val="0"/>
              <w:autoSpaceDN w:val="0"/>
              <w:spacing w:after="0" w:line="271" w:lineRule="exact"/>
              <w:ind w:left="-2" w:right="184" w:firstLine="33"/>
              <w:jc w:val="center"/>
              <w:rPr>
                <w:rFonts w:ascii="Times New Roman" w:eastAsia="Times New Roman" w:hAnsi="Times New Roman" w:cs="Times New Roman"/>
                <w:b/>
                <w:sz w:val="24"/>
                <w:lang w:val="en-US"/>
              </w:rPr>
            </w:pPr>
          </w:p>
        </w:tc>
        <w:tc>
          <w:tcPr>
            <w:tcW w:w="465" w:type="pct"/>
            <w:tcBorders>
              <w:bottom w:val="single" w:sz="4" w:space="0" w:color="000000"/>
            </w:tcBorders>
            <w:vAlign w:val="center"/>
          </w:tcPr>
          <w:p w14:paraId="3E536C48" w14:textId="77777777" w:rsidR="0065522C" w:rsidRPr="00521BDE" w:rsidRDefault="0065522C" w:rsidP="00A21744">
            <w:pPr>
              <w:widowControl w:val="0"/>
              <w:autoSpaceDE w:val="0"/>
              <w:autoSpaceDN w:val="0"/>
              <w:spacing w:after="0" w:line="271" w:lineRule="exact"/>
              <w:ind w:left="-2" w:right="199" w:firstLine="33"/>
              <w:jc w:val="center"/>
              <w:rPr>
                <w:rFonts w:ascii="Times New Roman" w:eastAsia="Times New Roman" w:hAnsi="Times New Roman" w:cs="Times New Roman"/>
                <w:b/>
                <w:sz w:val="24"/>
                <w:lang w:val="en-US"/>
              </w:rPr>
            </w:pPr>
          </w:p>
        </w:tc>
        <w:tc>
          <w:tcPr>
            <w:tcW w:w="376" w:type="pct"/>
            <w:tcBorders>
              <w:bottom w:val="single" w:sz="4" w:space="0" w:color="000000"/>
            </w:tcBorders>
            <w:vAlign w:val="center"/>
          </w:tcPr>
          <w:p w14:paraId="216DE445" w14:textId="77777777" w:rsidR="0065522C" w:rsidRPr="00521BDE" w:rsidRDefault="0065522C" w:rsidP="00A21744">
            <w:pPr>
              <w:widowControl w:val="0"/>
              <w:autoSpaceDE w:val="0"/>
              <w:autoSpaceDN w:val="0"/>
              <w:spacing w:after="0" w:line="240" w:lineRule="auto"/>
              <w:ind w:left="-2" w:firstLine="33"/>
              <w:jc w:val="center"/>
              <w:rPr>
                <w:rFonts w:ascii="Times New Roman" w:eastAsia="Times New Roman" w:hAnsi="Times New Roman" w:cs="Times New Roman"/>
                <w:lang w:val="en-US"/>
              </w:rPr>
            </w:pPr>
          </w:p>
        </w:tc>
      </w:tr>
      <w:tr w:rsidR="0065522C" w:rsidRPr="00521BDE" w14:paraId="1B6C1FF1" w14:textId="77777777" w:rsidTr="00A21744">
        <w:trPr>
          <w:trHeight w:val="20"/>
        </w:trPr>
        <w:tc>
          <w:tcPr>
            <w:tcW w:w="249" w:type="pct"/>
            <w:tcBorders>
              <w:top w:val="single" w:sz="4" w:space="0" w:color="000000"/>
            </w:tcBorders>
          </w:tcPr>
          <w:p w14:paraId="5B6742DB" w14:textId="77777777" w:rsidR="0065522C" w:rsidRPr="00521BDE" w:rsidRDefault="0065522C" w:rsidP="00A21744">
            <w:pPr>
              <w:widowControl w:val="0"/>
              <w:autoSpaceDE w:val="0"/>
              <w:autoSpaceDN w:val="0"/>
              <w:spacing w:after="0" w:line="270"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1</w:t>
            </w:r>
          </w:p>
        </w:tc>
        <w:tc>
          <w:tcPr>
            <w:tcW w:w="1902" w:type="pct"/>
            <w:tcBorders>
              <w:top w:val="single" w:sz="4" w:space="0" w:color="000000"/>
            </w:tcBorders>
            <w:vAlign w:val="center"/>
          </w:tcPr>
          <w:p w14:paraId="237CAF24" w14:textId="0996C0C2" w:rsidR="0065522C" w:rsidRPr="00521BDE" w:rsidRDefault="0065522C" w:rsidP="00A21744">
            <w:pPr>
              <w:widowControl w:val="0"/>
              <w:autoSpaceDE w:val="0"/>
              <w:autoSpaceDN w:val="0"/>
              <w:spacing w:after="0" w:line="270" w:lineRule="exact"/>
              <w:ind w:left="111"/>
              <w:rPr>
                <w:rFonts w:ascii="Times New Roman" w:eastAsia="Times New Roman" w:hAnsi="Times New Roman" w:cs="Times New Roman"/>
                <w:sz w:val="24"/>
                <w:lang w:val="en-US"/>
              </w:rPr>
            </w:pPr>
            <w:r w:rsidRPr="00D22171">
              <w:rPr>
                <w:rFonts w:ascii="Times New Roman" w:hAnsi="Times New Roman" w:cs="Times New Roman"/>
                <w:sz w:val="24"/>
                <w:szCs w:val="24"/>
                <w:lang w:val="en-US"/>
              </w:rPr>
              <w:t>Farm Yard Manure – 4</w:t>
            </w:r>
            <w:r w:rsidR="00093810">
              <w:rPr>
                <w:rFonts w:ascii="Times New Roman" w:hAnsi="Times New Roman" w:cs="Times New Roman"/>
                <w:sz w:val="24"/>
                <w:szCs w:val="24"/>
                <w:lang w:val="en-US"/>
              </w:rPr>
              <w:t xml:space="preserve"> </w:t>
            </w:r>
            <w:r w:rsidRPr="00D22171">
              <w:rPr>
                <w:rFonts w:ascii="Times New Roman" w:hAnsi="Times New Roman" w:cs="Times New Roman"/>
                <w:sz w:val="24"/>
                <w:szCs w:val="24"/>
                <w:lang w:val="en-US"/>
              </w:rPr>
              <w:t>t/ha+</w:t>
            </w:r>
            <w:r w:rsidRPr="00D22171">
              <w:rPr>
                <w:sz w:val="24"/>
              </w:rPr>
              <w:t xml:space="preserve"> </w:t>
            </w:r>
            <w:r w:rsidRPr="00D22171">
              <w:rPr>
                <w:rFonts w:ascii="Times New Roman" w:hAnsi="Times New Roman" w:cs="Times New Roman"/>
                <w:i/>
                <w:sz w:val="24"/>
                <w:szCs w:val="24"/>
                <w:lang w:val="en-US"/>
              </w:rPr>
              <w:t>Rhizobium</w:t>
            </w:r>
            <w:r w:rsidRPr="00D22171">
              <w:rPr>
                <w:rFonts w:ascii="Times New Roman" w:hAnsi="Times New Roman" w:cs="Times New Roman"/>
                <w:sz w:val="24"/>
                <w:szCs w:val="24"/>
                <w:lang w:val="en-US"/>
              </w:rPr>
              <w:t>- 20 g/kg seeds</w:t>
            </w:r>
          </w:p>
        </w:tc>
        <w:tc>
          <w:tcPr>
            <w:tcW w:w="724" w:type="pct"/>
            <w:tcBorders>
              <w:top w:val="single" w:sz="4" w:space="0" w:color="000000"/>
            </w:tcBorders>
            <w:vAlign w:val="bottom"/>
          </w:tcPr>
          <w:p w14:paraId="0157BAEB"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22.80</w:t>
            </w:r>
          </w:p>
        </w:tc>
        <w:tc>
          <w:tcPr>
            <w:tcW w:w="434" w:type="pct"/>
            <w:tcBorders>
              <w:top w:val="single" w:sz="4" w:space="0" w:color="000000"/>
            </w:tcBorders>
            <w:vAlign w:val="bottom"/>
          </w:tcPr>
          <w:p w14:paraId="1DAA7DC0"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1.</w:t>
            </w:r>
            <w:r>
              <w:rPr>
                <w:rFonts w:ascii="Times New Roman" w:hAnsi="Times New Roman" w:cs="Times New Roman"/>
                <w:color w:val="000000"/>
                <w:sz w:val="24"/>
                <w:szCs w:val="24"/>
              </w:rPr>
              <w:t>47</w:t>
            </w:r>
          </w:p>
        </w:tc>
        <w:tc>
          <w:tcPr>
            <w:tcW w:w="572" w:type="pct"/>
            <w:tcBorders>
              <w:top w:val="single" w:sz="4" w:space="0" w:color="000000"/>
            </w:tcBorders>
            <w:vAlign w:val="bottom"/>
          </w:tcPr>
          <w:p w14:paraId="30A6E0F4"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38.10</w:t>
            </w:r>
          </w:p>
        </w:tc>
        <w:tc>
          <w:tcPr>
            <w:tcW w:w="277" w:type="pct"/>
            <w:tcBorders>
              <w:top w:val="single" w:sz="4" w:space="0" w:color="000000"/>
            </w:tcBorders>
            <w:vAlign w:val="bottom"/>
          </w:tcPr>
          <w:p w14:paraId="0D10CA72"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1.37</w:t>
            </w:r>
          </w:p>
        </w:tc>
        <w:tc>
          <w:tcPr>
            <w:tcW w:w="465" w:type="pct"/>
            <w:tcBorders>
              <w:top w:val="single" w:sz="4" w:space="0" w:color="000000"/>
            </w:tcBorders>
            <w:vAlign w:val="bottom"/>
          </w:tcPr>
          <w:p w14:paraId="5833326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3.46</w:t>
            </w:r>
          </w:p>
        </w:tc>
        <w:tc>
          <w:tcPr>
            <w:tcW w:w="376" w:type="pct"/>
            <w:tcBorders>
              <w:top w:val="single" w:sz="4" w:space="0" w:color="000000"/>
            </w:tcBorders>
            <w:vAlign w:val="bottom"/>
          </w:tcPr>
          <w:p w14:paraId="3F222181"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28.40</w:t>
            </w:r>
          </w:p>
        </w:tc>
      </w:tr>
      <w:tr w:rsidR="0065522C" w:rsidRPr="00521BDE" w14:paraId="09D224EE" w14:textId="77777777" w:rsidTr="00A21744">
        <w:trPr>
          <w:trHeight w:val="20"/>
        </w:trPr>
        <w:tc>
          <w:tcPr>
            <w:tcW w:w="249" w:type="pct"/>
          </w:tcPr>
          <w:p w14:paraId="1E121E5E" w14:textId="77777777" w:rsidR="0065522C" w:rsidRPr="00521BDE" w:rsidRDefault="0065522C" w:rsidP="00A21744">
            <w:pPr>
              <w:widowControl w:val="0"/>
              <w:autoSpaceDE w:val="0"/>
              <w:autoSpaceDN w:val="0"/>
              <w:spacing w:after="0" w:line="269"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2</w:t>
            </w:r>
          </w:p>
        </w:tc>
        <w:tc>
          <w:tcPr>
            <w:tcW w:w="1902" w:type="pct"/>
            <w:vAlign w:val="center"/>
          </w:tcPr>
          <w:p w14:paraId="3823D05E" w14:textId="776D7EFB" w:rsidR="0065522C" w:rsidRPr="00521BDE" w:rsidRDefault="0065522C" w:rsidP="00A21744">
            <w:pPr>
              <w:widowControl w:val="0"/>
              <w:autoSpaceDE w:val="0"/>
              <w:autoSpaceDN w:val="0"/>
              <w:spacing w:after="0" w:line="269" w:lineRule="exact"/>
              <w:ind w:left="111"/>
              <w:rPr>
                <w:rFonts w:ascii="Times New Roman" w:eastAsia="Times New Roman" w:hAnsi="Times New Roman" w:cs="Times New Roman"/>
                <w:sz w:val="24"/>
                <w:lang w:val="en-US"/>
              </w:rPr>
            </w:pPr>
            <w:r w:rsidRPr="002E31FC">
              <w:rPr>
                <w:rFonts w:ascii="Times New Roman" w:hAnsi="Times New Roman" w:cs="Times New Roman"/>
                <w:sz w:val="24"/>
                <w:szCs w:val="24"/>
                <w:lang w:val="en-US"/>
              </w:rPr>
              <w:t>Farm Yard Manure – 4</w:t>
            </w:r>
            <w:r w:rsidR="00093810">
              <w:rPr>
                <w:rFonts w:ascii="Times New Roman" w:hAnsi="Times New Roman" w:cs="Times New Roman"/>
                <w:sz w:val="24"/>
                <w:szCs w:val="24"/>
                <w:lang w:val="en-US"/>
              </w:rPr>
              <w:t xml:space="preserve"> </w:t>
            </w:r>
            <w:r w:rsidRPr="002E31FC">
              <w:rPr>
                <w:rFonts w:ascii="Times New Roman" w:hAnsi="Times New Roman" w:cs="Times New Roman"/>
                <w:sz w:val="24"/>
                <w:szCs w:val="24"/>
                <w:lang w:val="en-US"/>
              </w:rPr>
              <w:t>t/ha+</w:t>
            </w:r>
            <w:r w:rsidRPr="002E31FC">
              <w:rPr>
                <w:sz w:val="24"/>
              </w:rPr>
              <w:t xml:space="preserve"> </w:t>
            </w:r>
            <w:r w:rsidRPr="002E31FC">
              <w:rPr>
                <w:rFonts w:ascii="Times New Roman" w:hAnsi="Times New Roman" w:cs="Times New Roman"/>
                <w:sz w:val="24"/>
                <w:szCs w:val="24"/>
                <w:lang w:val="en-US"/>
              </w:rPr>
              <w:t>VAM- 25 g/kg seeds</w:t>
            </w:r>
          </w:p>
        </w:tc>
        <w:tc>
          <w:tcPr>
            <w:tcW w:w="724" w:type="pct"/>
            <w:vAlign w:val="bottom"/>
          </w:tcPr>
          <w:p w14:paraId="50FD8648"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21.93</w:t>
            </w:r>
          </w:p>
        </w:tc>
        <w:tc>
          <w:tcPr>
            <w:tcW w:w="434" w:type="pct"/>
            <w:vAlign w:val="bottom"/>
          </w:tcPr>
          <w:p w14:paraId="291553B8"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1.</w:t>
            </w:r>
            <w:r>
              <w:rPr>
                <w:rFonts w:ascii="Times New Roman" w:hAnsi="Times New Roman" w:cs="Times New Roman"/>
                <w:color w:val="000000"/>
                <w:sz w:val="24"/>
                <w:szCs w:val="24"/>
              </w:rPr>
              <w:t>53</w:t>
            </w:r>
          </w:p>
        </w:tc>
        <w:tc>
          <w:tcPr>
            <w:tcW w:w="572" w:type="pct"/>
            <w:vAlign w:val="bottom"/>
          </w:tcPr>
          <w:p w14:paraId="32399256"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37.92</w:t>
            </w:r>
          </w:p>
        </w:tc>
        <w:tc>
          <w:tcPr>
            <w:tcW w:w="277" w:type="pct"/>
            <w:vAlign w:val="bottom"/>
          </w:tcPr>
          <w:p w14:paraId="65AFB492"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1.29</w:t>
            </w:r>
          </w:p>
        </w:tc>
        <w:tc>
          <w:tcPr>
            <w:tcW w:w="465" w:type="pct"/>
            <w:vAlign w:val="bottom"/>
          </w:tcPr>
          <w:p w14:paraId="20AF423F"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3.72</w:t>
            </w:r>
          </w:p>
        </w:tc>
        <w:tc>
          <w:tcPr>
            <w:tcW w:w="376" w:type="pct"/>
            <w:vAlign w:val="bottom"/>
          </w:tcPr>
          <w:p w14:paraId="7E8D325D"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25.41</w:t>
            </w:r>
          </w:p>
        </w:tc>
      </w:tr>
      <w:tr w:rsidR="0065522C" w:rsidRPr="00521BDE" w14:paraId="270F5A62" w14:textId="77777777" w:rsidTr="00A21744">
        <w:trPr>
          <w:trHeight w:val="20"/>
        </w:trPr>
        <w:tc>
          <w:tcPr>
            <w:tcW w:w="249" w:type="pct"/>
          </w:tcPr>
          <w:p w14:paraId="5DDF7DC6" w14:textId="77777777" w:rsidR="0065522C" w:rsidRPr="00521BDE" w:rsidRDefault="0065522C" w:rsidP="00A21744">
            <w:pPr>
              <w:widowControl w:val="0"/>
              <w:autoSpaceDE w:val="0"/>
              <w:autoSpaceDN w:val="0"/>
              <w:spacing w:after="0" w:line="271"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3</w:t>
            </w:r>
          </w:p>
        </w:tc>
        <w:tc>
          <w:tcPr>
            <w:tcW w:w="1902" w:type="pct"/>
            <w:vAlign w:val="center"/>
          </w:tcPr>
          <w:p w14:paraId="61E9016D" w14:textId="3EAD5F57" w:rsidR="0065522C" w:rsidRPr="00521BDE" w:rsidRDefault="0065522C" w:rsidP="00A21744">
            <w:pPr>
              <w:widowControl w:val="0"/>
              <w:autoSpaceDE w:val="0"/>
              <w:autoSpaceDN w:val="0"/>
              <w:spacing w:after="0" w:line="271" w:lineRule="exact"/>
              <w:ind w:left="111"/>
              <w:rPr>
                <w:rFonts w:ascii="Times New Roman" w:eastAsia="Times New Roman" w:hAnsi="Times New Roman" w:cs="Times New Roman"/>
                <w:sz w:val="24"/>
                <w:lang w:val="en-US"/>
              </w:rPr>
            </w:pPr>
            <w:r w:rsidRPr="002E31FC">
              <w:rPr>
                <w:rFonts w:ascii="Times New Roman" w:hAnsi="Times New Roman" w:cs="Times New Roman"/>
                <w:sz w:val="24"/>
                <w:szCs w:val="24"/>
                <w:lang w:val="en-US"/>
              </w:rPr>
              <w:t>Farm Yard Manure – 4</w:t>
            </w:r>
            <w:r w:rsidR="00093810">
              <w:rPr>
                <w:rFonts w:ascii="Times New Roman" w:hAnsi="Times New Roman" w:cs="Times New Roman"/>
                <w:sz w:val="24"/>
                <w:szCs w:val="24"/>
                <w:lang w:val="en-US"/>
              </w:rPr>
              <w:t xml:space="preserve"> </w:t>
            </w:r>
            <w:r w:rsidRPr="002E31FC">
              <w:rPr>
                <w:rFonts w:ascii="Times New Roman" w:hAnsi="Times New Roman" w:cs="Times New Roman"/>
                <w:sz w:val="24"/>
                <w:szCs w:val="24"/>
                <w:lang w:val="en-US"/>
              </w:rPr>
              <w:t>t/ha+</w:t>
            </w:r>
            <w:r w:rsidRPr="002E31FC">
              <w:rPr>
                <w:sz w:val="24"/>
              </w:rPr>
              <w:t xml:space="preserve"> </w:t>
            </w:r>
            <w:r w:rsidRPr="002E31FC">
              <w:rPr>
                <w:rFonts w:ascii="Times New Roman" w:hAnsi="Times New Roman" w:cs="Times New Roman"/>
                <w:sz w:val="24"/>
                <w:szCs w:val="24"/>
                <w:lang w:val="en-US"/>
              </w:rPr>
              <w:t>PSB- 15 g/kg seeds</w:t>
            </w:r>
          </w:p>
        </w:tc>
        <w:tc>
          <w:tcPr>
            <w:tcW w:w="724" w:type="pct"/>
            <w:vAlign w:val="bottom"/>
          </w:tcPr>
          <w:p w14:paraId="42E88D09"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21.87</w:t>
            </w:r>
          </w:p>
        </w:tc>
        <w:tc>
          <w:tcPr>
            <w:tcW w:w="434" w:type="pct"/>
            <w:vAlign w:val="bottom"/>
          </w:tcPr>
          <w:p w14:paraId="6E777552"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1.8</w:t>
            </w:r>
            <w:r>
              <w:rPr>
                <w:rFonts w:ascii="Times New Roman" w:hAnsi="Times New Roman" w:cs="Times New Roman"/>
                <w:color w:val="000000"/>
                <w:sz w:val="24"/>
                <w:szCs w:val="24"/>
              </w:rPr>
              <w:t>7</w:t>
            </w:r>
          </w:p>
        </w:tc>
        <w:tc>
          <w:tcPr>
            <w:tcW w:w="572" w:type="pct"/>
            <w:vAlign w:val="bottom"/>
          </w:tcPr>
          <w:p w14:paraId="77DCCFEF"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37.73</w:t>
            </w:r>
          </w:p>
        </w:tc>
        <w:tc>
          <w:tcPr>
            <w:tcW w:w="277" w:type="pct"/>
            <w:vAlign w:val="bottom"/>
          </w:tcPr>
          <w:p w14:paraId="6D21FB7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1.53</w:t>
            </w:r>
          </w:p>
        </w:tc>
        <w:tc>
          <w:tcPr>
            <w:tcW w:w="465" w:type="pct"/>
            <w:vAlign w:val="bottom"/>
          </w:tcPr>
          <w:p w14:paraId="4BB9A108"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3.85</w:t>
            </w:r>
          </w:p>
        </w:tc>
        <w:tc>
          <w:tcPr>
            <w:tcW w:w="376" w:type="pct"/>
            <w:vAlign w:val="bottom"/>
          </w:tcPr>
          <w:p w14:paraId="2B6399C8"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28.40</w:t>
            </w:r>
          </w:p>
        </w:tc>
      </w:tr>
      <w:tr w:rsidR="0065522C" w:rsidRPr="00521BDE" w14:paraId="18185246" w14:textId="77777777" w:rsidTr="00A21744">
        <w:trPr>
          <w:trHeight w:val="20"/>
        </w:trPr>
        <w:tc>
          <w:tcPr>
            <w:tcW w:w="249" w:type="pct"/>
          </w:tcPr>
          <w:p w14:paraId="130B3B72" w14:textId="77777777" w:rsidR="0065522C" w:rsidRPr="00521BDE" w:rsidRDefault="0065522C" w:rsidP="00A21744">
            <w:pPr>
              <w:widowControl w:val="0"/>
              <w:autoSpaceDE w:val="0"/>
              <w:autoSpaceDN w:val="0"/>
              <w:spacing w:after="0" w:line="269"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4</w:t>
            </w:r>
          </w:p>
        </w:tc>
        <w:tc>
          <w:tcPr>
            <w:tcW w:w="1902" w:type="pct"/>
            <w:vAlign w:val="center"/>
          </w:tcPr>
          <w:p w14:paraId="30F42FB9" w14:textId="1C2F65B3" w:rsidR="0065522C" w:rsidRPr="00521BDE" w:rsidRDefault="0065522C" w:rsidP="00A21744">
            <w:pPr>
              <w:widowControl w:val="0"/>
              <w:autoSpaceDE w:val="0"/>
              <w:autoSpaceDN w:val="0"/>
              <w:spacing w:after="0" w:line="269" w:lineRule="exact"/>
              <w:ind w:left="111"/>
              <w:rPr>
                <w:rFonts w:ascii="Times New Roman" w:eastAsia="Times New Roman" w:hAnsi="Times New Roman" w:cs="Times New Roman"/>
                <w:sz w:val="24"/>
                <w:lang w:val="en-US"/>
              </w:rPr>
            </w:pPr>
            <w:r w:rsidRPr="00F36647">
              <w:rPr>
                <w:rFonts w:ascii="Times New Roman" w:hAnsi="Times New Roman" w:cs="Times New Roman"/>
                <w:sz w:val="24"/>
                <w:szCs w:val="24"/>
                <w:lang w:val="en-US"/>
              </w:rPr>
              <w:t>Vermicompost – 2</w:t>
            </w:r>
            <w:r w:rsidR="00093810">
              <w:rPr>
                <w:rFonts w:ascii="Times New Roman" w:hAnsi="Times New Roman" w:cs="Times New Roman"/>
                <w:sz w:val="24"/>
                <w:szCs w:val="24"/>
                <w:lang w:val="en-US"/>
              </w:rPr>
              <w:t xml:space="preserve"> </w:t>
            </w:r>
            <w:r w:rsidRPr="00F36647">
              <w:rPr>
                <w:rFonts w:ascii="Times New Roman" w:hAnsi="Times New Roman" w:cs="Times New Roman"/>
                <w:sz w:val="24"/>
                <w:szCs w:val="24"/>
                <w:lang w:val="en-US"/>
              </w:rPr>
              <w:t>t/ha+</w:t>
            </w:r>
            <w:r w:rsidRPr="00F36647">
              <w:rPr>
                <w:sz w:val="24"/>
              </w:rPr>
              <w:t xml:space="preserve"> </w:t>
            </w:r>
            <w:r w:rsidRPr="00F36647">
              <w:rPr>
                <w:rFonts w:ascii="Times New Roman" w:hAnsi="Times New Roman" w:cs="Times New Roman"/>
                <w:i/>
                <w:sz w:val="24"/>
                <w:szCs w:val="24"/>
                <w:lang w:val="en-US"/>
              </w:rPr>
              <w:t>Rhizobium</w:t>
            </w:r>
            <w:r w:rsidRPr="00F36647">
              <w:rPr>
                <w:rFonts w:ascii="Times New Roman" w:hAnsi="Times New Roman" w:cs="Times New Roman"/>
                <w:sz w:val="24"/>
                <w:szCs w:val="24"/>
                <w:lang w:val="en-US"/>
              </w:rPr>
              <w:t>- 20 g/kg seeds</w:t>
            </w:r>
          </w:p>
        </w:tc>
        <w:tc>
          <w:tcPr>
            <w:tcW w:w="724" w:type="pct"/>
            <w:vAlign w:val="bottom"/>
          </w:tcPr>
          <w:p w14:paraId="22D7A599"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21.53</w:t>
            </w:r>
          </w:p>
        </w:tc>
        <w:tc>
          <w:tcPr>
            <w:tcW w:w="434" w:type="pct"/>
            <w:vAlign w:val="bottom"/>
          </w:tcPr>
          <w:p w14:paraId="45F8ACCF"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1.</w:t>
            </w:r>
            <w:r>
              <w:rPr>
                <w:rFonts w:ascii="Times New Roman" w:hAnsi="Times New Roman" w:cs="Times New Roman"/>
                <w:color w:val="000000"/>
                <w:sz w:val="24"/>
                <w:szCs w:val="24"/>
              </w:rPr>
              <w:t>7.3</w:t>
            </w:r>
          </w:p>
        </w:tc>
        <w:tc>
          <w:tcPr>
            <w:tcW w:w="572" w:type="pct"/>
            <w:vAlign w:val="bottom"/>
          </w:tcPr>
          <w:p w14:paraId="700A4CF3"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37.43</w:t>
            </w:r>
          </w:p>
        </w:tc>
        <w:tc>
          <w:tcPr>
            <w:tcW w:w="277" w:type="pct"/>
            <w:vAlign w:val="bottom"/>
          </w:tcPr>
          <w:p w14:paraId="5636F89E"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1.17</w:t>
            </w:r>
          </w:p>
        </w:tc>
        <w:tc>
          <w:tcPr>
            <w:tcW w:w="465" w:type="pct"/>
            <w:vAlign w:val="bottom"/>
          </w:tcPr>
          <w:p w14:paraId="15ECA66F"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3.62</w:t>
            </w:r>
          </w:p>
        </w:tc>
        <w:tc>
          <w:tcPr>
            <w:tcW w:w="376" w:type="pct"/>
            <w:vAlign w:val="bottom"/>
          </w:tcPr>
          <w:p w14:paraId="32B9AC6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24.41</w:t>
            </w:r>
          </w:p>
        </w:tc>
      </w:tr>
      <w:tr w:rsidR="0065522C" w:rsidRPr="00521BDE" w14:paraId="0D870FB0" w14:textId="77777777" w:rsidTr="00A21744">
        <w:trPr>
          <w:trHeight w:val="20"/>
        </w:trPr>
        <w:tc>
          <w:tcPr>
            <w:tcW w:w="249" w:type="pct"/>
          </w:tcPr>
          <w:p w14:paraId="78191341" w14:textId="77777777" w:rsidR="0065522C" w:rsidRPr="00521BDE" w:rsidRDefault="0065522C" w:rsidP="00A21744">
            <w:pPr>
              <w:widowControl w:val="0"/>
              <w:autoSpaceDE w:val="0"/>
              <w:autoSpaceDN w:val="0"/>
              <w:spacing w:after="0" w:line="269"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5</w:t>
            </w:r>
          </w:p>
        </w:tc>
        <w:tc>
          <w:tcPr>
            <w:tcW w:w="1902" w:type="pct"/>
            <w:vAlign w:val="center"/>
          </w:tcPr>
          <w:p w14:paraId="75049DEB" w14:textId="615D3661" w:rsidR="0065522C" w:rsidRPr="00521BDE" w:rsidRDefault="0065522C" w:rsidP="00A21744">
            <w:pPr>
              <w:widowControl w:val="0"/>
              <w:autoSpaceDE w:val="0"/>
              <w:autoSpaceDN w:val="0"/>
              <w:spacing w:after="0" w:line="269" w:lineRule="exact"/>
              <w:ind w:left="111"/>
              <w:rPr>
                <w:rFonts w:ascii="Times New Roman" w:eastAsia="Times New Roman" w:hAnsi="Times New Roman" w:cs="Times New Roman"/>
                <w:sz w:val="24"/>
                <w:lang w:val="en-US"/>
              </w:rPr>
            </w:pPr>
            <w:r w:rsidRPr="00F36647">
              <w:rPr>
                <w:rFonts w:ascii="Times New Roman" w:hAnsi="Times New Roman" w:cs="Times New Roman"/>
                <w:sz w:val="24"/>
                <w:szCs w:val="24"/>
                <w:lang w:val="en-US"/>
              </w:rPr>
              <w:t>Vermicompost – 2</w:t>
            </w:r>
            <w:r w:rsidR="00093810">
              <w:rPr>
                <w:rFonts w:ascii="Times New Roman" w:hAnsi="Times New Roman" w:cs="Times New Roman"/>
                <w:sz w:val="24"/>
                <w:szCs w:val="24"/>
                <w:lang w:val="en-US"/>
              </w:rPr>
              <w:t xml:space="preserve"> </w:t>
            </w:r>
            <w:r w:rsidRPr="00F36647">
              <w:rPr>
                <w:rFonts w:ascii="Times New Roman" w:hAnsi="Times New Roman" w:cs="Times New Roman"/>
                <w:sz w:val="24"/>
                <w:szCs w:val="24"/>
                <w:lang w:val="en-US"/>
              </w:rPr>
              <w:t>t/ha+</w:t>
            </w:r>
            <w:r w:rsidRPr="00F36647">
              <w:rPr>
                <w:sz w:val="24"/>
              </w:rPr>
              <w:t xml:space="preserve"> </w:t>
            </w:r>
            <w:r w:rsidRPr="00F36647">
              <w:rPr>
                <w:rFonts w:ascii="Times New Roman" w:hAnsi="Times New Roman" w:cs="Times New Roman"/>
                <w:sz w:val="24"/>
                <w:szCs w:val="24"/>
                <w:lang w:val="en-US"/>
              </w:rPr>
              <w:t>VAM- 25 g/kg seeds</w:t>
            </w:r>
          </w:p>
        </w:tc>
        <w:tc>
          <w:tcPr>
            <w:tcW w:w="724" w:type="pct"/>
            <w:vAlign w:val="bottom"/>
          </w:tcPr>
          <w:p w14:paraId="4D2B4392"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21.87</w:t>
            </w:r>
          </w:p>
        </w:tc>
        <w:tc>
          <w:tcPr>
            <w:tcW w:w="434" w:type="pct"/>
            <w:vAlign w:val="bottom"/>
          </w:tcPr>
          <w:p w14:paraId="0FCC13FB"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2.67</w:t>
            </w:r>
          </w:p>
        </w:tc>
        <w:tc>
          <w:tcPr>
            <w:tcW w:w="572" w:type="pct"/>
            <w:vAlign w:val="bottom"/>
          </w:tcPr>
          <w:p w14:paraId="232732C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38.81</w:t>
            </w:r>
          </w:p>
        </w:tc>
        <w:tc>
          <w:tcPr>
            <w:tcW w:w="277" w:type="pct"/>
            <w:vAlign w:val="bottom"/>
          </w:tcPr>
          <w:p w14:paraId="31D44879"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1.42</w:t>
            </w:r>
          </w:p>
        </w:tc>
        <w:tc>
          <w:tcPr>
            <w:tcW w:w="465" w:type="pct"/>
            <w:vAlign w:val="bottom"/>
          </w:tcPr>
          <w:p w14:paraId="37ED22AC"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3.88</w:t>
            </w:r>
          </w:p>
        </w:tc>
        <w:tc>
          <w:tcPr>
            <w:tcW w:w="376" w:type="pct"/>
            <w:vAlign w:val="bottom"/>
          </w:tcPr>
          <w:p w14:paraId="1F57FCB9"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26.74</w:t>
            </w:r>
          </w:p>
        </w:tc>
      </w:tr>
      <w:tr w:rsidR="0065522C" w:rsidRPr="00521BDE" w14:paraId="1708E03B" w14:textId="77777777" w:rsidTr="00A21744">
        <w:trPr>
          <w:trHeight w:val="20"/>
        </w:trPr>
        <w:tc>
          <w:tcPr>
            <w:tcW w:w="249" w:type="pct"/>
          </w:tcPr>
          <w:p w14:paraId="11719B8C" w14:textId="77777777" w:rsidR="0065522C" w:rsidRPr="00521BDE" w:rsidRDefault="0065522C" w:rsidP="00A21744">
            <w:pPr>
              <w:widowControl w:val="0"/>
              <w:autoSpaceDE w:val="0"/>
              <w:autoSpaceDN w:val="0"/>
              <w:spacing w:after="0" w:line="271"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6</w:t>
            </w:r>
          </w:p>
        </w:tc>
        <w:tc>
          <w:tcPr>
            <w:tcW w:w="1902" w:type="pct"/>
            <w:vAlign w:val="center"/>
          </w:tcPr>
          <w:p w14:paraId="4E68FDB6" w14:textId="4FFC0379" w:rsidR="0065522C" w:rsidRPr="00521BDE" w:rsidRDefault="0065522C" w:rsidP="00A21744">
            <w:pPr>
              <w:widowControl w:val="0"/>
              <w:autoSpaceDE w:val="0"/>
              <w:autoSpaceDN w:val="0"/>
              <w:spacing w:after="0" w:line="271" w:lineRule="exact"/>
              <w:ind w:left="111"/>
              <w:rPr>
                <w:rFonts w:ascii="Times New Roman" w:eastAsia="Times New Roman" w:hAnsi="Times New Roman" w:cs="Times New Roman"/>
                <w:sz w:val="24"/>
                <w:lang w:val="en-US"/>
              </w:rPr>
            </w:pPr>
            <w:r w:rsidRPr="00F36647">
              <w:rPr>
                <w:rFonts w:ascii="Times New Roman" w:hAnsi="Times New Roman" w:cs="Times New Roman"/>
                <w:sz w:val="24"/>
                <w:szCs w:val="24"/>
                <w:lang w:val="en-US"/>
              </w:rPr>
              <w:t>Vermicompost – 2</w:t>
            </w:r>
            <w:r w:rsidR="00093810">
              <w:rPr>
                <w:rFonts w:ascii="Times New Roman" w:hAnsi="Times New Roman" w:cs="Times New Roman"/>
                <w:sz w:val="24"/>
                <w:szCs w:val="24"/>
                <w:lang w:val="en-US"/>
              </w:rPr>
              <w:t xml:space="preserve"> </w:t>
            </w:r>
            <w:r w:rsidRPr="00F36647">
              <w:rPr>
                <w:rFonts w:ascii="Times New Roman" w:hAnsi="Times New Roman" w:cs="Times New Roman"/>
                <w:sz w:val="24"/>
                <w:szCs w:val="24"/>
                <w:lang w:val="en-US"/>
              </w:rPr>
              <w:t>t/ha+</w:t>
            </w:r>
            <w:r w:rsidRPr="00F36647">
              <w:rPr>
                <w:sz w:val="24"/>
              </w:rPr>
              <w:t xml:space="preserve"> </w:t>
            </w:r>
            <w:r w:rsidRPr="00F36647">
              <w:rPr>
                <w:rFonts w:ascii="Times New Roman" w:hAnsi="Times New Roman" w:cs="Times New Roman"/>
                <w:sz w:val="24"/>
                <w:szCs w:val="24"/>
                <w:lang w:val="en-US"/>
              </w:rPr>
              <w:t>PSB- 15 g/kg seeds</w:t>
            </w:r>
          </w:p>
        </w:tc>
        <w:tc>
          <w:tcPr>
            <w:tcW w:w="724" w:type="pct"/>
            <w:vAlign w:val="bottom"/>
          </w:tcPr>
          <w:p w14:paraId="2CD9FD45"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22.47</w:t>
            </w:r>
          </w:p>
        </w:tc>
        <w:tc>
          <w:tcPr>
            <w:tcW w:w="434" w:type="pct"/>
            <w:vAlign w:val="bottom"/>
          </w:tcPr>
          <w:p w14:paraId="41D604DA"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1.6</w:t>
            </w:r>
            <w:r>
              <w:rPr>
                <w:rFonts w:ascii="Times New Roman" w:hAnsi="Times New Roman" w:cs="Times New Roman"/>
                <w:color w:val="000000"/>
                <w:sz w:val="24"/>
                <w:szCs w:val="24"/>
              </w:rPr>
              <w:t>7</w:t>
            </w:r>
          </w:p>
        </w:tc>
        <w:tc>
          <w:tcPr>
            <w:tcW w:w="572" w:type="pct"/>
            <w:vAlign w:val="bottom"/>
          </w:tcPr>
          <w:p w14:paraId="4A84EF4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38.29</w:t>
            </w:r>
          </w:p>
        </w:tc>
        <w:tc>
          <w:tcPr>
            <w:tcW w:w="277" w:type="pct"/>
            <w:vAlign w:val="bottom"/>
          </w:tcPr>
          <w:p w14:paraId="68DCF0C0"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1.31</w:t>
            </w:r>
          </w:p>
        </w:tc>
        <w:tc>
          <w:tcPr>
            <w:tcW w:w="465" w:type="pct"/>
            <w:vAlign w:val="bottom"/>
          </w:tcPr>
          <w:p w14:paraId="7F0CF427"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3.81</w:t>
            </w:r>
          </w:p>
        </w:tc>
        <w:tc>
          <w:tcPr>
            <w:tcW w:w="376" w:type="pct"/>
            <w:vAlign w:val="bottom"/>
          </w:tcPr>
          <w:p w14:paraId="2EFF666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25.54</w:t>
            </w:r>
          </w:p>
        </w:tc>
      </w:tr>
      <w:tr w:rsidR="0065522C" w:rsidRPr="00521BDE" w14:paraId="51D63507" w14:textId="77777777" w:rsidTr="00A21744">
        <w:trPr>
          <w:trHeight w:val="20"/>
        </w:trPr>
        <w:tc>
          <w:tcPr>
            <w:tcW w:w="249" w:type="pct"/>
          </w:tcPr>
          <w:p w14:paraId="4A8EE43E" w14:textId="77777777" w:rsidR="0065522C" w:rsidRPr="00521BDE" w:rsidRDefault="0065522C" w:rsidP="00A21744">
            <w:pPr>
              <w:widowControl w:val="0"/>
              <w:autoSpaceDE w:val="0"/>
              <w:autoSpaceDN w:val="0"/>
              <w:spacing w:after="0" w:line="269"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7</w:t>
            </w:r>
          </w:p>
        </w:tc>
        <w:tc>
          <w:tcPr>
            <w:tcW w:w="1902" w:type="pct"/>
            <w:vAlign w:val="center"/>
          </w:tcPr>
          <w:p w14:paraId="66D6E9D3" w14:textId="121E29CD" w:rsidR="0065522C" w:rsidRPr="00521BDE" w:rsidRDefault="0065522C" w:rsidP="00A21744">
            <w:pPr>
              <w:widowControl w:val="0"/>
              <w:autoSpaceDE w:val="0"/>
              <w:autoSpaceDN w:val="0"/>
              <w:spacing w:after="0" w:line="269" w:lineRule="exact"/>
              <w:ind w:left="111"/>
              <w:rPr>
                <w:rFonts w:ascii="Times New Roman" w:eastAsia="Times New Roman" w:hAnsi="Times New Roman" w:cs="Times New Roman"/>
                <w:sz w:val="24"/>
                <w:lang w:val="en-US"/>
              </w:rPr>
            </w:pPr>
            <w:r w:rsidRPr="00CA0800">
              <w:rPr>
                <w:rFonts w:ascii="Times New Roman" w:hAnsi="Times New Roman" w:cs="Times New Roman"/>
                <w:sz w:val="24"/>
                <w:szCs w:val="24"/>
                <w:lang w:val="en-US"/>
              </w:rPr>
              <w:t>Poultry manure – 0.66</w:t>
            </w:r>
            <w:r w:rsidR="00093810">
              <w:rPr>
                <w:rFonts w:ascii="Times New Roman" w:hAnsi="Times New Roman" w:cs="Times New Roman"/>
                <w:sz w:val="24"/>
                <w:szCs w:val="24"/>
                <w:lang w:val="en-US"/>
              </w:rPr>
              <w:t xml:space="preserve"> </w:t>
            </w:r>
            <w:r w:rsidRPr="00CA0800">
              <w:rPr>
                <w:rFonts w:ascii="Times New Roman" w:hAnsi="Times New Roman" w:cs="Times New Roman"/>
                <w:sz w:val="24"/>
                <w:szCs w:val="24"/>
                <w:lang w:val="en-US"/>
              </w:rPr>
              <w:t>t/ha+</w:t>
            </w:r>
            <w:r w:rsidRPr="00CA0800">
              <w:rPr>
                <w:sz w:val="24"/>
              </w:rPr>
              <w:t xml:space="preserve"> </w:t>
            </w:r>
            <w:r w:rsidRPr="00CA0800">
              <w:rPr>
                <w:rFonts w:ascii="Times New Roman" w:hAnsi="Times New Roman" w:cs="Times New Roman"/>
                <w:i/>
                <w:sz w:val="24"/>
                <w:szCs w:val="24"/>
                <w:lang w:val="en-US"/>
              </w:rPr>
              <w:t>Rhizobium</w:t>
            </w:r>
            <w:r w:rsidRPr="00CA0800">
              <w:rPr>
                <w:rFonts w:ascii="Times New Roman" w:hAnsi="Times New Roman" w:cs="Times New Roman"/>
                <w:sz w:val="24"/>
                <w:szCs w:val="24"/>
                <w:lang w:val="en-US"/>
              </w:rPr>
              <w:t>- 20 g/kg seeds</w:t>
            </w:r>
          </w:p>
        </w:tc>
        <w:tc>
          <w:tcPr>
            <w:tcW w:w="724" w:type="pct"/>
            <w:vAlign w:val="bottom"/>
          </w:tcPr>
          <w:p w14:paraId="5DD5328B"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22.87</w:t>
            </w:r>
          </w:p>
        </w:tc>
        <w:tc>
          <w:tcPr>
            <w:tcW w:w="434" w:type="pct"/>
            <w:vAlign w:val="bottom"/>
          </w:tcPr>
          <w:p w14:paraId="5700F81B"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2.</w:t>
            </w:r>
            <w:r>
              <w:rPr>
                <w:rFonts w:ascii="Times New Roman" w:hAnsi="Times New Roman" w:cs="Times New Roman"/>
                <w:color w:val="000000"/>
                <w:sz w:val="24"/>
                <w:szCs w:val="24"/>
              </w:rPr>
              <w:t>00</w:t>
            </w:r>
          </w:p>
        </w:tc>
        <w:tc>
          <w:tcPr>
            <w:tcW w:w="572" w:type="pct"/>
            <w:vAlign w:val="bottom"/>
          </w:tcPr>
          <w:p w14:paraId="5B3AF614"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w:t>
            </w:r>
            <w:r>
              <w:rPr>
                <w:rFonts w:ascii="Times New Roman" w:hAnsi="Times New Roman" w:cs="Times New Roman"/>
                <w:color w:val="000000"/>
                <w:sz w:val="24"/>
                <w:szCs w:val="24"/>
              </w:rPr>
              <w:t>7.44</w:t>
            </w:r>
          </w:p>
        </w:tc>
        <w:tc>
          <w:tcPr>
            <w:tcW w:w="277" w:type="pct"/>
            <w:vAlign w:val="bottom"/>
          </w:tcPr>
          <w:p w14:paraId="7FFF4809"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BB2DF3">
              <w:rPr>
                <w:rFonts w:ascii="Times New Roman" w:hAnsi="Times New Roman" w:cs="Times New Roman"/>
                <w:color w:val="000000"/>
                <w:sz w:val="24"/>
                <w:szCs w:val="24"/>
              </w:rPr>
              <w:t>.</w:t>
            </w:r>
            <w:r>
              <w:rPr>
                <w:rFonts w:ascii="Times New Roman" w:hAnsi="Times New Roman" w:cs="Times New Roman"/>
                <w:color w:val="000000"/>
                <w:sz w:val="24"/>
                <w:szCs w:val="24"/>
              </w:rPr>
              <w:t>71</w:t>
            </w:r>
          </w:p>
        </w:tc>
        <w:tc>
          <w:tcPr>
            <w:tcW w:w="465" w:type="pct"/>
            <w:vAlign w:val="bottom"/>
          </w:tcPr>
          <w:p w14:paraId="7F7B7B40"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4.</w:t>
            </w:r>
            <w:r>
              <w:rPr>
                <w:rFonts w:ascii="Times New Roman" w:hAnsi="Times New Roman" w:cs="Times New Roman"/>
                <w:color w:val="000000"/>
                <w:sz w:val="24"/>
                <w:szCs w:val="24"/>
              </w:rPr>
              <w:t>10</w:t>
            </w:r>
          </w:p>
        </w:tc>
        <w:tc>
          <w:tcPr>
            <w:tcW w:w="376" w:type="pct"/>
            <w:vAlign w:val="bottom"/>
          </w:tcPr>
          <w:p w14:paraId="3F343B5D"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29.42</w:t>
            </w:r>
          </w:p>
        </w:tc>
      </w:tr>
      <w:tr w:rsidR="0065522C" w:rsidRPr="00521BDE" w14:paraId="11470DE0" w14:textId="77777777" w:rsidTr="00A21744">
        <w:trPr>
          <w:trHeight w:val="20"/>
        </w:trPr>
        <w:tc>
          <w:tcPr>
            <w:tcW w:w="249" w:type="pct"/>
          </w:tcPr>
          <w:p w14:paraId="21BD2A02" w14:textId="77777777" w:rsidR="0065522C" w:rsidRPr="00521BDE" w:rsidRDefault="0065522C" w:rsidP="00A21744">
            <w:pPr>
              <w:widowControl w:val="0"/>
              <w:autoSpaceDE w:val="0"/>
              <w:autoSpaceDN w:val="0"/>
              <w:spacing w:after="0" w:line="271"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8</w:t>
            </w:r>
          </w:p>
        </w:tc>
        <w:tc>
          <w:tcPr>
            <w:tcW w:w="1902" w:type="pct"/>
            <w:vAlign w:val="center"/>
          </w:tcPr>
          <w:p w14:paraId="710147BF" w14:textId="2A366614" w:rsidR="0065522C" w:rsidRPr="00521BDE" w:rsidRDefault="0065522C" w:rsidP="00A21744">
            <w:pPr>
              <w:widowControl w:val="0"/>
              <w:autoSpaceDE w:val="0"/>
              <w:autoSpaceDN w:val="0"/>
              <w:spacing w:after="0" w:line="271" w:lineRule="exact"/>
              <w:ind w:left="111"/>
              <w:rPr>
                <w:rFonts w:ascii="Times New Roman" w:eastAsia="Times New Roman" w:hAnsi="Times New Roman" w:cs="Times New Roman"/>
                <w:sz w:val="24"/>
                <w:lang w:val="en-US"/>
              </w:rPr>
            </w:pPr>
            <w:r w:rsidRPr="00CA0800">
              <w:rPr>
                <w:rFonts w:ascii="Times New Roman" w:hAnsi="Times New Roman" w:cs="Times New Roman"/>
                <w:sz w:val="24"/>
                <w:szCs w:val="24"/>
                <w:lang w:val="en-US"/>
              </w:rPr>
              <w:t>Poultry manure – 0.66</w:t>
            </w:r>
            <w:r w:rsidR="00093810">
              <w:rPr>
                <w:rFonts w:ascii="Times New Roman" w:hAnsi="Times New Roman" w:cs="Times New Roman"/>
                <w:sz w:val="24"/>
                <w:szCs w:val="24"/>
                <w:lang w:val="en-US"/>
              </w:rPr>
              <w:t xml:space="preserve"> </w:t>
            </w:r>
            <w:r w:rsidRPr="00CA0800">
              <w:rPr>
                <w:rFonts w:ascii="Times New Roman" w:hAnsi="Times New Roman" w:cs="Times New Roman"/>
                <w:sz w:val="24"/>
                <w:szCs w:val="24"/>
                <w:lang w:val="en-US"/>
              </w:rPr>
              <w:t>t/ha+</w:t>
            </w:r>
            <w:r w:rsidRPr="00CA0800">
              <w:rPr>
                <w:sz w:val="24"/>
              </w:rPr>
              <w:t xml:space="preserve"> </w:t>
            </w:r>
            <w:r w:rsidRPr="00CA0800">
              <w:rPr>
                <w:rFonts w:ascii="Times New Roman" w:hAnsi="Times New Roman" w:cs="Times New Roman"/>
                <w:sz w:val="24"/>
                <w:szCs w:val="24"/>
                <w:lang w:val="en-US"/>
              </w:rPr>
              <w:t>VAM- 25 g/kg seeds</w:t>
            </w:r>
          </w:p>
        </w:tc>
        <w:tc>
          <w:tcPr>
            <w:tcW w:w="724" w:type="pct"/>
            <w:vAlign w:val="bottom"/>
          </w:tcPr>
          <w:p w14:paraId="592A4CFE"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24.80</w:t>
            </w:r>
          </w:p>
        </w:tc>
        <w:tc>
          <w:tcPr>
            <w:tcW w:w="434" w:type="pct"/>
            <w:vAlign w:val="bottom"/>
          </w:tcPr>
          <w:p w14:paraId="46D8879C"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2.53</w:t>
            </w:r>
          </w:p>
        </w:tc>
        <w:tc>
          <w:tcPr>
            <w:tcW w:w="572" w:type="pct"/>
            <w:vAlign w:val="bottom"/>
          </w:tcPr>
          <w:p w14:paraId="7BD7559E"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w:t>
            </w:r>
            <w:r>
              <w:rPr>
                <w:rFonts w:ascii="Times New Roman" w:hAnsi="Times New Roman" w:cs="Times New Roman"/>
                <w:color w:val="000000"/>
                <w:sz w:val="24"/>
                <w:szCs w:val="24"/>
              </w:rPr>
              <w:t>8</w:t>
            </w:r>
            <w:r w:rsidRPr="00BB2DF3">
              <w:rPr>
                <w:rFonts w:ascii="Times New Roman" w:hAnsi="Times New Roman" w:cs="Times New Roman"/>
                <w:color w:val="000000"/>
                <w:sz w:val="24"/>
                <w:szCs w:val="24"/>
              </w:rPr>
              <w:t>.</w:t>
            </w:r>
            <w:r>
              <w:rPr>
                <w:rFonts w:ascii="Times New Roman" w:hAnsi="Times New Roman" w:cs="Times New Roman"/>
                <w:color w:val="000000"/>
                <w:sz w:val="24"/>
                <w:szCs w:val="24"/>
              </w:rPr>
              <w:t>95</w:t>
            </w:r>
          </w:p>
        </w:tc>
        <w:tc>
          <w:tcPr>
            <w:tcW w:w="277" w:type="pct"/>
            <w:vAlign w:val="bottom"/>
          </w:tcPr>
          <w:p w14:paraId="0EFC8876"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w:t>
            </w:r>
          </w:p>
        </w:tc>
        <w:tc>
          <w:tcPr>
            <w:tcW w:w="465" w:type="pct"/>
            <w:vAlign w:val="bottom"/>
          </w:tcPr>
          <w:p w14:paraId="090BC64D"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4.</w:t>
            </w:r>
            <w:r>
              <w:rPr>
                <w:rFonts w:ascii="Times New Roman" w:hAnsi="Times New Roman" w:cs="Times New Roman"/>
                <w:color w:val="000000"/>
                <w:sz w:val="24"/>
                <w:szCs w:val="24"/>
              </w:rPr>
              <w:t>21</w:t>
            </w:r>
          </w:p>
        </w:tc>
        <w:tc>
          <w:tcPr>
            <w:tcW w:w="376" w:type="pct"/>
            <w:vAlign w:val="bottom"/>
          </w:tcPr>
          <w:p w14:paraId="23C32AA0"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32.37</w:t>
            </w:r>
          </w:p>
        </w:tc>
      </w:tr>
      <w:tr w:rsidR="0065522C" w:rsidRPr="00521BDE" w14:paraId="13A469F8" w14:textId="77777777" w:rsidTr="00A21744">
        <w:trPr>
          <w:trHeight w:val="20"/>
        </w:trPr>
        <w:tc>
          <w:tcPr>
            <w:tcW w:w="249" w:type="pct"/>
          </w:tcPr>
          <w:p w14:paraId="6DEC045E" w14:textId="77777777" w:rsidR="0065522C" w:rsidRPr="00521BDE" w:rsidRDefault="0065522C" w:rsidP="00A21744">
            <w:pPr>
              <w:widowControl w:val="0"/>
              <w:autoSpaceDE w:val="0"/>
              <w:autoSpaceDN w:val="0"/>
              <w:spacing w:after="0" w:line="269"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9</w:t>
            </w:r>
          </w:p>
        </w:tc>
        <w:tc>
          <w:tcPr>
            <w:tcW w:w="1902" w:type="pct"/>
            <w:vAlign w:val="center"/>
          </w:tcPr>
          <w:p w14:paraId="12707A9E" w14:textId="03F6E77C" w:rsidR="0065522C" w:rsidRPr="00521BDE" w:rsidRDefault="0065522C" w:rsidP="00A21744">
            <w:pPr>
              <w:widowControl w:val="0"/>
              <w:autoSpaceDE w:val="0"/>
              <w:autoSpaceDN w:val="0"/>
              <w:spacing w:after="0" w:line="269" w:lineRule="exact"/>
              <w:ind w:left="111"/>
              <w:rPr>
                <w:rFonts w:ascii="Times New Roman" w:eastAsia="Times New Roman" w:hAnsi="Times New Roman" w:cs="Times New Roman"/>
                <w:sz w:val="24"/>
                <w:lang w:val="en-US"/>
              </w:rPr>
            </w:pPr>
            <w:r w:rsidRPr="00CA0800">
              <w:rPr>
                <w:rFonts w:ascii="Times New Roman" w:hAnsi="Times New Roman" w:cs="Times New Roman"/>
                <w:sz w:val="24"/>
                <w:szCs w:val="24"/>
                <w:lang w:val="en-US"/>
              </w:rPr>
              <w:t>Poultry manure – 0.66</w:t>
            </w:r>
            <w:r w:rsidR="00093810">
              <w:rPr>
                <w:rFonts w:ascii="Times New Roman" w:hAnsi="Times New Roman" w:cs="Times New Roman"/>
                <w:sz w:val="24"/>
                <w:szCs w:val="24"/>
                <w:lang w:val="en-US"/>
              </w:rPr>
              <w:t xml:space="preserve"> </w:t>
            </w:r>
            <w:r w:rsidRPr="00CA0800">
              <w:rPr>
                <w:rFonts w:ascii="Times New Roman" w:hAnsi="Times New Roman" w:cs="Times New Roman"/>
                <w:sz w:val="24"/>
                <w:szCs w:val="24"/>
                <w:lang w:val="en-US"/>
              </w:rPr>
              <w:t>t/ha+</w:t>
            </w:r>
            <w:r w:rsidRPr="00CA0800">
              <w:rPr>
                <w:sz w:val="24"/>
              </w:rPr>
              <w:t xml:space="preserve"> </w:t>
            </w:r>
            <w:r w:rsidRPr="00CA0800">
              <w:rPr>
                <w:rFonts w:ascii="Times New Roman" w:hAnsi="Times New Roman" w:cs="Times New Roman"/>
                <w:sz w:val="24"/>
                <w:szCs w:val="24"/>
                <w:lang w:val="en-US"/>
              </w:rPr>
              <w:t>PSB- 15 g/kg seeds</w:t>
            </w:r>
          </w:p>
        </w:tc>
        <w:tc>
          <w:tcPr>
            <w:tcW w:w="724" w:type="pct"/>
            <w:vAlign w:val="bottom"/>
          </w:tcPr>
          <w:p w14:paraId="001CCB9B"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27.33</w:t>
            </w:r>
          </w:p>
        </w:tc>
        <w:tc>
          <w:tcPr>
            <w:tcW w:w="434" w:type="pct"/>
            <w:vAlign w:val="bottom"/>
          </w:tcPr>
          <w:p w14:paraId="6BBBA25E"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2.</w:t>
            </w:r>
            <w:r>
              <w:rPr>
                <w:rFonts w:ascii="Times New Roman" w:hAnsi="Times New Roman" w:cs="Times New Roman"/>
                <w:color w:val="000000"/>
                <w:sz w:val="24"/>
                <w:szCs w:val="24"/>
              </w:rPr>
              <w:t>87</w:t>
            </w:r>
          </w:p>
        </w:tc>
        <w:tc>
          <w:tcPr>
            <w:tcW w:w="572" w:type="pct"/>
            <w:vAlign w:val="bottom"/>
          </w:tcPr>
          <w:p w14:paraId="1850DEAC"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40.88</w:t>
            </w:r>
          </w:p>
        </w:tc>
        <w:tc>
          <w:tcPr>
            <w:tcW w:w="277" w:type="pct"/>
            <w:vAlign w:val="bottom"/>
          </w:tcPr>
          <w:p w14:paraId="717B2B59"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2.57</w:t>
            </w:r>
          </w:p>
        </w:tc>
        <w:tc>
          <w:tcPr>
            <w:tcW w:w="465" w:type="pct"/>
            <w:vAlign w:val="bottom"/>
          </w:tcPr>
          <w:p w14:paraId="1D3ADE62"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4.62</w:t>
            </w:r>
          </w:p>
        </w:tc>
        <w:tc>
          <w:tcPr>
            <w:tcW w:w="376" w:type="pct"/>
            <w:vAlign w:val="bottom"/>
          </w:tcPr>
          <w:p w14:paraId="7672228D"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35.61</w:t>
            </w:r>
          </w:p>
        </w:tc>
      </w:tr>
      <w:tr w:rsidR="0065522C" w:rsidRPr="00521BDE" w14:paraId="20D301BA" w14:textId="77777777" w:rsidTr="00A21744">
        <w:trPr>
          <w:trHeight w:val="20"/>
        </w:trPr>
        <w:tc>
          <w:tcPr>
            <w:tcW w:w="249" w:type="pct"/>
            <w:tcBorders>
              <w:bottom w:val="single" w:sz="4" w:space="0" w:color="000000"/>
            </w:tcBorders>
          </w:tcPr>
          <w:p w14:paraId="2582148E" w14:textId="77777777" w:rsidR="0065522C" w:rsidRPr="00521BDE" w:rsidRDefault="0065522C" w:rsidP="00A21744">
            <w:pPr>
              <w:widowControl w:val="0"/>
              <w:autoSpaceDE w:val="0"/>
              <w:autoSpaceDN w:val="0"/>
              <w:spacing w:after="0" w:line="271" w:lineRule="exact"/>
              <w:ind w:left="96" w:right="92"/>
              <w:jc w:val="center"/>
              <w:rPr>
                <w:rFonts w:ascii="Times New Roman" w:eastAsia="Times New Roman" w:hAnsi="Times New Roman" w:cs="Times New Roman"/>
                <w:sz w:val="24"/>
                <w:lang w:val="en-US"/>
              </w:rPr>
            </w:pPr>
          </w:p>
        </w:tc>
        <w:tc>
          <w:tcPr>
            <w:tcW w:w="1902" w:type="pct"/>
            <w:tcBorders>
              <w:bottom w:val="single" w:sz="4" w:space="0" w:color="000000"/>
            </w:tcBorders>
            <w:vAlign w:val="center"/>
          </w:tcPr>
          <w:p w14:paraId="0A5B4DAD" w14:textId="77777777" w:rsidR="0065522C" w:rsidRPr="00521BDE" w:rsidRDefault="0065522C" w:rsidP="00A21744">
            <w:pPr>
              <w:widowControl w:val="0"/>
              <w:autoSpaceDE w:val="0"/>
              <w:autoSpaceDN w:val="0"/>
              <w:spacing w:after="0" w:line="271" w:lineRule="exact"/>
              <w:ind w:left="111"/>
              <w:rPr>
                <w:rFonts w:ascii="Times New Roman" w:eastAsia="Times New Roman" w:hAnsi="Times New Roman" w:cs="Times New Roman"/>
                <w:sz w:val="24"/>
                <w:lang w:val="en-US"/>
              </w:rPr>
            </w:pPr>
          </w:p>
        </w:tc>
        <w:tc>
          <w:tcPr>
            <w:tcW w:w="724" w:type="pct"/>
            <w:tcBorders>
              <w:bottom w:val="single" w:sz="4" w:space="0" w:color="000000"/>
            </w:tcBorders>
            <w:vAlign w:val="center"/>
          </w:tcPr>
          <w:p w14:paraId="6BBFA143" w14:textId="77777777" w:rsidR="0065522C" w:rsidRPr="00521BDE" w:rsidRDefault="0065522C" w:rsidP="00A21744">
            <w:pPr>
              <w:widowControl w:val="0"/>
              <w:autoSpaceDE w:val="0"/>
              <w:autoSpaceDN w:val="0"/>
              <w:spacing w:before="124" w:after="0" w:line="240" w:lineRule="auto"/>
              <w:ind w:left="1188" w:right="415"/>
              <w:jc w:val="center"/>
              <w:rPr>
                <w:rFonts w:ascii="Times New Roman" w:eastAsia="Times New Roman" w:hAnsi="Times New Roman" w:cs="Times New Roman"/>
                <w:sz w:val="24"/>
                <w:lang w:val="en-US"/>
              </w:rPr>
            </w:pPr>
          </w:p>
        </w:tc>
        <w:tc>
          <w:tcPr>
            <w:tcW w:w="434" w:type="pct"/>
            <w:tcBorders>
              <w:bottom w:val="single" w:sz="4" w:space="0" w:color="000000"/>
            </w:tcBorders>
            <w:vAlign w:val="center"/>
          </w:tcPr>
          <w:p w14:paraId="319A891E" w14:textId="77777777" w:rsidR="0065522C" w:rsidRPr="00521BDE" w:rsidRDefault="0065522C" w:rsidP="00A21744">
            <w:pPr>
              <w:widowControl w:val="0"/>
              <w:autoSpaceDE w:val="0"/>
              <w:autoSpaceDN w:val="0"/>
              <w:spacing w:after="0" w:line="238" w:lineRule="exact"/>
              <w:jc w:val="center"/>
              <w:rPr>
                <w:rFonts w:ascii="Times New Roman" w:eastAsia="Times New Roman" w:hAnsi="Times New Roman" w:cs="Times New Roman"/>
                <w:lang w:val="en-US"/>
              </w:rPr>
            </w:pPr>
          </w:p>
        </w:tc>
        <w:tc>
          <w:tcPr>
            <w:tcW w:w="572" w:type="pct"/>
            <w:tcBorders>
              <w:bottom w:val="single" w:sz="4" w:space="0" w:color="000000"/>
            </w:tcBorders>
            <w:vAlign w:val="center"/>
          </w:tcPr>
          <w:p w14:paraId="108B0E75" w14:textId="77777777" w:rsidR="0065522C" w:rsidRPr="00521BDE" w:rsidRDefault="0065522C" w:rsidP="00A21744">
            <w:pPr>
              <w:widowControl w:val="0"/>
              <w:autoSpaceDE w:val="0"/>
              <w:autoSpaceDN w:val="0"/>
              <w:spacing w:after="0" w:line="238" w:lineRule="exact"/>
              <w:jc w:val="center"/>
              <w:rPr>
                <w:rFonts w:ascii="Times New Roman" w:eastAsia="Times New Roman" w:hAnsi="Times New Roman" w:cs="Times New Roman"/>
                <w:lang w:val="en-US"/>
              </w:rPr>
            </w:pPr>
          </w:p>
        </w:tc>
        <w:tc>
          <w:tcPr>
            <w:tcW w:w="277" w:type="pct"/>
            <w:tcBorders>
              <w:bottom w:val="single" w:sz="4" w:space="0" w:color="000000"/>
            </w:tcBorders>
            <w:vAlign w:val="center"/>
          </w:tcPr>
          <w:p w14:paraId="41B647B7" w14:textId="77777777" w:rsidR="0065522C" w:rsidRPr="00521BDE" w:rsidRDefault="0065522C" w:rsidP="00A21744">
            <w:pPr>
              <w:widowControl w:val="0"/>
              <w:autoSpaceDE w:val="0"/>
              <w:autoSpaceDN w:val="0"/>
              <w:spacing w:after="0" w:line="238" w:lineRule="exact"/>
              <w:ind w:left="184" w:right="184"/>
              <w:jc w:val="center"/>
              <w:rPr>
                <w:rFonts w:ascii="Times New Roman" w:eastAsia="Times New Roman" w:hAnsi="Times New Roman" w:cs="Times New Roman"/>
                <w:lang w:val="en-US"/>
              </w:rPr>
            </w:pPr>
          </w:p>
        </w:tc>
        <w:tc>
          <w:tcPr>
            <w:tcW w:w="465" w:type="pct"/>
            <w:tcBorders>
              <w:bottom w:val="single" w:sz="4" w:space="0" w:color="000000"/>
            </w:tcBorders>
            <w:vAlign w:val="center"/>
          </w:tcPr>
          <w:p w14:paraId="08EA0D94" w14:textId="77777777" w:rsidR="0065522C" w:rsidRPr="00521BDE" w:rsidRDefault="0065522C" w:rsidP="00A21744">
            <w:pPr>
              <w:widowControl w:val="0"/>
              <w:autoSpaceDE w:val="0"/>
              <w:autoSpaceDN w:val="0"/>
              <w:spacing w:after="0" w:line="238" w:lineRule="exact"/>
              <w:jc w:val="center"/>
              <w:rPr>
                <w:rFonts w:ascii="Times New Roman" w:eastAsia="Times New Roman" w:hAnsi="Times New Roman" w:cs="Times New Roman"/>
                <w:lang w:val="en-US"/>
              </w:rPr>
            </w:pPr>
          </w:p>
        </w:tc>
        <w:tc>
          <w:tcPr>
            <w:tcW w:w="376" w:type="pct"/>
            <w:tcBorders>
              <w:bottom w:val="single" w:sz="4" w:space="0" w:color="000000"/>
            </w:tcBorders>
            <w:vAlign w:val="center"/>
          </w:tcPr>
          <w:p w14:paraId="16178EEE" w14:textId="77777777" w:rsidR="0065522C" w:rsidRPr="00521BDE" w:rsidRDefault="0065522C" w:rsidP="00A21744">
            <w:pPr>
              <w:widowControl w:val="0"/>
              <w:autoSpaceDE w:val="0"/>
              <w:autoSpaceDN w:val="0"/>
              <w:spacing w:after="0" w:line="238" w:lineRule="exact"/>
              <w:jc w:val="center"/>
              <w:rPr>
                <w:rFonts w:ascii="Times New Roman" w:eastAsia="Times New Roman" w:hAnsi="Times New Roman" w:cs="Times New Roman"/>
                <w:lang w:val="en-US"/>
              </w:rPr>
            </w:pPr>
          </w:p>
        </w:tc>
      </w:tr>
      <w:tr w:rsidR="0065522C" w:rsidRPr="00521BDE" w14:paraId="7E6E93A3" w14:textId="77777777" w:rsidTr="00A21744">
        <w:trPr>
          <w:trHeight w:val="20"/>
        </w:trPr>
        <w:tc>
          <w:tcPr>
            <w:tcW w:w="249" w:type="pct"/>
            <w:tcBorders>
              <w:top w:val="single" w:sz="4" w:space="0" w:color="000000"/>
            </w:tcBorders>
          </w:tcPr>
          <w:p w14:paraId="59F5F810" w14:textId="77777777" w:rsidR="0065522C" w:rsidRPr="00521BDE" w:rsidRDefault="0065522C" w:rsidP="00A21744">
            <w:pPr>
              <w:widowControl w:val="0"/>
              <w:autoSpaceDE w:val="0"/>
              <w:autoSpaceDN w:val="0"/>
              <w:spacing w:after="0" w:line="240" w:lineRule="auto"/>
              <w:rPr>
                <w:rFonts w:ascii="Times New Roman" w:eastAsia="Times New Roman" w:hAnsi="Times New Roman" w:cs="Times New Roman"/>
                <w:lang w:val="en-US"/>
              </w:rPr>
            </w:pPr>
          </w:p>
        </w:tc>
        <w:tc>
          <w:tcPr>
            <w:tcW w:w="1902" w:type="pct"/>
            <w:tcBorders>
              <w:top w:val="single" w:sz="4" w:space="0" w:color="000000"/>
            </w:tcBorders>
            <w:vAlign w:val="center"/>
          </w:tcPr>
          <w:p w14:paraId="4C3A6031" w14:textId="77777777" w:rsidR="0065522C" w:rsidRPr="00521BDE" w:rsidRDefault="0065522C" w:rsidP="00A21744">
            <w:pPr>
              <w:widowControl w:val="0"/>
              <w:autoSpaceDE w:val="0"/>
              <w:autoSpaceDN w:val="0"/>
              <w:spacing w:after="0" w:line="270" w:lineRule="exact"/>
              <w:ind w:left="111"/>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F test</w:t>
            </w:r>
          </w:p>
        </w:tc>
        <w:tc>
          <w:tcPr>
            <w:tcW w:w="724" w:type="pct"/>
            <w:tcBorders>
              <w:top w:val="single" w:sz="4" w:space="0" w:color="000000"/>
            </w:tcBorders>
            <w:vAlign w:val="center"/>
          </w:tcPr>
          <w:p w14:paraId="76892498" w14:textId="77777777" w:rsidR="0065522C" w:rsidRPr="00521BDE" w:rsidRDefault="0065522C" w:rsidP="00A21744">
            <w:pPr>
              <w:widowControl w:val="0"/>
              <w:autoSpaceDE w:val="0"/>
              <w:autoSpaceDN w:val="0"/>
              <w:spacing w:after="0" w:line="270" w:lineRule="exact"/>
              <w:ind w:left="770"/>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r w:rsidRPr="00521BDE">
              <w:rPr>
                <w:rFonts w:ascii="Times New Roman" w:eastAsia="Times New Roman" w:hAnsi="Times New Roman" w:cs="Times New Roman"/>
                <w:b/>
                <w:sz w:val="24"/>
                <w:lang w:val="en-US"/>
              </w:rPr>
              <w:t>S</w:t>
            </w:r>
          </w:p>
        </w:tc>
        <w:tc>
          <w:tcPr>
            <w:tcW w:w="434" w:type="pct"/>
            <w:tcBorders>
              <w:top w:val="single" w:sz="4" w:space="0" w:color="000000"/>
            </w:tcBorders>
            <w:vAlign w:val="center"/>
          </w:tcPr>
          <w:p w14:paraId="064DD189" w14:textId="77777777" w:rsidR="0065522C" w:rsidRPr="00521BDE" w:rsidRDefault="0065522C" w:rsidP="00A21744">
            <w:pPr>
              <w:widowControl w:val="0"/>
              <w:autoSpaceDE w:val="0"/>
              <w:autoSpaceDN w:val="0"/>
              <w:spacing w:after="0" w:line="270" w:lineRule="exact"/>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r w:rsidRPr="00521BDE">
              <w:rPr>
                <w:rFonts w:ascii="Times New Roman" w:eastAsia="Times New Roman" w:hAnsi="Times New Roman" w:cs="Times New Roman"/>
                <w:b/>
                <w:sz w:val="24"/>
                <w:lang w:val="en-US"/>
              </w:rPr>
              <w:t>S</w:t>
            </w:r>
          </w:p>
        </w:tc>
        <w:tc>
          <w:tcPr>
            <w:tcW w:w="572" w:type="pct"/>
            <w:tcBorders>
              <w:top w:val="single" w:sz="4" w:space="0" w:color="000000"/>
            </w:tcBorders>
            <w:vAlign w:val="center"/>
          </w:tcPr>
          <w:p w14:paraId="726C210D" w14:textId="77777777" w:rsidR="0065522C" w:rsidRPr="00521BDE" w:rsidRDefault="0065522C" w:rsidP="00A21744">
            <w:pPr>
              <w:widowControl w:val="0"/>
              <w:autoSpaceDE w:val="0"/>
              <w:autoSpaceDN w:val="0"/>
              <w:spacing w:after="0" w:line="270" w:lineRule="exact"/>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N</w:t>
            </w:r>
            <w:r w:rsidRPr="00521BDE">
              <w:rPr>
                <w:rFonts w:ascii="Times New Roman" w:eastAsia="Times New Roman" w:hAnsi="Times New Roman" w:cs="Times New Roman"/>
                <w:b/>
                <w:sz w:val="24"/>
                <w:lang w:val="en-US"/>
              </w:rPr>
              <w:t>S</w:t>
            </w:r>
          </w:p>
        </w:tc>
        <w:tc>
          <w:tcPr>
            <w:tcW w:w="277" w:type="pct"/>
            <w:tcBorders>
              <w:top w:val="single" w:sz="4" w:space="0" w:color="000000"/>
            </w:tcBorders>
            <w:vAlign w:val="center"/>
          </w:tcPr>
          <w:p w14:paraId="393CD6F9" w14:textId="77777777" w:rsidR="0065522C" w:rsidRPr="00521BDE" w:rsidRDefault="0065522C" w:rsidP="00A21744">
            <w:pPr>
              <w:widowControl w:val="0"/>
              <w:autoSpaceDE w:val="0"/>
              <w:autoSpaceDN w:val="0"/>
              <w:spacing w:after="0" w:line="270" w:lineRule="exact"/>
              <w:ind w:left="30"/>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w:t>
            </w:r>
          </w:p>
        </w:tc>
        <w:tc>
          <w:tcPr>
            <w:tcW w:w="465" w:type="pct"/>
            <w:tcBorders>
              <w:top w:val="single" w:sz="4" w:space="0" w:color="000000"/>
            </w:tcBorders>
            <w:vAlign w:val="center"/>
          </w:tcPr>
          <w:p w14:paraId="6E0FF3FB" w14:textId="77777777" w:rsidR="0065522C" w:rsidRPr="00521BDE" w:rsidRDefault="0065522C" w:rsidP="00A21744">
            <w:pPr>
              <w:widowControl w:val="0"/>
              <w:autoSpaceDE w:val="0"/>
              <w:autoSpaceDN w:val="0"/>
              <w:spacing w:after="0" w:line="270" w:lineRule="exact"/>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w:t>
            </w:r>
          </w:p>
        </w:tc>
        <w:tc>
          <w:tcPr>
            <w:tcW w:w="376" w:type="pct"/>
            <w:tcBorders>
              <w:top w:val="single" w:sz="4" w:space="0" w:color="000000"/>
            </w:tcBorders>
            <w:vAlign w:val="center"/>
          </w:tcPr>
          <w:p w14:paraId="750FE91A" w14:textId="77777777" w:rsidR="0065522C" w:rsidRPr="00521BDE" w:rsidRDefault="0065522C" w:rsidP="00A21744">
            <w:pPr>
              <w:widowControl w:val="0"/>
              <w:autoSpaceDE w:val="0"/>
              <w:autoSpaceDN w:val="0"/>
              <w:spacing w:after="0" w:line="270" w:lineRule="exact"/>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w:t>
            </w:r>
          </w:p>
        </w:tc>
      </w:tr>
      <w:tr w:rsidR="0065522C" w:rsidRPr="00521BDE" w14:paraId="2195C3A8" w14:textId="77777777" w:rsidTr="00A21744">
        <w:trPr>
          <w:trHeight w:val="20"/>
        </w:trPr>
        <w:tc>
          <w:tcPr>
            <w:tcW w:w="249" w:type="pct"/>
          </w:tcPr>
          <w:p w14:paraId="7322C488" w14:textId="77777777" w:rsidR="0065522C" w:rsidRPr="00521BDE" w:rsidRDefault="0065522C" w:rsidP="00A21744">
            <w:pPr>
              <w:widowControl w:val="0"/>
              <w:autoSpaceDE w:val="0"/>
              <w:autoSpaceDN w:val="0"/>
              <w:spacing w:after="0" w:line="240" w:lineRule="auto"/>
              <w:rPr>
                <w:rFonts w:ascii="Times New Roman" w:eastAsia="Times New Roman" w:hAnsi="Times New Roman" w:cs="Times New Roman"/>
                <w:lang w:val="en-US"/>
              </w:rPr>
            </w:pPr>
          </w:p>
        </w:tc>
        <w:tc>
          <w:tcPr>
            <w:tcW w:w="1902" w:type="pct"/>
          </w:tcPr>
          <w:p w14:paraId="17DA7A0A" w14:textId="77777777" w:rsidR="0065522C" w:rsidRPr="00521BDE" w:rsidRDefault="0065522C" w:rsidP="00A21744">
            <w:pPr>
              <w:widowControl w:val="0"/>
              <w:autoSpaceDE w:val="0"/>
              <w:autoSpaceDN w:val="0"/>
              <w:spacing w:before="145" w:after="0" w:line="240" w:lineRule="auto"/>
              <w:ind w:left="111"/>
              <w:rPr>
                <w:rFonts w:ascii="Times New Roman" w:eastAsia="Times New Roman" w:hAnsi="Times New Roman" w:cs="Times New Roman"/>
                <w:sz w:val="24"/>
                <w:lang w:val="en-US"/>
              </w:rPr>
            </w:pPr>
            <w:proofErr w:type="spellStart"/>
            <w:r w:rsidRPr="00521BDE">
              <w:rPr>
                <w:rFonts w:ascii="Times New Roman" w:eastAsia="Times New Roman" w:hAnsi="Times New Roman" w:cs="Times New Roman"/>
                <w:sz w:val="24"/>
                <w:lang w:val="en-US"/>
              </w:rPr>
              <w:t>SEm</w:t>
            </w:r>
            <w:proofErr w:type="spellEnd"/>
            <w:r w:rsidRPr="00521BDE">
              <w:rPr>
                <w:rFonts w:ascii="Times New Roman" w:eastAsia="Times New Roman" w:hAnsi="Times New Roman" w:cs="Times New Roman"/>
                <w:sz w:val="24"/>
                <w:lang w:val="en-US"/>
              </w:rPr>
              <w:t>(±)</w:t>
            </w:r>
          </w:p>
        </w:tc>
        <w:tc>
          <w:tcPr>
            <w:tcW w:w="724" w:type="pct"/>
            <w:vAlign w:val="center"/>
          </w:tcPr>
          <w:p w14:paraId="33888303" w14:textId="77777777" w:rsidR="0065522C" w:rsidRPr="00521BDE" w:rsidRDefault="0065522C" w:rsidP="00A21744">
            <w:pPr>
              <w:widowControl w:val="0"/>
              <w:autoSpaceDE w:val="0"/>
              <w:autoSpaceDN w:val="0"/>
              <w:spacing w:before="145" w:after="0" w:line="240" w:lineRule="auto"/>
              <w:ind w:right="415"/>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0.58</w:t>
            </w:r>
          </w:p>
        </w:tc>
        <w:tc>
          <w:tcPr>
            <w:tcW w:w="434" w:type="pct"/>
            <w:vAlign w:val="center"/>
          </w:tcPr>
          <w:p w14:paraId="1716D878" w14:textId="77777777" w:rsidR="0065522C" w:rsidRPr="00521BDE" w:rsidRDefault="0065522C" w:rsidP="00A21744">
            <w:pPr>
              <w:widowControl w:val="0"/>
              <w:autoSpaceDE w:val="0"/>
              <w:autoSpaceDN w:val="0"/>
              <w:spacing w:before="145" w:after="0"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w:t>
            </w:r>
            <w:r w:rsidRPr="00521BDE">
              <w:rPr>
                <w:rFonts w:ascii="Times New Roman" w:eastAsia="Times New Roman" w:hAnsi="Times New Roman" w:cs="Times New Roman"/>
                <w:sz w:val="24"/>
                <w:lang w:val="en-US"/>
              </w:rPr>
              <w:t>0.1</w:t>
            </w:r>
            <w:r>
              <w:rPr>
                <w:rFonts w:ascii="Times New Roman" w:eastAsia="Times New Roman" w:hAnsi="Times New Roman" w:cs="Times New Roman"/>
                <w:sz w:val="24"/>
                <w:lang w:val="en-US"/>
              </w:rPr>
              <w:t>0</w:t>
            </w:r>
          </w:p>
        </w:tc>
        <w:tc>
          <w:tcPr>
            <w:tcW w:w="572" w:type="pct"/>
            <w:vAlign w:val="center"/>
          </w:tcPr>
          <w:p w14:paraId="627B26EB" w14:textId="77777777" w:rsidR="0065522C" w:rsidRPr="00521BDE" w:rsidRDefault="0065522C" w:rsidP="00A21744">
            <w:pPr>
              <w:widowControl w:val="0"/>
              <w:autoSpaceDE w:val="0"/>
              <w:autoSpaceDN w:val="0"/>
              <w:spacing w:before="145"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0.65</w:t>
            </w:r>
          </w:p>
        </w:tc>
        <w:tc>
          <w:tcPr>
            <w:tcW w:w="277" w:type="pct"/>
            <w:vAlign w:val="center"/>
          </w:tcPr>
          <w:p w14:paraId="2990EF79" w14:textId="77777777" w:rsidR="0065522C" w:rsidRPr="00521BDE" w:rsidRDefault="0065522C" w:rsidP="00A21744">
            <w:pPr>
              <w:widowControl w:val="0"/>
              <w:autoSpaceDE w:val="0"/>
              <w:autoSpaceDN w:val="0"/>
              <w:spacing w:before="145" w:after="0" w:line="240" w:lineRule="auto"/>
              <w:ind w:left="215" w:right="181"/>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0.12</w:t>
            </w:r>
          </w:p>
        </w:tc>
        <w:tc>
          <w:tcPr>
            <w:tcW w:w="465" w:type="pct"/>
            <w:vAlign w:val="center"/>
          </w:tcPr>
          <w:p w14:paraId="383FB03A" w14:textId="77777777" w:rsidR="0065522C" w:rsidRPr="00521BDE" w:rsidRDefault="0065522C" w:rsidP="00A21744">
            <w:pPr>
              <w:widowControl w:val="0"/>
              <w:autoSpaceDE w:val="0"/>
              <w:autoSpaceDN w:val="0"/>
              <w:spacing w:before="145"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0.12</w:t>
            </w:r>
          </w:p>
        </w:tc>
        <w:tc>
          <w:tcPr>
            <w:tcW w:w="376" w:type="pct"/>
            <w:vAlign w:val="center"/>
          </w:tcPr>
          <w:p w14:paraId="7E586E8B" w14:textId="77777777" w:rsidR="0065522C" w:rsidRPr="00521BDE" w:rsidRDefault="0065522C" w:rsidP="00A21744">
            <w:pPr>
              <w:widowControl w:val="0"/>
              <w:autoSpaceDE w:val="0"/>
              <w:autoSpaceDN w:val="0"/>
              <w:spacing w:before="145"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1.41</w:t>
            </w:r>
          </w:p>
        </w:tc>
      </w:tr>
      <w:tr w:rsidR="0065522C" w:rsidRPr="00521BDE" w14:paraId="09356731" w14:textId="77777777" w:rsidTr="00A21744">
        <w:trPr>
          <w:trHeight w:val="20"/>
        </w:trPr>
        <w:tc>
          <w:tcPr>
            <w:tcW w:w="249" w:type="pct"/>
            <w:tcBorders>
              <w:bottom w:val="single" w:sz="4" w:space="0" w:color="000000"/>
            </w:tcBorders>
          </w:tcPr>
          <w:p w14:paraId="097FD2EF" w14:textId="77777777" w:rsidR="0065522C" w:rsidRPr="00521BDE" w:rsidRDefault="0065522C" w:rsidP="00A21744">
            <w:pPr>
              <w:widowControl w:val="0"/>
              <w:autoSpaceDE w:val="0"/>
              <w:autoSpaceDN w:val="0"/>
              <w:spacing w:after="0" w:line="240" w:lineRule="auto"/>
              <w:rPr>
                <w:rFonts w:ascii="Times New Roman" w:eastAsia="Times New Roman" w:hAnsi="Times New Roman" w:cs="Times New Roman"/>
                <w:lang w:val="en-US"/>
              </w:rPr>
            </w:pPr>
          </w:p>
        </w:tc>
        <w:tc>
          <w:tcPr>
            <w:tcW w:w="1902" w:type="pct"/>
            <w:tcBorders>
              <w:bottom w:val="single" w:sz="4" w:space="0" w:color="000000"/>
            </w:tcBorders>
          </w:tcPr>
          <w:p w14:paraId="07CBD892" w14:textId="77777777" w:rsidR="0065522C" w:rsidRPr="00521BDE" w:rsidRDefault="0065522C" w:rsidP="00A21744">
            <w:pPr>
              <w:widowControl w:val="0"/>
              <w:autoSpaceDE w:val="0"/>
              <w:autoSpaceDN w:val="0"/>
              <w:spacing w:before="127" w:after="0" w:line="240" w:lineRule="auto"/>
              <w:ind w:left="111"/>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CD (P=0.05)</w:t>
            </w:r>
          </w:p>
        </w:tc>
        <w:tc>
          <w:tcPr>
            <w:tcW w:w="724" w:type="pct"/>
            <w:tcBorders>
              <w:bottom w:val="single" w:sz="4" w:space="0" w:color="000000"/>
            </w:tcBorders>
            <w:vAlign w:val="center"/>
          </w:tcPr>
          <w:p w14:paraId="323FFFEE" w14:textId="77777777" w:rsidR="0065522C" w:rsidRPr="00521BDE" w:rsidRDefault="0065522C" w:rsidP="00A21744">
            <w:pPr>
              <w:widowControl w:val="0"/>
              <w:autoSpaceDE w:val="0"/>
              <w:autoSpaceDN w:val="0"/>
              <w:spacing w:before="127" w:after="0" w:line="240" w:lineRule="auto"/>
              <w:ind w:right="415"/>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1.76</w:t>
            </w:r>
          </w:p>
        </w:tc>
        <w:tc>
          <w:tcPr>
            <w:tcW w:w="434" w:type="pct"/>
            <w:tcBorders>
              <w:bottom w:val="single" w:sz="4" w:space="0" w:color="000000"/>
            </w:tcBorders>
            <w:vAlign w:val="center"/>
          </w:tcPr>
          <w:p w14:paraId="5C4A0B5A" w14:textId="77777777" w:rsidR="0065522C" w:rsidRPr="00521BDE" w:rsidRDefault="0065522C" w:rsidP="00A21744">
            <w:pPr>
              <w:widowControl w:val="0"/>
              <w:autoSpaceDE w:val="0"/>
              <w:autoSpaceDN w:val="0"/>
              <w:spacing w:before="127" w:after="0"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0.31</w:t>
            </w:r>
          </w:p>
        </w:tc>
        <w:tc>
          <w:tcPr>
            <w:tcW w:w="572" w:type="pct"/>
            <w:tcBorders>
              <w:bottom w:val="single" w:sz="4" w:space="0" w:color="000000"/>
            </w:tcBorders>
            <w:vAlign w:val="center"/>
          </w:tcPr>
          <w:p w14:paraId="1FA256E3" w14:textId="732D44CC" w:rsidR="0065522C" w:rsidRPr="00521BDE" w:rsidRDefault="0065522C" w:rsidP="00A21744">
            <w:pPr>
              <w:widowControl w:val="0"/>
              <w:autoSpaceDE w:val="0"/>
              <w:autoSpaceDN w:val="0"/>
              <w:spacing w:before="127" w:after="0"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w:t>
            </w:r>
            <w:r w:rsidR="003401B8">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 xml:space="preserve"> -   </w:t>
            </w:r>
          </w:p>
        </w:tc>
        <w:tc>
          <w:tcPr>
            <w:tcW w:w="277" w:type="pct"/>
            <w:tcBorders>
              <w:bottom w:val="single" w:sz="4" w:space="0" w:color="000000"/>
            </w:tcBorders>
            <w:vAlign w:val="center"/>
          </w:tcPr>
          <w:p w14:paraId="31EBF81D" w14:textId="77777777" w:rsidR="0065522C" w:rsidRPr="00521BDE" w:rsidRDefault="0065522C" w:rsidP="00A21744">
            <w:pPr>
              <w:widowControl w:val="0"/>
              <w:autoSpaceDE w:val="0"/>
              <w:autoSpaceDN w:val="0"/>
              <w:spacing w:before="127" w:after="0" w:line="240" w:lineRule="auto"/>
              <w:ind w:left="213" w:right="184"/>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0.35</w:t>
            </w:r>
          </w:p>
        </w:tc>
        <w:tc>
          <w:tcPr>
            <w:tcW w:w="465" w:type="pct"/>
            <w:tcBorders>
              <w:bottom w:val="single" w:sz="4" w:space="0" w:color="000000"/>
            </w:tcBorders>
            <w:vAlign w:val="center"/>
          </w:tcPr>
          <w:p w14:paraId="449A4C79" w14:textId="77777777" w:rsidR="0065522C" w:rsidRPr="00521BDE" w:rsidRDefault="0065522C" w:rsidP="00A21744">
            <w:pPr>
              <w:widowControl w:val="0"/>
              <w:autoSpaceDE w:val="0"/>
              <w:autoSpaceDN w:val="0"/>
              <w:spacing w:before="127"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0.37</w:t>
            </w:r>
          </w:p>
        </w:tc>
        <w:tc>
          <w:tcPr>
            <w:tcW w:w="376" w:type="pct"/>
            <w:tcBorders>
              <w:bottom w:val="single" w:sz="4" w:space="0" w:color="000000"/>
            </w:tcBorders>
            <w:vAlign w:val="center"/>
          </w:tcPr>
          <w:p w14:paraId="6E7492EC" w14:textId="77777777" w:rsidR="0065522C" w:rsidRPr="00521BDE" w:rsidRDefault="0065522C" w:rsidP="00A21744">
            <w:pPr>
              <w:widowControl w:val="0"/>
              <w:autoSpaceDE w:val="0"/>
              <w:autoSpaceDN w:val="0"/>
              <w:spacing w:before="127"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4.21</w:t>
            </w:r>
          </w:p>
        </w:tc>
      </w:tr>
    </w:tbl>
    <w:p w14:paraId="568B5F94" w14:textId="77777777" w:rsidR="0065522C" w:rsidRDefault="0065522C" w:rsidP="006E20DD">
      <w:pPr>
        <w:tabs>
          <w:tab w:val="left" w:pos="5607"/>
        </w:tabs>
        <w:rPr>
          <w:rFonts w:ascii="Times New Roman" w:hAnsi="Times New Roman" w:cs="Times New Roman"/>
        </w:rPr>
        <w:sectPr w:rsidR="0065522C" w:rsidSect="00045CE0">
          <w:pgSz w:w="16838" w:h="11906" w:orient="landscape" w:code="9"/>
          <w:pgMar w:top="1440" w:right="1440" w:bottom="1440" w:left="1440" w:header="708" w:footer="708" w:gutter="0"/>
          <w:cols w:space="708"/>
          <w:docGrid w:linePitch="360"/>
        </w:sectPr>
      </w:pPr>
    </w:p>
    <w:p w14:paraId="0E7355EE" w14:textId="79B450FE" w:rsidR="009D39AF" w:rsidRDefault="000D5E38" w:rsidP="009D39AF">
      <w:pPr>
        <w:widowControl w:val="0"/>
        <w:autoSpaceDE w:val="0"/>
        <w:autoSpaceDN w:val="0"/>
        <w:spacing w:before="271" w:after="0" w:line="360" w:lineRule="auto"/>
        <w:ind w:right="25"/>
        <w:jc w:val="both"/>
        <w:rPr>
          <w:rFonts w:ascii="Times New Roman" w:hAnsi="Times New Roman" w:cs="Times New Roman"/>
          <w:b/>
          <w:sz w:val="24"/>
          <w:szCs w:val="24"/>
        </w:rPr>
      </w:pPr>
      <w:r w:rsidRPr="00960F30">
        <w:rPr>
          <w:rFonts w:ascii="Times New Roman" w:hAnsi="Times New Roman" w:cs="Times New Roman"/>
          <w:b/>
          <w:sz w:val="24"/>
          <w:szCs w:val="24"/>
        </w:rPr>
        <w:lastRenderedPageBreak/>
        <w:t xml:space="preserve">References </w:t>
      </w:r>
    </w:p>
    <w:p w14:paraId="4FC06FC1" w14:textId="77777777" w:rsidR="000A1CA8" w:rsidRDefault="000A1CA8" w:rsidP="000A1CA8">
      <w:pPr>
        <w:spacing w:line="360" w:lineRule="auto"/>
        <w:ind w:left="720" w:hanging="720"/>
        <w:jc w:val="both"/>
        <w:rPr>
          <w:rFonts w:ascii="Times New Roman" w:hAnsi="Times New Roman" w:cs="Times New Roman"/>
          <w:sz w:val="24"/>
          <w:szCs w:val="24"/>
        </w:rPr>
      </w:pPr>
    </w:p>
    <w:p w14:paraId="3EA075E5" w14:textId="1FBF4BF1"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0A1CA8" w:rsidRPr="000A1CA8">
        <w:rPr>
          <w:rFonts w:ascii="Times New Roman" w:hAnsi="Times New Roman" w:cs="Times New Roman"/>
          <w:sz w:val="24"/>
          <w:szCs w:val="24"/>
        </w:rPr>
        <w:t>Bhutadiya</w:t>
      </w:r>
      <w:proofErr w:type="spellEnd"/>
      <w:r w:rsidR="000A1CA8" w:rsidRPr="000A1CA8">
        <w:rPr>
          <w:rFonts w:ascii="Times New Roman" w:hAnsi="Times New Roman" w:cs="Times New Roman"/>
          <w:sz w:val="24"/>
          <w:szCs w:val="24"/>
        </w:rPr>
        <w:t>, J. P., Chaudhary, M. G., Damor, R. P., &amp; Patel, A. J. (2019). Effect of different organic sources on growth, yield, yield attributes and economics of summer groundnut (Arachis hypogaea L.) under organic farming. Journal of Pharmacognosy and Phytochemistry, 8(2), 846–849.</w:t>
      </w:r>
    </w:p>
    <w:p w14:paraId="677F9121" w14:textId="35F1CCA8"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 </w:t>
      </w:r>
      <w:r w:rsidR="000A1CA8" w:rsidRPr="000A1CA8">
        <w:rPr>
          <w:rFonts w:ascii="Times New Roman" w:hAnsi="Times New Roman" w:cs="Times New Roman"/>
          <w:sz w:val="24"/>
          <w:szCs w:val="24"/>
        </w:rPr>
        <w:t>Biswas, S., &amp; Bhattacharjee, S. (2019). Groundnut: Multifarious utilities of the ‘King of Oilseeds’. Agriculture &amp; Food: e-Newsletter, 1(7), 373–377.</w:t>
      </w:r>
    </w:p>
    <w:p w14:paraId="3939BDCE" w14:textId="69D5F2B6"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3. </w:t>
      </w:r>
      <w:r w:rsidR="000A1CA8" w:rsidRPr="000A1CA8">
        <w:rPr>
          <w:rFonts w:ascii="Times New Roman" w:hAnsi="Times New Roman" w:cs="Times New Roman"/>
          <w:sz w:val="24"/>
          <w:szCs w:val="24"/>
        </w:rPr>
        <w:t xml:space="preserve">Government of India (GOI). (2022). Agricultural statistics at a glance. Agricultural Statistics Division, Directorate of Economics and Statistics, Department of Agriculture and Cooperation, Ministry of Agriculture, Government of India. Retrieved from </w:t>
      </w:r>
      <w:hyperlink r:id="rId14" w:history="1">
        <w:r w:rsidR="000A1CA8" w:rsidRPr="00440D1A">
          <w:rPr>
            <w:rStyle w:val="Hyperlink"/>
            <w:rFonts w:ascii="Times New Roman" w:hAnsi="Times New Roman" w:cs="Times New Roman"/>
            <w:sz w:val="24"/>
            <w:szCs w:val="24"/>
          </w:rPr>
          <w:t>https://eands.dacnet.nic.in</w:t>
        </w:r>
      </w:hyperlink>
      <w:r w:rsidR="000A1CA8">
        <w:rPr>
          <w:rFonts w:ascii="Times New Roman" w:hAnsi="Times New Roman" w:cs="Times New Roman"/>
          <w:sz w:val="24"/>
          <w:szCs w:val="24"/>
        </w:rPr>
        <w:t xml:space="preserve"> </w:t>
      </w:r>
    </w:p>
    <w:p w14:paraId="05AAA464" w14:textId="6726D2F3"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4. </w:t>
      </w:r>
      <w:r w:rsidR="000A1CA8" w:rsidRPr="000A1CA8">
        <w:rPr>
          <w:rFonts w:ascii="Times New Roman" w:hAnsi="Times New Roman" w:cs="Times New Roman"/>
          <w:sz w:val="24"/>
          <w:szCs w:val="24"/>
        </w:rPr>
        <w:t>Mishra, K. S., &amp; Chaturvedi, P. K. (2023). Effect of integrated nutrient management on growth and yield of green gram. The Pharma Innovation Journal, 12(1), 671–67</w:t>
      </w:r>
    </w:p>
    <w:p w14:paraId="59E70BA5" w14:textId="21AA7DE8"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000A1CA8" w:rsidRPr="000A1CA8">
        <w:rPr>
          <w:rFonts w:ascii="Times New Roman" w:hAnsi="Times New Roman" w:cs="Times New Roman"/>
          <w:sz w:val="24"/>
          <w:szCs w:val="24"/>
        </w:rPr>
        <w:t>Mohbe</w:t>
      </w:r>
      <w:proofErr w:type="spellEnd"/>
      <w:r w:rsidR="000A1CA8" w:rsidRPr="000A1CA8">
        <w:rPr>
          <w:rFonts w:ascii="Times New Roman" w:hAnsi="Times New Roman" w:cs="Times New Roman"/>
          <w:sz w:val="24"/>
          <w:szCs w:val="24"/>
        </w:rPr>
        <w:t xml:space="preserve">, S., Mishra, U., &amp; Pandey, R. A. (2015). Study on organic manure on green gram (Phaseolus radiata L.) under rainfed condition of </w:t>
      </w:r>
      <w:proofErr w:type="spellStart"/>
      <w:r w:rsidR="000A1CA8" w:rsidRPr="000A1CA8">
        <w:rPr>
          <w:rFonts w:ascii="Times New Roman" w:hAnsi="Times New Roman" w:cs="Times New Roman"/>
          <w:sz w:val="24"/>
          <w:szCs w:val="24"/>
        </w:rPr>
        <w:t>Bhitrakoot</w:t>
      </w:r>
      <w:proofErr w:type="spellEnd"/>
      <w:r w:rsidR="000A1CA8" w:rsidRPr="000A1CA8">
        <w:rPr>
          <w:rFonts w:ascii="Times New Roman" w:hAnsi="Times New Roman" w:cs="Times New Roman"/>
          <w:sz w:val="24"/>
          <w:szCs w:val="24"/>
        </w:rPr>
        <w:t xml:space="preserve"> area. Unpublished manuscript.</w:t>
      </w:r>
    </w:p>
    <w:p w14:paraId="6CA237E0" w14:textId="1C166582"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6. </w:t>
      </w:r>
      <w:r w:rsidR="000A1CA8" w:rsidRPr="000A1CA8">
        <w:rPr>
          <w:rFonts w:ascii="Times New Roman" w:hAnsi="Times New Roman" w:cs="Times New Roman"/>
          <w:sz w:val="24"/>
          <w:szCs w:val="24"/>
        </w:rPr>
        <w:t>Naik, V. J., &amp; Umesha, C. (2022). Effect of organic manures and bio-fertilizers on growth and yield of groundnut (Arachis hypogaea L.). The Pharma Innovation Journal, 11(5), 1249–1251.</w:t>
      </w:r>
    </w:p>
    <w:p w14:paraId="77D74630" w14:textId="75535FA4"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7. </w:t>
      </w:r>
      <w:r w:rsidR="000A1CA8" w:rsidRPr="000A1CA8">
        <w:rPr>
          <w:rFonts w:ascii="Times New Roman" w:hAnsi="Times New Roman" w:cs="Times New Roman"/>
          <w:sz w:val="24"/>
          <w:szCs w:val="24"/>
        </w:rPr>
        <w:t>Patel, R., Patel, P., Patel, H., Patel, H., &amp; Patel, T. (2022). Nitrogen management through organic sources and biofertilizers in summer groundnut (Arachis hypogaea L.). The Pharma Innovation Journal, 11(9), 1342–1347.</w:t>
      </w:r>
    </w:p>
    <w:p w14:paraId="2F44A178" w14:textId="0993A70C"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8. </w:t>
      </w:r>
      <w:r w:rsidR="000A1CA8" w:rsidRPr="000A1CA8">
        <w:rPr>
          <w:rFonts w:ascii="Times New Roman" w:hAnsi="Times New Roman" w:cs="Times New Roman"/>
          <w:sz w:val="24"/>
          <w:szCs w:val="24"/>
        </w:rPr>
        <w:t>Patel, T., Patel, R., &amp; Patel, P. (2022). Effect of irrigation scheduling and nitrogen management on growth and yield of summer groundnut. The Pharma Innovation Journal, 11(9), 1623–1627.</w:t>
      </w:r>
    </w:p>
    <w:p w14:paraId="6F4F6243" w14:textId="142AA390"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9. </w:t>
      </w:r>
      <w:r w:rsidR="000A1CA8" w:rsidRPr="000A1CA8">
        <w:rPr>
          <w:rFonts w:ascii="Times New Roman" w:hAnsi="Times New Roman" w:cs="Times New Roman"/>
          <w:sz w:val="24"/>
          <w:szCs w:val="24"/>
        </w:rPr>
        <w:t>Santosh Kumar, S. G., Dawson, J., &amp; Pavithra, B. V. (2021). Effect of spacing and organic manures on growth and yield of green gram (Vigna radiata L.). The Pharma Innovation Journal, 10(12), 1612–1617.</w:t>
      </w:r>
    </w:p>
    <w:p w14:paraId="79FE1905" w14:textId="046E9917"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r w:rsidR="000A1CA8" w:rsidRPr="000A1CA8">
        <w:rPr>
          <w:rFonts w:ascii="Times New Roman" w:hAnsi="Times New Roman" w:cs="Times New Roman"/>
          <w:sz w:val="24"/>
          <w:szCs w:val="24"/>
        </w:rPr>
        <w:t>Senthilkumar, N., &amp; Naveen, S. (2020). Effect of INM on growth and yield of groundnut. Plant Archives, 20(2), 6367–6370.</w:t>
      </w:r>
    </w:p>
    <w:p w14:paraId="7FFEE3F2" w14:textId="66C199F6"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11, </w:t>
      </w:r>
      <w:r w:rsidR="000A1CA8" w:rsidRPr="000A1CA8">
        <w:rPr>
          <w:rFonts w:ascii="Times New Roman" w:hAnsi="Times New Roman" w:cs="Times New Roman"/>
          <w:sz w:val="24"/>
          <w:szCs w:val="24"/>
        </w:rPr>
        <w:t xml:space="preserve">United States Department of Agriculture (USDA). (2023). World agricultural production. Retrieved from </w:t>
      </w:r>
      <w:hyperlink r:id="rId15" w:history="1">
        <w:r w:rsidR="000A1CA8" w:rsidRPr="00440D1A">
          <w:rPr>
            <w:rStyle w:val="Hyperlink"/>
            <w:rFonts w:ascii="Times New Roman" w:hAnsi="Times New Roman" w:cs="Times New Roman"/>
            <w:sz w:val="24"/>
            <w:szCs w:val="24"/>
          </w:rPr>
          <w:t>https://apps.fas.usda.gov</w:t>
        </w:r>
      </w:hyperlink>
      <w:r w:rsidR="000A1CA8">
        <w:rPr>
          <w:rFonts w:ascii="Times New Roman" w:hAnsi="Times New Roman" w:cs="Times New Roman"/>
          <w:sz w:val="24"/>
          <w:szCs w:val="24"/>
        </w:rPr>
        <w:t xml:space="preserve"> </w:t>
      </w:r>
    </w:p>
    <w:p w14:paraId="52D80179" w14:textId="2F723901"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12. </w:t>
      </w:r>
      <w:r w:rsidR="000A1CA8" w:rsidRPr="000A1CA8">
        <w:rPr>
          <w:rFonts w:ascii="Times New Roman" w:hAnsi="Times New Roman" w:cs="Times New Roman"/>
          <w:sz w:val="24"/>
          <w:szCs w:val="24"/>
        </w:rPr>
        <w:t xml:space="preserve">Veeramani, P., Subrahmaniyan, K., &amp; </w:t>
      </w:r>
      <w:proofErr w:type="spellStart"/>
      <w:r w:rsidR="000A1CA8" w:rsidRPr="000A1CA8">
        <w:rPr>
          <w:rFonts w:ascii="Times New Roman" w:hAnsi="Times New Roman" w:cs="Times New Roman"/>
          <w:sz w:val="24"/>
          <w:szCs w:val="24"/>
        </w:rPr>
        <w:t>Ganesaraja</w:t>
      </w:r>
      <w:proofErr w:type="spellEnd"/>
      <w:r w:rsidR="000A1CA8" w:rsidRPr="000A1CA8">
        <w:rPr>
          <w:rFonts w:ascii="Times New Roman" w:hAnsi="Times New Roman" w:cs="Times New Roman"/>
          <w:sz w:val="24"/>
          <w:szCs w:val="24"/>
        </w:rPr>
        <w:t xml:space="preserve">, V. (2012). Organic manure management on groundnut: A review. </w:t>
      </w:r>
      <w:proofErr w:type="spellStart"/>
      <w:r w:rsidR="000A1CA8" w:rsidRPr="000A1CA8">
        <w:rPr>
          <w:rFonts w:ascii="Times New Roman" w:hAnsi="Times New Roman" w:cs="Times New Roman"/>
          <w:sz w:val="24"/>
          <w:szCs w:val="24"/>
        </w:rPr>
        <w:t>Wudpecker</w:t>
      </w:r>
      <w:proofErr w:type="spellEnd"/>
      <w:r w:rsidR="000A1CA8" w:rsidRPr="000A1CA8">
        <w:rPr>
          <w:rFonts w:ascii="Times New Roman" w:hAnsi="Times New Roman" w:cs="Times New Roman"/>
          <w:sz w:val="24"/>
          <w:szCs w:val="24"/>
        </w:rPr>
        <w:t xml:space="preserve"> Journal of Agricultural Research, 1(7), 238–243.</w:t>
      </w:r>
    </w:p>
    <w:p w14:paraId="544341EA" w14:textId="30EC9174"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13. </w:t>
      </w:r>
      <w:r w:rsidR="000A1CA8" w:rsidRPr="000A1CA8">
        <w:rPr>
          <w:rFonts w:ascii="Times New Roman" w:hAnsi="Times New Roman" w:cs="Times New Roman"/>
          <w:sz w:val="24"/>
          <w:szCs w:val="24"/>
        </w:rPr>
        <w:t>Verma, R., Singh, M., Dawson, J., Muddassir, P., &amp; Khan, I. (2022). Effect of bio-fertilizers and organic manures on growth and yield of green gram (Vigna radiata L.). The Pharma Innovation Journal, 11(4), 1599–1602.</w:t>
      </w:r>
    </w:p>
    <w:p w14:paraId="012F96EA" w14:textId="167F2B87" w:rsidR="00AA1800"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r w:rsidR="000A1CA8" w:rsidRPr="000A1CA8">
        <w:rPr>
          <w:rFonts w:ascii="Times New Roman" w:hAnsi="Times New Roman" w:cs="Times New Roman"/>
          <w:sz w:val="24"/>
          <w:szCs w:val="24"/>
        </w:rPr>
        <w:t>Zalate</w:t>
      </w:r>
      <w:proofErr w:type="spellEnd"/>
      <w:r w:rsidR="000A1CA8" w:rsidRPr="000A1CA8">
        <w:rPr>
          <w:rFonts w:ascii="Times New Roman" w:hAnsi="Times New Roman" w:cs="Times New Roman"/>
          <w:sz w:val="24"/>
          <w:szCs w:val="24"/>
        </w:rPr>
        <w:t>, P. Y., &amp; Padmani, D. R. (2009). Effect of organic manure and bio-fertilizers on yield, B:C ratio and nutrient uptake pattern of groundnut (Arachis hypogaea L.). Ecology, Environment and Conservation, 16(4), 589–591.</w:t>
      </w:r>
    </w:p>
    <w:p w14:paraId="021E96F6" w14:textId="77777777" w:rsidR="007D3D31" w:rsidRPr="00AA1800" w:rsidRDefault="007D3D31" w:rsidP="00FC7B4E">
      <w:pPr>
        <w:spacing w:line="360" w:lineRule="auto"/>
        <w:ind w:left="720" w:hanging="720"/>
        <w:jc w:val="both"/>
        <w:rPr>
          <w:rFonts w:ascii="Times New Roman" w:hAnsi="Times New Roman" w:cs="Times New Roman"/>
          <w:sz w:val="24"/>
          <w:szCs w:val="24"/>
        </w:rPr>
      </w:pPr>
    </w:p>
    <w:p w14:paraId="58F2785F" w14:textId="77777777" w:rsidR="00425AC3" w:rsidRPr="00AA1800" w:rsidRDefault="00425AC3" w:rsidP="00425AC3">
      <w:pPr>
        <w:spacing w:line="360" w:lineRule="auto"/>
        <w:ind w:left="720" w:hanging="720"/>
        <w:jc w:val="both"/>
        <w:rPr>
          <w:rFonts w:ascii="Times New Roman" w:hAnsi="Times New Roman" w:cs="Times New Roman"/>
          <w:sz w:val="24"/>
          <w:szCs w:val="24"/>
        </w:rPr>
      </w:pPr>
    </w:p>
    <w:p w14:paraId="2EC92169" w14:textId="77777777" w:rsidR="00425AC3" w:rsidRPr="00AA1800" w:rsidRDefault="00425AC3" w:rsidP="00425AC3">
      <w:pPr>
        <w:spacing w:line="360" w:lineRule="auto"/>
        <w:ind w:left="720" w:hanging="720"/>
        <w:jc w:val="both"/>
        <w:rPr>
          <w:rFonts w:ascii="Times New Roman" w:hAnsi="Times New Roman" w:cs="Times New Roman"/>
          <w:sz w:val="24"/>
          <w:szCs w:val="24"/>
        </w:rPr>
      </w:pPr>
    </w:p>
    <w:p w14:paraId="05037F7C" w14:textId="77777777" w:rsidR="00425AC3" w:rsidRPr="00AA1800" w:rsidRDefault="00425AC3" w:rsidP="00425AC3">
      <w:pPr>
        <w:spacing w:line="360" w:lineRule="auto"/>
        <w:ind w:left="720" w:hanging="720"/>
        <w:jc w:val="both"/>
        <w:rPr>
          <w:rFonts w:ascii="Times New Roman" w:hAnsi="Times New Roman" w:cs="Times New Roman"/>
          <w:sz w:val="24"/>
          <w:szCs w:val="24"/>
        </w:rPr>
      </w:pPr>
    </w:p>
    <w:p w14:paraId="54335B52" w14:textId="77777777" w:rsidR="00425AC3" w:rsidRPr="00AA1800" w:rsidRDefault="00425AC3" w:rsidP="00425AC3">
      <w:pPr>
        <w:spacing w:line="360" w:lineRule="auto"/>
        <w:ind w:left="720" w:hanging="720"/>
        <w:jc w:val="both"/>
        <w:rPr>
          <w:rFonts w:ascii="Times New Roman" w:hAnsi="Times New Roman" w:cs="Times New Roman"/>
          <w:sz w:val="24"/>
          <w:szCs w:val="24"/>
        </w:rPr>
      </w:pPr>
    </w:p>
    <w:p w14:paraId="430FF734" w14:textId="77777777" w:rsidR="000D5E38" w:rsidRPr="00AA1800" w:rsidRDefault="000D5E38" w:rsidP="006E20DD">
      <w:pPr>
        <w:tabs>
          <w:tab w:val="left" w:pos="5607"/>
        </w:tabs>
        <w:rPr>
          <w:rFonts w:ascii="Times New Roman" w:hAnsi="Times New Roman" w:cs="Times New Roman"/>
          <w:sz w:val="24"/>
          <w:szCs w:val="24"/>
        </w:rPr>
      </w:pPr>
    </w:p>
    <w:sectPr w:rsidR="000D5E38" w:rsidRPr="00AA1800" w:rsidSect="000D5E3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1AE2A" w14:textId="77777777" w:rsidR="009D58AB" w:rsidRDefault="009D58AB" w:rsidP="00A565C1">
      <w:pPr>
        <w:spacing w:after="0" w:line="240" w:lineRule="auto"/>
      </w:pPr>
      <w:r>
        <w:separator/>
      </w:r>
    </w:p>
  </w:endnote>
  <w:endnote w:type="continuationSeparator" w:id="0">
    <w:p w14:paraId="7E515C93" w14:textId="77777777" w:rsidR="009D58AB" w:rsidRDefault="009D58AB" w:rsidP="00A5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6DE22" w14:textId="77777777" w:rsidR="00A565C1" w:rsidRDefault="00A56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C4BB1" w14:textId="77777777" w:rsidR="00A565C1" w:rsidRDefault="00A565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30C1" w14:textId="77777777" w:rsidR="00A565C1" w:rsidRDefault="00A56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D7C6A" w14:textId="77777777" w:rsidR="009D58AB" w:rsidRDefault="009D58AB" w:rsidP="00A565C1">
      <w:pPr>
        <w:spacing w:after="0" w:line="240" w:lineRule="auto"/>
      </w:pPr>
      <w:r>
        <w:separator/>
      </w:r>
    </w:p>
  </w:footnote>
  <w:footnote w:type="continuationSeparator" w:id="0">
    <w:p w14:paraId="4FD36545" w14:textId="77777777" w:rsidR="009D58AB" w:rsidRDefault="009D58AB" w:rsidP="00A56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222B" w14:textId="703FDADB" w:rsidR="00A565C1" w:rsidRDefault="00A565C1">
    <w:pPr>
      <w:pStyle w:val="Header"/>
    </w:pPr>
    <w:r>
      <w:rPr>
        <w:noProof/>
      </w:rPr>
      <w:pict w14:anchorId="56CF7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98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94E5C" w14:textId="6F1871C9" w:rsidR="00A565C1" w:rsidRDefault="00A565C1">
    <w:pPr>
      <w:pStyle w:val="Header"/>
    </w:pPr>
    <w:r>
      <w:rPr>
        <w:noProof/>
      </w:rPr>
      <w:pict w14:anchorId="630C6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98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0BC89" w14:textId="79DD9009" w:rsidR="00A565C1" w:rsidRDefault="00A565C1">
    <w:pPr>
      <w:pStyle w:val="Header"/>
    </w:pPr>
    <w:r>
      <w:rPr>
        <w:noProof/>
      </w:rPr>
      <w:pict w14:anchorId="170A1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98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A671C"/>
    <w:multiLevelType w:val="hybridMultilevel"/>
    <w:tmpl w:val="0F20C0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48F"/>
    <w:rsid w:val="0000388A"/>
    <w:rsid w:val="00014F2C"/>
    <w:rsid w:val="00032DA4"/>
    <w:rsid w:val="000411DE"/>
    <w:rsid w:val="0004353C"/>
    <w:rsid w:val="00045CE0"/>
    <w:rsid w:val="00082C53"/>
    <w:rsid w:val="0009197C"/>
    <w:rsid w:val="00091C67"/>
    <w:rsid w:val="00093810"/>
    <w:rsid w:val="000A1CA8"/>
    <w:rsid w:val="000A39B3"/>
    <w:rsid w:val="000B2B07"/>
    <w:rsid w:val="000D5E38"/>
    <w:rsid w:val="000F2A7D"/>
    <w:rsid w:val="001278C8"/>
    <w:rsid w:val="001668B5"/>
    <w:rsid w:val="00171C50"/>
    <w:rsid w:val="00193FB0"/>
    <w:rsid w:val="001F0CBF"/>
    <w:rsid w:val="00224920"/>
    <w:rsid w:val="00225EFA"/>
    <w:rsid w:val="002528B3"/>
    <w:rsid w:val="00290F1D"/>
    <w:rsid w:val="002A23EE"/>
    <w:rsid w:val="002C248F"/>
    <w:rsid w:val="002D3FF4"/>
    <w:rsid w:val="002E44C6"/>
    <w:rsid w:val="00302E86"/>
    <w:rsid w:val="003401B8"/>
    <w:rsid w:val="003666DF"/>
    <w:rsid w:val="003676C2"/>
    <w:rsid w:val="00390C8A"/>
    <w:rsid w:val="003A27B8"/>
    <w:rsid w:val="00404498"/>
    <w:rsid w:val="00425AC3"/>
    <w:rsid w:val="00485B30"/>
    <w:rsid w:val="004A5431"/>
    <w:rsid w:val="004E47B8"/>
    <w:rsid w:val="00533496"/>
    <w:rsid w:val="0055051D"/>
    <w:rsid w:val="00594874"/>
    <w:rsid w:val="005C6B4A"/>
    <w:rsid w:val="00630891"/>
    <w:rsid w:val="0065522C"/>
    <w:rsid w:val="006721C7"/>
    <w:rsid w:val="006A6CED"/>
    <w:rsid w:val="006B2F6F"/>
    <w:rsid w:val="006D7B80"/>
    <w:rsid w:val="006E20DD"/>
    <w:rsid w:val="006E6B0F"/>
    <w:rsid w:val="006F0491"/>
    <w:rsid w:val="00730104"/>
    <w:rsid w:val="007568D8"/>
    <w:rsid w:val="00785830"/>
    <w:rsid w:val="007D3D31"/>
    <w:rsid w:val="007D77B6"/>
    <w:rsid w:val="007F2CA1"/>
    <w:rsid w:val="00831052"/>
    <w:rsid w:val="00843569"/>
    <w:rsid w:val="00844255"/>
    <w:rsid w:val="008600B5"/>
    <w:rsid w:val="00865F3B"/>
    <w:rsid w:val="00867592"/>
    <w:rsid w:val="008D03C9"/>
    <w:rsid w:val="00912E51"/>
    <w:rsid w:val="00924C49"/>
    <w:rsid w:val="00957DF8"/>
    <w:rsid w:val="0097705D"/>
    <w:rsid w:val="0098234F"/>
    <w:rsid w:val="009B442F"/>
    <w:rsid w:val="009B4739"/>
    <w:rsid w:val="009D39AF"/>
    <w:rsid w:val="009D58AB"/>
    <w:rsid w:val="009F6E0A"/>
    <w:rsid w:val="00A0049F"/>
    <w:rsid w:val="00A0642C"/>
    <w:rsid w:val="00A0720E"/>
    <w:rsid w:val="00A23D82"/>
    <w:rsid w:val="00A26B6C"/>
    <w:rsid w:val="00A5148B"/>
    <w:rsid w:val="00A522AF"/>
    <w:rsid w:val="00A550A6"/>
    <w:rsid w:val="00A565C1"/>
    <w:rsid w:val="00A63F35"/>
    <w:rsid w:val="00A80735"/>
    <w:rsid w:val="00A82900"/>
    <w:rsid w:val="00A848C2"/>
    <w:rsid w:val="00AA1800"/>
    <w:rsid w:val="00AE113E"/>
    <w:rsid w:val="00BF620E"/>
    <w:rsid w:val="00C17903"/>
    <w:rsid w:val="00C37B25"/>
    <w:rsid w:val="00C4274B"/>
    <w:rsid w:val="00C44130"/>
    <w:rsid w:val="00C905A4"/>
    <w:rsid w:val="00CA4E05"/>
    <w:rsid w:val="00CB55E7"/>
    <w:rsid w:val="00CD1412"/>
    <w:rsid w:val="00CE65E3"/>
    <w:rsid w:val="00D938FC"/>
    <w:rsid w:val="00D97FB6"/>
    <w:rsid w:val="00DB58C7"/>
    <w:rsid w:val="00DC6BA1"/>
    <w:rsid w:val="00E20720"/>
    <w:rsid w:val="00E21038"/>
    <w:rsid w:val="00E5329B"/>
    <w:rsid w:val="00E93D40"/>
    <w:rsid w:val="00EA0475"/>
    <w:rsid w:val="00F71DA2"/>
    <w:rsid w:val="00F75F75"/>
    <w:rsid w:val="00F96B52"/>
    <w:rsid w:val="00FA0DF0"/>
    <w:rsid w:val="00FA4F50"/>
    <w:rsid w:val="00FC7B4E"/>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F9BEA0"/>
  <w15:chartTrackingRefBased/>
  <w15:docId w15:val="{18D43277-B21B-418C-B571-648EA4D7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48F"/>
    <w:pPr>
      <w:spacing w:line="259" w:lineRule="auto"/>
    </w:pPr>
    <w:rPr>
      <w:sz w:val="22"/>
      <w:szCs w:val="22"/>
      <w:lang w:val="en-IN"/>
    </w:rPr>
  </w:style>
  <w:style w:type="paragraph" w:styleId="Heading1">
    <w:name w:val="heading 1"/>
    <w:basedOn w:val="Normal"/>
    <w:next w:val="Normal"/>
    <w:link w:val="Heading1Char"/>
    <w:uiPriority w:val="9"/>
    <w:qFormat/>
    <w:rsid w:val="002C248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2C248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2C248F"/>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2C248F"/>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Heading5">
    <w:name w:val="heading 5"/>
    <w:basedOn w:val="Normal"/>
    <w:next w:val="Normal"/>
    <w:link w:val="Heading5Char"/>
    <w:uiPriority w:val="9"/>
    <w:semiHidden/>
    <w:unhideWhenUsed/>
    <w:qFormat/>
    <w:rsid w:val="002C248F"/>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2C248F"/>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2C248F"/>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2C248F"/>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2C248F"/>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4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24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24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24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24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2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48F"/>
    <w:rPr>
      <w:rFonts w:eastAsiaTheme="majorEastAsia" w:cstheme="majorBidi"/>
      <w:color w:val="272727" w:themeColor="text1" w:themeTint="D8"/>
    </w:rPr>
  </w:style>
  <w:style w:type="paragraph" w:styleId="Title">
    <w:name w:val="Title"/>
    <w:basedOn w:val="Normal"/>
    <w:next w:val="Normal"/>
    <w:link w:val="TitleChar"/>
    <w:uiPriority w:val="10"/>
    <w:qFormat/>
    <w:rsid w:val="002C248F"/>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2C2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48F"/>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2C24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48F"/>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2C248F"/>
    <w:rPr>
      <w:i/>
      <w:iCs/>
      <w:color w:val="404040" w:themeColor="text1" w:themeTint="BF"/>
    </w:rPr>
  </w:style>
  <w:style w:type="paragraph" w:styleId="ListParagraph">
    <w:name w:val="List Paragraph"/>
    <w:basedOn w:val="Normal"/>
    <w:uiPriority w:val="34"/>
    <w:qFormat/>
    <w:rsid w:val="002C248F"/>
    <w:pPr>
      <w:spacing w:line="278" w:lineRule="auto"/>
      <w:ind w:left="720"/>
      <w:contextualSpacing/>
    </w:pPr>
    <w:rPr>
      <w:sz w:val="24"/>
      <w:szCs w:val="24"/>
      <w:lang w:val="en-US"/>
    </w:rPr>
  </w:style>
  <w:style w:type="character" w:styleId="IntenseEmphasis">
    <w:name w:val="Intense Emphasis"/>
    <w:basedOn w:val="DefaultParagraphFont"/>
    <w:uiPriority w:val="21"/>
    <w:qFormat/>
    <w:rsid w:val="002C248F"/>
    <w:rPr>
      <w:i/>
      <w:iCs/>
      <w:color w:val="2F5496" w:themeColor="accent1" w:themeShade="BF"/>
    </w:rPr>
  </w:style>
  <w:style w:type="paragraph" w:styleId="IntenseQuote">
    <w:name w:val="Intense Quote"/>
    <w:basedOn w:val="Normal"/>
    <w:next w:val="Normal"/>
    <w:link w:val="IntenseQuoteChar"/>
    <w:uiPriority w:val="30"/>
    <w:qFormat/>
    <w:rsid w:val="002C248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IntenseQuoteChar">
    <w:name w:val="Intense Quote Char"/>
    <w:basedOn w:val="DefaultParagraphFont"/>
    <w:link w:val="IntenseQuote"/>
    <w:uiPriority w:val="30"/>
    <w:rsid w:val="002C248F"/>
    <w:rPr>
      <w:i/>
      <w:iCs/>
      <w:color w:val="2F5496" w:themeColor="accent1" w:themeShade="BF"/>
    </w:rPr>
  </w:style>
  <w:style w:type="character" w:styleId="IntenseReference">
    <w:name w:val="Intense Reference"/>
    <w:basedOn w:val="DefaultParagraphFont"/>
    <w:uiPriority w:val="32"/>
    <w:qFormat/>
    <w:rsid w:val="002C248F"/>
    <w:rPr>
      <w:b/>
      <w:bCs/>
      <w:smallCaps/>
      <w:color w:val="2F5496" w:themeColor="accent1" w:themeShade="BF"/>
      <w:spacing w:val="5"/>
    </w:rPr>
  </w:style>
  <w:style w:type="character" w:styleId="Hyperlink">
    <w:name w:val="Hyperlink"/>
    <w:basedOn w:val="DefaultParagraphFont"/>
    <w:uiPriority w:val="99"/>
    <w:unhideWhenUsed/>
    <w:rsid w:val="002C248F"/>
    <w:rPr>
      <w:color w:val="0563C1" w:themeColor="hyperlink"/>
      <w:u w:val="single"/>
    </w:rPr>
  </w:style>
  <w:style w:type="character" w:customStyle="1" w:styleId="UnresolvedMention1">
    <w:name w:val="Unresolved Mention1"/>
    <w:basedOn w:val="DefaultParagraphFont"/>
    <w:uiPriority w:val="99"/>
    <w:semiHidden/>
    <w:unhideWhenUsed/>
    <w:rsid w:val="002C248F"/>
    <w:rPr>
      <w:color w:val="605E5C"/>
      <w:shd w:val="clear" w:color="auto" w:fill="E1DFDD"/>
    </w:rPr>
  </w:style>
  <w:style w:type="paragraph" w:styleId="NormalWeb">
    <w:name w:val="Normal (Web)"/>
    <w:basedOn w:val="Normal"/>
    <w:uiPriority w:val="99"/>
    <w:semiHidden/>
    <w:unhideWhenUsed/>
    <w:rsid w:val="000411DE"/>
    <w:rPr>
      <w:rFonts w:ascii="Times New Roman" w:hAnsi="Times New Roman" w:cs="Times New Roman"/>
      <w:sz w:val="24"/>
      <w:szCs w:val="24"/>
    </w:rPr>
  </w:style>
  <w:style w:type="paragraph" w:customStyle="1" w:styleId="Default">
    <w:name w:val="Default"/>
    <w:rsid w:val="007568D8"/>
    <w:pPr>
      <w:autoSpaceDE w:val="0"/>
      <w:autoSpaceDN w:val="0"/>
      <w:adjustRightInd w:val="0"/>
      <w:spacing w:after="0" w:line="240" w:lineRule="auto"/>
    </w:pPr>
    <w:rPr>
      <w:rFonts w:ascii="Calisto MT" w:hAnsi="Calisto MT" w:cs="Calisto MT"/>
      <w:color w:val="000000"/>
      <w:kern w:val="0"/>
      <w:lang w:val="en-IN"/>
      <w14:ligatures w14:val="none"/>
    </w:rPr>
  </w:style>
  <w:style w:type="paragraph" w:styleId="NoSpacing">
    <w:name w:val="No Spacing"/>
    <w:uiPriority w:val="1"/>
    <w:qFormat/>
    <w:rsid w:val="001278C8"/>
    <w:pPr>
      <w:spacing w:after="0" w:line="240" w:lineRule="auto"/>
    </w:pPr>
    <w:rPr>
      <w:kern w:val="0"/>
      <w:sz w:val="22"/>
      <w:szCs w:val="22"/>
      <w:lang w:val="en-IN"/>
      <w14:ligatures w14:val="none"/>
    </w:rPr>
  </w:style>
  <w:style w:type="character" w:styleId="FollowedHyperlink">
    <w:name w:val="FollowedHyperlink"/>
    <w:basedOn w:val="DefaultParagraphFont"/>
    <w:uiPriority w:val="99"/>
    <w:semiHidden/>
    <w:unhideWhenUsed/>
    <w:rsid w:val="00A82900"/>
    <w:rPr>
      <w:color w:val="954F72" w:themeColor="followedHyperlink"/>
      <w:u w:val="single"/>
    </w:rPr>
  </w:style>
  <w:style w:type="paragraph" w:styleId="Header">
    <w:name w:val="header"/>
    <w:basedOn w:val="Normal"/>
    <w:link w:val="HeaderChar"/>
    <w:uiPriority w:val="99"/>
    <w:unhideWhenUsed/>
    <w:rsid w:val="00A56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5C1"/>
    <w:rPr>
      <w:sz w:val="22"/>
      <w:szCs w:val="22"/>
      <w:lang w:val="en-IN"/>
    </w:rPr>
  </w:style>
  <w:style w:type="paragraph" w:styleId="Footer">
    <w:name w:val="footer"/>
    <w:basedOn w:val="Normal"/>
    <w:link w:val="FooterChar"/>
    <w:uiPriority w:val="99"/>
    <w:unhideWhenUsed/>
    <w:rsid w:val="00A56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5C1"/>
    <w:rPr>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pps.fas.usda.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ands.dacnet.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8D393-5364-4B16-A626-4184AE66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11</Pages>
  <Words>3139</Words>
  <Characters>17894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Swabhiman Pradhan</dc:creator>
  <cp:keywords/>
  <dc:description/>
  <cp:lastModifiedBy>SDI 1084</cp:lastModifiedBy>
  <cp:revision>32</cp:revision>
  <cp:lastPrinted>2025-07-26T07:11:00Z</cp:lastPrinted>
  <dcterms:created xsi:type="dcterms:W3CDTF">2025-07-25T13:33:00Z</dcterms:created>
  <dcterms:modified xsi:type="dcterms:W3CDTF">2025-08-11T07:58:00Z</dcterms:modified>
</cp:coreProperties>
</file>