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77B" w:rsidRDefault="00F0477B" w:rsidP="00F0477B">
      <w:pPr>
        <w:pStyle w:val="NormalWeb"/>
        <w:jc w:val="center"/>
        <w:rPr>
          <w:b/>
        </w:rPr>
      </w:pPr>
      <w:r w:rsidRPr="00BF1772">
        <w:rPr>
          <w:b/>
        </w:rPr>
        <w:t>Comparative Evaluation of Methanolic and Aqueous Extracts of Medicinal Plant</w:t>
      </w:r>
      <w:r>
        <w:rPr>
          <w:b/>
        </w:rPr>
        <w:t>s</w:t>
      </w:r>
      <w:r w:rsidRPr="00BF1772">
        <w:rPr>
          <w:b/>
        </w:rPr>
        <w:t xml:space="preserve"> on Growth Performance of Silkworm (</w:t>
      </w:r>
      <w:r w:rsidRPr="00BF1772">
        <w:rPr>
          <w:rStyle w:val="Emphasis"/>
          <w:b/>
        </w:rPr>
        <w:t>Bombyx mori</w:t>
      </w:r>
      <w:r w:rsidRPr="00BF1772">
        <w:rPr>
          <w:b/>
        </w:rPr>
        <w:t xml:space="preserve"> L.)</w:t>
      </w:r>
    </w:p>
    <w:p w:rsidR="00F0477B" w:rsidRDefault="00F0477B" w:rsidP="002C4C80">
      <w:pPr>
        <w:pStyle w:val="NormalWeb"/>
        <w:jc w:val="center"/>
        <w:rPr>
          <w:rStyle w:val="Strong"/>
        </w:rPr>
      </w:pPr>
    </w:p>
    <w:p w:rsidR="00E24D83" w:rsidRDefault="00E24D83" w:rsidP="002C4C80">
      <w:pPr>
        <w:pStyle w:val="NormalWeb"/>
        <w:jc w:val="center"/>
        <w:rPr>
          <w:rStyle w:val="Strong"/>
        </w:rPr>
      </w:pPr>
      <w:bookmarkStart w:id="0" w:name="_GoBack"/>
      <w:bookmarkEnd w:id="0"/>
    </w:p>
    <w:p w:rsidR="002C4C80" w:rsidRPr="00623054" w:rsidRDefault="002C4C80" w:rsidP="002C4C80">
      <w:pPr>
        <w:pStyle w:val="NormalWeb"/>
        <w:jc w:val="center"/>
      </w:pPr>
      <w:r w:rsidRPr="00623054">
        <w:rPr>
          <w:rStyle w:val="Strong"/>
        </w:rPr>
        <w:t>Abstract</w:t>
      </w:r>
    </w:p>
    <w:p w:rsidR="00CA26AD" w:rsidRPr="00623054" w:rsidRDefault="001B19EA" w:rsidP="00CA26AD">
      <w:pPr>
        <w:pStyle w:val="NormalWeb"/>
        <w:spacing w:line="360" w:lineRule="auto"/>
        <w:jc w:val="both"/>
      </w:pPr>
      <w:r w:rsidRPr="00623054">
        <w:t xml:space="preserve">Sericulture is an important </w:t>
      </w:r>
      <w:proofErr w:type="spellStart"/>
      <w:r w:rsidRPr="00623054">
        <w:t>agro</w:t>
      </w:r>
      <w:proofErr w:type="spellEnd"/>
      <w:r w:rsidRPr="00623054">
        <w:t xml:space="preserve">-based industry that plays a significant role in rural livelihoods, especially in developing countries like India. The productivity and quality of silk depend largely on the health and nutrition of silkworms, which can be enhanced through natural and sustainable means. </w:t>
      </w:r>
      <w:r w:rsidR="002C4C80" w:rsidRPr="00623054">
        <w:t xml:space="preserve">The present investigation studied the effects of various medicinal plant extracts on the growth and development of the silkworm </w:t>
      </w:r>
      <w:r w:rsidR="002C4C80" w:rsidRPr="00623054">
        <w:rPr>
          <w:rStyle w:val="Emphasis"/>
        </w:rPr>
        <w:t>Bombyx mori</w:t>
      </w:r>
      <w:r w:rsidR="002C4C80" w:rsidRPr="00623054">
        <w:t xml:space="preserve"> </w:t>
      </w:r>
      <w:r w:rsidR="00DE66A8" w:rsidRPr="00623054">
        <w:t>L.</w:t>
      </w:r>
      <w:r w:rsidR="002C4C80" w:rsidRPr="00623054">
        <w:t xml:space="preserve"> </w:t>
      </w:r>
      <w:r w:rsidR="00DE66A8" w:rsidRPr="00623054">
        <w:t>The study was c</w:t>
      </w:r>
      <w:r w:rsidR="002C4C80" w:rsidRPr="00623054">
        <w:t xml:space="preserve">onducted at the College of Temperate Sericulture, SKUAST-K, </w:t>
      </w:r>
      <w:proofErr w:type="spellStart"/>
      <w:r w:rsidR="002C4C80" w:rsidRPr="00623054">
        <w:t>Mirgund</w:t>
      </w:r>
      <w:proofErr w:type="spellEnd"/>
      <w:r w:rsidR="002C4C80" w:rsidRPr="00623054">
        <w:t xml:space="preserve"> during the </w:t>
      </w:r>
      <w:r w:rsidR="001B30CE" w:rsidRPr="00623054">
        <w:t>spring seasons of 2022 and 2023. T</w:t>
      </w:r>
      <w:r w:rsidR="002C4C80" w:rsidRPr="00623054">
        <w:t>he study</w:t>
      </w:r>
      <w:r w:rsidR="001B30CE" w:rsidRPr="00623054">
        <w:t xml:space="preserve"> utilized </w:t>
      </w:r>
      <w:r w:rsidR="002C4C80" w:rsidRPr="00623054">
        <w:t xml:space="preserve">completely randomized design with 48 treatment combinations involving six medicinal plants </w:t>
      </w:r>
      <w:r w:rsidR="00A17E47" w:rsidRPr="00623054">
        <w:rPr>
          <w:i/>
        </w:rPr>
        <w:t>Viz;</w:t>
      </w:r>
      <w:r w:rsidR="00A17E47" w:rsidRPr="00623054">
        <w:rPr>
          <w:rStyle w:val="Emphasis"/>
        </w:rPr>
        <w:t xml:space="preserve"> </w:t>
      </w:r>
      <w:r w:rsidR="002C4C80" w:rsidRPr="00623054">
        <w:rPr>
          <w:rStyle w:val="Emphasis"/>
        </w:rPr>
        <w:t>Viscum album</w:t>
      </w:r>
      <w:r w:rsidR="002C4C80" w:rsidRPr="00623054">
        <w:t xml:space="preserve">, </w:t>
      </w:r>
      <w:r w:rsidR="002C4C80" w:rsidRPr="00623054">
        <w:rPr>
          <w:rStyle w:val="Emphasis"/>
        </w:rPr>
        <w:t xml:space="preserve">Curcuma </w:t>
      </w:r>
      <w:proofErr w:type="gramStart"/>
      <w:r w:rsidR="002C4C80" w:rsidRPr="00623054">
        <w:rPr>
          <w:rStyle w:val="Emphasis"/>
        </w:rPr>
        <w:t>longa</w:t>
      </w:r>
      <w:r w:rsidR="002C4C80" w:rsidRPr="00623054">
        <w:t xml:space="preserve">, </w:t>
      </w:r>
      <w:r w:rsidR="00A17E47" w:rsidRPr="00623054">
        <w:t xml:space="preserve"> </w:t>
      </w:r>
      <w:r w:rsidR="002C4C80" w:rsidRPr="00623054">
        <w:rPr>
          <w:rStyle w:val="Emphasis"/>
        </w:rPr>
        <w:t>Allium</w:t>
      </w:r>
      <w:proofErr w:type="gramEnd"/>
      <w:r w:rsidR="002C4C80" w:rsidRPr="00623054">
        <w:rPr>
          <w:rStyle w:val="Emphasis"/>
        </w:rPr>
        <w:t xml:space="preserve"> sativum</w:t>
      </w:r>
      <w:r w:rsidR="002C4C80" w:rsidRPr="00623054">
        <w:t xml:space="preserve">, </w:t>
      </w:r>
      <w:proofErr w:type="spellStart"/>
      <w:r w:rsidR="002C4C80" w:rsidRPr="00623054">
        <w:rPr>
          <w:rStyle w:val="Emphasis"/>
        </w:rPr>
        <w:t>Ocimum</w:t>
      </w:r>
      <w:proofErr w:type="spellEnd"/>
      <w:r w:rsidR="002C4C80" w:rsidRPr="00623054">
        <w:rPr>
          <w:rStyle w:val="Emphasis"/>
        </w:rPr>
        <w:t xml:space="preserve"> </w:t>
      </w:r>
      <w:proofErr w:type="spellStart"/>
      <w:r w:rsidR="002C4C80" w:rsidRPr="00623054">
        <w:rPr>
          <w:rStyle w:val="Emphasis"/>
        </w:rPr>
        <w:t>basilicum</w:t>
      </w:r>
      <w:proofErr w:type="spellEnd"/>
      <w:r w:rsidR="002C4C80" w:rsidRPr="00623054">
        <w:t xml:space="preserve">, </w:t>
      </w:r>
      <w:r w:rsidR="002C4C80" w:rsidRPr="00623054">
        <w:rPr>
          <w:rStyle w:val="Emphasis"/>
        </w:rPr>
        <w:t xml:space="preserve">Ammi </w:t>
      </w:r>
      <w:proofErr w:type="spellStart"/>
      <w:r w:rsidR="002C4C80" w:rsidRPr="00623054">
        <w:rPr>
          <w:rStyle w:val="Emphasis"/>
        </w:rPr>
        <w:t>copticum</w:t>
      </w:r>
      <w:proofErr w:type="spellEnd"/>
      <w:r w:rsidR="002C4C80" w:rsidRPr="00623054">
        <w:t xml:space="preserve"> and </w:t>
      </w:r>
      <w:r w:rsidR="002C4C80" w:rsidRPr="00623054">
        <w:rPr>
          <w:rStyle w:val="Emphasis"/>
        </w:rPr>
        <w:t>Thymus vulgaris</w:t>
      </w:r>
      <w:r w:rsidR="00A17E47" w:rsidRPr="00623054">
        <w:rPr>
          <w:rStyle w:val="Emphasis"/>
        </w:rPr>
        <w:t xml:space="preserve">. </w:t>
      </w:r>
      <w:r w:rsidR="00A17E47" w:rsidRPr="00623054">
        <w:t>T</w:t>
      </w:r>
      <w:r w:rsidR="002C4C80" w:rsidRPr="00623054">
        <w:t>wo extraction m</w:t>
      </w:r>
      <w:r w:rsidR="000E072D" w:rsidRPr="00623054">
        <w:t>ethods (methanolic and aqueous)</w:t>
      </w:r>
      <w:r w:rsidR="002C4C80" w:rsidRPr="00623054">
        <w:t xml:space="preserve"> and </w:t>
      </w:r>
      <w:r w:rsidR="000E072D" w:rsidRPr="00623054">
        <w:t xml:space="preserve">three concentrations (1%, 1.5% and 2%) </w:t>
      </w:r>
      <w:r w:rsidRPr="00623054">
        <w:t xml:space="preserve">along with a control were used to carry out the study. </w:t>
      </w:r>
      <w:r w:rsidR="002C4C80" w:rsidRPr="00623054">
        <w:t>Results ind</w:t>
      </w:r>
      <w:r w:rsidR="00645438" w:rsidRPr="00623054">
        <w:t>icated that methanolic extracts</w:t>
      </w:r>
      <w:r w:rsidR="002C4C80" w:rsidRPr="00623054">
        <w:t xml:space="preserve"> particularly of </w:t>
      </w:r>
      <w:r w:rsidR="002C4C80" w:rsidRPr="00623054">
        <w:rPr>
          <w:rStyle w:val="Emphasis"/>
        </w:rPr>
        <w:t>Curcuma longa</w:t>
      </w:r>
      <w:r w:rsidR="00645438" w:rsidRPr="00623054">
        <w:t xml:space="preserve"> at 2% concentration</w:t>
      </w:r>
      <w:r w:rsidR="002C4C80" w:rsidRPr="00623054">
        <w:t xml:space="preserve"> significantly enhanced larval weight (46.52 g), reduced</w:t>
      </w:r>
      <w:r w:rsidR="00645438" w:rsidRPr="00623054">
        <w:t xml:space="preserve"> larval duration (170.43 hours)</w:t>
      </w:r>
      <w:r w:rsidR="002C4C80" w:rsidRPr="00623054">
        <w:t xml:space="preserve"> and improved cocoon </w:t>
      </w:r>
      <w:r w:rsidR="00645438" w:rsidRPr="00623054">
        <w:t xml:space="preserve">weight </w:t>
      </w:r>
      <w:r w:rsidR="002C4C80" w:rsidRPr="00623054">
        <w:t>(1.945 g) and shell weight (0.</w:t>
      </w:r>
      <w:r w:rsidR="00645438" w:rsidRPr="00623054">
        <w:t>438 g)</w:t>
      </w:r>
      <w:r w:rsidR="002C4C80" w:rsidRPr="00623054">
        <w:t xml:space="preserve"> as well as effective </w:t>
      </w:r>
      <w:r w:rsidR="00645438" w:rsidRPr="00623054">
        <w:t>rate of rearing than control where no treatment was given.</w:t>
      </w:r>
      <w:r w:rsidR="002C4C80" w:rsidRPr="00623054">
        <w:t xml:space="preserve"> The improved performance is attributed to the bioactive phytochemicals with antimicrobial and growth-promoting properties</w:t>
      </w:r>
      <w:r w:rsidR="00C64168" w:rsidRPr="00623054">
        <w:t xml:space="preserve"> present in the plant extracts </w:t>
      </w:r>
      <w:r w:rsidR="002C4C80" w:rsidRPr="00623054">
        <w:t xml:space="preserve">especially </w:t>
      </w:r>
      <w:r w:rsidR="00C64168" w:rsidRPr="00623054">
        <w:t xml:space="preserve">by using methanol as solvent. </w:t>
      </w:r>
      <w:r w:rsidR="002C4C80" w:rsidRPr="00623054">
        <w:t xml:space="preserve">The study concludes that dietary supplementation of mulberry leaves with selected medicinal plant extracts, especially </w:t>
      </w:r>
      <w:r w:rsidR="002C4C80" w:rsidRPr="00623054">
        <w:rPr>
          <w:rStyle w:val="Emphasis"/>
        </w:rPr>
        <w:t>C. longa</w:t>
      </w:r>
      <w:r w:rsidR="002C4C80" w:rsidRPr="00623054">
        <w:t>, is a promising eco-friendly and cost-effective approach to</w:t>
      </w:r>
      <w:r w:rsidR="00FA3ABD" w:rsidRPr="00623054">
        <w:t xml:space="preserve"> enhance silkworm health, yield</w:t>
      </w:r>
      <w:r w:rsidR="002C4C80" w:rsidRPr="00623054">
        <w:t xml:space="preserve"> and silk productivity in sericulture.</w:t>
      </w:r>
    </w:p>
    <w:p w:rsidR="002C4C80" w:rsidRPr="00623054" w:rsidRDefault="002C4C80" w:rsidP="00CA26AD">
      <w:pPr>
        <w:pStyle w:val="NormalWeb"/>
        <w:spacing w:line="360" w:lineRule="auto"/>
        <w:jc w:val="both"/>
      </w:pPr>
      <w:r w:rsidRPr="00623054">
        <w:rPr>
          <w:b/>
        </w:rPr>
        <w:t>Introduction</w:t>
      </w:r>
    </w:p>
    <w:p w:rsidR="00F0477B" w:rsidRDefault="004142C8" w:rsidP="002C4C80">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lang w:eastAsia="en-GB"/>
        </w:rPr>
        <w:t>The process of silk production known as sericulture revolves around the rearing of silkworms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for their precious silk threads. </w:t>
      </w:r>
      <w:r w:rsidRPr="00623054">
        <w:rPr>
          <w:rFonts w:ascii="Times New Roman" w:hAnsi="Times New Roman" w:cs="Times New Roman"/>
          <w:color w:val="000000"/>
          <w:sz w:val="24"/>
          <w:szCs w:val="24"/>
        </w:rPr>
        <w:t>Sericulture is an agriculture-based industry of global importance, influencing both culture and commerce is</w:t>
      </w:r>
      <w:r w:rsidRPr="00623054">
        <w:rPr>
          <w:rFonts w:ascii="Times New Roman" w:hAnsi="Times New Roman" w:cs="Times New Roman"/>
          <w:sz w:val="24"/>
          <w:szCs w:val="24"/>
        </w:rPr>
        <w:t xml:space="preserve"> an integral part of the human history.  </w:t>
      </w:r>
      <w:r w:rsidRPr="00623054">
        <w:rPr>
          <w:rFonts w:ascii="Times New Roman" w:hAnsi="Times New Roman" w:cs="Times New Roman"/>
          <w:color w:val="000000"/>
          <w:sz w:val="24"/>
          <w:szCs w:val="24"/>
        </w:rPr>
        <w:t xml:space="preserve">The silkworm, </w:t>
      </w:r>
      <w:r w:rsidRPr="00623054">
        <w:rPr>
          <w:rFonts w:ascii="Times New Roman" w:hAnsi="Times New Roman" w:cs="Times New Roman"/>
          <w:i/>
          <w:color w:val="000000"/>
          <w:sz w:val="24"/>
          <w:szCs w:val="24"/>
        </w:rPr>
        <w:t>B mori</w:t>
      </w:r>
      <w:r w:rsidRPr="00623054">
        <w:rPr>
          <w:rFonts w:ascii="Times New Roman" w:hAnsi="Times New Roman" w:cs="Times New Roman"/>
          <w:color w:val="000000"/>
          <w:sz w:val="24"/>
          <w:szCs w:val="24"/>
        </w:rPr>
        <w:t xml:space="preserve"> L. is an important economic insect which convert leaf protein into silk. </w:t>
      </w:r>
      <w:r w:rsidRPr="00623054">
        <w:rPr>
          <w:rFonts w:ascii="Times New Roman" w:hAnsi="Times New Roman" w:cs="Times New Roman"/>
          <w:sz w:val="24"/>
          <w:szCs w:val="24"/>
        </w:rPr>
        <w:t>China an</w:t>
      </w:r>
      <w:r w:rsidR="00CF395A" w:rsidRPr="00623054">
        <w:rPr>
          <w:rFonts w:ascii="Times New Roman" w:hAnsi="Times New Roman" w:cs="Times New Roman"/>
          <w:sz w:val="24"/>
          <w:szCs w:val="24"/>
        </w:rPr>
        <w:t>d India lead in silk production</w:t>
      </w:r>
      <w:r w:rsidRPr="00623054">
        <w:rPr>
          <w:rFonts w:ascii="Times New Roman" w:hAnsi="Times New Roman" w:cs="Times New Roman"/>
          <w:sz w:val="24"/>
          <w:szCs w:val="24"/>
        </w:rPr>
        <w:t xml:space="preserve"> with China producing around </w:t>
      </w:r>
      <w:r w:rsidRPr="00623054">
        <w:rPr>
          <w:rFonts w:ascii="Times New Roman" w:hAnsi="Times New Roman" w:cs="Times New Roman"/>
          <w:sz w:val="24"/>
          <w:szCs w:val="24"/>
        </w:rPr>
        <w:lastRenderedPageBreak/>
        <w:t>140,000 Metric tons (MT) and India contributing approximately 35,000 metric tons of raw silk annually, together accounting for over 90% of global silk production (Anonymous, 2024).</w:t>
      </w:r>
      <w:r w:rsidR="00E07BFD" w:rsidRPr="00623054">
        <w:rPr>
          <w:rFonts w:ascii="Times New Roman" w:hAnsi="Times New Roman" w:cs="Times New Roman"/>
          <w:sz w:val="24"/>
          <w:szCs w:val="24"/>
        </w:rPr>
        <w:t xml:space="preserve"> </w:t>
      </w:r>
      <w:r w:rsidR="0097605A" w:rsidRPr="00623054">
        <w:rPr>
          <w:rFonts w:ascii="Times New Roman" w:hAnsi="Times New Roman" w:cs="Times New Roman"/>
          <w:color w:val="000000"/>
          <w:sz w:val="24"/>
          <w:szCs w:val="24"/>
        </w:rPr>
        <w:t xml:space="preserve">Sericulture is both an art and science of rearing silkworms for silk production. The economic significance of silk production and its widespread use across the world led to the silkworm promotion as a potent laboratory model for fundamental biological study </w:t>
      </w:r>
      <w:r w:rsidR="00B904BE" w:rsidRPr="00623054">
        <w:rPr>
          <w:rFonts w:ascii="Times New Roman" w:hAnsi="Times New Roman" w:cs="Times New Roman"/>
          <w:color w:val="000000"/>
          <w:sz w:val="24"/>
          <w:szCs w:val="24"/>
        </w:rPr>
        <w:t>(</w:t>
      </w:r>
      <w:r w:rsidR="00B904BE" w:rsidRPr="00623054">
        <w:rPr>
          <w:rFonts w:ascii="Times New Roman" w:hAnsi="Times New Roman" w:cs="Times New Roman"/>
          <w:sz w:val="24"/>
          <w:szCs w:val="24"/>
        </w:rPr>
        <w:t xml:space="preserve">Xu </w:t>
      </w:r>
      <w:r w:rsidR="00B904BE" w:rsidRPr="00623054">
        <w:rPr>
          <w:rFonts w:ascii="Times New Roman" w:hAnsi="Times New Roman" w:cs="Times New Roman"/>
          <w:i/>
          <w:sz w:val="24"/>
          <w:szCs w:val="24"/>
        </w:rPr>
        <w:t>et al.,</w:t>
      </w:r>
      <w:r w:rsidR="00B904BE" w:rsidRPr="00623054">
        <w:rPr>
          <w:rFonts w:ascii="Times New Roman" w:hAnsi="Times New Roman" w:cs="Times New Roman"/>
          <w:sz w:val="24"/>
          <w:szCs w:val="24"/>
        </w:rPr>
        <w:t xml:space="preserve"> </w:t>
      </w:r>
    </w:p>
    <w:p w:rsidR="00F0477B" w:rsidRPr="00623054" w:rsidRDefault="00F0477B" w:rsidP="00F0477B">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rPr>
        <w:t>2017</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T</w:t>
      </w:r>
      <w:r w:rsidRPr="00623054">
        <w:rPr>
          <w:rFonts w:ascii="Times New Roman" w:hAnsi="Times New Roman" w:cs="Times New Roman"/>
          <w:color w:val="131314"/>
          <w:sz w:val="24"/>
          <w:szCs w:val="24"/>
          <w:shd w:val="clear" w:color="auto" w:fill="FFFFFF"/>
        </w:rPr>
        <w:t xml:space="preserve">he average silkworm crop loss in India due to various diseases is to the tune of 15–47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while it is 10–15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other countries like Japan, China and Italy. The incidence of silkworm diseases is more during autumn season (35–47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than spring (15–20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North West India (Tayal and Chauhan, 2017). </w:t>
      </w:r>
      <w:r w:rsidRPr="00623054">
        <w:rPr>
          <w:rFonts w:ascii="Times New Roman" w:hAnsi="Times New Roman" w:cs="Times New Roman"/>
          <w:color w:val="000000"/>
          <w:sz w:val="24"/>
          <w:szCs w:val="24"/>
        </w:rPr>
        <w:t xml:space="preserve"> </w:t>
      </w:r>
      <w:r w:rsidRPr="00623054">
        <w:rPr>
          <w:rFonts w:ascii="Times New Roman" w:hAnsi="Times New Roman" w:cs="Times New Roman"/>
          <w:sz w:val="24"/>
          <w:szCs w:val="24"/>
        </w:rPr>
        <w:t>Prevention of silkworm diseases is the only way to change sericulture into a sustainable activity by treating silkworms (</w:t>
      </w:r>
      <w:r w:rsidRPr="00623054">
        <w:rPr>
          <w:rFonts w:ascii="Times New Roman" w:hAnsi="Times New Roman" w:cs="Times New Roman"/>
          <w:i/>
          <w:sz w:val="24"/>
          <w:szCs w:val="24"/>
        </w:rPr>
        <w:t>B. mori</w:t>
      </w:r>
      <w:r w:rsidRPr="00623054">
        <w:rPr>
          <w:rFonts w:ascii="Times New Roman" w:hAnsi="Times New Roman" w:cs="Times New Roman"/>
          <w:sz w:val="24"/>
          <w:szCs w:val="24"/>
        </w:rPr>
        <w:t xml:space="preserve"> L.) that are diseased. </w:t>
      </w:r>
      <w:r w:rsidRPr="00623054">
        <w:rPr>
          <w:rFonts w:ascii="Times New Roman" w:hAnsi="Times New Roman" w:cs="Times New Roman"/>
          <w:color w:val="000000"/>
          <w:sz w:val="24"/>
          <w:szCs w:val="24"/>
        </w:rPr>
        <w:t xml:space="preserve">Nutrition particularly as it relates to the physiology of digestion is the most fundamental and important challenges in the sericulture. If the optimum required nutrients are not present in the leaves then silkworm acquire disease and the percentage of effective rate of rearing will decrease as nutritional requirements are the key factors of ingested food essential for normal metabolism and development of an insect so it is vital to enhance the nutritive quality of mulberry leaves to ensure proper growth and development of silkworms for quality cocoon crop production (Ito, 1960). This can be achieved by the supplementation of mulberry leaves with extra nutrients. </w:t>
      </w:r>
      <w:r w:rsidRPr="00623054">
        <w:rPr>
          <w:rFonts w:ascii="Times New Roman" w:hAnsi="Times New Roman" w:cs="Times New Roman"/>
          <w:sz w:val="24"/>
          <w:szCs w:val="24"/>
          <w:lang w:eastAsia="en-GB"/>
        </w:rPr>
        <w:t xml:space="preserve">It has frequently been proved that mulberry leaves supplemented with extra nutrients are advantageous for larval and pupal characteristics (Chavan </w:t>
      </w:r>
      <w:r w:rsidRPr="00623054">
        <w:rPr>
          <w:rFonts w:ascii="Times New Roman" w:hAnsi="Times New Roman" w:cs="Times New Roman"/>
          <w:i/>
          <w:sz w:val="24"/>
          <w:szCs w:val="24"/>
          <w:lang w:eastAsia="en-GB"/>
        </w:rPr>
        <w:t>et al</w:t>
      </w:r>
      <w:r w:rsidRPr="00623054">
        <w:rPr>
          <w:rFonts w:ascii="Times New Roman" w:hAnsi="Times New Roman" w:cs="Times New Roman"/>
          <w:sz w:val="24"/>
          <w:szCs w:val="24"/>
          <w:lang w:eastAsia="en-GB"/>
        </w:rPr>
        <w:t xml:space="preserve">., 2024). Medicinal plants have been used for centuries in various cultures for their healing properties. These plants contain a wide range of bioactive compounds, such as alkaloids, flavonoids, terpenoids, saponins and phenolic compounds which are known for their antioxidant, antimicrobial and growth-promoting effects. In the context of sericulture, the use of medicinal plants as dietary supplements for silkworms represents a promising approach to improve both health of the larvae and quality of the silk. </w:t>
      </w:r>
      <w:r w:rsidRPr="00623054">
        <w:rPr>
          <w:rFonts w:ascii="Times New Roman" w:hAnsi="Times New Roman" w:cs="Times New Roman"/>
          <w:sz w:val="24"/>
          <w:szCs w:val="24"/>
        </w:rPr>
        <w:t xml:space="preserve">One of the most significant benefits of medicinal plants in silkworm rearing is their antimicrobial properties. Pathogen-induced diseases are among the most critical factors affecting the success of sericulture and medicinal plants offer a natural solution to this problem. Medicinal plants have evolved to produce secondary metabolites that serve as defence mechanisms against microbial attacks. These compounds exhibit antimicrobial activities that can inhibit the growth of bacteria, fungi and viruses thereby reducing the incidence of diseases in silkworms </w:t>
      </w:r>
      <w:r w:rsidRPr="00623054">
        <w:rPr>
          <w:rFonts w:ascii="Times New Roman" w:hAnsi="Times New Roman" w:cs="Times New Roman"/>
          <w:sz w:val="24"/>
          <w:szCs w:val="24"/>
          <w:lang w:eastAsia="en-GB"/>
        </w:rPr>
        <w:t>they produce (</w:t>
      </w:r>
      <w:r w:rsidRPr="00623054">
        <w:rPr>
          <w:rFonts w:ascii="Times New Roman" w:hAnsi="Times New Roman" w:cs="Times New Roman"/>
          <w:sz w:val="24"/>
          <w:szCs w:val="24"/>
        </w:rPr>
        <w:t xml:space="preserve">Hassan </w:t>
      </w:r>
      <w:r w:rsidRPr="00623054">
        <w:rPr>
          <w:rFonts w:ascii="Times New Roman" w:hAnsi="Times New Roman" w:cs="Times New Roman"/>
          <w:i/>
          <w:sz w:val="24"/>
          <w:szCs w:val="24"/>
        </w:rPr>
        <w:t>et al.,</w:t>
      </w:r>
      <w:r w:rsidRPr="00623054">
        <w:rPr>
          <w:rFonts w:ascii="Times New Roman" w:hAnsi="Times New Roman" w:cs="Times New Roman"/>
          <w:sz w:val="24"/>
          <w:szCs w:val="24"/>
        </w:rPr>
        <w:t xml:space="preserve"> 2020)</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w:t>
      </w:r>
    </w:p>
    <w:p w:rsidR="00455959" w:rsidRDefault="00455959" w:rsidP="00455959">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rPr>
        <w:lastRenderedPageBreak/>
        <w:t>2017</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T</w:t>
      </w:r>
      <w:r w:rsidRPr="00623054">
        <w:rPr>
          <w:rFonts w:ascii="Times New Roman" w:hAnsi="Times New Roman" w:cs="Times New Roman"/>
          <w:color w:val="131314"/>
          <w:sz w:val="24"/>
          <w:szCs w:val="24"/>
          <w:shd w:val="clear" w:color="auto" w:fill="FFFFFF"/>
        </w:rPr>
        <w:t xml:space="preserve">he average silkworm crop loss in India due to various diseases is to the tune of 15–47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while it is 10–15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other countries like Japan, China and Italy. The incidence of silkworm diseases is more during autumn season (35–47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than spring (15–20 </w:t>
      </w:r>
      <w:r w:rsidRPr="00623054">
        <w:rPr>
          <w:rFonts w:ascii="Times New Roman" w:hAnsi="Times New Roman" w:cs="Times New Roman"/>
          <w:sz w:val="24"/>
          <w:szCs w:val="24"/>
        </w:rPr>
        <w:t>percent</w:t>
      </w:r>
      <w:r w:rsidRPr="00623054">
        <w:rPr>
          <w:rFonts w:ascii="Times New Roman" w:hAnsi="Times New Roman" w:cs="Times New Roman"/>
          <w:color w:val="131314"/>
          <w:sz w:val="24"/>
          <w:szCs w:val="24"/>
          <w:shd w:val="clear" w:color="auto" w:fill="FFFFFF"/>
        </w:rPr>
        <w:t xml:space="preserve">) in North West India (Tayal and Chauhan, 2017). </w:t>
      </w:r>
      <w:r w:rsidRPr="00623054">
        <w:rPr>
          <w:rFonts w:ascii="Times New Roman" w:hAnsi="Times New Roman" w:cs="Times New Roman"/>
          <w:color w:val="000000"/>
          <w:sz w:val="24"/>
          <w:szCs w:val="24"/>
        </w:rPr>
        <w:t xml:space="preserve"> </w:t>
      </w:r>
      <w:r w:rsidRPr="00623054">
        <w:rPr>
          <w:rFonts w:ascii="Times New Roman" w:hAnsi="Times New Roman" w:cs="Times New Roman"/>
          <w:sz w:val="24"/>
          <w:szCs w:val="24"/>
        </w:rPr>
        <w:t>Prevention of silkworm diseases is the only way to change sericulture into a sustainable activity by treating silkworms (</w:t>
      </w:r>
      <w:r w:rsidRPr="00623054">
        <w:rPr>
          <w:rFonts w:ascii="Times New Roman" w:hAnsi="Times New Roman" w:cs="Times New Roman"/>
          <w:i/>
          <w:sz w:val="24"/>
          <w:szCs w:val="24"/>
        </w:rPr>
        <w:t>B. mori</w:t>
      </w:r>
      <w:r w:rsidRPr="00623054">
        <w:rPr>
          <w:rFonts w:ascii="Times New Roman" w:hAnsi="Times New Roman" w:cs="Times New Roman"/>
          <w:sz w:val="24"/>
          <w:szCs w:val="24"/>
        </w:rPr>
        <w:t xml:space="preserve"> L.) that are diseased. </w:t>
      </w:r>
      <w:r w:rsidRPr="00623054">
        <w:rPr>
          <w:rFonts w:ascii="Times New Roman" w:hAnsi="Times New Roman" w:cs="Times New Roman"/>
          <w:color w:val="000000"/>
          <w:sz w:val="24"/>
          <w:szCs w:val="24"/>
        </w:rPr>
        <w:t xml:space="preserve">Nutrition particularly as it relates to the physiology of digestion is the most fundamental and important challenges in the sericulture. If the optimum required nutrients are not present in the leaves then silkworm acquire disease and the percentage of effective rate of rearing will decrease as nutritional requirements are the key factors of ingested food essential for normal metabolism and development of an insect so it is vital to enhance the nutritive quality of mulberry leaves to ensure proper growth and development of silkworms for quality cocoon crop production (Ito, 1960). This can be achieved by the supplementation of mulberry leaves with extra nutrients. </w:t>
      </w:r>
      <w:r w:rsidRPr="00623054">
        <w:rPr>
          <w:rFonts w:ascii="Times New Roman" w:hAnsi="Times New Roman" w:cs="Times New Roman"/>
          <w:sz w:val="24"/>
          <w:szCs w:val="24"/>
          <w:lang w:eastAsia="en-GB"/>
        </w:rPr>
        <w:t xml:space="preserve">It has frequently been proved that mulberry leaves supplemented with extra nutrients are advantageous for larval and pupal characteristics (Chavan </w:t>
      </w:r>
      <w:r w:rsidRPr="00623054">
        <w:rPr>
          <w:rFonts w:ascii="Times New Roman" w:hAnsi="Times New Roman" w:cs="Times New Roman"/>
          <w:i/>
          <w:sz w:val="24"/>
          <w:szCs w:val="24"/>
          <w:lang w:eastAsia="en-GB"/>
        </w:rPr>
        <w:t>et al</w:t>
      </w:r>
      <w:r w:rsidRPr="00623054">
        <w:rPr>
          <w:rFonts w:ascii="Times New Roman" w:hAnsi="Times New Roman" w:cs="Times New Roman"/>
          <w:sz w:val="24"/>
          <w:szCs w:val="24"/>
          <w:lang w:eastAsia="en-GB"/>
        </w:rPr>
        <w:t xml:space="preserve">., 2024). Medicinal plants have been used for centuries in various cultures for their healing properties. These plants contain a wide range of bioactive compounds, such as alkaloids, flavonoids, terpenoids, saponins and phenolic compounds which are known for their antioxidant, antimicrobial and growth-promoting effects. In the context of sericulture, the use of medicinal plants as dietary supplements for silkworms represents a promising approach to improve both health of the larvae and quality of the silk. </w:t>
      </w:r>
      <w:r w:rsidRPr="00623054">
        <w:rPr>
          <w:rFonts w:ascii="Times New Roman" w:hAnsi="Times New Roman" w:cs="Times New Roman"/>
          <w:sz w:val="24"/>
          <w:szCs w:val="24"/>
        </w:rPr>
        <w:t xml:space="preserve">One of the most significant benefits of medicinal plants in silkworm rearing is their antimicrobial properties. Pathogen-induced diseases are among the most critical factors affecting the success of sericulture and medicinal plants offer a natural solution to this problem. Medicinal plants have evolved to produce secondary metabolites that serve as defence mechanisms against microbial attacks. These compounds exhibit antimicrobial activities that can inhibit the growth of bacteria, fungi and viruses thereby reducing the incidence of diseases in silkworms </w:t>
      </w:r>
      <w:r w:rsidRPr="00623054">
        <w:rPr>
          <w:rFonts w:ascii="Times New Roman" w:hAnsi="Times New Roman" w:cs="Times New Roman"/>
          <w:sz w:val="24"/>
          <w:szCs w:val="24"/>
          <w:lang w:eastAsia="en-GB"/>
        </w:rPr>
        <w:t>they produce (</w:t>
      </w:r>
      <w:r w:rsidRPr="00623054">
        <w:rPr>
          <w:rFonts w:ascii="Times New Roman" w:hAnsi="Times New Roman" w:cs="Times New Roman"/>
          <w:sz w:val="24"/>
          <w:szCs w:val="24"/>
        </w:rPr>
        <w:t xml:space="preserve">Hassan </w:t>
      </w:r>
      <w:r w:rsidRPr="00623054">
        <w:rPr>
          <w:rFonts w:ascii="Times New Roman" w:hAnsi="Times New Roman" w:cs="Times New Roman"/>
          <w:i/>
          <w:sz w:val="24"/>
          <w:szCs w:val="24"/>
        </w:rPr>
        <w:t>et al.,</w:t>
      </w:r>
      <w:r w:rsidRPr="00623054">
        <w:rPr>
          <w:rFonts w:ascii="Times New Roman" w:hAnsi="Times New Roman" w:cs="Times New Roman"/>
          <w:sz w:val="24"/>
          <w:szCs w:val="24"/>
        </w:rPr>
        <w:t xml:space="preserve"> 2020)</w:t>
      </w:r>
      <w:r w:rsidRPr="00623054">
        <w:rPr>
          <w:rFonts w:ascii="Times New Roman" w:hAnsi="Times New Roman" w:cs="Times New Roman"/>
          <w:color w:val="000000"/>
          <w:sz w:val="24"/>
          <w:szCs w:val="24"/>
        </w:rPr>
        <w:t>.</w:t>
      </w:r>
      <w:r w:rsidRPr="00623054">
        <w:rPr>
          <w:rFonts w:ascii="Times New Roman" w:hAnsi="Times New Roman" w:cs="Times New Roman"/>
          <w:sz w:val="24"/>
          <w:szCs w:val="24"/>
        </w:rPr>
        <w:t xml:space="preserve">  </w:t>
      </w:r>
    </w:p>
    <w:p w:rsidR="00551D7E" w:rsidRPr="00623054" w:rsidRDefault="00551D7E" w:rsidP="00455959">
      <w:pPr>
        <w:spacing w:line="360" w:lineRule="auto"/>
        <w:ind w:firstLine="720"/>
        <w:jc w:val="both"/>
        <w:rPr>
          <w:rFonts w:ascii="Times New Roman" w:hAnsi="Times New Roman" w:cs="Times New Roman"/>
          <w:sz w:val="24"/>
          <w:szCs w:val="24"/>
        </w:rPr>
      </w:pPr>
      <w:r w:rsidRPr="00623054">
        <w:rPr>
          <w:rFonts w:ascii="Times New Roman" w:hAnsi="Times New Roman" w:cs="Times New Roman"/>
          <w:sz w:val="24"/>
          <w:szCs w:val="24"/>
        </w:rPr>
        <w:t xml:space="preserve">Natural products present in the medicinal plants are inhibitory to the deleterious effects of oxidative stress as they help in protecting the cells by scavenging free radicals (Imran </w:t>
      </w:r>
      <w:r w:rsidRPr="00623054">
        <w:rPr>
          <w:rFonts w:ascii="Times New Roman" w:hAnsi="Times New Roman" w:cs="Times New Roman"/>
          <w:i/>
          <w:sz w:val="24"/>
          <w:szCs w:val="24"/>
        </w:rPr>
        <w:t xml:space="preserve">et al., </w:t>
      </w:r>
      <w:r w:rsidRPr="00623054">
        <w:rPr>
          <w:rFonts w:ascii="Times New Roman" w:hAnsi="Times New Roman" w:cs="Times New Roman"/>
          <w:sz w:val="24"/>
          <w:szCs w:val="24"/>
        </w:rPr>
        <w:t>2011). Among various compounds, the phenolic ones have been identified to be the main active agents against microorganisms (Dorman and Deans, 2000).</w:t>
      </w:r>
    </w:p>
    <w:p w:rsidR="00B47E91" w:rsidRPr="00623054" w:rsidRDefault="0031277A" w:rsidP="00807192">
      <w:pPr>
        <w:spacing w:line="360" w:lineRule="auto"/>
        <w:jc w:val="both"/>
        <w:rPr>
          <w:rFonts w:ascii="Times New Roman" w:hAnsi="Times New Roman" w:cs="Times New Roman"/>
          <w:sz w:val="24"/>
          <w:szCs w:val="24"/>
        </w:rPr>
      </w:pPr>
      <w:r w:rsidRPr="00623054">
        <w:rPr>
          <w:rFonts w:ascii="Times New Roman" w:hAnsi="Times New Roman" w:cs="Times New Roman"/>
          <w:sz w:val="24"/>
          <w:szCs w:val="24"/>
        </w:rPr>
        <w:lastRenderedPageBreak/>
        <w:t>For example, basil (</w:t>
      </w:r>
      <w:proofErr w:type="spellStart"/>
      <w:r w:rsidRPr="00623054">
        <w:rPr>
          <w:rStyle w:val="Emphasis"/>
          <w:rFonts w:ascii="Times New Roman" w:hAnsi="Times New Roman" w:cs="Times New Roman"/>
          <w:sz w:val="24"/>
          <w:szCs w:val="24"/>
        </w:rPr>
        <w:t>Ocimum</w:t>
      </w:r>
      <w:proofErr w:type="spellEnd"/>
      <w:r w:rsidRPr="00623054">
        <w:rPr>
          <w:rStyle w:val="Emphasis"/>
          <w:rFonts w:ascii="Times New Roman" w:hAnsi="Times New Roman" w:cs="Times New Roman"/>
          <w:sz w:val="24"/>
          <w:szCs w:val="24"/>
        </w:rPr>
        <w:t xml:space="preserve"> sanctum</w:t>
      </w:r>
      <w:r w:rsidRPr="00623054">
        <w:rPr>
          <w:rFonts w:ascii="Times New Roman" w:hAnsi="Times New Roman" w:cs="Times New Roman"/>
          <w:sz w:val="24"/>
          <w:szCs w:val="24"/>
        </w:rPr>
        <w:t xml:space="preserve">) often referred to as holy basil has been shown to improve the growth rate of silkworm larvae when added to their diet (Prasad and </w:t>
      </w:r>
      <w:proofErr w:type="spellStart"/>
      <w:r w:rsidRPr="00623054">
        <w:rPr>
          <w:rFonts w:ascii="Times New Roman" w:hAnsi="Times New Roman" w:cs="Times New Roman"/>
          <w:sz w:val="24"/>
          <w:szCs w:val="24"/>
        </w:rPr>
        <w:t>Govindah</w:t>
      </w:r>
      <w:proofErr w:type="spellEnd"/>
      <w:r w:rsidRPr="00623054">
        <w:rPr>
          <w:rFonts w:ascii="Times New Roman" w:hAnsi="Times New Roman" w:cs="Times New Roman"/>
          <w:sz w:val="24"/>
          <w:szCs w:val="24"/>
        </w:rPr>
        <w:t xml:space="preserve">, 2010). </w:t>
      </w:r>
    </w:p>
    <w:p w:rsidR="00D0579F" w:rsidRPr="00623054" w:rsidRDefault="00B47E91" w:rsidP="002F4320">
      <w:pPr>
        <w:spacing w:line="360" w:lineRule="auto"/>
        <w:ind w:firstLine="720"/>
        <w:jc w:val="both"/>
        <w:rPr>
          <w:rFonts w:ascii="Times New Roman" w:hAnsi="Times New Roman" w:cs="Times New Roman"/>
          <w:color w:val="000000" w:themeColor="text1"/>
          <w:sz w:val="24"/>
          <w:szCs w:val="24"/>
          <w:lang w:eastAsia="en-GB"/>
        </w:rPr>
      </w:pPr>
      <w:r w:rsidRPr="00623054">
        <w:rPr>
          <w:rFonts w:ascii="Times New Roman" w:hAnsi="Times New Roman" w:cs="Times New Roman"/>
          <w:color w:val="000000" w:themeColor="text1"/>
          <w:sz w:val="24"/>
          <w:szCs w:val="24"/>
          <w:lang w:eastAsia="en-GB"/>
        </w:rPr>
        <w:t xml:space="preserve">In sericulture, medicinal plants are essential since they improve the health and productivity of silkworms considerably, there by provides natural remedies for treating and preventing diseases in silkworms. </w:t>
      </w:r>
      <w:proofErr w:type="spellStart"/>
      <w:r w:rsidRPr="00623054">
        <w:rPr>
          <w:rFonts w:ascii="Times New Roman" w:hAnsi="Times New Roman" w:cs="Times New Roman"/>
          <w:color w:val="000000" w:themeColor="text1"/>
          <w:sz w:val="24"/>
          <w:szCs w:val="24"/>
        </w:rPr>
        <w:t>Moustafa</w:t>
      </w:r>
      <w:proofErr w:type="spellEnd"/>
      <w:r w:rsidRPr="00623054">
        <w:rPr>
          <w:rFonts w:ascii="Times New Roman" w:hAnsi="Times New Roman" w:cs="Times New Roman"/>
          <w:color w:val="000000" w:themeColor="text1"/>
          <w:sz w:val="24"/>
          <w:szCs w:val="24"/>
        </w:rPr>
        <w:t xml:space="preserve"> (2023</w:t>
      </w:r>
      <w:proofErr w:type="gramStart"/>
      <w:r w:rsidRPr="00623054">
        <w:rPr>
          <w:rFonts w:ascii="Times New Roman" w:hAnsi="Times New Roman" w:cs="Times New Roman"/>
          <w:color w:val="000000" w:themeColor="text1"/>
          <w:sz w:val="24"/>
          <w:szCs w:val="24"/>
        </w:rPr>
        <w:t xml:space="preserve">)  </w:t>
      </w:r>
      <w:r w:rsidR="006363B5" w:rsidRPr="00623054">
        <w:rPr>
          <w:rFonts w:ascii="Times New Roman" w:hAnsi="Times New Roman" w:cs="Times New Roman"/>
          <w:color w:val="000000" w:themeColor="text1"/>
          <w:sz w:val="24"/>
          <w:szCs w:val="24"/>
        </w:rPr>
        <w:t>studied</w:t>
      </w:r>
      <w:proofErr w:type="gramEnd"/>
      <w:r w:rsidR="006363B5" w:rsidRPr="00623054">
        <w:rPr>
          <w:rFonts w:ascii="Times New Roman" w:hAnsi="Times New Roman" w:cs="Times New Roman"/>
          <w:color w:val="000000" w:themeColor="text1"/>
          <w:sz w:val="24"/>
          <w:szCs w:val="24"/>
        </w:rPr>
        <w:t xml:space="preserve"> the impact of</w:t>
      </w:r>
      <w:r w:rsidRPr="00623054">
        <w:rPr>
          <w:rFonts w:ascii="Times New Roman" w:hAnsi="Times New Roman" w:cs="Times New Roman"/>
          <w:color w:val="000000" w:themeColor="text1"/>
          <w:sz w:val="24"/>
          <w:szCs w:val="24"/>
        </w:rPr>
        <w:t xml:space="preserve"> </w:t>
      </w:r>
      <w:r w:rsidRPr="00623054">
        <w:rPr>
          <w:rFonts w:ascii="Times New Roman" w:hAnsi="Times New Roman" w:cs="Times New Roman"/>
          <w:i/>
          <w:color w:val="000000" w:themeColor="text1"/>
          <w:sz w:val="24"/>
          <w:szCs w:val="24"/>
        </w:rPr>
        <w:t xml:space="preserve">Echinacea </w:t>
      </w:r>
      <w:proofErr w:type="spellStart"/>
      <w:r w:rsidRPr="00623054">
        <w:rPr>
          <w:rFonts w:ascii="Times New Roman" w:hAnsi="Times New Roman" w:cs="Times New Roman"/>
          <w:i/>
          <w:color w:val="000000" w:themeColor="text1"/>
          <w:sz w:val="24"/>
          <w:szCs w:val="24"/>
        </w:rPr>
        <w:t>purpurea</w:t>
      </w:r>
      <w:proofErr w:type="spellEnd"/>
      <w:r w:rsidRPr="00623054">
        <w:rPr>
          <w:rFonts w:ascii="Times New Roman" w:hAnsi="Times New Roman" w:cs="Times New Roman"/>
          <w:color w:val="000000" w:themeColor="text1"/>
          <w:sz w:val="24"/>
          <w:szCs w:val="24"/>
        </w:rPr>
        <w:t xml:space="preserve"> on some biological and biochemical parameters of silkworm larvae reared on mulberry leaves enriched with different concentrations of </w:t>
      </w:r>
      <w:r w:rsidRPr="00623054">
        <w:rPr>
          <w:rFonts w:ascii="Times New Roman" w:hAnsi="Times New Roman" w:cs="Times New Roman"/>
          <w:i/>
          <w:color w:val="000000" w:themeColor="text1"/>
          <w:sz w:val="24"/>
          <w:szCs w:val="24"/>
        </w:rPr>
        <w:t xml:space="preserve">E. </w:t>
      </w:r>
      <w:proofErr w:type="spellStart"/>
      <w:r w:rsidRPr="00623054">
        <w:rPr>
          <w:rFonts w:ascii="Times New Roman" w:hAnsi="Times New Roman" w:cs="Times New Roman"/>
          <w:i/>
          <w:color w:val="000000" w:themeColor="text1"/>
          <w:sz w:val="24"/>
          <w:szCs w:val="24"/>
        </w:rPr>
        <w:t>purpurea</w:t>
      </w:r>
      <w:proofErr w:type="spellEnd"/>
      <w:r w:rsidRPr="00623054">
        <w:rPr>
          <w:rFonts w:ascii="Times New Roman" w:hAnsi="Times New Roman" w:cs="Times New Roman"/>
          <w:color w:val="000000" w:themeColor="text1"/>
          <w:sz w:val="24"/>
          <w:szCs w:val="24"/>
        </w:rPr>
        <w:t xml:space="preserve"> </w:t>
      </w:r>
      <w:r w:rsidR="00627B57" w:rsidRPr="00623054">
        <w:rPr>
          <w:rFonts w:ascii="Times New Roman" w:hAnsi="Times New Roman" w:cs="Times New Roman"/>
          <w:color w:val="000000" w:themeColor="text1"/>
          <w:sz w:val="24"/>
          <w:szCs w:val="24"/>
        </w:rPr>
        <w:t xml:space="preserve">and found that </w:t>
      </w:r>
      <w:r w:rsidRPr="00623054">
        <w:rPr>
          <w:rFonts w:ascii="Times New Roman" w:hAnsi="Times New Roman" w:cs="Times New Roman"/>
          <w:color w:val="000000" w:themeColor="text1"/>
          <w:sz w:val="24"/>
          <w:szCs w:val="24"/>
        </w:rPr>
        <w:t>2% con</w:t>
      </w:r>
      <w:r w:rsidR="00627B57" w:rsidRPr="00623054">
        <w:rPr>
          <w:rFonts w:ascii="Times New Roman" w:hAnsi="Times New Roman" w:cs="Times New Roman"/>
          <w:color w:val="000000" w:themeColor="text1"/>
          <w:sz w:val="24"/>
          <w:szCs w:val="24"/>
        </w:rPr>
        <w:t>centration of extract increased</w:t>
      </w:r>
      <w:r w:rsidRPr="00623054">
        <w:rPr>
          <w:rFonts w:ascii="Times New Roman" w:hAnsi="Times New Roman" w:cs="Times New Roman"/>
          <w:color w:val="000000" w:themeColor="text1"/>
          <w:sz w:val="24"/>
          <w:szCs w:val="24"/>
        </w:rPr>
        <w:t xml:space="preserve"> all the economic and biological characteristics whereas, larvae fed at 1% concentration recorded high ascorbic acid values.</w:t>
      </w:r>
      <w:r w:rsidR="002F4320" w:rsidRPr="00623054">
        <w:rPr>
          <w:rFonts w:ascii="Times New Roman" w:hAnsi="Times New Roman" w:cs="Times New Roman"/>
          <w:color w:val="000000" w:themeColor="text1"/>
          <w:sz w:val="24"/>
          <w:szCs w:val="24"/>
          <w:lang w:eastAsia="en-GB"/>
        </w:rPr>
        <w:t xml:space="preserve"> </w:t>
      </w:r>
      <w:proofErr w:type="spellStart"/>
      <w:r w:rsidRPr="00623054">
        <w:rPr>
          <w:rFonts w:ascii="Times New Roman" w:hAnsi="Times New Roman" w:cs="Times New Roman"/>
          <w:color w:val="000000" w:themeColor="text1"/>
          <w:sz w:val="24"/>
          <w:szCs w:val="24"/>
        </w:rPr>
        <w:t>Saharia</w:t>
      </w:r>
      <w:proofErr w:type="spellEnd"/>
      <w:r w:rsidRPr="00623054">
        <w:rPr>
          <w:rFonts w:ascii="Times New Roman" w:hAnsi="Times New Roman" w:cs="Times New Roman"/>
          <w:color w:val="000000" w:themeColor="text1"/>
          <w:sz w:val="24"/>
          <w:szCs w:val="24"/>
        </w:rPr>
        <w:t xml:space="preserve"> </w:t>
      </w:r>
      <w:r w:rsidRPr="00623054">
        <w:rPr>
          <w:rFonts w:ascii="Times New Roman" w:hAnsi="Times New Roman" w:cs="Times New Roman"/>
          <w:i/>
          <w:color w:val="000000" w:themeColor="text1"/>
          <w:sz w:val="24"/>
          <w:szCs w:val="24"/>
        </w:rPr>
        <w:t>et al</w:t>
      </w:r>
      <w:r w:rsidRPr="00623054">
        <w:rPr>
          <w:rFonts w:ascii="Times New Roman" w:hAnsi="Times New Roman" w:cs="Times New Roman"/>
          <w:color w:val="000000" w:themeColor="text1"/>
          <w:sz w:val="24"/>
          <w:szCs w:val="24"/>
        </w:rPr>
        <w:t>. (2023) have reported an overall increase in all the economic parameters in silkworm (</w:t>
      </w:r>
      <w:r w:rsidRPr="00623054">
        <w:rPr>
          <w:rFonts w:ascii="Times New Roman" w:hAnsi="Times New Roman" w:cs="Times New Roman"/>
          <w:i/>
          <w:color w:val="000000" w:themeColor="text1"/>
          <w:sz w:val="24"/>
          <w:szCs w:val="24"/>
        </w:rPr>
        <w:t xml:space="preserve">B. mori </w:t>
      </w:r>
      <w:r w:rsidRPr="00623054">
        <w:rPr>
          <w:rFonts w:ascii="Times New Roman" w:hAnsi="Times New Roman" w:cs="Times New Roman"/>
          <w:color w:val="000000" w:themeColor="text1"/>
          <w:sz w:val="24"/>
          <w:szCs w:val="24"/>
        </w:rPr>
        <w:t xml:space="preserve">L.) by treating infected silkworm larva </w:t>
      </w:r>
      <w:r w:rsidRPr="00623054">
        <w:rPr>
          <w:rFonts w:ascii="Times New Roman" w:hAnsi="Times New Roman" w:cs="Times New Roman"/>
          <w:sz w:val="24"/>
          <w:szCs w:val="24"/>
        </w:rPr>
        <w:t xml:space="preserve">from white </w:t>
      </w:r>
      <w:proofErr w:type="spellStart"/>
      <w:r w:rsidRPr="00623054">
        <w:rPr>
          <w:rFonts w:ascii="Times New Roman" w:hAnsi="Times New Roman" w:cs="Times New Roman"/>
          <w:sz w:val="24"/>
          <w:szCs w:val="24"/>
        </w:rPr>
        <w:t>muscardine</w:t>
      </w:r>
      <w:proofErr w:type="spellEnd"/>
      <w:r w:rsidRPr="00623054">
        <w:rPr>
          <w:rFonts w:ascii="Times New Roman" w:hAnsi="Times New Roman" w:cs="Times New Roman"/>
          <w:sz w:val="24"/>
          <w:szCs w:val="24"/>
        </w:rPr>
        <w:t xml:space="preserve"> disease </w:t>
      </w:r>
      <w:r w:rsidRPr="00623054">
        <w:rPr>
          <w:rFonts w:ascii="Times New Roman" w:hAnsi="Times New Roman" w:cs="Times New Roman"/>
          <w:color w:val="000000" w:themeColor="text1"/>
          <w:sz w:val="24"/>
          <w:szCs w:val="24"/>
        </w:rPr>
        <w:t xml:space="preserve">with 10% methanolic rhizome extract of </w:t>
      </w:r>
      <w:r w:rsidRPr="00623054">
        <w:rPr>
          <w:rFonts w:ascii="Times New Roman" w:hAnsi="Times New Roman" w:cs="Times New Roman"/>
          <w:i/>
          <w:color w:val="000000" w:themeColor="text1"/>
          <w:sz w:val="24"/>
          <w:szCs w:val="24"/>
        </w:rPr>
        <w:t>C. longa</w:t>
      </w:r>
      <w:r w:rsidRPr="00623054">
        <w:rPr>
          <w:rFonts w:ascii="Times New Roman" w:hAnsi="Times New Roman" w:cs="Times New Roman"/>
          <w:color w:val="000000" w:themeColor="text1"/>
          <w:sz w:val="24"/>
          <w:szCs w:val="24"/>
        </w:rPr>
        <w:t xml:space="preserve"> (turmeric).</w:t>
      </w:r>
      <w:r w:rsidR="002F4320" w:rsidRPr="00623054">
        <w:rPr>
          <w:rFonts w:ascii="Times New Roman" w:hAnsi="Times New Roman" w:cs="Times New Roman"/>
          <w:color w:val="000000" w:themeColor="text1"/>
          <w:sz w:val="24"/>
          <w:szCs w:val="24"/>
          <w:lang w:eastAsia="en-GB"/>
        </w:rPr>
        <w:t xml:space="preserve"> </w:t>
      </w:r>
      <w:proofErr w:type="spellStart"/>
      <w:r w:rsidRPr="00623054">
        <w:rPr>
          <w:rStyle w:val="accordion-tabbedtab-mobile"/>
          <w:rFonts w:ascii="Times New Roman" w:hAnsi="Times New Roman" w:cs="Times New Roman"/>
          <w:color w:val="000000" w:themeColor="text1"/>
          <w:sz w:val="24"/>
          <w:szCs w:val="24"/>
          <w:bdr w:val="none" w:sz="0" w:space="0" w:color="auto" w:frame="1"/>
        </w:rPr>
        <w:t>Khezrian</w:t>
      </w:r>
      <w:proofErr w:type="spellEnd"/>
      <w:r w:rsidRPr="00623054">
        <w:rPr>
          <w:rStyle w:val="accordion-tabbedtab-mobile"/>
          <w:rFonts w:ascii="Times New Roman" w:hAnsi="Times New Roman" w:cs="Times New Roman"/>
          <w:color w:val="000000" w:themeColor="text1"/>
          <w:sz w:val="24"/>
          <w:szCs w:val="24"/>
          <w:bdr w:val="none" w:sz="0" w:space="0" w:color="auto" w:frame="1"/>
        </w:rPr>
        <w:t xml:space="preserve"> </w:t>
      </w:r>
      <w:r w:rsidRPr="00623054">
        <w:rPr>
          <w:rStyle w:val="accordion-tabbedtab-mobile"/>
          <w:rFonts w:ascii="Times New Roman" w:hAnsi="Times New Roman" w:cs="Times New Roman"/>
          <w:i/>
          <w:color w:val="000000" w:themeColor="text1"/>
          <w:sz w:val="24"/>
          <w:szCs w:val="24"/>
          <w:bdr w:val="none" w:sz="0" w:space="0" w:color="auto" w:frame="1"/>
        </w:rPr>
        <w:t>et al</w:t>
      </w:r>
      <w:r w:rsidRPr="00623054">
        <w:rPr>
          <w:rStyle w:val="accordion-tabbedtab-mobile"/>
          <w:rFonts w:ascii="Times New Roman" w:hAnsi="Times New Roman" w:cs="Times New Roman"/>
          <w:color w:val="000000" w:themeColor="text1"/>
          <w:sz w:val="24"/>
          <w:szCs w:val="24"/>
          <w:bdr w:val="none" w:sz="0" w:space="0" w:color="auto" w:frame="1"/>
        </w:rPr>
        <w:t>. (2022) studied t</w:t>
      </w:r>
      <w:r w:rsidRPr="00623054">
        <w:rPr>
          <w:rFonts w:ascii="Times New Roman" w:hAnsi="Times New Roman" w:cs="Times New Roman"/>
          <w:color w:val="000000" w:themeColor="text1"/>
          <w:sz w:val="24"/>
          <w:szCs w:val="24"/>
        </w:rPr>
        <w:t xml:space="preserve">he effects of feed supplements on economical traits in various silkworms breeding lines and reported that the </w:t>
      </w:r>
      <w:r w:rsidRPr="00623054">
        <w:rPr>
          <w:rFonts w:ascii="Times New Roman" w:hAnsi="Times New Roman" w:cs="Times New Roman"/>
          <w:color w:val="000000" w:themeColor="text1"/>
          <w:sz w:val="24"/>
          <w:szCs w:val="24"/>
          <w:shd w:val="clear" w:color="auto" w:fill="FFFFFF"/>
        </w:rPr>
        <w:t>supplementation of mulberry leaves with 1.0% </w:t>
      </w:r>
      <w:r w:rsidRPr="00623054">
        <w:rPr>
          <w:rFonts w:ascii="Times New Roman" w:hAnsi="Times New Roman" w:cs="Times New Roman"/>
          <w:i/>
          <w:iCs/>
          <w:color w:val="000000" w:themeColor="text1"/>
          <w:sz w:val="24"/>
          <w:szCs w:val="24"/>
          <w:shd w:val="clear" w:color="auto" w:fill="FFFFFF"/>
        </w:rPr>
        <w:t xml:space="preserve">Lactobacillus </w:t>
      </w:r>
      <w:proofErr w:type="spellStart"/>
      <w:r w:rsidRPr="00623054">
        <w:rPr>
          <w:rFonts w:ascii="Times New Roman" w:hAnsi="Times New Roman" w:cs="Times New Roman"/>
          <w:i/>
          <w:iCs/>
          <w:color w:val="000000" w:themeColor="text1"/>
          <w:sz w:val="24"/>
          <w:szCs w:val="24"/>
          <w:shd w:val="clear" w:color="auto" w:fill="FFFFFF"/>
        </w:rPr>
        <w:t>rhamnosus</w:t>
      </w:r>
      <w:proofErr w:type="spellEnd"/>
      <w:r w:rsidRPr="00623054">
        <w:rPr>
          <w:rFonts w:ascii="Times New Roman" w:hAnsi="Times New Roman" w:cs="Times New Roman"/>
          <w:color w:val="000000" w:themeColor="text1"/>
          <w:sz w:val="24"/>
          <w:szCs w:val="24"/>
          <w:shd w:val="clear" w:color="auto" w:fill="FFFFFF"/>
        </w:rPr>
        <w:t xml:space="preserve"> and 0.5% </w:t>
      </w:r>
      <w:r w:rsidRPr="00623054">
        <w:rPr>
          <w:rFonts w:ascii="Times New Roman" w:hAnsi="Times New Roman" w:cs="Times New Roman"/>
          <w:i/>
          <w:iCs/>
          <w:color w:val="000000" w:themeColor="text1"/>
          <w:sz w:val="24"/>
          <w:szCs w:val="24"/>
          <w:shd w:val="clear" w:color="auto" w:fill="FFFFFF"/>
        </w:rPr>
        <w:t xml:space="preserve">Echinacea </w:t>
      </w:r>
      <w:proofErr w:type="spellStart"/>
      <w:r w:rsidRPr="00623054">
        <w:rPr>
          <w:rFonts w:ascii="Times New Roman" w:hAnsi="Times New Roman" w:cs="Times New Roman"/>
          <w:i/>
          <w:iCs/>
          <w:color w:val="000000" w:themeColor="text1"/>
          <w:sz w:val="24"/>
          <w:szCs w:val="24"/>
          <w:shd w:val="clear" w:color="auto" w:fill="FFFFFF"/>
        </w:rPr>
        <w:t>purpurea</w:t>
      </w:r>
      <w:proofErr w:type="spellEnd"/>
      <w:r w:rsidRPr="00623054">
        <w:rPr>
          <w:rFonts w:ascii="Times New Roman" w:hAnsi="Times New Roman" w:cs="Times New Roman"/>
          <w:color w:val="000000" w:themeColor="text1"/>
          <w:sz w:val="24"/>
          <w:szCs w:val="24"/>
          <w:shd w:val="clear" w:color="auto" w:fill="FFFFFF"/>
        </w:rPr>
        <w:t xml:space="preserve"> plant extract resulted in improvement of economic traits in </w:t>
      </w:r>
      <w:r w:rsidRPr="00623054">
        <w:rPr>
          <w:rFonts w:ascii="Times New Roman" w:hAnsi="Times New Roman" w:cs="Times New Roman"/>
          <w:i/>
          <w:iCs/>
          <w:color w:val="000000" w:themeColor="text1"/>
          <w:sz w:val="24"/>
          <w:szCs w:val="24"/>
          <w:shd w:val="clear" w:color="auto" w:fill="FFFFFF"/>
        </w:rPr>
        <w:t>B. mori</w:t>
      </w:r>
      <w:r w:rsidRPr="00623054">
        <w:rPr>
          <w:rFonts w:ascii="Times New Roman" w:hAnsi="Times New Roman" w:cs="Times New Roman"/>
          <w:color w:val="000000" w:themeColor="text1"/>
          <w:sz w:val="24"/>
          <w:szCs w:val="24"/>
          <w:shd w:val="clear" w:color="auto" w:fill="FFFFFF"/>
        </w:rPr>
        <w:t>.</w:t>
      </w:r>
      <w:r w:rsidRPr="00623054">
        <w:rPr>
          <w:rFonts w:ascii="Times New Roman" w:hAnsi="Times New Roman" w:cs="Times New Roman"/>
          <w:color w:val="000000" w:themeColor="text1"/>
          <w:sz w:val="24"/>
          <w:szCs w:val="24"/>
        </w:rPr>
        <w:t xml:space="preserve"> </w:t>
      </w:r>
      <w:r w:rsidR="0031277A" w:rsidRPr="00623054">
        <w:rPr>
          <w:rFonts w:ascii="Times New Roman" w:hAnsi="Times New Roman" w:cs="Times New Roman"/>
          <w:color w:val="000000"/>
          <w:sz w:val="24"/>
          <w:szCs w:val="24"/>
        </w:rPr>
        <w:t>Studies have shown that turmeric sprayed mulberry leaf fed to silkworm, improved metabolic functions and enhanced cocoon and silk parameters (</w:t>
      </w:r>
      <w:proofErr w:type="spellStart"/>
      <w:r w:rsidR="0031277A" w:rsidRPr="00623054">
        <w:rPr>
          <w:rFonts w:ascii="Times New Roman" w:hAnsi="Times New Roman" w:cs="Times New Roman"/>
          <w:color w:val="000000"/>
          <w:sz w:val="24"/>
          <w:szCs w:val="24"/>
        </w:rPr>
        <w:t>Karthikairaj</w:t>
      </w:r>
      <w:proofErr w:type="spellEnd"/>
      <w:r w:rsidR="0031277A" w:rsidRPr="00623054">
        <w:rPr>
          <w:rFonts w:ascii="Times New Roman" w:hAnsi="Times New Roman" w:cs="Times New Roman"/>
          <w:color w:val="000000"/>
          <w:sz w:val="24"/>
          <w:szCs w:val="24"/>
        </w:rPr>
        <w:t xml:space="preserve"> </w:t>
      </w:r>
      <w:r w:rsidR="0031277A" w:rsidRPr="00623054">
        <w:rPr>
          <w:rFonts w:ascii="Times New Roman" w:hAnsi="Times New Roman" w:cs="Times New Roman"/>
          <w:i/>
          <w:color w:val="000000"/>
          <w:sz w:val="24"/>
          <w:szCs w:val="24"/>
        </w:rPr>
        <w:t>et al</w:t>
      </w:r>
      <w:r w:rsidR="0031277A" w:rsidRPr="00623054">
        <w:rPr>
          <w:rFonts w:ascii="Times New Roman" w:hAnsi="Times New Roman" w:cs="Times New Roman"/>
          <w:color w:val="000000"/>
          <w:sz w:val="24"/>
          <w:szCs w:val="24"/>
        </w:rPr>
        <w:t>., 2013).</w:t>
      </w:r>
      <w:r w:rsidR="00371515" w:rsidRPr="00623054">
        <w:rPr>
          <w:rFonts w:ascii="Times New Roman" w:hAnsi="Times New Roman" w:cs="Times New Roman"/>
          <w:color w:val="000000"/>
          <w:sz w:val="24"/>
          <w:szCs w:val="24"/>
        </w:rPr>
        <w:t xml:space="preserve"> The nutrients complemented by bioactive compounds make basil a general medically important plant. Its extract has growth promoting effect on silkworm which helps to enhance the commercial qualities of silk and can be used in sericulture for yield improvement (Saad </w:t>
      </w:r>
      <w:r w:rsidR="00371515" w:rsidRPr="00623054">
        <w:rPr>
          <w:rFonts w:ascii="Times New Roman" w:hAnsi="Times New Roman" w:cs="Times New Roman"/>
          <w:i/>
          <w:color w:val="000000"/>
          <w:sz w:val="24"/>
          <w:szCs w:val="24"/>
        </w:rPr>
        <w:t>et al</w:t>
      </w:r>
      <w:r w:rsidR="00371515" w:rsidRPr="00623054">
        <w:rPr>
          <w:rFonts w:ascii="Times New Roman" w:hAnsi="Times New Roman" w:cs="Times New Roman"/>
          <w:color w:val="000000"/>
          <w:sz w:val="24"/>
          <w:szCs w:val="24"/>
        </w:rPr>
        <w:t>., 2019).</w:t>
      </w:r>
    </w:p>
    <w:p w:rsidR="00E8225D" w:rsidRPr="00623054" w:rsidRDefault="00E8225D" w:rsidP="0065451D">
      <w:pPr>
        <w:spacing w:before="100" w:beforeAutospacing="1" w:after="100" w:afterAutospacing="1" w:line="240" w:lineRule="auto"/>
        <w:outlineLvl w:val="1"/>
        <w:rPr>
          <w:rFonts w:ascii="Times New Roman" w:eastAsia="Times New Roman" w:hAnsi="Times New Roman" w:cs="Times New Roman"/>
          <w:b/>
          <w:bCs/>
          <w:sz w:val="24"/>
          <w:szCs w:val="24"/>
          <w:lang w:eastAsia="en-GB"/>
        </w:rPr>
      </w:pPr>
      <w:r w:rsidRPr="00623054">
        <w:rPr>
          <w:rFonts w:ascii="Times New Roman" w:eastAsia="Times New Roman" w:hAnsi="Times New Roman" w:cs="Times New Roman"/>
          <w:b/>
          <w:bCs/>
          <w:sz w:val="24"/>
          <w:szCs w:val="24"/>
          <w:lang w:eastAsia="en-GB"/>
        </w:rPr>
        <w:t>MATERIALS AND METHODS</w:t>
      </w:r>
    </w:p>
    <w:p w:rsidR="00E8225D" w:rsidRPr="00623054" w:rsidRDefault="00E8225D" w:rsidP="0065451D">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623054">
        <w:rPr>
          <w:rFonts w:ascii="Times New Roman" w:eastAsia="Times New Roman" w:hAnsi="Times New Roman" w:cs="Times New Roman"/>
          <w:b/>
          <w:bCs/>
          <w:sz w:val="24"/>
          <w:szCs w:val="24"/>
          <w:lang w:eastAsia="en-GB"/>
        </w:rPr>
        <w:t xml:space="preserve">Study </w:t>
      </w:r>
      <w:proofErr w:type="gramStart"/>
      <w:r w:rsidRPr="00623054">
        <w:rPr>
          <w:rFonts w:ascii="Times New Roman" w:eastAsia="Times New Roman" w:hAnsi="Times New Roman" w:cs="Times New Roman"/>
          <w:b/>
          <w:bCs/>
          <w:sz w:val="24"/>
          <w:szCs w:val="24"/>
          <w:lang w:eastAsia="en-GB"/>
        </w:rPr>
        <w:t xml:space="preserve">Site </w:t>
      </w:r>
      <w:r w:rsidR="00FC40D4">
        <w:rPr>
          <w:rFonts w:ascii="Times New Roman" w:eastAsia="Times New Roman" w:hAnsi="Times New Roman" w:cs="Times New Roman"/>
          <w:b/>
          <w:bCs/>
          <w:sz w:val="24"/>
          <w:szCs w:val="24"/>
          <w:lang w:eastAsia="en-GB"/>
        </w:rPr>
        <w:t xml:space="preserve"> and</w:t>
      </w:r>
      <w:proofErr w:type="gramEnd"/>
      <w:r w:rsidR="00FC40D4">
        <w:rPr>
          <w:rFonts w:ascii="Times New Roman" w:eastAsia="Times New Roman" w:hAnsi="Times New Roman" w:cs="Times New Roman"/>
          <w:b/>
          <w:bCs/>
          <w:sz w:val="24"/>
          <w:szCs w:val="24"/>
          <w:lang w:eastAsia="en-GB"/>
        </w:rPr>
        <w:t xml:space="preserve"> statistical design</w:t>
      </w:r>
    </w:p>
    <w:p w:rsidR="00102D58" w:rsidRPr="00623054" w:rsidRDefault="00E8225D" w:rsidP="00102D58">
      <w:pPr>
        <w:spacing w:before="100" w:beforeAutospacing="1" w:line="360" w:lineRule="auto"/>
        <w:ind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present investigation titled </w:t>
      </w:r>
      <w:r w:rsidRPr="00623054">
        <w:rPr>
          <w:rFonts w:ascii="Times New Roman" w:eastAsia="Times New Roman" w:hAnsi="Times New Roman" w:cs="Times New Roman"/>
          <w:iCs/>
          <w:sz w:val="24"/>
          <w:szCs w:val="24"/>
          <w:lang w:eastAsia="en-GB"/>
        </w:rPr>
        <w:t>“Effect of Various Medicinal Plant Extracts on the Growth and Development of Silkworm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iCs/>
          <w:sz w:val="24"/>
          <w:szCs w:val="24"/>
          <w:lang w:eastAsia="en-GB"/>
        </w:rPr>
        <w:t xml:space="preserve"> L.)”</w:t>
      </w:r>
      <w:r w:rsidRPr="00623054">
        <w:rPr>
          <w:rFonts w:ascii="Times New Roman" w:eastAsia="Times New Roman" w:hAnsi="Times New Roman" w:cs="Times New Roman"/>
          <w:sz w:val="24"/>
          <w:szCs w:val="24"/>
          <w:lang w:eastAsia="en-GB"/>
        </w:rPr>
        <w:t xml:space="preserve"> was conducted at the College of Temperate Sericulture (</w:t>
      </w:r>
      <w:proofErr w:type="spellStart"/>
      <w:r w:rsidRPr="00623054">
        <w:rPr>
          <w:rFonts w:ascii="Times New Roman" w:eastAsia="Times New Roman" w:hAnsi="Times New Roman" w:cs="Times New Roman"/>
          <w:sz w:val="24"/>
          <w:szCs w:val="24"/>
          <w:lang w:eastAsia="en-GB"/>
        </w:rPr>
        <w:t>CoTS</w:t>
      </w:r>
      <w:proofErr w:type="spellEnd"/>
      <w:r w:rsidRPr="00623054">
        <w:rPr>
          <w:rFonts w:ascii="Times New Roman" w:eastAsia="Times New Roman" w:hAnsi="Times New Roman" w:cs="Times New Roman"/>
          <w:sz w:val="24"/>
          <w:szCs w:val="24"/>
          <w:lang w:eastAsia="en-GB"/>
        </w:rPr>
        <w:t xml:space="preserve">), SKUAST-K, </w:t>
      </w:r>
      <w:proofErr w:type="spellStart"/>
      <w:r w:rsidRPr="00623054">
        <w:rPr>
          <w:rFonts w:ascii="Times New Roman" w:eastAsia="Times New Roman" w:hAnsi="Times New Roman" w:cs="Times New Roman"/>
          <w:sz w:val="24"/>
          <w:szCs w:val="24"/>
          <w:lang w:eastAsia="en-GB"/>
        </w:rPr>
        <w:t>Mirgund</w:t>
      </w:r>
      <w:proofErr w:type="spellEnd"/>
      <w:r w:rsidRPr="00623054">
        <w:rPr>
          <w:rFonts w:ascii="Times New Roman" w:eastAsia="Times New Roman" w:hAnsi="Times New Roman" w:cs="Times New Roman"/>
          <w:sz w:val="24"/>
          <w:szCs w:val="24"/>
          <w:lang w:eastAsia="en-GB"/>
        </w:rPr>
        <w:t xml:space="preserve">, Jammu and Kashmir during the spring seasons of 2022 and 2023. A total of </w:t>
      </w:r>
      <w:r w:rsidRPr="00623054">
        <w:rPr>
          <w:rFonts w:ascii="Times New Roman" w:eastAsia="Times New Roman" w:hAnsi="Times New Roman" w:cs="Times New Roman"/>
          <w:bCs/>
          <w:sz w:val="24"/>
          <w:szCs w:val="24"/>
          <w:lang w:eastAsia="en-GB"/>
        </w:rPr>
        <w:t>48 treatment combinations</w:t>
      </w:r>
      <w:r w:rsidRPr="00623054">
        <w:rPr>
          <w:rFonts w:ascii="Times New Roman" w:eastAsia="Times New Roman" w:hAnsi="Times New Roman" w:cs="Times New Roman"/>
          <w:sz w:val="24"/>
          <w:szCs w:val="24"/>
          <w:lang w:eastAsia="en-GB"/>
        </w:rPr>
        <w:t xml:space="preserve"> were evaluated </w:t>
      </w:r>
      <w:r w:rsidR="00B55583" w:rsidRPr="00623054">
        <w:rPr>
          <w:rFonts w:ascii="Times New Roman" w:eastAsia="Times New Roman" w:hAnsi="Times New Roman" w:cs="Times New Roman"/>
          <w:sz w:val="24"/>
          <w:szCs w:val="24"/>
          <w:lang w:eastAsia="en-GB"/>
        </w:rPr>
        <w:t xml:space="preserve">with </w:t>
      </w:r>
      <w:r w:rsidRPr="00623054">
        <w:rPr>
          <w:rFonts w:ascii="Times New Roman" w:eastAsia="Times New Roman" w:hAnsi="Times New Roman" w:cs="Times New Roman"/>
          <w:sz w:val="24"/>
          <w:szCs w:val="24"/>
          <w:lang w:eastAsia="en-GB"/>
        </w:rPr>
        <w:t>100 larvae per replication. The experiment involved six medicinal plant extracts, two extraction methods (methanolic and aqueous) and</w:t>
      </w:r>
      <w:r w:rsidR="00086690" w:rsidRPr="00623054">
        <w:rPr>
          <w:rFonts w:ascii="Times New Roman" w:eastAsia="Times New Roman" w:hAnsi="Times New Roman" w:cs="Times New Roman"/>
          <w:sz w:val="24"/>
          <w:szCs w:val="24"/>
          <w:lang w:eastAsia="en-GB"/>
        </w:rPr>
        <w:t xml:space="preserve"> three concentrations (1%, 1.5%</w:t>
      </w:r>
      <w:r w:rsidRPr="00623054">
        <w:rPr>
          <w:rFonts w:ascii="Times New Roman" w:eastAsia="Times New Roman" w:hAnsi="Times New Roman" w:cs="Times New Roman"/>
          <w:sz w:val="24"/>
          <w:szCs w:val="24"/>
          <w:lang w:eastAsia="en-GB"/>
        </w:rPr>
        <w:t xml:space="preserve"> and 2%) along with a control.</w:t>
      </w:r>
    </w:p>
    <w:p w:rsidR="00287342" w:rsidRPr="00623054" w:rsidRDefault="00287342" w:rsidP="00B55583">
      <w:pPr>
        <w:spacing w:before="100" w:beforeAutospacing="1" w:line="360" w:lineRule="auto"/>
        <w:jc w:val="both"/>
        <w:rPr>
          <w:rFonts w:ascii="Times New Roman" w:hAnsi="Times New Roman" w:cs="Times New Roman"/>
          <w:b/>
          <w:sz w:val="24"/>
          <w:szCs w:val="24"/>
        </w:rPr>
      </w:pPr>
    </w:p>
    <w:p w:rsidR="00B55583" w:rsidRPr="00623054" w:rsidRDefault="00B55583" w:rsidP="00B55583">
      <w:pPr>
        <w:spacing w:before="100" w:before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lastRenderedPageBreak/>
        <w:t xml:space="preserve">Statistical analysis </w:t>
      </w:r>
    </w:p>
    <w:p w:rsidR="00B55583" w:rsidRPr="00623054" w:rsidRDefault="00B55583" w:rsidP="00102D58">
      <w:pPr>
        <w:spacing w:before="100" w:beforeAutospacing="1" w:line="360" w:lineRule="auto"/>
        <w:ind w:firstLine="720"/>
        <w:jc w:val="both"/>
        <w:rPr>
          <w:rFonts w:ascii="Times New Roman" w:eastAsia="Times New Roman" w:hAnsi="Times New Roman" w:cs="Times New Roman"/>
          <w:sz w:val="24"/>
          <w:szCs w:val="24"/>
          <w:lang w:eastAsia="en-GB"/>
        </w:rPr>
      </w:pPr>
      <w:r w:rsidRPr="00623054">
        <w:rPr>
          <w:rFonts w:ascii="Times New Roman" w:hAnsi="Times New Roman" w:cs="Times New Roman"/>
          <w:sz w:val="24"/>
          <w:szCs w:val="24"/>
        </w:rPr>
        <w:t xml:space="preserve">The design of the experiment followed was completely randomized design (CRD). Data was analysed by </w:t>
      </w:r>
      <w:proofErr w:type="gramStart"/>
      <w:r w:rsidRPr="00623054">
        <w:rPr>
          <w:rFonts w:ascii="Times New Roman" w:hAnsi="Times New Roman" w:cs="Times New Roman"/>
          <w:sz w:val="24"/>
          <w:szCs w:val="24"/>
        </w:rPr>
        <w:t>three way</w:t>
      </w:r>
      <w:proofErr w:type="gramEnd"/>
      <w:r w:rsidRPr="00623054">
        <w:rPr>
          <w:rFonts w:ascii="Times New Roman" w:hAnsi="Times New Roman" w:cs="Times New Roman"/>
          <w:sz w:val="24"/>
          <w:szCs w:val="24"/>
        </w:rPr>
        <w:t xml:space="preserve"> analysis of variance (ANOVA).</w:t>
      </w:r>
    </w:p>
    <w:p w:rsidR="00E8225D" w:rsidRPr="00623054" w:rsidRDefault="00E8225D" w:rsidP="00102D58">
      <w:pPr>
        <w:spacing w:after="0"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Medicinal plants used in the study were:</w:t>
      </w:r>
    </w:p>
    <w:p w:rsidR="00E8225D" w:rsidRPr="00623054" w:rsidRDefault="00E8225D" w:rsidP="007A0395">
      <w:pPr>
        <w:numPr>
          <w:ilvl w:val="0"/>
          <w:numId w:val="1"/>
        </w:numPr>
        <w:spacing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Viscum album</w:t>
      </w:r>
      <w:r w:rsidRPr="00623054">
        <w:rPr>
          <w:rFonts w:ascii="Times New Roman" w:eastAsia="Times New Roman" w:hAnsi="Times New Roman" w:cs="Times New Roman"/>
          <w:sz w:val="24"/>
          <w:szCs w:val="24"/>
          <w:lang w:eastAsia="en-GB"/>
        </w:rPr>
        <w:t xml:space="preserve"> (leaves)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Curcuma longa</w:t>
      </w:r>
      <w:r w:rsidRPr="00623054">
        <w:rPr>
          <w:rFonts w:ascii="Times New Roman" w:eastAsia="Times New Roman" w:hAnsi="Times New Roman" w:cs="Times New Roman"/>
          <w:sz w:val="24"/>
          <w:szCs w:val="24"/>
          <w:lang w:eastAsia="en-GB"/>
        </w:rPr>
        <w:t xml:space="preserve"> (rhizome)</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Allium sativum</w:t>
      </w:r>
      <w:r w:rsidRPr="00623054">
        <w:rPr>
          <w:rFonts w:ascii="Times New Roman" w:eastAsia="Times New Roman" w:hAnsi="Times New Roman" w:cs="Times New Roman"/>
          <w:sz w:val="24"/>
          <w:szCs w:val="24"/>
          <w:lang w:eastAsia="en-GB"/>
        </w:rPr>
        <w:t xml:space="preserve"> (cloves)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proofErr w:type="spellStart"/>
      <w:r w:rsidRPr="00623054">
        <w:rPr>
          <w:rFonts w:ascii="Times New Roman" w:eastAsia="Times New Roman" w:hAnsi="Times New Roman" w:cs="Times New Roman"/>
          <w:i/>
          <w:iCs/>
          <w:sz w:val="24"/>
          <w:szCs w:val="24"/>
          <w:lang w:eastAsia="en-GB"/>
        </w:rPr>
        <w:t>Ocimum</w:t>
      </w:r>
      <w:proofErr w:type="spellEnd"/>
      <w:r w:rsidRPr="00623054">
        <w:rPr>
          <w:rFonts w:ascii="Times New Roman" w:eastAsia="Times New Roman" w:hAnsi="Times New Roman" w:cs="Times New Roman"/>
          <w:i/>
          <w:iCs/>
          <w:sz w:val="24"/>
          <w:szCs w:val="24"/>
          <w:lang w:eastAsia="en-GB"/>
        </w:rPr>
        <w:t xml:space="preserve"> </w:t>
      </w:r>
      <w:proofErr w:type="spellStart"/>
      <w:r w:rsidRPr="00623054">
        <w:rPr>
          <w:rFonts w:ascii="Times New Roman" w:eastAsia="Times New Roman" w:hAnsi="Times New Roman" w:cs="Times New Roman"/>
          <w:i/>
          <w:iCs/>
          <w:sz w:val="24"/>
          <w:szCs w:val="24"/>
          <w:lang w:eastAsia="en-GB"/>
        </w:rPr>
        <w:t>basilicum</w:t>
      </w:r>
      <w:proofErr w:type="spellEnd"/>
      <w:r w:rsidRPr="00623054">
        <w:rPr>
          <w:rFonts w:ascii="Times New Roman" w:eastAsia="Times New Roman" w:hAnsi="Times New Roman" w:cs="Times New Roman"/>
          <w:sz w:val="24"/>
          <w:szCs w:val="24"/>
          <w:lang w:eastAsia="en-GB"/>
        </w:rPr>
        <w:t xml:space="preserve"> (seeds)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 xml:space="preserve">Ammi </w:t>
      </w:r>
      <w:proofErr w:type="spellStart"/>
      <w:r w:rsidRPr="00623054">
        <w:rPr>
          <w:rFonts w:ascii="Times New Roman" w:eastAsia="Times New Roman" w:hAnsi="Times New Roman" w:cs="Times New Roman"/>
          <w:i/>
          <w:iCs/>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(seeds)</w:t>
      </w:r>
    </w:p>
    <w:p w:rsidR="00E8225D" w:rsidRPr="00623054" w:rsidRDefault="00E8225D" w:rsidP="007A0395">
      <w:pPr>
        <w:numPr>
          <w:ilvl w:val="0"/>
          <w:numId w:val="1"/>
        </w:num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i/>
          <w:iCs/>
          <w:sz w:val="24"/>
          <w:szCs w:val="24"/>
          <w:lang w:eastAsia="en-GB"/>
        </w:rPr>
        <w:t>Thymus vulgaris</w:t>
      </w:r>
      <w:r w:rsidRPr="00623054">
        <w:rPr>
          <w:rFonts w:ascii="Times New Roman" w:eastAsia="Times New Roman" w:hAnsi="Times New Roman" w:cs="Times New Roman"/>
          <w:sz w:val="24"/>
          <w:szCs w:val="24"/>
          <w:lang w:eastAsia="en-GB"/>
        </w:rPr>
        <w:t xml:space="preserve"> (shoots)</w:t>
      </w:r>
    </w:p>
    <w:p w:rsidR="00086690" w:rsidRPr="00623054" w:rsidRDefault="00E8225D" w:rsidP="00086690">
      <w:pPr>
        <w:spacing w:before="100" w:beforeAutospacing="1" w:after="100" w:afterAutospacing="1" w:line="360" w:lineRule="auto"/>
        <w:ind w:firstLine="360"/>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The fresh plant materials were c</w:t>
      </w:r>
      <w:r w:rsidR="00086690" w:rsidRPr="00623054">
        <w:rPr>
          <w:rFonts w:ascii="Times New Roman" w:eastAsia="Times New Roman" w:hAnsi="Times New Roman" w:cs="Times New Roman"/>
          <w:sz w:val="24"/>
          <w:szCs w:val="24"/>
          <w:lang w:eastAsia="en-GB"/>
        </w:rPr>
        <w:t xml:space="preserve">ollected from Baramulla, </w:t>
      </w:r>
      <w:proofErr w:type="spellStart"/>
      <w:r w:rsidR="00086690" w:rsidRPr="00623054">
        <w:rPr>
          <w:rFonts w:ascii="Times New Roman" w:eastAsia="Times New Roman" w:hAnsi="Times New Roman" w:cs="Times New Roman"/>
          <w:sz w:val="24"/>
          <w:szCs w:val="24"/>
          <w:lang w:eastAsia="en-GB"/>
        </w:rPr>
        <w:t>Budgam</w:t>
      </w:r>
      <w:proofErr w:type="spellEnd"/>
      <w:r w:rsidRPr="00623054">
        <w:rPr>
          <w:rFonts w:ascii="Times New Roman" w:eastAsia="Times New Roman" w:hAnsi="Times New Roman" w:cs="Times New Roman"/>
          <w:sz w:val="24"/>
          <w:szCs w:val="24"/>
          <w:lang w:eastAsia="en-GB"/>
        </w:rPr>
        <w:t xml:space="preserve"> and Jammu districts. They were shade-dried, pulverized using an electric blender and stored in airtight containers until </w:t>
      </w:r>
      <w:r w:rsidR="00FC40D4">
        <w:rPr>
          <w:rFonts w:ascii="Times New Roman" w:eastAsia="Times New Roman" w:hAnsi="Times New Roman" w:cs="Times New Roman"/>
          <w:sz w:val="24"/>
          <w:szCs w:val="24"/>
          <w:lang w:eastAsia="en-GB"/>
        </w:rPr>
        <w:t>extraction (Plate 1).</w:t>
      </w:r>
    </w:p>
    <w:p w:rsidR="00E8225D" w:rsidRPr="00623054" w:rsidRDefault="00E8225D" w:rsidP="00086690">
      <w:pPr>
        <w:spacing w:before="100" w:beforeAutospacing="1" w:after="100" w:afterAutospacing="1" w:line="360" w:lineRule="auto"/>
        <w:rPr>
          <w:rFonts w:ascii="Times New Roman" w:eastAsia="Times New Roman" w:hAnsi="Times New Roman" w:cs="Times New Roman"/>
          <w:sz w:val="24"/>
          <w:szCs w:val="24"/>
          <w:lang w:eastAsia="en-GB"/>
        </w:rPr>
      </w:pPr>
      <w:r w:rsidRPr="00623054">
        <w:rPr>
          <w:rFonts w:ascii="Times New Roman" w:eastAsia="Times New Roman" w:hAnsi="Times New Roman" w:cs="Times New Roman"/>
          <w:b/>
          <w:bCs/>
          <w:sz w:val="24"/>
          <w:szCs w:val="24"/>
          <w:lang w:eastAsia="en-GB"/>
        </w:rPr>
        <w:t>Preparation of Plant Extracts</w:t>
      </w:r>
    </w:p>
    <w:p w:rsidR="00E8225D" w:rsidRPr="00623054" w:rsidRDefault="00E8225D" w:rsidP="00102D58">
      <w:pPr>
        <w:spacing w:before="100" w:beforeAutospacing="1" w:after="100" w:afterAutospacing="1" w:line="360" w:lineRule="auto"/>
        <w:ind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Powdered plant material (100 g) was soaked in methanol (99%) in 1:8 ratio for 7 d</w:t>
      </w:r>
      <w:r w:rsidR="006C3C1D">
        <w:rPr>
          <w:rFonts w:ascii="Times New Roman" w:eastAsia="Times New Roman" w:hAnsi="Times New Roman" w:cs="Times New Roman"/>
          <w:sz w:val="24"/>
          <w:szCs w:val="24"/>
          <w:lang w:eastAsia="en-GB"/>
        </w:rPr>
        <w:t>ays with intermittent shaking (Plate 2). T</w:t>
      </w:r>
      <w:r w:rsidRPr="00623054">
        <w:rPr>
          <w:rFonts w:ascii="Times New Roman" w:eastAsia="Times New Roman" w:hAnsi="Times New Roman" w:cs="Times New Roman"/>
          <w:sz w:val="24"/>
          <w:szCs w:val="24"/>
          <w:lang w:eastAsia="en-GB"/>
        </w:rPr>
        <w:t xml:space="preserve">he mixture was filtered using Whatman filter paper and the filtrate was concentrated using a rotary evaporator. Extracts were stored at 4°C until use. For aqueous extraction, 100 g of plant powder was boiled with 1 L of distilled water at 30–40°C for 20 minutes. After filtration the extracts were refrigerated for subsequent use.   </w:t>
      </w:r>
    </w:p>
    <w:p w:rsidR="00E8225D" w:rsidRPr="00623054" w:rsidRDefault="00E8225D" w:rsidP="007A0395">
      <w:pPr>
        <w:spacing w:before="100" w:beforeAutospacing="1" w:after="100" w:afterAutospacing="1" w:line="360" w:lineRule="auto"/>
        <w:outlineLvl w:val="2"/>
        <w:rPr>
          <w:rFonts w:ascii="Times New Roman" w:eastAsia="Times New Roman" w:hAnsi="Times New Roman" w:cs="Times New Roman"/>
          <w:b/>
          <w:bCs/>
          <w:sz w:val="24"/>
          <w:szCs w:val="24"/>
          <w:lang w:eastAsia="en-GB"/>
        </w:rPr>
      </w:pPr>
      <w:r w:rsidRPr="00623054">
        <w:rPr>
          <w:rFonts w:ascii="Times New Roman" w:eastAsia="Times New Roman" w:hAnsi="Times New Roman" w:cs="Times New Roman"/>
          <w:b/>
          <w:bCs/>
          <w:sz w:val="24"/>
          <w:szCs w:val="24"/>
          <w:lang w:eastAsia="en-GB"/>
        </w:rPr>
        <w:t xml:space="preserve">Silkworm Rearing </w:t>
      </w:r>
    </w:p>
    <w:p w:rsidR="00E8225D" w:rsidRPr="00623054" w:rsidRDefault="00E8225D" w:rsidP="007A0395">
      <w:pPr>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eastAsia="en-GB"/>
        </w:rPr>
      </w:pPr>
      <w:r w:rsidRPr="00623054">
        <w:rPr>
          <w:rFonts w:ascii="Times New Roman" w:eastAsia="Times New Roman" w:hAnsi="Times New Roman" w:cs="Times New Roman"/>
          <w:sz w:val="24"/>
          <w:szCs w:val="24"/>
          <w:lang w:eastAsia="en-GB"/>
        </w:rPr>
        <w:t xml:space="preserve">Disease-free </w:t>
      </w:r>
      <w:proofErr w:type="spellStart"/>
      <w:r w:rsidRPr="00623054">
        <w:rPr>
          <w:rFonts w:ascii="Times New Roman" w:eastAsia="Times New Roman" w:hAnsi="Times New Roman" w:cs="Times New Roman"/>
          <w:sz w:val="24"/>
          <w:szCs w:val="24"/>
          <w:lang w:eastAsia="en-GB"/>
        </w:rPr>
        <w:t>layings</w:t>
      </w:r>
      <w:proofErr w:type="spellEnd"/>
      <w:r w:rsidRPr="00623054">
        <w:rPr>
          <w:rFonts w:ascii="Times New Roman" w:eastAsia="Times New Roman" w:hAnsi="Times New Roman" w:cs="Times New Roman"/>
          <w:sz w:val="24"/>
          <w:szCs w:val="24"/>
          <w:lang w:eastAsia="en-GB"/>
        </w:rPr>
        <w:t xml:space="preserve"> (DFLs) of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sz w:val="24"/>
          <w:szCs w:val="24"/>
          <w:lang w:eastAsia="en-GB"/>
        </w:rPr>
        <w:t xml:space="preserve"> (CSR2) were sourced from the </w:t>
      </w:r>
      <w:proofErr w:type="spellStart"/>
      <w:r w:rsidRPr="00623054">
        <w:rPr>
          <w:rFonts w:ascii="Times New Roman" w:eastAsia="Times New Roman" w:hAnsi="Times New Roman" w:cs="Times New Roman"/>
          <w:sz w:val="24"/>
          <w:szCs w:val="24"/>
          <w:lang w:eastAsia="en-GB"/>
        </w:rPr>
        <w:t>CoTS</w:t>
      </w:r>
      <w:proofErr w:type="spellEnd"/>
      <w:r w:rsidRPr="00623054">
        <w:rPr>
          <w:rFonts w:ascii="Times New Roman" w:eastAsia="Times New Roman" w:hAnsi="Times New Roman" w:cs="Times New Roman"/>
          <w:sz w:val="24"/>
          <w:szCs w:val="24"/>
          <w:lang w:eastAsia="en-GB"/>
        </w:rPr>
        <w:t xml:space="preserve"> Germplasm. Rearing was carried out as per standard recommended practices (Anonymous, 2003) up to the 5th instar stage. The plant extracts were applied by spraying the respective c</w:t>
      </w:r>
      <w:r w:rsidR="00D935C8" w:rsidRPr="00623054">
        <w:rPr>
          <w:rFonts w:ascii="Times New Roman" w:eastAsia="Times New Roman" w:hAnsi="Times New Roman" w:cs="Times New Roman"/>
          <w:sz w:val="24"/>
          <w:szCs w:val="24"/>
          <w:lang w:eastAsia="en-GB"/>
        </w:rPr>
        <w:t>oncentrations (C1: 1%, C2: 1.5% and</w:t>
      </w:r>
      <w:r w:rsidRPr="00623054">
        <w:rPr>
          <w:rFonts w:ascii="Times New Roman" w:eastAsia="Times New Roman" w:hAnsi="Times New Roman" w:cs="Times New Roman"/>
          <w:sz w:val="24"/>
          <w:szCs w:val="24"/>
          <w:lang w:eastAsia="en-GB"/>
        </w:rPr>
        <w:t xml:space="preserve"> C3: 2%) onto fresh mulberry leaves during 4</w:t>
      </w:r>
      <w:r w:rsidRPr="00623054">
        <w:rPr>
          <w:rFonts w:ascii="Times New Roman" w:eastAsia="Times New Roman" w:hAnsi="Times New Roman" w:cs="Times New Roman"/>
          <w:sz w:val="24"/>
          <w:szCs w:val="24"/>
          <w:vertAlign w:val="superscript"/>
          <w:lang w:eastAsia="en-GB"/>
        </w:rPr>
        <w:t>th</w:t>
      </w:r>
      <w:r w:rsidRPr="00623054">
        <w:rPr>
          <w:rFonts w:ascii="Times New Roman" w:eastAsia="Times New Roman" w:hAnsi="Times New Roman" w:cs="Times New Roman"/>
          <w:sz w:val="24"/>
          <w:szCs w:val="24"/>
          <w:lang w:eastAsia="en-GB"/>
        </w:rPr>
        <w:t xml:space="preserve"> and 5</w:t>
      </w:r>
      <w:r w:rsidRPr="00623054">
        <w:rPr>
          <w:rFonts w:ascii="Times New Roman" w:eastAsia="Times New Roman" w:hAnsi="Times New Roman" w:cs="Times New Roman"/>
          <w:sz w:val="24"/>
          <w:szCs w:val="24"/>
          <w:vertAlign w:val="superscript"/>
          <w:lang w:eastAsia="en-GB"/>
        </w:rPr>
        <w:t>th</w:t>
      </w:r>
      <w:r w:rsidRPr="00623054">
        <w:rPr>
          <w:rFonts w:ascii="Times New Roman" w:eastAsia="Times New Roman" w:hAnsi="Times New Roman" w:cs="Times New Roman"/>
          <w:sz w:val="24"/>
          <w:szCs w:val="24"/>
          <w:lang w:eastAsia="en-GB"/>
        </w:rPr>
        <w:t xml:space="preserve"> instar larval duration which were then fed to larvae during the 4th and 5th instars. The control group (C0</w:t>
      </w:r>
      <w:r w:rsidRPr="00623054">
        <w:rPr>
          <w:rFonts w:ascii="Times New Roman" w:eastAsia="Times New Roman" w:hAnsi="Times New Roman" w:cs="Times New Roman"/>
          <w:b/>
          <w:color w:val="000000" w:themeColor="text1"/>
          <w:sz w:val="24"/>
          <w:szCs w:val="24"/>
          <w:lang w:eastAsia="en-GB"/>
        </w:rPr>
        <w:t xml:space="preserve">) </w:t>
      </w:r>
      <w:r w:rsidRPr="00623054">
        <w:rPr>
          <w:rFonts w:ascii="Times New Roman" w:eastAsia="Times New Roman" w:hAnsi="Times New Roman" w:cs="Times New Roman"/>
          <w:color w:val="000000" w:themeColor="text1"/>
          <w:sz w:val="24"/>
          <w:szCs w:val="24"/>
          <w:lang w:eastAsia="en-GB"/>
        </w:rPr>
        <w:t>served as control w</w:t>
      </w:r>
      <w:r w:rsidR="007B14C0" w:rsidRPr="00623054">
        <w:rPr>
          <w:rFonts w:ascii="Times New Roman" w:eastAsia="Times New Roman" w:hAnsi="Times New Roman" w:cs="Times New Roman"/>
          <w:color w:val="000000" w:themeColor="text1"/>
          <w:sz w:val="24"/>
          <w:szCs w:val="24"/>
          <w:lang w:eastAsia="en-GB"/>
        </w:rPr>
        <w:t>h</w:t>
      </w:r>
      <w:r w:rsidRPr="00623054">
        <w:rPr>
          <w:rFonts w:ascii="Times New Roman" w:eastAsia="Times New Roman" w:hAnsi="Times New Roman" w:cs="Times New Roman"/>
          <w:color w:val="000000" w:themeColor="text1"/>
          <w:sz w:val="24"/>
          <w:szCs w:val="24"/>
          <w:lang w:eastAsia="en-GB"/>
        </w:rPr>
        <w:t>ere no treatment was given.</w:t>
      </w: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tbl>
      <w:tblPr>
        <w:tblStyle w:val="TableGrid"/>
        <w:tblpPr w:leftFromText="180" w:rightFromText="180" w:horzAnchor="margin" w:tblpXSpec="center" w:tblpY="931"/>
        <w:tblW w:w="11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726"/>
        <w:gridCol w:w="3948"/>
      </w:tblGrid>
      <w:tr w:rsidR="0099204E" w:rsidRPr="00623054" w:rsidTr="00256C02">
        <w:trPr>
          <w:trHeight w:val="4243"/>
        </w:trPr>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001208" cy="2340000"/>
                  <wp:effectExtent l="38100" t="57150" r="113342" b="98400"/>
                  <wp:docPr id="1" name="Picture 17" descr="C:\Users\IQRA\Desktop\p.hd pics\Ph.D research\20230611_11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QRA\Desktop\p.hd pics\Ph.D research\20230611_111813.jpg"/>
                          <pic:cNvPicPr>
                            <a:picLocks noChangeAspect="1" noChangeArrowheads="1"/>
                          </pic:cNvPicPr>
                        </pic:nvPicPr>
                        <pic:blipFill>
                          <a:blip r:embed="rId7" cstate="print"/>
                          <a:srcRect l="24129" t="16176" r="49911" b="23173"/>
                          <a:stretch>
                            <a:fillRect/>
                          </a:stretch>
                        </pic:blipFill>
                        <pic:spPr bwMode="auto">
                          <a:xfrm>
                            <a:off x="0" y="0"/>
                            <a:ext cx="2001208"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001805" cy="2340000"/>
                  <wp:effectExtent l="38100" t="57150" r="112745" b="98400"/>
                  <wp:docPr id="4" name="Picture 16" descr="C:\Users\IQRA\Desktop\p.hd pics\Ph.D research\20230820_19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QRA\Desktop\p.hd pics\Ph.D research\20230820_192620.jpg"/>
                          <pic:cNvPicPr>
                            <a:picLocks noChangeAspect="1" noChangeArrowheads="1"/>
                          </pic:cNvPicPr>
                        </pic:nvPicPr>
                        <pic:blipFill>
                          <a:blip r:embed="rId8" cstate="print"/>
                          <a:srcRect l="24668" t="20867" r="46377" b="17141"/>
                          <a:stretch>
                            <a:fillRect/>
                          </a:stretch>
                        </pic:blipFill>
                        <pic:spPr bwMode="auto">
                          <a:xfrm>
                            <a:off x="0" y="0"/>
                            <a:ext cx="2001805"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921" w:type="dxa"/>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351099" cy="2340000"/>
                  <wp:effectExtent l="19050" t="0" r="0" b="0"/>
                  <wp:docPr id="6" name="Picture 1" descr="C:\Users\IQRA\Downloads\pickled-garlic-cloves-03-250668-4000x4000-a8ff72228b934f489bac84cdc811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QRA\Downloads\pickled-garlic-cloves-03-250668-4000x4000-a8ff72228b934f489bac84cdc8111735.jpg"/>
                          <pic:cNvPicPr>
                            <a:picLocks noChangeAspect="1" noChangeArrowheads="1"/>
                          </pic:cNvPicPr>
                        </pic:nvPicPr>
                        <pic:blipFill>
                          <a:blip r:embed="rId9" cstate="print"/>
                          <a:srcRect/>
                          <a:stretch>
                            <a:fillRect/>
                          </a:stretch>
                        </pic:blipFill>
                        <pic:spPr bwMode="auto">
                          <a:xfrm>
                            <a:off x="0" y="0"/>
                            <a:ext cx="2351099" cy="2340000"/>
                          </a:xfrm>
                          <a:prstGeom prst="rect">
                            <a:avLst/>
                          </a:prstGeom>
                          <a:noFill/>
                          <a:ln w="9525">
                            <a:noFill/>
                            <a:miter lim="800000"/>
                            <a:headEnd/>
                            <a:tailEnd/>
                          </a:ln>
                        </pic:spPr>
                      </pic:pic>
                    </a:graphicData>
                  </a:graphic>
                </wp:inline>
              </w:drawing>
            </w:r>
          </w:p>
        </w:tc>
      </w:tr>
      <w:tr w:rsidR="0099204E" w:rsidRPr="00623054" w:rsidTr="00256C02">
        <w:trPr>
          <w:trHeight w:val="135"/>
        </w:trPr>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sz w:val="24"/>
                <w:szCs w:val="24"/>
              </w:rPr>
              <w:t>Mistletoe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sz w:val="24"/>
                <w:szCs w:val="24"/>
              </w:rPr>
              <w:t>Turmeric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3921" w:type="dxa"/>
            <w:vAlign w:val="center"/>
          </w:tcPr>
          <w:p w:rsidR="0099204E" w:rsidRPr="00623054" w:rsidRDefault="0099204E" w:rsidP="00256C02">
            <w:pPr>
              <w:jc w:val="center"/>
              <w:rPr>
                <w:rFonts w:ascii="Times New Roman" w:hAnsi="Times New Roman" w:cs="Times New Roman"/>
                <w:sz w:val="24"/>
                <w:szCs w:val="24"/>
              </w:rPr>
            </w:pPr>
            <w:proofErr w:type="gramStart"/>
            <w:r w:rsidRPr="00623054">
              <w:rPr>
                <w:rFonts w:ascii="Times New Roman" w:hAnsi="Times New Roman" w:cs="Times New Roman"/>
                <w:sz w:val="24"/>
                <w:szCs w:val="24"/>
              </w:rPr>
              <w:t>Garlic  (</w:t>
            </w:r>
            <w:proofErr w:type="gramEnd"/>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r>
      <w:tr w:rsidR="0099204E" w:rsidRPr="00623054" w:rsidTr="00256C02">
        <w:trPr>
          <w:trHeight w:val="4236"/>
        </w:trPr>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1984391" cy="2338343"/>
                  <wp:effectExtent l="38100" t="57150" r="111109" b="100057"/>
                  <wp:docPr id="7" name="Picture 13" descr="C:\Users\IQRA\Desktop\p.hd pics\Ph.D research\20230611_1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QRA\Desktop\p.hd pics\Ph.D research\20230611_112721.jpg"/>
                          <pic:cNvPicPr>
                            <a:picLocks noChangeAspect="1" noChangeArrowheads="1"/>
                          </pic:cNvPicPr>
                        </pic:nvPicPr>
                        <pic:blipFill>
                          <a:blip r:embed="rId10" cstate="print"/>
                          <a:srcRect l="26594" t="21407" r="53407" b="34704"/>
                          <a:stretch>
                            <a:fillRect/>
                          </a:stretch>
                        </pic:blipFill>
                        <pic:spPr bwMode="auto">
                          <a:xfrm>
                            <a:off x="0" y="0"/>
                            <a:ext cx="1985797"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069692" cy="2340000"/>
                  <wp:effectExtent l="38100" t="57150" r="121058" b="98400"/>
                  <wp:docPr id="9" name="Picture 6" descr="C:\Users\IQRA\Desktop\p.hd pics\Ph.D research\20230611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QRA\Desktop\p.hd pics\Ph.D research\20230611_112401.jpg"/>
                          <pic:cNvPicPr>
                            <a:picLocks noChangeAspect="1" noChangeArrowheads="1"/>
                          </pic:cNvPicPr>
                        </pic:nvPicPr>
                        <pic:blipFill>
                          <a:blip r:embed="rId11" cstate="print"/>
                          <a:srcRect l="27236" t="19788" r="51212" b="30496"/>
                          <a:stretch>
                            <a:fillRect/>
                          </a:stretch>
                        </pic:blipFill>
                        <pic:spPr bwMode="auto">
                          <a:xfrm>
                            <a:off x="0" y="0"/>
                            <a:ext cx="2069692" cy="234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921" w:type="dxa"/>
            <w:vAlign w:val="center"/>
          </w:tcPr>
          <w:p w:rsidR="0099204E" w:rsidRPr="00623054" w:rsidRDefault="0099204E"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352440" cy="1995925"/>
                  <wp:effectExtent l="0" t="228600" r="0" b="271025"/>
                  <wp:docPr id="10" name="Picture 1" descr="C:\Users\IQRA\Desktop\p.hd pics\Ph.D research\20230611_1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QRA\Desktop\p.hd pics\Ph.D research\20230611_110341.jpg"/>
                          <pic:cNvPicPr>
                            <a:picLocks noChangeAspect="1" noChangeArrowheads="1"/>
                          </pic:cNvPicPr>
                        </pic:nvPicPr>
                        <pic:blipFill>
                          <a:blip r:embed="rId12" cstate="print"/>
                          <a:srcRect l="19137" t="18115" r="22254"/>
                          <a:stretch>
                            <a:fillRect/>
                          </a:stretch>
                        </pic:blipFill>
                        <pic:spPr bwMode="auto">
                          <a:xfrm rot="5400000">
                            <a:off x="0" y="0"/>
                            <a:ext cx="2363431" cy="2005251"/>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r>
      <w:tr w:rsidR="0099204E" w:rsidRPr="00623054" w:rsidTr="00256C02">
        <w:trPr>
          <w:trHeight w:val="460"/>
        </w:trPr>
        <w:tc>
          <w:tcPr>
            <w:tcW w:w="0" w:type="auto"/>
            <w:vAlign w:val="center"/>
          </w:tcPr>
          <w:p w:rsidR="0099204E" w:rsidRPr="00623054" w:rsidRDefault="0099204E" w:rsidP="00256C02">
            <w:pPr>
              <w:jc w:val="center"/>
              <w:rPr>
                <w:rFonts w:ascii="Times New Roman" w:hAnsi="Times New Roman" w:cs="Times New Roman"/>
                <w:sz w:val="24"/>
                <w:szCs w:val="24"/>
              </w:rPr>
            </w:pPr>
            <w:proofErr w:type="gramStart"/>
            <w:r w:rsidRPr="00623054">
              <w:rPr>
                <w:rFonts w:ascii="Times New Roman" w:hAnsi="Times New Roman" w:cs="Times New Roman"/>
                <w:sz w:val="24"/>
                <w:szCs w:val="24"/>
              </w:rPr>
              <w:t>Basil  (</w:t>
            </w:r>
            <w:proofErr w:type="spellStart"/>
            <w:proofErr w:type="gramEnd"/>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tc>
        <w:tc>
          <w:tcPr>
            <w:tcW w:w="0" w:type="auto"/>
            <w:vAlign w:val="center"/>
          </w:tcPr>
          <w:p w:rsidR="0099204E" w:rsidRPr="00623054" w:rsidRDefault="0099204E" w:rsidP="00256C02">
            <w:pPr>
              <w:jc w:val="center"/>
              <w:rPr>
                <w:rFonts w:ascii="Times New Roman" w:hAnsi="Times New Roman" w:cs="Times New Roman"/>
                <w:sz w:val="24"/>
                <w:szCs w:val="24"/>
              </w:rPr>
            </w:pPr>
            <w:proofErr w:type="spellStart"/>
            <w:r w:rsidRPr="00623054">
              <w:rPr>
                <w:rFonts w:ascii="Times New Roman" w:hAnsi="Times New Roman" w:cs="Times New Roman"/>
                <w:sz w:val="24"/>
                <w:szCs w:val="24"/>
              </w:rPr>
              <w:t>Ajowan</w:t>
            </w:r>
            <w:proofErr w:type="spellEnd"/>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3921" w:type="dxa"/>
            <w:vAlign w:val="center"/>
          </w:tcPr>
          <w:p w:rsidR="0099204E" w:rsidRPr="00623054" w:rsidRDefault="0099204E" w:rsidP="00256C02">
            <w:pPr>
              <w:jc w:val="center"/>
              <w:rPr>
                <w:rFonts w:ascii="Times New Roman" w:hAnsi="Times New Roman" w:cs="Times New Roman"/>
                <w:color w:val="000000"/>
                <w:sz w:val="24"/>
                <w:szCs w:val="24"/>
                <w:shd w:val="clear" w:color="auto" w:fill="FFFFFF"/>
              </w:rPr>
            </w:pPr>
            <w:r w:rsidRPr="00623054">
              <w:rPr>
                <w:rFonts w:ascii="Times New Roman" w:hAnsi="Times New Roman" w:cs="Times New Roman"/>
                <w:sz w:val="24"/>
                <w:szCs w:val="24"/>
              </w:rPr>
              <w:t>Thyme (</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r>
      <w:tr w:rsidR="0099204E" w:rsidRPr="00623054" w:rsidTr="00256C02">
        <w:trPr>
          <w:trHeight w:val="80"/>
        </w:trPr>
        <w:tc>
          <w:tcPr>
            <w:tcW w:w="11013" w:type="dxa"/>
            <w:gridSpan w:val="3"/>
            <w:vAlign w:val="center"/>
          </w:tcPr>
          <w:p w:rsidR="0099204E" w:rsidRPr="00623054" w:rsidRDefault="0099204E" w:rsidP="00256C02">
            <w:pPr>
              <w:jc w:val="center"/>
              <w:rPr>
                <w:rFonts w:ascii="Times New Roman" w:hAnsi="Times New Roman" w:cs="Times New Roman"/>
                <w:b/>
                <w:sz w:val="24"/>
                <w:szCs w:val="24"/>
              </w:rPr>
            </w:pPr>
          </w:p>
          <w:p w:rsidR="0099204E" w:rsidRPr="00623054" w:rsidRDefault="0099204E" w:rsidP="00256C02">
            <w:pPr>
              <w:jc w:val="center"/>
              <w:rPr>
                <w:rFonts w:ascii="Times New Roman" w:hAnsi="Times New Roman" w:cs="Times New Roman"/>
                <w:b/>
                <w:sz w:val="24"/>
                <w:szCs w:val="24"/>
              </w:rPr>
            </w:pPr>
            <w:r w:rsidRPr="00623054">
              <w:rPr>
                <w:rFonts w:ascii="Times New Roman" w:hAnsi="Times New Roman" w:cs="Times New Roman"/>
                <w:b/>
                <w:sz w:val="24"/>
                <w:szCs w:val="24"/>
              </w:rPr>
              <w:t>Plate 1:  Dried Plant Materials Used in the Study</w:t>
            </w:r>
          </w:p>
        </w:tc>
      </w:tr>
    </w:tbl>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tbl>
      <w:tblPr>
        <w:tblStyle w:val="TableGrid"/>
        <w:tblpPr w:leftFromText="180" w:rightFromText="180" w:horzAnchor="margin" w:tblpXSpec="center" w:tblpY="931"/>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816"/>
        <w:gridCol w:w="3816"/>
      </w:tblGrid>
      <w:tr w:rsidR="004A698D" w:rsidRPr="00623054" w:rsidTr="00256C02">
        <w:trPr>
          <w:trHeight w:val="4243"/>
        </w:trPr>
        <w:tc>
          <w:tcPr>
            <w:tcW w:w="2484" w:type="dxa"/>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156629" cy="2448000"/>
                  <wp:effectExtent l="38100" t="57150" r="110321" b="104700"/>
                  <wp:docPr id="24" name="Picture 21" descr="C:\Users\IQRA\Desktop\p.hd pics\Ph.D research\20230611_11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QRA\Desktop\p.hd pics\Ph.D research\20230611_115922.jpg"/>
                          <pic:cNvPicPr>
                            <a:picLocks noChangeAspect="1" noChangeArrowheads="1"/>
                          </pic:cNvPicPr>
                        </pic:nvPicPr>
                        <pic:blipFill>
                          <a:blip r:embed="rId13" cstate="print"/>
                          <a:srcRect l="29174" t="26692" r="49708" b="28042"/>
                          <a:stretch>
                            <a:fillRect/>
                          </a:stretch>
                        </pic:blipFill>
                        <pic:spPr bwMode="auto">
                          <a:xfrm>
                            <a:off x="0" y="0"/>
                            <a:ext cx="2156629"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138400" cy="2447849"/>
                  <wp:effectExtent l="38100" t="57150" r="109500" b="85801"/>
                  <wp:docPr id="25" name="Picture 20" descr="C:\Users\IQRA\Desktop\p.hd pics\Ph.D research\20230611_11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QRA\Desktop\p.hd pics\Ph.D research\20230611_115349.jpg"/>
                          <pic:cNvPicPr>
                            <a:picLocks noChangeAspect="1" noChangeArrowheads="1"/>
                          </pic:cNvPicPr>
                        </pic:nvPicPr>
                        <pic:blipFill>
                          <a:blip r:embed="rId14" cstate="print"/>
                          <a:srcRect l="27839" t="29461" r="49827" b="27984"/>
                          <a:stretch>
                            <a:fillRect/>
                          </a:stretch>
                        </pic:blipFill>
                        <pic:spPr bwMode="auto">
                          <a:xfrm>
                            <a:off x="0" y="0"/>
                            <a:ext cx="2138400" cy="2447849"/>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696" w:type="dxa"/>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138400" cy="2478094"/>
                  <wp:effectExtent l="38100" t="57150" r="109500" b="93656"/>
                  <wp:docPr id="26" name="Picture 4" descr="C:\Users\IQRA\Desktop\p.hd pics\Ph.D research\20230611_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QRA\Desktop\p.hd pics\Ph.D research\20230611_113159.jpg"/>
                          <pic:cNvPicPr>
                            <a:picLocks noChangeAspect="1" noChangeArrowheads="1"/>
                          </pic:cNvPicPr>
                        </pic:nvPicPr>
                        <pic:blipFill>
                          <a:blip r:embed="rId15" cstate="print"/>
                          <a:srcRect l="24165" t="15861" r="44303" b="20438"/>
                          <a:stretch>
                            <a:fillRect/>
                          </a:stretch>
                        </pic:blipFill>
                        <pic:spPr bwMode="auto">
                          <a:xfrm>
                            <a:off x="0" y="0"/>
                            <a:ext cx="2138400" cy="2478094"/>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r>
      <w:tr w:rsidR="004A698D" w:rsidRPr="00623054" w:rsidTr="00256C02">
        <w:trPr>
          <w:trHeight w:val="135"/>
        </w:trPr>
        <w:tc>
          <w:tcPr>
            <w:tcW w:w="2484" w:type="dxa"/>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sz w:val="24"/>
                <w:szCs w:val="24"/>
              </w:rPr>
              <w:t>Mistletoe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sz w:val="24"/>
                <w:szCs w:val="24"/>
              </w:rPr>
              <w:t>Turmeric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3696" w:type="dxa"/>
            <w:vAlign w:val="center"/>
          </w:tcPr>
          <w:p w:rsidR="004A698D" w:rsidRPr="00623054" w:rsidRDefault="004A698D" w:rsidP="00256C02">
            <w:pPr>
              <w:jc w:val="center"/>
              <w:rPr>
                <w:rFonts w:ascii="Times New Roman" w:hAnsi="Times New Roman" w:cs="Times New Roman"/>
                <w:sz w:val="24"/>
                <w:szCs w:val="24"/>
              </w:rPr>
            </w:pPr>
            <w:proofErr w:type="gramStart"/>
            <w:r w:rsidRPr="00623054">
              <w:rPr>
                <w:rFonts w:ascii="Times New Roman" w:hAnsi="Times New Roman" w:cs="Times New Roman"/>
                <w:sz w:val="24"/>
                <w:szCs w:val="24"/>
              </w:rPr>
              <w:t>Garlic  (</w:t>
            </w:r>
            <w:proofErr w:type="gramEnd"/>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r>
      <w:tr w:rsidR="004A698D" w:rsidRPr="00623054" w:rsidTr="00256C02">
        <w:trPr>
          <w:trHeight w:val="4236"/>
        </w:trPr>
        <w:tc>
          <w:tcPr>
            <w:tcW w:w="2484" w:type="dxa"/>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150584" cy="2445272"/>
                  <wp:effectExtent l="38100" t="57150" r="116366" b="88378"/>
                  <wp:docPr id="27" name="Picture 10" descr="C:\Users\IQRA\Desktop\p.hd pics\Ph.D research\20230611_11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QRA\Desktop\p.hd pics\Ph.D research\20230611_112815.jpg"/>
                          <pic:cNvPicPr>
                            <a:picLocks noChangeAspect="1" noChangeArrowheads="1"/>
                          </pic:cNvPicPr>
                        </pic:nvPicPr>
                        <pic:blipFill>
                          <a:blip r:embed="rId16" cstate="print"/>
                          <a:srcRect l="30312" t="27998" r="50058" b="29270"/>
                          <a:stretch>
                            <a:fillRect/>
                          </a:stretch>
                        </pic:blipFill>
                        <pic:spPr bwMode="auto">
                          <a:xfrm>
                            <a:off x="0" y="0"/>
                            <a:ext cx="2152983"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129742" cy="2451036"/>
                  <wp:effectExtent l="38100" t="57150" r="118158" b="101664"/>
                  <wp:docPr id="28" name="Picture 6" descr="C:\Users\IQRA\Desktop\p.hd pics\Ph.D research\20230611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QRA\Desktop\p.hd pics\Ph.D research\20230611_112401.jpg"/>
                          <pic:cNvPicPr>
                            <a:picLocks noChangeAspect="1" noChangeArrowheads="1"/>
                          </pic:cNvPicPr>
                        </pic:nvPicPr>
                        <pic:blipFill>
                          <a:blip r:embed="rId11" cstate="print"/>
                          <a:srcRect l="49351" t="18235" r="29306" b="33399"/>
                          <a:stretch>
                            <a:fillRect/>
                          </a:stretch>
                        </pic:blipFill>
                        <pic:spPr bwMode="auto">
                          <a:xfrm>
                            <a:off x="0" y="0"/>
                            <a:ext cx="2127104" cy="2448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tc>
        <w:tc>
          <w:tcPr>
            <w:tcW w:w="3696" w:type="dxa"/>
            <w:vAlign w:val="center"/>
          </w:tcPr>
          <w:p w:rsidR="004A698D" w:rsidRPr="00623054" w:rsidRDefault="004A698D" w:rsidP="00256C02">
            <w:pPr>
              <w:jc w:val="center"/>
              <w:rPr>
                <w:rFonts w:ascii="Times New Roman" w:hAnsi="Times New Roman" w:cs="Times New Roman"/>
                <w:sz w:val="24"/>
                <w:szCs w:val="24"/>
              </w:rPr>
            </w:pPr>
            <w:r w:rsidRPr="00623054">
              <w:rPr>
                <w:rFonts w:ascii="Times New Roman" w:hAnsi="Times New Roman" w:cs="Times New Roman"/>
                <w:noProof/>
                <w:sz w:val="24"/>
                <w:szCs w:val="24"/>
                <w:lang w:val="en-US"/>
              </w:rPr>
              <w:drawing>
                <wp:inline distT="0" distB="0" distL="0" distR="0">
                  <wp:extent cx="2026293" cy="2438681"/>
                  <wp:effectExtent l="95250" t="76200" r="107307" b="75919"/>
                  <wp:docPr id="29" name="Picture 3" descr="C:\Users\IQRA\Pictures\Screenshots\Screenshot (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QRA\Pictures\Screenshots\Screenshot (265).png"/>
                          <pic:cNvPicPr>
                            <a:picLocks noChangeAspect="1" noChangeArrowheads="1"/>
                          </pic:cNvPicPr>
                        </pic:nvPicPr>
                        <pic:blipFill>
                          <a:blip r:embed="rId17" cstate="print"/>
                          <a:srcRect l="36186" t="30142" r="35012" b="20567"/>
                          <a:stretch>
                            <a:fillRect/>
                          </a:stretch>
                        </pic:blipFill>
                        <pic:spPr bwMode="auto">
                          <a:xfrm>
                            <a:off x="0" y="0"/>
                            <a:ext cx="2034036" cy="244800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A698D" w:rsidRPr="00623054" w:rsidTr="00256C02">
        <w:trPr>
          <w:trHeight w:val="460"/>
        </w:trPr>
        <w:tc>
          <w:tcPr>
            <w:tcW w:w="2484" w:type="dxa"/>
            <w:vAlign w:val="center"/>
          </w:tcPr>
          <w:p w:rsidR="004A698D" w:rsidRPr="00623054" w:rsidRDefault="004A698D" w:rsidP="00256C02">
            <w:pPr>
              <w:jc w:val="center"/>
              <w:rPr>
                <w:rFonts w:ascii="Times New Roman" w:hAnsi="Times New Roman" w:cs="Times New Roman"/>
                <w:sz w:val="24"/>
                <w:szCs w:val="24"/>
              </w:rPr>
            </w:pPr>
            <w:proofErr w:type="gramStart"/>
            <w:r w:rsidRPr="00623054">
              <w:rPr>
                <w:rFonts w:ascii="Times New Roman" w:hAnsi="Times New Roman" w:cs="Times New Roman"/>
                <w:sz w:val="24"/>
                <w:szCs w:val="24"/>
              </w:rPr>
              <w:t>Basil  (</w:t>
            </w:r>
            <w:proofErr w:type="spellStart"/>
            <w:proofErr w:type="gramEnd"/>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tc>
        <w:tc>
          <w:tcPr>
            <w:tcW w:w="0" w:type="auto"/>
            <w:vAlign w:val="center"/>
          </w:tcPr>
          <w:p w:rsidR="004A698D" w:rsidRPr="00623054" w:rsidRDefault="004A698D" w:rsidP="00256C02">
            <w:pPr>
              <w:jc w:val="center"/>
              <w:rPr>
                <w:rFonts w:ascii="Times New Roman" w:hAnsi="Times New Roman" w:cs="Times New Roman"/>
                <w:sz w:val="24"/>
                <w:szCs w:val="24"/>
              </w:rPr>
            </w:pPr>
            <w:proofErr w:type="spellStart"/>
            <w:r w:rsidRPr="00623054">
              <w:rPr>
                <w:rFonts w:ascii="Times New Roman" w:hAnsi="Times New Roman" w:cs="Times New Roman"/>
                <w:sz w:val="24"/>
                <w:szCs w:val="24"/>
              </w:rPr>
              <w:t>Ajwain</w:t>
            </w:r>
            <w:proofErr w:type="spellEnd"/>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3696" w:type="dxa"/>
            <w:vAlign w:val="center"/>
          </w:tcPr>
          <w:p w:rsidR="004A698D" w:rsidRPr="00623054" w:rsidRDefault="004A698D" w:rsidP="00256C02">
            <w:pPr>
              <w:jc w:val="center"/>
              <w:rPr>
                <w:rFonts w:ascii="Times New Roman" w:hAnsi="Times New Roman" w:cs="Times New Roman"/>
                <w:color w:val="000000"/>
                <w:sz w:val="24"/>
                <w:szCs w:val="24"/>
                <w:shd w:val="clear" w:color="auto" w:fill="FFFFFF"/>
              </w:rPr>
            </w:pPr>
            <w:r w:rsidRPr="00623054">
              <w:rPr>
                <w:rFonts w:ascii="Times New Roman" w:hAnsi="Times New Roman" w:cs="Times New Roman"/>
                <w:sz w:val="24"/>
                <w:szCs w:val="24"/>
              </w:rPr>
              <w:t>Thyme (</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r>
      <w:tr w:rsidR="004A698D" w:rsidRPr="00623054" w:rsidTr="00256C02">
        <w:trPr>
          <w:trHeight w:val="80"/>
        </w:trPr>
        <w:tc>
          <w:tcPr>
            <w:tcW w:w="9876" w:type="dxa"/>
            <w:gridSpan w:val="3"/>
            <w:vAlign w:val="center"/>
          </w:tcPr>
          <w:p w:rsidR="004A698D" w:rsidRPr="00623054" w:rsidRDefault="004A698D" w:rsidP="00256C02">
            <w:pP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r w:rsidRPr="00623054">
              <w:rPr>
                <w:rFonts w:ascii="Times New Roman" w:hAnsi="Times New Roman" w:cs="Times New Roman"/>
                <w:b/>
                <w:sz w:val="24"/>
                <w:szCs w:val="24"/>
              </w:rPr>
              <w:t>Plate 2:    Processed Plant Materials Used in the Study</w:t>
            </w:r>
          </w:p>
          <w:p w:rsidR="004A698D" w:rsidRPr="00623054" w:rsidRDefault="004A698D" w:rsidP="00256C02">
            <w:pPr>
              <w:jc w:val="cente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p>
          <w:p w:rsidR="004A698D" w:rsidRPr="00623054" w:rsidRDefault="004A698D" w:rsidP="00256C02">
            <w:pPr>
              <w:jc w:val="center"/>
              <w:rPr>
                <w:rFonts w:ascii="Times New Roman" w:hAnsi="Times New Roman" w:cs="Times New Roman"/>
                <w:b/>
                <w:sz w:val="24"/>
                <w:szCs w:val="24"/>
              </w:rPr>
            </w:pPr>
          </w:p>
        </w:tc>
      </w:tr>
    </w:tbl>
    <w:p w:rsidR="0099204E" w:rsidRPr="00623054" w:rsidRDefault="0099204E"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4A698D" w:rsidRPr="00623054" w:rsidRDefault="004A698D"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p>
    <w:p w:rsidR="007953FB" w:rsidRPr="00623054" w:rsidRDefault="007953FB" w:rsidP="007953FB">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lastRenderedPageBreak/>
        <w:t>Parameters Recorded</w:t>
      </w:r>
    </w:p>
    <w:p w:rsidR="007953FB" w:rsidRPr="00623054" w:rsidRDefault="007953FB" w:rsidP="007953FB">
      <w:pPr>
        <w:pStyle w:val="ListParagraph"/>
        <w:numPr>
          <w:ilvl w:val="0"/>
          <w:numId w:val="3"/>
        </w:numPr>
        <w:spacing w:before="100" w:beforeAutospacing="1" w:after="100" w:afterAutospacing="1" w:line="360" w:lineRule="auto"/>
        <w:jc w:val="both"/>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t xml:space="preserve">Larval weight: </w:t>
      </w:r>
    </w:p>
    <w:p w:rsidR="00B26118" w:rsidRPr="00623054" w:rsidRDefault="00B26118" w:rsidP="00B26118">
      <w:pPr>
        <w:pStyle w:val="ListParagraph"/>
        <w:spacing w:after="0" w:line="360" w:lineRule="auto"/>
        <w:ind w:left="1080" w:firstLine="360"/>
        <w:jc w:val="both"/>
        <w:rPr>
          <w:rFonts w:ascii="Times New Roman" w:hAnsi="Times New Roman" w:cs="Times New Roman"/>
          <w:bCs/>
          <w:sz w:val="24"/>
          <w:szCs w:val="24"/>
        </w:rPr>
      </w:pPr>
      <w:r w:rsidRPr="00623054">
        <w:rPr>
          <w:rFonts w:ascii="Times New Roman" w:hAnsi="Times New Roman" w:cs="Times New Roman"/>
          <w:bCs/>
          <w:sz w:val="24"/>
          <w:szCs w:val="24"/>
        </w:rPr>
        <w:t>Ten mature larvae were randomly picked from each replication on 5</w:t>
      </w:r>
      <w:r w:rsidRPr="00623054">
        <w:rPr>
          <w:rFonts w:ascii="Times New Roman" w:hAnsi="Times New Roman" w:cs="Times New Roman"/>
          <w:bCs/>
          <w:sz w:val="24"/>
          <w:szCs w:val="24"/>
          <w:vertAlign w:val="superscript"/>
        </w:rPr>
        <w:t>th</w:t>
      </w:r>
      <w:r w:rsidRPr="00623054">
        <w:rPr>
          <w:rFonts w:ascii="Times New Roman" w:hAnsi="Times New Roman" w:cs="Times New Roman"/>
          <w:bCs/>
          <w:sz w:val="24"/>
          <w:szCs w:val="24"/>
        </w:rPr>
        <w:t xml:space="preserve"> day of 5th instar and were weighed on a digital balance to record the weight.</w:t>
      </w:r>
    </w:p>
    <w:p w:rsidR="00644C20" w:rsidRPr="00623054" w:rsidRDefault="00644C20" w:rsidP="00644C20">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Fifth age larval duration:</w:t>
      </w:r>
    </w:p>
    <w:p w:rsidR="009B18C0" w:rsidRPr="00623054" w:rsidRDefault="009B18C0" w:rsidP="009B18C0">
      <w:pPr>
        <w:pStyle w:val="ListParagraph"/>
        <w:spacing w:after="0"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 xml:space="preserve">It was calculated as total time taken from the </w:t>
      </w:r>
      <w:r w:rsidR="0098212C" w:rsidRPr="00623054">
        <w:rPr>
          <w:rFonts w:ascii="Times New Roman" w:hAnsi="Times New Roman" w:cs="Times New Roman"/>
          <w:sz w:val="24"/>
          <w:szCs w:val="24"/>
        </w:rPr>
        <w:t xml:space="preserve">initiation of </w:t>
      </w:r>
      <w:r w:rsidRPr="00623054">
        <w:rPr>
          <w:rFonts w:ascii="Times New Roman" w:hAnsi="Times New Roman" w:cs="Times New Roman"/>
          <w:sz w:val="24"/>
          <w:szCs w:val="24"/>
        </w:rPr>
        <w:t>fifth</w:t>
      </w:r>
      <w:r w:rsidR="0098212C" w:rsidRPr="00623054">
        <w:rPr>
          <w:rFonts w:ascii="Times New Roman" w:hAnsi="Times New Roman" w:cs="Times New Roman"/>
          <w:sz w:val="24"/>
          <w:szCs w:val="24"/>
        </w:rPr>
        <w:t xml:space="preserve"> larval</w:t>
      </w:r>
      <w:r w:rsidRPr="00623054">
        <w:rPr>
          <w:rFonts w:ascii="Times New Roman" w:hAnsi="Times New Roman" w:cs="Times New Roman"/>
          <w:sz w:val="24"/>
          <w:szCs w:val="24"/>
        </w:rPr>
        <w:t xml:space="preserve"> instar till mounting.</w:t>
      </w:r>
    </w:p>
    <w:p w:rsidR="00614E58" w:rsidRPr="00623054" w:rsidRDefault="00614E58" w:rsidP="00614E58">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Single cocoon weight (g)</w:t>
      </w:r>
    </w:p>
    <w:p w:rsidR="00614E58" w:rsidRPr="00623054" w:rsidRDefault="00614E58" w:rsidP="00614E58">
      <w:pPr>
        <w:spacing w:after="0" w:line="360" w:lineRule="auto"/>
        <w:ind w:left="993" w:firstLine="447"/>
        <w:jc w:val="both"/>
        <w:rPr>
          <w:rFonts w:ascii="Times New Roman" w:hAnsi="Times New Roman" w:cs="Times New Roman"/>
          <w:sz w:val="24"/>
          <w:szCs w:val="24"/>
        </w:rPr>
      </w:pPr>
      <w:r w:rsidRPr="00623054">
        <w:rPr>
          <w:rFonts w:ascii="Times New Roman" w:hAnsi="Times New Roman" w:cs="Times New Roman"/>
          <w:sz w:val="24"/>
          <w:szCs w:val="24"/>
        </w:rPr>
        <w:t>Twenty male and twenty female cocoons were randomly picked from each replicate and were weighed to record the cocoon weight.</w:t>
      </w:r>
    </w:p>
    <w:p w:rsidR="00614E58" w:rsidRPr="00623054" w:rsidRDefault="00614E58" w:rsidP="00614E58">
      <w:pPr>
        <w:pStyle w:val="ListParagraph"/>
        <w:numPr>
          <w:ilvl w:val="0"/>
          <w:numId w:val="3"/>
        </w:numPr>
        <w:spacing w:after="0" w:line="360" w:lineRule="auto"/>
        <w:rPr>
          <w:rFonts w:ascii="Times New Roman" w:hAnsi="Times New Roman" w:cs="Times New Roman"/>
          <w:b/>
          <w:sz w:val="24"/>
          <w:szCs w:val="24"/>
        </w:rPr>
      </w:pPr>
      <w:r w:rsidRPr="00623054">
        <w:rPr>
          <w:rFonts w:ascii="Times New Roman" w:hAnsi="Times New Roman" w:cs="Times New Roman"/>
          <w:b/>
          <w:color w:val="000000"/>
          <w:sz w:val="24"/>
          <w:szCs w:val="24"/>
        </w:rPr>
        <w:t>Single shell</w:t>
      </w:r>
      <w:r w:rsidRPr="00623054">
        <w:rPr>
          <w:rFonts w:ascii="Times New Roman" w:hAnsi="Times New Roman" w:cs="Times New Roman"/>
          <w:b/>
          <w:sz w:val="24"/>
          <w:szCs w:val="24"/>
        </w:rPr>
        <w:t xml:space="preserve"> weight (g)</w:t>
      </w:r>
    </w:p>
    <w:p w:rsidR="00614E58" w:rsidRPr="00623054" w:rsidRDefault="00614E58" w:rsidP="00614E58">
      <w:pPr>
        <w:spacing w:after="0" w:line="360" w:lineRule="auto"/>
        <w:ind w:left="993" w:firstLine="447"/>
        <w:jc w:val="both"/>
        <w:rPr>
          <w:rFonts w:ascii="Times New Roman" w:hAnsi="Times New Roman" w:cs="Times New Roman"/>
          <w:sz w:val="24"/>
          <w:szCs w:val="24"/>
        </w:rPr>
      </w:pPr>
      <w:r w:rsidRPr="00623054">
        <w:rPr>
          <w:rFonts w:ascii="Times New Roman" w:hAnsi="Times New Roman" w:cs="Times New Roman"/>
          <w:sz w:val="24"/>
          <w:szCs w:val="24"/>
        </w:rPr>
        <w:t xml:space="preserve">The cocoons used for determining single cocoon weight were cut open to obtain the </w:t>
      </w:r>
      <w:proofErr w:type="gramStart"/>
      <w:r w:rsidRPr="00623054">
        <w:rPr>
          <w:rFonts w:ascii="Times New Roman" w:hAnsi="Times New Roman" w:cs="Times New Roman"/>
          <w:sz w:val="24"/>
          <w:szCs w:val="24"/>
        </w:rPr>
        <w:t>shells .The</w:t>
      </w:r>
      <w:proofErr w:type="gramEnd"/>
      <w:r w:rsidRPr="00623054">
        <w:rPr>
          <w:rFonts w:ascii="Times New Roman" w:hAnsi="Times New Roman" w:cs="Times New Roman"/>
          <w:sz w:val="24"/>
          <w:szCs w:val="24"/>
        </w:rPr>
        <w:t xml:space="preserve"> resultant shells were weighed to determine the average shell weight.</w:t>
      </w:r>
    </w:p>
    <w:p w:rsidR="00614E58" w:rsidRPr="00623054" w:rsidRDefault="00614E58" w:rsidP="00614E58">
      <w:pPr>
        <w:pStyle w:val="ListParagraph"/>
        <w:numPr>
          <w:ilvl w:val="0"/>
          <w:numId w:val="3"/>
        </w:numPr>
        <w:spacing w:after="0"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Cocoon yield/10,000 larvae by number</w:t>
      </w:r>
    </w:p>
    <w:p w:rsidR="00614E58" w:rsidRPr="00623054" w:rsidRDefault="00614E58" w:rsidP="00614E58">
      <w:pPr>
        <w:spacing w:after="0" w:line="360" w:lineRule="auto"/>
        <w:ind w:left="360"/>
        <w:jc w:val="both"/>
        <w:rPr>
          <w:rFonts w:ascii="Times New Roman" w:hAnsi="Times New Roman" w:cs="Times New Roman"/>
          <w:b/>
          <w:sz w:val="24"/>
          <w:szCs w:val="24"/>
        </w:rPr>
      </w:pPr>
      <w:r w:rsidRPr="00623054">
        <w:rPr>
          <w:rFonts w:ascii="Times New Roman" w:hAnsi="Times New Roman" w:cs="Times New Roman"/>
          <w:sz w:val="24"/>
          <w:szCs w:val="24"/>
        </w:rPr>
        <w:t xml:space="preserve"> </w:t>
      </w:r>
      <w:r w:rsidRPr="00623054">
        <w:rPr>
          <w:rFonts w:ascii="Times New Roman" w:hAnsi="Times New Roman" w:cs="Times New Roman"/>
          <w:sz w:val="24"/>
          <w:szCs w:val="24"/>
        </w:rPr>
        <w:tab/>
      </w:r>
      <w:r w:rsidRPr="00623054">
        <w:rPr>
          <w:rFonts w:ascii="Times New Roman" w:hAnsi="Times New Roman" w:cs="Times New Roman"/>
          <w:sz w:val="24"/>
          <w:szCs w:val="24"/>
        </w:rPr>
        <w:tab/>
        <w:t>This was calculated by the following formula:</w:t>
      </w:r>
    </w:p>
    <w:tbl>
      <w:tblPr>
        <w:tblW w:w="0" w:type="auto"/>
        <w:jc w:val="center"/>
        <w:tblLook w:val="01E0" w:firstRow="1" w:lastRow="1" w:firstColumn="1" w:lastColumn="1" w:noHBand="0" w:noVBand="0"/>
      </w:tblPr>
      <w:tblGrid>
        <w:gridCol w:w="1918"/>
        <w:gridCol w:w="4536"/>
        <w:gridCol w:w="1632"/>
      </w:tblGrid>
      <w:tr w:rsidR="00614E58" w:rsidRPr="00623054" w:rsidTr="00256C02">
        <w:trPr>
          <w:cantSplit/>
          <w:trHeight w:val="274"/>
          <w:jc w:val="center"/>
        </w:trPr>
        <w:tc>
          <w:tcPr>
            <w:tcW w:w="1918" w:type="dxa"/>
            <w:vMerge w:val="restart"/>
            <w:vAlign w:val="center"/>
          </w:tcPr>
          <w:p w:rsidR="00614E58" w:rsidRPr="00623054" w:rsidRDefault="00614E58" w:rsidP="00256C02">
            <w:pPr>
              <w:spacing w:after="0" w:line="360" w:lineRule="auto"/>
              <w:ind w:right="-62"/>
              <w:jc w:val="center"/>
              <w:rPr>
                <w:rFonts w:ascii="Times New Roman" w:hAnsi="Times New Roman" w:cs="Times New Roman"/>
                <w:i/>
                <w:sz w:val="24"/>
                <w:szCs w:val="24"/>
              </w:rPr>
            </w:pPr>
            <w:r w:rsidRPr="00623054">
              <w:rPr>
                <w:rFonts w:ascii="Times New Roman" w:hAnsi="Times New Roman" w:cs="Times New Roman"/>
                <w:sz w:val="24"/>
                <w:szCs w:val="24"/>
              </w:rPr>
              <w:t xml:space="preserve">Cocoon yield </w:t>
            </w:r>
            <w:r w:rsidRPr="00623054">
              <w:rPr>
                <w:rFonts w:ascii="Times New Roman" w:hAnsi="Times New Roman" w:cs="Times New Roman"/>
                <w:i/>
                <w:sz w:val="24"/>
                <w:szCs w:val="24"/>
              </w:rPr>
              <w:t>=</w:t>
            </w:r>
          </w:p>
        </w:tc>
        <w:tc>
          <w:tcPr>
            <w:tcW w:w="4536" w:type="dxa"/>
            <w:tcBorders>
              <w:bottom w:val="single" w:sz="4" w:space="0" w:color="auto"/>
            </w:tcBorders>
            <w:vAlign w:val="center"/>
          </w:tcPr>
          <w:p w:rsidR="00614E58" w:rsidRPr="00623054" w:rsidRDefault="00614E58" w:rsidP="00256C02">
            <w:pPr>
              <w:spacing w:after="0" w:line="36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Number of cocoons harvested</w:t>
            </w:r>
          </w:p>
        </w:tc>
        <w:tc>
          <w:tcPr>
            <w:tcW w:w="1632" w:type="dxa"/>
            <w:vMerge w:val="restart"/>
            <w:vAlign w:val="center"/>
          </w:tcPr>
          <w:p w:rsidR="00614E58" w:rsidRPr="00623054" w:rsidRDefault="00614E58" w:rsidP="00256C02">
            <w:pPr>
              <w:spacing w:after="0" w:line="36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×10,000</w:t>
            </w:r>
          </w:p>
        </w:tc>
      </w:tr>
      <w:tr w:rsidR="00614E58" w:rsidRPr="00623054" w:rsidTr="00256C02">
        <w:trPr>
          <w:cantSplit/>
          <w:trHeight w:val="88"/>
          <w:jc w:val="center"/>
        </w:trPr>
        <w:tc>
          <w:tcPr>
            <w:tcW w:w="1918" w:type="dxa"/>
            <w:vMerge/>
            <w:vAlign w:val="center"/>
          </w:tcPr>
          <w:p w:rsidR="00614E58" w:rsidRPr="00623054" w:rsidRDefault="00614E58" w:rsidP="00256C02">
            <w:pPr>
              <w:spacing w:after="0" w:line="360" w:lineRule="auto"/>
              <w:ind w:right="-62"/>
              <w:jc w:val="both"/>
              <w:rPr>
                <w:rFonts w:ascii="Times New Roman" w:hAnsi="Times New Roman" w:cs="Times New Roman"/>
                <w:i/>
                <w:sz w:val="24"/>
                <w:szCs w:val="24"/>
              </w:rPr>
            </w:pPr>
          </w:p>
        </w:tc>
        <w:tc>
          <w:tcPr>
            <w:tcW w:w="4536" w:type="dxa"/>
            <w:tcBorders>
              <w:top w:val="single" w:sz="4" w:space="0" w:color="auto"/>
            </w:tcBorders>
            <w:vAlign w:val="center"/>
          </w:tcPr>
          <w:p w:rsidR="00614E58" w:rsidRPr="00623054" w:rsidRDefault="00614E58" w:rsidP="00256C02">
            <w:pPr>
              <w:spacing w:after="0" w:line="240" w:lineRule="auto"/>
              <w:ind w:right="-62"/>
              <w:jc w:val="center"/>
              <w:rPr>
                <w:rFonts w:ascii="Times New Roman" w:hAnsi="Times New Roman" w:cs="Times New Roman"/>
                <w:sz w:val="24"/>
                <w:szCs w:val="24"/>
              </w:rPr>
            </w:pPr>
            <w:r w:rsidRPr="00623054">
              <w:rPr>
                <w:rFonts w:ascii="Times New Roman" w:hAnsi="Times New Roman" w:cs="Times New Roman"/>
                <w:sz w:val="24"/>
                <w:szCs w:val="24"/>
              </w:rPr>
              <w:t>Number of worms retained after 3</w:t>
            </w:r>
            <w:r w:rsidRPr="00623054">
              <w:rPr>
                <w:rFonts w:ascii="Times New Roman" w:hAnsi="Times New Roman" w:cs="Times New Roman"/>
                <w:sz w:val="24"/>
                <w:szCs w:val="24"/>
                <w:vertAlign w:val="superscript"/>
              </w:rPr>
              <w:t>rd</w:t>
            </w:r>
            <w:r w:rsidRPr="00623054">
              <w:rPr>
                <w:rFonts w:ascii="Times New Roman" w:hAnsi="Times New Roman" w:cs="Times New Roman"/>
                <w:sz w:val="24"/>
                <w:szCs w:val="24"/>
              </w:rPr>
              <w:t>moult-Worms taken for biochemical studies</w:t>
            </w:r>
          </w:p>
        </w:tc>
        <w:tc>
          <w:tcPr>
            <w:tcW w:w="1632" w:type="dxa"/>
            <w:vMerge/>
            <w:vAlign w:val="center"/>
          </w:tcPr>
          <w:p w:rsidR="00614E58" w:rsidRPr="00623054" w:rsidRDefault="00614E58" w:rsidP="00256C02">
            <w:pPr>
              <w:spacing w:after="0" w:line="360" w:lineRule="auto"/>
              <w:ind w:right="-62"/>
              <w:jc w:val="both"/>
              <w:rPr>
                <w:rFonts w:ascii="Times New Roman" w:hAnsi="Times New Roman" w:cs="Times New Roman"/>
                <w:sz w:val="24"/>
                <w:szCs w:val="24"/>
              </w:rPr>
            </w:pPr>
          </w:p>
        </w:tc>
      </w:tr>
    </w:tbl>
    <w:p w:rsidR="00E8225D" w:rsidRPr="00623054" w:rsidRDefault="00E8225D" w:rsidP="007A0395">
      <w:pPr>
        <w:spacing w:before="100" w:beforeAutospacing="1" w:after="100" w:afterAutospacing="1" w:line="360" w:lineRule="auto"/>
        <w:rPr>
          <w:rFonts w:ascii="Times New Roman" w:eastAsia="Times New Roman" w:hAnsi="Times New Roman" w:cs="Times New Roman"/>
          <w:b/>
          <w:color w:val="000000" w:themeColor="text1"/>
          <w:sz w:val="24"/>
          <w:szCs w:val="24"/>
          <w:lang w:eastAsia="en-GB"/>
        </w:rPr>
      </w:pPr>
      <w:r w:rsidRPr="00623054">
        <w:rPr>
          <w:rFonts w:ascii="Times New Roman" w:eastAsia="Times New Roman" w:hAnsi="Times New Roman" w:cs="Times New Roman"/>
          <w:b/>
          <w:color w:val="000000" w:themeColor="text1"/>
          <w:sz w:val="24"/>
          <w:szCs w:val="24"/>
          <w:lang w:eastAsia="en-GB"/>
        </w:rPr>
        <w:t xml:space="preserve">Results </w:t>
      </w:r>
      <w:r w:rsidR="007B14C0" w:rsidRPr="00623054">
        <w:rPr>
          <w:rFonts w:ascii="Times New Roman" w:eastAsia="Times New Roman" w:hAnsi="Times New Roman" w:cs="Times New Roman"/>
          <w:b/>
          <w:color w:val="000000" w:themeColor="text1"/>
          <w:sz w:val="24"/>
          <w:szCs w:val="24"/>
          <w:lang w:eastAsia="en-GB"/>
        </w:rPr>
        <w:t>and discussion</w:t>
      </w:r>
    </w:p>
    <w:p w:rsidR="00715118" w:rsidRPr="00623054" w:rsidRDefault="00E8225D" w:rsidP="00715118">
      <w:pPr>
        <w:spacing w:before="100" w:beforeAutospacing="1" w:after="100" w:afterAutospacing="1" w:line="360" w:lineRule="auto"/>
        <w:ind w:firstLine="360"/>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effect of plant extract treatments on economic parameters were evaluated by </w:t>
      </w:r>
      <w:proofErr w:type="spellStart"/>
      <w:r w:rsidRPr="00623054">
        <w:rPr>
          <w:rFonts w:ascii="Times New Roman" w:eastAsia="Times New Roman" w:hAnsi="Times New Roman" w:cs="Times New Roman"/>
          <w:sz w:val="24"/>
          <w:szCs w:val="24"/>
          <w:lang w:eastAsia="en-GB"/>
        </w:rPr>
        <w:t>analyzing</w:t>
      </w:r>
      <w:proofErr w:type="spellEnd"/>
      <w:r w:rsidRPr="00623054">
        <w:rPr>
          <w:rFonts w:ascii="Times New Roman" w:eastAsia="Times New Roman" w:hAnsi="Times New Roman" w:cs="Times New Roman"/>
          <w:sz w:val="24"/>
          <w:szCs w:val="24"/>
          <w:lang w:eastAsia="en-GB"/>
        </w:rPr>
        <w:t xml:space="preserve"> the following </w:t>
      </w:r>
      <w:r w:rsidR="00715118" w:rsidRPr="00623054">
        <w:rPr>
          <w:rFonts w:ascii="Times New Roman" w:eastAsia="Times New Roman" w:hAnsi="Times New Roman" w:cs="Times New Roman"/>
          <w:sz w:val="24"/>
          <w:szCs w:val="24"/>
          <w:lang w:eastAsia="en-GB"/>
        </w:rPr>
        <w:t>economic</w:t>
      </w:r>
      <w:r w:rsidRPr="00623054">
        <w:rPr>
          <w:rFonts w:ascii="Times New Roman" w:eastAsia="Times New Roman" w:hAnsi="Times New Roman" w:cs="Times New Roman"/>
          <w:sz w:val="24"/>
          <w:szCs w:val="24"/>
          <w:lang w:eastAsia="en-GB"/>
        </w:rPr>
        <w:t xml:space="preserve"> parameters:</w:t>
      </w:r>
    </w:p>
    <w:p w:rsidR="00715118" w:rsidRPr="00623054" w:rsidRDefault="00715118" w:rsidP="00715118">
      <w:pPr>
        <w:pStyle w:val="ListParagraph"/>
        <w:numPr>
          <w:ilvl w:val="0"/>
          <w:numId w:val="2"/>
        </w:numPr>
        <w:spacing w:before="100" w:beforeAutospacing="1" w:after="100" w:afterAutospacing="1" w:line="360" w:lineRule="auto"/>
        <w:rPr>
          <w:rFonts w:ascii="Times New Roman" w:eastAsia="Times New Roman" w:hAnsi="Times New Roman" w:cs="Times New Roman"/>
          <w:b/>
          <w:sz w:val="24"/>
          <w:szCs w:val="24"/>
          <w:lang w:eastAsia="en-GB"/>
        </w:rPr>
      </w:pPr>
      <w:r w:rsidRPr="00623054">
        <w:rPr>
          <w:rFonts w:ascii="Times New Roman" w:eastAsia="Times New Roman" w:hAnsi="Times New Roman" w:cs="Times New Roman"/>
          <w:b/>
          <w:sz w:val="24"/>
          <w:szCs w:val="24"/>
          <w:lang w:eastAsia="en-GB"/>
        </w:rPr>
        <w:t>Larval weight</w:t>
      </w:r>
      <w:r w:rsidR="00786EA8" w:rsidRPr="00623054">
        <w:rPr>
          <w:rFonts w:ascii="Times New Roman" w:eastAsia="Times New Roman" w:hAnsi="Times New Roman" w:cs="Times New Roman"/>
          <w:b/>
          <w:sz w:val="24"/>
          <w:szCs w:val="24"/>
          <w:lang w:eastAsia="en-GB"/>
        </w:rPr>
        <w:t xml:space="preserve"> (g)</w:t>
      </w:r>
    </w:p>
    <w:p w:rsidR="00715118" w:rsidRPr="00623054" w:rsidRDefault="00474386" w:rsidP="00715118">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 xml:space="preserve">The study evaluated the impact of different medicinal plant extracts, extraction methods and concentrations on the weight of ten mature silkworm larvae (Table 1). Pooled analysis of the </w:t>
      </w:r>
      <w:proofErr w:type="gramStart"/>
      <w:r w:rsidRPr="00623054">
        <w:rPr>
          <w:rFonts w:ascii="Times New Roman" w:hAnsi="Times New Roman" w:cs="Times New Roman"/>
          <w:sz w:val="24"/>
          <w:szCs w:val="24"/>
        </w:rPr>
        <w:t>two year</w:t>
      </w:r>
      <w:proofErr w:type="gramEnd"/>
      <w:r w:rsidRPr="00623054">
        <w:rPr>
          <w:rFonts w:ascii="Times New Roman" w:hAnsi="Times New Roman" w:cs="Times New Roman"/>
          <w:sz w:val="24"/>
          <w:szCs w:val="24"/>
        </w:rPr>
        <w:t xml:space="preserve"> data (spring 2022 and spring 2023) revealed that among the interactions between treatments and extraction methods the highest larval weight of 46.52g was obtained in</w:t>
      </w:r>
      <w:r w:rsidRPr="00623054">
        <w:rPr>
          <w:rFonts w:ascii="Times New Roman" w:hAnsi="Times New Roman" w:cs="Times New Roman"/>
          <w:i/>
          <w:sz w:val="24"/>
          <w:szCs w:val="24"/>
        </w:rPr>
        <w:t xml:space="preserve"> C. longa</w:t>
      </w:r>
      <w:r w:rsidRPr="00623054">
        <w:rPr>
          <w:rFonts w:ascii="Times New Roman" w:hAnsi="Times New Roman" w:cs="Times New Roman"/>
          <w:sz w:val="24"/>
          <w:szCs w:val="24"/>
        </w:rPr>
        <w:t xml:space="preserve"> (T2E1) at C3 (2%) which was followed by 45.04 g in methanol extract of</w:t>
      </w:r>
      <w:r w:rsidRPr="00623054">
        <w:rPr>
          <w:rFonts w:ascii="Times New Roman" w:hAnsi="Times New Roman" w:cs="Times New Roman"/>
          <w:i/>
          <w:sz w:val="24"/>
          <w:szCs w:val="24"/>
        </w:rPr>
        <w:t xml:space="preserve"> C. </w:t>
      </w:r>
      <w:r w:rsidR="00971E0E" w:rsidRPr="00623054">
        <w:rPr>
          <w:rFonts w:ascii="Times New Roman" w:hAnsi="Times New Roman" w:cs="Times New Roman"/>
          <w:i/>
          <w:sz w:val="24"/>
          <w:szCs w:val="24"/>
        </w:rPr>
        <w:t>L</w:t>
      </w:r>
      <w:r w:rsidRPr="00623054">
        <w:rPr>
          <w:rFonts w:ascii="Times New Roman" w:hAnsi="Times New Roman" w:cs="Times New Roman"/>
          <w:i/>
          <w:sz w:val="24"/>
          <w:szCs w:val="24"/>
        </w:rPr>
        <w:t>onga</w:t>
      </w:r>
      <w:r w:rsidR="00971E0E" w:rsidRPr="00623054">
        <w:rPr>
          <w:rFonts w:ascii="Times New Roman" w:hAnsi="Times New Roman" w:cs="Times New Roman"/>
          <w:i/>
          <w:sz w:val="24"/>
          <w:szCs w:val="24"/>
        </w:rPr>
        <w:t xml:space="preserve"> </w:t>
      </w:r>
      <w:r w:rsidRPr="00623054">
        <w:rPr>
          <w:rFonts w:ascii="Times New Roman" w:hAnsi="Times New Roman" w:cs="Times New Roman"/>
          <w:sz w:val="24"/>
          <w:szCs w:val="24"/>
        </w:rPr>
        <w:t>(T2E2) at C3. Among the treatments,</w:t>
      </w:r>
      <w:r w:rsidRPr="00623054">
        <w:rPr>
          <w:rFonts w:ascii="Times New Roman" w:hAnsi="Times New Roman" w:cs="Times New Roman"/>
          <w:i/>
          <w:sz w:val="24"/>
          <w:szCs w:val="24"/>
        </w:rPr>
        <w:t xml:space="preserve"> C. longa</w:t>
      </w:r>
      <w:r w:rsidRPr="00623054">
        <w:rPr>
          <w:rStyle w:val="Strong"/>
          <w:rFonts w:ascii="Times New Roman" w:hAnsi="Times New Roman" w:cs="Times New Roman"/>
          <w:b w:val="0"/>
          <w:sz w:val="24"/>
          <w:szCs w:val="24"/>
        </w:rPr>
        <w:t xml:space="preserve"> (T2) showed highest mean larval weight of 42.78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followed by</w:t>
      </w:r>
      <w:r w:rsidRPr="00623054">
        <w:rPr>
          <w:rFonts w:ascii="Times New Roman" w:hAnsi="Times New Roman" w:cs="Times New Roman"/>
          <w:b/>
          <w:i/>
          <w:sz w:val="24"/>
          <w:szCs w:val="24"/>
        </w:rPr>
        <w:t xml:space="preserve"> </w:t>
      </w:r>
      <w:r w:rsidRPr="00623054">
        <w:rPr>
          <w:rFonts w:ascii="Times New Roman" w:hAnsi="Times New Roman" w:cs="Times New Roman"/>
          <w:i/>
          <w:sz w:val="24"/>
          <w:szCs w:val="24"/>
        </w:rPr>
        <w:t>V. album</w:t>
      </w:r>
      <w:r w:rsidRPr="00623054">
        <w:rPr>
          <w:rStyle w:val="Strong"/>
          <w:rFonts w:ascii="Times New Roman" w:hAnsi="Times New Roman" w:cs="Times New Roman"/>
          <w:b w:val="0"/>
          <w:sz w:val="24"/>
          <w:szCs w:val="24"/>
        </w:rPr>
        <w:t xml:space="preserve"> (T1) with 41.60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and</w:t>
      </w:r>
      <w:r w:rsidRPr="00623054">
        <w:rPr>
          <w:rStyle w:val="Strong"/>
          <w:rFonts w:ascii="Times New Roman" w:hAnsi="Times New Roman" w:cs="Times New Roman"/>
          <w:b w:val="0"/>
          <w:i/>
          <w:sz w:val="24"/>
          <w:szCs w:val="24"/>
        </w:rPr>
        <w:t xml:space="preserve"> A. </w:t>
      </w:r>
      <w:proofErr w:type="spellStart"/>
      <w:r w:rsidRPr="00623054">
        <w:rPr>
          <w:rStyle w:val="Strong"/>
          <w:rFonts w:ascii="Times New Roman" w:hAnsi="Times New Roman" w:cs="Times New Roman"/>
          <w:b w:val="0"/>
          <w:i/>
          <w:sz w:val="24"/>
          <w:szCs w:val="24"/>
        </w:rPr>
        <w:t>copticum</w:t>
      </w:r>
      <w:proofErr w:type="spellEnd"/>
      <w:r w:rsidRPr="00623054">
        <w:rPr>
          <w:rStyle w:val="Strong"/>
          <w:rFonts w:ascii="Times New Roman" w:hAnsi="Times New Roman" w:cs="Times New Roman"/>
          <w:b w:val="0"/>
          <w:sz w:val="24"/>
          <w:szCs w:val="24"/>
        </w:rPr>
        <w:t xml:space="preserve"> (T5) with 41.32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 xml:space="preserve">The extraction </w:t>
      </w:r>
      <w:r w:rsidRPr="00623054">
        <w:rPr>
          <w:rFonts w:ascii="Times New Roman" w:hAnsi="Times New Roman" w:cs="Times New Roman"/>
          <w:sz w:val="24"/>
          <w:szCs w:val="24"/>
        </w:rPr>
        <w:lastRenderedPageBreak/>
        <w:t xml:space="preserve">method </w:t>
      </w:r>
      <w:r w:rsidRPr="00623054">
        <w:rPr>
          <w:rStyle w:val="Strong"/>
          <w:rFonts w:ascii="Times New Roman" w:hAnsi="Times New Roman" w:cs="Times New Roman"/>
          <w:b w:val="0"/>
          <w:sz w:val="24"/>
          <w:szCs w:val="24"/>
        </w:rPr>
        <w:t>E1 showed significantly higher mean larval weight of 41.63 g in comparison to E2 with 40.53 g</w:t>
      </w:r>
      <w:r w:rsidRPr="00623054">
        <w:rPr>
          <w:rFonts w:ascii="Times New Roman" w:hAnsi="Times New Roman" w:cs="Times New Roman"/>
          <w:b/>
          <w:sz w:val="24"/>
          <w:szCs w:val="24"/>
        </w:rPr>
        <w:t>.</w:t>
      </w:r>
      <w:r w:rsidRPr="00623054">
        <w:rPr>
          <w:rFonts w:ascii="Times New Roman" w:hAnsi="Times New Roman" w:cs="Times New Roman"/>
          <w:sz w:val="24"/>
          <w:szCs w:val="24"/>
        </w:rPr>
        <w:t xml:space="preserve"> Among all treatments, the highest concentration </w:t>
      </w:r>
      <w:r w:rsidRPr="00623054">
        <w:rPr>
          <w:rStyle w:val="Strong"/>
          <w:rFonts w:ascii="Times New Roman" w:hAnsi="Times New Roman" w:cs="Times New Roman"/>
          <w:b w:val="0"/>
          <w:sz w:val="24"/>
          <w:szCs w:val="24"/>
        </w:rPr>
        <w:t xml:space="preserve">C3 recorded the maximum weight of 43.04 g which was </w:t>
      </w:r>
      <w:r w:rsidRPr="00623054">
        <w:rPr>
          <w:rFonts w:ascii="Times New Roman" w:hAnsi="Times New Roman" w:cs="Times New Roman"/>
          <w:sz w:val="24"/>
          <w:szCs w:val="24"/>
        </w:rPr>
        <w:t>followed by</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C2 with 42.12 g</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C1 with 41.37 g</w:t>
      </w:r>
      <w:r w:rsidRPr="00623054">
        <w:rPr>
          <w:rFonts w:ascii="Times New Roman" w:hAnsi="Times New Roman" w:cs="Times New Roman"/>
          <w:sz w:val="24"/>
          <w:szCs w:val="24"/>
        </w:rPr>
        <w:t xml:space="preserve"> while the control (C0) recorded the lowest with 37.80 g. </w:t>
      </w:r>
      <w:r w:rsidR="00341D38" w:rsidRPr="00623054">
        <w:rPr>
          <w:rFonts w:ascii="Times New Roman" w:hAnsi="Times New Roman" w:cs="Times New Roman"/>
          <w:sz w:val="24"/>
          <w:szCs w:val="24"/>
        </w:rPr>
        <w:t xml:space="preserve">Larval weight is one of the important </w:t>
      </w:r>
      <w:proofErr w:type="gramStart"/>
      <w:r w:rsidR="00341D38" w:rsidRPr="00623054">
        <w:rPr>
          <w:rFonts w:ascii="Times New Roman" w:hAnsi="Times New Roman" w:cs="Times New Roman"/>
          <w:sz w:val="24"/>
          <w:szCs w:val="24"/>
        </w:rPr>
        <w:t>parameter</w:t>
      </w:r>
      <w:proofErr w:type="gramEnd"/>
      <w:r w:rsidR="00341D38" w:rsidRPr="00623054">
        <w:rPr>
          <w:rFonts w:ascii="Times New Roman" w:hAnsi="Times New Roman" w:cs="Times New Roman"/>
          <w:sz w:val="24"/>
          <w:szCs w:val="24"/>
        </w:rPr>
        <w:t xml:space="preserve"> which determines not only the health of the larvae, but also the quality of the cocoon spun. In the present study, an increasing trend was recorded for mature larval weight with an increase in concentration. The increase in larval weight of ten mature larvae might be due to the bio availability of phytochemicals from plant extracts that are beneficial to insect and also for their robust growth and development. The present results are in conformity with the study of Raju </w:t>
      </w:r>
      <w:r w:rsidR="00341D38" w:rsidRPr="00623054">
        <w:rPr>
          <w:rFonts w:ascii="Times New Roman" w:hAnsi="Times New Roman" w:cs="Times New Roman"/>
          <w:i/>
          <w:sz w:val="24"/>
          <w:szCs w:val="24"/>
        </w:rPr>
        <w:t>et al</w:t>
      </w:r>
      <w:r w:rsidR="00341D38" w:rsidRPr="00623054">
        <w:rPr>
          <w:rFonts w:ascii="Times New Roman" w:hAnsi="Times New Roman" w:cs="Times New Roman"/>
          <w:sz w:val="24"/>
          <w:szCs w:val="24"/>
        </w:rPr>
        <w:t>. (2012) who reported that 1%</w:t>
      </w:r>
      <w:r w:rsidR="00341D38" w:rsidRPr="00623054">
        <w:rPr>
          <w:rFonts w:ascii="Times New Roman" w:hAnsi="Times New Roman" w:cs="Times New Roman"/>
          <w:i/>
          <w:sz w:val="24"/>
          <w:szCs w:val="24"/>
        </w:rPr>
        <w:t xml:space="preserve"> C. longa </w:t>
      </w:r>
      <w:r w:rsidR="00341D38" w:rsidRPr="00623054">
        <w:rPr>
          <w:rFonts w:ascii="Times New Roman" w:hAnsi="Times New Roman" w:cs="Times New Roman"/>
          <w:sz w:val="24"/>
          <w:szCs w:val="24"/>
        </w:rPr>
        <w:t xml:space="preserve">appeared to be more beneficial in improving the larval biomass and cocoon yield. </w:t>
      </w:r>
    </w:p>
    <w:p w:rsidR="00275D9F" w:rsidRPr="00623054" w:rsidRDefault="00275D9F" w:rsidP="004921CB">
      <w:pPr>
        <w:pStyle w:val="ListParagraph"/>
        <w:spacing w:before="100" w:beforeAutospacing="1" w:after="100" w:afterAutospacing="1" w:line="360" w:lineRule="auto"/>
        <w:ind w:left="1080"/>
        <w:jc w:val="both"/>
        <w:rPr>
          <w:rFonts w:ascii="Times New Roman" w:hAnsi="Times New Roman" w:cs="Times New Roman"/>
          <w:sz w:val="24"/>
          <w:szCs w:val="24"/>
        </w:rPr>
      </w:pPr>
      <w:r w:rsidRPr="00623054">
        <w:rPr>
          <w:rFonts w:ascii="Times New Roman" w:hAnsi="Times New Roman" w:cs="Times New Roman"/>
          <w:sz w:val="24"/>
          <w:szCs w:val="24"/>
        </w:rPr>
        <w:t xml:space="preserve">The present results are in conformity with the findings of </w:t>
      </w:r>
      <w:r w:rsidR="008660FD" w:rsidRPr="00623054">
        <w:rPr>
          <w:rFonts w:ascii="Times New Roman" w:hAnsi="Times New Roman" w:cs="Times New Roman"/>
          <w:sz w:val="24"/>
          <w:szCs w:val="24"/>
        </w:rPr>
        <w:t xml:space="preserve">Raju </w:t>
      </w:r>
      <w:r w:rsidR="008660FD" w:rsidRPr="00623054">
        <w:rPr>
          <w:rFonts w:ascii="Times New Roman" w:hAnsi="Times New Roman" w:cs="Times New Roman"/>
          <w:i/>
          <w:sz w:val="24"/>
          <w:szCs w:val="24"/>
        </w:rPr>
        <w:t xml:space="preserve">et al. </w:t>
      </w:r>
      <w:r w:rsidRPr="00623054">
        <w:rPr>
          <w:rFonts w:ascii="Times New Roman" w:hAnsi="Times New Roman" w:cs="Times New Roman"/>
          <w:sz w:val="24"/>
          <w:szCs w:val="24"/>
        </w:rPr>
        <w:t xml:space="preserve">(2012), who reported that 1% </w:t>
      </w:r>
      <w:r w:rsidRPr="00623054">
        <w:rPr>
          <w:rStyle w:val="Emphasis"/>
          <w:rFonts w:ascii="Times New Roman" w:hAnsi="Times New Roman" w:cs="Times New Roman"/>
          <w:sz w:val="24"/>
          <w:szCs w:val="24"/>
        </w:rPr>
        <w:t>C. longa</w:t>
      </w:r>
      <w:r w:rsidRPr="00623054">
        <w:rPr>
          <w:rFonts w:ascii="Times New Roman" w:hAnsi="Times New Roman" w:cs="Times New Roman"/>
          <w:sz w:val="24"/>
          <w:szCs w:val="24"/>
        </w:rPr>
        <w:t xml:space="preserve"> appeared to be more beneficial in improving larval biomass and cocoon yield. The increase in larval weight with methanol extracts as seen from the present study, is supported by the results of </w:t>
      </w:r>
      <w:proofErr w:type="spellStart"/>
      <w:r w:rsidRPr="00623054">
        <w:rPr>
          <w:rFonts w:ascii="Times New Roman" w:hAnsi="Times New Roman" w:cs="Times New Roman"/>
          <w:sz w:val="24"/>
          <w:szCs w:val="24"/>
        </w:rPr>
        <w:t>Gobena</w:t>
      </w:r>
      <w:proofErr w:type="spellEnd"/>
      <w:r w:rsidRPr="00623054">
        <w:rPr>
          <w:rFonts w:ascii="Times New Roman" w:hAnsi="Times New Roman" w:cs="Times New Roman"/>
          <w:sz w:val="24"/>
          <w:szCs w:val="24"/>
        </w:rPr>
        <w:t xml:space="preserve"> and Bhaskar (2015) who reported that increased concentrations of </w:t>
      </w:r>
      <w:proofErr w:type="spellStart"/>
      <w:r w:rsidRPr="00623054">
        <w:rPr>
          <w:rStyle w:val="Emphasis"/>
          <w:rFonts w:ascii="Times New Roman" w:hAnsi="Times New Roman" w:cs="Times New Roman"/>
          <w:sz w:val="24"/>
          <w:szCs w:val="24"/>
        </w:rPr>
        <w:t>Sida</w:t>
      </w:r>
      <w:proofErr w:type="spellEnd"/>
      <w:r w:rsidRPr="00623054">
        <w:rPr>
          <w:rStyle w:val="Emphasis"/>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acuta</w:t>
      </w:r>
      <w:proofErr w:type="spellEnd"/>
      <w:r w:rsidRPr="00623054">
        <w:rPr>
          <w:rFonts w:ascii="Times New Roman" w:hAnsi="Times New Roman" w:cs="Times New Roman"/>
          <w:sz w:val="24"/>
          <w:szCs w:val="24"/>
        </w:rPr>
        <w:t xml:space="preserve"> methanol extracts enhanced growth parameters such as larval weight. </w:t>
      </w:r>
      <w:proofErr w:type="spellStart"/>
      <w:r w:rsidR="00B23694" w:rsidRPr="00623054">
        <w:rPr>
          <w:rFonts w:ascii="Times New Roman" w:hAnsi="Times New Roman" w:cs="Times New Roman"/>
          <w:sz w:val="24"/>
          <w:szCs w:val="24"/>
        </w:rPr>
        <w:t>Simlarly</w:t>
      </w:r>
      <w:proofErr w:type="spellEnd"/>
      <w:r w:rsidR="00B23694" w:rsidRPr="00623054">
        <w:rPr>
          <w:rFonts w:ascii="Times New Roman" w:hAnsi="Times New Roman" w:cs="Times New Roman"/>
          <w:sz w:val="24"/>
          <w:szCs w:val="24"/>
        </w:rPr>
        <w:t xml:space="preserve">, </w:t>
      </w:r>
      <w:r w:rsidR="00C853D0" w:rsidRPr="00623054">
        <w:rPr>
          <w:rFonts w:ascii="Times New Roman" w:hAnsi="Times New Roman" w:cs="Times New Roman"/>
          <w:sz w:val="24"/>
          <w:szCs w:val="24"/>
        </w:rPr>
        <w:t xml:space="preserve">Ebrahim </w:t>
      </w:r>
      <w:r w:rsidR="00C853D0" w:rsidRPr="00623054">
        <w:rPr>
          <w:rFonts w:ascii="Times New Roman" w:hAnsi="Times New Roman" w:cs="Times New Roman"/>
          <w:i/>
          <w:sz w:val="24"/>
          <w:szCs w:val="24"/>
        </w:rPr>
        <w:t xml:space="preserve">et al. </w:t>
      </w:r>
      <w:r w:rsidRPr="00623054">
        <w:rPr>
          <w:rFonts w:ascii="Times New Roman" w:hAnsi="Times New Roman" w:cs="Times New Roman"/>
          <w:sz w:val="24"/>
          <w:szCs w:val="24"/>
        </w:rPr>
        <w:t>(2023) showed that methanolic extracts of rosemary (</w:t>
      </w:r>
      <w:r w:rsidRPr="00623054">
        <w:rPr>
          <w:rStyle w:val="Emphasis"/>
          <w:rFonts w:ascii="Times New Roman" w:hAnsi="Times New Roman" w:cs="Times New Roman"/>
          <w:sz w:val="24"/>
          <w:szCs w:val="24"/>
        </w:rPr>
        <w:t>Rosmarinus officinalis</w:t>
      </w:r>
      <w:r w:rsidRPr="00623054">
        <w:rPr>
          <w:rFonts w:ascii="Times New Roman" w:hAnsi="Times New Roman" w:cs="Times New Roman"/>
          <w:sz w:val="24"/>
          <w:szCs w:val="24"/>
        </w:rPr>
        <w:t>) and moringa (</w:t>
      </w:r>
      <w:r w:rsidRPr="00623054">
        <w:rPr>
          <w:rStyle w:val="Emphasis"/>
          <w:rFonts w:ascii="Times New Roman" w:hAnsi="Times New Roman" w:cs="Times New Roman"/>
          <w:sz w:val="24"/>
          <w:szCs w:val="24"/>
        </w:rPr>
        <w:t>Moringa oleifera</w:t>
      </w:r>
      <w:r w:rsidRPr="00623054">
        <w:rPr>
          <w:rFonts w:ascii="Times New Roman" w:hAnsi="Times New Roman" w:cs="Times New Roman"/>
          <w:sz w:val="24"/>
          <w:szCs w:val="24"/>
        </w:rPr>
        <w:t xml:space="preserve">) increased larval weight to a greater extent than aqueous ones. Similar findings were also reported by </w:t>
      </w:r>
      <w:proofErr w:type="spellStart"/>
      <w:r w:rsidRPr="00623054">
        <w:rPr>
          <w:rFonts w:ascii="Times New Roman" w:hAnsi="Times New Roman" w:cs="Times New Roman"/>
          <w:sz w:val="24"/>
          <w:szCs w:val="24"/>
        </w:rPr>
        <w:t>Mahesha</w:t>
      </w:r>
      <w:proofErr w:type="spellEnd"/>
      <w:r w:rsidR="008660FD" w:rsidRPr="00623054">
        <w:rPr>
          <w:rFonts w:ascii="Times New Roman" w:hAnsi="Times New Roman" w:cs="Times New Roman"/>
          <w:sz w:val="24"/>
          <w:szCs w:val="24"/>
        </w:rPr>
        <w:t xml:space="preserve"> </w:t>
      </w:r>
      <w:r w:rsidR="008660FD" w:rsidRPr="00623054">
        <w:rPr>
          <w:rFonts w:ascii="Times New Roman" w:hAnsi="Times New Roman" w:cs="Times New Roman"/>
          <w:i/>
          <w:sz w:val="24"/>
          <w:szCs w:val="24"/>
        </w:rPr>
        <w:t>et al.</w:t>
      </w:r>
      <w:r w:rsidR="008660FD" w:rsidRPr="00623054">
        <w:rPr>
          <w:rFonts w:ascii="Times New Roman" w:hAnsi="Times New Roman" w:cs="Times New Roman"/>
          <w:sz w:val="24"/>
          <w:szCs w:val="24"/>
        </w:rPr>
        <w:t xml:space="preserve"> (2018)</w:t>
      </w:r>
      <w:r w:rsidRPr="00623054">
        <w:rPr>
          <w:rFonts w:ascii="Times New Roman" w:hAnsi="Times New Roman" w:cs="Times New Roman"/>
          <w:sz w:val="24"/>
          <w:szCs w:val="24"/>
        </w:rPr>
        <w:t xml:space="preserve"> who observed improved larval growth in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fed with neem (</w:t>
      </w:r>
      <w:proofErr w:type="spellStart"/>
      <w:r w:rsidRPr="00623054">
        <w:rPr>
          <w:rStyle w:val="Emphasis"/>
          <w:rFonts w:ascii="Times New Roman" w:hAnsi="Times New Roman" w:cs="Times New Roman"/>
          <w:sz w:val="24"/>
          <w:szCs w:val="24"/>
        </w:rPr>
        <w:t>Azadirachta</w:t>
      </w:r>
      <w:proofErr w:type="spellEnd"/>
      <w:r w:rsidRPr="00623054">
        <w:rPr>
          <w:rStyle w:val="Emphasis"/>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indica</w:t>
      </w:r>
      <w:proofErr w:type="spellEnd"/>
      <w:r w:rsidRPr="00623054">
        <w:rPr>
          <w:rFonts w:ascii="Times New Roman" w:hAnsi="Times New Roman" w:cs="Times New Roman"/>
          <w:sz w:val="24"/>
          <w:szCs w:val="24"/>
        </w:rPr>
        <w:t xml:space="preserve">) and </w:t>
      </w:r>
      <w:proofErr w:type="spellStart"/>
      <w:r w:rsidRPr="00623054">
        <w:rPr>
          <w:rFonts w:ascii="Times New Roman" w:hAnsi="Times New Roman" w:cs="Times New Roman"/>
          <w:sz w:val="24"/>
          <w:szCs w:val="24"/>
        </w:rPr>
        <w:t>tulsi</w:t>
      </w:r>
      <w:proofErr w:type="spellEnd"/>
      <w:r w:rsidRPr="00623054">
        <w:rPr>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Ocimum</w:t>
      </w:r>
      <w:proofErr w:type="spellEnd"/>
      <w:r w:rsidRPr="00623054">
        <w:rPr>
          <w:rStyle w:val="Emphasis"/>
          <w:rFonts w:ascii="Times New Roman" w:hAnsi="Times New Roman" w:cs="Times New Roman"/>
          <w:sz w:val="24"/>
          <w:szCs w:val="24"/>
        </w:rPr>
        <w:t xml:space="preserve"> sanctum</w:t>
      </w:r>
      <w:r w:rsidRPr="00623054">
        <w:rPr>
          <w:rFonts w:ascii="Times New Roman" w:hAnsi="Times New Roman" w:cs="Times New Roman"/>
          <w:sz w:val="24"/>
          <w:szCs w:val="24"/>
        </w:rPr>
        <w:t xml:space="preserve">) extracts. In another </w:t>
      </w:r>
      <w:proofErr w:type="gramStart"/>
      <w:r w:rsidRPr="00623054">
        <w:rPr>
          <w:rFonts w:ascii="Times New Roman" w:hAnsi="Times New Roman" w:cs="Times New Roman"/>
          <w:sz w:val="24"/>
          <w:szCs w:val="24"/>
        </w:rPr>
        <w:t>study</w:t>
      </w:r>
      <w:r w:rsidR="00392A36" w:rsidRPr="00623054">
        <w:rPr>
          <w:rFonts w:ascii="Times New Roman" w:hAnsi="Times New Roman" w:cs="Times New Roman"/>
          <w:sz w:val="24"/>
          <w:szCs w:val="24"/>
        </w:rPr>
        <w:t xml:space="preserve"> </w:t>
      </w:r>
      <w:r w:rsidR="00C853D0" w:rsidRPr="00623054">
        <w:rPr>
          <w:rFonts w:ascii="Times New Roman" w:hAnsi="Times New Roman" w:cs="Times New Roman"/>
          <w:sz w:val="24"/>
          <w:szCs w:val="24"/>
        </w:rPr>
        <w:t xml:space="preserve"> Kumari</w:t>
      </w:r>
      <w:proofErr w:type="gramEnd"/>
      <w:r w:rsidR="00C853D0" w:rsidRPr="00623054">
        <w:rPr>
          <w:rFonts w:ascii="Times New Roman" w:hAnsi="Times New Roman" w:cs="Times New Roman"/>
          <w:sz w:val="24"/>
          <w:szCs w:val="24"/>
        </w:rPr>
        <w:t xml:space="preserve"> </w:t>
      </w:r>
      <w:r w:rsidR="00392A36" w:rsidRPr="00623054">
        <w:rPr>
          <w:rFonts w:ascii="Times New Roman" w:hAnsi="Times New Roman" w:cs="Times New Roman"/>
          <w:i/>
          <w:sz w:val="24"/>
          <w:szCs w:val="24"/>
        </w:rPr>
        <w:t>et al.</w:t>
      </w:r>
      <w:r w:rsidR="00C853D0" w:rsidRPr="00623054">
        <w:rPr>
          <w:rFonts w:ascii="Times New Roman" w:hAnsi="Times New Roman" w:cs="Times New Roman"/>
          <w:i/>
          <w:sz w:val="24"/>
          <w:szCs w:val="24"/>
        </w:rPr>
        <w:t xml:space="preserve"> </w:t>
      </w:r>
      <w:r w:rsidRPr="00623054">
        <w:rPr>
          <w:rFonts w:ascii="Times New Roman" w:hAnsi="Times New Roman" w:cs="Times New Roman"/>
          <w:sz w:val="24"/>
          <w:szCs w:val="24"/>
        </w:rPr>
        <w:t>(2020) documented that phytochemical-rich botanical supplements led to a significant enhancement in larval weight and silk productivity.</w:t>
      </w:r>
    </w:p>
    <w:p w:rsidR="007C170F" w:rsidRPr="00623054" w:rsidRDefault="007C170F" w:rsidP="007C170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Fifth age Larval duration</w:t>
      </w:r>
      <w:r w:rsidR="00786EA8" w:rsidRPr="00623054">
        <w:rPr>
          <w:rFonts w:ascii="Times New Roman" w:hAnsi="Times New Roman" w:cs="Times New Roman"/>
          <w:b/>
          <w:sz w:val="24"/>
          <w:szCs w:val="24"/>
        </w:rPr>
        <w:t xml:space="preserve"> (hours)</w:t>
      </w:r>
    </w:p>
    <w:p w:rsidR="007C170F" w:rsidRPr="00623054" w:rsidRDefault="00474386" w:rsidP="007C170F">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eastAsia="Times New Roman" w:hAnsi="Times New Roman" w:cs="Times New Roman"/>
          <w:sz w:val="24"/>
          <w:szCs w:val="24"/>
          <w:lang w:eastAsia="en-GB"/>
        </w:rPr>
        <w:t>The study revealed significant variations in the fifth-age larval duration of silkworms due to different medicinal plant extracts, extraction methods and concentrations (Table 2). The pooled data (spring season 2022 and 2023) showed that that</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C3 concentration recorded the shortest larval duration of 170.43 hours. </w:t>
      </w:r>
      <w:r w:rsidRPr="00623054">
        <w:rPr>
          <w:rFonts w:ascii="Times New Roman" w:eastAsia="Times New Roman" w:hAnsi="Times New Roman" w:cs="Times New Roman"/>
          <w:sz w:val="24"/>
          <w:szCs w:val="24"/>
          <w:lang w:eastAsia="en-GB"/>
        </w:rPr>
        <w:t>Among all the treatments,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w:t>
      </w:r>
      <w:r w:rsidRPr="00623054">
        <w:rPr>
          <w:rFonts w:ascii="Times New Roman" w:eastAsia="Times New Roman" w:hAnsi="Times New Roman" w:cs="Times New Roman"/>
          <w:sz w:val="24"/>
          <w:szCs w:val="24"/>
          <w:lang w:eastAsia="en-GB"/>
        </w:rPr>
        <w:t xml:space="preserve"> recorded the shortest mean larval duration of 180.63 hours, followed by </w:t>
      </w:r>
      <w:r w:rsidRPr="00623054">
        <w:rPr>
          <w:rFonts w:ascii="Times New Roman" w:eastAsia="Times New Roman" w:hAnsi="Times New Roman" w:cs="Times New Roman"/>
          <w:bCs/>
          <w:sz w:val="24"/>
          <w:szCs w:val="24"/>
          <w:lang w:eastAsia="en-GB"/>
        </w:rPr>
        <w:t>182.64 hours in</w:t>
      </w:r>
      <w:r w:rsidRPr="00623054">
        <w:rPr>
          <w:rFonts w:ascii="Times New Roman" w:eastAsia="Times New Roman" w:hAnsi="Times New Roman" w:cs="Times New Roman"/>
          <w:bCs/>
          <w:i/>
          <w:sz w:val="24"/>
          <w:szCs w:val="24"/>
          <w:lang w:eastAsia="en-GB"/>
        </w:rPr>
        <w:t xml:space="preserve"> V. album</w:t>
      </w:r>
      <w:r w:rsidRPr="00623054">
        <w:rPr>
          <w:rFonts w:ascii="Times New Roman" w:eastAsia="Times New Roman" w:hAnsi="Times New Roman" w:cs="Times New Roman"/>
          <w:bCs/>
          <w:sz w:val="24"/>
          <w:szCs w:val="24"/>
          <w:lang w:eastAsia="en-GB"/>
        </w:rPr>
        <w:t xml:space="preserve"> (T1)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187.87 hours in</w:t>
      </w:r>
      <w:r w:rsidRPr="00623054">
        <w:rPr>
          <w:rFonts w:ascii="Times New Roman" w:eastAsia="Times New Roman" w:hAnsi="Times New Roman" w:cs="Times New Roman"/>
          <w:bCs/>
          <w:i/>
          <w:sz w:val="24"/>
          <w:szCs w:val="24"/>
          <w:lang w:eastAsia="en-GB"/>
        </w:rPr>
        <w:t xml:space="preserve"> A. </w:t>
      </w:r>
      <w:proofErr w:type="spellStart"/>
      <w:r w:rsidRPr="00623054">
        <w:rPr>
          <w:rFonts w:ascii="Times New Roman" w:eastAsia="Times New Roman" w:hAnsi="Times New Roman" w:cs="Times New Roman"/>
          <w:bCs/>
          <w:i/>
          <w:sz w:val="24"/>
          <w:szCs w:val="24"/>
          <w:lang w:eastAsia="en-GB"/>
        </w:rPr>
        <w:t>copticum</w:t>
      </w:r>
      <w:proofErr w:type="spellEnd"/>
      <w:r w:rsidRPr="00623054">
        <w:rPr>
          <w:rFonts w:ascii="Times New Roman" w:eastAsia="Times New Roman" w:hAnsi="Times New Roman" w:cs="Times New Roman"/>
          <w:bCs/>
          <w:sz w:val="24"/>
          <w:szCs w:val="24"/>
          <w:lang w:eastAsia="en-GB"/>
        </w:rPr>
        <w:t xml:space="preserve"> (T5)</w:t>
      </w:r>
      <w:r w:rsidRPr="00623054">
        <w:rPr>
          <w:rFonts w:ascii="Times New Roman" w:eastAsia="Times New Roman" w:hAnsi="Times New Roman" w:cs="Times New Roman"/>
          <w:sz w:val="24"/>
          <w:szCs w:val="24"/>
          <w:lang w:eastAsia="en-GB"/>
        </w:rPr>
        <w:t>.  However, the longest larval duration of 201.03 hours was recorded in</w:t>
      </w:r>
      <w:r w:rsidRPr="00623054">
        <w:rPr>
          <w:rFonts w:ascii="Times New Roman" w:eastAsia="Times New Roman" w:hAnsi="Times New Roman" w:cs="Times New Roman"/>
          <w:i/>
          <w:sz w:val="24"/>
          <w:szCs w:val="24"/>
          <w:lang w:eastAsia="en-GB"/>
        </w:rPr>
        <w:t xml:space="preserve"> T. vulgaris</w:t>
      </w:r>
      <w:r w:rsidRPr="00623054">
        <w:rPr>
          <w:rFonts w:ascii="Times New Roman" w:eastAsia="Times New Roman" w:hAnsi="Times New Roman" w:cs="Times New Roman"/>
          <w:bCs/>
          <w:sz w:val="24"/>
          <w:szCs w:val="24"/>
          <w:lang w:eastAsia="en-GB"/>
        </w:rPr>
        <w:t xml:space="preserve"> (T6). Among</w:t>
      </w:r>
      <w:r w:rsidRPr="00623054">
        <w:rPr>
          <w:rFonts w:ascii="Times New Roman" w:eastAsia="Times New Roman" w:hAnsi="Times New Roman" w:cs="Times New Roman"/>
          <w:sz w:val="24"/>
          <w:szCs w:val="24"/>
          <w:lang w:eastAsia="en-GB"/>
        </w:rPr>
        <w:t xml:space="preserve"> the extraction methods, </w:t>
      </w:r>
      <w:r w:rsidRPr="00623054">
        <w:rPr>
          <w:rFonts w:ascii="Times New Roman" w:eastAsia="Times New Roman" w:hAnsi="Times New Roman" w:cs="Times New Roman"/>
          <w:bCs/>
          <w:sz w:val="24"/>
          <w:szCs w:val="24"/>
          <w:lang w:eastAsia="en-GB"/>
        </w:rPr>
        <w:t xml:space="preserve">E1 </w:t>
      </w:r>
      <w:r w:rsidRPr="00623054">
        <w:rPr>
          <w:rFonts w:ascii="Times New Roman" w:eastAsia="Times New Roman" w:hAnsi="Times New Roman" w:cs="Times New Roman"/>
          <w:bCs/>
          <w:sz w:val="24"/>
          <w:szCs w:val="24"/>
          <w:lang w:eastAsia="en-GB"/>
        </w:rPr>
        <w:lastRenderedPageBreak/>
        <w:t>resulted in a shorter mean larval duration of 188.88 hours compared to E2 with 190.99 hours</w:t>
      </w:r>
      <w:r w:rsidRPr="00623054">
        <w:rPr>
          <w:rFonts w:ascii="Times New Roman" w:eastAsia="Times New Roman" w:hAnsi="Times New Roman" w:cs="Times New Roman"/>
          <w:sz w:val="24"/>
          <w:szCs w:val="24"/>
          <w:lang w:eastAsia="en-GB"/>
        </w:rPr>
        <w:t xml:space="preserve">. However, among the concentrations </w:t>
      </w:r>
      <w:r w:rsidRPr="00623054">
        <w:rPr>
          <w:rFonts w:ascii="Times New Roman" w:eastAsia="Times New Roman" w:hAnsi="Times New Roman" w:cs="Times New Roman"/>
          <w:bCs/>
          <w:sz w:val="24"/>
          <w:szCs w:val="24"/>
          <w:lang w:eastAsia="en-GB"/>
        </w:rPr>
        <w:t>C3 showed the shortest larval duration of 183.50 hours</w:t>
      </w:r>
      <w:r w:rsidRPr="00623054">
        <w:rPr>
          <w:rFonts w:ascii="Times New Roman" w:eastAsia="Times New Roman" w:hAnsi="Times New Roman" w:cs="Times New Roman"/>
          <w:sz w:val="24"/>
          <w:szCs w:val="24"/>
          <w:lang w:eastAsia="en-GB"/>
        </w:rPr>
        <w:t xml:space="preserve"> which was statistically significant than </w:t>
      </w:r>
      <w:r w:rsidRPr="00623054">
        <w:rPr>
          <w:rFonts w:ascii="Times New Roman" w:eastAsia="Times New Roman" w:hAnsi="Times New Roman" w:cs="Times New Roman"/>
          <w:bCs/>
          <w:sz w:val="24"/>
          <w:szCs w:val="24"/>
          <w:lang w:eastAsia="en-GB"/>
        </w:rPr>
        <w:t xml:space="preserve">C2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C1</w:t>
      </w:r>
      <w:r w:rsidRPr="00623054">
        <w:rPr>
          <w:rFonts w:ascii="Times New Roman" w:eastAsia="Times New Roman" w:hAnsi="Times New Roman" w:cs="Times New Roman"/>
          <w:sz w:val="24"/>
          <w:szCs w:val="24"/>
          <w:lang w:eastAsia="en-GB"/>
        </w:rPr>
        <w:t xml:space="preserve">, whereas the </w:t>
      </w:r>
      <w:r w:rsidRPr="00623054">
        <w:rPr>
          <w:rFonts w:ascii="Times New Roman" w:eastAsia="Times New Roman" w:hAnsi="Times New Roman" w:cs="Times New Roman"/>
          <w:bCs/>
          <w:sz w:val="24"/>
          <w:szCs w:val="24"/>
          <w:lang w:eastAsia="en-GB"/>
        </w:rPr>
        <w:t>control (C0) recorded the longest larval duration of 204.11 hours</w:t>
      </w:r>
      <w:r w:rsidRPr="00623054">
        <w:rPr>
          <w:rFonts w:ascii="Times New Roman" w:eastAsia="Times New Roman" w:hAnsi="Times New Roman" w:cs="Times New Roman"/>
          <w:sz w:val="24"/>
          <w:szCs w:val="24"/>
          <w:lang w:eastAsia="en-GB"/>
        </w:rPr>
        <w:t xml:space="preserve">. </w:t>
      </w:r>
      <w:r w:rsidR="00515923" w:rsidRPr="00623054">
        <w:rPr>
          <w:rFonts w:ascii="Times New Roman" w:hAnsi="Times New Roman" w:cs="Times New Roman"/>
          <w:sz w:val="24"/>
          <w:szCs w:val="24"/>
        </w:rPr>
        <w:t xml:space="preserve">The larval duration is regarded as an important parameter of economic value in sericulture as the reduction in larval duration would help in minimizing the quantum of the total food consumption and labour requirement, besides completion of larval period in desirable time period. Larval duration in all the batches was found to decrease and also the higher concentration of the extracts reduced the larval duration significantly. Further the variation in larval duration was recorded in the plant extracts obtained through two different extraction methods (methanol and aqueous). Shorter larval duration was recorded in the methanol extracts as compared to aqueous extracts. This may be due to the recovery of maximum bioactive compounds through this method. The findings </w:t>
      </w:r>
      <w:proofErr w:type="gramStart"/>
      <w:r w:rsidR="00515923" w:rsidRPr="00623054">
        <w:rPr>
          <w:rFonts w:ascii="Times New Roman" w:hAnsi="Times New Roman" w:cs="Times New Roman"/>
          <w:sz w:val="24"/>
          <w:szCs w:val="24"/>
        </w:rPr>
        <w:t>are in agreement</w:t>
      </w:r>
      <w:proofErr w:type="gramEnd"/>
      <w:r w:rsidR="00515923" w:rsidRPr="00623054">
        <w:rPr>
          <w:rFonts w:ascii="Times New Roman" w:hAnsi="Times New Roman" w:cs="Times New Roman"/>
          <w:sz w:val="24"/>
          <w:szCs w:val="24"/>
        </w:rPr>
        <w:t xml:space="preserve"> with the results of </w:t>
      </w:r>
      <w:proofErr w:type="spellStart"/>
      <w:r w:rsidR="00515923" w:rsidRPr="00623054">
        <w:rPr>
          <w:rFonts w:ascii="Times New Roman" w:hAnsi="Times New Roman" w:cs="Times New Roman"/>
          <w:sz w:val="24"/>
          <w:szCs w:val="24"/>
        </w:rPr>
        <w:t>Gobena</w:t>
      </w:r>
      <w:proofErr w:type="spellEnd"/>
      <w:r w:rsidR="00515923" w:rsidRPr="00623054">
        <w:rPr>
          <w:rFonts w:ascii="Times New Roman" w:hAnsi="Times New Roman" w:cs="Times New Roman"/>
          <w:sz w:val="24"/>
          <w:szCs w:val="24"/>
        </w:rPr>
        <w:t xml:space="preserve"> and Bhaskar (2015) who reported that feeding silkworms with aqueous plant extracts of medicinal plants decrease moulting duration, fifth instar and total larval duration and the significant reduction in </w:t>
      </w:r>
      <w:proofErr w:type="spellStart"/>
      <w:r w:rsidR="00515923" w:rsidRPr="00623054">
        <w:rPr>
          <w:rFonts w:ascii="Times New Roman" w:hAnsi="Times New Roman" w:cs="Times New Roman"/>
          <w:sz w:val="24"/>
          <w:szCs w:val="24"/>
        </w:rPr>
        <w:t>mouting</w:t>
      </w:r>
      <w:proofErr w:type="spellEnd"/>
      <w:r w:rsidR="00515923" w:rsidRPr="00623054">
        <w:rPr>
          <w:rFonts w:ascii="Times New Roman" w:hAnsi="Times New Roman" w:cs="Times New Roman"/>
          <w:sz w:val="24"/>
          <w:szCs w:val="24"/>
        </w:rPr>
        <w:t xml:space="preserve"> and larval duration may be due because of the growth promoting properties of botanicals. Similar results were also obtained by </w:t>
      </w:r>
      <w:proofErr w:type="spellStart"/>
      <w:r w:rsidR="00515923" w:rsidRPr="005A1645">
        <w:rPr>
          <w:rFonts w:ascii="Times New Roman" w:hAnsi="Times New Roman" w:cs="Times New Roman"/>
          <w:sz w:val="24"/>
          <w:szCs w:val="24"/>
        </w:rPr>
        <w:t>Murari</w:t>
      </w:r>
      <w:proofErr w:type="spellEnd"/>
      <w:r w:rsidR="00515923" w:rsidRPr="005A1645">
        <w:rPr>
          <w:rFonts w:ascii="Times New Roman" w:hAnsi="Times New Roman" w:cs="Times New Roman"/>
          <w:sz w:val="24"/>
          <w:szCs w:val="24"/>
        </w:rPr>
        <w:t xml:space="preserve"> </w:t>
      </w:r>
      <w:r w:rsidR="00515923" w:rsidRPr="005A1645">
        <w:rPr>
          <w:rFonts w:ascii="Times New Roman" w:hAnsi="Times New Roman" w:cs="Times New Roman"/>
          <w:i/>
          <w:sz w:val="24"/>
          <w:szCs w:val="24"/>
        </w:rPr>
        <w:t>et al</w:t>
      </w:r>
      <w:r w:rsidR="00515923" w:rsidRPr="005A1645">
        <w:rPr>
          <w:rFonts w:ascii="Times New Roman" w:hAnsi="Times New Roman" w:cs="Times New Roman"/>
          <w:sz w:val="24"/>
          <w:szCs w:val="24"/>
        </w:rPr>
        <w:t>. (2008)</w:t>
      </w:r>
      <w:r w:rsidR="00515923" w:rsidRPr="00623054">
        <w:rPr>
          <w:rFonts w:ascii="Times New Roman" w:hAnsi="Times New Roman" w:cs="Times New Roman"/>
          <w:sz w:val="24"/>
          <w:szCs w:val="24"/>
        </w:rPr>
        <w:t xml:space="preserve"> who reported that the application of </w:t>
      </w:r>
      <w:r w:rsidR="00515923" w:rsidRPr="00623054">
        <w:rPr>
          <w:rFonts w:ascii="Times New Roman" w:hAnsi="Times New Roman" w:cs="Times New Roman"/>
          <w:i/>
          <w:sz w:val="24"/>
          <w:szCs w:val="24"/>
        </w:rPr>
        <w:t>C. sativus</w:t>
      </w:r>
      <w:r w:rsidR="00515923" w:rsidRPr="00623054">
        <w:rPr>
          <w:rFonts w:ascii="Times New Roman" w:hAnsi="Times New Roman" w:cs="Times New Roman"/>
          <w:sz w:val="24"/>
          <w:szCs w:val="24"/>
        </w:rPr>
        <w:t xml:space="preserve"> extract to fifth instar larvae significantly reduces larval duration.</w:t>
      </w:r>
    </w:p>
    <w:p w:rsidR="007C170F" w:rsidRPr="00623054" w:rsidRDefault="007C170F" w:rsidP="007C170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Cocoon weight</w:t>
      </w:r>
      <w:r w:rsidR="00786EA8" w:rsidRPr="00623054">
        <w:rPr>
          <w:rFonts w:ascii="Times New Roman" w:hAnsi="Times New Roman" w:cs="Times New Roman"/>
          <w:b/>
          <w:sz w:val="24"/>
          <w:szCs w:val="24"/>
        </w:rPr>
        <w:t xml:space="preserve"> (g)</w:t>
      </w:r>
    </w:p>
    <w:p w:rsidR="007C170F" w:rsidRPr="00623054" w:rsidRDefault="00474386" w:rsidP="007C170F">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hAnsi="Times New Roman" w:cs="Times New Roman"/>
          <w:sz w:val="24"/>
          <w:szCs w:val="24"/>
        </w:rPr>
        <w:t xml:space="preserve">The study revealed that different medicinal plant extracts, extraction methods and concentrations had a </w:t>
      </w:r>
      <w:r w:rsidRPr="00623054">
        <w:rPr>
          <w:rStyle w:val="Strong"/>
          <w:rFonts w:ascii="Times New Roman" w:hAnsi="Times New Roman" w:cs="Times New Roman"/>
          <w:b w:val="0"/>
          <w:sz w:val="24"/>
          <w:szCs w:val="24"/>
        </w:rPr>
        <w:t>significant effect on the single cocoon weight of silkworms</w:t>
      </w:r>
      <w:r w:rsidR="00450BBC" w:rsidRPr="00623054">
        <w:rPr>
          <w:rFonts w:ascii="Times New Roman" w:hAnsi="Times New Roman" w:cs="Times New Roman"/>
          <w:sz w:val="24"/>
          <w:szCs w:val="24"/>
        </w:rPr>
        <w:t xml:space="preserve"> (Table 3</w:t>
      </w:r>
      <w:r w:rsidRPr="00623054">
        <w:rPr>
          <w:rFonts w:ascii="Times New Roman" w:hAnsi="Times New Roman" w:cs="Times New Roman"/>
          <w:sz w:val="24"/>
          <w:szCs w:val="24"/>
        </w:rPr>
        <w:t>). Pooled analysis of the two year data (spring 2022 and 2023) revealed that interaction between treatments and extraction methods showed the highest cocoon weight of 1.945 g in</w:t>
      </w:r>
      <w:r w:rsidRPr="00623054">
        <w:rPr>
          <w:rFonts w:ascii="Times New Roman" w:hAnsi="Times New Roman" w:cs="Times New Roman"/>
          <w:i/>
          <w:sz w:val="24"/>
          <w:szCs w:val="24"/>
        </w:rPr>
        <w:t xml:space="preserve"> C. longa</w:t>
      </w:r>
      <w:r w:rsidRPr="00623054">
        <w:rPr>
          <w:rFonts w:ascii="Times New Roman" w:hAnsi="Times New Roman" w:cs="Times New Roman"/>
          <w:sz w:val="24"/>
          <w:szCs w:val="24"/>
        </w:rPr>
        <w:t xml:space="preserve"> (T2E1) at C</w:t>
      </w:r>
      <w:proofErr w:type="gramStart"/>
      <w:r w:rsidRPr="00623054">
        <w:rPr>
          <w:rFonts w:ascii="Times New Roman" w:hAnsi="Times New Roman" w:cs="Times New Roman"/>
          <w:sz w:val="24"/>
          <w:szCs w:val="24"/>
        </w:rPr>
        <w:t>3.Among</w:t>
      </w:r>
      <w:proofErr w:type="gramEnd"/>
      <w:r w:rsidRPr="00623054">
        <w:rPr>
          <w:rFonts w:ascii="Times New Roman" w:hAnsi="Times New Roman" w:cs="Times New Roman"/>
          <w:sz w:val="24"/>
          <w:szCs w:val="24"/>
        </w:rPr>
        <w:t xml:space="preserve"> the treatments,</w:t>
      </w:r>
      <w:r w:rsidRPr="00623054">
        <w:rPr>
          <w:rFonts w:ascii="Times New Roman" w:hAnsi="Times New Roman" w:cs="Times New Roman"/>
          <w:i/>
          <w:sz w:val="24"/>
          <w:szCs w:val="24"/>
        </w:rPr>
        <w:t xml:space="preserve"> C. longa</w:t>
      </w:r>
      <w:r w:rsidRPr="00623054">
        <w:rPr>
          <w:rStyle w:val="Strong"/>
          <w:rFonts w:ascii="Times New Roman" w:hAnsi="Times New Roman" w:cs="Times New Roman"/>
          <w:b w:val="0"/>
          <w:sz w:val="24"/>
          <w:szCs w:val="24"/>
        </w:rPr>
        <w:t xml:space="preserve"> (T2) resulted in the highest mean cocoon weight of 1.793 g</w:t>
      </w:r>
      <w:r w:rsidRPr="00623054">
        <w:rPr>
          <w:rFonts w:ascii="Times New Roman" w:hAnsi="Times New Roman" w:cs="Times New Roman"/>
          <w:sz w:val="24"/>
          <w:szCs w:val="24"/>
        </w:rPr>
        <w:t xml:space="preserve"> followed by</w:t>
      </w:r>
      <w:r w:rsidRPr="00623054">
        <w:rPr>
          <w:rFonts w:ascii="Times New Roman" w:hAnsi="Times New Roman" w:cs="Times New Roman"/>
          <w:i/>
          <w:sz w:val="24"/>
          <w:szCs w:val="24"/>
        </w:rPr>
        <w:t xml:space="preserve"> V. album</w:t>
      </w:r>
      <w:r w:rsidRPr="00623054">
        <w:rPr>
          <w:rStyle w:val="Strong"/>
          <w:rFonts w:ascii="Times New Roman" w:hAnsi="Times New Roman" w:cs="Times New Roman"/>
          <w:b w:val="0"/>
          <w:sz w:val="24"/>
          <w:szCs w:val="24"/>
        </w:rPr>
        <w:t xml:space="preserve"> (T1) with 1.744 g and</w:t>
      </w:r>
      <w:r w:rsidRPr="00623054">
        <w:rPr>
          <w:rFonts w:ascii="Times New Roman" w:hAnsi="Times New Roman" w:cs="Times New Roman"/>
          <w:b/>
          <w:i/>
          <w:sz w:val="24"/>
          <w:szCs w:val="24"/>
        </w:rPr>
        <w:t xml:space="preserve"> </w:t>
      </w:r>
      <w:r w:rsidRPr="00623054">
        <w:rPr>
          <w:rFonts w:ascii="Times New Roman" w:hAnsi="Times New Roman" w:cs="Times New Roman"/>
          <w:i/>
          <w:sz w:val="24"/>
          <w:szCs w:val="24"/>
        </w:rPr>
        <w:t xml:space="preserve">A. </w:t>
      </w:r>
      <w:proofErr w:type="spellStart"/>
      <w:r w:rsidRPr="00623054">
        <w:rPr>
          <w:rFonts w:ascii="Times New Roman" w:hAnsi="Times New Roman" w:cs="Times New Roman"/>
          <w:i/>
          <w:sz w:val="24"/>
          <w:szCs w:val="24"/>
        </w:rPr>
        <w:t>copticum</w:t>
      </w:r>
      <w:proofErr w:type="spellEnd"/>
      <w:r w:rsidRPr="00623054">
        <w:rPr>
          <w:rStyle w:val="Strong"/>
          <w:rFonts w:ascii="Times New Roman" w:hAnsi="Times New Roman" w:cs="Times New Roman"/>
          <w:sz w:val="24"/>
          <w:szCs w:val="24"/>
        </w:rPr>
        <w:t xml:space="preserve"> </w:t>
      </w:r>
      <w:r w:rsidRPr="00623054">
        <w:rPr>
          <w:rStyle w:val="Strong"/>
          <w:rFonts w:ascii="Times New Roman" w:hAnsi="Times New Roman" w:cs="Times New Roman"/>
          <w:b w:val="0"/>
          <w:sz w:val="24"/>
          <w:szCs w:val="24"/>
        </w:rPr>
        <w:t xml:space="preserve">(T5) with 1.723 g. </w:t>
      </w:r>
      <w:r w:rsidRPr="00623054">
        <w:rPr>
          <w:rFonts w:ascii="Times New Roman" w:hAnsi="Times New Roman" w:cs="Times New Roman"/>
          <w:sz w:val="24"/>
          <w:szCs w:val="24"/>
        </w:rPr>
        <w:t xml:space="preserve">However, among extraction methods </w:t>
      </w:r>
      <w:r w:rsidRPr="00623054">
        <w:rPr>
          <w:rStyle w:val="Strong"/>
          <w:rFonts w:ascii="Times New Roman" w:hAnsi="Times New Roman" w:cs="Times New Roman"/>
          <w:b w:val="0"/>
          <w:sz w:val="24"/>
          <w:szCs w:val="24"/>
        </w:rPr>
        <w:t>E1 produced higher mean cocoon weight of 1.726 g compared to E2 with 1.703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 xml:space="preserve">Among the concentrations, </w:t>
      </w:r>
      <w:r w:rsidRPr="00623054">
        <w:rPr>
          <w:rStyle w:val="Strong"/>
          <w:rFonts w:ascii="Times New Roman" w:hAnsi="Times New Roman" w:cs="Times New Roman"/>
          <w:b w:val="0"/>
          <w:sz w:val="24"/>
          <w:szCs w:val="24"/>
        </w:rPr>
        <w:t>C3 recorded the maximum cocoon weight of 1.785 g</w:t>
      </w:r>
      <w:r w:rsidRPr="00623054">
        <w:rPr>
          <w:rFonts w:ascii="Times New Roman" w:hAnsi="Times New Roman" w:cs="Times New Roman"/>
          <w:b/>
          <w:sz w:val="24"/>
          <w:szCs w:val="24"/>
        </w:rPr>
        <w:t>,</w:t>
      </w:r>
      <w:r w:rsidRPr="00623054">
        <w:rPr>
          <w:rFonts w:ascii="Times New Roman" w:hAnsi="Times New Roman" w:cs="Times New Roman"/>
          <w:sz w:val="24"/>
          <w:szCs w:val="24"/>
        </w:rPr>
        <w:t xml:space="preserve"> followed by</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C2 with 1.757 g</w:t>
      </w:r>
      <w:r w:rsidRPr="00623054">
        <w:rPr>
          <w:rFonts w:ascii="Times New Roman" w:hAnsi="Times New Roman" w:cs="Times New Roman"/>
          <w:b/>
          <w:sz w:val="24"/>
          <w:szCs w:val="24"/>
        </w:rPr>
        <w:t xml:space="preserve"> </w:t>
      </w:r>
      <w:r w:rsidRPr="00623054">
        <w:rPr>
          <w:rFonts w:ascii="Times New Roman" w:hAnsi="Times New Roman" w:cs="Times New Roman"/>
          <w:sz w:val="24"/>
          <w:szCs w:val="24"/>
        </w:rPr>
        <w:t>and</w:t>
      </w:r>
      <w:r w:rsidRPr="00623054">
        <w:rPr>
          <w:rFonts w:ascii="Times New Roman" w:hAnsi="Times New Roman" w:cs="Times New Roman"/>
          <w:b/>
          <w:sz w:val="24"/>
          <w:szCs w:val="24"/>
        </w:rPr>
        <w:t xml:space="preserve"> </w:t>
      </w:r>
      <w:r w:rsidRPr="00623054">
        <w:rPr>
          <w:rStyle w:val="Strong"/>
          <w:rFonts w:ascii="Times New Roman" w:hAnsi="Times New Roman" w:cs="Times New Roman"/>
          <w:b w:val="0"/>
          <w:sz w:val="24"/>
          <w:szCs w:val="24"/>
        </w:rPr>
        <w:t>C1 with 1.739 g</w:t>
      </w:r>
      <w:r w:rsidRPr="00623054">
        <w:rPr>
          <w:rFonts w:ascii="Times New Roman" w:hAnsi="Times New Roman" w:cs="Times New Roman"/>
          <w:sz w:val="24"/>
          <w:szCs w:val="24"/>
        </w:rPr>
        <w:t xml:space="preserve">, while the control (C0) recorded the lowest with 1.570 g. </w:t>
      </w:r>
      <w:r w:rsidR="007101C5" w:rsidRPr="00623054">
        <w:rPr>
          <w:rFonts w:ascii="Times New Roman" w:hAnsi="Times New Roman" w:cs="Times New Roman"/>
          <w:sz w:val="24"/>
          <w:szCs w:val="24"/>
        </w:rPr>
        <w:t xml:space="preserve">The silk yield in sericulture is directly influenced by cocoon production and is regarded as an important </w:t>
      </w:r>
      <w:r w:rsidR="007101C5" w:rsidRPr="00623054">
        <w:rPr>
          <w:rFonts w:ascii="Times New Roman" w:hAnsi="Times New Roman" w:cs="Times New Roman"/>
          <w:sz w:val="24"/>
          <w:szCs w:val="24"/>
        </w:rPr>
        <w:lastRenderedPageBreak/>
        <w:t>parameter. Increase in cocoon weight is directly related to productivity. The cocoon weight can be enhanced by providing the balanced feed to the silkworms. It has been reported that if the silkworm is fed with fortified mulberry leaf, increased the cocoon production and productivity. In the present study supplementation of medicinal plant extracts at different concentrations have resulted in the significant increase in cocoon weight in all the treated batches as the growth and development of silkworm and their economic characters are influenced to a great extent by the nutritional content of mulberry leaf.  The significant difference with regard to cocoon weight was also recorded between the extraction methods. The significantly higher cocoon weight was recorded in the batches fed with the mulberry leaves supplemented with the extract obtained by methanol extracts, which may be due to the maximum yield recovery of the bioactive compounds required for the trait. The significant improvements in cocoon weight may be because of improved appetite of silkworms, increasing tolerance towards disease, active biochemical components of the plant extracts and enhanced nutritional effectiveness of feed utilized by worms. Talari</w:t>
      </w:r>
      <w:r w:rsidR="007101C5" w:rsidRPr="00623054">
        <w:rPr>
          <w:rFonts w:ascii="Times New Roman" w:hAnsi="Times New Roman" w:cs="Times New Roman"/>
          <w:i/>
          <w:sz w:val="24"/>
          <w:szCs w:val="24"/>
        </w:rPr>
        <w:t xml:space="preserve"> et al.</w:t>
      </w:r>
      <w:r w:rsidR="007101C5" w:rsidRPr="00623054">
        <w:rPr>
          <w:rFonts w:ascii="Times New Roman" w:hAnsi="Times New Roman" w:cs="Times New Roman"/>
          <w:sz w:val="24"/>
          <w:szCs w:val="24"/>
        </w:rPr>
        <w:t xml:space="preserve"> (2013) achieved similar results by feeding the silkworms with stem bark extracts of </w:t>
      </w:r>
      <w:proofErr w:type="spellStart"/>
      <w:r w:rsidR="007101C5" w:rsidRPr="00623054">
        <w:rPr>
          <w:rFonts w:ascii="Times New Roman" w:hAnsi="Times New Roman" w:cs="Times New Roman"/>
          <w:i/>
          <w:sz w:val="24"/>
          <w:szCs w:val="24"/>
        </w:rPr>
        <w:t>Oroxyllum</w:t>
      </w:r>
      <w:proofErr w:type="spellEnd"/>
      <w:r w:rsidR="007101C5" w:rsidRPr="00623054">
        <w:rPr>
          <w:rFonts w:ascii="Times New Roman" w:hAnsi="Times New Roman" w:cs="Times New Roman"/>
          <w:i/>
          <w:sz w:val="24"/>
          <w:szCs w:val="24"/>
        </w:rPr>
        <w:t xml:space="preserve"> indicus. </w:t>
      </w:r>
      <w:r w:rsidR="007101C5" w:rsidRPr="00623054">
        <w:rPr>
          <w:rFonts w:ascii="Times New Roman" w:hAnsi="Times New Roman" w:cs="Times New Roman"/>
          <w:sz w:val="24"/>
          <w:szCs w:val="24"/>
        </w:rPr>
        <w:t xml:space="preserve">The present results are also in line with the results of </w:t>
      </w:r>
      <w:proofErr w:type="spellStart"/>
      <w:r w:rsidR="007101C5" w:rsidRPr="00623054">
        <w:rPr>
          <w:rFonts w:ascii="Times New Roman" w:hAnsi="Times New Roman" w:cs="Times New Roman"/>
          <w:sz w:val="24"/>
          <w:szCs w:val="24"/>
        </w:rPr>
        <w:t>Saharia</w:t>
      </w:r>
      <w:proofErr w:type="spellEnd"/>
      <w:r w:rsidR="007101C5" w:rsidRPr="00623054">
        <w:rPr>
          <w:rFonts w:ascii="Times New Roman" w:hAnsi="Times New Roman" w:cs="Times New Roman"/>
          <w:sz w:val="24"/>
          <w:szCs w:val="24"/>
        </w:rPr>
        <w:t xml:space="preserve"> </w:t>
      </w:r>
      <w:r w:rsidR="007101C5" w:rsidRPr="00623054">
        <w:rPr>
          <w:rFonts w:ascii="Times New Roman" w:hAnsi="Times New Roman" w:cs="Times New Roman"/>
          <w:i/>
          <w:sz w:val="24"/>
          <w:szCs w:val="24"/>
        </w:rPr>
        <w:t>et al</w:t>
      </w:r>
      <w:r w:rsidR="007101C5" w:rsidRPr="00623054">
        <w:rPr>
          <w:rFonts w:ascii="Times New Roman" w:hAnsi="Times New Roman" w:cs="Times New Roman"/>
          <w:sz w:val="24"/>
          <w:szCs w:val="24"/>
        </w:rPr>
        <w:t>. (2023) who reported that administration of methanolic extract of</w:t>
      </w:r>
      <w:r w:rsidR="007101C5" w:rsidRPr="00623054">
        <w:rPr>
          <w:rFonts w:ascii="Times New Roman" w:hAnsi="Times New Roman" w:cs="Times New Roman"/>
          <w:i/>
          <w:sz w:val="24"/>
          <w:szCs w:val="24"/>
        </w:rPr>
        <w:t xml:space="preserve"> C. longa </w:t>
      </w:r>
      <w:r w:rsidR="007101C5" w:rsidRPr="00623054">
        <w:rPr>
          <w:rFonts w:ascii="Times New Roman" w:hAnsi="Times New Roman" w:cs="Times New Roman"/>
          <w:sz w:val="24"/>
          <w:szCs w:val="24"/>
        </w:rPr>
        <w:t xml:space="preserve">rhizome in silkworm significantly improved the cocoon weight. The present results are also in line with the findings of Gouda </w:t>
      </w:r>
      <w:r w:rsidR="007101C5" w:rsidRPr="00623054">
        <w:rPr>
          <w:rFonts w:ascii="Times New Roman" w:hAnsi="Times New Roman" w:cs="Times New Roman"/>
          <w:i/>
          <w:sz w:val="24"/>
          <w:szCs w:val="24"/>
        </w:rPr>
        <w:t>at al</w:t>
      </w:r>
      <w:r w:rsidR="007101C5" w:rsidRPr="00623054">
        <w:rPr>
          <w:rFonts w:ascii="Times New Roman" w:hAnsi="Times New Roman" w:cs="Times New Roman"/>
          <w:sz w:val="24"/>
          <w:szCs w:val="24"/>
        </w:rPr>
        <w:t xml:space="preserve">. (1997), </w:t>
      </w:r>
      <w:proofErr w:type="spellStart"/>
      <w:r w:rsidR="007101C5" w:rsidRPr="00623054">
        <w:rPr>
          <w:rFonts w:ascii="Times New Roman" w:hAnsi="Times New Roman" w:cs="Times New Roman"/>
          <w:sz w:val="24"/>
          <w:szCs w:val="24"/>
        </w:rPr>
        <w:t>Hippragi</w:t>
      </w:r>
      <w:proofErr w:type="spellEnd"/>
      <w:r w:rsidR="007101C5" w:rsidRPr="00623054">
        <w:rPr>
          <w:rFonts w:ascii="Times New Roman" w:hAnsi="Times New Roman" w:cs="Times New Roman"/>
          <w:sz w:val="24"/>
          <w:szCs w:val="24"/>
        </w:rPr>
        <w:t xml:space="preserve"> </w:t>
      </w:r>
      <w:r w:rsidR="007101C5" w:rsidRPr="00623054">
        <w:rPr>
          <w:rFonts w:ascii="Times New Roman" w:hAnsi="Times New Roman" w:cs="Times New Roman"/>
          <w:i/>
          <w:sz w:val="24"/>
          <w:szCs w:val="24"/>
        </w:rPr>
        <w:t xml:space="preserve">et al. </w:t>
      </w:r>
      <w:r w:rsidR="007101C5" w:rsidRPr="00623054">
        <w:rPr>
          <w:rFonts w:ascii="Times New Roman" w:hAnsi="Times New Roman" w:cs="Times New Roman"/>
          <w:sz w:val="24"/>
          <w:szCs w:val="24"/>
        </w:rPr>
        <w:t xml:space="preserve">(2001) and </w:t>
      </w:r>
      <w:proofErr w:type="spellStart"/>
      <w:r w:rsidR="007101C5" w:rsidRPr="00623054">
        <w:rPr>
          <w:rFonts w:ascii="Times New Roman" w:hAnsi="Times New Roman" w:cs="Times New Roman"/>
          <w:sz w:val="24"/>
          <w:szCs w:val="24"/>
        </w:rPr>
        <w:t>Murugesh</w:t>
      </w:r>
      <w:proofErr w:type="spellEnd"/>
      <w:r w:rsidR="007101C5" w:rsidRPr="00623054">
        <w:rPr>
          <w:rFonts w:ascii="Times New Roman" w:hAnsi="Times New Roman" w:cs="Times New Roman"/>
          <w:sz w:val="24"/>
          <w:szCs w:val="24"/>
        </w:rPr>
        <w:t xml:space="preserve"> (2002) who reported an increase in cocoon weight with supplementation of different botanical extracts to silkworm.</w:t>
      </w:r>
    </w:p>
    <w:p w:rsidR="007C170F" w:rsidRPr="00623054" w:rsidRDefault="00327F2F" w:rsidP="00327F2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Shell weight</w:t>
      </w:r>
      <w:r w:rsidR="00786EA8" w:rsidRPr="00623054">
        <w:rPr>
          <w:rFonts w:ascii="Times New Roman" w:hAnsi="Times New Roman" w:cs="Times New Roman"/>
          <w:b/>
          <w:sz w:val="24"/>
          <w:szCs w:val="24"/>
        </w:rPr>
        <w:t xml:space="preserve"> (g)</w:t>
      </w:r>
    </w:p>
    <w:p w:rsidR="00786EA8" w:rsidRPr="00623054" w:rsidRDefault="00474386" w:rsidP="00D935C8">
      <w:pPr>
        <w:pStyle w:val="ListParagraph"/>
        <w:spacing w:before="100" w:beforeAutospacing="1" w:after="100" w:afterAutospacing="1" w:line="360" w:lineRule="auto"/>
        <w:ind w:left="1080" w:firstLine="360"/>
        <w:jc w:val="both"/>
        <w:rPr>
          <w:rFonts w:ascii="Times New Roman" w:hAnsi="Times New Roman" w:cs="Times New Roman"/>
          <w:b/>
          <w:sz w:val="24"/>
          <w:szCs w:val="24"/>
        </w:rPr>
      </w:pPr>
      <w:r w:rsidRPr="00623054">
        <w:rPr>
          <w:rFonts w:ascii="Times New Roman" w:eastAsia="Times New Roman" w:hAnsi="Times New Roman" w:cs="Times New Roman"/>
          <w:sz w:val="24"/>
          <w:szCs w:val="24"/>
          <w:lang w:eastAsia="en-GB"/>
        </w:rPr>
        <w:t>The study showed that different medicinal plant extracts, extraction methods and concentrations had a significant impact on the single sh</w:t>
      </w:r>
      <w:r w:rsidR="00450BBC" w:rsidRPr="00623054">
        <w:rPr>
          <w:rFonts w:ascii="Times New Roman" w:eastAsia="Times New Roman" w:hAnsi="Times New Roman" w:cs="Times New Roman"/>
          <w:sz w:val="24"/>
          <w:szCs w:val="24"/>
          <w:lang w:eastAsia="en-GB"/>
        </w:rPr>
        <w:t>ell weight of silkworms (Table 4</w:t>
      </w:r>
      <w:r w:rsidRPr="00623054">
        <w:rPr>
          <w:rFonts w:ascii="Times New Roman" w:eastAsia="Times New Roman" w:hAnsi="Times New Roman" w:cs="Times New Roman"/>
          <w:sz w:val="24"/>
          <w:szCs w:val="24"/>
          <w:lang w:eastAsia="en-GB"/>
        </w:rPr>
        <w:t>).  Pooled analysis of the two-year data (spring 2022 spring 2023) revealed that among the treatment and extraction combinations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2 percent concentration </w:t>
      </w:r>
      <w:r w:rsidRPr="00623054">
        <w:rPr>
          <w:rFonts w:ascii="Times New Roman" w:eastAsia="Times New Roman" w:hAnsi="Times New Roman" w:cs="Times New Roman"/>
          <w:sz w:val="24"/>
          <w:szCs w:val="24"/>
          <w:lang w:eastAsia="en-GB"/>
        </w:rPr>
        <w:t xml:space="preserve">yielded the highest single shell weight of </w:t>
      </w:r>
      <w:r w:rsidRPr="00623054">
        <w:rPr>
          <w:rFonts w:ascii="Times New Roman" w:eastAsia="Times New Roman" w:hAnsi="Times New Roman" w:cs="Times New Roman"/>
          <w:bCs/>
          <w:sz w:val="24"/>
          <w:szCs w:val="24"/>
          <w:lang w:eastAsia="en-GB"/>
        </w:rPr>
        <w:t>0.438 g.</w:t>
      </w:r>
      <w:r w:rsidRPr="00623054">
        <w:rPr>
          <w:rFonts w:ascii="Times New Roman" w:eastAsia="Times New Roman" w:hAnsi="Times New Roman" w:cs="Times New Roman"/>
          <w:sz w:val="24"/>
          <w:szCs w:val="24"/>
          <w:lang w:eastAsia="en-GB"/>
        </w:rPr>
        <w:t xml:space="preserve"> From the treatments,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 recorded the highest mean single shell weight of 0.382 g</w:t>
      </w:r>
      <w:r w:rsidRPr="00623054">
        <w:rPr>
          <w:rFonts w:ascii="Times New Roman" w:eastAsia="Times New Roman" w:hAnsi="Times New Roman" w:cs="Times New Roman"/>
          <w:sz w:val="24"/>
          <w:szCs w:val="24"/>
          <w:lang w:eastAsia="en-GB"/>
        </w:rPr>
        <w:t xml:space="preserve"> followed by</w:t>
      </w:r>
      <w:r w:rsidRPr="00623054">
        <w:rPr>
          <w:rFonts w:ascii="Times New Roman" w:eastAsia="Times New Roman" w:hAnsi="Times New Roman" w:cs="Times New Roman"/>
          <w:i/>
          <w:sz w:val="24"/>
          <w:szCs w:val="24"/>
          <w:lang w:eastAsia="en-GB"/>
        </w:rPr>
        <w:t xml:space="preserve"> V. album</w:t>
      </w:r>
      <w:r w:rsidRPr="00623054">
        <w:rPr>
          <w:rFonts w:ascii="Times New Roman" w:eastAsia="Times New Roman" w:hAnsi="Times New Roman" w:cs="Times New Roman"/>
          <w:sz w:val="24"/>
          <w:szCs w:val="24"/>
          <w:lang w:eastAsia="en-GB"/>
        </w:rPr>
        <w:t xml:space="preserve"> (T1)   with </w:t>
      </w:r>
      <w:r w:rsidRPr="00623054">
        <w:rPr>
          <w:rFonts w:ascii="Times New Roman" w:eastAsia="Times New Roman" w:hAnsi="Times New Roman" w:cs="Times New Roman"/>
          <w:bCs/>
          <w:sz w:val="24"/>
          <w:szCs w:val="24"/>
          <w:lang w:eastAsia="en-GB"/>
        </w:rPr>
        <w:t>0.367 g</w:t>
      </w:r>
      <w:r w:rsidRPr="00623054">
        <w:rPr>
          <w:rFonts w:ascii="Times New Roman" w:eastAsia="Times New Roman" w:hAnsi="Times New Roman" w:cs="Times New Roman"/>
          <w:sz w:val="24"/>
          <w:szCs w:val="24"/>
          <w:lang w:eastAsia="en-GB"/>
        </w:rPr>
        <w:t xml:space="preserve"> and</w:t>
      </w:r>
      <w:r w:rsidRPr="00623054">
        <w:rPr>
          <w:rFonts w:ascii="Times New Roman" w:eastAsia="Times New Roman" w:hAnsi="Times New Roman" w:cs="Times New Roman"/>
          <w:i/>
          <w:sz w:val="24"/>
          <w:szCs w:val="24"/>
          <w:lang w:eastAsia="en-GB"/>
        </w:rPr>
        <w:t xml:space="preserve"> A. </w:t>
      </w:r>
      <w:proofErr w:type="spellStart"/>
      <w:r w:rsidRPr="00623054">
        <w:rPr>
          <w:rFonts w:ascii="Times New Roman" w:eastAsia="Times New Roman" w:hAnsi="Times New Roman" w:cs="Times New Roman"/>
          <w:i/>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(T5) with </w:t>
      </w:r>
      <w:r w:rsidRPr="00623054">
        <w:rPr>
          <w:rFonts w:ascii="Times New Roman" w:eastAsia="Times New Roman" w:hAnsi="Times New Roman" w:cs="Times New Roman"/>
          <w:bCs/>
          <w:sz w:val="24"/>
          <w:szCs w:val="24"/>
          <w:lang w:eastAsia="en-GB"/>
        </w:rPr>
        <w:t>0.362 g</w:t>
      </w:r>
      <w:r w:rsidRPr="00623054">
        <w:rPr>
          <w:rFonts w:ascii="Times New Roman" w:eastAsia="Times New Roman" w:hAnsi="Times New Roman" w:cs="Times New Roman"/>
          <w:sz w:val="24"/>
          <w:szCs w:val="24"/>
          <w:lang w:eastAsia="en-GB"/>
        </w:rPr>
        <w:t xml:space="preserve">. The extraction method E1showed </w:t>
      </w:r>
      <w:r w:rsidRPr="00623054">
        <w:rPr>
          <w:rFonts w:ascii="Times New Roman" w:eastAsia="Times New Roman" w:hAnsi="Times New Roman" w:cs="Times New Roman"/>
          <w:bCs/>
          <w:sz w:val="24"/>
          <w:szCs w:val="24"/>
          <w:lang w:eastAsia="en-GB"/>
        </w:rPr>
        <w:t>higher mean single shell weight of 0.363 g</w:t>
      </w:r>
      <w:r w:rsidRPr="00623054">
        <w:rPr>
          <w:rFonts w:ascii="Times New Roman" w:eastAsia="Times New Roman" w:hAnsi="Times New Roman" w:cs="Times New Roman"/>
          <w:sz w:val="24"/>
          <w:szCs w:val="24"/>
          <w:lang w:eastAsia="en-GB"/>
        </w:rPr>
        <w:t xml:space="preserve"> compared to E2 irrespective of the plant materials. Among concentrations t</w:t>
      </w:r>
      <w:r w:rsidRPr="00623054">
        <w:rPr>
          <w:rFonts w:ascii="Times New Roman" w:eastAsia="Times New Roman" w:hAnsi="Times New Roman" w:cs="Times New Roman"/>
          <w:bCs/>
          <w:sz w:val="24"/>
          <w:szCs w:val="24"/>
          <w:lang w:eastAsia="en-GB"/>
        </w:rPr>
        <w:t xml:space="preserve">he highest concentration (C3) resulted in the maximum single shell weight of </w:t>
      </w:r>
      <w:r w:rsidRPr="00623054">
        <w:rPr>
          <w:rFonts w:ascii="Times New Roman" w:eastAsia="Times New Roman" w:hAnsi="Times New Roman" w:cs="Times New Roman"/>
          <w:bCs/>
          <w:sz w:val="24"/>
          <w:szCs w:val="24"/>
          <w:lang w:eastAsia="en-GB"/>
        </w:rPr>
        <w:lastRenderedPageBreak/>
        <w:t>0.380 g</w:t>
      </w:r>
      <w:r w:rsidRPr="00623054">
        <w:rPr>
          <w:rFonts w:ascii="Times New Roman" w:eastAsia="Times New Roman" w:hAnsi="Times New Roman" w:cs="Times New Roman"/>
          <w:sz w:val="24"/>
          <w:szCs w:val="24"/>
          <w:lang w:eastAsia="en-GB"/>
        </w:rPr>
        <w:t xml:space="preserve">, followed by C2 with </w:t>
      </w:r>
      <w:r w:rsidRPr="00623054">
        <w:rPr>
          <w:rFonts w:ascii="Times New Roman" w:eastAsia="Times New Roman" w:hAnsi="Times New Roman" w:cs="Times New Roman"/>
          <w:bCs/>
          <w:sz w:val="24"/>
          <w:szCs w:val="24"/>
          <w:lang w:eastAsia="en-GB"/>
        </w:rPr>
        <w:t>0.375 g</w:t>
      </w:r>
      <w:r w:rsidRPr="00623054">
        <w:rPr>
          <w:rFonts w:ascii="Times New Roman" w:eastAsia="Times New Roman" w:hAnsi="Times New Roman" w:cs="Times New Roman"/>
          <w:sz w:val="24"/>
          <w:szCs w:val="24"/>
          <w:lang w:eastAsia="en-GB"/>
        </w:rPr>
        <w:t xml:space="preserve"> and C1 with </w:t>
      </w:r>
      <w:r w:rsidRPr="00623054">
        <w:rPr>
          <w:rFonts w:ascii="Times New Roman" w:eastAsia="Times New Roman" w:hAnsi="Times New Roman" w:cs="Times New Roman"/>
          <w:bCs/>
          <w:sz w:val="24"/>
          <w:szCs w:val="24"/>
          <w:lang w:eastAsia="en-GB"/>
        </w:rPr>
        <w:t>0.370 g</w:t>
      </w:r>
      <w:r w:rsidRPr="00623054">
        <w:rPr>
          <w:rFonts w:ascii="Times New Roman" w:eastAsia="Times New Roman" w:hAnsi="Times New Roman" w:cs="Times New Roman"/>
          <w:sz w:val="24"/>
          <w:szCs w:val="24"/>
          <w:lang w:eastAsia="en-GB"/>
        </w:rPr>
        <w:t xml:space="preserve">, while the control (C0) recorded the lowest shell weight of </w:t>
      </w:r>
      <w:r w:rsidRPr="00623054">
        <w:rPr>
          <w:rFonts w:ascii="Times New Roman" w:eastAsia="Times New Roman" w:hAnsi="Times New Roman" w:cs="Times New Roman"/>
          <w:bCs/>
          <w:sz w:val="24"/>
          <w:szCs w:val="24"/>
          <w:lang w:eastAsia="en-GB"/>
        </w:rPr>
        <w:t>0.312 g</w:t>
      </w:r>
      <w:r w:rsidRPr="00623054">
        <w:rPr>
          <w:rFonts w:ascii="Times New Roman" w:eastAsia="Times New Roman" w:hAnsi="Times New Roman" w:cs="Times New Roman"/>
          <w:sz w:val="24"/>
          <w:szCs w:val="24"/>
          <w:lang w:eastAsia="en-GB"/>
        </w:rPr>
        <w:t>.</w:t>
      </w:r>
      <w:r w:rsidR="001944BA" w:rsidRPr="00623054">
        <w:rPr>
          <w:rFonts w:ascii="Times New Roman" w:hAnsi="Times New Roman" w:cs="Times New Roman"/>
          <w:sz w:val="24"/>
          <w:szCs w:val="24"/>
        </w:rPr>
        <w:t xml:space="preserve"> The improvement in shell weight and shell ratio is due to effects of nutrients present in the extracts and that fortified feed supplied to the silkworm which stimulate the protein synthesis in the silk gland and enhances cocoon traits. Data and Gupta, (2002) and </w:t>
      </w:r>
      <w:proofErr w:type="spellStart"/>
      <w:r w:rsidR="001944BA" w:rsidRPr="00623054">
        <w:rPr>
          <w:rFonts w:ascii="Times New Roman" w:hAnsi="Times New Roman" w:cs="Times New Roman"/>
          <w:sz w:val="24"/>
          <w:szCs w:val="24"/>
        </w:rPr>
        <w:t>Duby</w:t>
      </w:r>
      <w:proofErr w:type="spellEnd"/>
      <w:r w:rsidR="001944BA" w:rsidRPr="00623054">
        <w:rPr>
          <w:rFonts w:ascii="Times New Roman" w:hAnsi="Times New Roman" w:cs="Times New Roman"/>
          <w:sz w:val="24"/>
          <w:szCs w:val="24"/>
        </w:rPr>
        <w:t xml:space="preserve"> and </w:t>
      </w:r>
      <w:proofErr w:type="spellStart"/>
      <w:r w:rsidR="001944BA" w:rsidRPr="00623054">
        <w:rPr>
          <w:rFonts w:ascii="Times New Roman" w:hAnsi="Times New Roman" w:cs="Times New Roman"/>
          <w:sz w:val="24"/>
          <w:szCs w:val="24"/>
        </w:rPr>
        <w:t>Shrivatava</w:t>
      </w:r>
      <w:proofErr w:type="spellEnd"/>
      <w:r w:rsidR="001944BA" w:rsidRPr="00623054">
        <w:rPr>
          <w:rFonts w:ascii="Times New Roman" w:hAnsi="Times New Roman" w:cs="Times New Roman"/>
          <w:sz w:val="24"/>
          <w:szCs w:val="24"/>
        </w:rPr>
        <w:t xml:space="preserve"> (2005) who reported better cocoon yield, cocoon weight, shell weight and cocoon shell ratio from silkworms fed with mulberry leaves fortified with medicinal plant extracts</w:t>
      </w:r>
      <w:r w:rsidR="001944BA" w:rsidRPr="00623054">
        <w:rPr>
          <w:rFonts w:ascii="Times New Roman" w:hAnsi="Times New Roman" w:cs="Times New Roman"/>
          <w:b/>
          <w:sz w:val="24"/>
          <w:szCs w:val="24"/>
        </w:rPr>
        <w:t>.</w:t>
      </w:r>
    </w:p>
    <w:p w:rsidR="00327F2F" w:rsidRPr="00623054" w:rsidRDefault="00327F2F" w:rsidP="00327F2F">
      <w:pPr>
        <w:pStyle w:val="ListParagraph"/>
        <w:numPr>
          <w:ilvl w:val="0"/>
          <w:numId w:val="2"/>
        </w:numPr>
        <w:spacing w:before="100" w:beforeAutospacing="1" w:after="100" w:afterAutospacing="1" w:line="360" w:lineRule="auto"/>
        <w:jc w:val="both"/>
        <w:rPr>
          <w:rFonts w:ascii="Times New Roman" w:hAnsi="Times New Roman" w:cs="Times New Roman"/>
          <w:b/>
          <w:sz w:val="24"/>
          <w:szCs w:val="24"/>
        </w:rPr>
      </w:pPr>
      <w:r w:rsidRPr="00623054">
        <w:rPr>
          <w:rFonts w:ascii="Times New Roman" w:hAnsi="Times New Roman" w:cs="Times New Roman"/>
          <w:b/>
          <w:sz w:val="24"/>
          <w:szCs w:val="24"/>
        </w:rPr>
        <w:t>Effec</w:t>
      </w:r>
      <w:r w:rsidR="00786EA8" w:rsidRPr="00623054">
        <w:rPr>
          <w:rFonts w:ascii="Times New Roman" w:hAnsi="Times New Roman" w:cs="Times New Roman"/>
          <w:b/>
          <w:sz w:val="24"/>
          <w:szCs w:val="24"/>
        </w:rPr>
        <w:t xml:space="preserve">tive rate of rearing by number </w:t>
      </w:r>
    </w:p>
    <w:p w:rsidR="00530A19" w:rsidRPr="00623054" w:rsidRDefault="00755CB0" w:rsidP="00530A19">
      <w:pPr>
        <w:pStyle w:val="ListParagraph"/>
        <w:spacing w:before="100" w:beforeAutospacing="1" w:after="100" w:afterAutospacing="1" w:line="360" w:lineRule="auto"/>
        <w:ind w:left="1080" w:firstLine="360"/>
        <w:jc w:val="both"/>
        <w:rPr>
          <w:rFonts w:ascii="Times New Roman" w:hAnsi="Times New Roman" w:cs="Times New Roman"/>
          <w:sz w:val="24"/>
          <w:szCs w:val="24"/>
        </w:rPr>
      </w:pPr>
      <w:r w:rsidRPr="00623054">
        <w:rPr>
          <w:rFonts w:ascii="Times New Roman" w:eastAsia="Times New Roman" w:hAnsi="Times New Roman" w:cs="Times New Roman"/>
          <w:sz w:val="24"/>
          <w:szCs w:val="24"/>
          <w:lang w:eastAsia="en-GB"/>
        </w:rPr>
        <w:t xml:space="preserve">The effect of different medicinal plant extracts on cocoon yield by number (cocoons/10,000 larvae) in silkworm </w:t>
      </w:r>
      <w:r w:rsidRPr="00623054">
        <w:rPr>
          <w:rFonts w:ascii="Times New Roman" w:eastAsia="Times New Roman" w:hAnsi="Times New Roman" w:cs="Times New Roman"/>
          <w:i/>
          <w:iCs/>
          <w:sz w:val="24"/>
          <w:szCs w:val="24"/>
          <w:lang w:eastAsia="en-GB"/>
        </w:rPr>
        <w:t>B. mori</w:t>
      </w:r>
      <w:r w:rsidRPr="00623054">
        <w:rPr>
          <w:rFonts w:ascii="Times New Roman" w:eastAsia="Times New Roman" w:hAnsi="Times New Roman" w:cs="Times New Roman"/>
          <w:sz w:val="24"/>
          <w:szCs w:val="24"/>
          <w:lang w:eastAsia="en-GB"/>
        </w:rPr>
        <w:t xml:space="preserve"> was analysed considering different extraction met</w:t>
      </w:r>
      <w:r w:rsidR="00450BBC" w:rsidRPr="00623054">
        <w:rPr>
          <w:rFonts w:ascii="Times New Roman" w:eastAsia="Times New Roman" w:hAnsi="Times New Roman" w:cs="Times New Roman"/>
          <w:sz w:val="24"/>
          <w:szCs w:val="24"/>
          <w:lang w:eastAsia="en-GB"/>
        </w:rPr>
        <w:t>hods and concentrations (Table 5</w:t>
      </w:r>
      <w:r w:rsidRPr="00623054">
        <w:rPr>
          <w:rFonts w:ascii="Times New Roman" w:eastAsia="Times New Roman" w:hAnsi="Times New Roman" w:cs="Times New Roman"/>
          <w:sz w:val="24"/>
          <w:szCs w:val="24"/>
          <w:lang w:eastAsia="en-GB"/>
        </w:rPr>
        <w:t>). The pooled results (spring 2022 and 2023) showed significant variations among treatments, extraction methods and concentrations. Among the treatment and extraction combinations</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bCs/>
          <w:sz w:val="24"/>
          <w:szCs w:val="24"/>
          <w:lang w:eastAsia="en-GB"/>
        </w:rPr>
        <w:t xml:space="preserve"> (T2E1) at C2 </w:t>
      </w:r>
      <w:r w:rsidRPr="00623054">
        <w:rPr>
          <w:rFonts w:ascii="Times New Roman" w:eastAsia="Times New Roman" w:hAnsi="Times New Roman" w:cs="Times New Roman"/>
          <w:sz w:val="24"/>
          <w:szCs w:val="24"/>
          <w:lang w:eastAsia="en-GB"/>
        </w:rPr>
        <w:t>recorded highest yield of 9428 cocoons/10,000 larvae. Whereas, among the treatments the highest cocoon yield of 9063 cocoons/10,000 larvae was recorded in</w:t>
      </w:r>
      <w:r w:rsidRPr="00623054">
        <w:rPr>
          <w:rFonts w:ascii="Times New Roman" w:eastAsia="Times New Roman" w:hAnsi="Times New Roman" w:cs="Times New Roman"/>
          <w:i/>
          <w:sz w:val="24"/>
          <w:szCs w:val="24"/>
          <w:lang w:eastAsia="en-GB"/>
        </w:rPr>
        <w:t xml:space="preserve"> C. longa</w:t>
      </w:r>
      <w:r w:rsidRPr="00623054">
        <w:rPr>
          <w:rFonts w:ascii="Times New Roman" w:eastAsia="Times New Roman" w:hAnsi="Times New Roman" w:cs="Times New Roman"/>
          <w:sz w:val="24"/>
          <w:szCs w:val="24"/>
          <w:lang w:eastAsia="en-GB"/>
        </w:rPr>
        <w:t xml:space="preserve"> (T2) followed by </w:t>
      </w:r>
      <w:r w:rsidRPr="00623054">
        <w:rPr>
          <w:rFonts w:ascii="Times New Roman" w:eastAsia="Times New Roman" w:hAnsi="Times New Roman" w:cs="Times New Roman"/>
          <w:bCs/>
          <w:sz w:val="24"/>
          <w:szCs w:val="24"/>
          <w:lang w:eastAsia="en-GB"/>
        </w:rPr>
        <w:t>8984 cocoons/10,000 larvae</w:t>
      </w:r>
      <w:r w:rsidRPr="00623054">
        <w:rPr>
          <w:rFonts w:ascii="Times New Roman" w:eastAsia="Times New Roman" w:hAnsi="Times New Roman" w:cs="Times New Roman"/>
          <w:sz w:val="24"/>
          <w:szCs w:val="24"/>
          <w:lang w:eastAsia="en-GB"/>
        </w:rPr>
        <w:t xml:space="preserve"> </w:t>
      </w:r>
      <w:proofErr w:type="gramStart"/>
      <w:r w:rsidRPr="00623054">
        <w:rPr>
          <w:rFonts w:ascii="Times New Roman" w:eastAsia="Times New Roman" w:hAnsi="Times New Roman" w:cs="Times New Roman"/>
          <w:sz w:val="24"/>
          <w:szCs w:val="24"/>
          <w:lang w:eastAsia="en-GB"/>
        </w:rPr>
        <w:t>in</w:t>
      </w:r>
      <w:r w:rsidRPr="00623054">
        <w:rPr>
          <w:rFonts w:ascii="Times New Roman" w:eastAsia="Times New Roman" w:hAnsi="Times New Roman" w:cs="Times New Roman"/>
          <w:i/>
          <w:sz w:val="24"/>
          <w:szCs w:val="24"/>
          <w:lang w:eastAsia="en-GB"/>
        </w:rPr>
        <w:t xml:space="preserve">  V.</w:t>
      </w:r>
      <w:proofErr w:type="gramEnd"/>
      <w:r w:rsidRPr="00623054">
        <w:rPr>
          <w:rFonts w:ascii="Times New Roman" w:eastAsia="Times New Roman" w:hAnsi="Times New Roman" w:cs="Times New Roman"/>
          <w:i/>
          <w:sz w:val="24"/>
          <w:szCs w:val="24"/>
          <w:lang w:eastAsia="en-GB"/>
        </w:rPr>
        <w:t xml:space="preserve"> album</w:t>
      </w:r>
      <w:r w:rsidRPr="00623054">
        <w:rPr>
          <w:rFonts w:ascii="Times New Roman" w:eastAsia="Times New Roman" w:hAnsi="Times New Roman" w:cs="Times New Roman"/>
          <w:bCs/>
          <w:sz w:val="24"/>
          <w:szCs w:val="24"/>
          <w:lang w:eastAsia="en-GB"/>
        </w:rPr>
        <w:t xml:space="preserve"> (T1) </w:t>
      </w:r>
      <w:r w:rsidRPr="00623054">
        <w:rPr>
          <w:rFonts w:ascii="Times New Roman" w:eastAsia="Times New Roman" w:hAnsi="Times New Roman" w:cs="Times New Roman"/>
          <w:sz w:val="24"/>
          <w:szCs w:val="24"/>
          <w:lang w:eastAsia="en-GB"/>
        </w:rPr>
        <w:t xml:space="preserve">and </w:t>
      </w:r>
      <w:r w:rsidRPr="00623054">
        <w:rPr>
          <w:rFonts w:ascii="Times New Roman" w:eastAsia="Times New Roman" w:hAnsi="Times New Roman" w:cs="Times New Roman"/>
          <w:bCs/>
          <w:sz w:val="24"/>
          <w:szCs w:val="24"/>
          <w:lang w:eastAsia="en-GB"/>
        </w:rPr>
        <w:t>8862 cocoons /10,000 larvae in</w:t>
      </w:r>
      <w:r w:rsidRPr="00623054">
        <w:rPr>
          <w:rFonts w:ascii="Times New Roman" w:eastAsia="Times New Roman" w:hAnsi="Times New Roman" w:cs="Times New Roman"/>
          <w:bCs/>
          <w:i/>
          <w:sz w:val="24"/>
          <w:szCs w:val="24"/>
          <w:lang w:eastAsia="en-GB"/>
        </w:rPr>
        <w:t xml:space="preserve"> A. </w:t>
      </w:r>
      <w:proofErr w:type="spellStart"/>
      <w:r w:rsidRPr="00623054">
        <w:rPr>
          <w:rFonts w:ascii="Times New Roman" w:eastAsia="Times New Roman" w:hAnsi="Times New Roman" w:cs="Times New Roman"/>
          <w:bCs/>
          <w:i/>
          <w:sz w:val="24"/>
          <w:szCs w:val="24"/>
          <w:lang w:eastAsia="en-GB"/>
        </w:rPr>
        <w:t>copticum</w:t>
      </w:r>
      <w:proofErr w:type="spellEnd"/>
      <w:r w:rsidRPr="00623054">
        <w:rPr>
          <w:rFonts w:ascii="Times New Roman" w:eastAsia="Times New Roman" w:hAnsi="Times New Roman" w:cs="Times New Roman"/>
          <w:bCs/>
          <w:sz w:val="24"/>
          <w:szCs w:val="24"/>
          <w:lang w:eastAsia="en-GB"/>
        </w:rPr>
        <w:t xml:space="preserve"> (T5)</w:t>
      </w:r>
      <w:r w:rsidRPr="00623054">
        <w:rPr>
          <w:rFonts w:ascii="Times New Roman" w:eastAsia="Times New Roman" w:hAnsi="Times New Roman" w:cs="Times New Roman"/>
          <w:sz w:val="24"/>
          <w:szCs w:val="24"/>
          <w:lang w:eastAsia="en-GB"/>
        </w:rPr>
        <w:t xml:space="preserve">. The lowest cocoon yield of </w:t>
      </w:r>
      <w:r w:rsidRPr="00623054">
        <w:rPr>
          <w:rFonts w:ascii="Times New Roman" w:eastAsia="Times New Roman" w:hAnsi="Times New Roman" w:cs="Times New Roman"/>
          <w:bCs/>
          <w:sz w:val="24"/>
          <w:szCs w:val="24"/>
          <w:lang w:eastAsia="en-GB"/>
        </w:rPr>
        <w:t>8794 cocoons/10,000 larvae</w:t>
      </w:r>
      <w:r w:rsidRPr="00623054">
        <w:rPr>
          <w:rFonts w:ascii="Times New Roman" w:eastAsia="Times New Roman" w:hAnsi="Times New Roman" w:cs="Times New Roman"/>
          <w:sz w:val="24"/>
          <w:szCs w:val="24"/>
          <w:lang w:eastAsia="en-GB"/>
        </w:rPr>
        <w:t xml:space="preserve"> was recorded in</w:t>
      </w:r>
      <w:r w:rsidRPr="00623054">
        <w:rPr>
          <w:rFonts w:ascii="Times New Roman" w:eastAsia="Times New Roman" w:hAnsi="Times New Roman" w:cs="Times New Roman"/>
          <w:i/>
          <w:sz w:val="24"/>
          <w:szCs w:val="24"/>
          <w:lang w:eastAsia="en-GB"/>
        </w:rPr>
        <w:t xml:space="preserve"> T. vulgaris</w:t>
      </w:r>
      <w:r w:rsidRPr="00623054">
        <w:rPr>
          <w:rFonts w:ascii="Times New Roman" w:eastAsia="Times New Roman" w:hAnsi="Times New Roman" w:cs="Times New Roman"/>
          <w:bCs/>
          <w:sz w:val="24"/>
          <w:szCs w:val="24"/>
          <w:lang w:eastAsia="en-GB"/>
        </w:rPr>
        <w:t xml:space="preserve"> (T4). </w:t>
      </w:r>
      <w:r w:rsidRPr="00623054">
        <w:rPr>
          <w:rFonts w:ascii="Times New Roman" w:eastAsia="Times New Roman" w:hAnsi="Times New Roman" w:cs="Times New Roman"/>
          <w:sz w:val="24"/>
          <w:szCs w:val="24"/>
          <w:lang w:eastAsia="en-GB"/>
        </w:rPr>
        <w:t xml:space="preserve">Among all concentrations C3 resulted in the highest mean cocoon yield of 9066 cocoons/10,000 larvae however, the lowest yield of 8482 cocoons/10,000 larvae was observed in control (C0).  From extraction methods, </w:t>
      </w:r>
      <w:r w:rsidRPr="00623054">
        <w:rPr>
          <w:rFonts w:ascii="Times New Roman" w:eastAsia="Times New Roman" w:hAnsi="Times New Roman" w:cs="Times New Roman"/>
          <w:bCs/>
          <w:sz w:val="24"/>
          <w:szCs w:val="24"/>
          <w:lang w:eastAsia="en-GB"/>
        </w:rPr>
        <w:t>E1</w:t>
      </w:r>
      <w:r w:rsidRPr="00623054">
        <w:rPr>
          <w:rFonts w:ascii="Times New Roman" w:eastAsia="Times New Roman" w:hAnsi="Times New Roman" w:cs="Times New Roman"/>
          <w:sz w:val="24"/>
          <w:szCs w:val="24"/>
          <w:lang w:eastAsia="en-GB"/>
        </w:rPr>
        <w:t xml:space="preserve"> showed higher mean cocoon yield of 8939 cocoons/10,000 larvae compared to </w:t>
      </w:r>
      <w:r w:rsidRPr="00623054">
        <w:rPr>
          <w:rFonts w:ascii="Times New Roman" w:eastAsia="Times New Roman" w:hAnsi="Times New Roman" w:cs="Times New Roman"/>
          <w:bCs/>
          <w:sz w:val="24"/>
          <w:szCs w:val="24"/>
          <w:lang w:eastAsia="en-GB"/>
        </w:rPr>
        <w:t>E2 irrespective of the plant materials</w:t>
      </w:r>
      <w:proofErr w:type="gramStart"/>
      <w:r w:rsidRPr="00623054">
        <w:rPr>
          <w:rFonts w:ascii="Times New Roman" w:eastAsia="Times New Roman" w:hAnsi="Times New Roman" w:cs="Times New Roman"/>
          <w:bCs/>
          <w:sz w:val="24"/>
          <w:szCs w:val="24"/>
          <w:lang w:eastAsia="en-GB"/>
        </w:rPr>
        <w:t>.</w:t>
      </w:r>
      <w:r w:rsidR="004F50C8" w:rsidRPr="00623054">
        <w:rPr>
          <w:rFonts w:ascii="Times New Roman" w:hAnsi="Times New Roman" w:cs="Times New Roman"/>
          <w:sz w:val="24"/>
          <w:szCs w:val="24"/>
        </w:rPr>
        <w:t xml:space="preserve"> )</w:t>
      </w:r>
      <w:proofErr w:type="gramEnd"/>
      <w:r w:rsidR="004F50C8" w:rsidRPr="00623054">
        <w:rPr>
          <w:rFonts w:ascii="Times New Roman" w:hAnsi="Times New Roman" w:cs="Times New Roman"/>
          <w:sz w:val="24"/>
          <w:szCs w:val="24"/>
        </w:rPr>
        <w:t xml:space="preserve">. The present study revealed that there was significant increase in cocoon yield with increase in concentration in most of the treatments. </w:t>
      </w:r>
      <w:proofErr w:type="gramStart"/>
      <w:r w:rsidR="004F50C8" w:rsidRPr="00623054">
        <w:rPr>
          <w:rFonts w:ascii="Times New Roman" w:hAnsi="Times New Roman" w:cs="Times New Roman"/>
          <w:sz w:val="24"/>
          <w:szCs w:val="24"/>
        </w:rPr>
        <w:t>Also</w:t>
      </w:r>
      <w:proofErr w:type="gramEnd"/>
      <w:r w:rsidR="004F50C8" w:rsidRPr="00623054">
        <w:rPr>
          <w:rFonts w:ascii="Times New Roman" w:hAnsi="Times New Roman" w:cs="Times New Roman"/>
          <w:sz w:val="24"/>
          <w:szCs w:val="24"/>
        </w:rPr>
        <w:t xml:space="preserve"> methanol treatments showed improved results than aqueous extracts. This could be due to maximum recovery of bioactive compounds by methanol from the botanicals as compared to aqueous that helped an insect to enhance its assimilation, digestion and absorption. The results are supported by Manjunath</w:t>
      </w:r>
      <w:r w:rsidR="004F50C8" w:rsidRPr="00623054">
        <w:rPr>
          <w:rFonts w:ascii="Times New Roman" w:hAnsi="Times New Roman" w:cs="Times New Roman"/>
          <w:i/>
          <w:sz w:val="24"/>
          <w:szCs w:val="24"/>
        </w:rPr>
        <w:t xml:space="preserve"> et al. </w:t>
      </w:r>
      <w:r w:rsidR="004F50C8" w:rsidRPr="00623054">
        <w:rPr>
          <w:rFonts w:ascii="Times New Roman" w:hAnsi="Times New Roman" w:cs="Times New Roman"/>
          <w:sz w:val="24"/>
          <w:szCs w:val="24"/>
        </w:rPr>
        <w:t xml:space="preserve">(2020) who reported that feeding of silkworms (CSR2) with mulberry leaves applied with extracts of medicinal plant extracts increased the cocoon yield significantly. The higher yield in treated batches could be due to phagostimulant and antimicrobial activity of plant extracts that have resulted in increased survival rate. Similar type of study was carried out by Sridevi, (2003). The findings of </w:t>
      </w:r>
      <w:r w:rsidR="004F50C8" w:rsidRPr="00623054">
        <w:rPr>
          <w:rFonts w:ascii="Times New Roman" w:hAnsi="Times New Roman" w:cs="Times New Roman"/>
          <w:sz w:val="24"/>
          <w:szCs w:val="24"/>
        </w:rPr>
        <w:lastRenderedPageBreak/>
        <w:t xml:space="preserve">current study are also well supported by the studies of </w:t>
      </w:r>
      <w:proofErr w:type="spellStart"/>
      <w:r w:rsidR="004F50C8" w:rsidRPr="00623054">
        <w:rPr>
          <w:rFonts w:ascii="Times New Roman" w:hAnsi="Times New Roman" w:cs="Times New Roman"/>
          <w:sz w:val="24"/>
          <w:szCs w:val="24"/>
        </w:rPr>
        <w:t>Priyadarshani</w:t>
      </w:r>
      <w:proofErr w:type="spellEnd"/>
      <w:r w:rsidR="004F50C8" w:rsidRPr="00623054">
        <w:rPr>
          <w:rFonts w:ascii="Times New Roman" w:hAnsi="Times New Roman" w:cs="Times New Roman"/>
          <w:sz w:val="24"/>
          <w:szCs w:val="24"/>
        </w:rPr>
        <w:t xml:space="preserve"> </w:t>
      </w:r>
      <w:r w:rsidR="004F50C8" w:rsidRPr="00623054">
        <w:rPr>
          <w:rFonts w:ascii="Times New Roman" w:hAnsi="Times New Roman" w:cs="Times New Roman"/>
          <w:i/>
          <w:sz w:val="24"/>
          <w:szCs w:val="24"/>
        </w:rPr>
        <w:t>et al</w:t>
      </w:r>
      <w:r w:rsidR="004F50C8" w:rsidRPr="00623054">
        <w:rPr>
          <w:rFonts w:ascii="Times New Roman" w:hAnsi="Times New Roman" w:cs="Times New Roman"/>
          <w:sz w:val="24"/>
          <w:szCs w:val="24"/>
        </w:rPr>
        <w:t xml:space="preserve">. (2009), Sujatha and Rao (2003) and </w:t>
      </w:r>
      <w:proofErr w:type="spellStart"/>
      <w:r w:rsidR="004F50C8" w:rsidRPr="00623054">
        <w:rPr>
          <w:rFonts w:ascii="Times New Roman" w:hAnsi="Times New Roman" w:cs="Times New Roman"/>
          <w:sz w:val="24"/>
          <w:szCs w:val="24"/>
        </w:rPr>
        <w:t>Jayapaul</w:t>
      </w:r>
      <w:proofErr w:type="spellEnd"/>
      <w:r w:rsidR="004F50C8" w:rsidRPr="00623054">
        <w:rPr>
          <w:rFonts w:ascii="Times New Roman" w:hAnsi="Times New Roman" w:cs="Times New Roman"/>
          <w:sz w:val="24"/>
          <w:szCs w:val="24"/>
        </w:rPr>
        <w:t xml:space="preserve"> (2003) who reported that under in vivo conditions the medicinal plant extracts increased the survival rate in silkworms.</w:t>
      </w:r>
    </w:p>
    <w:p w:rsidR="00966FC7" w:rsidRPr="00623054" w:rsidRDefault="00966FC7" w:rsidP="00530A19">
      <w:pPr>
        <w:pStyle w:val="ListParagraph"/>
        <w:spacing w:before="100" w:beforeAutospacing="1" w:after="100" w:afterAutospacing="1" w:line="360" w:lineRule="auto"/>
        <w:ind w:left="1080" w:firstLine="360"/>
        <w:jc w:val="both"/>
        <w:rPr>
          <w:rFonts w:ascii="Times New Roman" w:eastAsia="Times New Roman" w:hAnsi="Times New Roman" w:cs="Times New Roman"/>
          <w:b/>
          <w:bCs/>
          <w:sz w:val="24"/>
          <w:szCs w:val="24"/>
          <w:lang w:eastAsia="en-GB"/>
        </w:rPr>
      </w:pPr>
    </w:p>
    <w:p w:rsidR="00966FC7" w:rsidRPr="00623054" w:rsidRDefault="00966FC7" w:rsidP="00530A19">
      <w:pPr>
        <w:pStyle w:val="ListParagraph"/>
        <w:spacing w:before="100" w:beforeAutospacing="1" w:after="100" w:afterAutospacing="1" w:line="360" w:lineRule="auto"/>
        <w:ind w:left="1080" w:firstLine="360"/>
        <w:jc w:val="both"/>
        <w:rPr>
          <w:rFonts w:ascii="Times New Roman" w:eastAsia="Times New Roman" w:hAnsi="Times New Roman" w:cs="Times New Roman"/>
          <w:b/>
          <w:bCs/>
          <w:sz w:val="24"/>
          <w:szCs w:val="24"/>
          <w:lang w:eastAsia="en-GB"/>
        </w:rPr>
      </w:pPr>
    </w:p>
    <w:p w:rsidR="0068059A" w:rsidRPr="00623054" w:rsidRDefault="0068059A" w:rsidP="00530A19">
      <w:pPr>
        <w:pStyle w:val="ListParagraph"/>
        <w:spacing w:before="100" w:beforeAutospacing="1" w:after="100" w:afterAutospacing="1" w:line="360" w:lineRule="auto"/>
        <w:ind w:left="1080" w:firstLine="360"/>
        <w:jc w:val="both"/>
        <w:rPr>
          <w:rFonts w:ascii="Times New Roman" w:hAnsi="Times New Roman" w:cs="Times New Roman"/>
          <w:b/>
          <w:sz w:val="24"/>
          <w:szCs w:val="24"/>
        </w:rPr>
      </w:pPr>
      <w:r w:rsidRPr="00623054">
        <w:rPr>
          <w:rFonts w:ascii="Times New Roman" w:eastAsia="Times New Roman" w:hAnsi="Times New Roman" w:cs="Times New Roman"/>
          <w:b/>
          <w:bCs/>
          <w:sz w:val="24"/>
          <w:szCs w:val="24"/>
          <w:lang w:eastAsia="en-GB"/>
        </w:rPr>
        <w:t>Conclusion</w:t>
      </w:r>
    </w:p>
    <w:p w:rsidR="00287342" w:rsidRPr="00623054" w:rsidRDefault="0068059A"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r w:rsidRPr="00623054">
        <w:rPr>
          <w:rFonts w:ascii="Times New Roman" w:eastAsia="Times New Roman" w:hAnsi="Times New Roman" w:cs="Times New Roman"/>
          <w:sz w:val="24"/>
          <w:szCs w:val="24"/>
          <w:lang w:eastAsia="en-GB"/>
        </w:rPr>
        <w:t xml:space="preserve">The present study </w:t>
      </w:r>
      <w:r w:rsidR="00B93C7F" w:rsidRPr="00623054">
        <w:rPr>
          <w:rFonts w:ascii="Times New Roman" w:eastAsia="Times New Roman" w:hAnsi="Times New Roman" w:cs="Times New Roman"/>
          <w:sz w:val="24"/>
          <w:szCs w:val="24"/>
          <w:lang w:eastAsia="en-GB"/>
        </w:rPr>
        <w:t xml:space="preserve">showed </w:t>
      </w:r>
      <w:r w:rsidRPr="00623054">
        <w:rPr>
          <w:rFonts w:ascii="Times New Roman" w:eastAsia="Times New Roman" w:hAnsi="Times New Roman" w:cs="Times New Roman"/>
          <w:sz w:val="24"/>
          <w:szCs w:val="24"/>
          <w:lang w:eastAsia="en-GB"/>
        </w:rPr>
        <w:t>that the supplementation of mulberry leaves with various medicin</w:t>
      </w:r>
      <w:r w:rsidR="0050387D" w:rsidRPr="00623054">
        <w:rPr>
          <w:rFonts w:ascii="Times New Roman" w:eastAsia="Times New Roman" w:hAnsi="Times New Roman" w:cs="Times New Roman"/>
          <w:sz w:val="24"/>
          <w:szCs w:val="24"/>
          <w:lang w:eastAsia="en-GB"/>
        </w:rPr>
        <w:t>al plant extracts significantly</w:t>
      </w:r>
      <w:r w:rsidR="00B93C7F" w:rsidRPr="00623054">
        <w:rPr>
          <w:rFonts w:ascii="Times New Roman" w:eastAsia="Times New Roman" w:hAnsi="Times New Roman" w:cs="Times New Roman"/>
          <w:sz w:val="24"/>
          <w:szCs w:val="24"/>
          <w:lang w:eastAsia="en-GB"/>
        </w:rPr>
        <w:t xml:space="preserve"> improved</w:t>
      </w:r>
      <w:r w:rsidRPr="00623054">
        <w:rPr>
          <w:rFonts w:ascii="Times New Roman" w:eastAsia="Times New Roman" w:hAnsi="Times New Roman" w:cs="Times New Roman"/>
          <w:sz w:val="24"/>
          <w:szCs w:val="24"/>
          <w:lang w:eastAsia="en-GB"/>
        </w:rPr>
        <w:t xml:space="preserve"> the economic traits of the silkworm </w:t>
      </w:r>
      <w:r w:rsidRPr="00623054">
        <w:rPr>
          <w:rFonts w:ascii="Times New Roman" w:eastAsia="Times New Roman" w:hAnsi="Times New Roman" w:cs="Times New Roman"/>
          <w:i/>
          <w:iCs/>
          <w:sz w:val="24"/>
          <w:szCs w:val="24"/>
          <w:lang w:eastAsia="en-GB"/>
        </w:rPr>
        <w:t>Bombyx mori</w:t>
      </w:r>
      <w:r w:rsidRPr="00623054">
        <w:rPr>
          <w:rFonts w:ascii="Times New Roman" w:eastAsia="Times New Roman" w:hAnsi="Times New Roman" w:cs="Times New Roman"/>
          <w:sz w:val="24"/>
          <w:szCs w:val="24"/>
          <w:lang w:eastAsia="en-GB"/>
        </w:rPr>
        <w:t xml:space="preserve"> L. Among the treatments </w:t>
      </w:r>
      <w:r w:rsidR="00D935C8" w:rsidRPr="00623054">
        <w:rPr>
          <w:rFonts w:ascii="Times New Roman" w:eastAsia="Times New Roman" w:hAnsi="Times New Roman" w:cs="Times New Roman"/>
          <w:bCs/>
          <w:sz w:val="24"/>
          <w:szCs w:val="24"/>
          <w:lang w:eastAsia="en-GB"/>
        </w:rPr>
        <w:t>methanol</w:t>
      </w:r>
      <w:r w:rsidRPr="00623054">
        <w:rPr>
          <w:rFonts w:ascii="Times New Roman" w:eastAsia="Times New Roman" w:hAnsi="Times New Roman" w:cs="Times New Roman"/>
          <w:bCs/>
          <w:sz w:val="24"/>
          <w:szCs w:val="24"/>
          <w:lang w:eastAsia="en-GB"/>
        </w:rPr>
        <w:t xml:space="preserve"> extract of </w:t>
      </w:r>
      <w:r w:rsidRPr="00623054">
        <w:rPr>
          <w:rFonts w:ascii="Times New Roman" w:eastAsia="Times New Roman" w:hAnsi="Times New Roman" w:cs="Times New Roman"/>
          <w:bCs/>
          <w:i/>
          <w:iCs/>
          <w:sz w:val="24"/>
          <w:szCs w:val="24"/>
          <w:lang w:eastAsia="en-GB"/>
        </w:rPr>
        <w:t>Curcuma longa</w:t>
      </w:r>
      <w:r w:rsidRPr="00623054">
        <w:rPr>
          <w:rFonts w:ascii="Times New Roman" w:eastAsia="Times New Roman" w:hAnsi="Times New Roman" w:cs="Times New Roman"/>
          <w:bCs/>
          <w:sz w:val="24"/>
          <w:szCs w:val="24"/>
          <w:lang w:eastAsia="en-GB"/>
        </w:rPr>
        <w:t xml:space="preserve"> (T2E1) at 2% concentration (C3)</w:t>
      </w:r>
      <w:r w:rsidRPr="00623054">
        <w:rPr>
          <w:rFonts w:ascii="Times New Roman" w:eastAsia="Times New Roman" w:hAnsi="Times New Roman" w:cs="Times New Roman"/>
          <w:sz w:val="24"/>
          <w:szCs w:val="24"/>
          <w:lang w:eastAsia="en-GB"/>
        </w:rPr>
        <w:t xml:space="preserve"> </w:t>
      </w:r>
      <w:r w:rsidR="00B93C7F" w:rsidRPr="00623054">
        <w:rPr>
          <w:rFonts w:ascii="Times New Roman" w:eastAsia="Times New Roman" w:hAnsi="Times New Roman" w:cs="Times New Roman"/>
          <w:sz w:val="24"/>
          <w:szCs w:val="24"/>
          <w:lang w:eastAsia="en-GB"/>
        </w:rPr>
        <w:t>showed be</w:t>
      </w:r>
      <w:r w:rsidR="0050387D" w:rsidRPr="00623054">
        <w:rPr>
          <w:rFonts w:ascii="Times New Roman" w:eastAsia="Times New Roman" w:hAnsi="Times New Roman" w:cs="Times New Roman"/>
          <w:sz w:val="24"/>
          <w:szCs w:val="24"/>
          <w:lang w:eastAsia="en-GB"/>
        </w:rPr>
        <w:t xml:space="preserve">tter performance. </w:t>
      </w:r>
      <w:r w:rsidRPr="00623054">
        <w:rPr>
          <w:rFonts w:ascii="Times New Roman" w:eastAsia="Times New Roman" w:hAnsi="Times New Roman" w:cs="Times New Roman"/>
          <w:sz w:val="24"/>
          <w:szCs w:val="24"/>
          <w:lang w:eastAsia="en-GB"/>
        </w:rPr>
        <w:t>These results affirm the positive inf</w:t>
      </w:r>
      <w:r w:rsidR="004E713C" w:rsidRPr="00623054">
        <w:rPr>
          <w:rFonts w:ascii="Times New Roman" w:eastAsia="Times New Roman" w:hAnsi="Times New Roman" w:cs="Times New Roman"/>
          <w:sz w:val="24"/>
          <w:szCs w:val="24"/>
          <w:lang w:eastAsia="en-GB"/>
        </w:rPr>
        <w:t>luence of botanical supplements</w:t>
      </w:r>
      <w:r w:rsidRPr="00623054">
        <w:rPr>
          <w:rFonts w:ascii="Times New Roman" w:eastAsia="Times New Roman" w:hAnsi="Times New Roman" w:cs="Times New Roman"/>
          <w:sz w:val="24"/>
          <w:szCs w:val="24"/>
          <w:lang w:eastAsia="en-GB"/>
        </w:rPr>
        <w:t xml:space="preserve"> particularly </w:t>
      </w:r>
      <w:r w:rsidRPr="00623054">
        <w:rPr>
          <w:rFonts w:ascii="Times New Roman" w:eastAsia="Times New Roman" w:hAnsi="Times New Roman" w:cs="Times New Roman"/>
          <w:i/>
          <w:iCs/>
          <w:sz w:val="24"/>
          <w:szCs w:val="24"/>
          <w:lang w:eastAsia="en-GB"/>
        </w:rPr>
        <w:t>C. longa</w:t>
      </w:r>
      <w:r w:rsidRPr="00623054">
        <w:rPr>
          <w:rFonts w:ascii="Times New Roman" w:eastAsia="Times New Roman" w:hAnsi="Times New Roman" w:cs="Times New Roman"/>
          <w:sz w:val="24"/>
          <w:szCs w:val="24"/>
          <w:lang w:eastAsia="en-GB"/>
        </w:rPr>
        <w:t xml:space="preserve">, </w:t>
      </w:r>
      <w:r w:rsidRPr="00623054">
        <w:rPr>
          <w:rFonts w:ascii="Times New Roman" w:eastAsia="Times New Roman" w:hAnsi="Times New Roman" w:cs="Times New Roman"/>
          <w:i/>
          <w:iCs/>
          <w:sz w:val="24"/>
          <w:szCs w:val="24"/>
          <w:lang w:eastAsia="en-GB"/>
        </w:rPr>
        <w:t>V. album</w:t>
      </w:r>
      <w:r w:rsidRPr="00623054">
        <w:rPr>
          <w:rFonts w:ascii="Times New Roman" w:eastAsia="Times New Roman" w:hAnsi="Times New Roman" w:cs="Times New Roman"/>
          <w:sz w:val="24"/>
          <w:szCs w:val="24"/>
          <w:lang w:eastAsia="en-GB"/>
        </w:rPr>
        <w:t xml:space="preserve"> and </w:t>
      </w:r>
      <w:r w:rsidRPr="00623054">
        <w:rPr>
          <w:rFonts w:ascii="Times New Roman" w:eastAsia="Times New Roman" w:hAnsi="Times New Roman" w:cs="Times New Roman"/>
          <w:i/>
          <w:iCs/>
          <w:sz w:val="24"/>
          <w:szCs w:val="24"/>
          <w:lang w:eastAsia="en-GB"/>
        </w:rPr>
        <w:t xml:space="preserve">A. </w:t>
      </w:r>
      <w:proofErr w:type="spellStart"/>
      <w:r w:rsidRPr="00623054">
        <w:rPr>
          <w:rFonts w:ascii="Times New Roman" w:eastAsia="Times New Roman" w:hAnsi="Times New Roman" w:cs="Times New Roman"/>
          <w:i/>
          <w:iCs/>
          <w:sz w:val="24"/>
          <w:szCs w:val="24"/>
          <w:lang w:eastAsia="en-GB"/>
        </w:rPr>
        <w:t>copticum</w:t>
      </w:r>
      <w:proofErr w:type="spellEnd"/>
      <w:r w:rsidRPr="00623054">
        <w:rPr>
          <w:rFonts w:ascii="Times New Roman" w:eastAsia="Times New Roman" w:hAnsi="Times New Roman" w:cs="Times New Roman"/>
          <w:sz w:val="24"/>
          <w:szCs w:val="24"/>
          <w:lang w:eastAsia="en-GB"/>
        </w:rPr>
        <w:t xml:space="preserve"> on silkworm health and cocoon traits. The enhanced performance can be attributed to increased nutritional assimilation, disea</w:t>
      </w:r>
      <w:r w:rsidR="004E713C" w:rsidRPr="00623054">
        <w:rPr>
          <w:rFonts w:ascii="Times New Roman" w:eastAsia="Times New Roman" w:hAnsi="Times New Roman" w:cs="Times New Roman"/>
          <w:sz w:val="24"/>
          <w:szCs w:val="24"/>
          <w:lang w:eastAsia="en-GB"/>
        </w:rPr>
        <w:t>se resistance</w:t>
      </w:r>
      <w:r w:rsidRPr="00623054">
        <w:rPr>
          <w:rFonts w:ascii="Times New Roman" w:eastAsia="Times New Roman" w:hAnsi="Times New Roman" w:cs="Times New Roman"/>
          <w:sz w:val="24"/>
          <w:szCs w:val="24"/>
          <w:lang w:eastAsia="en-GB"/>
        </w:rPr>
        <w:t xml:space="preserve"> and</w:t>
      </w:r>
      <w:r w:rsidR="004F0971" w:rsidRPr="00623054">
        <w:rPr>
          <w:rFonts w:ascii="Times New Roman" w:eastAsia="Times New Roman" w:hAnsi="Times New Roman" w:cs="Times New Roman"/>
          <w:sz w:val="24"/>
          <w:szCs w:val="24"/>
          <w:lang w:eastAsia="en-GB"/>
        </w:rPr>
        <w:t xml:space="preserve"> improved metabolic efficiency </w:t>
      </w:r>
      <w:r w:rsidRPr="00623054">
        <w:rPr>
          <w:rFonts w:ascii="Times New Roman" w:eastAsia="Times New Roman" w:hAnsi="Times New Roman" w:cs="Times New Roman"/>
          <w:sz w:val="24"/>
          <w:szCs w:val="24"/>
          <w:lang w:eastAsia="en-GB"/>
        </w:rPr>
        <w:t>by phytochemical-rich extracts. Thus, incorporatin</w:t>
      </w:r>
      <w:r w:rsidR="004F0971" w:rsidRPr="00623054">
        <w:rPr>
          <w:rFonts w:ascii="Times New Roman" w:eastAsia="Times New Roman" w:hAnsi="Times New Roman" w:cs="Times New Roman"/>
          <w:sz w:val="24"/>
          <w:szCs w:val="24"/>
          <w:lang w:eastAsia="en-GB"/>
        </w:rPr>
        <w:t xml:space="preserve">g such medicinal plant extracts </w:t>
      </w:r>
      <w:r w:rsidRPr="00623054">
        <w:rPr>
          <w:rFonts w:ascii="Times New Roman" w:eastAsia="Times New Roman" w:hAnsi="Times New Roman" w:cs="Times New Roman"/>
          <w:sz w:val="24"/>
          <w:szCs w:val="24"/>
          <w:lang w:eastAsia="en-GB"/>
        </w:rPr>
        <w:t>especially using me</w:t>
      </w:r>
      <w:r w:rsidR="004F0971" w:rsidRPr="00623054">
        <w:rPr>
          <w:rFonts w:ascii="Times New Roman" w:eastAsia="Times New Roman" w:hAnsi="Times New Roman" w:cs="Times New Roman"/>
          <w:sz w:val="24"/>
          <w:szCs w:val="24"/>
          <w:lang w:eastAsia="en-GB"/>
        </w:rPr>
        <w:t>thanol as an extraction solvent</w:t>
      </w:r>
      <w:r w:rsidR="00D935C8" w:rsidRPr="00623054">
        <w:rPr>
          <w:rFonts w:ascii="Times New Roman" w:eastAsia="Times New Roman" w:hAnsi="Times New Roman" w:cs="Times New Roman"/>
          <w:sz w:val="24"/>
          <w:szCs w:val="24"/>
          <w:lang w:eastAsia="en-GB"/>
        </w:rPr>
        <w:t xml:space="preserve"> </w:t>
      </w:r>
      <w:r w:rsidRPr="00623054">
        <w:rPr>
          <w:rFonts w:ascii="Times New Roman" w:eastAsia="Times New Roman" w:hAnsi="Times New Roman" w:cs="Times New Roman"/>
          <w:sz w:val="24"/>
          <w:szCs w:val="24"/>
          <w:lang w:eastAsia="en-GB"/>
        </w:rPr>
        <w:t>can serve as an eco-friendly, cost-effective strategy to boost silk production in sericulture</w:t>
      </w:r>
    </w:p>
    <w:p w:rsidR="00966FC7" w:rsidRPr="00623054" w:rsidRDefault="00966FC7" w:rsidP="00966FC7">
      <w:pPr>
        <w:spacing w:before="100" w:beforeAutospacing="1" w:after="100" w:afterAutospacing="1" w:line="360" w:lineRule="auto"/>
        <w:ind w:firstLine="720"/>
        <w:jc w:val="both"/>
        <w:rPr>
          <w:rFonts w:ascii="Times New Roman" w:hAnsi="Times New Roman" w:cs="Times New Roman"/>
          <w:sz w:val="24"/>
          <w:szCs w:val="24"/>
        </w:rPr>
      </w:pPr>
      <w:r w:rsidRPr="00623054">
        <w:rPr>
          <w:rFonts w:ascii="Times New Roman" w:hAnsi="Times New Roman" w:cs="Times New Roman"/>
          <w:b/>
          <w:sz w:val="24"/>
          <w:szCs w:val="24"/>
        </w:rPr>
        <w:t xml:space="preserve">Acknowledgement </w:t>
      </w:r>
    </w:p>
    <w:p w:rsidR="00892ADF" w:rsidRPr="00623054" w:rsidRDefault="00966FC7" w:rsidP="00966FC7">
      <w:pPr>
        <w:spacing w:before="100" w:beforeAutospacing="1" w:after="100" w:afterAutospacing="1" w:line="360" w:lineRule="auto"/>
        <w:ind w:left="720" w:firstLine="720"/>
        <w:jc w:val="both"/>
        <w:rPr>
          <w:rFonts w:ascii="Times New Roman" w:hAnsi="Times New Roman" w:cs="Times New Roman"/>
          <w:sz w:val="24"/>
          <w:szCs w:val="24"/>
        </w:rPr>
      </w:pPr>
      <w:r w:rsidRPr="00623054">
        <w:rPr>
          <w:rFonts w:ascii="Times New Roman" w:hAnsi="Times New Roman" w:cs="Times New Roman"/>
          <w:sz w:val="24"/>
          <w:szCs w:val="24"/>
        </w:rPr>
        <w:t xml:space="preserve">The first author sincerely acknowledges the support provided by Associate Dean, </w:t>
      </w:r>
      <w:proofErr w:type="spellStart"/>
      <w:r w:rsidRPr="00623054">
        <w:rPr>
          <w:rFonts w:ascii="Times New Roman" w:hAnsi="Times New Roman" w:cs="Times New Roman"/>
          <w:sz w:val="24"/>
          <w:szCs w:val="24"/>
        </w:rPr>
        <w:t>CoTS</w:t>
      </w:r>
      <w:proofErr w:type="spellEnd"/>
      <w:r w:rsidRPr="00623054">
        <w:rPr>
          <w:rFonts w:ascii="Times New Roman" w:hAnsi="Times New Roman" w:cs="Times New Roman"/>
          <w:sz w:val="24"/>
          <w:szCs w:val="24"/>
        </w:rPr>
        <w:t xml:space="preserve">, SKUAST-K, </w:t>
      </w:r>
      <w:proofErr w:type="spellStart"/>
      <w:r w:rsidRPr="00623054">
        <w:rPr>
          <w:rFonts w:ascii="Times New Roman" w:hAnsi="Times New Roman" w:cs="Times New Roman"/>
          <w:sz w:val="24"/>
          <w:szCs w:val="24"/>
        </w:rPr>
        <w:t>Mirgund</w:t>
      </w:r>
      <w:proofErr w:type="spellEnd"/>
      <w:r w:rsidRPr="00623054">
        <w:rPr>
          <w:rFonts w:ascii="Times New Roman" w:hAnsi="Times New Roman" w:cs="Times New Roman"/>
          <w:sz w:val="24"/>
          <w:szCs w:val="24"/>
        </w:rPr>
        <w:t xml:space="preserve"> and Head Division of Sericulture Crop Improvement, </w:t>
      </w:r>
      <w:proofErr w:type="spellStart"/>
      <w:r w:rsidRPr="00623054">
        <w:rPr>
          <w:rFonts w:ascii="Times New Roman" w:hAnsi="Times New Roman" w:cs="Times New Roman"/>
          <w:sz w:val="24"/>
          <w:szCs w:val="24"/>
        </w:rPr>
        <w:t>CoTS</w:t>
      </w:r>
      <w:proofErr w:type="spellEnd"/>
      <w:r w:rsidRPr="00623054">
        <w:rPr>
          <w:rFonts w:ascii="Times New Roman" w:hAnsi="Times New Roman" w:cs="Times New Roman"/>
          <w:sz w:val="24"/>
          <w:szCs w:val="24"/>
        </w:rPr>
        <w:t xml:space="preserve">, SKUAST-K, </w:t>
      </w:r>
      <w:proofErr w:type="spellStart"/>
      <w:r w:rsidRPr="00623054">
        <w:rPr>
          <w:rFonts w:ascii="Times New Roman" w:hAnsi="Times New Roman" w:cs="Times New Roman"/>
          <w:sz w:val="24"/>
          <w:szCs w:val="24"/>
        </w:rPr>
        <w:t>Mirgund</w:t>
      </w:r>
      <w:proofErr w:type="spellEnd"/>
      <w:r w:rsidRPr="00623054">
        <w:rPr>
          <w:rFonts w:ascii="Times New Roman" w:hAnsi="Times New Roman" w:cs="Times New Roman"/>
          <w:sz w:val="24"/>
          <w:szCs w:val="24"/>
        </w:rPr>
        <w:t xml:space="preserve"> for providing the required facilities in pursuit of this research program. </w:t>
      </w:r>
    </w:p>
    <w:p w:rsidR="00892ADF" w:rsidRPr="00623054" w:rsidRDefault="00966FC7" w:rsidP="00892ADF">
      <w:pPr>
        <w:spacing w:before="100" w:beforeAutospacing="1" w:after="100" w:afterAutospacing="1" w:line="360" w:lineRule="auto"/>
        <w:ind w:firstLine="720"/>
        <w:jc w:val="both"/>
        <w:rPr>
          <w:rFonts w:ascii="Times New Roman" w:hAnsi="Times New Roman" w:cs="Times New Roman"/>
          <w:b/>
          <w:sz w:val="24"/>
          <w:szCs w:val="24"/>
        </w:rPr>
      </w:pPr>
      <w:r w:rsidRPr="00623054">
        <w:rPr>
          <w:rFonts w:ascii="Times New Roman" w:hAnsi="Times New Roman" w:cs="Times New Roman"/>
          <w:b/>
          <w:sz w:val="24"/>
          <w:szCs w:val="24"/>
        </w:rPr>
        <w:t>Competing interest</w:t>
      </w:r>
    </w:p>
    <w:p w:rsidR="00287342" w:rsidRPr="00623054" w:rsidRDefault="00966FC7" w:rsidP="00966FC7">
      <w:pPr>
        <w:spacing w:before="100" w:beforeAutospacing="1" w:after="100" w:afterAutospacing="1" w:line="360" w:lineRule="auto"/>
        <w:ind w:left="720" w:firstLine="720"/>
        <w:jc w:val="both"/>
        <w:rPr>
          <w:rFonts w:ascii="Times New Roman" w:eastAsia="Times New Roman" w:hAnsi="Times New Roman" w:cs="Times New Roman"/>
          <w:sz w:val="24"/>
          <w:szCs w:val="24"/>
          <w:lang w:eastAsia="en-GB"/>
        </w:rPr>
      </w:pPr>
      <w:r w:rsidRPr="00623054">
        <w:rPr>
          <w:rFonts w:ascii="Times New Roman" w:hAnsi="Times New Roman" w:cs="Times New Roman"/>
          <w:sz w:val="24"/>
          <w:szCs w:val="24"/>
        </w:rPr>
        <w:t>The authors declare no conflict of interest in the publication of this manuscript.</w:t>
      </w:r>
    </w:p>
    <w:p w:rsidR="00287342" w:rsidRPr="00623054" w:rsidRDefault="00287342"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p>
    <w:p w:rsidR="00287342" w:rsidRPr="00623054" w:rsidRDefault="00287342" w:rsidP="00287342">
      <w:pPr>
        <w:spacing w:before="100" w:beforeAutospacing="1" w:after="100" w:afterAutospacing="1" w:line="360" w:lineRule="auto"/>
        <w:ind w:left="1080" w:firstLine="720"/>
        <w:jc w:val="both"/>
        <w:rPr>
          <w:rFonts w:ascii="Times New Roman" w:eastAsia="Times New Roman" w:hAnsi="Times New Roman" w:cs="Times New Roman"/>
          <w:sz w:val="24"/>
          <w:szCs w:val="24"/>
          <w:lang w:eastAsia="en-GB"/>
        </w:rPr>
      </w:pPr>
    </w:p>
    <w:p w:rsidR="00287342" w:rsidRDefault="00287342"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p>
    <w:p w:rsidR="005A1645" w:rsidRPr="00623054" w:rsidRDefault="005A1645"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p>
    <w:p w:rsidR="004C35AE" w:rsidRPr="00623054" w:rsidRDefault="004C35AE" w:rsidP="005A164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23054">
        <w:rPr>
          <w:rFonts w:ascii="Times New Roman" w:hAnsi="Times New Roman" w:cs="Times New Roman"/>
          <w:b/>
          <w:sz w:val="24"/>
          <w:szCs w:val="24"/>
        </w:rPr>
        <w:t>Table-1:</w:t>
      </w:r>
      <w:r w:rsidRPr="00623054">
        <w:rPr>
          <w:rFonts w:ascii="Times New Roman" w:hAnsi="Times New Roman" w:cs="Times New Roman"/>
          <w:b/>
          <w:sz w:val="24"/>
          <w:szCs w:val="24"/>
        </w:rPr>
        <w:tab/>
        <w:t xml:space="preserve">Effect of medicinal plant extracts on larval weight (g) in silkworm </w:t>
      </w:r>
      <w:proofErr w:type="spellStart"/>
      <w:proofErr w:type="gramStart"/>
      <w:r w:rsidRPr="00623054">
        <w:rPr>
          <w:rFonts w:ascii="Times New Roman" w:hAnsi="Times New Roman" w:cs="Times New Roman"/>
          <w:b/>
          <w:i/>
          <w:sz w:val="24"/>
          <w:szCs w:val="24"/>
        </w:rPr>
        <w:t>B.mori</w:t>
      </w:r>
      <w:proofErr w:type="spellEnd"/>
      <w:proofErr w:type="gram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270"/>
        <w:gridCol w:w="975"/>
        <w:gridCol w:w="1156"/>
        <w:gridCol w:w="975"/>
        <w:gridCol w:w="1419"/>
        <w:gridCol w:w="827"/>
      </w:tblGrid>
      <w:tr w:rsidR="004C35AE" w:rsidRPr="00623054" w:rsidTr="005A1645">
        <w:trPr>
          <w:trHeight w:val="132"/>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2270"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4525" w:type="dxa"/>
            <w:gridSpan w:val="4"/>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827"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4C35AE" w:rsidRPr="00623054" w:rsidTr="005A1645">
        <w:trPr>
          <w:trHeight w:val="107"/>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2270"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w:t>
            </w:r>
            <w:proofErr w:type="gramStart"/>
            <w:r w:rsidRPr="00623054">
              <w:rPr>
                <w:rFonts w:ascii="Times New Roman" w:eastAsia="Times New Roman" w:hAnsi="Times New Roman" w:cs="Times New Roman"/>
                <w:b/>
                <w:bCs/>
                <w:color w:val="000000"/>
                <w:sz w:val="24"/>
                <w:szCs w:val="24"/>
                <w:lang w:eastAsia="en-GB"/>
              </w:rPr>
              <w:t>0:Control</w:t>
            </w:r>
            <w:proofErr w:type="gramEnd"/>
          </w:p>
        </w:tc>
        <w:tc>
          <w:tcPr>
            <w:tcW w:w="827"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4C35AE" w:rsidRPr="00623054" w:rsidTr="005A1645">
        <w:trPr>
          <w:trHeight w:val="178"/>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42.49</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43.18</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44.39</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37.84</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41.98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41.07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43.28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37.81</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41.22</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41.78</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42.95</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43.83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37.83</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41.60</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44.82</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45.04</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color w:val="FF0000"/>
                <w:sz w:val="24"/>
                <w:szCs w:val="24"/>
              </w:rPr>
            </w:pPr>
            <w:r w:rsidRPr="00623054">
              <w:rPr>
                <w:rFonts w:ascii="Times New Roman" w:hAnsi="Times New Roman" w:cs="Times New Roman"/>
                <w:b/>
                <w:color w:val="FF0000"/>
                <w:sz w:val="24"/>
                <w:szCs w:val="24"/>
              </w:rPr>
              <w:t>46.52</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37.77</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43.54</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42.42</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43.23</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44.68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42.03</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43.62</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44.13</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45.60</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37.78</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42.78</w:t>
            </w:r>
          </w:p>
        </w:tc>
      </w:tr>
      <w:tr w:rsidR="004C35AE" w:rsidRPr="00623054" w:rsidTr="005A1645">
        <w:trPr>
          <w:trHeight w:val="132"/>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41.01</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42.76</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43.48</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37.81</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41.27</w:t>
            </w:r>
          </w:p>
        </w:tc>
      </w:tr>
      <w:tr w:rsidR="004C35AE" w:rsidRPr="00623054" w:rsidTr="005A1645">
        <w:trPr>
          <w:trHeight w:val="132"/>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40.38</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40.47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41.17</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39.96</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40.70</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42.32</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40.61</w:t>
            </w:r>
          </w:p>
        </w:tc>
      </w:tr>
      <w:tr w:rsidR="004C35AE" w:rsidRPr="00623054" w:rsidTr="005A1645">
        <w:trPr>
          <w:trHeight w:val="171"/>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40.84</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41.36</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42.77</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37.82</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40.70</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40.07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40.17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40.69</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37.79</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39.68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40.45</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40.76</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41.73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40.19</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42.13</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42.88</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43.88</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37.75</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41.66</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41.21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42.07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42.78</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37.85</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40.98</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41.67</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42.47</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43.33</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37.80</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41.32</w:t>
            </w:r>
          </w:p>
        </w:tc>
      </w:tr>
      <w:tr w:rsidR="004C35AE" w:rsidRPr="00623054" w:rsidTr="005A1645">
        <w:trPr>
          <w:trHeight w:val="139"/>
          <w:jc w:val="center"/>
        </w:trPr>
        <w:tc>
          <w:tcPr>
            <w:tcW w:w="2275" w:type="dxa"/>
            <w:vMerge w:val="restart"/>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4C35AE" w:rsidRPr="00623054" w:rsidRDefault="004C35AE"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41.12</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41.61</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42.17</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37.77</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40.67</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38.89</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40.01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40.71</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37.75</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39.34</w:t>
            </w:r>
          </w:p>
        </w:tc>
      </w:tr>
      <w:tr w:rsidR="004C35AE" w:rsidRPr="00623054" w:rsidTr="005A1645">
        <w:trPr>
          <w:trHeight w:val="139"/>
          <w:jc w:val="center"/>
        </w:trPr>
        <w:tc>
          <w:tcPr>
            <w:tcW w:w="2275" w:type="dxa"/>
            <w:vMerge/>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p>
        </w:tc>
        <w:tc>
          <w:tcPr>
            <w:tcW w:w="2270"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Mean</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40.01</w:t>
            </w:r>
          </w:p>
        </w:tc>
        <w:tc>
          <w:tcPr>
            <w:tcW w:w="1156"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40.81</w:t>
            </w:r>
          </w:p>
        </w:tc>
        <w:tc>
          <w:tcPr>
            <w:tcW w:w="975"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41.44</w:t>
            </w:r>
          </w:p>
        </w:tc>
        <w:tc>
          <w:tcPr>
            <w:tcW w:w="1418"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37.76</w:t>
            </w:r>
          </w:p>
        </w:tc>
        <w:tc>
          <w:tcPr>
            <w:tcW w:w="827" w:type="dxa"/>
            <w:shd w:val="clear" w:color="auto" w:fill="auto"/>
            <w:vAlign w:val="center"/>
            <w:hideMark/>
          </w:tcPr>
          <w:p w:rsidR="004C35AE" w:rsidRPr="00623054" w:rsidRDefault="004C35AE"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40.00</w:t>
            </w:r>
          </w:p>
        </w:tc>
      </w:tr>
      <w:tr w:rsidR="004C35AE" w:rsidRPr="00623054" w:rsidTr="005A1645">
        <w:trPr>
          <w:trHeight w:val="81"/>
          <w:jc w:val="center"/>
        </w:trPr>
        <w:tc>
          <w:tcPr>
            <w:tcW w:w="4545" w:type="dxa"/>
            <w:gridSpan w:val="2"/>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41.37</w:t>
            </w:r>
          </w:p>
        </w:tc>
        <w:tc>
          <w:tcPr>
            <w:tcW w:w="1156"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42.12</w:t>
            </w:r>
          </w:p>
        </w:tc>
        <w:tc>
          <w:tcPr>
            <w:tcW w:w="975"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43.04</w:t>
            </w:r>
          </w:p>
        </w:tc>
        <w:tc>
          <w:tcPr>
            <w:tcW w:w="1418"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37.80</w:t>
            </w:r>
          </w:p>
        </w:tc>
        <w:tc>
          <w:tcPr>
            <w:tcW w:w="827" w:type="dxa"/>
            <w:shd w:val="clear" w:color="auto" w:fill="auto"/>
            <w:vAlign w:val="center"/>
            <w:hideMark/>
          </w:tcPr>
          <w:p w:rsidR="004C35AE" w:rsidRPr="00623054" w:rsidRDefault="004C35AE" w:rsidP="009563A0">
            <w:pPr>
              <w:spacing w:after="0"/>
              <w:jc w:val="center"/>
              <w:rPr>
                <w:rFonts w:ascii="Times New Roman" w:hAnsi="Times New Roman" w:cs="Times New Roman"/>
                <w:b/>
                <w:bCs/>
                <w:color w:val="000000"/>
                <w:sz w:val="24"/>
                <w:szCs w:val="24"/>
              </w:rPr>
            </w:pPr>
          </w:p>
        </w:tc>
      </w:tr>
      <w:tr w:rsidR="004C35AE" w:rsidRPr="00623054" w:rsidTr="005A1645">
        <w:trPr>
          <w:trHeight w:val="271"/>
          <w:jc w:val="center"/>
        </w:trPr>
        <w:tc>
          <w:tcPr>
            <w:tcW w:w="2275" w:type="dxa"/>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b/>
                <w:bCs/>
                <w:color w:val="000000"/>
                <w:sz w:val="24"/>
                <w:szCs w:val="24"/>
                <w:lang w:eastAsia="en-GB"/>
              </w:rPr>
            </w:pPr>
            <w:proofErr w:type="gramStart"/>
            <w:r w:rsidRPr="00623054">
              <w:rPr>
                <w:rFonts w:ascii="Times New Roman" w:eastAsia="Times New Roman" w:hAnsi="Times New Roman" w:cs="Times New Roman"/>
                <w:b/>
                <w:bCs/>
                <w:color w:val="000000"/>
                <w:sz w:val="24"/>
                <w:szCs w:val="24"/>
                <w:lang w:eastAsia="en-GB"/>
              </w:rPr>
              <w:t>Mean  (</w:t>
            </w:r>
            <w:proofErr w:type="gramEnd"/>
            <w:r w:rsidRPr="00623054">
              <w:rPr>
                <w:rFonts w:ascii="Times New Roman" w:eastAsia="Times New Roman" w:hAnsi="Times New Roman" w:cs="Times New Roman"/>
                <w:b/>
                <w:bCs/>
                <w:color w:val="000000"/>
                <w:sz w:val="24"/>
                <w:szCs w:val="24"/>
                <w:lang w:eastAsia="en-GB"/>
              </w:rPr>
              <w:t>E)</w:t>
            </w:r>
          </w:p>
        </w:tc>
        <w:tc>
          <w:tcPr>
            <w:tcW w:w="7622" w:type="dxa"/>
            <w:gridSpan w:val="6"/>
            <w:shd w:val="clear" w:color="auto" w:fill="auto"/>
            <w:vAlign w:val="center"/>
            <w:hideMark/>
          </w:tcPr>
          <w:p w:rsidR="004C35AE" w:rsidRPr="00623054" w:rsidRDefault="004C35AE"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41.63</w:t>
            </w:r>
          </w:p>
          <w:p w:rsidR="004C35AE" w:rsidRPr="00623054" w:rsidRDefault="004C35AE"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40.53</w:t>
            </w:r>
          </w:p>
        </w:tc>
      </w:tr>
    </w:tbl>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0.695</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0.401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4C35AE" w:rsidRPr="00623054" w:rsidRDefault="001806C1"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5AE" w:rsidRPr="00623054">
              <w:rPr>
                <w:rFonts w:ascii="Times New Roman" w:hAnsi="Times New Roman" w:cs="Times New Roman"/>
                <w:color w:val="000000"/>
                <w:sz w:val="24"/>
                <w:szCs w:val="24"/>
              </w:rPr>
              <w:t>0.021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0.568</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1.391</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4C35AE" w:rsidRPr="00623054" w:rsidRDefault="004C35AE"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0.803</w:t>
            </w:r>
          </w:p>
        </w:tc>
      </w:tr>
      <w:tr w:rsidR="004C35AE" w:rsidRPr="00623054" w:rsidTr="009563A0">
        <w:tc>
          <w:tcPr>
            <w:tcW w:w="2310" w:type="dxa"/>
          </w:tcPr>
          <w:p w:rsidR="004C35AE" w:rsidRPr="00623054" w:rsidRDefault="004C35AE"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4C35AE" w:rsidRPr="00623054" w:rsidRDefault="001806C1"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C35AE" w:rsidRPr="00623054">
              <w:rPr>
                <w:rFonts w:ascii="Times New Roman" w:hAnsi="Times New Roman" w:cs="Times New Roman"/>
                <w:color w:val="000000"/>
                <w:sz w:val="24"/>
                <w:szCs w:val="24"/>
              </w:rPr>
              <w:t>0.004</w:t>
            </w:r>
          </w:p>
        </w:tc>
      </w:tr>
    </w:tbl>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C35AE" w:rsidRPr="00623054" w:rsidRDefault="004C35AE" w:rsidP="004C35AE">
      <w:pPr>
        <w:widowControl w:val="0"/>
        <w:tabs>
          <w:tab w:val="left" w:pos="709"/>
        </w:tabs>
        <w:spacing w:after="0" w:line="240" w:lineRule="auto"/>
        <w:jc w:val="both"/>
        <w:rPr>
          <w:rFonts w:ascii="Times New Roman" w:hAnsi="Times New Roman" w:cs="Times New Roman"/>
          <w:sz w:val="24"/>
          <w:szCs w:val="24"/>
        </w:rPr>
      </w:pPr>
    </w:p>
    <w:p w:rsidR="004F0971" w:rsidRPr="00623054" w:rsidRDefault="004F0971"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4C35AE" w:rsidRPr="00623054" w:rsidRDefault="004C35AE" w:rsidP="004C35AE">
      <w:pPr>
        <w:spacing w:line="360" w:lineRule="auto"/>
        <w:jc w:val="center"/>
        <w:rPr>
          <w:rFonts w:ascii="Times New Roman" w:hAnsi="Times New Roman" w:cs="Times New Roman"/>
          <w:sz w:val="24"/>
          <w:szCs w:val="24"/>
        </w:rPr>
      </w:pPr>
    </w:p>
    <w:p w:rsidR="00786EA8" w:rsidRPr="00623054" w:rsidRDefault="00786EA8" w:rsidP="004C35AE">
      <w:pPr>
        <w:spacing w:line="360" w:lineRule="auto"/>
        <w:jc w:val="center"/>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Table-2:</w:t>
      </w:r>
      <w:r w:rsidRPr="00623054">
        <w:rPr>
          <w:rFonts w:ascii="Times New Roman" w:hAnsi="Times New Roman" w:cs="Times New Roman"/>
          <w:b/>
          <w:sz w:val="24"/>
          <w:szCs w:val="24"/>
        </w:rPr>
        <w:tab/>
        <w:t xml:space="preserve"> Effect of different medicinal plant extracts on fifth age larval duration in silkworm </w:t>
      </w:r>
      <w:proofErr w:type="spellStart"/>
      <w:proofErr w:type="gramStart"/>
      <w:r w:rsidRPr="00623054">
        <w:rPr>
          <w:rFonts w:ascii="Times New Roman" w:hAnsi="Times New Roman" w:cs="Times New Roman"/>
          <w:b/>
          <w:i/>
          <w:sz w:val="24"/>
          <w:szCs w:val="24"/>
        </w:rPr>
        <w:t>B.mori</w:t>
      </w:r>
      <w:proofErr w:type="spellEnd"/>
      <w:proofErr w:type="gram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80"/>
        <w:gridCol w:w="950"/>
        <w:gridCol w:w="1130"/>
        <w:gridCol w:w="950"/>
        <w:gridCol w:w="1390"/>
        <w:gridCol w:w="1403"/>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9563A0" w:rsidRPr="00623054" w:rsidTr="009563A0">
        <w:trPr>
          <w:trHeight w:val="243"/>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w:t>
            </w:r>
            <w:proofErr w:type="gramStart"/>
            <w:r w:rsidRPr="00623054">
              <w:rPr>
                <w:rFonts w:ascii="Times New Roman" w:eastAsia="Times New Roman" w:hAnsi="Times New Roman" w:cs="Times New Roman"/>
                <w:b/>
                <w:bCs/>
                <w:color w:val="000000"/>
                <w:sz w:val="24"/>
                <w:szCs w:val="24"/>
                <w:lang w:eastAsia="en-GB"/>
              </w:rPr>
              <w:t>0:Control</w:t>
            </w:r>
            <w:proofErr w:type="gramEnd"/>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175.83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173.89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173.54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183.76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178.26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175.58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172.90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182.64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172.62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172.01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170.43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203.44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179.63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175.37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173.71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204.11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181.63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172.86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171.88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180.63</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188.42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185.61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183.92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190.50</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191.68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189.05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187.32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192.90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187.33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185.62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191.70</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193.08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191.25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195.77</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192.99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191.00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195.70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193.04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191.12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195.74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182.64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181.21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186.62</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184.75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184.95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189.13</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183.69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180.91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187.87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199.20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199.51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194.72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203.59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199.25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200.43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202.39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204.10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202.81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201.77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199.97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198.55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203.84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201.03</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187.08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185.31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183.50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203.85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sz w:val="24"/>
                <w:szCs w:val="24"/>
              </w:rPr>
            </w:pPr>
          </w:p>
        </w:tc>
      </w:tr>
      <w:tr w:rsidR="009563A0" w:rsidRPr="00623054" w:rsidTr="009563A0">
        <w:trPr>
          <w:trHeight w:val="615"/>
          <w:jc w:val="center"/>
        </w:trPr>
        <w:tc>
          <w:tcPr>
            <w:tcW w:w="0" w:type="auto"/>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proofErr w:type="gramStart"/>
            <w:r w:rsidRPr="00623054">
              <w:rPr>
                <w:rFonts w:ascii="Times New Roman" w:eastAsia="Times New Roman" w:hAnsi="Times New Roman" w:cs="Times New Roman"/>
                <w:b/>
                <w:bCs/>
                <w:color w:val="000000"/>
                <w:sz w:val="24"/>
                <w:szCs w:val="24"/>
                <w:lang w:eastAsia="en-GB"/>
              </w:rPr>
              <w:t>Mean  (</w:t>
            </w:r>
            <w:proofErr w:type="gramEnd"/>
            <w:r w:rsidRPr="00623054">
              <w:rPr>
                <w:rFonts w:ascii="Times New Roman" w:eastAsia="Times New Roman" w:hAnsi="Times New Roman" w:cs="Times New Roman"/>
                <w:b/>
                <w:bCs/>
                <w:color w:val="000000"/>
                <w:sz w:val="24"/>
                <w:szCs w:val="24"/>
                <w:lang w:eastAsia="en-GB"/>
              </w:rPr>
              <w:t>E)</w:t>
            </w:r>
          </w:p>
        </w:tc>
        <w:tc>
          <w:tcPr>
            <w:tcW w:w="0" w:type="auto"/>
            <w:gridSpan w:val="6"/>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188.88</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190.99</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2.123</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1.226</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0.021</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4.247</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0.018</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jc w:val="both"/>
        <w:rPr>
          <w:rFonts w:ascii="Times New Roman" w:hAnsi="Times New Roman" w:cs="Times New Roman"/>
          <w:b/>
          <w:sz w:val="24"/>
          <w:szCs w:val="24"/>
        </w:rPr>
      </w:pPr>
    </w:p>
    <w:p w:rsidR="009563A0" w:rsidRPr="00623054" w:rsidRDefault="009563A0" w:rsidP="009563A0">
      <w:pPr>
        <w:spacing w:after="0" w:line="240" w:lineRule="auto"/>
        <w:ind w:left="720"/>
        <w:jc w:val="both"/>
        <w:rPr>
          <w:rFonts w:ascii="Times New Roman" w:hAnsi="Times New Roman" w:cs="Times New Roman"/>
          <w:b/>
          <w:sz w:val="24"/>
          <w:szCs w:val="24"/>
        </w:rPr>
      </w:pPr>
    </w:p>
    <w:p w:rsidR="004C35AE" w:rsidRPr="00623054" w:rsidRDefault="009563A0" w:rsidP="009563A0">
      <w:pPr>
        <w:tabs>
          <w:tab w:val="left" w:pos="1530"/>
        </w:tabs>
        <w:spacing w:line="360" w:lineRule="auto"/>
        <w:rPr>
          <w:rFonts w:ascii="Times New Roman" w:hAnsi="Times New Roman" w:cs="Times New Roman"/>
          <w:sz w:val="24"/>
          <w:szCs w:val="24"/>
        </w:rPr>
      </w:pPr>
      <w:r w:rsidRPr="00623054">
        <w:rPr>
          <w:rFonts w:ascii="Times New Roman" w:hAnsi="Times New Roman" w:cs="Times New Roman"/>
          <w:sz w:val="24"/>
          <w:szCs w:val="24"/>
        </w:rPr>
        <w:tab/>
      </w: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Table-3:</w:t>
      </w:r>
      <w:r w:rsidRPr="00623054">
        <w:rPr>
          <w:rFonts w:ascii="Times New Roman" w:hAnsi="Times New Roman" w:cs="Times New Roman"/>
          <w:b/>
          <w:sz w:val="24"/>
          <w:szCs w:val="24"/>
        </w:rPr>
        <w:tab/>
        <w:t xml:space="preserve"> Effect of different medicinal plant extracts on single cocoon weight (g) in silkworm </w:t>
      </w:r>
      <w:proofErr w:type="spellStart"/>
      <w:proofErr w:type="gramStart"/>
      <w:r w:rsidRPr="00623054">
        <w:rPr>
          <w:rFonts w:ascii="Times New Roman" w:hAnsi="Times New Roman" w:cs="Times New Roman"/>
          <w:b/>
          <w:i/>
          <w:sz w:val="24"/>
          <w:szCs w:val="24"/>
        </w:rPr>
        <w:t>B.mori</w:t>
      </w:r>
      <w:proofErr w:type="spellEnd"/>
      <w:proofErr w:type="gram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p w:rsidR="009563A0" w:rsidRPr="00623054" w:rsidRDefault="009563A0" w:rsidP="009563A0">
      <w:pPr>
        <w:spacing w:after="0" w:line="240" w:lineRule="auto"/>
        <w:ind w:left="1440" w:hanging="1440"/>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80"/>
        <w:gridCol w:w="950"/>
        <w:gridCol w:w="1130"/>
        <w:gridCol w:w="950"/>
        <w:gridCol w:w="1390"/>
        <w:gridCol w:w="1403"/>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r>
      <w:tr w:rsidR="009563A0" w:rsidRPr="00623054" w:rsidTr="009563A0">
        <w:trPr>
          <w:trHeight w:val="243"/>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w:t>
            </w:r>
            <w:proofErr w:type="gramStart"/>
            <w:r w:rsidRPr="00623054">
              <w:rPr>
                <w:rFonts w:ascii="Times New Roman" w:eastAsia="Times New Roman" w:hAnsi="Times New Roman" w:cs="Times New Roman"/>
                <w:b/>
                <w:bCs/>
                <w:color w:val="000000"/>
                <w:sz w:val="24"/>
                <w:szCs w:val="24"/>
                <w:lang w:eastAsia="en-GB"/>
              </w:rPr>
              <w:t>0:Control</w:t>
            </w:r>
            <w:proofErr w:type="gramEnd"/>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1.789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1.744</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1.919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color w:val="000000" w:themeColor="text1"/>
                <w:sz w:val="24"/>
                <w:szCs w:val="24"/>
              </w:rPr>
            </w:pPr>
            <w:r w:rsidRPr="00623054">
              <w:rPr>
                <w:rFonts w:ascii="Times New Roman" w:hAnsi="Times New Roman" w:cs="Times New Roman"/>
                <w:b/>
                <w:color w:val="000000" w:themeColor="text1"/>
                <w:sz w:val="24"/>
                <w:szCs w:val="24"/>
              </w:rPr>
              <w:t>1.945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1.860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1.870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1.903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1.793</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1.756</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1.570</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1.700</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1.694</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1.688</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1.734</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1.707</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1.722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1.687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1.753</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1.772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1.82</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1.730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1.740</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1.758</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1.792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1.715</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1.746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1.765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1.806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1.573</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1.723</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1.681</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1.707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1.578</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1.661</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1.651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1.671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1.581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1.634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1.655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1.666</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1.689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1.579</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hAnsi="Times New Roman" w:cs="Times New Roman"/>
                <w:b/>
                <w:color w:val="000000"/>
                <w:sz w:val="24"/>
                <w:szCs w:val="24"/>
              </w:rPr>
              <w:t>1.647</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1.739</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1.757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1.785</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1.577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b/>
                <w:bCs/>
                <w:color w:val="000000"/>
                <w:sz w:val="24"/>
                <w:szCs w:val="24"/>
              </w:rPr>
            </w:pPr>
          </w:p>
        </w:tc>
      </w:tr>
      <w:tr w:rsidR="009563A0" w:rsidRPr="00623054" w:rsidTr="009563A0">
        <w:trPr>
          <w:trHeight w:val="615"/>
          <w:jc w:val="center"/>
        </w:trPr>
        <w:tc>
          <w:tcPr>
            <w:tcW w:w="0" w:type="auto"/>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proofErr w:type="gramStart"/>
            <w:r w:rsidRPr="00623054">
              <w:rPr>
                <w:rFonts w:ascii="Times New Roman" w:eastAsia="Times New Roman" w:hAnsi="Times New Roman" w:cs="Times New Roman"/>
                <w:b/>
                <w:bCs/>
                <w:color w:val="000000"/>
                <w:sz w:val="24"/>
                <w:szCs w:val="24"/>
                <w:lang w:eastAsia="en-GB"/>
              </w:rPr>
              <w:t>Mean  (</w:t>
            </w:r>
            <w:proofErr w:type="gramEnd"/>
            <w:r w:rsidRPr="00623054">
              <w:rPr>
                <w:rFonts w:ascii="Times New Roman" w:eastAsia="Times New Roman" w:hAnsi="Times New Roman" w:cs="Times New Roman"/>
                <w:b/>
                <w:bCs/>
                <w:color w:val="000000"/>
                <w:sz w:val="24"/>
                <w:szCs w:val="24"/>
                <w:lang w:eastAsia="en-GB"/>
              </w:rPr>
              <w:t>E)</w:t>
            </w:r>
          </w:p>
        </w:tc>
        <w:tc>
          <w:tcPr>
            <w:tcW w:w="0" w:type="auto"/>
            <w:gridSpan w:val="6"/>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E1:  1.726</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E2:  1.703</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0.025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0.014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0.002</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0.020</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0.050</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 xml:space="preserve">0.028   </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D7097E" w:rsidP="009563A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563A0" w:rsidRPr="00623054">
              <w:rPr>
                <w:rFonts w:ascii="Times New Roman" w:hAnsi="Times New Roman" w:cs="Times New Roman"/>
                <w:color w:val="000000"/>
                <w:sz w:val="24"/>
                <w:szCs w:val="24"/>
              </w:rPr>
              <w:t>0.057</w:t>
            </w:r>
          </w:p>
        </w:tc>
      </w:tr>
    </w:tbl>
    <w:p w:rsidR="009563A0" w:rsidRPr="00623054" w:rsidRDefault="009563A0" w:rsidP="009563A0">
      <w:pPr>
        <w:tabs>
          <w:tab w:val="left" w:pos="1530"/>
        </w:tabs>
        <w:spacing w:line="360" w:lineRule="auto"/>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9563A0">
      <w:pPr>
        <w:tabs>
          <w:tab w:val="left" w:pos="1935"/>
        </w:tabs>
        <w:rPr>
          <w:rFonts w:ascii="Times New Roman" w:hAnsi="Times New Roman" w:cs="Times New Roman"/>
          <w:sz w:val="24"/>
          <w:szCs w:val="24"/>
        </w:rPr>
      </w:pPr>
    </w:p>
    <w:p w:rsidR="009563A0" w:rsidRPr="00623054" w:rsidRDefault="009563A0" w:rsidP="009563A0">
      <w:pPr>
        <w:tabs>
          <w:tab w:val="left" w:pos="1935"/>
        </w:tabs>
        <w:rPr>
          <w:rFonts w:ascii="Times New Roman" w:hAnsi="Times New Roman" w:cs="Times New Roman"/>
          <w:sz w:val="24"/>
          <w:szCs w:val="24"/>
        </w:rPr>
      </w:pPr>
    </w:p>
    <w:p w:rsidR="009563A0" w:rsidRPr="00623054" w:rsidRDefault="009563A0"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t>Table-4:</w:t>
      </w:r>
      <w:r w:rsidRPr="00623054">
        <w:rPr>
          <w:rFonts w:ascii="Times New Roman" w:hAnsi="Times New Roman" w:cs="Times New Roman"/>
          <w:b/>
          <w:sz w:val="24"/>
          <w:szCs w:val="24"/>
        </w:rPr>
        <w:tab/>
        <w:t xml:space="preserve"> Effect of different medicinal plant extracts on single shell weight (g) of silkworm </w:t>
      </w:r>
      <w:proofErr w:type="spellStart"/>
      <w:proofErr w:type="gramStart"/>
      <w:r w:rsidRPr="00623054">
        <w:rPr>
          <w:rFonts w:ascii="Times New Roman" w:hAnsi="Times New Roman" w:cs="Times New Roman"/>
          <w:b/>
          <w:i/>
          <w:sz w:val="24"/>
          <w:szCs w:val="24"/>
        </w:rPr>
        <w:t>B.mori</w:t>
      </w:r>
      <w:proofErr w:type="spellEnd"/>
      <w:proofErr w:type="gramEnd"/>
      <w:r w:rsidRPr="00623054">
        <w:rPr>
          <w:rFonts w:ascii="Times New Roman" w:hAnsi="Times New Roman" w:cs="Times New Roman"/>
          <w:b/>
          <w:i/>
          <w:sz w:val="24"/>
          <w:szCs w:val="24"/>
        </w:rPr>
        <w:t xml:space="preserve"> </w:t>
      </w:r>
      <w:r w:rsidRPr="00623054">
        <w:rPr>
          <w:rFonts w:ascii="Times New Roman" w:hAnsi="Times New Roman" w:cs="Times New Roman"/>
          <w:b/>
          <w:sz w:val="24"/>
          <w:szCs w:val="24"/>
        </w:rPr>
        <w:t>L. during spring season (Pooled data 2022 and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874"/>
        <w:gridCol w:w="950"/>
        <w:gridCol w:w="1130"/>
        <w:gridCol w:w="950"/>
        <w:gridCol w:w="1390"/>
        <w:gridCol w:w="1034"/>
      </w:tblGrid>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(T)</w:t>
            </w:r>
          </w:p>
        </w:tc>
      </w:tr>
      <w:tr w:rsidR="009563A0" w:rsidRPr="00623054" w:rsidTr="009563A0">
        <w:trPr>
          <w:trHeight w:val="57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w:t>
            </w:r>
            <w:proofErr w:type="gramStart"/>
            <w:r w:rsidRPr="00623054">
              <w:rPr>
                <w:rFonts w:ascii="Times New Roman" w:eastAsia="Times New Roman" w:hAnsi="Times New Roman" w:cs="Times New Roman"/>
                <w:b/>
                <w:bCs/>
                <w:color w:val="000000"/>
                <w:sz w:val="24"/>
                <w:szCs w:val="24"/>
                <w:lang w:eastAsia="en-GB"/>
              </w:rPr>
              <w:t>0:Control</w:t>
            </w:r>
            <w:proofErr w:type="gramEnd"/>
          </w:p>
        </w:tc>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403"/>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0.367</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0.402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0.438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0.399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0.397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0.405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0.382</w:t>
            </w:r>
          </w:p>
        </w:tc>
      </w:tr>
      <w:tr w:rsidR="009563A0" w:rsidRPr="00623054" w:rsidTr="009563A0">
        <w:trPr>
          <w:trHeight w:val="30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0.363</w:t>
            </w:r>
          </w:p>
        </w:tc>
      </w:tr>
      <w:tr w:rsidR="009563A0" w:rsidRPr="00623054" w:rsidTr="009563A0">
        <w:trPr>
          <w:trHeight w:val="300"/>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0.358</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0.360</w:t>
            </w:r>
          </w:p>
        </w:tc>
      </w:tr>
      <w:tr w:rsidR="009563A0" w:rsidRPr="00623054" w:rsidTr="009563A0">
        <w:trPr>
          <w:trHeight w:val="390"/>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0.357</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0.321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0.320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0.353</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 xml:space="preserve"> (</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0.387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0.318</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0.377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0.320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0.359</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0.376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0.382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0.319</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0.362</w:t>
            </w:r>
          </w:p>
        </w:tc>
      </w:tr>
      <w:tr w:rsidR="009563A0" w:rsidRPr="00623054" w:rsidTr="009563A0">
        <w:trPr>
          <w:trHeight w:val="315"/>
          <w:jc w:val="center"/>
        </w:trPr>
        <w:tc>
          <w:tcPr>
            <w:tcW w:w="0" w:type="auto"/>
            <w:vMerge w:val="restart"/>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0.354</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0.360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0.344</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0.341</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0.355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0.315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0.340</w:t>
            </w:r>
          </w:p>
        </w:tc>
      </w:tr>
      <w:tr w:rsidR="009563A0" w:rsidRPr="00623054" w:rsidTr="009563A0">
        <w:trPr>
          <w:trHeight w:val="315"/>
          <w:jc w:val="center"/>
        </w:trPr>
        <w:tc>
          <w:tcPr>
            <w:tcW w:w="0" w:type="auto"/>
            <w:vMerge/>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0.346</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0.350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0.357</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Cs/>
                <w:color w:val="000000"/>
                <w:sz w:val="24"/>
                <w:szCs w:val="24"/>
              </w:rPr>
            </w:pPr>
            <w:r w:rsidRPr="00623054">
              <w:rPr>
                <w:rFonts w:ascii="Times New Roman" w:hAnsi="Times New Roman" w:cs="Times New Roman"/>
                <w:bCs/>
                <w:color w:val="000000"/>
                <w:sz w:val="24"/>
                <w:szCs w:val="24"/>
              </w:rPr>
              <w:t>0.313</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0.342</w:t>
            </w: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0.370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0.375</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0.380</w:t>
            </w:r>
          </w:p>
        </w:tc>
        <w:tc>
          <w:tcPr>
            <w:tcW w:w="0" w:type="auto"/>
            <w:shd w:val="clear" w:color="auto" w:fill="auto"/>
            <w:vAlign w:val="bottom"/>
            <w:hideMark/>
          </w:tcPr>
          <w:p w:rsidR="009563A0" w:rsidRPr="00623054" w:rsidRDefault="009563A0" w:rsidP="009563A0">
            <w:pPr>
              <w:spacing w:after="0"/>
              <w:jc w:val="right"/>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0.317</w:t>
            </w:r>
          </w:p>
        </w:tc>
        <w:tc>
          <w:tcPr>
            <w:tcW w:w="0" w:type="auto"/>
            <w:shd w:val="clear" w:color="auto" w:fill="auto"/>
            <w:vAlign w:val="center"/>
            <w:hideMark/>
          </w:tcPr>
          <w:p w:rsidR="009563A0" w:rsidRPr="00623054" w:rsidRDefault="009563A0" w:rsidP="009563A0">
            <w:pPr>
              <w:spacing w:after="0"/>
              <w:jc w:val="center"/>
              <w:rPr>
                <w:rFonts w:ascii="Times New Roman" w:hAnsi="Times New Roman" w:cs="Times New Roman"/>
                <w:color w:val="000000"/>
                <w:sz w:val="24"/>
                <w:szCs w:val="24"/>
              </w:rPr>
            </w:pPr>
          </w:p>
        </w:tc>
      </w:tr>
      <w:tr w:rsidR="009563A0" w:rsidRPr="00623054" w:rsidTr="009563A0">
        <w:trPr>
          <w:trHeight w:val="315"/>
          <w:jc w:val="center"/>
        </w:trPr>
        <w:tc>
          <w:tcPr>
            <w:tcW w:w="0" w:type="auto"/>
            <w:gridSpan w:val="2"/>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5"/>
            <w:shd w:val="clear" w:color="auto" w:fill="auto"/>
            <w:vAlign w:val="center"/>
            <w:hideMark/>
          </w:tcPr>
          <w:p w:rsidR="009563A0" w:rsidRPr="00623054" w:rsidRDefault="009563A0" w:rsidP="009563A0">
            <w:pPr>
              <w:spacing w:after="0" w:line="240" w:lineRule="auto"/>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E1: 0.363</w:t>
            </w:r>
          </w:p>
          <w:p w:rsidR="009563A0" w:rsidRPr="00623054" w:rsidRDefault="009563A0" w:rsidP="009563A0">
            <w:pPr>
              <w:spacing w:after="0" w:line="240" w:lineRule="auto"/>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color w:val="000000"/>
                <w:sz w:val="24"/>
                <w:szCs w:val="24"/>
                <w:lang w:eastAsia="en-GB"/>
              </w:rPr>
              <w:t>E2: 0.357</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ab/>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17"/>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0.012</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0.013</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17" w:type="dxa"/>
            <w:vAlign w:val="bottom"/>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0.008</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0.006</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17"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0.004</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17"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0.015</w:t>
            </w:r>
          </w:p>
        </w:tc>
      </w:tr>
    </w:tbl>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spacing w:after="0" w:line="240" w:lineRule="auto"/>
        <w:ind w:left="993" w:hanging="993"/>
        <w:rPr>
          <w:rFonts w:ascii="Times New Roman" w:hAnsi="Times New Roman" w:cs="Times New Roman"/>
          <w:b/>
          <w:sz w:val="24"/>
          <w:szCs w:val="24"/>
        </w:rPr>
      </w:pPr>
    </w:p>
    <w:p w:rsidR="009563A0" w:rsidRPr="00623054" w:rsidRDefault="009563A0" w:rsidP="009563A0">
      <w:pPr>
        <w:rPr>
          <w:rFonts w:ascii="Times New Roman" w:hAnsi="Times New Roman" w:cs="Times New Roman"/>
          <w:sz w:val="24"/>
          <w:szCs w:val="24"/>
        </w:rPr>
      </w:pPr>
    </w:p>
    <w:p w:rsidR="009563A0" w:rsidRPr="00623054" w:rsidRDefault="009563A0" w:rsidP="001806C1">
      <w:pPr>
        <w:tabs>
          <w:tab w:val="left" w:pos="1935"/>
        </w:tabs>
        <w:rPr>
          <w:rFonts w:ascii="Times New Roman" w:hAnsi="Times New Roman" w:cs="Times New Roman"/>
          <w:sz w:val="24"/>
          <w:szCs w:val="24"/>
        </w:rPr>
      </w:pPr>
    </w:p>
    <w:p w:rsidR="009563A0" w:rsidRPr="00623054" w:rsidRDefault="009563A0" w:rsidP="009563A0">
      <w:pPr>
        <w:tabs>
          <w:tab w:val="left" w:pos="1935"/>
        </w:tabs>
        <w:jc w:val="center"/>
        <w:rPr>
          <w:rFonts w:ascii="Times New Roman" w:hAnsi="Times New Roman" w:cs="Times New Roman"/>
          <w:sz w:val="24"/>
          <w:szCs w:val="24"/>
        </w:rPr>
      </w:pPr>
    </w:p>
    <w:p w:rsidR="009563A0" w:rsidRPr="00623054" w:rsidRDefault="00DA410E" w:rsidP="009563A0">
      <w:pPr>
        <w:spacing w:after="0" w:line="240" w:lineRule="auto"/>
        <w:ind w:left="1440" w:hanging="1440"/>
        <w:jc w:val="both"/>
        <w:rPr>
          <w:rFonts w:ascii="Times New Roman" w:hAnsi="Times New Roman" w:cs="Times New Roman"/>
          <w:b/>
          <w:sz w:val="24"/>
          <w:szCs w:val="24"/>
        </w:rPr>
      </w:pPr>
      <w:r w:rsidRPr="00623054">
        <w:rPr>
          <w:rFonts w:ascii="Times New Roman" w:hAnsi="Times New Roman" w:cs="Times New Roman"/>
          <w:b/>
          <w:sz w:val="24"/>
          <w:szCs w:val="24"/>
        </w:rPr>
        <w:lastRenderedPageBreak/>
        <w:t>Table-5</w:t>
      </w:r>
      <w:r w:rsidR="009563A0" w:rsidRPr="00623054">
        <w:rPr>
          <w:rFonts w:ascii="Times New Roman" w:hAnsi="Times New Roman" w:cs="Times New Roman"/>
          <w:b/>
          <w:sz w:val="24"/>
          <w:szCs w:val="24"/>
        </w:rPr>
        <w:t>:</w:t>
      </w:r>
      <w:r w:rsidR="009563A0" w:rsidRPr="00623054">
        <w:rPr>
          <w:rFonts w:ascii="Times New Roman" w:hAnsi="Times New Roman" w:cs="Times New Roman"/>
          <w:b/>
          <w:sz w:val="24"/>
          <w:szCs w:val="24"/>
        </w:rPr>
        <w:tab/>
        <w:t xml:space="preserve"> Effect of different medicinal plant extracts on cocoon yield by number (cocoons/10,000 larvae) in silkworm </w:t>
      </w:r>
      <w:proofErr w:type="spellStart"/>
      <w:proofErr w:type="gramStart"/>
      <w:r w:rsidR="009563A0" w:rsidRPr="00623054">
        <w:rPr>
          <w:rFonts w:ascii="Times New Roman" w:hAnsi="Times New Roman" w:cs="Times New Roman"/>
          <w:b/>
          <w:i/>
          <w:sz w:val="24"/>
          <w:szCs w:val="24"/>
        </w:rPr>
        <w:t>B.mori</w:t>
      </w:r>
      <w:proofErr w:type="spellEnd"/>
      <w:proofErr w:type="gramEnd"/>
      <w:r w:rsidR="009563A0" w:rsidRPr="00623054">
        <w:rPr>
          <w:rFonts w:ascii="Times New Roman" w:hAnsi="Times New Roman" w:cs="Times New Roman"/>
          <w:b/>
          <w:i/>
          <w:sz w:val="24"/>
          <w:szCs w:val="24"/>
        </w:rPr>
        <w:t xml:space="preserve"> </w:t>
      </w:r>
      <w:r w:rsidR="009563A0" w:rsidRPr="00623054">
        <w:rPr>
          <w:rFonts w:ascii="Times New Roman" w:hAnsi="Times New Roman" w:cs="Times New Roman"/>
          <w:b/>
          <w:sz w:val="24"/>
          <w:szCs w:val="24"/>
        </w:rPr>
        <w:t>L. during spring season (Pooled data 2022 and 2023)</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44"/>
        <w:gridCol w:w="950"/>
        <w:gridCol w:w="1130"/>
        <w:gridCol w:w="950"/>
        <w:gridCol w:w="1390"/>
        <w:gridCol w:w="1145"/>
      </w:tblGrid>
      <w:tr w:rsidR="009563A0" w:rsidRPr="00623054" w:rsidTr="009563A0">
        <w:trPr>
          <w:trHeight w:val="260"/>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Treatments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w:t>
            </w:r>
          </w:p>
        </w:tc>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Extraction methods</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(E)</w:t>
            </w:r>
          </w:p>
        </w:tc>
        <w:tc>
          <w:tcPr>
            <w:tcW w:w="0" w:type="auto"/>
            <w:gridSpan w:val="4"/>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Concentrations</w:t>
            </w:r>
          </w:p>
        </w:tc>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(T)</w:t>
            </w:r>
          </w:p>
        </w:tc>
      </w:tr>
      <w:tr w:rsidR="009563A0" w:rsidRPr="00623054" w:rsidTr="009563A0">
        <w:trPr>
          <w:trHeight w:val="211"/>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C1:1%</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C2:1.5%</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C3:2%</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C</w:t>
            </w:r>
            <w:proofErr w:type="gramStart"/>
            <w:r w:rsidRPr="00623054">
              <w:rPr>
                <w:rFonts w:ascii="Times New Roman" w:eastAsia="Times New Roman" w:hAnsi="Times New Roman" w:cs="Times New Roman"/>
                <w:b/>
                <w:bCs/>
                <w:color w:val="000000"/>
                <w:sz w:val="24"/>
                <w:szCs w:val="24"/>
                <w:lang w:eastAsia="en-GB"/>
              </w:rPr>
              <w:t>0:Control</w:t>
            </w:r>
            <w:proofErr w:type="gramEnd"/>
          </w:p>
        </w:tc>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r>
      <w:tr w:rsidR="009563A0" w:rsidRPr="00623054" w:rsidTr="009563A0">
        <w:trPr>
          <w:trHeight w:val="57"/>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T1</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rPr>
              <w:t>Viscum album</w:t>
            </w:r>
            <w:r w:rsidRPr="00623054">
              <w:rPr>
                <w:rFonts w:ascii="Times New Roman" w:hAnsi="Times New Roman" w:cs="Times New Roman"/>
                <w:bCs/>
                <w:color w:val="000000"/>
                <w:sz w:val="24"/>
                <w:szCs w:val="24"/>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9015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9044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9341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8487</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8972z</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9098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9179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9203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8508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8997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9111</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9272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8984</w:t>
            </w:r>
          </w:p>
        </w:tc>
      </w:tr>
      <w:tr w:rsidR="009563A0" w:rsidRPr="00623054" w:rsidTr="009563A0">
        <w:trPr>
          <w:trHeight w:val="234"/>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T2</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Curcuma longa</w:t>
            </w:r>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9386</w:t>
            </w:r>
          </w:p>
        </w:tc>
        <w:tc>
          <w:tcPr>
            <w:tcW w:w="0" w:type="auto"/>
            <w:shd w:val="clear" w:color="auto" w:fill="auto"/>
            <w:hideMark/>
          </w:tcPr>
          <w:p w:rsidR="009563A0" w:rsidRPr="00623054" w:rsidRDefault="009563A0" w:rsidP="009563A0">
            <w:pPr>
              <w:jc w:val="center"/>
              <w:rPr>
                <w:rFonts w:ascii="Times New Roman" w:hAnsi="Times New Roman" w:cs="Times New Roman"/>
                <w:b/>
                <w:color w:val="000000" w:themeColor="text1"/>
                <w:sz w:val="24"/>
                <w:szCs w:val="24"/>
              </w:rPr>
            </w:pPr>
            <w:r w:rsidRPr="00623054">
              <w:rPr>
                <w:rFonts w:ascii="Times New Roman" w:hAnsi="Times New Roman" w:cs="Times New Roman"/>
                <w:b/>
                <w:color w:val="000000" w:themeColor="text1"/>
                <w:sz w:val="24"/>
                <w:szCs w:val="24"/>
              </w:rPr>
              <w:t>9428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themeColor="text1"/>
                <w:sz w:val="24"/>
                <w:szCs w:val="24"/>
              </w:rPr>
            </w:pPr>
            <w:r w:rsidRPr="00623054">
              <w:rPr>
                <w:rFonts w:ascii="Times New Roman" w:hAnsi="Times New Roman" w:cs="Times New Roman"/>
                <w:color w:val="000000" w:themeColor="text1"/>
                <w:sz w:val="24"/>
                <w:szCs w:val="24"/>
              </w:rPr>
              <w:t>9398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8482</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9174</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9000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9262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9193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9345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9226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9063</w:t>
            </w:r>
          </w:p>
        </w:tc>
      </w:tr>
      <w:tr w:rsidR="009563A0" w:rsidRPr="00623054" w:rsidTr="009563A0">
        <w:trPr>
          <w:trHeight w:val="260"/>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T3</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Allium sativum</w:t>
            </w:r>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8894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9065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8851</w:t>
            </w:r>
          </w:p>
        </w:tc>
      </w:tr>
      <w:tr w:rsidR="009563A0" w:rsidRPr="00623054" w:rsidTr="009563A0">
        <w:trPr>
          <w:trHeight w:val="260"/>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8820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8976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8812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8935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9014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8831</w:t>
            </w:r>
          </w:p>
        </w:tc>
      </w:tr>
      <w:tr w:rsidR="009563A0" w:rsidRPr="00623054" w:rsidTr="009563A0">
        <w:trPr>
          <w:trHeight w:val="338"/>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T4</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proofErr w:type="spellStart"/>
            <w:r w:rsidRPr="00623054">
              <w:rPr>
                <w:rFonts w:ascii="Times New Roman" w:hAnsi="Times New Roman" w:cs="Times New Roman"/>
                <w:bCs/>
                <w:i/>
                <w:color w:val="000000"/>
                <w:sz w:val="24"/>
                <w:szCs w:val="24"/>
                <w:shd w:val="clear" w:color="auto" w:fill="FFFFFF"/>
              </w:rPr>
              <w:t>Ocimum</w:t>
            </w:r>
            <w:proofErr w:type="spellEnd"/>
            <w:r w:rsidRPr="00623054">
              <w:rPr>
                <w:rFonts w:ascii="Times New Roman" w:hAnsi="Times New Roman" w:cs="Times New Roman"/>
                <w:bCs/>
                <w:i/>
                <w:color w:val="000000"/>
                <w:sz w:val="24"/>
                <w:szCs w:val="24"/>
                <w:shd w:val="clear" w:color="auto" w:fill="FFFFFF"/>
              </w:rPr>
              <w:t xml:space="preserve"> </w:t>
            </w:r>
            <w:proofErr w:type="spellStart"/>
            <w:r w:rsidRPr="00623054">
              <w:rPr>
                <w:rFonts w:ascii="Times New Roman" w:hAnsi="Times New Roman" w:cs="Times New Roman"/>
                <w:bCs/>
                <w:i/>
                <w:color w:val="000000"/>
                <w:sz w:val="24"/>
                <w:szCs w:val="24"/>
                <w:shd w:val="clear" w:color="auto" w:fill="FFFFFF"/>
              </w:rPr>
              <w:t>basilicum</w:t>
            </w:r>
            <w:proofErr w:type="spellEnd"/>
            <w:r w:rsidRPr="00623054">
              <w:rPr>
                <w:rFonts w:ascii="Times New Roman" w:hAnsi="Times New Roman" w:cs="Times New Roman"/>
                <w:bCs/>
                <w:color w:val="000000"/>
                <w:sz w:val="24"/>
                <w:szCs w:val="24"/>
                <w:shd w:val="clear" w:color="auto" w:fill="FFFFFF"/>
              </w:rPr>
              <w:t>)</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9083</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8908</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8843</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8694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8760</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8697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8961</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8770</w:t>
            </w:r>
          </w:p>
        </w:tc>
      </w:tr>
      <w:tr w:rsidR="009563A0" w:rsidRPr="00623054" w:rsidTr="009563A0">
        <w:trPr>
          <w:trHeight w:val="273"/>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T5</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bCs/>
                <w:i/>
                <w:color w:val="000000"/>
                <w:sz w:val="24"/>
                <w:szCs w:val="24"/>
                <w:shd w:val="clear" w:color="auto" w:fill="FFFFFF"/>
              </w:rPr>
              <w:t xml:space="preserve">Ammi </w:t>
            </w:r>
            <w:proofErr w:type="spellStart"/>
            <w:r w:rsidRPr="00623054">
              <w:rPr>
                <w:rFonts w:ascii="Times New Roman" w:hAnsi="Times New Roman" w:cs="Times New Roman"/>
                <w:bCs/>
                <w:i/>
                <w:color w:val="000000"/>
                <w:sz w:val="24"/>
                <w:szCs w:val="24"/>
                <w:shd w:val="clear" w:color="auto" w:fill="FFFFFF"/>
              </w:rPr>
              <w:t>copticum</w:t>
            </w:r>
            <w:proofErr w:type="spellEnd"/>
            <w:r w:rsidRPr="00623054">
              <w:rPr>
                <w:rFonts w:ascii="Times New Roman" w:hAnsi="Times New Roman" w:cs="Times New Roman"/>
                <w:bCs/>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9133</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9194</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8967</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8757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8856</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8924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8756</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8945</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8954</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9059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8489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b/>
                <w:color w:val="000000"/>
                <w:sz w:val="24"/>
                <w:szCs w:val="24"/>
              </w:rPr>
            </w:pPr>
            <w:r w:rsidRPr="00623054">
              <w:rPr>
                <w:rFonts w:ascii="Times New Roman" w:hAnsi="Times New Roman" w:cs="Times New Roman"/>
                <w:b/>
                <w:color w:val="000000"/>
                <w:sz w:val="24"/>
                <w:szCs w:val="24"/>
              </w:rPr>
              <w:t>8862</w:t>
            </w:r>
          </w:p>
        </w:tc>
      </w:tr>
      <w:tr w:rsidR="009563A0" w:rsidRPr="00623054" w:rsidTr="009563A0">
        <w:trPr>
          <w:trHeight w:val="273"/>
          <w:jc w:val="center"/>
        </w:trPr>
        <w:tc>
          <w:tcPr>
            <w:tcW w:w="0" w:type="auto"/>
            <w:vMerge w:val="restart"/>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T6</w:t>
            </w:r>
          </w:p>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hAnsi="Times New Roman" w:cs="Times New Roman"/>
                <w:sz w:val="24"/>
                <w:szCs w:val="24"/>
              </w:rPr>
              <w:t>(</w:t>
            </w:r>
            <w:r w:rsidRPr="00623054">
              <w:rPr>
                <w:rFonts w:ascii="Times New Roman" w:hAnsi="Times New Roman" w:cs="Times New Roman"/>
                <w:i/>
                <w:color w:val="000000"/>
                <w:sz w:val="24"/>
                <w:szCs w:val="24"/>
                <w:shd w:val="clear" w:color="auto" w:fill="FFFFFF"/>
              </w:rPr>
              <w:t>Thymus vulgaris</w:t>
            </w:r>
            <w:r w:rsidRPr="00623054">
              <w:rPr>
                <w:rFonts w:ascii="Times New Roman" w:hAnsi="Times New Roman" w:cs="Times New Roman"/>
                <w:color w:val="000000"/>
                <w:sz w:val="24"/>
                <w:szCs w:val="24"/>
                <w:shd w:val="clear" w:color="auto" w:fill="FFFFFF"/>
              </w:rPr>
              <w:t>)</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E1</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8895</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8850</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9089</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8832</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color w:val="000000"/>
                <w:sz w:val="24"/>
                <w:szCs w:val="24"/>
                <w:lang w:eastAsia="en-GB"/>
              </w:rPr>
              <w:t>E2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8812</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8828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8887</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color w:val="000000"/>
                <w:sz w:val="24"/>
                <w:szCs w:val="24"/>
              </w:rPr>
              <w:t>8756</w:t>
            </w:r>
          </w:p>
        </w:tc>
      </w:tr>
      <w:tr w:rsidR="009563A0" w:rsidRPr="00623054" w:rsidTr="009563A0">
        <w:trPr>
          <w:trHeight w:val="273"/>
          <w:jc w:val="center"/>
        </w:trPr>
        <w:tc>
          <w:tcPr>
            <w:tcW w:w="0" w:type="auto"/>
            <w:vMerge/>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Sub Mean</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8853</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8839</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8988</w:t>
            </w:r>
          </w:p>
        </w:tc>
        <w:tc>
          <w:tcPr>
            <w:tcW w:w="0" w:type="auto"/>
            <w:shd w:val="clear" w:color="auto" w:fill="auto"/>
            <w:hideMark/>
          </w:tcPr>
          <w:p w:rsidR="009563A0" w:rsidRPr="00623054" w:rsidRDefault="009563A0" w:rsidP="009563A0">
            <w:pPr>
              <w:spacing w:after="0"/>
              <w:jc w:val="center"/>
              <w:rPr>
                <w:rFonts w:ascii="Times New Roman" w:hAnsi="Times New Roman" w:cs="Times New Roman"/>
                <w:color w:val="000000"/>
                <w:sz w:val="24"/>
                <w:szCs w:val="24"/>
              </w:rPr>
            </w:pPr>
            <w:r w:rsidRPr="00623054">
              <w:rPr>
                <w:rFonts w:ascii="Times New Roman" w:hAnsi="Times New Roman" w:cs="Times New Roman"/>
                <w:color w:val="000000"/>
                <w:sz w:val="24"/>
                <w:szCs w:val="24"/>
              </w:rPr>
              <w:t>8496</w:t>
            </w:r>
          </w:p>
        </w:tc>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color w:val="000000"/>
                <w:sz w:val="24"/>
                <w:szCs w:val="24"/>
                <w:lang w:eastAsia="en-GB"/>
              </w:rPr>
            </w:pPr>
            <w:r w:rsidRPr="00623054">
              <w:rPr>
                <w:rFonts w:ascii="Times New Roman" w:eastAsia="Times New Roman" w:hAnsi="Times New Roman" w:cs="Times New Roman"/>
                <w:b/>
                <w:color w:val="000000"/>
                <w:sz w:val="24"/>
                <w:szCs w:val="24"/>
                <w:lang w:eastAsia="en-GB"/>
              </w:rPr>
              <w:t>8794</w:t>
            </w:r>
          </w:p>
        </w:tc>
      </w:tr>
      <w:tr w:rsidR="009563A0" w:rsidRPr="00623054" w:rsidTr="009563A0">
        <w:trPr>
          <w:trHeight w:val="273"/>
          <w:jc w:val="center"/>
        </w:trPr>
        <w:tc>
          <w:tcPr>
            <w:tcW w:w="0" w:type="auto"/>
            <w:gridSpan w:val="2"/>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eastAsia="Times New Roman" w:hAnsi="Times New Roman" w:cs="Times New Roman"/>
                <w:b/>
                <w:bCs/>
                <w:color w:val="000000"/>
                <w:sz w:val="24"/>
                <w:szCs w:val="24"/>
                <w:lang w:eastAsia="en-GB"/>
              </w:rPr>
              <w:t>Mean (C)</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8953</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9023</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9066</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r w:rsidRPr="00623054">
              <w:rPr>
                <w:rFonts w:ascii="Times New Roman" w:hAnsi="Times New Roman" w:cs="Times New Roman"/>
                <w:b/>
                <w:bCs/>
                <w:color w:val="000000"/>
                <w:sz w:val="24"/>
                <w:szCs w:val="24"/>
              </w:rPr>
              <w:t>8492</w:t>
            </w:r>
          </w:p>
        </w:tc>
        <w:tc>
          <w:tcPr>
            <w:tcW w:w="0" w:type="auto"/>
            <w:shd w:val="clear" w:color="auto" w:fill="auto"/>
            <w:hideMark/>
          </w:tcPr>
          <w:p w:rsidR="009563A0" w:rsidRPr="00623054" w:rsidRDefault="009563A0" w:rsidP="009563A0">
            <w:pPr>
              <w:jc w:val="center"/>
              <w:rPr>
                <w:rFonts w:ascii="Times New Roman" w:hAnsi="Times New Roman" w:cs="Times New Roman"/>
                <w:b/>
                <w:bCs/>
                <w:color w:val="000000"/>
                <w:sz w:val="24"/>
                <w:szCs w:val="24"/>
              </w:rPr>
            </w:pPr>
          </w:p>
        </w:tc>
      </w:tr>
      <w:tr w:rsidR="009563A0" w:rsidRPr="00623054" w:rsidTr="009563A0">
        <w:trPr>
          <w:trHeight w:val="387"/>
          <w:jc w:val="center"/>
        </w:trPr>
        <w:tc>
          <w:tcPr>
            <w:tcW w:w="0" w:type="auto"/>
            <w:shd w:val="clear" w:color="auto" w:fill="auto"/>
            <w:hideMark/>
          </w:tcPr>
          <w:p w:rsidR="009563A0" w:rsidRPr="00623054" w:rsidRDefault="009563A0" w:rsidP="009563A0">
            <w:pPr>
              <w:spacing w:after="0" w:line="240" w:lineRule="auto"/>
              <w:jc w:val="center"/>
              <w:rPr>
                <w:rFonts w:ascii="Times New Roman" w:eastAsia="Times New Roman" w:hAnsi="Times New Roman" w:cs="Times New Roman"/>
                <w:b/>
                <w:bCs/>
                <w:color w:val="000000"/>
                <w:sz w:val="24"/>
                <w:szCs w:val="24"/>
                <w:lang w:eastAsia="en-GB"/>
              </w:rPr>
            </w:pPr>
            <w:r w:rsidRPr="00623054">
              <w:rPr>
                <w:rFonts w:ascii="Times New Roman" w:eastAsia="Times New Roman" w:hAnsi="Times New Roman" w:cs="Times New Roman"/>
                <w:b/>
                <w:bCs/>
                <w:color w:val="000000"/>
                <w:sz w:val="24"/>
                <w:szCs w:val="24"/>
                <w:lang w:eastAsia="en-GB"/>
              </w:rPr>
              <w:t>Mean (E)</w:t>
            </w:r>
          </w:p>
        </w:tc>
        <w:tc>
          <w:tcPr>
            <w:tcW w:w="0" w:type="auto"/>
            <w:gridSpan w:val="6"/>
            <w:shd w:val="clear" w:color="auto" w:fill="auto"/>
            <w:hideMark/>
          </w:tcPr>
          <w:p w:rsidR="009563A0" w:rsidRPr="00623054" w:rsidRDefault="009563A0" w:rsidP="009563A0">
            <w:pPr>
              <w:spacing w:after="0" w:line="240" w:lineRule="auto"/>
              <w:jc w:val="center"/>
              <w:rPr>
                <w:rFonts w:ascii="Times New Roman" w:hAnsi="Times New Roman" w:cs="Times New Roman"/>
                <w:b/>
                <w:sz w:val="24"/>
                <w:szCs w:val="24"/>
              </w:rPr>
            </w:pPr>
            <w:r w:rsidRPr="00623054">
              <w:rPr>
                <w:rFonts w:ascii="Times New Roman" w:hAnsi="Times New Roman" w:cs="Times New Roman"/>
                <w:b/>
                <w:sz w:val="24"/>
                <w:szCs w:val="24"/>
              </w:rPr>
              <w:t>E1: 8939</w:t>
            </w:r>
          </w:p>
          <w:p w:rsidR="009563A0" w:rsidRPr="00623054" w:rsidRDefault="009563A0" w:rsidP="009563A0">
            <w:pPr>
              <w:spacing w:after="0" w:line="240" w:lineRule="auto"/>
              <w:jc w:val="center"/>
              <w:rPr>
                <w:rFonts w:ascii="Times New Roman" w:eastAsia="Times New Roman" w:hAnsi="Times New Roman" w:cs="Times New Roman"/>
                <w:color w:val="000000"/>
                <w:sz w:val="24"/>
                <w:szCs w:val="24"/>
                <w:lang w:eastAsia="en-GB"/>
              </w:rPr>
            </w:pPr>
            <w:r w:rsidRPr="00623054">
              <w:rPr>
                <w:rFonts w:ascii="Times New Roman" w:hAnsi="Times New Roman" w:cs="Times New Roman"/>
                <w:b/>
                <w:sz w:val="24"/>
                <w:szCs w:val="24"/>
              </w:rPr>
              <w:t>E2: 8828</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b/>
          <w:bCs/>
          <w:sz w:val="24"/>
          <w:szCs w:val="24"/>
        </w:rPr>
        <w:t>C.D (p≤0.05)</w:t>
      </w:r>
      <w:r w:rsidRPr="00623054">
        <w:rPr>
          <w:rFonts w:ascii="Times New Roman" w:hAnsi="Times New Roman" w:cs="Times New Roman"/>
          <w:sz w:val="24"/>
          <w:szCs w:val="24"/>
        </w:rPr>
        <w:t xml:space="preserve"> </w:t>
      </w:r>
    </w:p>
    <w:tbl>
      <w:tblPr>
        <w:tblStyle w:val="TableGrid"/>
        <w:tblpPr w:leftFromText="180" w:rightFromText="180" w:vertAnchor="text" w:horzAnchor="page" w:tblpX="2548"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996"/>
      </w:tblGrid>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Treatments (T)</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60.315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Extraction (E)</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34.823</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85.298</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r w:rsidRPr="00623054">
              <w:rPr>
                <w:rFonts w:ascii="Times New Roman" w:hAnsi="Times New Roman" w:cs="Times New Roman"/>
                <w:sz w:val="24"/>
                <w:szCs w:val="24"/>
              </w:rPr>
              <w:t>Concentrations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49.247</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120.629</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E X C</w:t>
            </w:r>
          </w:p>
        </w:tc>
        <w:tc>
          <w:tcPr>
            <w:tcW w:w="941" w:type="dxa"/>
            <w:vAlign w:val="bottom"/>
          </w:tcPr>
          <w:p w:rsidR="009563A0" w:rsidRPr="00623054" w:rsidRDefault="009563A0" w:rsidP="009563A0">
            <w:pPr>
              <w:jc w:val="right"/>
              <w:rPr>
                <w:rFonts w:ascii="Times New Roman" w:hAnsi="Times New Roman" w:cs="Times New Roman"/>
                <w:color w:val="000000"/>
                <w:sz w:val="24"/>
                <w:szCs w:val="24"/>
              </w:rPr>
            </w:pPr>
            <w:r w:rsidRPr="00623054">
              <w:rPr>
                <w:rFonts w:ascii="Times New Roman" w:hAnsi="Times New Roman" w:cs="Times New Roman"/>
                <w:color w:val="000000"/>
                <w:sz w:val="24"/>
                <w:szCs w:val="24"/>
              </w:rPr>
              <w:t>69.645</w:t>
            </w:r>
          </w:p>
        </w:tc>
      </w:tr>
      <w:tr w:rsidR="009563A0" w:rsidRPr="00623054" w:rsidTr="009563A0">
        <w:tc>
          <w:tcPr>
            <w:tcW w:w="2310" w:type="dxa"/>
          </w:tcPr>
          <w:p w:rsidR="009563A0" w:rsidRPr="00623054" w:rsidRDefault="009563A0" w:rsidP="009563A0">
            <w:pPr>
              <w:rPr>
                <w:rFonts w:ascii="Times New Roman" w:hAnsi="Times New Roman" w:cs="Times New Roman"/>
                <w:sz w:val="24"/>
                <w:szCs w:val="24"/>
              </w:rPr>
            </w:pPr>
            <w:proofErr w:type="spellStart"/>
            <w:r w:rsidRPr="00623054">
              <w:rPr>
                <w:rFonts w:ascii="Times New Roman" w:hAnsi="Times New Roman" w:cs="Times New Roman"/>
                <w:sz w:val="24"/>
                <w:szCs w:val="24"/>
              </w:rPr>
              <w:t>Intraction</w:t>
            </w:r>
            <w:proofErr w:type="spellEnd"/>
            <w:r w:rsidRPr="00623054">
              <w:rPr>
                <w:rFonts w:ascii="Times New Roman" w:hAnsi="Times New Roman" w:cs="Times New Roman"/>
                <w:sz w:val="24"/>
                <w:szCs w:val="24"/>
              </w:rPr>
              <w:t xml:space="preserve"> T X E X C</w:t>
            </w:r>
          </w:p>
        </w:tc>
        <w:tc>
          <w:tcPr>
            <w:tcW w:w="941" w:type="dxa"/>
            <w:vAlign w:val="bottom"/>
          </w:tcPr>
          <w:p w:rsidR="009563A0" w:rsidRPr="00623054" w:rsidRDefault="009563A0" w:rsidP="009563A0">
            <w:pPr>
              <w:rPr>
                <w:rFonts w:ascii="Times New Roman" w:hAnsi="Times New Roman" w:cs="Times New Roman"/>
                <w:color w:val="000000"/>
                <w:sz w:val="24"/>
                <w:szCs w:val="24"/>
              </w:rPr>
            </w:pPr>
            <w:r w:rsidRPr="00623054">
              <w:rPr>
                <w:rFonts w:ascii="Times New Roman" w:hAnsi="Times New Roman" w:cs="Times New Roman"/>
                <w:color w:val="000000"/>
                <w:sz w:val="24"/>
                <w:szCs w:val="24"/>
              </w:rPr>
              <w:t xml:space="preserve">    13.48</w:t>
            </w:r>
          </w:p>
        </w:tc>
      </w:tr>
    </w:tbl>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r w:rsidRPr="00623054">
        <w:rPr>
          <w:rFonts w:ascii="Times New Roman" w:hAnsi="Times New Roman" w:cs="Times New Roman"/>
          <w:sz w:val="24"/>
          <w:szCs w:val="24"/>
        </w:rPr>
        <w:tab/>
      </w: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9563A0" w:rsidRPr="00623054" w:rsidRDefault="009563A0" w:rsidP="009563A0">
      <w:pPr>
        <w:widowControl w:val="0"/>
        <w:tabs>
          <w:tab w:val="left" w:pos="709"/>
        </w:tabs>
        <w:spacing w:after="0" w:line="240" w:lineRule="auto"/>
        <w:jc w:val="both"/>
        <w:rPr>
          <w:rFonts w:ascii="Times New Roman" w:hAnsi="Times New Roman" w:cs="Times New Roman"/>
          <w:sz w:val="24"/>
          <w:szCs w:val="24"/>
        </w:rPr>
      </w:pPr>
    </w:p>
    <w:p w:rsidR="003A53EE" w:rsidRPr="00623054" w:rsidRDefault="003A53EE" w:rsidP="009563A0">
      <w:pPr>
        <w:tabs>
          <w:tab w:val="left" w:pos="1935"/>
        </w:tabs>
        <w:jc w:val="center"/>
        <w:rPr>
          <w:rFonts w:ascii="Times New Roman" w:hAnsi="Times New Roman" w:cs="Times New Roman"/>
          <w:sz w:val="24"/>
          <w:szCs w:val="24"/>
        </w:rPr>
      </w:pPr>
    </w:p>
    <w:p w:rsidR="009563A0" w:rsidRPr="00623054" w:rsidRDefault="009563A0"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3A53EE" w:rsidRPr="00623054" w:rsidRDefault="003A53EE" w:rsidP="003A53EE">
      <w:pPr>
        <w:jc w:val="center"/>
        <w:rPr>
          <w:rFonts w:ascii="Times New Roman" w:hAnsi="Times New Roman" w:cs="Times New Roman"/>
          <w:sz w:val="24"/>
          <w:szCs w:val="24"/>
        </w:rPr>
      </w:pPr>
    </w:p>
    <w:p w:rsidR="00B43FA1" w:rsidRDefault="00B43FA1" w:rsidP="00B43FA1">
      <w:pPr>
        <w:pStyle w:val="NormalWeb"/>
      </w:pPr>
      <w:r w:rsidRPr="00623054">
        <w:rPr>
          <w:noProof/>
          <w:lang w:val="en-US" w:eastAsia="en-US"/>
        </w:rPr>
        <w:drawing>
          <wp:inline distT="0" distB="0" distL="0" distR="0">
            <wp:extent cx="5400000" cy="3377696"/>
            <wp:effectExtent l="19050" t="0" r="0" b="0"/>
            <wp:docPr id="5" name="Picture 5" descr="C:\Users\IQRA\Downloads\larval_weight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QRA\Downloads\larval_weight_comparison.jpeg"/>
                    <pic:cNvPicPr>
                      <a:picLocks noChangeAspect="1" noChangeArrowheads="1"/>
                    </pic:cNvPicPr>
                  </pic:nvPicPr>
                  <pic:blipFill>
                    <a:blip r:embed="rId18"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A31361" w:rsidRPr="00623054" w:rsidRDefault="00E76FC5" w:rsidP="00E76FC5">
      <w:pPr>
        <w:pStyle w:val="NormalWeb"/>
        <w:ind w:left="1440" w:hanging="1440"/>
      </w:pPr>
      <w:r>
        <w:t>Figure 1.</w:t>
      </w:r>
      <w:r>
        <w:tab/>
      </w:r>
      <w:r w:rsidR="00A31361">
        <w:t>Silk</w:t>
      </w:r>
      <w:r>
        <w:t>worm larval weight comparison with</w:t>
      </w:r>
      <w:r w:rsidR="00A31361">
        <w:t xml:space="preserve"> methanol and aqueous extracts of medicinal plants </w:t>
      </w:r>
    </w:p>
    <w:p w:rsidR="00B43FA1" w:rsidRPr="00623054" w:rsidRDefault="00B43FA1" w:rsidP="003A53EE">
      <w:pPr>
        <w:jc w:val="center"/>
        <w:rPr>
          <w:rFonts w:ascii="Times New Roman" w:hAnsi="Times New Roman" w:cs="Times New Roman"/>
          <w:b/>
          <w:sz w:val="24"/>
          <w:szCs w:val="24"/>
        </w:rPr>
      </w:pPr>
    </w:p>
    <w:p w:rsidR="00B43FA1" w:rsidRPr="00623054" w:rsidRDefault="00B43FA1" w:rsidP="003A53EE">
      <w:pPr>
        <w:jc w:val="center"/>
        <w:rPr>
          <w:rFonts w:ascii="Times New Roman" w:hAnsi="Times New Roman" w:cs="Times New Roman"/>
          <w:b/>
          <w:sz w:val="24"/>
          <w:szCs w:val="24"/>
        </w:rPr>
      </w:pPr>
    </w:p>
    <w:p w:rsidR="00B43FA1" w:rsidRPr="00623054" w:rsidRDefault="00B43FA1" w:rsidP="00B43FA1">
      <w:pPr>
        <w:pStyle w:val="NormalWeb"/>
      </w:pPr>
      <w:r w:rsidRPr="00623054">
        <w:rPr>
          <w:noProof/>
          <w:lang w:val="en-US" w:eastAsia="en-US"/>
        </w:rPr>
        <w:lastRenderedPageBreak/>
        <w:drawing>
          <wp:inline distT="0" distB="0" distL="0" distR="0">
            <wp:extent cx="5400000" cy="3377696"/>
            <wp:effectExtent l="19050" t="0" r="0" b="0"/>
            <wp:docPr id="8" name="Picture 8" descr="C:\Users\IQRA\Downloads\larval_duration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QRA\Downloads\larval_duration_comparison.jpeg"/>
                    <pic:cNvPicPr>
                      <a:picLocks noChangeAspect="1" noChangeArrowheads="1"/>
                    </pic:cNvPicPr>
                  </pic:nvPicPr>
                  <pic:blipFill>
                    <a:blip r:embed="rId19"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E76FC5" w:rsidRPr="00623054" w:rsidRDefault="00E76FC5" w:rsidP="00E76FC5">
      <w:pPr>
        <w:pStyle w:val="NormalWeb"/>
        <w:ind w:left="1440" w:hanging="1440"/>
      </w:pPr>
      <w:r>
        <w:t>Figure 2.</w:t>
      </w:r>
      <w:r>
        <w:tab/>
        <w:t xml:space="preserve">Fifth instar larval duration comparison with methanol and aqueous extracts of medicinal plants </w:t>
      </w:r>
    </w:p>
    <w:p w:rsidR="00B43FA1" w:rsidRPr="00623054" w:rsidRDefault="00B43FA1" w:rsidP="00E76FC5">
      <w:pPr>
        <w:rPr>
          <w:rFonts w:ascii="Times New Roman" w:hAnsi="Times New Roman" w:cs="Times New Roman"/>
          <w:b/>
          <w:sz w:val="24"/>
          <w:szCs w:val="24"/>
        </w:rPr>
      </w:pPr>
    </w:p>
    <w:p w:rsidR="00B43FA1" w:rsidRPr="00623054" w:rsidRDefault="00B43FA1" w:rsidP="00E76FC5">
      <w:pPr>
        <w:rPr>
          <w:rFonts w:ascii="Times New Roman" w:hAnsi="Times New Roman" w:cs="Times New Roman"/>
          <w:b/>
          <w:sz w:val="24"/>
          <w:szCs w:val="24"/>
        </w:rPr>
      </w:pPr>
    </w:p>
    <w:p w:rsidR="00580CD9" w:rsidRPr="00623054" w:rsidRDefault="00580CD9" w:rsidP="00580CD9">
      <w:pPr>
        <w:pStyle w:val="NormalWeb"/>
      </w:pPr>
      <w:r w:rsidRPr="00623054">
        <w:rPr>
          <w:noProof/>
          <w:lang w:val="en-US" w:eastAsia="en-US"/>
        </w:rPr>
        <w:drawing>
          <wp:inline distT="0" distB="0" distL="0" distR="0">
            <wp:extent cx="5400000" cy="3377696"/>
            <wp:effectExtent l="19050" t="0" r="0" b="0"/>
            <wp:docPr id="11" name="Picture 11" descr="C:\Users\IQRA\Downloads\cocoon_yield_compari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QRA\Downloads\cocoon_yield_comparison.jpeg"/>
                    <pic:cNvPicPr>
                      <a:picLocks noChangeAspect="1" noChangeArrowheads="1"/>
                    </pic:cNvPicPr>
                  </pic:nvPicPr>
                  <pic:blipFill>
                    <a:blip r:embed="rId20" cstate="print"/>
                    <a:srcRect/>
                    <a:stretch>
                      <a:fillRect/>
                    </a:stretch>
                  </pic:blipFill>
                  <pic:spPr bwMode="auto">
                    <a:xfrm>
                      <a:off x="0" y="0"/>
                      <a:ext cx="5400000" cy="3377696"/>
                    </a:xfrm>
                    <a:prstGeom prst="rect">
                      <a:avLst/>
                    </a:prstGeom>
                    <a:noFill/>
                    <a:ln w="9525">
                      <a:noFill/>
                      <a:miter lim="800000"/>
                      <a:headEnd/>
                      <a:tailEnd/>
                    </a:ln>
                  </pic:spPr>
                </pic:pic>
              </a:graphicData>
            </a:graphic>
          </wp:inline>
        </w:drawing>
      </w:r>
    </w:p>
    <w:p w:rsidR="00E76FC5" w:rsidRPr="00623054" w:rsidRDefault="00E76FC5" w:rsidP="00E76FC5">
      <w:pPr>
        <w:pStyle w:val="NormalWeb"/>
        <w:ind w:left="1440" w:hanging="1440"/>
      </w:pPr>
      <w:r>
        <w:t>Figure 3.</w:t>
      </w:r>
      <w:r>
        <w:tab/>
        <w:t xml:space="preserve">Cocoon yield comparison with methanol and aqueous extracts of medicinal plants </w:t>
      </w:r>
    </w:p>
    <w:p w:rsidR="00C853D0" w:rsidRPr="00623054" w:rsidRDefault="00C853D0" w:rsidP="003A53EE">
      <w:pPr>
        <w:jc w:val="center"/>
        <w:rPr>
          <w:rFonts w:ascii="Times New Roman" w:hAnsi="Times New Roman" w:cs="Times New Roman"/>
          <w:b/>
          <w:sz w:val="24"/>
          <w:szCs w:val="24"/>
        </w:rPr>
      </w:pPr>
    </w:p>
    <w:p w:rsidR="00C853D0" w:rsidRPr="00623054" w:rsidRDefault="00C853D0" w:rsidP="003A53EE">
      <w:pPr>
        <w:jc w:val="center"/>
        <w:rPr>
          <w:rFonts w:ascii="Times New Roman" w:hAnsi="Times New Roman" w:cs="Times New Roman"/>
          <w:b/>
          <w:sz w:val="24"/>
          <w:szCs w:val="24"/>
        </w:rPr>
      </w:pPr>
    </w:p>
    <w:p w:rsidR="003A53EE" w:rsidRPr="00623054" w:rsidRDefault="003A53EE" w:rsidP="003A53EE">
      <w:pPr>
        <w:jc w:val="center"/>
        <w:rPr>
          <w:rFonts w:ascii="Times New Roman" w:hAnsi="Times New Roman" w:cs="Times New Roman"/>
          <w:b/>
          <w:sz w:val="24"/>
          <w:szCs w:val="24"/>
        </w:rPr>
      </w:pPr>
      <w:r w:rsidRPr="00623054">
        <w:rPr>
          <w:rFonts w:ascii="Times New Roman" w:hAnsi="Times New Roman" w:cs="Times New Roman"/>
          <w:b/>
          <w:sz w:val="24"/>
          <w:szCs w:val="24"/>
        </w:rPr>
        <w:t>Literature Cited</w:t>
      </w:r>
    </w:p>
    <w:p w:rsidR="00C853D0" w:rsidRPr="00623054" w:rsidRDefault="00C853D0" w:rsidP="00EE5A1B">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color w:val="000000"/>
          <w:sz w:val="24"/>
          <w:szCs w:val="24"/>
          <w:lang w:eastAsia="en-GB"/>
        </w:rPr>
        <w:t xml:space="preserve">Anonymous.  </w:t>
      </w:r>
      <w:proofErr w:type="gramStart"/>
      <w:r w:rsidRPr="00623054">
        <w:rPr>
          <w:rFonts w:ascii="Times New Roman" w:hAnsi="Times New Roman" w:cs="Times New Roman"/>
          <w:color w:val="000000"/>
          <w:sz w:val="24"/>
          <w:szCs w:val="24"/>
          <w:lang w:eastAsia="en-GB"/>
        </w:rPr>
        <w:t>Functioning  of</w:t>
      </w:r>
      <w:proofErr w:type="gramEnd"/>
      <w:r w:rsidRPr="00623054">
        <w:rPr>
          <w:rFonts w:ascii="Times New Roman" w:hAnsi="Times New Roman" w:cs="Times New Roman"/>
          <w:color w:val="000000"/>
          <w:sz w:val="24"/>
          <w:szCs w:val="24"/>
          <w:lang w:eastAsia="en-GB"/>
        </w:rPr>
        <w:t xml:space="preserve">  Central  Silk  Board  &amp; performance of Indian silk industry. Central Silk Board; c 2024. p. 1-20</w:t>
      </w:r>
    </w:p>
    <w:p w:rsidR="00C853D0" w:rsidRPr="00623054" w:rsidRDefault="00C853D0" w:rsidP="00C853D0">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Anonymous. </w:t>
      </w:r>
      <w:r w:rsidRPr="00623054">
        <w:rPr>
          <w:rFonts w:ascii="Times New Roman" w:hAnsi="Times New Roman" w:cs="Times New Roman"/>
          <w:bCs/>
          <w:sz w:val="24"/>
          <w:szCs w:val="24"/>
          <w:lang w:eastAsia="en-GB"/>
        </w:rPr>
        <w:t>2003</w:t>
      </w:r>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Package of Practices</w:t>
      </w:r>
      <w:r w:rsidRPr="00623054">
        <w:rPr>
          <w:rFonts w:ascii="Times New Roman" w:hAnsi="Times New Roman" w:cs="Times New Roman"/>
          <w:sz w:val="24"/>
          <w:szCs w:val="24"/>
          <w:lang w:eastAsia="en-GB"/>
        </w:rPr>
        <w:t xml:space="preserve">. College of Temperate Sericulture, </w:t>
      </w:r>
      <w:proofErr w:type="spellStart"/>
      <w:r w:rsidRPr="00623054">
        <w:rPr>
          <w:rFonts w:ascii="Times New Roman" w:hAnsi="Times New Roman" w:cs="Times New Roman"/>
          <w:sz w:val="24"/>
          <w:szCs w:val="24"/>
          <w:lang w:eastAsia="en-GB"/>
        </w:rPr>
        <w:t>Mirgund</w:t>
      </w:r>
      <w:proofErr w:type="spellEnd"/>
      <w:r w:rsidRPr="00623054">
        <w:rPr>
          <w:rFonts w:ascii="Times New Roman" w:hAnsi="Times New Roman" w:cs="Times New Roman"/>
          <w:sz w:val="24"/>
          <w:szCs w:val="24"/>
          <w:lang w:eastAsia="en-GB"/>
        </w:rPr>
        <w:t>, SKUAST-Kashmir.</w:t>
      </w:r>
    </w:p>
    <w:p w:rsidR="00C853D0" w:rsidRPr="00623054" w:rsidRDefault="00C853D0" w:rsidP="00C853D0">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bCs/>
          <w:sz w:val="24"/>
          <w:szCs w:val="24"/>
        </w:rPr>
        <w:t xml:space="preserve">Chavan, K. K., </w:t>
      </w:r>
      <w:proofErr w:type="spellStart"/>
      <w:r w:rsidRPr="00623054">
        <w:rPr>
          <w:rFonts w:ascii="Times New Roman" w:hAnsi="Times New Roman" w:cs="Times New Roman"/>
          <w:bCs/>
          <w:sz w:val="24"/>
          <w:szCs w:val="24"/>
        </w:rPr>
        <w:t>Galande</w:t>
      </w:r>
      <w:proofErr w:type="spellEnd"/>
      <w:r w:rsidRPr="00623054">
        <w:rPr>
          <w:rFonts w:ascii="Times New Roman" w:hAnsi="Times New Roman" w:cs="Times New Roman"/>
          <w:bCs/>
          <w:sz w:val="24"/>
          <w:szCs w:val="24"/>
        </w:rPr>
        <w:t xml:space="preserve">, S. M., </w:t>
      </w:r>
      <w:proofErr w:type="spellStart"/>
      <w:r w:rsidRPr="00623054">
        <w:rPr>
          <w:rFonts w:ascii="Times New Roman" w:hAnsi="Times New Roman" w:cs="Times New Roman"/>
          <w:bCs/>
          <w:sz w:val="24"/>
          <w:szCs w:val="24"/>
        </w:rPr>
        <w:t>Kharbade</w:t>
      </w:r>
      <w:proofErr w:type="spellEnd"/>
      <w:r w:rsidRPr="00623054">
        <w:rPr>
          <w:rFonts w:ascii="Times New Roman" w:hAnsi="Times New Roman" w:cs="Times New Roman"/>
          <w:bCs/>
          <w:sz w:val="24"/>
          <w:szCs w:val="24"/>
        </w:rPr>
        <w:t>, S. B., Hole, U. B., &amp; Badge, A. S. (2024).</w:t>
      </w:r>
      <w:r w:rsidRPr="00623054">
        <w:rPr>
          <w:rFonts w:ascii="Times New Roman" w:hAnsi="Times New Roman" w:cs="Times New Roman"/>
          <w:sz w:val="24"/>
          <w:szCs w:val="24"/>
        </w:rPr>
        <w:t xml:space="preserve"> Effect of mulberry leaves enrichment with nutritional supplements on growth parameters of FC1 × FC2 silkworm, </w:t>
      </w:r>
      <w:r w:rsidRPr="00623054">
        <w:rPr>
          <w:rFonts w:ascii="Times New Roman" w:hAnsi="Times New Roman" w:cs="Times New Roman"/>
          <w:i/>
          <w:iCs/>
          <w:sz w:val="24"/>
          <w:szCs w:val="24"/>
        </w:rPr>
        <w:t>Bombyx mori</w:t>
      </w:r>
      <w:r w:rsidRPr="00623054">
        <w:rPr>
          <w:rFonts w:ascii="Times New Roman" w:hAnsi="Times New Roman" w:cs="Times New Roman"/>
          <w:sz w:val="24"/>
          <w:szCs w:val="24"/>
        </w:rPr>
        <w:t xml:space="preserve"> L. </w:t>
      </w:r>
      <w:r w:rsidRPr="00623054">
        <w:rPr>
          <w:rFonts w:ascii="Times New Roman" w:hAnsi="Times New Roman" w:cs="Times New Roman"/>
          <w:i/>
          <w:iCs/>
          <w:sz w:val="24"/>
          <w:szCs w:val="24"/>
        </w:rPr>
        <w:t>Journal of Entomology and Zoology Studies, 12</w:t>
      </w:r>
      <w:r w:rsidRPr="00623054">
        <w:rPr>
          <w:rFonts w:ascii="Times New Roman" w:hAnsi="Times New Roman" w:cs="Times New Roman"/>
          <w:sz w:val="24"/>
          <w:szCs w:val="24"/>
        </w:rPr>
        <w:t>(2), 482–486</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Datta, M. and Gupta, J. (2002). Application of plant extract-based Ayurvedic medicines with feed to the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proofErr w:type="spellStart"/>
      <w:r w:rsidRPr="00623054">
        <w:rPr>
          <w:rFonts w:ascii="Times New Roman" w:hAnsi="Times New Roman" w:cs="Times New Roman"/>
          <w:sz w:val="24"/>
          <w:szCs w:val="24"/>
          <w:lang w:eastAsia="en-GB"/>
        </w:rPr>
        <w:t>Nistari</w:t>
      </w:r>
      <w:proofErr w:type="spellEnd"/>
      <w:r w:rsidRPr="00623054">
        <w:rPr>
          <w:rFonts w:ascii="Times New Roman" w:hAnsi="Times New Roman" w:cs="Times New Roman"/>
          <w:sz w:val="24"/>
          <w:szCs w:val="24"/>
          <w:lang w:eastAsia="en-GB"/>
        </w:rPr>
        <w:t xml:space="preserve"> race to assess its effect on cocoon production. </w:t>
      </w:r>
      <w:r w:rsidRPr="00623054">
        <w:rPr>
          <w:rFonts w:ascii="Times New Roman" w:hAnsi="Times New Roman" w:cs="Times New Roman"/>
          <w:i/>
          <w:iCs/>
          <w:sz w:val="24"/>
          <w:szCs w:val="24"/>
          <w:lang w:eastAsia="en-GB"/>
        </w:rPr>
        <w:t>Environ. Ecol.</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20</w:t>
      </w:r>
      <w:r w:rsidRPr="00623054">
        <w:rPr>
          <w:rFonts w:ascii="Times New Roman" w:hAnsi="Times New Roman" w:cs="Times New Roman"/>
          <w:sz w:val="24"/>
          <w:szCs w:val="24"/>
          <w:lang w:eastAsia="en-GB"/>
        </w:rPr>
        <w:t>: 505–510.</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Dorman, H. J. D. and Deans, S. G. (2000). Antimicrobial agents from plants: Antibacterial activity of plant volatile oils. </w:t>
      </w:r>
      <w:r w:rsidRPr="00623054">
        <w:rPr>
          <w:rFonts w:ascii="Times New Roman" w:hAnsi="Times New Roman" w:cs="Times New Roman"/>
          <w:i/>
          <w:iCs/>
          <w:sz w:val="24"/>
          <w:szCs w:val="24"/>
          <w:lang w:eastAsia="en-GB"/>
        </w:rPr>
        <w:t xml:space="preserve">J. Appl. </w:t>
      </w:r>
      <w:proofErr w:type="spellStart"/>
      <w:r w:rsidRPr="00623054">
        <w:rPr>
          <w:rFonts w:ascii="Times New Roman" w:hAnsi="Times New Roman" w:cs="Times New Roman"/>
          <w:i/>
          <w:iCs/>
          <w:sz w:val="24"/>
          <w:szCs w:val="24"/>
          <w:lang w:eastAsia="en-GB"/>
        </w:rPr>
        <w:t>Microbiol</w:t>
      </w:r>
      <w:proofErr w:type="spellEnd"/>
      <w:r w:rsidRPr="00623054">
        <w:rPr>
          <w:rFonts w:ascii="Times New Roman" w:hAnsi="Times New Roman" w:cs="Times New Roman"/>
          <w:i/>
          <w:iCs/>
          <w:sz w:val="24"/>
          <w:szCs w:val="24"/>
          <w:lang w:eastAsia="en-GB"/>
        </w:rPr>
        <w:t>.</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88</w:t>
      </w:r>
      <w:r w:rsidRPr="00623054">
        <w:rPr>
          <w:rFonts w:ascii="Times New Roman" w:hAnsi="Times New Roman" w:cs="Times New Roman"/>
          <w:sz w:val="24"/>
          <w:szCs w:val="24"/>
          <w:lang w:eastAsia="en-GB"/>
        </w:rPr>
        <w:t>(2): 308–316.</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Dubey, A. and Srivastava, R. P. (2005). Manifestation of three narcotic plant extracts on biological parameters of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In: </w:t>
      </w:r>
      <w:r w:rsidRPr="00623054">
        <w:rPr>
          <w:rFonts w:ascii="Times New Roman" w:hAnsi="Times New Roman" w:cs="Times New Roman"/>
          <w:i/>
          <w:iCs/>
          <w:sz w:val="24"/>
          <w:szCs w:val="24"/>
          <w:lang w:eastAsia="en-GB"/>
        </w:rPr>
        <w:t xml:space="preserve">Proc. 20th </w:t>
      </w:r>
      <w:proofErr w:type="spellStart"/>
      <w:r w:rsidRPr="00623054">
        <w:rPr>
          <w:rFonts w:ascii="Times New Roman" w:hAnsi="Times New Roman" w:cs="Times New Roman"/>
          <w:i/>
          <w:iCs/>
          <w:sz w:val="24"/>
          <w:szCs w:val="24"/>
          <w:lang w:eastAsia="en-GB"/>
        </w:rPr>
        <w:t>Congr</w:t>
      </w:r>
      <w:proofErr w:type="spellEnd"/>
      <w:r w:rsidRPr="00623054">
        <w:rPr>
          <w:rFonts w:ascii="Times New Roman" w:hAnsi="Times New Roman" w:cs="Times New Roman"/>
          <w:i/>
          <w:iCs/>
          <w:sz w:val="24"/>
          <w:szCs w:val="24"/>
          <w:lang w:eastAsia="en-GB"/>
        </w:rPr>
        <w:t xml:space="preserve">. Int. </w:t>
      </w:r>
      <w:proofErr w:type="spellStart"/>
      <w:r w:rsidRPr="00623054">
        <w:rPr>
          <w:rFonts w:ascii="Times New Roman" w:hAnsi="Times New Roman" w:cs="Times New Roman"/>
          <w:i/>
          <w:iCs/>
          <w:sz w:val="24"/>
          <w:szCs w:val="24"/>
          <w:lang w:eastAsia="en-GB"/>
        </w:rPr>
        <w:t>Sericult</w:t>
      </w:r>
      <w:proofErr w:type="spellEnd"/>
      <w:r w:rsidRPr="00623054">
        <w:rPr>
          <w:rFonts w:ascii="Times New Roman" w:hAnsi="Times New Roman" w:cs="Times New Roman"/>
          <w:i/>
          <w:iCs/>
          <w:sz w:val="24"/>
          <w:szCs w:val="24"/>
          <w:lang w:eastAsia="en-GB"/>
        </w:rPr>
        <w:t>. Comm.</w:t>
      </w:r>
      <w:r w:rsidRPr="00623054">
        <w:rPr>
          <w:rFonts w:ascii="Times New Roman" w:hAnsi="Times New Roman" w:cs="Times New Roman"/>
          <w:sz w:val="24"/>
          <w:szCs w:val="24"/>
          <w:lang w:eastAsia="en-GB"/>
        </w:rPr>
        <w:t>, December 15–18, 2005, Bangalore, India, pp. 362–365.</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Ebrahim, A. A., El-Naggar, A. M. and Saleh, M. M. (2023). Using of some plant extracts and honeybee products for feeding of imported and local hybrids of mulberry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 xml:space="preserve">Egypt. Acad. J. Biol. Sci. A. </w:t>
      </w:r>
      <w:proofErr w:type="spellStart"/>
      <w:r w:rsidRPr="00623054">
        <w:rPr>
          <w:rFonts w:ascii="Times New Roman" w:hAnsi="Times New Roman" w:cs="Times New Roman"/>
          <w:i/>
          <w:iCs/>
          <w:sz w:val="24"/>
          <w:szCs w:val="24"/>
          <w:lang w:eastAsia="en-GB"/>
        </w:rPr>
        <w:t>Entomol</w:t>
      </w:r>
      <w:proofErr w:type="spellEnd"/>
      <w:r w:rsidRPr="00623054">
        <w:rPr>
          <w:rFonts w:ascii="Times New Roman" w:hAnsi="Times New Roman" w:cs="Times New Roman"/>
          <w:i/>
          <w:iCs/>
          <w:sz w:val="24"/>
          <w:szCs w:val="24"/>
          <w:lang w:eastAsia="en-GB"/>
        </w:rPr>
        <w:t>.</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16</w:t>
      </w:r>
      <w:r w:rsidRPr="00623054">
        <w:rPr>
          <w:rFonts w:ascii="Times New Roman" w:hAnsi="Times New Roman" w:cs="Times New Roman"/>
          <w:sz w:val="24"/>
          <w:szCs w:val="24"/>
          <w:lang w:eastAsia="en-GB"/>
        </w:rPr>
        <w:t xml:space="preserve">(1): 153–165. </w:t>
      </w:r>
    </w:p>
    <w:p w:rsidR="00C853D0" w:rsidRPr="00623054" w:rsidRDefault="00C853D0" w:rsidP="00197EBA">
      <w:pPr>
        <w:spacing w:before="100" w:beforeAutospacing="1" w:after="100" w:afterAutospacing="1" w:line="360" w:lineRule="auto"/>
        <w:ind w:left="720" w:hanging="720"/>
        <w:jc w:val="both"/>
        <w:rPr>
          <w:rFonts w:ascii="Times New Roman" w:hAnsi="Times New Roman" w:cs="Times New Roman"/>
          <w:sz w:val="24"/>
          <w:szCs w:val="24"/>
        </w:rPr>
      </w:pPr>
      <w:r w:rsidRPr="00623054">
        <w:rPr>
          <w:rFonts w:ascii="Times New Roman" w:hAnsi="Times New Roman" w:cs="Times New Roman"/>
          <w:sz w:val="24"/>
          <w:szCs w:val="24"/>
        </w:rPr>
        <w:t xml:space="preserve">Ebrahim, A. H., </w:t>
      </w:r>
      <w:proofErr w:type="spellStart"/>
      <w:r w:rsidRPr="00623054">
        <w:rPr>
          <w:rFonts w:ascii="Times New Roman" w:hAnsi="Times New Roman" w:cs="Times New Roman"/>
          <w:sz w:val="24"/>
          <w:szCs w:val="24"/>
        </w:rPr>
        <w:t>Moustafa</w:t>
      </w:r>
      <w:proofErr w:type="spellEnd"/>
      <w:r w:rsidRPr="00623054">
        <w:rPr>
          <w:rFonts w:ascii="Times New Roman" w:hAnsi="Times New Roman" w:cs="Times New Roman"/>
          <w:sz w:val="24"/>
          <w:szCs w:val="24"/>
        </w:rPr>
        <w:t xml:space="preserve">, M. A., &amp; Mohamed, S. A. (2023). Effect of some plant extracts on growth and silk production of the silkworm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L. </w:t>
      </w:r>
      <w:r w:rsidRPr="00623054">
        <w:rPr>
          <w:rStyle w:val="Emphasis"/>
          <w:rFonts w:ascii="Times New Roman" w:hAnsi="Times New Roman" w:cs="Times New Roman"/>
          <w:sz w:val="24"/>
          <w:szCs w:val="24"/>
        </w:rPr>
        <w:t>Egyptian Academic Journal of Biological Sciences, A. Entomology, 16</w:t>
      </w:r>
      <w:r w:rsidRPr="00623054">
        <w:rPr>
          <w:rFonts w:ascii="Times New Roman" w:hAnsi="Times New Roman" w:cs="Times New Roman"/>
          <w:sz w:val="24"/>
          <w:szCs w:val="24"/>
        </w:rPr>
        <w:t>(1), 65–78.</w:t>
      </w:r>
    </w:p>
    <w:p w:rsidR="00C853D0" w:rsidRPr="00623054" w:rsidRDefault="00C853D0" w:rsidP="00D75C54">
      <w:pPr>
        <w:spacing w:before="100" w:beforeAutospacing="1" w:after="100" w:afterAutospacing="1" w:line="360" w:lineRule="auto"/>
        <w:ind w:left="36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lastRenderedPageBreak/>
        <w:t>Gobena</w:t>
      </w:r>
      <w:proofErr w:type="spellEnd"/>
      <w:r w:rsidRPr="00623054">
        <w:rPr>
          <w:rFonts w:ascii="Times New Roman" w:hAnsi="Times New Roman" w:cs="Times New Roman"/>
          <w:sz w:val="24"/>
          <w:szCs w:val="24"/>
          <w:lang w:eastAsia="en-GB"/>
        </w:rPr>
        <w:t xml:space="preserve">, A. and Bhaskar, M. (2015). Influence of dietary supplementation of </w:t>
      </w:r>
      <w:proofErr w:type="spellStart"/>
      <w:r w:rsidRPr="00623054">
        <w:rPr>
          <w:rFonts w:ascii="Times New Roman" w:hAnsi="Times New Roman" w:cs="Times New Roman"/>
          <w:i/>
          <w:iCs/>
          <w:sz w:val="24"/>
          <w:szCs w:val="24"/>
          <w:lang w:eastAsia="en-GB"/>
        </w:rPr>
        <w:t>Sida</w:t>
      </w:r>
      <w:proofErr w:type="spellEnd"/>
      <w:r w:rsidRPr="00623054">
        <w:rPr>
          <w:rFonts w:ascii="Times New Roman" w:hAnsi="Times New Roman" w:cs="Times New Roman"/>
          <w:i/>
          <w:iCs/>
          <w:sz w:val="24"/>
          <w:szCs w:val="24"/>
          <w:lang w:eastAsia="en-GB"/>
        </w:rPr>
        <w:t xml:space="preserve"> </w:t>
      </w:r>
      <w:proofErr w:type="spellStart"/>
      <w:r w:rsidRPr="00623054">
        <w:rPr>
          <w:rFonts w:ascii="Times New Roman" w:hAnsi="Times New Roman" w:cs="Times New Roman"/>
          <w:i/>
          <w:iCs/>
          <w:sz w:val="24"/>
          <w:szCs w:val="24"/>
          <w:lang w:eastAsia="en-GB"/>
        </w:rPr>
        <w:t>acuta</w:t>
      </w:r>
      <w:proofErr w:type="spellEnd"/>
      <w:r w:rsidRPr="00623054">
        <w:rPr>
          <w:rFonts w:ascii="Times New Roman" w:hAnsi="Times New Roman" w:cs="Times New Roman"/>
          <w:sz w:val="24"/>
          <w:szCs w:val="24"/>
          <w:lang w:eastAsia="en-GB"/>
        </w:rPr>
        <w:t xml:space="preserve"> plant extract on the biochemical and economic parameters of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Int. J. Zool. Stud.</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3</w:t>
      </w:r>
      <w:r w:rsidRPr="00623054">
        <w:rPr>
          <w:rFonts w:ascii="Times New Roman" w:hAnsi="Times New Roman" w:cs="Times New Roman"/>
          <w:sz w:val="24"/>
          <w:szCs w:val="24"/>
          <w:lang w:eastAsia="en-GB"/>
        </w:rPr>
        <w:t>(2): 40–43.</w:t>
      </w:r>
    </w:p>
    <w:p w:rsidR="00C853D0" w:rsidRPr="00623054" w:rsidRDefault="00C853D0" w:rsidP="00D75C54">
      <w:pPr>
        <w:spacing w:before="100" w:beforeAutospacing="1" w:after="100" w:afterAutospacing="1" w:line="360" w:lineRule="auto"/>
        <w:ind w:left="36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Gouda, B., </w:t>
      </w:r>
      <w:proofErr w:type="spellStart"/>
      <w:r w:rsidRPr="00623054">
        <w:rPr>
          <w:rFonts w:ascii="Times New Roman" w:hAnsi="Times New Roman" w:cs="Times New Roman"/>
          <w:sz w:val="24"/>
          <w:szCs w:val="24"/>
          <w:lang w:eastAsia="en-GB"/>
        </w:rPr>
        <w:t>Seetharam</w:t>
      </w:r>
      <w:proofErr w:type="spellEnd"/>
      <w:r w:rsidRPr="00623054">
        <w:rPr>
          <w:rFonts w:ascii="Times New Roman" w:hAnsi="Times New Roman" w:cs="Times New Roman"/>
          <w:sz w:val="24"/>
          <w:szCs w:val="24"/>
          <w:lang w:eastAsia="en-GB"/>
        </w:rPr>
        <w:t xml:space="preserve">, R. N. and </w:t>
      </w:r>
      <w:proofErr w:type="spellStart"/>
      <w:r w:rsidRPr="00623054">
        <w:rPr>
          <w:rFonts w:ascii="Times New Roman" w:hAnsi="Times New Roman" w:cs="Times New Roman"/>
          <w:sz w:val="24"/>
          <w:szCs w:val="24"/>
          <w:lang w:eastAsia="en-GB"/>
        </w:rPr>
        <w:t>Ananthanarayana</w:t>
      </w:r>
      <w:proofErr w:type="spellEnd"/>
      <w:r w:rsidRPr="00623054">
        <w:rPr>
          <w:rFonts w:ascii="Times New Roman" w:hAnsi="Times New Roman" w:cs="Times New Roman"/>
          <w:sz w:val="24"/>
          <w:szCs w:val="24"/>
          <w:lang w:eastAsia="en-GB"/>
        </w:rPr>
        <w:t xml:space="preserve">, S. R. (1997). Effect of feeding </w:t>
      </w:r>
      <w:r w:rsidRPr="00623054">
        <w:rPr>
          <w:rFonts w:ascii="Times New Roman" w:hAnsi="Times New Roman" w:cs="Times New Roman"/>
          <w:i/>
          <w:iCs/>
          <w:sz w:val="24"/>
          <w:szCs w:val="24"/>
          <w:lang w:eastAsia="en-GB"/>
        </w:rPr>
        <w:t xml:space="preserve">Momordica </w:t>
      </w:r>
      <w:proofErr w:type="spellStart"/>
      <w:r w:rsidRPr="00623054">
        <w:rPr>
          <w:rFonts w:ascii="Times New Roman" w:hAnsi="Times New Roman" w:cs="Times New Roman"/>
          <w:i/>
          <w:iCs/>
          <w:sz w:val="24"/>
          <w:szCs w:val="24"/>
          <w:lang w:eastAsia="en-GB"/>
        </w:rPr>
        <w:t>charantia</w:t>
      </w:r>
      <w:proofErr w:type="spellEnd"/>
      <w:r w:rsidRPr="00623054">
        <w:rPr>
          <w:rFonts w:ascii="Times New Roman" w:hAnsi="Times New Roman" w:cs="Times New Roman"/>
          <w:sz w:val="24"/>
          <w:szCs w:val="24"/>
          <w:lang w:eastAsia="en-GB"/>
        </w:rPr>
        <w:t xml:space="preserve"> on cocoon and reeling parameters of silkworm. </w:t>
      </w:r>
      <w:proofErr w:type="spellStart"/>
      <w:r w:rsidRPr="00623054">
        <w:rPr>
          <w:rFonts w:ascii="Times New Roman" w:hAnsi="Times New Roman" w:cs="Times New Roman"/>
          <w:i/>
          <w:iCs/>
          <w:sz w:val="24"/>
          <w:szCs w:val="24"/>
          <w:lang w:eastAsia="en-GB"/>
        </w:rPr>
        <w:t>Sericologia</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37</w:t>
      </w:r>
      <w:r w:rsidRPr="00623054">
        <w:rPr>
          <w:rFonts w:ascii="Times New Roman" w:hAnsi="Times New Roman" w:cs="Times New Roman"/>
          <w:sz w:val="24"/>
          <w:szCs w:val="24"/>
          <w:lang w:eastAsia="en-GB"/>
        </w:rPr>
        <w:t>(3): 523–528.</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b/>
          <w:sz w:val="24"/>
          <w:szCs w:val="24"/>
        </w:rPr>
        <w:tab/>
      </w:r>
      <w:r w:rsidRPr="00623054">
        <w:rPr>
          <w:rFonts w:ascii="Times New Roman" w:hAnsi="Times New Roman" w:cs="Times New Roman"/>
          <w:sz w:val="24"/>
          <w:szCs w:val="24"/>
          <w:lang w:eastAsia="en-GB"/>
        </w:rPr>
        <w:t xml:space="preserve">Hassan, S. I., </w:t>
      </w:r>
      <w:proofErr w:type="spellStart"/>
      <w:r w:rsidRPr="00623054">
        <w:rPr>
          <w:rFonts w:ascii="Times New Roman" w:hAnsi="Times New Roman" w:cs="Times New Roman"/>
          <w:sz w:val="24"/>
          <w:szCs w:val="24"/>
          <w:lang w:eastAsia="en-GB"/>
        </w:rPr>
        <w:t>Rateb</w:t>
      </w:r>
      <w:proofErr w:type="spellEnd"/>
      <w:r w:rsidRPr="00623054">
        <w:rPr>
          <w:rFonts w:ascii="Times New Roman" w:hAnsi="Times New Roman" w:cs="Times New Roman"/>
          <w:sz w:val="24"/>
          <w:szCs w:val="24"/>
          <w:lang w:eastAsia="en-GB"/>
        </w:rPr>
        <w:t xml:space="preserve">, S. H., </w:t>
      </w:r>
      <w:proofErr w:type="spellStart"/>
      <w:r w:rsidRPr="00623054">
        <w:rPr>
          <w:rFonts w:ascii="Times New Roman" w:hAnsi="Times New Roman" w:cs="Times New Roman"/>
          <w:sz w:val="24"/>
          <w:szCs w:val="24"/>
          <w:lang w:eastAsia="en-GB"/>
        </w:rPr>
        <w:t>Mohanny</w:t>
      </w:r>
      <w:proofErr w:type="spellEnd"/>
      <w:r w:rsidRPr="00623054">
        <w:rPr>
          <w:rFonts w:ascii="Times New Roman" w:hAnsi="Times New Roman" w:cs="Times New Roman"/>
          <w:sz w:val="24"/>
          <w:szCs w:val="24"/>
          <w:lang w:eastAsia="en-GB"/>
        </w:rPr>
        <w:t>, K. M. and Hussein, M. H. (2020). Efficiency of some plant powder mix as a dietary supplement for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SVU-Int. J. Agric. Sci.</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2</w:t>
      </w:r>
      <w:r w:rsidRPr="00623054">
        <w:rPr>
          <w:rFonts w:ascii="Times New Roman" w:hAnsi="Times New Roman" w:cs="Times New Roman"/>
          <w:sz w:val="24"/>
          <w:szCs w:val="24"/>
          <w:lang w:eastAsia="en-GB"/>
        </w:rPr>
        <w:t>(2): 378–383.</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b/>
          <w:sz w:val="24"/>
          <w:szCs w:val="24"/>
        </w:rPr>
        <w:tab/>
      </w:r>
      <w:proofErr w:type="spellStart"/>
      <w:r w:rsidRPr="00623054">
        <w:rPr>
          <w:rFonts w:ascii="Times New Roman" w:hAnsi="Times New Roman" w:cs="Times New Roman"/>
          <w:bCs/>
          <w:sz w:val="24"/>
          <w:szCs w:val="24"/>
        </w:rPr>
        <w:t>Hipparagi</w:t>
      </w:r>
      <w:proofErr w:type="spellEnd"/>
      <w:r w:rsidRPr="00623054">
        <w:rPr>
          <w:rFonts w:ascii="Times New Roman" w:hAnsi="Times New Roman" w:cs="Times New Roman"/>
          <w:bCs/>
          <w:sz w:val="24"/>
          <w:szCs w:val="24"/>
        </w:rPr>
        <w:t xml:space="preserve">, G. D., </w:t>
      </w:r>
      <w:proofErr w:type="spellStart"/>
      <w:r w:rsidRPr="00623054">
        <w:rPr>
          <w:rFonts w:ascii="Times New Roman" w:hAnsi="Times New Roman" w:cs="Times New Roman"/>
          <w:bCs/>
          <w:sz w:val="24"/>
          <w:szCs w:val="24"/>
        </w:rPr>
        <w:t>Rayar</w:t>
      </w:r>
      <w:proofErr w:type="spellEnd"/>
      <w:r w:rsidRPr="00623054">
        <w:rPr>
          <w:rFonts w:ascii="Times New Roman" w:hAnsi="Times New Roman" w:cs="Times New Roman"/>
          <w:bCs/>
          <w:sz w:val="24"/>
          <w:szCs w:val="24"/>
        </w:rPr>
        <w:t xml:space="preserve">, S. G., &amp; </w:t>
      </w:r>
      <w:proofErr w:type="spellStart"/>
      <w:r w:rsidRPr="00623054">
        <w:rPr>
          <w:rFonts w:ascii="Times New Roman" w:hAnsi="Times New Roman" w:cs="Times New Roman"/>
          <w:bCs/>
          <w:sz w:val="24"/>
          <w:szCs w:val="24"/>
        </w:rPr>
        <w:t>Karabhantanal</w:t>
      </w:r>
      <w:proofErr w:type="spellEnd"/>
      <w:r w:rsidRPr="00623054">
        <w:rPr>
          <w:rFonts w:ascii="Times New Roman" w:hAnsi="Times New Roman" w:cs="Times New Roman"/>
          <w:bCs/>
          <w:sz w:val="24"/>
          <w:szCs w:val="24"/>
        </w:rPr>
        <w:t>, S. S. (2001).</w:t>
      </w:r>
      <w:r w:rsidRPr="00623054">
        <w:rPr>
          <w:rFonts w:ascii="Times New Roman" w:hAnsi="Times New Roman" w:cs="Times New Roman"/>
          <w:sz w:val="24"/>
          <w:szCs w:val="24"/>
        </w:rPr>
        <w:t xml:space="preserve"> Field spray of extract of botanicals on mulberry and its effect on silkworm, </w:t>
      </w:r>
      <w:r w:rsidRPr="00623054">
        <w:rPr>
          <w:rFonts w:ascii="Times New Roman" w:hAnsi="Times New Roman" w:cs="Times New Roman"/>
          <w:i/>
          <w:iCs/>
          <w:sz w:val="24"/>
          <w:szCs w:val="24"/>
        </w:rPr>
        <w:t>Bombyx mori</w:t>
      </w:r>
      <w:r w:rsidRPr="00623054">
        <w:rPr>
          <w:rFonts w:ascii="Times New Roman" w:hAnsi="Times New Roman" w:cs="Times New Roman"/>
          <w:sz w:val="24"/>
          <w:szCs w:val="24"/>
        </w:rPr>
        <w:t xml:space="preserve"> L., growth and development. In </w:t>
      </w:r>
      <w:r w:rsidRPr="00623054">
        <w:rPr>
          <w:rFonts w:ascii="Times New Roman" w:hAnsi="Times New Roman" w:cs="Times New Roman"/>
          <w:i/>
          <w:iCs/>
          <w:sz w:val="24"/>
          <w:szCs w:val="24"/>
        </w:rPr>
        <w:t>Proceedings of the National Seminar on Mulberry Sericulture Research in India</w:t>
      </w:r>
      <w:r w:rsidRPr="00623054">
        <w:rPr>
          <w:rFonts w:ascii="Times New Roman" w:hAnsi="Times New Roman" w:cs="Times New Roman"/>
          <w:sz w:val="24"/>
          <w:szCs w:val="24"/>
        </w:rPr>
        <w:t xml:space="preserve"> (pp. 127). KSSRDI, Bangalore, India.</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Imran, M., Arshad, M. and Aslam, F. (2011). Role of medicinal plants in antioxidant </w:t>
      </w:r>
      <w:proofErr w:type="spellStart"/>
      <w:r w:rsidRPr="00623054">
        <w:rPr>
          <w:rFonts w:ascii="Times New Roman" w:hAnsi="Times New Roman" w:cs="Times New Roman"/>
          <w:sz w:val="24"/>
          <w:szCs w:val="24"/>
          <w:lang w:eastAsia="en-GB"/>
        </w:rPr>
        <w:t>defense</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J. Med. Plants Res.</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5</w:t>
      </w:r>
      <w:r w:rsidRPr="00623054">
        <w:rPr>
          <w:rFonts w:ascii="Times New Roman" w:hAnsi="Times New Roman" w:cs="Times New Roman"/>
          <w:sz w:val="24"/>
          <w:szCs w:val="24"/>
          <w:lang w:eastAsia="en-GB"/>
        </w:rPr>
        <w:t>(23): 5540–5547.</w:t>
      </w:r>
    </w:p>
    <w:p w:rsidR="00C853D0" w:rsidRPr="00623054" w:rsidRDefault="00C853D0" w:rsidP="00EE5A1B">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Jeyapaul</w:t>
      </w:r>
      <w:proofErr w:type="spellEnd"/>
      <w:r w:rsidRPr="00623054">
        <w:rPr>
          <w:rFonts w:ascii="Times New Roman" w:hAnsi="Times New Roman" w:cs="Times New Roman"/>
          <w:sz w:val="24"/>
          <w:szCs w:val="24"/>
          <w:lang w:eastAsia="en-GB"/>
        </w:rPr>
        <w:t xml:space="preserve">, C., </w:t>
      </w:r>
      <w:proofErr w:type="spellStart"/>
      <w:r w:rsidRPr="00623054">
        <w:rPr>
          <w:rFonts w:ascii="Times New Roman" w:hAnsi="Times New Roman" w:cs="Times New Roman"/>
          <w:sz w:val="24"/>
          <w:szCs w:val="24"/>
          <w:lang w:eastAsia="en-GB"/>
        </w:rPr>
        <w:t>Padmalatha</w:t>
      </w:r>
      <w:proofErr w:type="spellEnd"/>
      <w:r w:rsidRPr="00623054">
        <w:rPr>
          <w:rFonts w:ascii="Times New Roman" w:hAnsi="Times New Roman" w:cs="Times New Roman"/>
          <w:sz w:val="24"/>
          <w:szCs w:val="24"/>
          <w:lang w:eastAsia="en-GB"/>
        </w:rPr>
        <w:t xml:space="preserve">, C., </w:t>
      </w:r>
      <w:proofErr w:type="spellStart"/>
      <w:r w:rsidRPr="00623054">
        <w:rPr>
          <w:rFonts w:ascii="Times New Roman" w:hAnsi="Times New Roman" w:cs="Times New Roman"/>
          <w:sz w:val="24"/>
          <w:szCs w:val="24"/>
          <w:lang w:eastAsia="en-GB"/>
        </w:rPr>
        <w:t>Ranjitsingh</w:t>
      </w:r>
      <w:proofErr w:type="spellEnd"/>
      <w:r w:rsidRPr="00623054">
        <w:rPr>
          <w:rFonts w:ascii="Times New Roman" w:hAnsi="Times New Roman" w:cs="Times New Roman"/>
          <w:sz w:val="24"/>
          <w:szCs w:val="24"/>
          <w:lang w:eastAsia="en-GB"/>
        </w:rPr>
        <w:t xml:space="preserve">, A. J. A., Murugesan, A. G. and </w:t>
      </w:r>
      <w:proofErr w:type="spellStart"/>
      <w:r w:rsidRPr="00623054">
        <w:rPr>
          <w:rFonts w:ascii="Times New Roman" w:hAnsi="Times New Roman" w:cs="Times New Roman"/>
          <w:sz w:val="24"/>
          <w:szCs w:val="24"/>
          <w:lang w:eastAsia="en-GB"/>
        </w:rPr>
        <w:t>Dhasarathan</w:t>
      </w:r>
      <w:proofErr w:type="spellEnd"/>
      <w:r w:rsidRPr="00623054">
        <w:rPr>
          <w:rFonts w:ascii="Times New Roman" w:hAnsi="Times New Roman" w:cs="Times New Roman"/>
          <w:sz w:val="24"/>
          <w:szCs w:val="24"/>
          <w:lang w:eastAsia="en-GB"/>
        </w:rPr>
        <w:t xml:space="preserve">, P. (2003). Effect of plant extracts on nutritional efficiency in mulberry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 xml:space="preserve">Indian J. </w:t>
      </w:r>
      <w:proofErr w:type="spellStart"/>
      <w:r w:rsidRPr="00623054">
        <w:rPr>
          <w:rFonts w:ascii="Times New Roman" w:hAnsi="Times New Roman" w:cs="Times New Roman"/>
          <w:i/>
          <w:iCs/>
          <w:sz w:val="24"/>
          <w:szCs w:val="24"/>
          <w:lang w:eastAsia="en-GB"/>
        </w:rPr>
        <w:t>Sericult</w:t>
      </w:r>
      <w:proofErr w:type="spellEnd"/>
      <w:r w:rsidRPr="00623054">
        <w:rPr>
          <w:rFonts w:ascii="Times New Roman" w:hAnsi="Times New Roman" w:cs="Times New Roman"/>
          <w:i/>
          <w:iCs/>
          <w:sz w:val="24"/>
          <w:szCs w:val="24"/>
          <w:lang w:eastAsia="en-GB"/>
        </w:rPr>
        <w:t>.</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42</w:t>
      </w:r>
      <w:r w:rsidRPr="00623054">
        <w:rPr>
          <w:rFonts w:ascii="Times New Roman" w:hAnsi="Times New Roman" w:cs="Times New Roman"/>
          <w:sz w:val="24"/>
          <w:szCs w:val="24"/>
          <w:lang w:eastAsia="en-GB"/>
        </w:rPr>
        <w:t>(3): 128–131.</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Jeyapaul</w:t>
      </w:r>
      <w:proofErr w:type="spellEnd"/>
      <w:r w:rsidRPr="00623054">
        <w:rPr>
          <w:rFonts w:ascii="Times New Roman" w:hAnsi="Times New Roman" w:cs="Times New Roman"/>
          <w:sz w:val="24"/>
          <w:szCs w:val="24"/>
          <w:lang w:eastAsia="en-GB"/>
        </w:rPr>
        <w:t xml:space="preserve">, C., </w:t>
      </w:r>
      <w:proofErr w:type="spellStart"/>
      <w:r w:rsidRPr="00623054">
        <w:rPr>
          <w:rFonts w:ascii="Times New Roman" w:hAnsi="Times New Roman" w:cs="Times New Roman"/>
          <w:sz w:val="24"/>
          <w:szCs w:val="24"/>
          <w:lang w:eastAsia="en-GB"/>
        </w:rPr>
        <w:t>Padmalatha</w:t>
      </w:r>
      <w:proofErr w:type="spellEnd"/>
      <w:r w:rsidRPr="00623054">
        <w:rPr>
          <w:rFonts w:ascii="Times New Roman" w:hAnsi="Times New Roman" w:cs="Times New Roman"/>
          <w:sz w:val="24"/>
          <w:szCs w:val="24"/>
          <w:lang w:eastAsia="en-GB"/>
        </w:rPr>
        <w:t xml:space="preserve">, C., </w:t>
      </w:r>
      <w:proofErr w:type="spellStart"/>
      <w:r w:rsidRPr="00623054">
        <w:rPr>
          <w:rFonts w:ascii="Times New Roman" w:hAnsi="Times New Roman" w:cs="Times New Roman"/>
          <w:sz w:val="24"/>
          <w:szCs w:val="24"/>
          <w:lang w:eastAsia="en-GB"/>
        </w:rPr>
        <w:t>Ranjitsingh</w:t>
      </w:r>
      <w:proofErr w:type="spellEnd"/>
      <w:r w:rsidRPr="00623054">
        <w:rPr>
          <w:rFonts w:ascii="Times New Roman" w:hAnsi="Times New Roman" w:cs="Times New Roman"/>
          <w:sz w:val="24"/>
          <w:szCs w:val="24"/>
          <w:lang w:eastAsia="en-GB"/>
        </w:rPr>
        <w:t xml:space="preserve">, A. J. A., Murugesan, A. G. and </w:t>
      </w:r>
      <w:proofErr w:type="spellStart"/>
      <w:r w:rsidRPr="00623054">
        <w:rPr>
          <w:rFonts w:ascii="Times New Roman" w:hAnsi="Times New Roman" w:cs="Times New Roman"/>
          <w:sz w:val="24"/>
          <w:szCs w:val="24"/>
          <w:lang w:eastAsia="en-GB"/>
        </w:rPr>
        <w:t>Dhasarathan</w:t>
      </w:r>
      <w:proofErr w:type="spellEnd"/>
      <w:r w:rsidRPr="00623054">
        <w:rPr>
          <w:rFonts w:ascii="Times New Roman" w:hAnsi="Times New Roman" w:cs="Times New Roman"/>
          <w:sz w:val="24"/>
          <w:szCs w:val="24"/>
          <w:lang w:eastAsia="en-GB"/>
        </w:rPr>
        <w:t xml:space="preserve">, P. (2003). Effect of plant extracts on nutritional efficiency in mulberry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 xml:space="preserve">Indian J. </w:t>
      </w:r>
      <w:proofErr w:type="spellStart"/>
      <w:r w:rsidRPr="00623054">
        <w:rPr>
          <w:rFonts w:ascii="Times New Roman" w:hAnsi="Times New Roman" w:cs="Times New Roman"/>
          <w:i/>
          <w:iCs/>
          <w:sz w:val="24"/>
          <w:szCs w:val="24"/>
          <w:lang w:eastAsia="en-GB"/>
        </w:rPr>
        <w:t>Sericult</w:t>
      </w:r>
      <w:proofErr w:type="spellEnd"/>
      <w:r w:rsidRPr="00623054">
        <w:rPr>
          <w:rFonts w:ascii="Times New Roman" w:hAnsi="Times New Roman" w:cs="Times New Roman"/>
          <w:i/>
          <w:iCs/>
          <w:sz w:val="24"/>
          <w:szCs w:val="24"/>
          <w:lang w:eastAsia="en-GB"/>
        </w:rPr>
        <w:t>.</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42</w:t>
      </w:r>
      <w:r w:rsidRPr="00623054">
        <w:rPr>
          <w:rFonts w:ascii="Times New Roman" w:hAnsi="Times New Roman" w:cs="Times New Roman"/>
          <w:sz w:val="24"/>
          <w:szCs w:val="24"/>
          <w:lang w:eastAsia="en-GB"/>
        </w:rPr>
        <w:t>(3): 128–131.</w:t>
      </w:r>
    </w:p>
    <w:p w:rsidR="00C853D0" w:rsidRPr="00623054" w:rsidRDefault="00C853D0" w:rsidP="00D75C54">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Karthikairaj</w:t>
      </w:r>
      <w:proofErr w:type="spellEnd"/>
      <w:r w:rsidRPr="00623054">
        <w:rPr>
          <w:rFonts w:ascii="Times New Roman" w:hAnsi="Times New Roman" w:cs="Times New Roman"/>
          <w:sz w:val="24"/>
          <w:szCs w:val="24"/>
          <w:lang w:eastAsia="en-GB"/>
        </w:rPr>
        <w:t xml:space="preserve">, K., </w:t>
      </w:r>
      <w:proofErr w:type="spellStart"/>
      <w:r w:rsidRPr="00623054">
        <w:rPr>
          <w:rFonts w:ascii="Times New Roman" w:hAnsi="Times New Roman" w:cs="Times New Roman"/>
          <w:sz w:val="24"/>
          <w:szCs w:val="24"/>
          <w:lang w:eastAsia="en-GB"/>
        </w:rPr>
        <w:t>Sureshkumar</w:t>
      </w:r>
      <w:proofErr w:type="spellEnd"/>
      <w:r w:rsidRPr="00623054">
        <w:rPr>
          <w:rFonts w:ascii="Times New Roman" w:hAnsi="Times New Roman" w:cs="Times New Roman"/>
          <w:sz w:val="24"/>
          <w:szCs w:val="24"/>
          <w:lang w:eastAsia="en-GB"/>
        </w:rPr>
        <w:t xml:space="preserve">, P. and </w:t>
      </w:r>
      <w:proofErr w:type="spellStart"/>
      <w:r w:rsidRPr="00623054">
        <w:rPr>
          <w:rFonts w:ascii="Times New Roman" w:hAnsi="Times New Roman" w:cs="Times New Roman"/>
          <w:sz w:val="24"/>
          <w:szCs w:val="24"/>
          <w:lang w:eastAsia="en-GB"/>
        </w:rPr>
        <w:t>Isaiarasu</w:t>
      </w:r>
      <w:proofErr w:type="spellEnd"/>
      <w:r w:rsidRPr="00623054">
        <w:rPr>
          <w:rFonts w:ascii="Times New Roman" w:hAnsi="Times New Roman" w:cs="Times New Roman"/>
          <w:sz w:val="24"/>
          <w:szCs w:val="24"/>
          <w:lang w:eastAsia="en-GB"/>
        </w:rPr>
        <w:t xml:space="preserve">, L. (2013). Influence of turmeric extract on the growth and commercial parameters of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(Lepidoptera: </w:t>
      </w:r>
      <w:proofErr w:type="spellStart"/>
      <w:r w:rsidRPr="00623054">
        <w:rPr>
          <w:rFonts w:ascii="Times New Roman" w:hAnsi="Times New Roman" w:cs="Times New Roman"/>
          <w:sz w:val="24"/>
          <w:szCs w:val="24"/>
          <w:lang w:eastAsia="en-GB"/>
        </w:rPr>
        <w:t>Bombicidae</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Afr. J. Basic Appl. Sci.</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5</w:t>
      </w:r>
      <w:r w:rsidRPr="00623054">
        <w:rPr>
          <w:rFonts w:ascii="Times New Roman" w:hAnsi="Times New Roman" w:cs="Times New Roman"/>
          <w:sz w:val="24"/>
          <w:szCs w:val="24"/>
          <w:lang w:eastAsia="en-GB"/>
        </w:rPr>
        <w:t>(5): 228–231.</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Khezrian</w:t>
      </w:r>
      <w:proofErr w:type="spellEnd"/>
      <w:r w:rsidRPr="00623054">
        <w:rPr>
          <w:rFonts w:ascii="Times New Roman" w:hAnsi="Times New Roman" w:cs="Times New Roman"/>
          <w:sz w:val="24"/>
          <w:szCs w:val="24"/>
          <w:lang w:eastAsia="en-GB"/>
        </w:rPr>
        <w:t xml:space="preserve">, P., </w:t>
      </w:r>
      <w:proofErr w:type="spellStart"/>
      <w:r w:rsidRPr="00623054">
        <w:rPr>
          <w:rFonts w:ascii="Times New Roman" w:hAnsi="Times New Roman" w:cs="Times New Roman"/>
          <w:sz w:val="24"/>
          <w:szCs w:val="24"/>
          <w:lang w:eastAsia="en-GB"/>
        </w:rPr>
        <w:t>Ebadollahi</w:t>
      </w:r>
      <w:proofErr w:type="spellEnd"/>
      <w:r w:rsidRPr="00623054">
        <w:rPr>
          <w:rFonts w:ascii="Times New Roman" w:hAnsi="Times New Roman" w:cs="Times New Roman"/>
          <w:sz w:val="24"/>
          <w:szCs w:val="24"/>
          <w:lang w:eastAsia="en-GB"/>
        </w:rPr>
        <w:t xml:space="preserve">, A., &amp; </w:t>
      </w:r>
      <w:proofErr w:type="spellStart"/>
      <w:r w:rsidRPr="00623054">
        <w:rPr>
          <w:rFonts w:ascii="Times New Roman" w:hAnsi="Times New Roman" w:cs="Times New Roman"/>
          <w:sz w:val="24"/>
          <w:szCs w:val="24"/>
          <w:lang w:eastAsia="en-GB"/>
        </w:rPr>
        <w:t>Qolami</w:t>
      </w:r>
      <w:proofErr w:type="spellEnd"/>
      <w:r w:rsidRPr="00623054">
        <w:rPr>
          <w:rFonts w:ascii="Times New Roman" w:hAnsi="Times New Roman" w:cs="Times New Roman"/>
          <w:sz w:val="24"/>
          <w:szCs w:val="24"/>
          <w:lang w:eastAsia="en-GB"/>
        </w:rPr>
        <w:t xml:space="preserve">, F. (2022). The effects of feed supplements and </w:t>
      </w:r>
      <w:r w:rsidRPr="00623054">
        <w:rPr>
          <w:rFonts w:ascii="Times New Roman" w:hAnsi="Times New Roman" w:cs="Times New Roman"/>
          <w:i/>
          <w:iCs/>
          <w:sz w:val="24"/>
          <w:szCs w:val="24"/>
          <w:lang w:eastAsia="en-GB"/>
        </w:rPr>
        <w:t xml:space="preserve">Nosema </w:t>
      </w:r>
      <w:proofErr w:type="spellStart"/>
      <w:r w:rsidRPr="00623054">
        <w:rPr>
          <w:rFonts w:ascii="Times New Roman" w:hAnsi="Times New Roman" w:cs="Times New Roman"/>
          <w:i/>
          <w:iCs/>
          <w:sz w:val="24"/>
          <w:szCs w:val="24"/>
          <w:lang w:eastAsia="en-GB"/>
        </w:rPr>
        <w:t>bombycis</w:t>
      </w:r>
      <w:proofErr w:type="spellEnd"/>
      <w:r w:rsidRPr="00623054">
        <w:rPr>
          <w:rFonts w:ascii="Times New Roman" w:hAnsi="Times New Roman" w:cs="Times New Roman"/>
          <w:sz w:val="24"/>
          <w:szCs w:val="24"/>
          <w:lang w:eastAsia="en-GB"/>
        </w:rPr>
        <w:t xml:space="preserve"> infection on economic traits in various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breeding lines. </w:t>
      </w:r>
      <w:proofErr w:type="spellStart"/>
      <w:r w:rsidRPr="00623054">
        <w:rPr>
          <w:rFonts w:ascii="Times New Roman" w:hAnsi="Times New Roman" w:cs="Times New Roman"/>
          <w:i/>
          <w:iCs/>
          <w:sz w:val="24"/>
          <w:szCs w:val="24"/>
          <w:lang w:eastAsia="en-GB"/>
        </w:rPr>
        <w:t>Entomologia</w:t>
      </w:r>
      <w:proofErr w:type="spellEnd"/>
      <w:r w:rsidRPr="00623054">
        <w:rPr>
          <w:rFonts w:ascii="Times New Roman" w:hAnsi="Times New Roman" w:cs="Times New Roman"/>
          <w:i/>
          <w:iCs/>
          <w:sz w:val="24"/>
          <w:szCs w:val="24"/>
          <w:lang w:eastAsia="en-GB"/>
        </w:rPr>
        <w:t xml:space="preserve"> </w:t>
      </w:r>
      <w:proofErr w:type="spellStart"/>
      <w:r w:rsidRPr="00623054">
        <w:rPr>
          <w:rFonts w:ascii="Times New Roman" w:hAnsi="Times New Roman" w:cs="Times New Roman"/>
          <w:i/>
          <w:iCs/>
          <w:sz w:val="24"/>
          <w:szCs w:val="24"/>
          <w:lang w:eastAsia="en-GB"/>
        </w:rPr>
        <w:t>Experimentalis</w:t>
      </w:r>
      <w:proofErr w:type="spellEnd"/>
      <w:r w:rsidRPr="00623054">
        <w:rPr>
          <w:rFonts w:ascii="Times New Roman" w:hAnsi="Times New Roman" w:cs="Times New Roman"/>
          <w:i/>
          <w:iCs/>
          <w:sz w:val="24"/>
          <w:szCs w:val="24"/>
          <w:lang w:eastAsia="en-GB"/>
        </w:rPr>
        <w:t xml:space="preserve"> et </w:t>
      </w:r>
      <w:proofErr w:type="spellStart"/>
      <w:r w:rsidRPr="00623054">
        <w:rPr>
          <w:rFonts w:ascii="Times New Roman" w:hAnsi="Times New Roman" w:cs="Times New Roman"/>
          <w:i/>
          <w:iCs/>
          <w:sz w:val="24"/>
          <w:szCs w:val="24"/>
          <w:lang w:eastAsia="en-GB"/>
        </w:rPr>
        <w:t>Applicata</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170</w:t>
      </w:r>
      <w:r w:rsidRPr="00623054">
        <w:rPr>
          <w:rFonts w:ascii="Times New Roman" w:hAnsi="Times New Roman" w:cs="Times New Roman"/>
          <w:sz w:val="24"/>
          <w:szCs w:val="24"/>
          <w:lang w:eastAsia="en-GB"/>
        </w:rPr>
        <w:t>(3), 203–213.</w:t>
      </w:r>
    </w:p>
    <w:p w:rsidR="00C853D0" w:rsidRPr="00623054" w:rsidRDefault="00C853D0" w:rsidP="00197EBA">
      <w:pPr>
        <w:spacing w:before="100" w:beforeAutospacing="1" w:after="100" w:afterAutospacing="1" w:line="360" w:lineRule="auto"/>
        <w:ind w:left="720" w:hanging="720"/>
        <w:jc w:val="both"/>
        <w:rPr>
          <w:rFonts w:ascii="Times New Roman" w:hAnsi="Times New Roman" w:cs="Times New Roman"/>
          <w:sz w:val="24"/>
          <w:szCs w:val="24"/>
        </w:rPr>
      </w:pPr>
      <w:r w:rsidRPr="00623054">
        <w:rPr>
          <w:rFonts w:ascii="Times New Roman" w:hAnsi="Times New Roman" w:cs="Times New Roman"/>
          <w:sz w:val="24"/>
          <w:szCs w:val="24"/>
        </w:rPr>
        <w:lastRenderedPageBreak/>
        <w:t xml:space="preserve">Kumari, S., Sharma, S., &amp; Thakur, R. (2020). Influence of phytochemical-rich botanical supplements on growth and silk productivity of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w:t>
      </w:r>
      <w:r w:rsidRPr="00623054">
        <w:rPr>
          <w:rStyle w:val="Emphasis"/>
          <w:rFonts w:ascii="Times New Roman" w:hAnsi="Times New Roman" w:cs="Times New Roman"/>
          <w:sz w:val="24"/>
          <w:szCs w:val="24"/>
        </w:rPr>
        <w:t>Journal of Entomology and Zoology Studies, 8</w:t>
      </w:r>
      <w:r w:rsidRPr="00623054">
        <w:rPr>
          <w:rFonts w:ascii="Times New Roman" w:hAnsi="Times New Roman" w:cs="Times New Roman"/>
          <w:sz w:val="24"/>
          <w:szCs w:val="24"/>
        </w:rPr>
        <w:t>(4), 1300–1305.</w:t>
      </w:r>
    </w:p>
    <w:p w:rsidR="00C853D0" w:rsidRPr="00623054" w:rsidRDefault="00C853D0" w:rsidP="00197EBA">
      <w:pPr>
        <w:spacing w:before="100" w:beforeAutospacing="1" w:after="100" w:afterAutospacing="1" w:line="360" w:lineRule="auto"/>
        <w:ind w:left="720" w:hanging="720"/>
        <w:jc w:val="both"/>
        <w:rPr>
          <w:rFonts w:ascii="Times New Roman" w:hAnsi="Times New Roman" w:cs="Times New Roman"/>
          <w:sz w:val="24"/>
          <w:szCs w:val="24"/>
        </w:rPr>
      </w:pPr>
      <w:proofErr w:type="spellStart"/>
      <w:r w:rsidRPr="00623054">
        <w:rPr>
          <w:rFonts w:ascii="Times New Roman" w:hAnsi="Times New Roman" w:cs="Times New Roman"/>
          <w:sz w:val="24"/>
          <w:szCs w:val="24"/>
        </w:rPr>
        <w:t>Mahesha</w:t>
      </w:r>
      <w:proofErr w:type="spellEnd"/>
      <w:r w:rsidRPr="00623054">
        <w:rPr>
          <w:rFonts w:ascii="Times New Roman" w:hAnsi="Times New Roman" w:cs="Times New Roman"/>
          <w:sz w:val="24"/>
          <w:szCs w:val="24"/>
        </w:rPr>
        <w:t xml:space="preserve">, H. B., </w:t>
      </w:r>
      <w:proofErr w:type="spellStart"/>
      <w:r w:rsidRPr="00623054">
        <w:rPr>
          <w:rFonts w:ascii="Times New Roman" w:hAnsi="Times New Roman" w:cs="Times New Roman"/>
          <w:sz w:val="24"/>
          <w:szCs w:val="24"/>
        </w:rPr>
        <w:t>Savithri</w:t>
      </w:r>
      <w:proofErr w:type="spellEnd"/>
      <w:r w:rsidRPr="00623054">
        <w:rPr>
          <w:rFonts w:ascii="Times New Roman" w:hAnsi="Times New Roman" w:cs="Times New Roman"/>
          <w:sz w:val="24"/>
          <w:szCs w:val="24"/>
        </w:rPr>
        <w:t xml:space="preserve">, G., &amp; </w:t>
      </w:r>
      <w:proofErr w:type="spellStart"/>
      <w:r w:rsidRPr="00623054">
        <w:rPr>
          <w:rFonts w:ascii="Times New Roman" w:hAnsi="Times New Roman" w:cs="Times New Roman"/>
          <w:sz w:val="24"/>
          <w:szCs w:val="24"/>
        </w:rPr>
        <w:t>Sannappa</w:t>
      </w:r>
      <w:proofErr w:type="spellEnd"/>
      <w:r w:rsidRPr="00623054">
        <w:rPr>
          <w:rFonts w:ascii="Times New Roman" w:hAnsi="Times New Roman" w:cs="Times New Roman"/>
          <w:sz w:val="24"/>
          <w:szCs w:val="24"/>
        </w:rPr>
        <w:t>, B. (2018). Effect of feeding neem (</w:t>
      </w:r>
      <w:proofErr w:type="spellStart"/>
      <w:r w:rsidRPr="00623054">
        <w:rPr>
          <w:rStyle w:val="Emphasis"/>
          <w:rFonts w:ascii="Times New Roman" w:hAnsi="Times New Roman" w:cs="Times New Roman"/>
          <w:sz w:val="24"/>
          <w:szCs w:val="24"/>
        </w:rPr>
        <w:t>Azadirachta</w:t>
      </w:r>
      <w:proofErr w:type="spellEnd"/>
      <w:r w:rsidRPr="00623054">
        <w:rPr>
          <w:rStyle w:val="Emphasis"/>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indica</w:t>
      </w:r>
      <w:proofErr w:type="spellEnd"/>
      <w:r w:rsidRPr="00623054">
        <w:rPr>
          <w:rFonts w:ascii="Times New Roman" w:hAnsi="Times New Roman" w:cs="Times New Roman"/>
          <w:sz w:val="24"/>
          <w:szCs w:val="24"/>
        </w:rPr>
        <w:t xml:space="preserve">) and </w:t>
      </w:r>
      <w:proofErr w:type="spellStart"/>
      <w:r w:rsidRPr="00623054">
        <w:rPr>
          <w:rFonts w:ascii="Times New Roman" w:hAnsi="Times New Roman" w:cs="Times New Roman"/>
          <w:sz w:val="24"/>
          <w:szCs w:val="24"/>
        </w:rPr>
        <w:t>tulsi</w:t>
      </w:r>
      <w:proofErr w:type="spellEnd"/>
      <w:r w:rsidRPr="00623054">
        <w:rPr>
          <w:rFonts w:ascii="Times New Roman" w:hAnsi="Times New Roman" w:cs="Times New Roman"/>
          <w:sz w:val="24"/>
          <w:szCs w:val="24"/>
        </w:rPr>
        <w:t xml:space="preserve"> (</w:t>
      </w:r>
      <w:proofErr w:type="spellStart"/>
      <w:r w:rsidRPr="00623054">
        <w:rPr>
          <w:rStyle w:val="Emphasis"/>
          <w:rFonts w:ascii="Times New Roman" w:hAnsi="Times New Roman" w:cs="Times New Roman"/>
          <w:sz w:val="24"/>
          <w:szCs w:val="24"/>
        </w:rPr>
        <w:t>Ocimum</w:t>
      </w:r>
      <w:proofErr w:type="spellEnd"/>
      <w:r w:rsidRPr="00623054">
        <w:rPr>
          <w:rStyle w:val="Emphasis"/>
          <w:rFonts w:ascii="Times New Roman" w:hAnsi="Times New Roman" w:cs="Times New Roman"/>
          <w:sz w:val="24"/>
          <w:szCs w:val="24"/>
        </w:rPr>
        <w:t xml:space="preserve"> sanctum</w:t>
      </w:r>
      <w:r w:rsidRPr="00623054">
        <w:rPr>
          <w:rFonts w:ascii="Times New Roman" w:hAnsi="Times New Roman" w:cs="Times New Roman"/>
          <w:sz w:val="24"/>
          <w:szCs w:val="24"/>
        </w:rPr>
        <w:t xml:space="preserve">) extracts on larval growth and cocoon characters of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L. </w:t>
      </w:r>
      <w:r w:rsidRPr="00623054">
        <w:rPr>
          <w:rStyle w:val="Emphasis"/>
          <w:rFonts w:ascii="Times New Roman" w:hAnsi="Times New Roman" w:cs="Times New Roman"/>
          <w:sz w:val="24"/>
          <w:szCs w:val="24"/>
        </w:rPr>
        <w:t>International Journal of Sericulture Science, 53</w:t>
      </w:r>
      <w:r w:rsidRPr="00623054">
        <w:rPr>
          <w:rFonts w:ascii="Times New Roman" w:hAnsi="Times New Roman" w:cs="Times New Roman"/>
          <w:sz w:val="24"/>
          <w:szCs w:val="24"/>
        </w:rPr>
        <w:t>(1), 12–18.</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Manjunath, G. C., </w:t>
      </w:r>
      <w:proofErr w:type="spellStart"/>
      <w:r w:rsidRPr="00623054">
        <w:rPr>
          <w:rFonts w:ascii="Times New Roman" w:hAnsi="Times New Roman" w:cs="Times New Roman"/>
          <w:sz w:val="24"/>
          <w:szCs w:val="24"/>
          <w:lang w:eastAsia="en-GB"/>
        </w:rPr>
        <w:t>Doreswamy</w:t>
      </w:r>
      <w:proofErr w:type="spellEnd"/>
      <w:r w:rsidRPr="00623054">
        <w:rPr>
          <w:rFonts w:ascii="Times New Roman" w:hAnsi="Times New Roman" w:cs="Times New Roman"/>
          <w:sz w:val="24"/>
          <w:szCs w:val="24"/>
          <w:lang w:eastAsia="en-GB"/>
        </w:rPr>
        <w:t xml:space="preserve">, C., &amp; Bhaskar, R. N. (2020). Evaluation of certain medicinal plant extracts for the management of late larval flacherie disease of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Journal of Entomology and Zoology Studies</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8</w:t>
      </w:r>
      <w:r w:rsidRPr="00623054">
        <w:rPr>
          <w:rFonts w:ascii="Times New Roman" w:hAnsi="Times New Roman" w:cs="Times New Roman"/>
          <w:sz w:val="24"/>
          <w:szCs w:val="24"/>
          <w:lang w:eastAsia="en-GB"/>
        </w:rPr>
        <w:t>(4), 260–264.</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Moustafa</w:t>
      </w:r>
      <w:proofErr w:type="spellEnd"/>
      <w:r w:rsidRPr="00623054">
        <w:rPr>
          <w:rFonts w:ascii="Times New Roman" w:hAnsi="Times New Roman" w:cs="Times New Roman"/>
          <w:sz w:val="24"/>
          <w:szCs w:val="24"/>
          <w:lang w:eastAsia="en-GB"/>
        </w:rPr>
        <w:t xml:space="preserve">, M. N. (2023). The effect of </w:t>
      </w:r>
      <w:proofErr w:type="spellStart"/>
      <w:r w:rsidRPr="00623054">
        <w:rPr>
          <w:rFonts w:ascii="Times New Roman" w:hAnsi="Times New Roman" w:cs="Times New Roman"/>
          <w:sz w:val="24"/>
          <w:szCs w:val="24"/>
          <w:lang w:eastAsia="en-GB"/>
        </w:rPr>
        <w:t>fortificated</w:t>
      </w:r>
      <w:proofErr w:type="spellEnd"/>
      <w:r w:rsidRPr="00623054">
        <w:rPr>
          <w:rFonts w:ascii="Times New Roman" w:hAnsi="Times New Roman" w:cs="Times New Roman"/>
          <w:sz w:val="24"/>
          <w:szCs w:val="24"/>
          <w:lang w:eastAsia="en-GB"/>
        </w:rPr>
        <w:t xml:space="preserve"> mulberry leaves with </w:t>
      </w:r>
      <w:r w:rsidRPr="00623054">
        <w:rPr>
          <w:rFonts w:ascii="Times New Roman" w:hAnsi="Times New Roman" w:cs="Times New Roman"/>
          <w:i/>
          <w:iCs/>
          <w:sz w:val="24"/>
          <w:szCs w:val="24"/>
          <w:lang w:eastAsia="en-GB"/>
        </w:rPr>
        <w:t xml:space="preserve">Echinacea </w:t>
      </w:r>
      <w:proofErr w:type="spellStart"/>
      <w:r w:rsidRPr="00623054">
        <w:rPr>
          <w:rFonts w:ascii="Times New Roman" w:hAnsi="Times New Roman" w:cs="Times New Roman"/>
          <w:i/>
          <w:iCs/>
          <w:sz w:val="24"/>
          <w:szCs w:val="24"/>
          <w:lang w:eastAsia="en-GB"/>
        </w:rPr>
        <w:t>purpurea</w:t>
      </w:r>
      <w:proofErr w:type="spellEnd"/>
      <w:r w:rsidRPr="00623054">
        <w:rPr>
          <w:rFonts w:ascii="Times New Roman" w:hAnsi="Times New Roman" w:cs="Times New Roman"/>
          <w:sz w:val="24"/>
          <w:szCs w:val="24"/>
          <w:lang w:eastAsia="en-GB"/>
        </w:rPr>
        <w:t xml:space="preserve"> on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physiology and production. </w:t>
      </w:r>
      <w:r w:rsidRPr="00623054">
        <w:rPr>
          <w:rFonts w:ascii="Times New Roman" w:hAnsi="Times New Roman" w:cs="Times New Roman"/>
          <w:i/>
          <w:iCs/>
          <w:sz w:val="24"/>
          <w:szCs w:val="24"/>
          <w:lang w:eastAsia="en-GB"/>
        </w:rPr>
        <w:t>Egyptian Academic Journal of Biological Sciences. A. Entomology</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16</w:t>
      </w:r>
      <w:r w:rsidRPr="00623054">
        <w:rPr>
          <w:rFonts w:ascii="Times New Roman" w:hAnsi="Times New Roman" w:cs="Times New Roman"/>
          <w:sz w:val="24"/>
          <w:szCs w:val="24"/>
          <w:lang w:eastAsia="en-GB"/>
        </w:rPr>
        <w:t>(4), 163–171.</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Murugesh</w:t>
      </w:r>
      <w:proofErr w:type="spellEnd"/>
      <w:r w:rsidRPr="00623054">
        <w:rPr>
          <w:rFonts w:ascii="Times New Roman" w:hAnsi="Times New Roman" w:cs="Times New Roman"/>
          <w:sz w:val="24"/>
          <w:szCs w:val="24"/>
          <w:lang w:eastAsia="en-GB"/>
        </w:rPr>
        <w:t>, S. (2002). Efficacy of aqueous botanicals (</w:t>
      </w:r>
      <w:proofErr w:type="spellStart"/>
      <w:r w:rsidRPr="00623054">
        <w:rPr>
          <w:rFonts w:ascii="Times New Roman" w:hAnsi="Times New Roman" w:cs="Times New Roman"/>
          <w:i/>
          <w:iCs/>
          <w:sz w:val="24"/>
          <w:szCs w:val="24"/>
          <w:lang w:eastAsia="en-GB"/>
        </w:rPr>
        <w:t>Tridax</w:t>
      </w:r>
      <w:proofErr w:type="spellEnd"/>
      <w:r w:rsidRPr="00623054">
        <w:rPr>
          <w:rFonts w:ascii="Times New Roman" w:hAnsi="Times New Roman" w:cs="Times New Roman"/>
          <w:i/>
          <w:iCs/>
          <w:sz w:val="24"/>
          <w:szCs w:val="24"/>
          <w:lang w:eastAsia="en-GB"/>
        </w:rPr>
        <w:t xml:space="preserve"> </w:t>
      </w:r>
      <w:proofErr w:type="spellStart"/>
      <w:r w:rsidRPr="00623054">
        <w:rPr>
          <w:rFonts w:ascii="Times New Roman" w:hAnsi="Times New Roman" w:cs="Times New Roman"/>
          <w:i/>
          <w:iCs/>
          <w:sz w:val="24"/>
          <w:szCs w:val="24"/>
          <w:lang w:eastAsia="en-GB"/>
        </w:rPr>
        <w:t>procumbens</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 xml:space="preserve">Tribulus </w:t>
      </w:r>
      <w:proofErr w:type="spellStart"/>
      <w:r w:rsidRPr="00623054">
        <w:rPr>
          <w:rFonts w:ascii="Times New Roman" w:hAnsi="Times New Roman" w:cs="Times New Roman"/>
          <w:i/>
          <w:iCs/>
          <w:sz w:val="24"/>
          <w:szCs w:val="24"/>
          <w:lang w:eastAsia="en-GB"/>
        </w:rPr>
        <w:t>terrestris</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 xml:space="preserve">Parthenium </w:t>
      </w:r>
      <w:proofErr w:type="spellStart"/>
      <w:r w:rsidRPr="00623054">
        <w:rPr>
          <w:rFonts w:ascii="Times New Roman" w:hAnsi="Times New Roman" w:cs="Times New Roman"/>
          <w:i/>
          <w:iCs/>
          <w:sz w:val="24"/>
          <w:szCs w:val="24"/>
          <w:lang w:eastAsia="en-GB"/>
        </w:rPr>
        <w:t>hysterophorus</w:t>
      </w:r>
      <w:proofErr w:type="spellEnd"/>
      <w:r w:rsidRPr="00623054">
        <w:rPr>
          <w:rFonts w:ascii="Times New Roman" w:hAnsi="Times New Roman" w:cs="Times New Roman"/>
          <w:sz w:val="24"/>
          <w:szCs w:val="24"/>
          <w:lang w:eastAsia="en-GB"/>
        </w:rPr>
        <w:t xml:space="preserve">) in improving larval weight of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w:t>
      </w:r>
      <w:r w:rsidRPr="00623054">
        <w:rPr>
          <w:rFonts w:ascii="Times New Roman" w:hAnsi="Times New Roman" w:cs="Times New Roman"/>
          <w:i/>
          <w:iCs/>
          <w:sz w:val="24"/>
          <w:szCs w:val="24"/>
          <w:lang w:eastAsia="en-GB"/>
        </w:rPr>
        <w:t>Journal of Sericulture Research</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5</w:t>
      </w:r>
      <w:r w:rsidRPr="00623054">
        <w:rPr>
          <w:rFonts w:ascii="Times New Roman" w:hAnsi="Times New Roman" w:cs="Times New Roman"/>
          <w:sz w:val="24"/>
          <w:szCs w:val="24"/>
          <w:lang w:eastAsia="en-GB"/>
        </w:rPr>
        <w:t>(2), 45–51.</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Prasad, B., &amp; Govindan, R. (2010). Effect of basil (</w:t>
      </w:r>
      <w:proofErr w:type="spellStart"/>
      <w:r w:rsidRPr="00623054">
        <w:rPr>
          <w:rFonts w:ascii="Times New Roman" w:hAnsi="Times New Roman" w:cs="Times New Roman"/>
          <w:i/>
          <w:iCs/>
          <w:sz w:val="24"/>
          <w:szCs w:val="24"/>
          <w:lang w:eastAsia="en-GB"/>
        </w:rPr>
        <w:t>Ocimum</w:t>
      </w:r>
      <w:proofErr w:type="spellEnd"/>
      <w:r w:rsidRPr="00623054">
        <w:rPr>
          <w:rFonts w:ascii="Times New Roman" w:hAnsi="Times New Roman" w:cs="Times New Roman"/>
          <w:i/>
          <w:iCs/>
          <w:sz w:val="24"/>
          <w:szCs w:val="24"/>
          <w:lang w:eastAsia="en-GB"/>
        </w:rPr>
        <w:t xml:space="preserve"> sanctum</w:t>
      </w:r>
      <w:r w:rsidRPr="00623054">
        <w:rPr>
          <w:rFonts w:ascii="Times New Roman" w:hAnsi="Times New Roman" w:cs="Times New Roman"/>
          <w:sz w:val="24"/>
          <w:szCs w:val="24"/>
          <w:lang w:eastAsia="en-GB"/>
        </w:rPr>
        <w:t>) leaf extracts on the economic traits of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proofErr w:type="spellStart"/>
      <w:r w:rsidRPr="00623054">
        <w:rPr>
          <w:rFonts w:ascii="Times New Roman" w:hAnsi="Times New Roman" w:cs="Times New Roman"/>
          <w:i/>
          <w:iCs/>
          <w:sz w:val="24"/>
          <w:szCs w:val="24"/>
          <w:lang w:eastAsia="en-GB"/>
        </w:rPr>
        <w:t>Sericologia</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50</w:t>
      </w:r>
      <w:r w:rsidRPr="00623054">
        <w:rPr>
          <w:rFonts w:ascii="Times New Roman" w:hAnsi="Times New Roman" w:cs="Times New Roman"/>
          <w:sz w:val="24"/>
          <w:szCs w:val="24"/>
          <w:lang w:eastAsia="en-GB"/>
        </w:rPr>
        <w:t>(3), 279–286.</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t>Priyadarshani</w:t>
      </w:r>
      <w:proofErr w:type="spellEnd"/>
      <w:r w:rsidRPr="00623054">
        <w:rPr>
          <w:rFonts w:ascii="Times New Roman" w:hAnsi="Times New Roman" w:cs="Times New Roman"/>
          <w:sz w:val="24"/>
          <w:szCs w:val="24"/>
          <w:lang w:eastAsia="en-GB"/>
        </w:rPr>
        <w:t>, M., Singh, B. M. K., &amp; Singh, A. K. (2009). Influence of plant extract feeding on cocoon yield and reeling traits in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w:t>
      </w:r>
      <w:r w:rsidRPr="00623054">
        <w:rPr>
          <w:rFonts w:ascii="Times New Roman" w:hAnsi="Times New Roman" w:cs="Times New Roman"/>
          <w:i/>
          <w:iCs/>
          <w:sz w:val="24"/>
          <w:szCs w:val="24"/>
          <w:lang w:eastAsia="en-GB"/>
        </w:rPr>
        <w:t>Journal of Advanced Zoology</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30</w:t>
      </w:r>
      <w:r w:rsidRPr="00623054">
        <w:rPr>
          <w:rFonts w:ascii="Times New Roman" w:hAnsi="Times New Roman" w:cs="Times New Roman"/>
          <w:sz w:val="24"/>
          <w:szCs w:val="24"/>
          <w:lang w:eastAsia="en-GB"/>
        </w:rPr>
        <w:t>(1), 23–27.</w:t>
      </w:r>
    </w:p>
    <w:p w:rsidR="00C853D0" w:rsidRPr="00623054" w:rsidRDefault="00C853D0" w:rsidP="00197EBA">
      <w:pPr>
        <w:spacing w:before="100" w:beforeAutospacing="1" w:after="100" w:afterAutospacing="1" w:line="360" w:lineRule="auto"/>
        <w:ind w:left="720" w:hanging="720"/>
        <w:jc w:val="both"/>
        <w:rPr>
          <w:rFonts w:ascii="Times New Roman" w:hAnsi="Times New Roman" w:cs="Times New Roman"/>
          <w:sz w:val="24"/>
          <w:szCs w:val="24"/>
        </w:rPr>
      </w:pPr>
      <w:r w:rsidRPr="00623054">
        <w:rPr>
          <w:rFonts w:ascii="Times New Roman" w:hAnsi="Times New Roman" w:cs="Times New Roman"/>
          <w:sz w:val="24"/>
          <w:szCs w:val="24"/>
        </w:rPr>
        <w:t xml:space="preserve"> Raju, P. J., Reddy, K. D., &amp; Prasad, M. S. (2012). Effect of turmeric (</w:t>
      </w:r>
      <w:r w:rsidRPr="00623054">
        <w:rPr>
          <w:rStyle w:val="Emphasis"/>
          <w:rFonts w:ascii="Times New Roman" w:hAnsi="Times New Roman" w:cs="Times New Roman"/>
          <w:sz w:val="24"/>
          <w:szCs w:val="24"/>
        </w:rPr>
        <w:t>Curcuma longa</w:t>
      </w:r>
      <w:r w:rsidRPr="00623054">
        <w:rPr>
          <w:rFonts w:ascii="Times New Roman" w:hAnsi="Times New Roman" w:cs="Times New Roman"/>
          <w:sz w:val="24"/>
          <w:szCs w:val="24"/>
        </w:rPr>
        <w:t xml:space="preserve"> Linn.) on growth and economic traits of mulberry silkworm, </w:t>
      </w:r>
      <w:r w:rsidRPr="00623054">
        <w:rPr>
          <w:rStyle w:val="Emphasis"/>
          <w:rFonts w:ascii="Times New Roman" w:hAnsi="Times New Roman" w:cs="Times New Roman"/>
          <w:sz w:val="24"/>
          <w:szCs w:val="24"/>
        </w:rPr>
        <w:t>Bombyx mori</w:t>
      </w:r>
      <w:r w:rsidRPr="00623054">
        <w:rPr>
          <w:rFonts w:ascii="Times New Roman" w:hAnsi="Times New Roman" w:cs="Times New Roman"/>
          <w:sz w:val="24"/>
          <w:szCs w:val="24"/>
        </w:rPr>
        <w:t xml:space="preserve"> L. </w:t>
      </w:r>
      <w:r w:rsidRPr="00623054">
        <w:rPr>
          <w:rStyle w:val="Emphasis"/>
          <w:rFonts w:ascii="Times New Roman" w:hAnsi="Times New Roman" w:cs="Times New Roman"/>
          <w:sz w:val="24"/>
          <w:szCs w:val="24"/>
        </w:rPr>
        <w:t>Journal of Environmental Biology, 33</w:t>
      </w:r>
      <w:r w:rsidRPr="00623054">
        <w:rPr>
          <w:rFonts w:ascii="Times New Roman" w:hAnsi="Times New Roman" w:cs="Times New Roman"/>
          <w:sz w:val="24"/>
          <w:szCs w:val="24"/>
        </w:rPr>
        <w:t>(1), 55–58.</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Saad, M. S., </w:t>
      </w:r>
      <w:proofErr w:type="spellStart"/>
      <w:r w:rsidRPr="00623054">
        <w:rPr>
          <w:rFonts w:ascii="Times New Roman" w:hAnsi="Times New Roman" w:cs="Times New Roman"/>
          <w:sz w:val="24"/>
          <w:szCs w:val="24"/>
          <w:lang w:eastAsia="en-GB"/>
        </w:rPr>
        <w:t>Elyamani</w:t>
      </w:r>
      <w:proofErr w:type="spellEnd"/>
      <w:r w:rsidRPr="00623054">
        <w:rPr>
          <w:rFonts w:ascii="Times New Roman" w:hAnsi="Times New Roman" w:cs="Times New Roman"/>
          <w:sz w:val="24"/>
          <w:szCs w:val="24"/>
          <w:lang w:eastAsia="en-GB"/>
        </w:rPr>
        <w:t xml:space="preserve">, E. M., &amp; </w:t>
      </w:r>
      <w:proofErr w:type="spellStart"/>
      <w:r w:rsidRPr="00623054">
        <w:rPr>
          <w:rFonts w:ascii="Times New Roman" w:hAnsi="Times New Roman" w:cs="Times New Roman"/>
          <w:sz w:val="24"/>
          <w:szCs w:val="24"/>
          <w:lang w:eastAsia="en-GB"/>
        </w:rPr>
        <w:t>Helaly</w:t>
      </w:r>
      <w:proofErr w:type="spellEnd"/>
      <w:r w:rsidRPr="00623054">
        <w:rPr>
          <w:rFonts w:ascii="Times New Roman" w:hAnsi="Times New Roman" w:cs="Times New Roman"/>
          <w:sz w:val="24"/>
          <w:szCs w:val="24"/>
          <w:lang w:eastAsia="en-GB"/>
        </w:rPr>
        <w:t xml:space="preserve">, W. M. (2019). Controlling of bacterial and fungal diseases that contaminating mulberry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by using some plant extracts. </w:t>
      </w:r>
      <w:r w:rsidRPr="00623054">
        <w:rPr>
          <w:rFonts w:ascii="Times New Roman" w:hAnsi="Times New Roman" w:cs="Times New Roman"/>
          <w:i/>
          <w:iCs/>
          <w:sz w:val="24"/>
          <w:szCs w:val="24"/>
          <w:lang w:eastAsia="en-GB"/>
        </w:rPr>
        <w:t>Bulletin of the National Research Centre</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43</w:t>
      </w:r>
      <w:r w:rsidRPr="00623054">
        <w:rPr>
          <w:rFonts w:ascii="Times New Roman" w:hAnsi="Times New Roman" w:cs="Times New Roman"/>
          <w:sz w:val="24"/>
          <w:szCs w:val="24"/>
          <w:lang w:eastAsia="en-GB"/>
        </w:rPr>
        <w:t>(1), 1–9.</w:t>
      </w:r>
    </w:p>
    <w:p w:rsidR="00C853D0" w:rsidRPr="00623054" w:rsidRDefault="00C853D0" w:rsidP="00303492">
      <w:pPr>
        <w:spacing w:before="100" w:beforeAutospacing="1" w:after="100" w:afterAutospacing="1" w:line="360" w:lineRule="auto"/>
        <w:ind w:left="720" w:hanging="720"/>
        <w:jc w:val="both"/>
        <w:rPr>
          <w:rFonts w:ascii="Times New Roman" w:hAnsi="Times New Roman" w:cs="Times New Roman"/>
          <w:sz w:val="24"/>
          <w:szCs w:val="24"/>
          <w:lang w:eastAsia="en-GB"/>
        </w:rPr>
      </w:pPr>
      <w:proofErr w:type="spellStart"/>
      <w:r w:rsidRPr="00623054">
        <w:rPr>
          <w:rFonts w:ascii="Times New Roman" w:hAnsi="Times New Roman" w:cs="Times New Roman"/>
          <w:sz w:val="24"/>
          <w:szCs w:val="24"/>
          <w:lang w:eastAsia="en-GB"/>
        </w:rPr>
        <w:lastRenderedPageBreak/>
        <w:t>Saharia</w:t>
      </w:r>
      <w:proofErr w:type="spellEnd"/>
      <w:r w:rsidRPr="00623054">
        <w:rPr>
          <w:rFonts w:ascii="Times New Roman" w:hAnsi="Times New Roman" w:cs="Times New Roman"/>
          <w:sz w:val="24"/>
          <w:szCs w:val="24"/>
          <w:lang w:eastAsia="en-GB"/>
        </w:rPr>
        <w:t xml:space="preserve">, S., </w:t>
      </w:r>
      <w:proofErr w:type="spellStart"/>
      <w:r w:rsidRPr="00623054">
        <w:rPr>
          <w:rFonts w:ascii="Times New Roman" w:hAnsi="Times New Roman" w:cs="Times New Roman"/>
          <w:sz w:val="24"/>
          <w:szCs w:val="24"/>
          <w:lang w:eastAsia="en-GB"/>
        </w:rPr>
        <w:t>Kalita</w:t>
      </w:r>
      <w:proofErr w:type="spellEnd"/>
      <w:r w:rsidRPr="00623054">
        <w:rPr>
          <w:rFonts w:ascii="Times New Roman" w:hAnsi="Times New Roman" w:cs="Times New Roman"/>
          <w:sz w:val="24"/>
          <w:szCs w:val="24"/>
          <w:lang w:eastAsia="en-GB"/>
        </w:rPr>
        <w:t xml:space="preserve">, S., </w:t>
      </w:r>
      <w:proofErr w:type="spellStart"/>
      <w:r w:rsidRPr="00623054">
        <w:rPr>
          <w:rFonts w:ascii="Times New Roman" w:hAnsi="Times New Roman" w:cs="Times New Roman"/>
          <w:sz w:val="24"/>
          <w:szCs w:val="24"/>
          <w:lang w:eastAsia="en-GB"/>
        </w:rPr>
        <w:t>Kalita</w:t>
      </w:r>
      <w:proofErr w:type="spellEnd"/>
      <w:r w:rsidRPr="00623054">
        <w:rPr>
          <w:rFonts w:ascii="Times New Roman" w:hAnsi="Times New Roman" w:cs="Times New Roman"/>
          <w:sz w:val="24"/>
          <w:szCs w:val="24"/>
          <w:lang w:eastAsia="en-GB"/>
        </w:rPr>
        <w:t xml:space="preserve">, D., </w:t>
      </w:r>
      <w:proofErr w:type="spellStart"/>
      <w:r w:rsidRPr="00623054">
        <w:rPr>
          <w:rFonts w:ascii="Times New Roman" w:hAnsi="Times New Roman" w:cs="Times New Roman"/>
          <w:sz w:val="24"/>
          <w:szCs w:val="24"/>
          <w:lang w:eastAsia="en-GB"/>
        </w:rPr>
        <w:t>Ojah</w:t>
      </w:r>
      <w:proofErr w:type="spellEnd"/>
      <w:r w:rsidRPr="00623054">
        <w:rPr>
          <w:rFonts w:ascii="Times New Roman" w:hAnsi="Times New Roman" w:cs="Times New Roman"/>
          <w:sz w:val="24"/>
          <w:szCs w:val="24"/>
          <w:lang w:eastAsia="en-GB"/>
        </w:rPr>
        <w:t xml:space="preserve">, A., &amp; </w:t>
      </w:r>
      <w:proofErr w:type="spellStart"/>
      <w:r w:rsidRPr="00623054">
        <w:rPr>
          <w:rFonts w:ascii="Times New Roman" w:hAnsi="Times New Roman" w:cs="Times New Roman"/>
          <w:sz w:val="24"/>
          <w:szCs w:val="24"/>
          <w:lang w:eastAsia="en-GB"/>
        </w:rPr>
        <w:t>Bardoloi</w:t>
      </w:r>
      <w:proofErr w:type="spellEnd"/>
      <w:r w:rsidRPr="00623054">
        <w:rPr>
          <w:rFonts w:ascii="Times New Roman" w:hAnsi="Times New Roman" w:cs="Times New Roman"/>
          <w:sz w:val="24"/>
          <w:szCs w:val="24"/>
          <w:lang w:eastAsia="en-GB"/>
        </w:rPr>
        <w:t xml:space="preserve">, S. (2023). Assessment of the effect of methanolic herbal extract on cocoon parameters and tensile properties of silk </w:t>
      </w:r>
      <w:proofErr w:type="spellStart"/>
      <w:r w:rsidRPr="00623054">
        <w:rPr>
          <w:rFonts w:ascii="Times New Roman" w:hAnsi="Times New Roman" w:cs="Times New Roman"/>
          <w:sz w:val="24"/>
          <w:szCs w:val="24"/>
          <w:lang w:eastAsia="en-GB"/>
        </w:rPr>
        <w:t>fiber</w:t>
      </w:r>
      <w:proofErr w:type="spellEnd"/>
      <w:r w:rsidRPr="00623054">
        <w:rPr>
          <w:rFonts w:ascii="Times New Roman" w:hAnsi="Times New Roman" w:cs="Times New Roman"/>
          <w:sz w:val="24"/>
          <w:szCs w:val="24"/>
          <w:lang w:eastAsia="en-GB"/>
        </w:rPr>
        <w:t xml:space="preserve"> spun by </w:t>
      </w:r>
      <w:r w:rsidRPr="00623054">
        <w:rPr>
          <w:rFonts w:ascii="Times New Roman" w:hAnsi="Times New Roman" w:cs="Times New Roman"/>
          <w:i/>
          <w:iCs/>
          <w:sz w:val="24"/>
          <w:szCs w:val="24"/>
          <w:lang w:eastAsia="en-GB"/>
        </w:rPr>
        <w:t xml:space="preserve">Beauveria </w:t>
      </w:r>
      <w:proofErr w:type="spellStart"/>
      <w:r w:rsidRPr="00623054">
        <w:rPr>
          <w:rFonts w:ascii="Times New Roman" w:hAnsi="Times New Roman" w:cs="Times New Roman"/>
          <w:i/>
          <w:iCs/>
          <w:sz w:val="24"/>
          <w:szCs w:val="24"/>
          <w:lang w:eastAsia="en-GB"/>
        </w:rPr>
        <w:t>bassiana</w:t>
      </w:r>
      <w:proofErr w:type="spellEnd"/>
      <w:r w:rsidRPr="00623054">
        <w:rPr>
          <w:rFonts w:ascii="Times New Roman" w:hAnsi="Times New Roman" w:cs="Times New Roman"/>
          <w:sz w:val="24"/>
          <w:szCs w:val="24"/>
          <w:lang w:eastAsia="en-GB"/>
        </w:rPr>
        <w:t xml:space="preserve"> infected </w:t>
      </w:r>
      <w:proofErr w:type="spellStart"/>
      <w:r w:rsidRPr="00623054">
        <w:rPr>
          <w:rFonts w:ascii="Times New Roman" w:hAnsi="Times New Roman" w:cs="Times New Roman"/>
          <w:sz w:val="24"/>
          <w:szCs w:val="24"/>
          <w:lang w:eastAsia="en-GB"/>
        </w:rPr>
        <w:t>Muga</w:t>
      </w:r>
      <w:proofErr w:type="spellEnd"/>
      <w:r w:rsidRPr="00623054">
        <w:rPr>
          <w:rFonts w:ascii="Times New Roman" w:hAnsi="Times New Roman" w:cs="Times New Roman"/>
          <w:sz w:val="24"/>
          <w:szCs w:val="24"/>
          <w:lang w:eastAsia="en-GB"/>
        </w:rPr>
        <w:t xml:space="preserve"> silkworm, </w:t>
      </w:r>
      <w:proofErr w:type="spellStart"/>
      <w:r w:rsidRPr="00623054">
        <w:rPr>
          <w:rFonts w:ascii="Times New Roman" w:hAnsi="Times New Roman" w:cs="Times New Roman"/>
          <w:i/>
          <w:iCs/>
          <w:sz w:val="24"/>
          <w:szCs w:val="24"/>
          <w:lang w:eastAsia="en-GB"/>
        </w:rPr>
        <w:t>Antheraea</w:t>
      </w:r>
      <w:proofErr w:type="spellEnd"/>
      <w:r w:rsidRPr="00623054">
        <w:rPr>
          <w:rFonts w:ascii="Times New Roman" w:hAnsi="Times New Roman" w:cs="Times New Roman"/>
          <w:i/>
          <w:iCs/>
          <w:sz w:val="24"/>
          <w:szCs w:val="24"/>
          <w:lang w:eastAsia="en-GB"/>
        </w:rPr>
        <w:t xml:space="preserve"> </w:t>
      </w:r>
      <w:proofErr w:type="spellStart"/>
      <w:r w:rsidRPr="00623054">
        <w:rPr>
          <w:rFonts w:ascii="Times New Roman" w:hAnsi="Times New Roman" w:cs="Times New Roman"/>
          <w:i/>
          <w:iCs/>
          <w:sz w:val="24"/>
          <w:szCs w:val="24"/>
          <w:lang w:eastAsia="en-GB"/>
        </w:rPr>
        <w:t>assamensis</w:t>
      </w:r>
      <w:proofErr w:type="spellEnd"/>
      <w:r w:rsidRPr="00623054">
        <w:rPr>
          <w:rFonts w:ascii="Times New Roman" w:hAnsi="Times New Roman" w:cs="Times New Roman"/>
          <w:sz w:val="24"/>
          <w:szCs w:val="24"/>
          <w:lang w:eastAsia="en-GB"/>
        </w:rPr>
        <w:t xml:space="preserve"> Helfer. </w:t>
      </w:r>
      <w:r w:rsidRPr="00623054">
        <w:rPr>
          <w:rFonts w:ascii="Times New Roman" w:hAnsi="Times New Roman" w:cs="Times New Roman"/>
          <w:i/>
          <w:iCs/>
          <w:sz w:val="24"/>
          <w:szCs w:val="24"/>
          <w:lang w:eastAsia="en-GB"/>
        </w:rPr>
        <w:t>Asian Journal of Biological and Life Sciences</w:t>
      </w:r>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12</w:t>
      </w:r>
      <w:r w:rsidRPr="00623054">
        <w:rPr>
          <w:rFonts w:ascii="Times New Roman" w:hAnsi="Times New Roman" w:cs="Times New Roman"/>
          <w:sz w:val="24"/>
          <w:szCs w:val="24"/>
          <w:lang w:eastAsia="en-GB"/>
        </w:rPr>
        <w:t>(2), 395.</w:t>
      </w:r>
    </w:p>
    <w:p w:rsidR="00C853D0" w:rsidRPr="00623054" w:rsidRDefault="00C853D0" w:rsidP="00D2372E">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Sridevi, G. (2003). </w:t>
      </w:r>
      <w:r w:rsidRPr="00623054">
        <w:rPr>
          <w:rFonts w:ascii="Times New Roman" w:hAnsi="Times New Roman" w:cs="Times New Roman"/>
          <w:iCs/>
          <w:sz w:val="24"/>
          <w:szCs w:val="24"/>
          <w:lang w:eastAsia="en-GB"/>
        </w:rPr>
        <w:t xml:space="preserve">Effect of mulberry leaves fortified with medicinal botanicals on the performance of mulberry silkworm, </w:t>
      </w:r>
      <w:r w:rsidRPr="00623054">
        <w:rPr>
          <w:rFonts w:ascii="Times New Roman" w:hAnsi="Times New Roman" w:cs="Times New Roman"/>
          <w:i/>
          <w:iCs/>
          <w:sz w:val="24"/>
          <w:szCs w:val="24"/>
          <w:lang w:eastAsia="en-GB"/>
        </w:rPr>
        <w:t>Bombyx mori</w:t>
      </w:r>
      <w:r w:rsidRPr="00623054">
        <w:rPr>
          <w:rFonts w:ascii="Times New Roman" w:hAnsi="Times New Roman" w:cs="Times New Roman"/>
          <w:sz w:val="24"/>
          <w:szCs w:val="24"/>
          <w:lang w:eastAsia="en-GB"/>
        </w:rPr>
        <w:t xml:space="preserve"> L. (M.Sc. thesis). University of Agricultural Sciences, Bangalore, 116 pp.</w:t>
      </w:r>
    </w:p>
    <w:p w:rsidR="00C853D0" w:rsidRPr="00623054" w:rsidRDefault="00C853D0" w:rsidP="00D2372E">
      <w:pPr>
        <w:spacing w:before="100" w:beforeAutospacing="1" w:after="100" w:afterAutospacing="1" w:line="360" w:lineRule="auto"/>
        <w:ind w:left="720" w:hanging="720"/>
        <w:jc w:val="both"/>
        <w:rPr>
          <w:rFonts w:ascii="Times New Roman" w:hAnsi="Times New Roman" w:cs="Times New Roman"/>
          <w:sz w:val="24"/>
          <w:szCs w:val="24"/>
          <w:lang w:eastAsia="en-GB"/>
        </w:rPr>
      </w:pPr>
      <w:r w:rsidRPr="00623054">
        <w:rPr>
          <w:rFonts w:ascii="Times New Roman" w:hAnsi="Times New Roman" w:cs="Times New Roman"/>
          <w:sz w:val="24"/>
          <w:szCs w:val="24"/>
          <w:lang w:eastAsia="en-GB"/>
        </w:rPr>
        <w:t xml:space="preserve">Sujatha, R., &amp; Rao, D. R. (2003). Studies on the effect of turmeric extracts on silk productivity. </w:t>
      </w:r>
      <w:proofErr w:type="spellStart"/>
      <w:r w:rsidRPr="00623054">
        <w:rPr>
          <w:rFonts w:ascii="Times New Roman" w:hAnsi="Times New Roman" w:cs="Times New Roman"/>
          <w:i/>
          <w:iCs/>
          <w:sz w:val="24"/>
          <w:szCs w:val="24"/>
          <w:lang w:eastAsia="en-GB"/>
        </w:rPr>
        <w:t>Sericologia</w:t>
      </w:r>
      <w:proofErr w:type="spellEnd"/>
      <w:r w:rsidRPr="00623054">
        <w:rPr>
          <w:rFonts w:ascii="Times New Roman" w:hAnsi="Times New Roman" w:cs="Times New Roman"/>
          <w:sz w:val="24"/>
          <w:szCs w:val="24"/>
          <w:lang w:eastAsia="en-GB"/>
        </w:rPr>
        <w:t xml:space="preserve">, </w:t>
      </w:r>
      <w:r w:rsidRPr="00623054">
        <w:rPr>
          <w:rFonts w:ascii="Times New Roman" w:hAnsi="Times New Roman" w:cs="Times New Roman"/>
          <w:b/>
          <w:bCs/>
          <w:sz w:val="24"/>
          <w:szCs w:val="24"/>
          <w:lang w:eastAsia="en-GB"/>
        </w:rPr>
        <w:t xml:space="preserve">43 </w:t>
      </w:r>
      <w:r w:rsidRPr="00623054">
        <w:rPr>
          <w:rFonts w:ascii="Times New Roman" w:hAnsi="Times New Roman" w:cs="Times New Roman"/>
          <w:sz w:val="24"/>
          <w:szCs w:val="24"/>
          <w:lang w:eastAsia="en-GB"/>
        </w:rPr>
        <w:t>(3), 345–350.</w:t>
      </w:r>
    </w:p>
    <w:p w:rsidR="00C853D0" w:rsidRPr="00623054" w:rsidRDefault="00C853D0" w:rsidP="00D2372E">
      <w:pPr>
        <w:spacing w:before="100" w:beforeAutospacing="1" w:after="100" w:afterAutospacing="1" w:line="360" w:lineRule="auto"/>
        <w:ind w:left="720" w:hanging="720"/>
        <w:jc w:val="both"/>
        <w:rPr>
          <w:rFonts w:ascii="Times New Roman" w:hAnsi="Times New Roman" w:cs="Times New Roman"/>
          <w:sz w:val="24"/>
          <w:szCs w:val="24"/>
        </w:rPr>
      </w:pPr>
      <w:r w:rsidRPr="00623054">
        <w:rPr>
          <w:rFonts w:ascii="Times New Roman" w:hAnsi="Times New Roman" w:cs="Times New Roman"/>
          <w:sz w:val="24"/>
          <w:szCs w:val="24"/>
        </w:rPr>
        <w:t xml:space="preserve">Talari, K., Kumari, A. M., &amp; Prasad, T. N. V. K. V. (2013). Effect of </w:t>
      </w:r>
      <w:proofErr w:type="spellStart"/>
      <w:r w:rsidRPr="00623054">
        <w:rPr>
          <w:rFonts w:ascii="Times New Roman" w:hAnsi="Times New Roman" w:cs="Times New Roman"/>
          <w:i/>
          <w:iCs/>
          <w:sz w:val="24"/>
          <w:szCs w:val="24"/>
        </w:rPr>
        <w:t>Oroxyllum</w:t>
      </w:r>
      <w:proofErr w:type="spellEnd"/>
      <w:r w:rsidRPr="00623054">
        <w:rPr>
          <w:rFonts w:ascii="Times New Roman" w:hAnsi="Times New Roman" w:cs="Times New Roman"/>
          <w:i/>
          <w:iCs/>
          <w:sz w:val="24"/>
          <w:szCs w:val="24"/>
        </w:rPr>
        <w:t xml:space="preserve"> </w:t>
      </w:r>
      <w:proofErr w:type="spellStart"/>
      <w:r w:rsidRPr="00623054">
        <w:rPr>
          <w:rFonts w:ascii="Times New Roman" w:hAnsi="Times New Roman" w:cs="Times New Roman"/>
          <w:i/>
          <w:iCs/>
          <w:sz w:val="24"/>
          <w:szCs w:val="24"/>
        </w:rPr>
        <w:t>indicum</w:t>
      </w:r>
      <w:proofErr w:type="spellEnd"/>
      <w:r w:rsidRPr="00623054">
        <w:rPr>
          <w:rFonts w:ascii="Times New Roman" w:hAnsi="Times New Roman" w:cs="Times New Roman"/>
          <w:sz w:val="24"/>
          <w:szCs w:val="24"/>
        </w:rPr>
        <w:t xml:space="preserve"> extracts on economic traits of silkworm. </w:t>
      </w:r>
      <w:r w:rsidRPr="00623054">
        <w:rPr>
          <w:rFonts w:ascii="Times New Roman" w:hAnsi="Times New Roman" w:cs="Times New Roman"/>
          <w:i/>
          <w:iCs/>
          <w:sz w:val="24"/>
          <w:szCs w:val="24"/>
        </w:rPr>
        <w:t>Journal of Pharmacognosy and Phytochemistry</w:t>
      </w:r>
      <w:r w:rsidRPr="00623054">
        <w:rPr>
          <w:rFonts w:ascii="Times New Roman" w:hAnsi="Times New Roman" w:cs="Times New Roman"/>
          <w:sz w:val="24"/>
          <w:szCs w:val="24"/>
        </w:rPr>
        <w:t xml:space="preserve">, </w:t>
      </w:r>
      <w:r w:rsidRPr="00623054">
        <w:rPr>
          <w:rFonts w:ascii="Times New Roman" w:hAnsi="Times New Roman" w:cs="Times New Roman"/>
          <w:b/>
          <w:bCs/>
          <w:sz w:val="24"/>
          <w:szCs w:val="24"/>
        </w:rPr>
        <w:t>2</w:t>
      </w:r>
      <w:r w:rsidRPr="00623054">
        <w:rPr>
          <w:rFonts w:ascii="Times New Roman" w:hAnsi="Times New Roman" w:cs="Times New Roman"/>
          <w:sz w:val="24"/>
          <w:szCs w:val="24"/>
        </w:rPr>
        <w:t>(1), 113–116.</w:t>
      </w:r>
    </w:p>
    <w:p w:rsidR="00C853D0" w:rsidRPr="00623054" w:rsidRDefault="00C853D0" w:rsidP="00D2372E">
      <w:pPr>
        <w:spacing w:before="100" w:beforeAutospacing="1" w:after="100" w:afterAutospacing="1" w:line="360" w:lineRule="auto"/>
        <w:ind w:left="720" w:hanging="720"/>
        <w:jc w:val="both"/>
        <w:rPr>
          <w:rFonts w:ascii="Times New Roman" w:hAnsi="Times New Roman" w:cs="Times New Roman"/>
          <w:sz w:val="24"/>
          <w:szCs w:val="24"/>
        </w:rPr>
      </w:pPr>
      <w:r w:rsidRPr="00623054">
        <w:rPr>
          <w:rFonts w:ascii="Times New Roman" w:hAnsi="Times New Roman" w:cs="Times New Roman"/>
          <w:sz w:val="24"/>
          <w:szCs w:val="24"/>
        </w:rPr>
        <w:t xml:space="preserve">Tayal, M. K., &amp; Chauhan, T. P. S. (2017). Silkworm diseases and pests. In </w:t>
      </w:r>
      <w:r w:rsidRPr="00623054">
        <w:rPr>
          <w:rFonts w:ascii="Times New Roman" w:hAnsi="Times New Roman" w:cs="Times New Roman"/>
          <w:i/>
          <w:iCs/>
          <w:sz w:val="24"/>
          <w:szCs w:val="24"/>
        </w:rPr>
        <w:t>Industrial Entomology</w:t>
      </w:r>
      <w:r w:rsidRPr="00623054">
        <w:rPr>
          <w:rFonts w:ascii="Times New Roman" w:hAnsi="Times New Roman" w:cs="Times New Roman"/>
          <w:sz w:val="24"/>
          <w:szCs w:val="24"/>
        </w:rPr>
        <w:t xml:space="preserve"> (pp. 265–289).</w:t>
      </w:r>
      <w:r w:rsidR="0027548B" w:rsidRPr="00623054">
        <w:rPr>
          <w:rFonts w:ascii="Times New Roman" w:hAnsi="Times New Roman" w:cs="Times New Roman"/>
          <w:sz w:val="24"/>
          <w:szCs w:val="24"/>
        </w:rPr>
        <w:t xml:space="preserve">  </w:t>
      </w:r>
    </w:p>
    <w:p w:rsidR="00C853D0" w:rsidRPr="00623054" w:rsidRDefault="00C853D0" w:rsidP="00197EBA">
      <w:pPr>
        <w:spacing w:before="100" w:beforeAutospacing="1" w:after="100" w:afterAutospacing="1" w:line="360" w:lineRule="auto"/>
        <w:ind w:left="720" w:hanging="720"/>
        <w:jc w:val="both"/>
        <w:rPr>
          <w:rFonts w:ascii="Times New Roman" w:hAnsi="Times New Roman" w:cs="Times New Roman"/>
          <w:sz w:val="24"/>
          <w:szCs w:val="24"/>
        </w:rPr>
      </w:pPr>
      <w:r w:rsidRPr="00623054">
        <w:rPr>
          <w:rStyle w:val="Strong"/>
          <w:rFonts w:ascii="Times New Roman" w:hAnsi="Times New Roman" w:cs="Times New Roman"/>
          <w:b w:val="0"/>
          <w:sz w:val="24"/>
          <w:szCs w:val="24"/>
        </w:rPr>
        <w:t>Xu, H. J., Meng, F., Zhu, L., &amp; Chen, H. Y. (2017).</w:t>
      </w:r>
      <w:r w:rsidRPr="00623054">
        <w:rPr>
          <w:rFonts w:ascii="Times New Roman" w:hAnsi="Times New Roman" w:cs="Times New Roman"/>
          <w:sz w:val="24"/>
          <w:szCs w:val="24"/>
        </w:rPr>
        <w:t xml:space="preserve"> </w:t>
      </w:r>
      <w:r w:rsidRPr="00623054">
        <w:rPr>
          <w:rStyle w:val="Emphasis"/>
          <w:rFonts w:ascii="Times New Roman" w:hAnsi="Times New Roman" w:cs="Times New Roman"/>
          <w:sz w:val="24"/>
          <w:szCs w:val="24"/>
        </w:rPr>
        <w:t>The silkworm (Bombyx mori): A powerful model organism for basic and applied research in life sciences</w:t>
      </w:r>
      <w:r w:rsidRPr="00623054">
        <w:rPr>
          <w:rFonts w:ascii="Times New Roman" w:hAnsi="Times New Roman" w:cs="Times New Roman"/>
          <w:sz w:val="24"/>
          <w:szCs w:val="24"/>
        </w:rPr>
        <w:t xml:space="preserve">. </w:t>
      </w:r>
      <w:r w:rsidRPr="00623054">
        <w:rPr>
          <w:rStyle w:val="Strong"/>
          <w:rFonts w:ascii="Times New Roman" w:hAnsi="Times New Roman" w:cs="Times New Roman"/>
          <w:b w:val="0"/>
          <w:sz w:val="24"/>
          <w:szCs w:val="24"/>
        </w:rPr>
        <w:t>Applied Microbiology and Biotechnology, 101</w:t>
      </w:r>
      <w:r w:rsidRPr="00623054">
        <w:rPr>
          <w:rFonts w:ascii="Times New Roman" w:hAnsi="Times New Roman" w:cs="Times New Roman"/>
          <w:sz w:val="24"/>
          <w:szCs w:val="24"/>
        </w:rPr>
        <w:t>(5), 1717–1727.</w:t>
      </w:r>
    </w:p>
    <w:p w:rsidR="003A53EE" w:rsidRPr="00623054" w:rsidRDefault="003A53EE" w:rsidP="00D75C54">
      <w:pPr>
        <w:tabs>
          <w:tab w:val="left" w:pos="2112"/>
        </w:tabs>
        <w:rPr>
          <w:rFonts w:ascii="Times New Roman" w:hAnsi="Times New Roman" w:cs="Times New Roman"/>
          <w:b/>
          <w:sz w:val="24"/>
          <w:szCs w:val="24"/>
        </w:rPr>
      </w:pPr>
    </w:p>
    <w:p w:rsidR="00D51139" w:rsidRPr="00623054" w:rsidRDefault="00D51139" w:rsidP="00D75C54">
      <w:pPr>
        <w:tabs>
          <w:tab w:val="left" w:pos="2112"/>
        </w:tabs>
        <w:rPr>
          <w:rFonts w:ascii="Times New Roman" w:hAnsi="Times New Roman" w:cs="Times New Roman"/>
          <w:b/>
          <w:sz w:val="24"/>
          <w:szCs w:val="24"/>
        </w:rPr>
      </w:pPr>
    </w:p>
    <w:p w:rsidR="00D51139" w:rsidRPr="00623054" w:rsidRDefault="00D51139" w:rsidP="00D75C54">
      <w:pPr>
        <w:tabs>
          <w:tab w:val="left" w:pos="2112"/>
        </w:tabs>
        <w:rPr>
          <w:rFonts w:ascii="Times New Roman" w:hAnsi="Times New Roman" w:cs="Times New Roman"/>
          <w:b/>
          <w:sz w:val="24"/>
          <w:szCs w:val="24"/>
        </w:rPr>
      </w:pPr>
    </w:p>
    <w:p w:rsidR="00D51139" w:rsidRPr="00623054" w:rsidRDefault="00D51139" w:rsidP="00D75C54">
      <w:pPr>
        <w:tabs>
          <w:tab w:val="left" w:pos="2112"/>
        </w:tabs>
        <w:rPr>
          <w:rFonts w:ascii="Times New Roman" w:hAnsi="Times New Roman" w:cs="Times New Roman"/>
          <w:b/>
          <w:sz w:val="24"/>
          <w:szCs w:val="24"/>
        </w:rPr>
      </w:pPr>
    </w:p>
    <w:p w:rsidR="00D51139" w:rsidRPr="00623054" w:rsidRDefault="00D51139" w:rsidP="00D75C54">
      <w:pPr>
        <w:tabs>
          <w:tab w:val="left" w:pos="2112"/>
        </w:tabs>
        <w:rPr>
          <w:rFonts w:ascii="Times New Roman" w:hAnsi="Times New Roman" w:cs="Times New Roman"/>
          <w:b/>
          <w:sz w:val="24"/>
          <w:szCs w:val="24"/>
        </w:rPr>
      </w:pPr>
    </w:p>
    <w:p w:rsidR="00D51139" w:rsidRPr="00623054" w:rsidRDefault="004E1A79" w:rsidP="00D75C54">
      <w:pPr>
        <w:tabs>
          <w:tab w:val="left" w:pos="2112"/>
        </w:tabs>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utput image" style="width:24.5pt;height:24.5pt"/>
        </w:pict>
      </w:r>
      <w:r w:rsidR="00D51139" w:rsidRPr="00623054">
        <w:rPr>
          <w:rFonts w:ascii="Times New Roman" w:hAnsi="Times New Roman" w:cs="Times New Roman"/>
          <w:sz w:val="24"/>
          <w:szCs w:val="24"/>
        </w:rPr>
        <w:t xml:space="preserve"> </w:t>
      </w:r>
      <w:r>
        <w:rPr>
          <w:rFonts w:ascii="Times New Roman" w:hAnsi="Times New Roman" w:cs="Times New Roman"/>
          <w:sz w:val="24"/>
          <w:szCs w:val="24"/>
        </w:rPr>
        <w:pict>
          <v:shape id="_x0000_i1026" type="#_x0000_t75" alt="Output image" style="width:24.5pt;height:24.5pt"/>
        </w:pict>
      </w:r>
      <w:r w:rsidR="00F72093" w:rsidRPr="00623054">
        <w:rPr>
          <w:rFonts w:ascii="Times New Roman" w:hAnsi="Times New Roman" w:cs="Times New Roman"/>
          <w:sz w:val="24"/>
          <w:szCs w:val="24"/>
        </w:rPr>
        <w:t xml:space="preserve"> </w:t>
      </w:r>
      <w:r>
        <w:rPr>
          <w:rFonts w:ascii="Times New Roman" w:hAnsi="Times New Roman" w:cs="Times New Roman"/>
          <w:sz w:val="24"/>
          <w:szCs w:val="24"/>
        </w:rPr>
        <w:pict>
          <v:shape id="_x0000_i1027" type="#_x0000_t75" alt="Output image" style="width:24.5pt;height:24.5pt"/>
        </w:pict>
      </w:r>
    </w:p>
    <w:p w:rsidR="00EE36D4" w:rsidRPr="00623054" w:rsidRDefault="00EE36D4" w:rsidP="00D75C54">
      <w:pPr>
        <w:tabs>
          <w:tab w:val="left" w:pos="2112"/>
        </w:tabs>
        <w:rPr>
          <w:rFonts w:ascii="Times New Roman" w:hAnsi="Times New Roman" w:cs="Times New Roman"/>
          <w:sz w:val="24"/>
          <w:szCs w:val="24"/>
        </w:rPr>
      </w:pPr>
    </w:p>
    <w:p w:rsidR="00EE36D4" w:rsidRPr="00623054" w:rsidRDefault="00EE36D4" w:rsidP="00D75C54">
      <w:pPr>
        <w:tabs>
          <w:tab w:val="left" w:pos="2112"/>
        </w:tabs>
        <w:rPr>
          <w:rFonts w:ascii="Times New Roman" w:hAnsi="Times New Roman" w:cs="Times New Roman"/>
          <w:sz w:val="24"/>
          <w:szCs w:val="24"/>
        </w:rPr>
      </w:pPr>
    </w:p>
    <w:p w:rsidR="00EE36D4" w:rsidRPr="00623054" w:rsidRDefault="00EE36D4" w:rsidP="00D75C54">
      <w:pPr>
        <w:tabs>
          <w:tab w:val="left" w:pos="2112"/>
        </w:tabs>
        <w:rPr>
          <w:rFonts w:ascii="Times New Roman" w:hAnsi="Times New Roman" w:cs="Times New Roman"/>
          <w:sz w:val="24"/>
          <w:szCs w:val="24"/>
        </w:rPr>
      </w:pPr>
    </w:p>
    <w:p w:rsidR="00EE36D4" w:rsidRPr="00623054" w:rsidRDefault="00EE36D4" w:rsidP="00D75C54">
      <w:pPr>
        <w:tabs>
          <w:tab w:val="left" w:pos="2112"/>
        </w:tabs>
        <w:rPr>
          <w:rFonts w:ascii="Times New Roman" w:hAnsi="Times New Roman" w:cs="Times New Roman"/>
          <w:sz w:val="24"/>
          <w:szCs w:val="24"/>
        </w:rPr>
      </w:pPr>
    </w:p>
    <w:sectPr w:rsidR="00EE36D4" w:rsidRPr="00623054" w:rsidSect="008A501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A79" w:rsidRDefault="004E1A79" w:rsidP="003A53EE">
      <w:pPr>
        <w:spacing w:after="0" w:line="240" w:lineRule="auto"/>
      </w:pPr>
      <w:r>
        <w:separator/>
      </w:r>
    </w:p>
  </w:endnote>
  <w:endnote w:type="continuationSeparator" w:id="0">
    <w:p w:rsidR="004E1A79" w:rsidRDefault="004E1A79" w:rsidP="003A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A79" w:rsidRDefault="004E1A79" w:rsidP="003A53EE">
      <w:pPr>
        <w:spacing w:after="0" w:line="240" w:lineRule="auto"/>
      </w:pPr>
      <w:r>
        <w:separator/>
      </w:r>
    </w:p>
  </w:footnote>
  <w:footnote w:type="continuationSeparator" w:id="0">
    <w:p w:rsidR="004E1A79" w:rsidRDefault="004E1A79" w:rsidP="003A5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D83" w:rsidRDefault="00E24D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501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7985"/>
    <w:multiLevelType w:val="hybridMultilevel"/>
    <w:tmpl w:val="EDF6BA66"/>
    <w:lvl w:ilvl="0" w:tplc="6C6252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74A99"/>
    <w:multiLevelType w:val="hybridMultilevel"/>
    <w:tmpl w:val="13E69FF6"/>
    <w:lvl w:ilvl="0" w:tplc="396EA052">
      <w:start w:val="6"/>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E32674"/>
    <w:multiLevelType w:val="multilevel"/>
    <w:tmpl w:val="B5D4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967F28"/>
    <w:multiLevelType w:val="hybridMultilevel"/>
    <w:tmpl w:val="F13E7398"/>
    <w:lvl w:ilvl="0" w:tplc="1110FD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42C8"/>
    <w:rsid w:val="00035465"/>
    <w:rsid w:val="00044C60"/>
    <w:rsid w:val="00086690"/>
    <w:rsid w:val="0009274A"/>
    <w:rsid w:val="000A5171"/>
    <w:rsid w:val="000D1DB6"/>
    <w:rsid w:val="000E072D"/>
    <w:rsid w:val="00100C41"/>
    <w:rsid w:val="00102D58"/>
    <w:rsid w:val="001171FA"/>
    <w:rsid w:val="00160C84"/>
    <w:rsid w:val="00163E48"/>
    <w:rsid w:val="001806C1"/>
    <w:rsid w:val="00194391"/>
    <w:rsid w:val="001944BA"/>
    <w:rsid w:val="00197EBA"/>
    <w:rsid w:val="001B19EA"/>
    <w:rsid w:val="001B30CE"/>
    <w:rsid w:val="0027548B"/>
    <w:rsid w:val="00275D9F"/>
    <w:rsid w:val="00287342"/>
    <w:rsid w:val="00290453"/>
    <w:rsid w:val="002C4C80"/>
    <w:rsid w:val="002F4320"/>
    <w:rsid w:val="00303492"/>
    <w:rsid w:val="0030721F"/>
    <w:rsid w:val="00311CBD"/>
    <w:rsid w:val="0031277A"/>
    <w:rsid w:val="00322208"/>
    <w:rsid w:val="00327F2F"/>
    <w:rsid w:val="00341D38"/>
    <w:rsid w:val="00371515"/>
    <w:rsid w:val="00392A36"/>
    <w:rsid w:val="003A53EE"/>
    <w:rsid w:val="003C0F14"/>
    <w:rsid w:val="003D21AF"/>
    <w:rsid w:val="004142C8"/>
    <w:rsid w:val="00450BBC"/>
    <w:rsid w:val="00455959"/>
    <w:rsid w:val="0046284F"/>
    <w:rsid w:val="00474386"/>
    <w:rsid w:val="004921CB"/>
    <w:rsid w:val="004A698D"/>
    <w:rsid w:val="004C35AE"/>
    <w:rsid w:val="004E1A79"/>
    <w:rsid w:val="004E713C"/>
    <w:rsid w:val="004F0971"/>
    <w:rsid w:val="004F4B10"/>
    <w:rsid w:val="004F50C8"/>
    <w:rsid w:val="0050387D"/>
    <w:rsid w:val="00515923"/>
    <w:rsid w:val="00530A19"/>
    <w:rsid w:val="00551D7E"/>
    <w:rsid w:val="00580CD9"/>
    <w:rsid w:val="00587EE0"/>
    <w:rsid w:val="005A01DF"/>
    <w:rsid w:val="005A1645"/>
    <w:rsid w:val="005A2462"/>
    <w:rsid w:val="005C56DE"/>
    <w:rsid w:val="005C6281"/>
    <w:rsid w:val="005E5D60"/>
    <w:rsid w:val="00614E58"/>
    <w:rsid w:val="00623054"/>
    <w:rsid w:val="00627B57"/>
    <w:rsid w:val="006363B5"/>
    <w:rsid w:val="006426CA"/>
    <w:rsid w:val="0064426B"/>
    <w:rsid w:val="00644C20"/>
    <w:rsid w:val="00645438"/>
    <w:rsid w:val="0065451D"/>
    <w:rsid w:val="0068059A"/>
    <w:rsid w:val="0069219B"/>
    <w:rsid w:val="006961B3"/>
    <w:rsid w:val="006C3C1D"/>
    <w:rsid w:val="007101C5"/>
    <w:rsid w:val="00715118"/>
    <w:rsid w:val="007240D5"/>
    <w:rsid w:val="00755CB0"/>
    <w:rsid w:val="00786EA8"/>
    <w:rsid w:val="00791A29"/>
    <w:rsid w:val="007953FB"/>
    <w:rsid w:val="007A0395"/>
    <w:rsid w:val="007B14C0"/>
    <w:rsid w:val="007C170F"/>
    <w:rsid w:val="00807192"/>
    <w:rsid w:val="008216A8"/>
    <w:rsid w:val="008331A8"/>
    <w:rsid w:val="008660FD"/>
    <w:rsid w:val="00892ADF"/>
    <w:rsid w:val="008A1E63"/>
    <w:rsid w:val="008A5013"/>
    <w:rsid w:val="008F06E8"/>
    <w:rsid w:val="00927CFD"/>
    <w:rsid w:val="009443D3"/>
    <w:rsid w:val="009563A0"/>
    <w:rsid w:val="00966FC7"/>
    <w:rsid w:val="00971E0E"/>
    <w:rsid w:val="0097605A"/>
    <w:rsid w:val="0098212C"/>
    <w:rsid w:val="009915DF"/>
    <w:rsid w:val="0099204E"/>
    <w:rsid w:val="00997051"/>
    <w:rsid w:val="009A3F7A"/>
    <w:rsid w:val="009B18C0"/>
    <w:rsid w:val="00A17E47"/>
    <w:rsid w:val="00A26D84"/>
    <w:rsid w:val="00A31361"/>
    <w:rsid w:val="00A9205E"/>
    <w:rsid w:val="00AE0F05"/>
    <w:rsid w:val="00B23694"/>
    <w:rsid w:val="00B26118"/>
    <w:rsid w:val="00B3100A"/>
    <w:rsid w:val="00B43FA1"/>
    <w:rsid w:val="00B47E91"/>
    <w:rsid w:val="00B55583"/>
    <w:rsid w:val="00B904BE"/>
    <w:rsid w:val="00B93C7F"/>
    <w:rsid w:val="00BA668D"/>
    <w:rsid w:val="00BB6A12"/>
    <w:rsid w:val="00BF1772"/>
    <w:rsid w:val="00BF2B92"/>
    <w:rsid w:val="00C64168"/>
    <w:rsid w:val="00C66E25"/>
    <w:rsid w:val="00C853D0"/>
    <w:rsid w:val="00C85F35"/>
    <w:rsid w:val="00CA26AD"/>
    <w:rsid w:val="00CC6ECE"/>
    <w:rsid w:val="00CF07D0"/>
    <w:rsid w:val="00CF395A"/>
    <w:rsid w:val="00D0579F"/>
    <w:rsid w:val="00D1673F"/>
    <w:rsid w:val="00D2372E"/>
    <w:rsid w:val="00D26028"/>
    <w:rsid w:val="00D51139"/>
    <w:rsid w:val="00D62949"/>
    <w:rsid w:val="00D7097E"/>
    <w:rsid w:val="00D75C54"/>
    <w:rsid w:val="00D935C8"/>
    <w:rsid w:val="00DA0640"/>
    <w:rsid w:val="00DA410E"/>
    <w:rsid w:val="00DD0E83"/>
    <w:rsid w:val="00DE66A8"/>
    <w:rsid w:val="00E07BFD"/>
    <w:rsid w:val="00E24D83"/>
    <w:rsid w:val="00E313D2"/>
    <w:rsid w:val="00E76FC5"/>
    <w:rsid w:val="00E8225D"/>
    <w:rsid w:val="00ED2FEF"/>
    <w:rsid w:val="00EE36D4"/>
    <w:rsid w:val="00EE5A1B"/>
    <w:rsid w:val="00F0477B"/>
    <w:rsid w:val="00F21B02"/>
    <w:rsid w:val="00F37619"/>
    <w:rsid w:val="00F3773B"/>
    <w:rsid w:val="00F72093"/>
    <w:rsid w:val="00F95CF7"/>
    <w:rsid w:val="00FA0791"/>
    <w:rsid w:val="00FA3ABD"/>
    <w:rsid w:val="00FC1EC1"/>
    <w:rsid w:val="00FC4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D28AA"/>
  <w15:docId w15:val="{E2F09462-88E6-460A-9E7D-8CE93DCC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013"/>
  </w:style>
  <w:style w:type="paragraph" w:styleId="Heading3">
    <w:name w:val="heading 3"/>
    <w:basedOn w:val="Normal"/>
    <w:link w:val="Heading3Char"/>
    <w:uiPriority w:val="9"/>
    <w:qFormat/>
    <w:rsid w:val="0068059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1277A"/>
    <w:rPr>
      <w:i/>
      <w:iCs/>
    </w:rPr>
  </w:style>
  <w:style w:type="character" w:styleId="Strong">
    <w:name w:val="Strong"/>
    <w:basedOn w:val="DefaultParagraphFont"/>
    <w:uiPriority w:val="22"/>
    <w:qFormat/>
    <w:rsid w:val="00474386"/>
    <w:rPr>
      <w:b/>
      <w:bCs/>
    </w:rPr>
  </w:style>
  <w:style w:type="paragraph" w:styleId="NormalWeb">
    <w:name w:val="Normal (Web)"/>
    <w:basedOn w:val="Normal"/>
    <w:uiPriority w:val="99"/>
    <w:unhideWhenUsed/>
    <w:rsid w:val="005159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8059A"/>
    <w:rPr>
      <w:rFonts w:ascii="Times New Roman" w:eastAsia="Times New Roman" w:hAnsi="Times New Roman" w:cs="Times New Roman"/>
      <w:b/>
      <w:bCs/>
      <w:sz w:val="27"/>
      <w:szCs w:val="27"/>
      <w:lang w:eastAsia="en-GB"/>
    </w:rPr>
  </w:style>
  <w:style w:type="table" w:styleId="TableGrid">
    <w:name w:val="Table Grid"/>
    <w:basedOn w:val="TableNormal"/>
    <w:uiPriority w:val="59"/>
    <w:rsid w:val="004C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ordion-tabbedtab-mobile">
    <w:name w:val="accordion-tabbed__tab-mobile"/>
    <w:basedOn w:val="DefaultParagraphFont"/>
    <w:rsid w:val="00B47E91"/>
  </w:style>
  <w:style w:type="paragraph" w:styleId="ListParagraph">
    <w:name w:val="List Paragraph"/>
    <w:basedOn w:val="Normal"/>
    <w:uiPriority w:val="1"/>
    <w:qFormat/>
    <w:rsid w:val="00715118"/>
    <w:pPr>
      <w:ind w:left="720"/>
      <w:contextualSpacing/>
    </w:pPr>
  </w:style>
  <w:style w:type="paragraph" w:styleId="Header">
    <w:name w:val="header"/>
    <w:basedOn w:val="Normal"/>
    <w:link w:val="HeaderChar"/>
    <w:uiPriority w:val="99"/>
    <w:unhideWhenUsed/>
    <w:rsid w:val="003A5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3EE"/>
  </w:style>
  <w:style w:type="paragraph" w:styleId="Footer">
    <w:name w:val="footer"/>
    <w:basedOn w:val="Normal"/>
    <w:link w:val="FooterChar"/>
    <w:uiPriority w:val="99"/>
    <w:unhideWhenUsed/>
    <w:rsid w:val="003A5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3EE"/>
  </w:style>
  <w:style w:type="paragraph" w:styleId="BalloonText">
    <w:name w:val="Balloon Text"/>
    <w:basedOn w:val="Normal"/>
    <w:link w:val="BalloonTextChar"/>
    <w:uiPriority w:val="99"/>
    <w:semiHidden/>
    <w:unhideWhenUsed/>
    <w:rsid w:val="00B43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A1"/>
    <w:rPr>
      <w:rFonts w:ascii="Tahoma" w:hAnsi="Tahoma" w:cs="Tahoma"/>
      <w:sz w:val="16"/>
      <w:szCs w:val="16"/>
    </w:rPr>
  </w:style>
  <w:style w:type="character" w:styleId="Hyperlink">
    <w:name w:val="Hyperlink"/>
    <w:basedOn w:val="DefaultParagraphFont"/>
    <w:uiPriority w:val="99"/>
    <w:unhideWhenUsed/>
    <w:rsid w:val="00AE0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9041">
      <w:bodyDiv w:val="1"/>
      <w:marLeft w:val="0"/>
      <w:marRight w:val="0"/>
      <w:marTop w:val="0"/>
      <w:marBottom w:val="0"/>
      <w:divBdr>
        <w:top w:val="none" w:sz="0" w:space="0" w:color="auto"/>
        <w:left w:val="none" w:sz="0" w:space="0" w:color="auto"/>
        <w:bottom w:val="none" w:sz="0" w:space="0" w:color="auto"/>
        <w:right w:val="none" w:sz="0" w:space="0" w:color="auto"/>
      </w:divBdr>
    </w:div>
    <w:div w:id="490297144">
      <w:bodyDiv w:val="1"/>
      <w:marLeft w:val="0"/>
      <w:marRight w:val="0"/>
      <w:marTop w:val="0"/>
      <w:marBottom w:val="0"/>
      <w:divBdr>
        <w:top w:val="none" w:sz="0" w:space="0" w:color="auto"/>
        <w:left w:val="none" w:sz="0" w:space="0" w:color="auto"/>
        <w:bottom w:val="none" w:sz="0" w:space="0" w:color="auto"/>
        <w:right w:val="none" w:sz="0" w:space="0" w:color="auto"/>
      </w:divBdr>
    </w:div>
    <w:div w:id="1033191236">
      <w:bodyDiv w:val="1"/>
      <w:marLeft w:val="0"/>
      <w:marRight w:val="0"/>
      <w:marTop w:val="0"/>
      <w:marBottom w:val="0"/>
      <w:divBdr>
        <w:top w:val="none" w:sz="0" w:space="0" w:color="auto"/>
        <w:left w:val="none" w:sz="0" w:space="0" w:color="auto"/>
        <w:bottom w:val="none" w:sz="0" w:space="0" w:color="auto"/>
        <w:right w:val="none" w:sz="0" w:space="0" w:color="auto"/>
      </w:divBdr>
    </w:div>
    <w:div w:id="1607080692">
      <w:bodyDiv w:val="1"/>
      <w:marLeft w:val="0"/>
      <w:marRight w:val="0"/>
      <w:marTop w:val="0"/>
      <w:marBottom w:val="0"/>
      <w:divBdr>
        <w:top w:val="none" w:sz="0" w:space="0" w:color="auto"/>
        <w:left w:val="none" w:sz="0" w:space="0" w:color="auto"/>
        <w:bottom w:val="none" w:sz="0" w:space="0" w:color="auto"/>
        <w:right w:val="none" w:sz="0" w:space="0" w:color="auto"/>
      </w:divBdr>
    </w:div>
    <w:div w:id="1633707687">
      <w:bodyDiv w:val="1"/>
      <w:marLeft w:val="0"/>
      <w:marRight w:val="0"/>
      <w:marTop w:val="0"/>
      <w:marBottom w:val="0"/>
      <w:divBdr>
        <w:top w:val="none" w:sz="0" w:space="0" w:color="auto"/>
        <w:left w:val="none" w:sz="0" w:space="0" w:color="auto"/>
        <w:bottom w:val="none" w:sz="0" w:space="0" w:color="auto"/>
        <w:right w:val="none" w:sz="0" w:space="0" w:color="auto"/>
      </w:divBdr>
    </w:div>
    <w:div w:id="1703247502">
      <w:bodyDiv w:val="1"/>
      <w:marLeft w:val="0"/>
      <w:marRight w:val="0"/>
      <w:marTop w:val="0"/>
      <w:marBottom w:val="0"/>
      <w:divBdr>
        <w:top w:val="none" w:sz="0" w:space="0" w:color="auto"/>
        <w:left w:val="none" w:sz="0" w:space="0" w:color="auto"/>
        <w:bottom w:val="none" w:sz="0" w:space="0" w:color="auto"/>
        <w:right w:val="none" w:sz="0" w:space="0" w:color="auto"/>
      </w:divBdr>
    </w:div>
    <w:div w:id="209709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24</Pages>
  <Words>5857</Words>
  <Characters>33386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IQRA</dc:creator>
  <cp:lastModifiedBy>SDI 1084</cp:lastModifiedBy>
  <cp:revision>16</cp:revision>
  <dcterms:created xsi:type="dcterms:W3CDTF">2025-08-02T05:17:00Z</dcterms:created>
  <dcterms:modified xsi:type="dcterms:W3CDTF">2025-08-11T06:11:00Z</dcterms:modified>
</cp:coreProperties>
</file>