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250" w:rsidRPr="00954EDD" w:rsidRDefault="00A235ED" w:rsidP="009D79E8">
      <w:pPr>
        <w:spacing w:line="360" w:lineRule="auto"/>
        <w:jc w:val="center"/>
        <w:rPr>
          <w:rFonts w:ascii="Times New Roman" w:hAnsi="Times New Roman" w:cs="Times New Roman"/>
          <w:b/>
          <w:sz w:val="28"/>
        </w:rPr>
      </w:pPr>
      <w:r w:rsidRPr="00954EDD">
        <w:rPr>
          <w:rFonts w:ascii="Times New Roman" w:hAnsi="Times New Roman" w:cs="Times New Roman"/>
          <w:b/>
          <w:sz w:val="28"/>
        </w:rPr>
        <w:t>Influences of Age and Sex</w:t>
      </w:r>
      <w:r w:rsidR="000B015F" w:rsidRPr="00954EDD">
        <w:rPr>
          <w:rFonts w:ascii="Times New Roman" w:hAnsi="Times New Roman" w:cs="Times New Roman"/>
          <w:b/>
          <w:sz w:val="28"/>
        </w:rPr>
        <w:t xml:space="preserve"> on the He</w:t>
      </w:r>
      <w:r w:rsidR="00EF0304" w:rsidRPr="00954EDD">
        <w:rPr>
          <w:rFonts w:ascii="Times New Roman" w:hAnsi="Times New Roman" w:cs="Times New Roman"/>
          <w:b/>
          <w:sz w:val="28"/>
        </w:rPr>
        <w:t>matological p</w:t>
      </w:r>
      <w:r w:rsidR="003A436C" w:rsidRPr="00954EDD">
        <w:rPr>
          <w:rFonts w:ascii="Times New Roman" w:hAnsi="Times New Roman" w:cs="Times New Roman"/>
          <w:b/>
          <w:sz w:val="28"/>
        </w:rPr>
        <w:t>rofile of Rainbow t</w:t>
      </w:r>
      <w:r w:rsidR="000B015F" w:rsidRPr="00954EDD">
        <w:rPr>
          <w:rFonts w:ascii="Times New Roman" w:hAnsi="Times New Roman" w:cs="Times New Roman"/>
          <w:b/>
          <w:sz w:val="28"/>
        </w:rPr>
        <w:t>rout (</w:t>
      </w:r>
      <w:r w:rsidR="000B015F" w:rsidRPr="00954EDD">
        <w:rPr>
          <w:rFonts w:ascii="Times New Roman" w:hAnsi="Times New Roman" w:cs="Times New Roman"/>
          <w:b/>
          <w:i/>
          <w:sz w:val="28"/>
        </w:rPr>
        <w:t>Oncorhynchus mykiss</w:t>
      </w:r>
      <w:r w:rsidR="000B015F" w:rsidRPr="00954EDD">
        <w:rPr>
          <w:rFonts w:ascii="Times New Roman" w:hAnsi="Times New Roman" w:cs="Times New Roman"/>
          <w:b/>
          <w:sz w:val="28"/>
        </w:rPr>
        <w:t>)</w:t>
      </w:r>
      <w:r w:rsidR="00732393" w:rsidRPr="00954EDD">
        <w:rPr>
          <w:rFonts w:ascii="Times New Roman" w:hAnsi="Times New Roman" w:cs="Times New Roman"/>
          <w:b/>
          <w:sz w:val="28"/>
        </w:rPr>
        <w:t xml:space="preserve"> in Kashmir</w:t>
      </w:r>
    </w:p>
    <w:p w:rsidR="00F75557" w:rsidRDefault="00F75557" w:rsidP="00EC29C2">
      <w:pPr>
        <w:jc w:val="both"/>
        <w:rPr>
          <w:rFonts w:ascii="Times New Roman" w:hAnsi="Times New Roman" w:cs="Times New Roman"/>
          <w:b/>
          <w:sz w:val="24"/>
        </w:rPr>
      </w:pPr>
    </w:p>
    <w:p w:rsidR="00EC29C2" w:rsidRPr="00954EDD" w:rsidRDefault="00EC29C2" w:rsidP="00EC29C2">
      <w:pPr>
        <w:jc w:val="both"/>
        <w:rPr>
          <w:rFonts w:ascii="Times New Roman" w:hAnsi="Times New Roman" w:cs="Times New Roman"/>
          <w:b/>
          <w:sz w:val="24"/>
        </w:rPr>
      </w:pPr>
      <w:r w:rsidRPr="00954EDD">
        <w:rPr>
          <w:rFonts w:ascii="Times New Roman" w:hAnsi="Times New Roman" w:cs="Times New Roman"/>
          <w:b/>
          <w:sz w:val="24"/>
        </w:rPr>
        <w:t>Abstract</w:t>
      </w:r>
    </w:p>
    <w:p w:rsidR="006C4C5C" w:rsidRPr="00954EDD" w:rsidRDefault="000D4097" w:rsidP="00153DAD">
      <w:pPr>
        <w:spacing w:line="360" w:lineRule="auto"/>
        <w:ind w:firstLine="720"/>
        <w:jc w:val="both"/>
        <w:rPr>
          <w:rFonts w:ascii="Times New Roman" w:hAnsi="Times New Roman" w:cs="Times New Roman"/>
          <w:b/>
          <w:sz w:val="24"/>
        </w:rPr>
      </w:pPr>
      <w:r w:rsidRPr="00954EDD">
        <w:rPr>
          <w:rFonts w:ascii="Times New Roman" w:hAnsi="Times New Roman" w:cs="Times New Roman"/>
          <w:sz w:val="24"/>
          <w:lang w:val="en-IN"/>
        </w:rPr>
        <w:t>Rainbow trout is an important aquaculture species in Himalayas mainly raised for food and sports, yet little is kno</w:t>
      </w:r>
      <w:r w:rsidR="008829EA" w:rsidRPr="00954EDD">
        <w:rPr>
          <w:rFonts w:ascii="Times New Roman" w:hAnsi="Times New Roman" w:cs="Times New Roman"/>
          <w:sz w:val="24"/>
          <w:lang w:val="en-IN"/>
        </w:rPr>
        <w:t xml:space="preserve">wn about their </w:t>
      </w:r>
      <w:proofErr w:type="spellStart"/>
      <w:r w:rsidR="008829EA" w:rsidRPr="00954EDD">
        <w:rPr>
          <w:rFonts w:ascii="Times New Roman" w:hAnsi="Times New Roman" w:cs="Times New Roman"/>
          <w:sz w:val="24"/>
          <w:lang w:val="en-IN"/>
        </w:rPr>
        <w:t>h</w:t>
      </w:r>
      <w:r w:rsidRPr="00954EDD">
        <w:rPr>
          <w:rFonts w:ascii="Times New Roman" w:hAnsi="Times New Roman" w:cs="Times New Roman"/>
          <w:sz w:val="24"/>
          <w:lang w:val="en-IN"/>
        </w:rPr>
        <w:t>ematological</w:t>
      </w:r>
      <w:proofErr w:type="spellEnd"/>
      <w:r w:rsidRPr="00954EDD">
        <w:rPr>
          <w:rFonts w:ascii="Times New Roman" w:hAnsi="Times New Roman" w:cs="Times New Roman"/>
          <w:sz w:val="24"/>
          <w:lang w:val="en-IN"/>
        </w:rPr>
        <w:t xml:space="preserve"> response based on age and sex. </w:t>
      </w:r>
      <w:r w:rsidR="008829EA" w:rsidRPr="00954EDD">
        <w:rPr>
          <w:rFonts w:ascii="Times New Roman" w:hAnsi="Times New Roman" w:cs="Times New Roman"/>
          <w:sz w:val="24"/>
          <w:lang w:val="en-IN"/>
        </w:rPr>
        <w:t xml:space="preserve">The fish </w:t>
      </w:r>
      <w:proofErr w:type="spellStart"/>
      <w:r w:rsidR="008829EA" w:rsidRPr="00954EDD">
        <w:rPr>
          <w:rFonts w:ascii="Times New Roman" w:hAnsi="Times New Roman" w:cs="Times New Roman"/>
          <w:sz w:val="24"/>
          <w:lang w:val="en-IN"/>
        </w:rPr>
        <w:t>h</w:t>
      </w:r>
      <w:r w:rsidR="00B06B81" w:rsidRPr="00954EDD">
        <w:rPr>
          <w:rFonts w:ascii="Times New Roman" w:hAnsi="Times New Roman" w:cs="Times New Roman"/>
          <w:sz w:val="24"/>
          <w:lang w:val="en-IN"/>
        </w:rPr>
        <w:t>ematology</w:t>
      </w:r>
      <w:proofErr w:type="spellEnd"/>
      <w:r w:rsidR="00B06B81" w:rsidRPr="00954EDD">
        <w:rPr>
          <w:rFonts w:ascii="Times New Roman" w:hAnsi="Times New Roman" w:cs="Times New Roman"/>
          <w:sz w:val="24"/>
          <w:lang w:val="en-IN"/>
        </w:rPr>
        <w:t xml:space="preserve"> is a vital source to know the health status of the fish. </w:t>
      </w:r>
      <w:r w:rsidR="00D51745" w:rsidRPr="00954EDD">
        <w:rPr>
          <w:rFonts w:ascii="Times New Roman" w:hAnsi="Times New Roman" w:cs="Times New Roman"/>
          <w:sz w:val="24"/>
          <w:lang w:val="en-IN"/>
        </w:rPr>
        <w:t xml:space="preserve">The present investigation focused on the </w:t>
      </w:r>
      <w:r w:rsidR="00E42BC4" w:rsidRPr="00954EDD">
        <w:rPr>
          <w:rFonts w:ascii="Times New Roman" w:hAnsi="Times New Roman" w:cs="Times New Roman"/>
          <w:sz w:val="24"/>
          <w:lang w:val="en-IN"/>
        </w:rPr>
        <w:t xml:space="preserve">age and sex-related changes in </w:t>
      </w:r>
      <w:r w:rsidR="00D51745" w:rsidRPr="00954EDD">
        <w:rPr>
          <w:rFonts w:ascii="Times New Roman" w:hAnsi="Times New Roman" w:cs="Times New Roman"/>
          <w:sz w:val="24"/>
          <w:lang w:val="en-IN"/>
        </w:rPr>
        <w:t xml:space="preserve">the </w:t>
      </w:r>
      <w:proofErr w:type="spellStart"/>
      <w:r w:rsidR="008829EA" w:rsidRPr="00954EDD">
        <w:rPr>
          <w:rFonts w:ascii="Times New Roman" w:hAnsi="Times New Roman" w:cs="Times New Roman"/>
          <w:sz w:val="24"/>
          <w:lang w:val="en-IN"/>
        </w:rPr>
        <w:t>h</w:t>
      </w:r>
      <w:r w:rsidR="00B01BE2">
        <w:rPr>
          <w:rFonts w:ascii="Times New Roman" w:hAnsi="Times New Roman" w:cs="Times New Roman"/>
          <w:sz w:val="24"/>
          <w:lang w:val="en-IN"/>
        </w:rPr>
        <w:t>ematological</w:t>
      </w:r>
      <w:proofErr w:type="spellEnd"/>
      <w:r w:rsidR="00B01BE2">
        <w:rPr>
          <w:rFonts w:ascii="Times New Roman" w:hAnsi="Times New Roman" w:cs="Times New Roman"/>
          <w:sz w:val="24"/>
          <w:lang w:val="en-IN"/>
        </w:rPr>
        <w:t xml:space="preserve"> profile of R</w:t>
      </w:r>
      <w:r w:rsidR="00D51745" w:rsidRPr="00954EDD">
        <w:rPr>
          <w:rFonts w:ascii="Times New Roman" w:hAnsi="Times New Roman" w:cs="Times New Roman"/>
          <w:sz w:val="24"/>
          <w:lang w:val="en-IN"/>
        </w:rPr>
        <w:t xml:space="preserve">ainbow trout, </w:t>
      </w:r>
      <w:r w:rsidR="00D51745" w:rsidRPr="00954EDD">
        <w:rPr>
          <w:rFonts w:ascii="Times New Roman" w:hAnsi="Times New Roman" w:cs="Times New Roman"/>
          <w:i/>
          <w:iCs/>
          <w:sz w:val="24"/>
          <w:lang w:val="en-IN"/>
        </w:rPr>
        <w:t xml:space="preserve">Oncorhynchus </w:t>
      </w:r>
      <w:r w:rsidR="00E42BC4" w:rsidRPr="00954EDD">
        <w:rPr>
          <w:rFonts w:ascii="Times New Roman" w:hAnsi="Times New Roman" w:cs="Times New Roman"/>
          <w:i/>
          <w:iCs/>
          <w:sz w:val="24"/>
          <w:lang w:val="en-IN"/>
        </w:rPr>
        <w:t>mykiss</w:t>
      </w:r>
      <w:r w:rsidR="00D51745" w:rsidRPr="00954EDD">
        <w:rPr>
          <w:rFonts w:ascii="Times New Roman" w:hAnsi="Times New Roman" w:cs="Times New Roman"/>
          <w:iCs/>
          <w:sz w:val="24"/>
          <w:lang w:val="en-IN"/>
        </w:rPr>
        <w:t xml:space="preserve">. </w:t>
      </w:r>
      <w:r w:rsidRPr="00954EDD">
        <w:rPr>
          <w:rFonts w:ascii="Times New Roman" w:hAnsi="Times New Roman" w:cs="Times New Roman"/>
          <w:sz w:val="24"/>
          <w:lang w:val="en-IN"/>
        </w:rPr>
        <w:t>Fish samples were collected</w:t>
      </w:r>
      <w:r w:rsidR="00D156FE">
        <w:rPr>
          <w:rFonts w:ascii="Times New Roman" w:hAnsi="Times New Roman" w:cs="Times New Roman"/>
          <w:sz w:val="24"/>
        </w:rPr>
        <w:t xml:space="preserve"> from </w:t>
      </w:r>
      <w:proofErr w:type="spellStart"/>
      <w:r w:rsidR="00D156FE">
        <w:rPr>
          <w:rFonts w:ascii="Times New Roman" w:hAnsi="Times New Roman" w:cs="Times New Roman"/>
          <w:sz w:val="24"/>
        </w:rPr>
        <w:t>Laribal</w:t>
      </w:r>
      <w:proofErr w:type="spellEnd"/>
      <w:r w:rsidR="00D156FE">
        <w:rPr>
          <w:rFonts w:ascii="Times New Roman" w:hAnsi="Times New Roman" w:cs="Times New Roman"/>
          <w:sz w:val="24"/>
        </w:rPr>
        <w:t xml:space="preserve"> Trout Fish farm, </w:t>
      </w:r>
      <w:r w:rsidRPr="00954EDD">
        <w:rPr>
          <w:rFonts w:ascii="Times New Roman" w:hAnsi="Times New Roman" w:cs="Times New Roman"/>
          <w:sz w:val="24"/>
        </w:rPr>
        <w:t xml:space="preserve">Kashmir. </w:t>
      </w:r>
      <w:r w:rsidR="00D51745" w:rsidRPr="00954EDD">
        <w:rPr>
          <w:rFonts w:ascii="Times New Roman" w:hAnsi="Times New Roman" w:cs="Times New Roman"/>
          <w:iCs/>
          <w:sz w:val="24"/>
          <w:lang w:val="en-IN"/>
        </w:rPr>
        <w:t>Bl</w:t>
      </w:r>
      <w:r w:rsidRPr="00954EDD">
        <w:rPr>
          <w:rFonts w:ascii="Times New Roman" w:hAnsi="Times New Roman" w:cs="Times New Roman"/>
          <w:iCs/>
          <w:sz w:val="24"/>
          <w:lang w:val="en-IN"/>
        </w:rPr>
        <w:t xml:space="preserve">ood samples of </w:t>
      </w:r>
      <w:r w:rsidR="00D51745" w:rsidRPr="00954EDD">
        <w:rPr>
          <w:rFonts w:ascii="Times New Roman" w:hAnsi="Times New Roman" w:cs="Times New Roman"/>
          <w:bCs/>
          <w:sz w:val="24"/>
          <w:lang w:val="en-IN"/>
        </w:rPr>
        <w:t>224</w:t>
      </w:r>
      <w:r w:rsidR="00D51745" w:rsidRPr="00954EDD">
        <w:rPr>
          <w:rFonts w:ascii="Times New Roman" w:hAnsi="Times New Roman" w:cs="Times New Roman"/>
          <w:sz w:val="24"/>
          <w:lang w:val="en-IN"/>
        </w:rPr>
        <w:t xml:space="preserve"> specimens of trout (both male and female) </w:t>
      </w:r>
      <w:r w:rsidR="00E42BC4" w:rsidRPr="00954EDD">
        <w:rPr>
          <w:rFonts w:ascii="Times New Roman" w:hAnsi="Times New Roman" w:cs="Times New Roman"/>
          <w:sz w:val="24"/>
          <w:lang w:val="en-IN"/>
        </w:rPr>
        <w:t xml:space="preserve">belonging to 4 age </w:t>
      </w:r>
      <w:r w:rsidR="006B2CC3" w:rsidRPr="00954EDD">
        <w:rPr>
          <w:rFonts w:ascii="Times New Roman" w:hAnsi="Times New Roman" w:cs="Times New Roman"/>
          <w:sz w:val="24"/>
          <w:lang w:val="en-IN"/>
        </w:rPr>
        <w:t xml:space="preserve">groups </w:t>
      </w:r>
      <w:r w:rsidR="00E42BC4" w:rsidRPr="00954EDD">
        <w:rPr>
          <w:rFonts w:ascii="Times New Roman" w:hAnsi="Times New Roman" w:cs="Times New Roman"/>
          <w:sz w:val="24"/>
          <w:lang w:val="en-IN"/>
        </w:rPr>
        <w:t>1</w:t>
      </w:r>
      <w:r w:rsidR="006B2CC3" w:rsidRPr="00954EDD">
        <w:rPr>
          <w:rFonts w:ascii="Times New Roman" w:hAnsi="Times New Roman" w:cs="Times New Roman"/>
          <w:sz w:val="24"/>
          <w:lang w:val="en-IN"/>
        </w:rPr>
        <w:t xml:space="preserve">, </w:t>
      </w:r>
      <w:r w:rsidR="00960BF9" w:rsidRPr="00954EDD">
        <w:rPr>
          <w:rFonts w:ascii="Times New Roman" w:hAnsi="Times New Roman" w:cs="Times New Roman"/>
          <w:sz w:val="24"/>
          <w:lang w:val="en-IN"/>
        </w:rPr>
        <w:t>2,</w:t>
      </w:r>
      <w:r w:rsidR="006B2CC3" w:rsidRPr="00954EDD">
        <w:rPr>
          <w:rFonts w:ascii="Times New Roman" w:hAnsi="Times New Roman" w:cs="Times New Roman"/>
          <w:sz w:val="24"/>
          <w:lang w:val="en-IN"/>
        </w:rPr>
        <w:t xml:space="preserve"> </w:t>
      </w:r>
      <w:r w:rsidR="00960BF9" w:rsidRPr="00954EDD">
        <w:rPr>
          <w:rFonts w:ascii="Times New Roman" w:hAnsi="Times New Roman" w:cs="Times New Roman"/>
          <w:sz w:val="24"/>
          <w:lang w:val="en-IN"/>
        </w:rPr>
        <w:t>3</w:t>
      </w:r>
      <w:r w:rsidR="00E5689D" w:rsidRPr="00954EDD">
        <w:rPr>
          <w:rFonts w:ascii="Times New Roman" w:hAnsi="Times New Roman" w:cs="Times New Roman"/>
          <w:sz w:val="24"/>
          <w:lang w:val="en-IN"/>
        </w:rPr>
        <w:t xml:space="preserve"> </w:t>
      </w:r>
      <w:r w:rsidR="00960BF9" w:rsidRPr="00954EDD">
        <w:rPr>
          <w:rFonts w:ascii="Times New Roman" w:hAnsi="Times New Roman" w:cs="Times New Roman"/>
          <w:sz w:val="24"/>
          <w:lang w:val="en-IN"/>
        </w:rPr>
        <w:t xml:space="preserve">&amp; </w:t>
      </w:r>
      <w:r w:rsidR="00E5689D" w:rsidRPr="00954EDD">
        <w:rPr>
          <w:rFonts w:ascii="Times New Roman" w:hAnsi="Times New Roman" w:cs="Times New Roman"/>
          <w:sz w:val="24"/>
          <w:lang w:val="en-IN"/>
        </w:rPr>
        <w:t>4</w:t>
      </w:r>
      <w:r w:rsidRPr="00954EDD">
        <w:rPr>
          <w:rFonts w:ascii="Times New Roman" w:hAnsi="Times New Roman" w:cs="Times New Roman"/>
          <w:sz w:val="24"/>
          <w:lang w:val="en-IN"/>
        </w:rPr>
        <w:t xml:space="preserve"> </w:t>
      </w:r>
      <w:r w:rsidR="006B2CC3" w:rsidRPr="00954EDD">
        <w:rPr>
          <w:rFonts w:ascii="Times New Roman" w:hAnsi="Times New Roman" w:cs="Times New Roman"/>
          <w:sz w:val="24"/>
          <w:lang w:val="en-IN"/>
        </w:rPr>
        <w:t xml:space="preserve">(56 per age group) </w:t>
      </w:r>
      <w:r w:rsidRPr="00954EDD">
        <w:rPr>
          <w:rFonts w:ascii="Times New Roman" w:hAnsi="Times New Roman" w:cs="Times New Roman"/>
          <w:sz w:val="24"/>
          <w:lang w:val="en-IN"/>
        </w:rPr>
        <w:t xml:space="preserve">were collected. </w:t>
      </w:r>
      <w:r w:rsidR="00A62D00" w:rsidRPr="00954EDD">
        <w:rPr>
          <w:rFonts w:ascii="Times New Roman" w:hAnsi="Times New Roman" w:cs="Times New Roman"/>
          <w:sz w:val="24"/>
        </w:rPr>
        <w:t xml:space="preserve">Opercular bones were used for estimation of age. Histological examinations were carried out for determination of sex. </w:t>
      </w:r>
      <w:r w:rsidRPr="00954EDD">
        <w:rPr>
          <w:rFonts w:ascii="Times New Roman" w:hAnsi="Times New Roman" w:cs="Times New Roman"/>
          <w:sz w:val="24"/>
        </w:rPr>
        <w:t xml:space="preserve">Estimation of various hematological parameters were carried out using appropriate procedures. </w:t>
      </w:r>
      <w:r w:rsidR="00242AA4" w:rsidRPr="00954EDD">
        <w:rPr>
          <w:rFonts w:ascii="Times New Roman" w:hAnsi="Times New Roman" w:cs="Times New Roman"/>
          <w:sz w:val="24"/>
        </w:rPr>
        <w:t xml:space="preserve">The values of </w:t>
      </w:r>
      <w:r w:rsidR="00C411C1" w:rsidRPr="00954EDD">
        <w:rPr>
          <w:rFonts w:ascii="Times New Roman" w:hAnsi="Times New Roman" w:cs="Times New Roman"/>
          <w:sz w:val="24"/>
        </w:rPr>
        <w:t>Hemoglobin</w:t>
      </w:r>
      <w:r w:rsidR="00F36D34" w:rsidRPr="00954EDD">
        <w:rPr>
          <w:rFonts w:ascii="Times New Roman" w:hAnsi="Times New Roman" w:cs="Times New Roman"/>
          <w:sz w:val="24"/>
        </w:rPr>
        <w:t xml:space="preserve"> </w:t>
      </w:r>
      <w:r w:rsidR="00242AA4" w:rsidRPr="00954EDD">
        <w:rPr>
          <w:rFonts w:ascii="Times New Roman" w:hAnsi="Times New Roman" w:cs="Times New Roman"/>
          <w:sz w:val="24"/>
        </w:rPr>
        <w:t>(Hb)</w:t>
      </w:r>
      <w:r w:rsidR="00C411C1" w:rsidRPr="00954EDD">
        <w:rPr>
          <w:rFonts w:ascii="Times New Roman" w:hAnsi="Times New Roman" w:cs="Times New Roman"/>
          <w:sz w:val="24"/>
        </w:rPr>
        <w:t>, Hematocrit</w:t>
      </w:r>
      <w:r w:rsidR="00F36D34" w:rsidRPr="00954EDD">
        <w:rPr>
          <w:rFonts w:ascii="Times New Roman" w:hAnsi="Times New Roman" w:cs="Times New Roman"/>
          <w:sz w:val="24"/>
        </w:rPr>
        <w:t xml:space="preserve"> </w:t>
      </w:r>
      <w:r w:rsidR="00242AA4" w:rsidRPr="00954EDD">
        <w:rPr>
          <w:rFonts w:ascii="Times New Roman" w:hAnsi="Times New Roman" w:cs="Times New Roman"/>
          <w:sz w:val="24"/>
        </w:rPr>
        <w:t>(</w:t>
      </w:r>
      <w:proofErr w:type="spellStart"/>
      <w:r w:rsidR="00242AA4" w:rsidRPr="00954EDD">
        <w:rPr>
          <w:rFonts w:ascii="Times New Roman" w:hAnsi="Times New Roman" w:cs="Times New Roman"/>
          <w:sz w:val="24"/>
        </w:rPr>
        <w:t>Hct</w:t>
      </w:r>
      <w:proofErr w:type="spellEnd"/>
      <w:r w:rsidR="00242AA4" w:rsidRPr="00954EDD">
        <w:rPr>
          <w:rFonts w:ascii="Times New Roman" w:hAnsi="Times New Roman" w:cs="Times New Roman"/>
          <w:sz w:val="24"/>
        </w:rPr>
        <w:t>)</w:t>
      </w:r>
      <w:r w:rsidR="00C411C1" w:rsidRPr="00954EDD">
        <w:rPr>
          <w:rFonts w:ascii="Times New Roman" w:hAnsi="Times New Roman" w:cs="Times New Roman"/>
          <w:sz w:val="24"/>
        </w:rPr>
        <w:t xml:space="preserve">, </w:t>
      </w:r>
      <w:r w:rsidR="00F36D34" w:rsidRPr="00954EDD">
        <w:rPr>
          <w:rFonts w:ascii="Times New Roman" w:hAnsi="Times New Roman" w:cs="Times New Roman"/>
          <w:sz w:val="24"/>
        </w:rPr>
        <w:t xml:space="preserve">Total Erythrocyte Count (TEC) were found to increase with increase in age. </w:t>
      </w:r>
      <w:r w:rsidR="00242AA4" w:rsidRPr="00954EDD">
        <w:rPr>
          <w:rFonts w:ascii="Times New Roman" w:hAnsi="Times New Roman" w:cs="Times New Roman"/>
          <w:sz w:val="24"/>
        </w:rPr>
        <w:t>However, Total Leucocyte Count</w:t>
      </w:r>
      <w:r w:rsidR="00F36D34" w:rsidRPr="00954EDD">
        <w:rPr>
          <w:rFonts w:ascii="Times New Roman" w:hAnsi="Times New Roman" w:cs="Times New Roman"/>
          <w:sz w:val="24"/>
        </w:rPr>
        <w:t xml:space="preserve"> </w:t>
      </w:r>
      <w:r w:rsidR="00242AA4" w:rsidRPr="00954EDD">
        <w:rPr>
          <w:rFonts w:ascii="Times New Roman" w:hAnsi="Times New Roman" w:cs="Times New Roman"/>
          <w:sz w:val="24"/>
        </w:rPr>
        <w:t xml:space="preserve">(TLC) was found to decrease with increase in age. </w:t>
      </w:r>
      <w:r w:rsidR="00F36D34" w:rsidRPr="00954EDD">
        <w:rPr>
          <w:rFonts w:ascii="Times New Roman" w:hAnsi="Times New Roman" w:cs="Times New Roman"/>
          <w:sz w:val="24"/>
        </w:rPr>
        <w:t xml:space="preserve">Mean Corpuscular Volume (MCH), Mean Corpuscular Hemoglobin (MCH) and Mean Corpuscular Hemoglobin Concentration (MCHC) also showed variations with age. </w:t>
      </w:r>
      <w:r w:rsidR="00242AA4" w:rsidRPr="00954EDD">
        <w:rPr>
          <w:rFonts w:ascii="Times New Roman" w:hAnsi="Times New Roman" w:cs="Times New Roman"/>
          <w:sz w:val="24"/>
        </w:rPr>
        <w:t>Males showed higher</w:t>
      </w:r>
      <w:r w:rsidR="006C4C5C" w:rsidRPr="00954EDD">
        <w:rPr>
          <w:rFonts w:ascii="Times New Roman" w:hAnsi="Times New Roman" w:cs="Times New Roman"/>
          <w:sz w:val="24"/>
        </w:rPr>
        <w:t xml:space="preserve"> levels </w:t>
      </w:r>
      <w:r w:rsidR="00242AA4" w:rsidRPr="00954EDD">
        <w:rPr>
          <w:rFonts w:ascii="Times New Roman" w:hAnsi="Times New Roman" w:cs="Times New Roman"/>
          <w:sz w:val="24"/>
        </w:rPr>
        <w:t xml:space="preserve">of Hb, </w:t>
      </w:r>
      <w:proofErr w:type="spellStart"/>
      <w:r w:rsidR="00242AA4" w:rsidRPr="00954EDD">
        <w:rPr>
          <w:rFonts w:ascii="Times New Roman" w:hAnsi="Times New Roman" w:cs="Times New Roman"/>
          <w:sz w:val="24"/>
        </w:rPr>
        <w:t>Hct</w:t>
      </w:r>
      <w:proofErr w:type="spellEnd"/>
      <w:r w:rsidR="00242AA4" w:rsidRPr="00954EDD">
        <w:rPr>
          <w:rFonts w:ascii="Times New Roman" w:hAnsi="Times New Roman" w:cs="Times New Roman"/>
          <w:sz w:val="24"/>
        </w:rPr>
        <w:t xml:space="preserve">, TEC, MCV, MCH and MCHC than the females. Only TLC levels were found higher in females. </w:t>
      </w:r>
      <w:r w:rsidR="006C4C5C" w:rsidRPr="00954EDD">
        <w:rPr>
          <w:rFonts w:ascii="Times New Roman" w:hAnsi="Times New Roman" w:cs="Times New Roman"/>
          <w:sz w:val="24"/>
        </w:rPr>
        <w:t>These results indicate that, depending on age and sex,</w:t>
      </w:r>
      <w:r w:rsidR="00780F80" w:rsidRPr="00954EDD">
        <w:rPr>
          <w:rFonts w:ascii="Times New Roman" w:hAnsi="Times New Roman" w:cs="Times New Roman"/>
          <w:sz w:val="24"/>
        </w:rPr>
        <w:t xml:space="preserve"> the fish have disparate hemato</w:t>
      </w:r>
      <w:r w:rsidR="006C4C5C" w:rsidRPr="00954EDD">
        <w:rPr>
          <w:rFonts w:ascii="Times New Roman" w:hAnsi="Times New Roman" w:cs="Times New Roman"/>
          <w:sz w:val="24"/>
        </w:rPr>
        <w:t>logical profiles. For this reason, it is important to consider t</w:t>
      </w:r>
      <w:r w:rsidR="00780F80" w:rsidRPr="00954EDD">
        <w:rPr>
          <w:rFonts w:ascii="Times New Roman" w:hAnsi="Times New Roman" w:cs="Times New Roman"/>
          <w:sz w:val="24"/>
        </w:rPr>
        <w:t xml:space="preserve">he </w:t>
      </w:r>
      <w:r w:rsidR="006C4C5C" w:rsidRPr="00954EDD">
        <w:rPr>
          <w:rFonts w:ascii="Times New Roman" w:hAnsi="Times New Roman" w:cs="Times New Roman"/>
          <w:sz w:val="24"/>
        </w:rPr>
        <w:t xml:space="preserve">age </w:t>
      </w:r>
      <w:r w:rsidR="00D16203" w:rsidRPr="00954EDD">
        <w:rPr>
          <w:rFonts w:ascii="Times New Roman" w:hAnsi="Times New Roman" w:cs="Times New Roman"/>
          <w:sz w:val="24"/>
        </w:rPr>
        <w:t xml:space="preserve">and sex of </w:t>
      </w:r>
      <w:r w:rsidR="00045D04" w:rsidRPr="00954EDD">
        <w:rPr>
          <w:rFonts w:ascii="Times New Roman" w:hAnsi="Times New Roman" w:cs="Times New Roman"/>
          <w:sz w:val="24"/>
        </w:rPr>
        <w:t>Rainbow t</w:t>
      </w:r>
      <w:r w:rsidR="00780F80" w:rsidRPr="00954EDD">
        <w:rPr>
          <w:rFonts w:ascii="Times New Roman" w:hAnsi="Times New Roman" w:cs="Times New Roman"/>
          <w:sz w:val="24"/>
        </w:rPr>
        <w:t>rout</w:t>
      </w:r>
      <w:r w:rsidR="006C4C5C" w:rsidRPr="00954EDD">
        <w:rPr>
          <w:rFonts w:ascii="Times New Roman" w:hAnsi="Times New Roman" w:cs="Times New Roman"/>
          <w:sz w:val="24"/>
        </w:rPr>
        <w:t xml:space="preserve"> when </w:t>
      </w:r>
      <w:r w:rsidR="00780F80" w:rsidRPr="00954EDD">
        <w:rPr>
          <w:rFonts w:ascii="Times New Roman" w:hAnsi="Times New Roman" w:cs="Times New Roman"/>
          <w:sz w:val="24"/>
        </w:rPr>
        <w:t>examining the impact of environm</w:t>
      </w:r>
      <w:r w:rsidR="006C4C5C" w:rsidRPr="00954EDD">
        <w:rPr>
          <w:rFonts w:ascii="Times New Roman" w:hAnsi="Times New Roman" w:cs="Times New Roman"/>
          <w:sz w:val="24"/>
        </w:rPr>
        <w:t>ental and management factors on this species in terms of their hematological profiles</w:t>
      </w:r>
      <w:r w:rsidR="00780F80" w:rsidRPr="00954EDD">
        <w:rPr>
          <w:rFonts w:ascii="Times New Roman" w:hAnsi="Times New Roman" w:cs="Times New Roman"/>
          <w:sz w:val="24"/>
        </w:rPr>
        <w:t xml:space="preserve">. </w:t>
      </w:r>
    </w:p>
    <w:p w:rsidR="00153DAD" w:rsidRPr="00954EDD" w:rsidRDefault="00EC29C2" w:rsidP="00623D51">
      <w:pPr>
        <w:spacing w:line="360" w:lineRule="auto"/>
        <w:jc w:val="both"/>
        <w:rPr>
          <w:rFonts w:ascii="Times New Roman" w:hAnsi="Times New Roman" w:cs="Times New Roman"/>
          <w:sz w:val="24"/>
        </w:rPr>
      </w:pPr>
      <w:r w:rsidRPr="00954EDD">
        <w:rPr>
          <w:rFonts w:ascii="Times New Roman" w:hAnsi="Times New Roman" w:cs="Times New Roman"/>
          <w:b/>
          <w:sz w:val="24"/>
        </w:rPr>
        <w:t xml:space="preserve">Keywords: </w:t>
      </w:r>
      <w:r w:rsidR="008829EA" w:rsidRPr="00954EDD">
        <w:rPr>
          <w:rFonts w:ascii="Times New Roman" w:hAnsi="Times New Roman" w:cs="Times New Roman"/>
          <w:sz w:val="24"/>
        </w:rPr>
        <w:t>Age, H</w:t>
      </w:r>
      <w:r w:rsidR="00153DAD" w:rsidRPr="00954EDD">
        <w:rPr>
          <w:rFonts w:ascii="Times New Roman" w:hAnsi="Times New Roman" w:cs="Times New Roman"/>
          <w:sz w:val="24"/>
        </w:rPr>
        <w:t>ematology,</w:t>
      </w:r>
      <w:r w:rsidR="00153DAD" w:rsidRPr="00954EDD">
        <w:rPr>
          <w:rFonts w:ascii="Times New Roman" w:hAnsi="Times New Roman" w:cs="Times New Roman"/>
          <w:i/>
          <w:sz w:val="24"/>
        </w:rPr>
        <w:t xml:space="preserve"> </w:t>
      </w:r>
      <w:r w:rsidRPr="00954EDD">
        <w:rPr>
          <w:rFonts w:ascii="Times New Roman" w:hAnsi="Times New Roman" w:cs="Times New Roman"/>
          <w:i/>
          <w:sz w:val="24"/>
        </w:rPr>
        <w:t>Oncorhynchus mykiss</w:t>
      </w:r>
      <w:r w:rsidR="00153DAD" w:rsidRPr="00954EDD">
        <w:rPr>
          <w:rFonts w:ascii="Times New Roman" w:hAnsi="Times New Roman" w:cs="Times New Roman"/>
          <w:sz w:val="24"/>
        </w:rPr>
        <w:t>, Sex.</w:t>
      </w:r>
      <w:r w:rsidRPr="00954EDD">
        <w:rPr>
          <w:rFonts w:ascii="Times New Roman" w:hAnsi="Times New Roman" w:cs="Times New Roman"/>
          <w:sz w:val="24"/>
        </w:rPr>
        <w:t xml:space="preserve"> </w:t>
      </w:r>
    </w:p>
    <w:p w:rsidR="00780F80" w:rsidRPr="00954EDD" w:rsidRDefault="00780F80" w:rsidP="005B3C70">
      <w:pPr>
        <w:pStyle w:val="ListParagraph"/>
        <w:numPr>
          <w:ilvl w:val="0"/>
          <w:numId w:val="6"/>
        </w:numPr>
        <w:jc w:val="both"/>
        <w:rPr>
          <w:rFonts w:ascii="Times New Roman" w:hAnsi="Times New Roman" w:cs="Times New Roman"/>
          <w:b/>
          <w:sz w:val="24"/>
        </w:rPr>
      </w:pPr>
      <w:r w:rsidRPr="00954EDD">
        <w:rPr>
          <w:rFonts w:ascii="Times New Roman" w:hAnsi="Times New Roman" w:cs="Times New Roman"/>
          <w:b/>
          <w:sz w:val="24"/>
        </w:rPr>
        <w:t>INTRODUCTION</w:t>
      </w:r>
    </w:p>
    <w:p w:rsidR="004D2719" w:rsidRPr="00954EDD" w:rsidRDefault="00045D04" w:rsidP="00C14692">
      <w:pPr>
        <w:spacing w:line="360" w:lineRule="auto"/>
        <w:ind w:firstLine="360"/>
        <w:jc w:val="both"/>
        <w:rPr>
          <w:rFonts w:ascii="Times New Roman" w:eastAsia="Times New Roman" w:hAnsi="Times New Roman" w:cs="Times New Roman"/>
          <w:sz w:val="24"/>
          <w:szCs w:val="24"/>
        </w:rPr>
      </w:pPr>
      <w:r w:rsidRPr="00954EDD">
        <w:rPr>
          <w:rFonts w:ascii="Times New Roman" w:hAnsi="Times New Roman" w:cs="Times New Roman"/>
          <w:sz w:val="24"/>
        </w:rPr>
        <w:t>The Rainbow t</w:t>
      </w:r>
      <w:r w:rsidR="006B2CC3" w:rsidRPr="00954EDD">
        <w:rPr>
          <w:rFonts w:ascii="Times New Roman" w:hAnsi="Times New Roman" w:cs="Times New Roman"/>
          <w:sz w:val="24"/>
        </w:rPr>
        <w:t xml:space="preserve">rout, </w:t>
      </w:r>
      <w:r w:rsidR="004D2719" w:rsidRPr="00954EDD">
        <w:rPr>
          <w:rFonts w:ascii="Times New Roman" w:hAnsi="Times New Roman" w:cs="Times New Roman"/>
          <w:i/>
          <w:sz w:val="24"/>
        </w:rPr>
        <w:t>Oncorhynchus mykiss</w:t>
      </w:r>
      <w:r w:rsidR="006B2CC3" w:rsidRPr="00954EDD">
        <w:rPr>
          <w:rFonts w:ascii="Times New Roman" w:hAnsi="Times New Roman" w:cs="Times New Roman"/>
          <w:sz w:val="24"/>
        </w:rPr>
        <w:t xml:space="preserve"> </w:t>
      </w:r>
      <w:r w:rsidR="00303DBF" w:rsidRPr="00954EDD">
        <w:rPr>
          <w:rFonts w:ascii="Times New Roman" w:hAnsi="Times New Roman" w:cs="Times New Roman"/>
          <w:sz w:val="24"/>
        </w:rPr>
        <w:t xml:space="preserve">is a cold water fish belonging to family Salmonidae and </w:t>
      </w:r>
      <w:r w:rsidR="004D2719" w:rsidRPr="00954EDD">
        <w:rPr>
          <w:rFonts w:ascii="Times New Roman" w:hAnsi="Times New Roman" w:cs="Times New Roman"/>
          <w:sz w:val="24"/>
        </w:rPr>
        <w:t>is an important aquaculture species in temperate climates o</w:t>
      </w:r>
      <w:r w:rsidR="000D6B30">
        <w:rPr>
          <w:rFonts w:ascii="Times New Roman" w:hAnsi="Times New Roman" w:cs="Times New Roman"/>
          <w:sz w:val="24"/>
        </w:rPr>
        <w:t xml:space="preserve">f Himalayas. Jammu and Kashmir and Himachal Pradesh are leading </w:t>
      </w:r>
      <w:r w:rsidR="004D2719" w:rsidRPr="00954EDD">
        <w:rPr>
          <w:rFonts w:ascii="Times New Roman" w:hAnsi="Times New Roman" w:cs="Times New Roman"/>
          <w:sz w:val="24"/>
        </w:rPr>
        <w:t>states in India where rainbow trout farming and seed producti</w:t>
      </w:r>
      <w:r w:rsidR="000D6B30">
        <w:rPr>
          <w:rFonts w:ascii="Times New Roman" w:hAnsi="Times New Roman" w:cs="Times New Roman"/>
          <w:sz w:val="24"/>
        </w:rPr>
        <w:t>on have developed significantly</w:t>
      </w:r>
      <w:r w:rsidR="004D2719" w:rsidRPr="00954EDD">
        <w:rPr>
          <w:rFonts w:ascii="Times New Roman" w:hAnsi="Times New Roman" w:cs="Times New Roman"/>
          <w:sz w:val="24"/>
        </w:rPr>
        <w:t xml:space="preserve"> (Hassan and Pandey, 2012). Fish, as bioindicator species, plays a vital role in monitoring water quality because they respond with great sensitivity in the aquatic environment (</w:t>
      </w:r>
      <w:proofErr w:type="spellStart"/>
      <w:r w:rsidR="004D2719" w:rsidRPr="00954EDD">
        <w:rPr>
          <w:rFonts w:ascii="Times New Roman" w:hAnsi="Times New Roman" w:cs="Times New Roman"/>
          <w:sz w:val="24"/>
        </w:rPr>
        <w:t>Borkovic</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xml:space="preserve">., 2008). Hematological </w:t>
      </w:r>
      <w:r w:rsidR="004D2719" w:rsidRPr="00954EDD">
        <w:rPr>
          <w:rFonts w:ascii="Times New Roman" w:hAnsi="Times New Roman" w:cs="Times New Roman"/>
          <w:sz w:val="24"/>
        </w:rPr>
        <w:lastRenderedPageBreak/>
        <w:t xml:space="preserve">parameters provide information about the health and physiological status of fish, feeding conditions and water quality within which they live (Fazio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xml:space="preserve">., 2013). </w:t>
      </w:r>
      <w:r w:rsidR="00DA583B" w:rsidRPr="00954EDD">
        <w:rPr>
          <w:rFonts w:ascii="Times New Roman" w:eastAsia="Times New Roman" w:hAnsi="Times New Roman" w:cs="Times New Roman"/>
          <w:color w:val="000000" w:themeColor="text1"/>
          <w:sz w:val="24"/>
          <w:szCs w:val="24"/>
          <w:lang w:eastAsia="en-IN"/>
        </w:rPr>
        <w:t>Knowledge</w:t>
      </w:r>
      <w:r w:rsidR="00DA583B" w:rsidRPr="00954EDD">
        <w:rPr>
          <w:rFonts w:ascii="Times New Roman" w:eastAsia="Times New Roman" w:hAnsi="Times New Roman" w:cs="Times New Roman"/>
          <w:color w:val="F79646" w:themeColor="accent6"/>
          <w:sz w:val="24"/>
          <w:szCs w:val="24"/>
          <w:lang w:eastAsia="en-IN"/>
        </w:rPr>
        <w:t xml:space="preserve"> </w:t>
      </w:r>
      <w:r w:rsidR="00DA583B" w:rsidRPr="00954EDD">
        <w:rPr>
          <w:rFonts w:ascii="Times New Roman" w:eastAsia="Times New Roman" w:hAnsi="Times New Roman" w:cs="Times New Roman"/>
          <w:color w:val="000000"/>
          <w:sz w:val="24"/>
          <w:szCs w:val="24"/>
          <w:lang w:eastAsia="en-IN"/>
        </w:rPr>
        <w:t xml:space="preserve">regarding the </w:t>
      </w:r>
      <w:proofErr w:type="spellStart"/>
      <w:r w:rsidR="00DA583B" w:rsidRPr="00954EDD">
        <w:rPr>
          <w:rFonts w:ascii="Times New Roman" w:eastAsia="Times New Roman" w:hAnsi="Times New Roman" w:cs="Times New Roman"/>
          <w:color w:val="000000"/>
          <w:sz w:val="24"/>
          <w:szCs w:val="24"/>
          <w:lang w:eastAsia="en-IN"/>
        </w:rPr>
        <w:t>hemato</w:t>
      </w:r>
      <w:proofErr w:type="spellEnd"/>
      <w:r w:rsidR="00DA583B" w:rsidRPr="00954EDD">
        <w:rPr>
          <w:rFonts w:ascii="Times New Roman" w:eastAsia="Times New Roman" w:hAnsi="Times New Roman" w:cs="Times New Roman"/>
          <w:color w:val="000000"/>
          <w:sz w:val="24"/>
          <w:szCs w:val="24"/>
          <w:lang w:eastAsia="en-IN"/>
        </w:rPr>
        <w:t>-biochemical</w:t>
      </w:r>
      <w:r w:rsidR="00DA583B" w:rsidRPr="00954EDD">
        <w:rPr>
          <w:rFonts w:ascii="Times New Roman" w:eastAsia="Times New Roman" w:hAnsi="Times New Roman" w:cs="Times New Roman"/>
          <w:color w:val="0080AD"/>
          <w:sz w:val="24"/>
          <w:szCs w:val="24"/>
          <w:lang w:eastAsia="en-IN"/>
        </w:rPr>
        <w:t xml:space="preserve"> </w:t>
      </w:r>
      <w:r w:rsidR="00DA583B" w:rsidRPr="00954EDD">
        <w:rPr>
          <w:rFonts w:ascii="Times New Roman" w:eastAsia="Times New Roman" w:hAnsi="Times New Roman" w:cs="Times New Roman"/>
          <w:color w:val="000000"/>
          <w:sz w:val="24"/>
          <w:szCs w:val="24"/>
          <w:lang w:eastAsia="en-IN"/>
        </w:rPr>
        <w:t>changes of fish, reared under intensive conditions, can improve productivity performances, fi</w:t>
      </w:r>
      <w:r w:rsidR="008947CA" w:rsidRPr="00954EDD">
        <w:rPr>
          <w:rFonts w:ascii="Times New Roman" w:eastAsia="Times New Roman" w:hAnsi="Times New Roman" w:cs="Times New Roman"/>
          <w:color w:val="000000"/>
          <w:sz w:val="24"/>
          <w:szCs w:val="24"/>
          <w:lang w:eastAsia="en-IN"/>
        </w:rPr>
        <w:t>sh welfare and the quality of cu</w:t>
      </w:r>
      <w:r w:rsidR="00DA583B" w:rsidRPr="00954EDD">
        <w:rPr>
          <w:rFonts w:ascii="Times New Roman" w:eastAsia="Times New Roman" w:hAnsi="Times New Roman" w:cs="Times New Roman"/>
          <w:color w:val="000000"/>
          <w:sz w:val="24"/>
          <w:szCs w:val="24"/>
          <w:lang w:eastAsia="en-IN"/>
        </w:rPr>
        <w:t xml:space="preserve">lture </w:t>
      </w:r>
      <w:r w:rsidR="00DA583B" w:rsidRPr="00954EDD">
        <w:rPr>
          <w:rFonts w:ascii="Times New Roman" w:eastAsia="Times New Roman" w:hAnsi="Times New Roman" w:cs="Times New Roman"/>
          <w:sz w:val="24"/>
          <w:szCs w:val="24"/>
          <w:lang w:eastAsia="en-IN"/>
        </w:rPr>
        <w:t>practices (Fazio, 2019</w:t>
      </w:r>
      <w:r w:rsidR="00DA583B" w:rsidRPr="00954EDD">
        <w:rPr>
          <w:rFonts w:ascii="Times New Roman" w:eastAsia="Times New Roman" w:hAnsi="Times New Roman" w:cs="Times New Roman"/>
          <w:color w:val="000000" w:themeColor="text1"/>
          <w:sz w:val="24"/>
          <w:szCs w:val="24"/>
          <w:lang w:eastAsia="en-IN"/>
        </w:rPr>
        <w:t xml:space="preserve">; </w:t>
      </w:r>
      <w:proofErr w:type="spellStart"/>
      <w:r w:rsidR="00DA583B" w:rsidRPr="00954EDD">
        <w:rPr>
          <w:rFonts w:ascii="Times New Roman" w:eastAsia="Times New Roman" w:hAnsi="Times New Roman" w:cs="Times New Roman"/>
          <w:color w:val="000000" w:themeColor="text1"/>
          <w:sz w:val="24"/>
          <w:szCs w:val="24"/>
          <w:lang w:eastAsia="en-IN"/>
        </w:rPr>
        <w:t>Uiuiu</w:t>
      </w:r>
      <w:proofErr w:type="spellEnd"/>
      <w:r w:rsidR="00DA583B" w:rsidRPr="00954EDD">
        <w:rPr>
          <w:rFonts w:ascii="Times New Roman" w:eastAsia="Times New Roman" w:hAnsi="Times New Roman" w:cs="Times New Roman"/>
          <w:color w:val="000000" w:themeColor="text1"/>
          <w:sz w:val="24"/>
          <w:szCs w:val="24"/>
          <w:lang w:eastAsia="en-IN"/>
        </w:rPr>
        <w:t xml:space="preserve"> </w:t>
      </w:r>
      <w:r w:rsidR="00DA583B" w:rsidRPr="00954EDD">
        <w:rPr>
          <w:rFonts w:ascii="Times New Roman" w:eastAsia="Times New Roman" w:hAnsi="Times New Roman" w:cs="Times New Roman"/>
          <w:i/>
          <w:iCs/>
          <w:color w:val="000000" w:themeColor="text1"/>
          <w:sz w:val="24"/>
          <w:szCs w:val="24"/>
          <w:lang w:eastAsia="en-IN"/>
        </w:rPr>
        <w:t>et al</w:t>
      </w:r>
      <w:r w:rsidR="00DA583B" w:rsidRPr="00954EDD">
        <w:rPr>
          <w:rFonts w:ascii="Times New Roman" w:eastAsia="Times New Roman" w:hAnsi="Times New Roman" w:cs="Times New Roman"/>
          <w:color w:val="000000" w:themeColor="text1"/>
          <w:sz w:val="24"/>
          <w:szCs w:val="24"/>
          <w:lang w:eastAsia="en-IN"/>
        </w:rPr>
        <w:t>., 2021</w:t>
      </w:r>
      <w:r w:rsidR="00DA583B" w:rsidRPr="00954EDD">
        <w:rPr>
          <w:rFonts w:ascii="Times New Roman" w:eastAsia="Times New Roman" w:hAnsi="Times New Roman" w:cs="Times New Roman"/>
          <w:color w:val="000000"/>
          <w:sz w:val="24"/>
          <w:szCs w:val="24"/>
          <w:lang w:eastAsia="en-IN"/>
        </w:rPr>
        <w:t>).</w:t>
      </w:r>
      <w:r w:rsidR="00DA583B" w:rsidRPr="00954EDD">
        <w:rPr>
          <w:rFonts w:ascii="Times New Roman" w:eastAsia="Times New Roman" w:hAnsi="Times New Roman" w:cs="Times New Roman"/>
          <w:color w:val="000000"/>
          <w:sz w:val="24"/>
          <w:szCs w:val="24"/>
          <w:lang w:val="en-IN" w:eastAsia="en-IN"/>
        </w:rPr>
        <w:t xml:space="preserve"> </w:t>
      </w:r>
      <w:r w:rsidR="004D2719" w:rsidRPr="00954EDD">
        <w:rPr>
          <w:rFonts w:ascii="Times New Roman" w:hAnsi="Times New Roman" w:cs="Times New Roman"/>
          <w:sz w:val="24"/>
        </w:rPr>
        <w:t xml:space="preserve">Fish blood could be a </w:t>
      </w:r>
      <w:proofErr w:type="spellStart"/>
      <w:r w:rsidR="004D2719" w:rsidRPr="00954EDD">
        <w:rPr>
          <w:rFonts w:ascii="Times New Roman" w:hAnsi="Times New Roman" w:cs="Times New Roman"/>
          <w:sz w:val="24"/>
        </w:rPr>
        <w:t>patho</w:t>
      </w:r>
      <w:proofErr w:type="spellEnd"/>
      <w:r w:rsidR="004D2719" w:rsidRPr="00954EDD">
        <w:rPr>
          <w:rFonts w:ascii="Times New Roman" w:hAnsi="Times New Roman" w:cs="Times New Roman"/>
          <w:sz w:val="24"/>
        </w:rPr>
        <w:t>-physiological indicator of entire body function and is thus considered as an important tool in diagnosing the structural and functional status of fish.</w:t>
      </w:r>
      <w:r w:rsidR="00C14692" w:rsidRPr="00954EDD">
        <w:rPr>
          <w:rFonts w:ascii="Times New Roman" w:hAnsi="Times New Roman" w:cs="Times New Roman"/>
        </w:rPr>
        <w:t xml:space="preserve"> </w:t>
      </w:r>
      <w:r w:rsidR="00C14692" w:rsidRPr="00954EDD">
        <w:rPr>
          <w:rFonts w:ascii="Times New Roman" w:eastAsia="Times New Roman" w:hAnsi="Times New Roman" w:cs="Times New Roman"/>
          <w:sz w:val="24"/>
          <w:szCs w:val="24"/>
        </w:rPr>
        <w:t xml:space="preserve">Blood parameters, however, differ between species and are primarily dependent on the favorable environmental conditions in which the species resides (Ahmed and Sheikh, 2019). </w:t>
      </w:r>
      <w:r w:rsidR="008829EA" w:rsidRPr="00954EDD">
        <w:rPr>
          <w:rFonts w:ascii="Times New Roman" w:hAnsi="Times New Roman" w:cs="Times New Roman"/>
          <w:sz w:val="24"/>
        </w:rPr>
        <w:t>Knowledge of h</w:t>
      </w:r>
      <w:r w:rsidR="004D2719" w:rsidRPr="00954EDD">
        <w:rPr>
          <w:rFonts w:ascii="Times New Roman" w:hAnsi="Times New Roman" w:cs="Times New Roman"/>
          <w:sz w:val="24"/>
        </w:rPr>
        <w:t>ema</w:t>
      </w:r>
      <w:r w:rsidR="00303DBF" w:rsidRPr="00954EDD">
        <w:rPr>
          <w:rFonts w:ascii="Times New Roman" w:hAnsi="Times New Roman" w:cs="Times New Roman"/>
          <w:sz w:val="24"/>
        </w:rPr>
        <w:t xml:space="preserve">tological </w:t>
      </w:r>
      <w:r w:rsidR="004D2719" w:rsidRPr="00954EDD">
        <w:rPr>
          <w:rFonts w:ascii="Times New Roman" w:hAnsi="Times New Roman" w:cs="Times New Roman"/>
          <w:sz w:val="24"/>
        </w:rPr>
        <w:t>parameters is a very important diagnostic tool for evaluating the health status of fishes (</w:t>
      </w:r>
      <w:proofErr w:type="spellStart"/>
      <w:r w:rsidR="004D2719" w:rsidRPr="00954EDD">
        <w:rPr>
          <w:rFonts w:ascii="Times New Roman" w:hAnsi="Times New Roman" w:cs="Times New Roman"/>
          <w:sz w:val="24"/>
        </w:rPr>
        <w:t>Akinrotimi</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xml:space="preserve">., 2009; </w:t>
      </w:r>
      <w:proofErr w:type="spellStart"/>
      <w:r w:rsidR="004D2719" w:rsidRPr="00954EDD">
        <w:rPr>
          <w:rFonts w:ascii="Times New Roman" w:hAnsi="Times New Roman" w:cs="Times New Roman"/>
          <w:sz w:val="24"/>
        </w:rPr>
        <w:t>Zakes</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xml:space="preserve">., 2016). </w:t>
      </w:r>
    </w:p>
    <w:p w:rsidR="00303DBF" w:rsidRPr="00954EDD" w:rsidRDefault="005B58F8" w:rsidP="00B46E40">
      <w:pPr>
        <w:spacing w:line="360" w:lineRule="auto"/>
        <w:ind w:firstLine="360"/>
        <w:jc w:val="both"/>
        <w:rPr>
          <w:rFonts w:ascii="Times New Roman" w:hAnsi="Times New Roman" w:cs="Times New Roman"/>
        </w:rPr>
      </w:pPr>
      <w:r w:rsidRPr="00954EDD">
        <w:rPr>
          <w:rFonts w:ascii="Times New Roman" w:hAnsi="Times New Roman" w:cs="Times New Roman"/>
          <w:sz w:val="24"/>
        </w:rPr>
        <w:t>Fish exist in a most familiar contact with their environment. Any type of change in environment would impact the physiology of fishes. The blood is called to be a minor in which entire important procedures taking part in the organisms are reflected, so blood paramet</w:t>
      </w:r>
      <w:r w:rsidR="00294BC6">
        <w:rPr>
          <w:rFonts w:ascii="Times New Roman" w:hAnsi="Times New Roman" w:cs="Times New Roman"/>
          <w:sz w:val="24"/>
        </w:rPr>
        <w:t>ers are utilized to highlight</w:t>
      </w:r>
      <w:r w:rsidRPr="00954EDD">
        <w:rPr>
          <w:rFonts w:ascii="Times New Roman" w:hAnsi="Times New Roman" w:cs="Times New Roman"/>
          <w:sz w:val="24"/>
        </w:rPr>
        <w:t xml:space="preserve"> the biological procedure</w:t>
      </w:r>
      <w:r w:rsidR="00294BC6">
        <w:rPr>
          <w:rFonts w:ascii="Times New Roman" w:hAnsi="Times New Roman" w:cs="Times New Roman"/>
          <w:sz w:val="24"/>
        </w:rPr>
        <w:t>s</w:t>
      </w:r>
      <w:r w:rsidRPr="00954EDD">
        <w:rPr>
          <w:rFonts w:ascii="Times New Roman" w:hAnsi="Times New Roman" w:cs="Times New Roman"/>
          <w:sz w:val="24"/>
        </w:rPr>
        <w:t xml:space="preserve"> taking place in fish species. </w:t>
      </w:r>
      <w:r w:rsidR="008829EA" w:rsidRPr="00954EDD">
        <w:rPr>
          <w:rFonts w:ascii="Times New Roman" w:hAnsi="Times New Roman" w:cs="Times New Roman"/>
          <w:sz w:val="24"/>
        </w:rPr>
        <w:t>H</w:t>
      </w:r>
      <w:r w:rsidR="00303DBF" w:rsidRPr="00954EDD">
        <w:rPr>
          <w:rFonts w:ascii="Times New Roman" w:hAnsi="Times New Roman" w:cs="Times New Roman"/>
          <w:sz w:val="24"/>
        </w:rPr>
        <w:t xml:space="preserve">ematology can be used to study the responses of fish to different environmental and management conditions, allowing for a greater understanding of their physiology and the development of optimal environments. Several factors capable of altering the blood parameters of fish have been described, notably diet (Camargo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2005), stage of sexual maturity (Santos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2009), stress (Neves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2014), water pollution (Brum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2014), parasitism (</w:t>
      </w:r>
      <w:proofErr w:type="spellStart"/>
      <w:r w:rsidR="00303DBF" w:rsidRPr="00954EDD">
        <w:rPr>
          <w:rFonts w:ascii="Times New Roman" w:hAnsi="Times New Roman" w:cs="Times New Roman"/>
          <w:sz w:val="24"/>
        </w:rPr>
        <w:t>Figueiredo</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2014), sex (</w:t>
      </w:r>
      <w:proofErr w:type="spellStart"/>
      <w:r w:rsidR="00303DBF" w:rsidRPr="00954EDD">
        <w:rPr>
          <w:rFonts w:ascii="Times New Roman" w:hAnsi="Times New Roman" w:cs="Times New Roman"/>
          <w:sz w:val="24"/>
        </w:rPr>
        <w:t>Onyia</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0C4DCF">
        <w:rPr>
          <w:rFonts w:ascii="Times New Roman" w:hAnsi="Times New Roman" w:cs="Times New Roman"/>
          <w:sz w:val="24"/>
        </w:rPr>
        <w:t xml:space="preserve"> 2013), seasonality</w:t>
      </w:r>
      <w:r w:rsidR="00303DBF" w:rsidRPr="00954EDD">
        <w:rPr>
          <w:rFonts w:ascii="Times New Roman" w:hAnsi="Times New Roman" w:cs="Times New Roman"/>
          <w:sz w:val="24"/>
        </w:rPr>
        <w:t xml:space="preserve"> and age (</w:t>
      </w:r>
      <w:proofErr w:type="spellStart"/>
      <w:r w:rsidR="00303DBF" w:rsidRPr="00954EDD">
        <w:rPr>
          <w:rFonts w:ascii="Times New Roman" w:hAnsi="Times New Roman" w:cs="Times New Roman"/>
          <w:sz w:val="24"/>
        </w:rPr>
        <w:t>Fallah</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i/>
          <w:sz w:val="24"/>
        </w:rPr>
        <w:t xml:space="preserve"> </w:t>
      </w:r>
      <w:r w:rsidR="00303DBF" w:rsidRPr="00954EDD">
        <w:rPr>
          <w:rFonts w:ascii="Times New Roman" w:hAnsi="Times New Roman" w:cs="Times New Roman"/>
          <w:sz w:val="24"/>
        </w:rPr>
        <w:t>2014). Furthermore, hematological analysis can be used in the diagnosis and treatment of diseases (</w:t>
      </w:r>
      <w:proofErr w:type="spellStart"/>
      <w:r w:rsidR="00303DBF" w:rsidRPr="00954EDD">
        <w:rPr>
          <w:rFonts w:ascii="Times New Roman" w:hAnsi="Times New Roman" w:cs="Times New Roman"/>
          <w:sz w:val="24"/>
        </w:rPr>
        <w:t>Ranzani</w:t>
      </w:r>
      <w:proofErr w:type="spellEnd"/>
      <w:r w:rsidR="00303DBF" w:rsidRPr="00954EDD">
        <w:rPr>
          <w:rFonts w:ascii="Times New Roman" w:hAnsi="Times New Roman" w:cs="Times New Roman"/>
          <w:sz w:val="24"/>
        </w:rPr>
        <w:t xml:space="preserve">-Paiva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2013). </w:t>
      </w:r>
      <w:r w:rsidR="00381E21" w:rsidRPr="00954EDD">
        <w:rPr>
          <w:rFonts w:ascii="Times New Roman" w:hAnsi="Times New Roman" w:cs="Times New Roman"/>
          <w:sz w:val="24"/>
        </w:rPr>
        <w:t>Hematological factors</w:t>
      </w:r>
      <w:r w:rsidR="00085866">
        <w:rPr>
          <w:rFonts w:ascii="Times New Roman" w:hAnsi="Times New Roman" w:cs="Times New Roman"/>
          <w:sz w:val="24"/>
        </w:rPr>
        <w:t xml:space="preserve"> are known to be affected by sex and age</w:t>
      </w:r>
      <w:r w:rsidR="00B46E40" w:rsidRPr="00954EDD">
        <w:rPr>
          <w:rFonts w:ascii="Times New Roman" w:hAnsi="Times New Roman" w:cs="Times New Roman"/>
        </w:rPr>
        <w:t xml:space="preserve"> </w:t>
      </w:r>
      <w:r w:rsidR="00303DBF" w:rsidRPr="00954EDD">
        <w:rPr>
          <w:rFonts w:ascii="Times New Roman" w:hAnsi="Times New Roman" w:cs="Times New Roman"/>
          <w:sz w:val="24"/>
        </w:rPr>
        <w:t>(</w:t>
      </w:r>
      <w:proofErr w:type="spellStart"/>
      <w:r w:rsidR="00303DBF" w:rsidRPr="00954EDD">
        <w:rPr>
          <w:rFonts w:ascii="Times New Roman" w:hAnsi="Times New Roman" w:cs="Times New Roman"/>
          <w:sz w:val="24"/>
        </w:rPr>
        <w:t>Hrubec</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2001; Acharya and Mohanty</w:t>
      </w:r>
      <w:r w:rsidR="0066351C" w:rsidRPr="00954EDD">
        <w:rPr>
          <w:rFonts w:ascii="Times New Roman" w:hAnsi="Times New Roman" w:cs="Times New Roman"/>
          <w:sz w:val="24"/>
        </w:rPr>
        <w:t>,</w:t>
      </w:r>
      <w:r w:rsidR="00303DBF" w:rsidRPr="00954EDD">
        <w:rPr>
          <w:rFonts w:ascii="Times New Roman" w:hAnsi="Times New Roman" w:cs="Times New Roman"/>
          <w:sz w:val="24"/>
        </w:rPr>
        <w:t xml:space="preserve"> 2014; </w:t>
      </w:r>
      <w:proofErr w:type="spellStart"/>
      <w:r w:rsidR="00303DBF" w:rsidRPr="00954EDD">
        <w:rPr>
          <w:rFonts w:ascii="Times New Roman" w:hAnsi="Times New Roman" w:cs="Times New Roman"/>
          <w:sz w:val="24"/>
        </w:rPr>
        <w:t>Fallah</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i/>
          <w:sz w:val="24"/>
        </w:rPr>
        <w:t xml:space="preserve"> </w:t>
      </w:r>
      <w:r w:rsidR="00303DBF" w:rsidRPr="00954EDD">
        <w:rPr>
          <w:rFonts w:ascii="Times New Roman" w:hAnsi="Times New Roman" w:cs="Times New Roman"/>
          <w:sz w:val="24"/>
        </w:rPr>
        <w:t xml:space="preserve">2014). </w:t>
      </w:r>
      <w:r w:rsidR="0066351C" w:rsidRPr="00954EDD">
        <w:rPr>
          <w:rFonts w:ascii="Times New Roman" w:hAnsi="Times New Roman" w:cs="Times New Roman"/>
          <w:sz w:val="24"/>
        </w:rPr>
        <w:t xml:space="preserve">It has been reported that growth performances are clearly affected by hematological status of the fish so that fish which exhibited optimum hematological features also have optimum growth performances (Prasad and </w:t>
      </w:r>
      <w:proofErr w:type="spellStart"/>
      <w:r w:rsidR="0066351C" w:rsidRPr="00954EDD">
        <w:rPr>
          <w:rFonts w:ascii="Times New Roman" w:hAnsi="Times New Roman" w:cs="Times New Roman"/>
          <w:sz w:val="24"/>
        </w:rPr>
        <w:t>Mukthiraj</w:t>
      </w:r>
      <w:proofErr w:type="spellEnd"/>
      <w:r w:rsidR="0066351C" w:rsidRPr="00954EDD">
        <w:rPr>
          <w:rFonts w:ascii="Times New Roman" w:hAnsi="Times New Roman" w:cs="Times New Roman"/>
          <w:sz w:val="24"/>
        </w:rPr>
        <w:t>, 2011).</w:t>
      </w:r>
      <w:r w:rsidR="00707C32" w:rsidRPr="00954EDD">
        <w:rPr>
          <w:rFonts w:ascii="Times New Roman" w:hAnsi="Times New Roman" w:cs="Times New Roman"/>
          <w:sz w:val="24"/>
        </w:rPr>
        <w:t xml:space="preserve"> </w:t>
      </w:r>
      <w:r w:rsidR="003431AA">
        <w:rPr>
          <w:rFonts w:ascii="Times New Roman" w:hAnsi="Times New Roman" w:cs="Times New Roman"/>
          <w:sz w:val="24"/>
        </w:rPr>
        <w:t>Numerous investigations have revealed variations in fish hematological parameters based on size or age</w:t>
      </w:r>
      <w:r w:rsidR="00707C32" w:rsidRPr="00954EDD">
        <w:rPr>
          <w:rFonts w:ascii="Times New Roman" w:hAnsi="Times New Roman" w:cs="Times New Roman"/>
          <w:sz w:val="24"/>
        </w:rPr>
        <w:t xml:space="preserve"> (</w:t>
      </w:r>
      <w:proofErr w:type="spellStart"/>
      <w:r w:rsidR="00707C32" w:rsidRPr="00954EDD">
        <w:rPr>
          <w:rFonts w:ascii="Times New Roman" w:hAnsi="Times New Roman" w:cs="Times New Roman"/>
          <w:sz w:val="24"/>
        </w:rPr>
        <w:t>S</w:t>
      </w:r>
      <w:r w:rsidR="00943093" w:rsidRPr="00954EDD">
        <w:rPr>
          <w:rFonts w:ascii="Times New Roman" w:hAnsi="Times New Roman" w:cs="Times New Roman"/>
          <w:sz w:val="24"/>
        </w:rPr>
        <w:t>atheesh</w:t>
      </w:r>
      <w:r w:rsidR="00707C32" w:rsidRPr="00954EDD">
        <w:rPr>
          <w:rFonts w:ascii="Times New Roman" w:hAnsi="Times New Roman" w:cs="Times New Roman"/>
          <w:sz w:val="24"/>
        </w:rPr>
        <w:t>kumar</w:t>
      </w:r>
      <w:proofErr w:type="spellEnd"/>
      <w:r w:rsidR="00707C32" w:rsidRPr="00954EDD">
        <w:rPr>
          <w:rFonts w:ascii="Times New Roman" w:hAnsi="Times New Roman" w:cs="Times New Roman"/>
          <w:sz w:val="24"/>
        </w:rPr>
        <w:t xml:space="preserve"> </w:t>
      </w:r>
      <w:r w:rsidR="00707C32" w:rsidRPr="00954EDD">
        <w:rPr>
          <w:rFonts w:ascii="Times New Roman" w:hAnsi="Times New Roman" w:cs="Times New Roman"/>
          <w:i/>
          <w:sz w:val="24"/>
        </w:rPr>
        <w:t>et al</w:t>
      </w:r>
      <w:r w:rsidR="00943093" w:rsidRPr="00954EDD">
        <w:rPr>
          <w:rFonts w:ascii="Times New Roman" w:hAnsi="Times New Roman" w:cs="Times New Roman"/>
          <w:sz w:val="24"/>
        </w:rPr>
        <w:t>., 2012</w:t>
      </w:r>
      <w:r w:rsidR="00707C32" w:rsidRPr="00954EDD">
        <w:rPr>
          <w:rFonts w:ascii="Times New Roman" w:hAnsi="Times New Roman" w:cs="Times New Roman"/>
          <w:sz w:val="24"/>
        </w:rPr>
        <w:t>).</w:t>
      </w:r>
    </w:p>
    <w:p w:rsidR="007013A0" w:rsidRPr="00954EDD" w:rsidRDefault="00341B51" w:rsidP="008D1EC9">
      <w:pPr>
        <w:spacing w:line="360" w:lineRule="auto"/>
        <w:ind w:firstLine="360"/>
        <w:jc w:val="both"/>
        <w:rPr>
          <w:rFonts w:ascii="Times New Roman" w:eastAsia="Times New Roman" w:hAnsi="Times New Roman" w:cs="Times New Roman"/>
          <w:sz w:val="24"/>
          <w:szCs w:val="24"/>
        </w:rPr>
      </w:pPr>
      <w:r>
        <w:rPr>
          <w:rFonts w:ascii="Times New Roman" w:hAnsi="Times New Roman" w:cs="Times New Roman"/>
          <w:sz w:val="24"/>
        </w:rPr>
        <w:t xml:space="preserve">It is important to record </w:t>
      </w:r>
      <w:r w:rsidR="004D2719" w:rsidRPr="00954EDD">
        <w:rPr>
          <w:rFonts w:ascii="Times New Roman" w:hAnsi="Times New Roman" w:cs="Times New Roman"/>
          <w:sz w:val="24"/>
        </w:rPr>
        <w:t>changes in bloo</w:t>
      </w:r>
      <w:r w:rsidR="00DA583B" w:rsidRPr="00954EDD">
        <w:rPr>
          <w:rFonts w:ascii="Times New Roman" w:hAnsi="Times New Roman" w:cs="Times New Roman"/>
          <w:sz w:val="24"/>
        </w:rPr>
        <w:t>d values</w:t>
      </w:r>
      <w:r>
        <w:rPr>
          <w:rFonts w:ascii="Times New Roman" w:hAnsi="Times New Roman" w:cs="Times New Roman"/>
          <w:sz w:val="24"/>
        </w:rPr>
        <w:t xml:space="preserve"> associated with age in </w:t>
      </w:r>
      <w:r w:rsidR="00DA583B" w:rsidRPr="00954EDD">
        <w:rPr>
          <w:rFonts w:ascii="Times New Roman" w:hAnsi="Times New Roman" w:cs="Times New Roman"/>
          <w:sz w:val="24"/>
        </w:rPr>
        <w:t>growing, juvenile</w:t>
      </w:r>
      <w:r w:rsidR="00610304" w:rsidRPr="00954EDD">
        <w:rPr>
          <w:rFonts w:ascii="Times New Roman" w:hAnsi="Times New Roman" w:cs="Times New Roman"/>
          <w:sz w:val="24"/>
        </w:rPr>
        <w:t xml:space="preserve"> and adult </w:t>
      </w:r>
      <w:r w:rsidR="004D2719" w:rsidRPr="00954EDD">
        <w:rPr>
          <w:rFonts w:ascii="Times New Roman" w:hAnsi="Times New Roman" w:cs="Times New Roman"/>
          <w:sz w:val="24"/>
        </w:rPr>
        <w:t>fish,</w:t>
      </w:r>
      <w:r>
        <w:rPr>
          <w:rFonts w:ascii="Times New Roman" w:hAnsi="Times New Roman" w:cs="Times New Roman"/>
          <w:sz w:val="24"/>
        </w:rPr>
        <w:t xml:space="preserve"> as these are typically the stages</w:t>
      </w:r>
      <w:r w:rsidR="004D2719" w:rsidRPr="00954EDD">
        <w:rPr>
          <w:rFonts w:ascii="Times New Roman" w:hAnsi="Times New Roman" w:cs="Times New Roman"/>
          <w:sz w:val="24"/>
        </w:rPr>
        <w:t xml:space="preserve"> when fish are raised in aquaculture settings. Most fish are harvested before or as they reach adulthood because weight gain and feed conversion efficiency are greatest prior to sexual maturity.</w:t>
      </w:r>
      <w:r w:rsidR="004D2719" w:rsidRPr="00954EDD">
        <w:rPr>
          <w:rFonts w:ascii="Times New Roman" w:hAnsi="Times New Roman" w:cs="Times New Roman"/>
        </w:rPr>
        <w:t xml:space="preserve"> </w:t>
      </w:r>
      <w:r w:rsidR="004D2719" w:rsidRPr="00954EDD">
        <w:rPr>
          <w:rFonts w:ascii="Times New Roman" w:hAnsi="Times New Roman" w:cs="Times New Roman"/>
          <w:sz w:val="24"/>
        </w:rPr>
        <w:t>In trout and other teleost fishes, the blood volume is about 3% of their b</w:t>
      </w:r>
      <w:r w:rsidR="008829EA" w:rsidRPr="00954EDD">
        <w:rPr>
          <w:rFonts w:ascii="Times New Roman" w:hAnsi="Times New Roman" w:cs="Times New Roman"/>
          <w:sz w:val="24"/>
        </w:rPr>
        <w:t>ody weight. Evaluation of the h</w:t>
      </w:r>
      <w:r w:rsidR="004D2719" w:rsidRPr="00954EDD">
        <w:rPr>
          <w:rFonts w:ascii="Times New Roman" w:hAnsi="Times New Roman" w:cs="Times New Roman"/>
          <w:sz w:val="24"/>
        </w:rPr>
        <w:t>emo</w:t>
      </w:r>
      <w:r>
        <w:rPr>
          <w:rFonts w:ascii="Times New Roman" w:hAnsi="Times New Roman" w:cs="Times New Roman"/>
          <w:sz w:val="24"/>
        </w:rPr>
        <w:t xml:space="preserve">gram involves measuring </w:t>
      </w:r>
      <w:r w:rsidR="008829EA" w:rsidRPr="00954EDD">
        <w:rPr>
          <w:rFonts w:ascii="Times New Roman" w:hAnsi="Times New Roman" w:cs="Times New Roman"/>
          <w:sz w:val="24"/>
        </w:rPr>
        <w:t>the h</w:t>
      </w:r>
      <w:r w:rsidR="004D2719" w:rsidRPr="00954EDD">
        <w:rPr>
          <w:rFonts w:ascii="Times New Roman" w:hAnsi="Times New Roman" w:cs="Times New Roman"/>
          <w:sz w:val="24"/>
        </w:rPr>
        <w:t>emoglobin (Hb) conce</w:t>
      </w:r>
      <w:r>
        <w:rPr>
          <w:rFonts w:ascii="Times New Roman" w:hAnsi="Times New Roman" w:cs="Times New Roman"/>
          <w:sz w:val="24"/>
        </w:rPr>
        <w:t xml:space="preserve">ntration, total red blood cell count (RBC), total white </w:t>
      </w:r>
      <w:r>
        <w:rPr>
          <w:rFonts w:ascii="Times New Roman" w:hAnsi="Times New Roman" w:cs="Times New Roman"/>
          <w:sz w:val="24"/>
        </w:rPr>
        <w:lastRenderedPageBreak/>
        <w:t>blood cell count</w:t>
      </w:r>
      <w:r w:rsidR="008829EA" w:rsidRPr="00954EDD">
        <w:rPr>
          <w:rFonts w:ascii="Times New Roman" w:hAnsi="Times New Roman" w:cs="Times New Roman"/>
          <w:sz w:val="24"/>
        </w:rPr>
        <w:t xml:space="preserve"> (WBC), h</w:t>
      </w:r>
      <w:r w:rsidR="00610304" w:rsidRPr="00954EDD">
        <w:rPr>
          <w:rFonts w:ascii="Times New Roman" w:hAnsi="Times New Roman" w:cs="Times New Roman"/>
          <w:sz w:val="24"/>
        </w:rPr>
        <w:t>ematocrit values and erythrocyte indices</w:t>
      </w:r>
      <w:r w:rsidR="004D2719" w:rsidRPr="00954EDD">
        <w:rPr>
          <w:rFonts w:ascii="Times New Roman" w:hAnsi="Times New Roman" w:cs="Times New Roman"/>
          <w:sz w:val="24"/>
        </w:rPr>
        <w:t xml:space="preserve"> </w:t>
      </w:r>
      <w:r>
        <w:rPr>
          <w:rFonts w:ascii="Times New Roman" w:hAnsi="Times New Roman" w:cs="Times New Roman"/>
          <w:sz w:val="24"/>
        </w:rPr>
        <w:t>such as mean corpuscular volume (MCV), mean corpuscular hemoglobin (MCH) and mean corpuscular hemoglobin concentration (MCHC</w:t>
      </w:r>
      <w:r w:rsidR="004D2719" w:rsidRPr="00954EDD">
        <w:rPr>
          <w:rFonts w:ascii="Times New Roman" w:hAnsi="Times New Roman" w:cs="Times New Roman"/>
          <w:sz w:val="24"/>
        </w:rPr>
        <w:t xml:space="preserve">). Leukocyte count (WBC) is repeatedly used as indicator of health status in fish (Pradhan </w:t>
      </w:r>
      <w:r w:rsidR="004D2719" w:rsidRPr="00954EDD">
        <w:rPr>
          <w:rFonts w:ascii="Times New Roman" w:hAnsi="Times New Roman" w:cs="Times New Roman"/>
          <w:i/>
          <w:sz w:val="24"/>
        </w:rPr>
        <w:t>et al.,</w:t>
      </w:r>
      <w:r w:rsidR="00966146">
        <w:rPr>
          <w:rFonts w:ascii="Times New Roman" w:hAnsi="Times New Roman" w:cs="Times New Roman"/>
          <w:sz w:val="24"/>
        </w:rPr>
        <w:t xml:space="preserve"> 2012). These leukocytes play a key role in the </w:t>
      </w:r>
      <w:r w:rsidR="004D2719" w:rsidRPr="00954EDD">
        <w:rPr>
          <w:rFonts w:ascii="Times New Roman" w:hAnsi="Times New Roman" w:cs="Times New Roman"/>
          <w:sz w:val="24"/>
        </w:rPr>
        <w:t>inn</w:t>
      </w:r>
      <w:r w:rsidR="00966146">
        <w:rPr>
          <w:rFonts w:ascii="Times New Roman" w:hAnsi="Times New Roman" w:cs="Times New Roman"/>
          <w:sz w:val="24"/>
        </w:rPr>
        <w:t>ate immune system and are</w:t>
      </w:r>
      <w:r w:rsidR="004D2719" w:rsidRPr="00954EDD">
        <w:rPr>
          <w:rFonts w:ascii="Times New Roman" w:hAnsi="Times New Roman" w:cs="Times New Roman"/>
          <w:sz w:val="24"/>
        </w:rPr>
        <w:t xml:space="preserve"> involved in non</w:t>
      </w:r>
      <w:r w:rsidR="009953DA" w:rsidRPr="00954EDD">
        <w:rPr>
          <w:rFonts w:ascii="Times New Roman" w:hAnsi="Times New Roman" w:cs="Times New Roman"/>
          <w:sz w:val="24"/>
        </w:rPr>
        <w:t>-</w:t>
      </w:r>
      <w:r w:rsidR="004D2719" w:rsidRPr="00954EDD">
        <w:rPr>
          <w:rFonts w:ascii="Times New Roman" w:hAnsi="Times New Roman" w:cs="Times New Roman"/>
          <w:sz w:val="24"/>
        </w:rPr>
        <w:t>specific defense mechanisms in aquatic organisms</w:t>
      </w:r>
      <w:r w:rsidR="00966146">
        <w:rPr>
          <w:rFonts w:ascii="Times New Roman" w:hAnsi="Times New Roman" w:cs="Times New Roman"/>
          <w:sz w:val="24"/>
        </w:rPr>
        <w:t>,</w:t>
      </w:r>
      <w:r w:rsidR="004D2719" w:rsidRPr="00954EDD">
        <w:rPr>
          <w:rFonts w:ascii="Times New Roman" w:hAnsi="Times New Roman" w:cs="Times New Roman"/>
          <w:sz w:val="24"/>
        </w:rPr>
        <w:t xml:space="preserve"> including fish (Prasad and Charles, 2010). Erythro</w:t>
      </w:r>
      <w:r w:rsidR="00966146">
        <w:rPr>
          <w:rFonts w:ascii="Times New Roman" w:hAnsi="Times New Roman" w:cs="Times New Roman"/>
          <w:sz w:val="24"/>
        </w:rPr>
        <w:t>cyte indices are used to assess the functional condition of the blood</w:t>
      </w:r>
      <w:r w:rsidR="004D2719" w:rsidRPr="00954EDD">
        <w:rPr>
          <w:rFonts w:ascii="Times New Roman" w:hAnsi="Times New Roman" w:cs="Times New Roman"/>
          <w:sz w:val="24"/>
        </w:rPr>
        <w:t xml:space="preserve"> and </w:t>
      </w:r>
      <w:r w:rsidR="00966146">
        <w:rPr>
          <w:rFonts w:ascii="Times New Roman" w:hAnsi="Times New Roman" w:cs="Times New Roman"/>
          <w:sz w:val="24"/>
        </w:rPr>
        <w:t xml:space="preserve">have been used as biomarkers for metal pollution in </w:t>
      </w:r>
      <w:r w:rsidR="004D2719" w:rsidRPr="00954EDD">
        <w:rPr>
          <w:rFonts w:ascii="Times New Roman" w:hAnsi="Times New Roman" w:cs="Times New Roman"/>
          <w:sz w:val="24"/>
        </w:rPr>
        <w:t>aquatic environment</w:t>
      </w:r>
      <w:r w:rsidR="00966146">
        <w:rPr>
          <w:rFonts w:ascii="Times New Roman" w:hAnsi="Times New Roman" w:cs="Times New Roman"/>
          <w:sz w:val="24"/>
        </w:rPr>
        <w:t>s</w:t>
      </w:r>
      <w:r w:rsidR="004D2719" w:rsidRPr="00954EDD">
        <w:rPr>
          <w:rFonts w:ascii="Times New Roman" w:hAnsi="Times New Roman" w:cs="Times New Roman"/>
          <w:sz w:val="24"/>
        </w:rPr>
        <w:t xml:space="preserve"> (Shah and </w:t>
      </w:r>
      <w:proofErr w:type="spellStart"/>
      <w:r w:rsidR="004D2719" w:rsidRPr="00954EDD">
        <w:rPr>
          <w:rFonts w:ascii="Times New Roman" w:hAnsi="Times New Roman" w:cs="Times New Roman"/>
          <w:sz w:val="24"/>
        </w:rPr>
        <w:t>Altindag</w:t>
      </w:r>
      <w:proofErr w:type="spellEnd"/>
      <w:r w:rsidR="004D2719" w:rsidRPr="00954EDD">
        <w:rPr>
          <w:rFonts w:ascii="Times New Roman" w:hAnsi="Times New Roman" w:cs="Times New Roman"/>
          <w:sz w:val="24"/>
        </w:rPr>
        <w:t xml:space="preserve">, 2005; </w:t>
      </w:r>
      <w:proofErr w:type="spellStart"/>
      <w:r w:rsidR="004D2719" w:rsidRPr="00954EDD">
        <w:rPr>
          <w:rFonts w:ascii="Times New Roman" w:hAnsi="Times New Roman" w:cs="Times New Roman"/>
          <w:sz w:val="24"/>
        </w:rPr>
        <w:t>Satheeshkumar</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303DBF" w:rsidRPr="00954EDD">
        <w:rPr>
          <w:rFonts w:ascii="Times New Roman" w:hAnsi="Times New Roman" w:cs="Times New Roman"/>
          <w:sz w:val="24"/>
        </w:rPr>
        <w:t>.</w:t>
      </w:r>
      <w:r w:rsidR="00303DBF" w:rsidRPr="00954EDD">
        <w:rPr>
          <w:rFonts w:ascii="Times New Roman" w:hAnsi="Times New Roman" w:cs="Times New Roman"/>
          <w:i/>
          <w:sz w:val="24"/>
        </w:rPr>
        <w:t>,</w:t>
      </w:r>
      <w:r w:rsidR="00303DBF" w:rsidRPr="00954EDD">
        <w:rPr>
          <w:rFonts w:ascii="Times New Roman" w:hAnsi="Times New Roman" w:cs="Times New Roman"/>
          <w:sz w:val="24"/>
        </w:rPr>
        <w:t xml:space="preserve"> 2012). </w:t>
      </w:r>
      <w:r w:rsidR="00FE12F5" w:rsidRPr="00954EDD">
        <w:rPr>
          <w:rFonts w:ascii="Times New Roman" w:hAnsi="Times New Roman" w:cs="Times New Roman"/>
          <w:sz w:val="24"/>
        </w:rPr>
        <w:t>The analysis of blood indi</w:t>
      </w:r>
      <w:r w:rsidR="00966146">
        <w:rPr>
          <w:rFonts w:ascii="Times New Roman" w:hAnsi="Times New Roman" w:cs="Times New Roman"/>
          <w:sz w:val="24"/>
        </w:rPr>
        <w:t xml:space="preserve">ces has proven to be a useful method </w:t>
      </w:r>
      <w:r w:rsidR="00FE12F5" w:rsidRPr="00954EDD">
        <w:rPr>
          <w:rFonts w:ascii="Times New Roman" w:hAnsi="Times New Roman" w:cs="Times New Roman"/>
          <w:sz w:val="24"/>
        </w:rPr>
        <w:t>for</w:t>
      </w:r>
      <w:r w:rsidR="00966146">
        <w:rPr>
          <w:rFonts w:ascii="Times New Roman" w:hAnsi="Times New Roman" w:cs="Times New Roman"/>
          <w:sz w:val="24"/>
        </w:rPr>
        <w:t xml:space="preserve"> evaluating the health of f</w:t>
      </w:r>
      <w:r w:rsidR="00FE12F5" w:rsidRPr="00954EDD">
        <w:rPr>
          <w:rFonts w:ascii="Times New Roman" w:hAnsi="Times New Roman" w:cs="Times New Roman"/>
          <w:sz w:val="24"/>
        </w:rPr>
        <w:t>armed animals</w:t>
      </w:r>
      <w:r w:rsidR="00966146">
        <w:rPr>
          <w:rFonts w:ascii="Times New Roman" w:hAnsi="Times New Roman" w:cs="Times New Roman"/>
          <w:sz w:val="24"/>
        </w:rPr>
        <w:t>,</w:t>
      </w:r>
      <w:r w:rsidR="00FE12F5" w:rsidRPr="00954EDD">
        <w:rPr>
          <w:rFonts w:ascii="Times New Roman" w:hAnsi="Times New Roman" w:cs="Times New Roman"/>
          <w:sz w:val="24"/>
        </w:rPr>
        <w:t xml:space="preserve"> as these indices </w:t>
      </w:r>
      <w:r w:rsidR="00966146">
        <w:rPr>
          <w:rFonts w:ascii="Times New Roman" w:hAnsi="Times New Roman" w:cs="Times New Roman"/>
          <w:sz w:val="24"/>
        </w:rPr>
        <w:t xml:space="preserve">can </w:t>
      </w:r>
      <w:r w:rsidR="00FE12F5" w:rsidRPr="00954EDD">
        <w:rPr>
          <w:rFonts w:ascii="Times New Roman" w:hAnsi="Times New Roman" w:cs="Times New Roman"/>
          <w:sz w:val="24"/>
        </w:rPr>
        <w:t xml:space="preserve">provide reliable information on metabolic disorders, </w:t>
      </w:r>
      <w:r w:rsidR="00966146">
        <w:rPr>
          <w:rFonts w:ascii="Times New Roman" w:hAnsi="Times New Roman" w:cs="Times New Roman"/>
          <w:sz w:val="24"/>
        </w:rPr>
        <w:t xml:space="preserve">nutrient </w:t>
      </w:r>
      <w:r w:rsidR="00FE12F5" w:rsidRPr="00954EDD">
        <w:rPr>
          <w:rFonts w:ascii="Times New Roman" w:hAnsi="Times New Roman" w:cs="Times New Roman"/>
          <w:sz w:val="24"/>
        </w:rPr>
        <w:t>deficie</w:t>
      </w:r>
      <w:r w:rsidR="00966146">
        <w:rPr>
          <w:rFonts w:ascii="Times New Roman" w:hAnsi="Times New Roman" w:cs="Times New Roman"/>
          <w:sz w:val="24"/>
        </w:rPr>
        <w:t xml:space="preserve">ncies and chronic stress </w:t>
      </w:r>
      <w:r w:rsidR="00FE12F5" w:rsidRPr="00954EDD">
        <w:rPr>
          <w:rFonts w:ascii="Times New Roman" w:hAnsi="Times New Roman" w:cs="Times New Roman"/>
          <w:sz w:val="24"/>
        </w:rPr>
        <w:t xml:space="preserve">before they </w:t>
      </w:r>
      <w:r w:rsidR="00966146">
        <w:rPr>
          <w:rFonts w:ascii="Times New Roman" w:hAnsi="Times New Roman" w:cs="Times New Roman"/>
          <w:sz w:val="24"/>
        </w:rPr>
        <w:t xml:space="preserve">become apparent </w:t>
      </w:r>
      <w:r w:rsidR="00FE12F5" w:rsidRPr="00954EDD">
        <w:rPr>
          <w:rFonts w:ascii="Times New Roman" w:hAnsi="Times New Roman" w:cs="Times New Roman"/>
          <w:sz w:val="24"/>
        </w:rPr>
        <w:t xml:space="preserve">in a clinical setting (Bahmani </w:t>
      </w:r>
      <w:r w:rsidR="00FE12F5" w:rsidRPr="00954EDD">
        <w:rPr>
          <w:rFonts w:ascii="Times New Roman" w:hAnsi="Times New Roman" w:cs="Times New Roman"/>
          <w:i/>
          <w:sz w:val="24"/>
        </w:rPr>
        <w:t>et al</w:t>
      </w:r>
      <w:r w:rsidR="00FE12F5" w:rsidRPr="00954EDD">
        <w:rPr>
          <w:rFonts w:ascii="Times New Roman" w:hAnsi="Times New Roman" w:cs="Times New Roman"/>
          <w:sz w:val="24"/>
        </w:rPr>
        <w:t xml:space="preserve">., 2001). </w:t>
      </w:r>
      <w:r w:rsidR="008D1EC9" w:rsidRPr="00954EDD">
        <w:rPr>
          <w:rFonts w:ascii="Times New Roman" w:eastAsia="Times New Roman" w:hAnsi="Times New Roman" w:cs="Times New Roman"/>
          <w:sz w:val="24"/>
          <w:szCs w:val="24"/>
        </w:rPr>
        <w:t>In order to ascertain whether members of this species have different hematological baselines, the purpose of this study was to examine the hematological paramet</w:t>
      </w:r>
      <w:r w:rsidR="003A436C" w:rsidRPr="00954EDD">
        <w:rPr>
          <w:rFonts w:ascii="Times New Roman" w:eastAsia="Times New Roman" w:hAnsi="Times New Roman" w:cs="Times New Roman"/>
          <w:sz w:val="24"/>
          <w:szCs w:val="24"/>
        </w:rPr>
        <w:t>ers in male and female Rainbow t</w:t>
      </w:r>
      <w:r w:rsidR="00FE12F5" w:rsidRPr="00954EDD">
        <w:rPr>
          <w:rFonts w:ascii="Times New Roman" w:eastAsia="Times New Roman" w:hAnsi="Times New Roman" w:cs="Times New Roman"/>
          <w:sz w:val="24"/>
          <w:szCs w:val="24"/>
        </w:rPr>
        <w:t>rout of varying ages mainly for fisheries management initiatives.</w:t>
      </w:r>
    </w:p>
    <w:p w:rsidR="007E5DBF" w:rsidRPr="00954EDD" w:rsidRDefault="00AE3A3E" w:rsidP="005B3C70">
      <w:pPr>
        <w:pStyle w:val="ListParagraph"/>
        <w:numPr>
          <w:ilvl w:val="0"/>
          <w:numId w:val="6"/>
        </w:numPr>
        <w:spacing w:line="360" w:lineRule="auto"/>
        <w:jc w:val="both"/>
        <w:rPr>
          <w:rFonts w:ascii="Times New Roman" w:hAnsi="Times New Roman" w:cs="Times New Roman"/>
          <w:b/>
          <w:sz w:val="24"/>
        </w:rPr>
      </w:pPr>
      <w:r w:rsidRPr="00954EDD">
        <w:rPr>
          <w:rFonts w:ascii="Times New Roman" w:hAnsi="Times New Roman" w:cs="Times New Roman"/>
          <w:b/>
          <w:sz w:val="24"/>
        </w:rPr>
        <w:t>METHODOLOGY</w:t>
      </w:r>
    </w:p>
    <w:p w:rsidR="003A436C" w:rsidRPr="00954EDD" w:rsidRDefault="005B3C70" w:rsidP="00E0574D">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2.1 </w:t>
      </w:r>
      <w:r w:rsidR="003A436C" w:rsidRPr="00954EDD">
        <w:rPr>
          <w:rFonts w:ascii="Times New Roman" w:hAnsi="Times New Roman" w:cs="Times New Roman"/>
          <w:b/>
          <w:sz w:val="24"/>
        </w:rPr>
        <w:t>Sample collection</w:t>
      </w:r>
    </w:p>
    <w:p w:rsidR="003A436C" w:rsidRPr="00954EDD" w:rsidRDefault="003A436C" w:rsidP="003A436C">
      <w:pPr>
        <w:spacing w:line="360" w:lineRule="auto"/>
        <w:ind w:firstLine="720"/>
        <w:jc w:val="both"/>
        <w:rPr>
          <w:rFonts w:ascii="Times New Roman" w:hAnsi="Times New Roman" w:cs="Times New Roman"/>
          <w:b/>
          <w:sz w:val="24"/>
        </w:rPr>
      </w:pPr>
      <w:r w:rsidRPr="00954EDD">
        <w:rPr>
          <w:rFonts w:ascii="Times New Roman" w:hAnsi="Times New Roman" w:cs="Times New Roman"/>
          <w:sz w:val="24"/>
          <w:lang w:val="en-IN"/>
        </w:rPr>
        <w:t xml:space="preserve">For this study, </w:t>
      </w:r>
      <w:r w:rsidRPr="00954EDD">
        <w:rPr>
          <w:rFonts w:ascii="Times New Roman" w:hAnsi="Times New Roman" w:cs="Times New Roman"/>
          <w:bCs/>
          <w:sz w:val="24"/>
          <w:lang w:val="en-IN"/>
        </w:rPr>
        <w:t>224</w:t>
      </w:r>
      <w:r w:rsidR="0006409E" w:rsidRPr="00954EDD">
        <w:rPr>
          <w:rFonts w:ascii="Times New Roman" w:hAnsi="Times New Roman" w:cs="Times New Roman"/>
          <w:sz w:val="24"/>
          <w:lang w:val="en-IN"/>
        </w:rPr>
        <w:t xml:space="preserve"> specimens (</w:t>
      </w:r>
      <w:r w:rsidRPr="00954EDD">
        <w:rPr>
          <w:rFonts w:ascii="Times New Roman" w:hAnsi="Times New Roman" w:cs="Times New Roman"/>
          <w:sz w:val="24"/>
          <w:lang w:val="en-IN"/>
        </w:rPr>
        <w:t>male</w:t>
      </w:r>
      <w:r w:rsidR="0006409E" w:rsidRPr="00954EDD">
        <w:rPr>
          <w:rFonts w:ascii="Times New Roman" w:hAnsi="Times New Roman" w:cs="Times New Roman"/>
          <w:sz w:val="24"/>
          <w:lang w:val="en-IN"/>
        </w:rPr>
        <w:t>-112</w:t>
      </w:r>
      <w:r w:rsidRPr="00954EDD">
        <w:rPr>
          <w:rFonts w:ascii="Times New Roman" w:hAnsi="Times New Roman" w:cs="Times New Roman"/>
          <w:sz w:val="24"/>
          <w:lang w:val="en-IN"/>
        </w:rPr>
        <w:t xml:space="preserve"> and female</w:t>
      </w:r>
      <w:r w:rsidR="0006409E" w:rsidRPr="00954EDD">
        <w:rPr>
          <w:rFonts w:ascii="Times New Roman" w:hAnsi="Times New Roman" w:cs="Times New Roman"/>
          <w:sz w:val="24"/>
          <w:lang w:val="en-IN"/>
        </w:rPr>
        <w:t>-112</w:t>
      </w:r>
      <w:r w:rsidRPr="00954EDD">
        <w:rPr>
          <w:rFonts w:ascii="Times New Roman" w:hAnsi="Times New Roman" w:cs="Times New Roman"/>
          <w:sz w:val="24"/>
          <w:lang w:val="en-IN"/>
        </w:rPr>
        <w:t xml:space="preserve">) of </w:t>
      </w:r>
      <w:r w:rsidRPr="00954EDD">
        <w:rPr>
          <w:rFonts w:ascii="Times New Roman" w:hAnsi="Times New Roman" w:cs="Times New Roman"/>
          <w:i/>
          <w:iCs/>
          <w:sz w:val="24"/>
          <w:lang w:val="en-IN"/>
        </w:rPr>
        <w:t xml:space="preserve">O. mykiss </w:t>
      </w:r>
      <w:r w:rsidR="0006409E" w:rsidRPr="00954EDD">
        <w:rPr>
          <w:rFonts w:ascii="Times New Roman" w:hAnsi="Times New Roman" w:cs="Times New Roman"/>
          <w:sz w:val="24"/>
          <w:lang w:val="en-IN"/>
        </w:rPr>
        <w:t xml:space="preserve">belonging to 4 age groups 1, 2, 3 &amp; </w:t>
      </w:r>
      <w:r w:rsidRPr="00954EDD">
        <w:rPr>
          <w:rFonts w:ascii="Times New Roman" w:hAnsi="Times New Roman" w:cs="Times New Roman"/>
          <w:sz w:val="24"/>
          <w:lang w:val="en-IN"/>
        </w:rPr>
        <w:t xml:space="preserve">4 </w:t>
      </w:r>
      <w:r w:rsidR="0006409E" w:rsidRPr="00954EDD">
        <w:rPr>
          <w:rFonts w:ascii="Times New Roman" w:hAnsi="Times New Roman" w:cs="Times New Roman"/>
          <w:sz w:val="24"/>
          <w:lang w:val="en-IN"/>
        </w:rPr>
        <w:t xml:space="preserve">(56 per age group) </w:t>
      </w:r>
      <w:r w:rsidRPr="00954EDD">
        <w:rPr>
          <w:rFonts w:ascii="Times New Roman" w:hAnsi="Times New Roman" w:cs="Times New Roman"/>
          <w:sz w:val="24"/>
          <w:lang w:val="en-IN"/>
        </w:rPr>
        <w:t>were collected</w:t>
      </w:r>
      <w:r w:rsidRPr="00954EDD">
        <w:rPr>
          <w:rFonts w:ascii="Times New Roman" w:hAnsi="Times New Roman" w:cs="Times New Roman"/>
          <w:sz w:val="24"/>
        </w:rPr>
        <w:t xml:space="preserve"> from </w:t>
      </w:r>
      <w:proofErr w:type="spellStart"/>
      <w:r w:rsidRPr="00954EDD">
        <w:rPr>
          <w:rFonts w:ascii="Times New Roman" w:hAnsi="Times New Roman" w:cs="Times New Roman"/>
          <w:sz w:val="24"/>
        </w:rPr>
        <w:t>Laribal</w:t>
      </w:r>
      <w:proofErr w:type="spellEnd"/>
      <w:r w:rsidRPr="00954EDD">
        <w:rPr>
          <w:rFonts w:ascii="Times New Roman" w:hAnsi="Times New Roman" w:cs="Times New Roman"/>
          <w:sz w:val="24"/>
        </w:rPr>
        <w:t xml:space="preserve"> Trout Fish fa</w:t>
      </w:r>
      <w:r w:rsidR="008829EA" w:rsidRPr="00954EDD">
        <w:rPr>
          <w:rFonts w:ascii="Times New Roman" w:hAnsi="Times New Roman" w:cs="Times New Roman"/>
          <w:sz w:val="24"/>
        </w:rPr>
        <w:t>rm- Kashmir for estimation of h</w:t>
      </w:r>
      <w:r w:rsidRPr="00954EDD">
        <w:rPr>
          <w:rFonts w:ascii="Times New Roman" w:hAnsi="Times New Roman" w:cs="Times New Roman"/>
          <w:sz w:val="24"/>
        </w:rPr>
        <w:t>ematological parameters</w:t>
      </w:r>
      <w:r w:rsidR="004C1EAE" w:rsidRPr="00954EDD">
        <w:rPr>
          <w:rFonts w:ascii="Times New Roman" w:hAnsi="Times New Roman" w:cs="Times New Roman"/>
          <w:sz w:val="24"/>
        </w:rPr>
        <w:t xml:space="preserve"> (Plate 1).</w:t>
      </w:r>
    </w:p>
    <w:p w:rsidR="000C09B1" w:rsidRPr="00954EDD" w:rsidRDefault="005B3C70" w:rsidP="00E0574D">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2.2 </w:t>
      </w:r>
      <w:r w:rsidR="000C09B1" w:rsidRPr="00954EDD">
        <w:rPr>
          <w:rFonts w:ascii="Times New Roman" w:hAnsi="Times New Roman" w:cs="Times New Roman"/>
          <w:b/>
          <w:sz w:val="24"/>
        </w:rPr>
        <w:t>Blo</w:t>
      </w:r>
      <w:r w:rsidR="007E5DBF" w:rsidRPr="00954EDD">
        <w:rPr>
          <w:rFonts w:ascii="Times New Roman" w:hAnsi="Times New Roman" w:cs="Times New Roman"/>
          <w:b/>
          <w:sz w:val="24"/>
        </w:rPr>
        <w:t xml:space="preserve">od Collection </w:t>
      </w:r>
    </w:p>
    <w:p w:rsidR="007C3377" w:rsidRPr="00954EDD" w:rsidRDefault="00F34D4D" w:rsidP="003A436C">
      <w:pPr>
        <w:spacing w:after="0" w:line="360" w:lineRule="auto"/>
        <w:ind w:firstLine="360"/>
        <w:jc w:val="both"/>
        <w:rPr>
          <w:rFonts w:ascii="Times New Roman" w:hAnsi="Times New Roman" w:cs="Times New Roman"/>
          <w:sz w:val="24"/>
          <w:szCs w:val="24"/>
        </w:rPr>
      </w:pPr>
      <w:r w:rsidRPr="00954EDD">
        <w:rPr>
          <w:rFonts w:ascii="Times New Roman" w:hAnsi="Times New Roman" w:cs="Times New Roman"/>
          <w:sz w:val="24"/>
          <w:szCs w:val="24"/>
        </w:rPr>
        <w:t xml:space="preserve">Intermittent fasting (12:12hr) fish were caught during the early morning hours at 9.00 to 10.00 (IST), before the scheduled feeding, from the raceways using a hand net. Afterwards, the fish were immediately transferred to the well-aerated containers containing water from the same source, following which, the collection of blood samples was made from live fishes. The blood was collected from fish samples </w:t>
      </w:r>
      <w:r w:rsidRPr="00954EDD">
        <w:rPr>
          <w:rFonts w:ascii="Times New Roman" w:hAnsi="Times New Roman" w:cs="Times New Roman"/>
          <w:sz w:val="24"/>
        </w:rPr>
        <w:t xml:space="preserve">after anaesthetizing the fish with clove oil (Hajek </w:t>
      </w:r>
      <w:r w:rsidRPr="00954EDD">
        <w:rPr>
          <w:rFonts w:ascii="Times New Roman" w:hAnsi="Times New Roman" w:cs="Times New Roman"/>
          <w:i/>
          <w:sz w:val="24"/>
        </w:rPr>
        <w:t>et al.,</w:t>
      </w:r>
      <w:r w:rsidRPr="00954EDD">
        <w:rPr>
          <w:rFonts w:ascii="Times New Roman" w:hAnsi="Times New Roman" w:cs="Times New Roman"/>
          <w:sz w:val="24"/>
        </w:rPr>
        <w:t xml:space="preserve"> 2006) </w:t>
      </w:r>
      <w:r w:rsidRPr="00954EDD">
        <w:rPr>
          <w:rFonts w:ascii="Times New Roman" w:hAnsi="Times New Roman" w:cs="Times New Roman"/>
          <w:sz w:val="24"/>
          <w:szCs w:val="24"/>
        </w:rPr>
        <w:t>by puncture of the caudal tail vessels, using 2 ml hypodermal syringe for smaller fishes and 4 ml syringe</w:t>
      </w:r>
      <w:r w:rsidR="007735F2" w:rsidRPr="00954EDD">
        <w:rPr>
          <w:rFonts w:ascii="Times New Roman" w:hAnsi="Times New Roman" w:cs="Times New Roman"/>
          <w:sz w:val="24"/>
          <w:szCs w:val="24"/>
        </w:rPr>
        <w:t xml:space="preserve"> for bigger fishes (Plate 2).</w:t>
      </w:r>
    </w:p>
    <w:p w:rsidR="007735F2" w:rsidRPr="00954EDD" w:rsidRDefault="007735F2" w:rsidP="007735F2">
      <w:pPr>
        <w:spacing w:after="0" w:line="360" w:lineRule="auto"/>
        <w:rPr>
          <w:rFonts w:ascii="Times New Roman" w:hAnsi="Times New Roman" w:cs="Times New Roman"/>
          <w:sz w:val="24"/>
          <w:szCs w:val="24"/>
        </w:rPr>
      </w:pPr>
      <w:r w:rsidRPr="00954EDD">
        <w:rPr>
          <w:rFonts w:ascii="Times New Roman" w:hAnsi="Times New Roman" w:cs="Times New Roman"/>
          <w:sz w:val="24"/>
          <w:szCs w:val="24"/>
        </w:rPr>
        <w:lastRenderedPageBreak/>
        <w:t xml:space="preserve">   </w:t>
      </w:r>
      <w:r w:rsidRPr="00954EDD">
        <w:rPr>
          <w:rFonts w:ascii="Times New Roman" w:hAnsi="Times New Roman" w:cs="Times New Roman"/>
          <w:noProof/>
          <w:sz w:val="24"/>
          <w:szCs w:val="24"/>
        </w:rPr>
        <w:drawing>
          <wp:inline distT="0" distB="0" distL="0" distR="0">
            <wp:extent cx="2564823" cy="2147743"/>
            <wp:effectExtent l="19050" t="19050" r="25977" b="23957"/>
            <wp:docPr id="7" name="Picture 3" descr="1752646313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2646313276.png"/>
                    <pic:cNvPicPr/>
                  </pic:nvPicPr>
                  <pic:blipFill>
                    <a:blip r:embed="rId7" cstate="print"/>
                    <a:srcRect t="2642"/>
                    <a:stretch>
                      <a:fillRect/>
                    </a:stretch>
                  </pic:blipFill>
                  <pic:spPr>
                    <a:xfrm>
                      <a:off x="0" y="0"/>
                      <a:ext cx="2564163" cy="2147190"/>
                    </a:xfrm>
                    <a:prstGeom prst="rect">
                      <a:avLst/>
                    </a:prstGeom>
                    <a:ln w="12700" cap="sq">
                      <a:solidFill>
                        <a:srgbClr val="000000"/>
                      </a:solidFill>
                      <a:miter lim="800000"/>
                    </a:ln>
                    <a:effectLst/>
                  </pic:spPr>
                </pic:pic>
              </a:graphicData>
            </a:graphic>
          </wp:inline>
        </w:drawing>
      </w:r>
      <w:r w:rsidR="002A3DE9" w:rsidRPr="00954EDD">
        <w:rPr>
          <w:rFonts w:ascii="Times New Roman" w:hAnsi="Times New Roman" w:cs="Times New Roman"/>
          <w:sz w:val="24"/>
          <w:szCs w:val="24"/>
        </w:rPr>
        <w:t xml:space="preserve">          </w:t>
      </w:r>
      <w:r w:rsidR="00045D04" w:rsidRPr="00954EDD">
        <w:rPr>
          <w:rFonts w:ascii="Times New Roman" w:hAnsi="Times New Roman" w:cs="Times New Roman"/>
          <w:noProof/>
          <w:sz w:val="24"/>
          <w:szCs w:val="24"/>
        </w:rPr>
        <w:drawing>
          <wp:inline distT="0" distB="0" distL="0" distR="0">
            <wp:extent cx="2578677" cy="2142028"/>
            <wp:effectExtent l="19050" t="19050" r="12123" b="10622"/>
            <wp:docPr id="6" name="Picture 6" descr="C:\Users\Tamana\Desktop\PHD PHOTOS\171734123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na\Desktop\PHD PHOTOS\1717341238187.jpg"/>
                    <pic:cNvPicPr>
                      <a:picLocks noChangeAspect="1" noChangeArrowheads="1"/>
                    </pic:cNvPicPr>
                  </pic:nvPicPr>
                  <pic:blipFill>
                    <a:blip r:embed="rId8" cstate="print"/>
                    <a:srcRect/>
                    <a:stretch>
                      <a:fillRect/>
                    </a:stretch>
                  </pic:blipFill>
                  <pic:spPr bwMode="auto">
                    <a:xfrm>
                      <a:off x="0" y="0"/>
                      <a:ext cx="2584942" cy="2147232"/>
                    </a:xfrm>
                    <a:prstGeom prst="rect">
                      <a:avLst/>
                    </a:prstGeom>
                    <a:ln w="12700" cap="sq">
                      <a:solidFill>
                        <a:srgbClr val="000000"/>
                      </a:solidFill>
                      <a:prstDash val="solid"/>
                      <a:miter lim="800000"/>
                    </a:ln>
                    <a:effectLst/>
                  </pic:spPr>
                </pic:pic>
              </a:graphicData>
            </a:graphic>
          </wp:inline>
        </w:drawing>
      </w:r>
      <w:r w:rsidRPr="00954EDD">
        <w:rPr>
          <w:rFonts w:ascii="Times New Roman" w:hAnsi="Times New Roman" w:cs="Times New Roman"/>
          <w:sz w:val="24"/>
          <w:szCs w:val="24"/>
        </w:rPr>
        <w:t xml:space="preserve">     </w:t>
      </w:r>
    </w:p>
    <w:p w:rsidR="007735F2" w:rsidRPr="00954EDD" w:rsidRDefault="007735F2" w:rsidP="007735F2">
      <w:pPr>
        <w:spacing w:line="360" w:lineRule="auto"/>
        <w:rPr>
          <w:rFonts w:ascii="Times New Roman" w:hAnsi="Times New Roman" w:cs="Times New Roman"/>
          <w:b/>
          <w:sz w:val="24"/>
          <w:szCs w:val="24"/>
        </w:rPr>
      </w:pPr>
      <w:r w:rsidRPr="00954EDD">
        <w:rPr>
          <w:rFonts w:ascii="Times New Roman" w:hAnsi="Times New Roman" w:cs="Times New Roman"/>
          <w:b/>
          <w:sz w:val="24"/>
          <w:szCs w:val="24"/>
        </w:rPr>
        <w:t xml:space="preserve">               Plate 1: </w:t>
      </w:r>
      <w:r w:rsidR="004C1EAE" w:rsidRPr="00954EDD">
        <w:rPr>
          <w:rFonts w:ascii="Times New Roman" w:hAnsi="Times New Roman" w:cs="Times New Roman"/>
          <w:b/>
          <w:sz w:val="24"/>
          <w:szCs w:val="24"/>
        </w:rPr>
        <w:t>Sample</w:t>
      </w:r>
      <w:r w:rsidRPr="00954EDD">
        <w:rPr>
          <w:rFonts w:ascii="Times New Roman" w:hAnsi="Times New Roman" w:cs="Times New Roman"/>
          <w:b/>
          <w:sz w:val="24"/>
          <w:szCs w:val="24"/>
        </w:rPr>
        <w:t xml:space="preserve"> collection           </w:t>
      </w:r>
      <w:r w:rsidR="004C1EAE" w:rsidRPr="00954EDD">
        <w:rPr>
          <w:rFonts w:ascii="Times New Roman" w:hAnsi="Times New Roman" w:cs="Times New Roman"/>
          <w:b/>
          <w:sz w:val="24"/>
          <w:szCs w:val="24"/>
        </w:rPr>
        <w:t xml:space="preserve">                             </w:t>
      </w:r>
      <w:r w:rsidRPr="00954EDD">
        <w:rPr>
          <w:rFonts w:ascii="Times New Roman" w:hAnsi="Times New Roman" w:cs="Times New Roman"/>
          <w:b/>
          <w:sz w:val="24"/>
          <w:szCs w:val="24"/>
        </w:rPr>
        <w:t>Plate 2: Blood collection</w:t>
      </w:r>
    </w:p>
    <w:p w:rsidR="007E5DBF" w:rsidRPr="00954EDD" w:rsidRDefault="005B3C70" w:rsidP="00E0574D">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2.3 </w:t>
      </w:r>
      <w:r w:rsidR="007E5DBF" w:rsidRPr="00954EDD">
        <w:rPr>
          <w:rFonts w:ascii="Times New Roman" w:hAnsi="Times New Roman" w:cs="Times New Roman"/>
          <w:b/>
          <w:sz w:val="24"/>
        </w:rPr>
        <w:t>Age determination</w:t>
      </w:r>
    </w:p>
    <w:p w:rsidR="007E5DBF" w:rsidRPr="00954EDD" w:rsidRDefault="007E5DBF" w:rsidP="007E5DBF">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The opercular bones of rainbow trout were used for age determination</w:t>
      </w:r>
      <w:r w:rsidR="007735F2" w:rsidRPr="00954EDD">
        <w:rPr>
          <w:rFonts w:ascii="Times New Roman" w:hAnsi="Times New Roman" w:cs="Times New Roman"/>
          <w:sz w:val="24"/>
        </w:rPr>
        <w:t xml:space="preserve"> </w:t>
      </w:r>
      <w:r w:rsidR="006D78F2" w:rsidRPr="00954EDD">
        <w:rPr>
          <w:rFonts w:ascii="Times New Roman" w:hAnsi="Times New Roman" w:cs="Times New Roman"/>
          <w:sz w:val="24"/>
        </w:rPr>
        <w:t>(</w:t>
      </w:r>
      <w:proofErr w:type="spellStart"/>
      <w:r w:rsidR="006D78F2" w:rsidRPr="00954EDD">
        <w:rPr>
          <w:rFonts w:ascii="Times New Roman" w:hAnsi="Times New Roman" w:cs="Times New Roman"/>
          <w:sz w:val="24"/>
        </w:rPr>
        <w:t>LeCren</w:t>
      </w:r>
      <w:proofErr w:type="spellEnd"/>
      <w:r w:rsidR="006D78F2" w:rsidRPr="00954EDD">
        <w:rPr>
          <w:rFonts w:ascii="Times New Roman" w:hAnsi="Times New Roman" w:cs="Times New Roman"/>
          <w:sz w:val="24"/>
        </w:rPr>
        <w:t xml:space="preserve">, 1947). </w:t>
      </w:r>
      <w:r w:rsidRPr="00954EDD">
        <w:rPr>
          <w:rFonts w:ascii="Times New Roman" w:hAnsi="Times New Roman" w:cs="Times New Roman"/>
          <w:sz w:val="24"/>
        </w:rPr>
        <w:t xml:space="preserve">These bones were taken from fresh fishes and boiled in water for few minutes to clear the tissues </w:t>
      </w:r>
      <w:r w:rsidR="006D78F2" w:rsidRPr="00954EDD">
        <w:rPr>
          <w:rFonts w:ascii="Times New Roman" w:hAnsi="Times New Roman" w:cs="Times New Roman"/>
          <w:sz w:val="24"/>
        </w:rPr>
        <w:t>attached (Plate 3)</w:t>
      </w:r>
      <w:r w:rsidRPr="00954EDD">
        <w:rPr>
          <w:rFonts w:ascii="Times New Roman" w:hAnsi="Times New Roman" w:cs="Times New Roman"/>
          <w:sz w:val="24"/>
        </w:rPr>
        <w:t>. Then they were treated with 50% H</w:t>
      </w:r>
      <w:r w:rsidRPr="00954EDD">
        <w:rPr>
          <w:rFonts w:ascii="Times New Roman" w:hAnsi="Times New Roman" w:cs="Times New Roman"/>
          <w:sz w:val="24"/>
          <w:vertAlign w:val="subscript"/>
        </w:rPr>
        <w:t>2</w:t>
      </w:r>
      <w:r w:rsidRPr="00954EDD">
        <w:rPr>
          <w:rFonts w:ascii="Times New Roman" w:hAnsi="Times New Roman" w:cs="Times New Roman"/>
          <w:sz w:val="24"/>
        </w:rPr>
        <w:t>O</w:t>
      </w:r>
      <w:r w:rsidRPr="00954EDD">
        <w:rPr>
          <w:rFonts w:ascii="Times New Roman" w:hAnsi="Times New Roman" w:cs="Times New Roman"/>
          <w:sz w:val="24"/>
          <w:vertAlign w:val="subscript"/>
        </w:rPr>
        <w:t>2</w:t>
      </w:r>
      <w:r w:rsidRPr="00954EDD">
        <w:rPr>
          <w:rFonts w:ascii="Times New Roman" w:hAnsi="Times New Roman" w:cs="Times New Roman"/>
          <w:sz w:val="24"/>
        </w:rPr>
        <w:t xml:space="preserve"> for about 15 minutes, washed with water and sun dried for 3 days. Annual rings of growth appeared and were count</w:t>
      </w:r>
      <w:r w:rsidR="00257840" w:rsidRPr="00954EDD">
        <w:rPr>
          <w:rFonts w:ascii="Times New Roman" w:hAnsi="Times New Roman" w:cs="Times New Roman"/>
          <w:sz w:val="24"/>
        </w:rPr>
        <w:t>ed to indicate age of the fish (Plate 4).</w:t>
      </w:r>
    </w:p>
    <w:p w:rsidR="007735F2" w:rsidRPr="00954EDD" w:rsidRDefault="00D73B58" w:rsidP="00257840">
      <w:pPr>
        <w:spacing w:after="0" w:line="360" w:lineRule="auto"/>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27" type="#_x0000_t202" style="position:absolute;margin-left:388.35pt;margin-top:37.85pt;width:19.8pt;height:26.7pt;z-index:251659264" filled="f" stroked="f" strokecolor="white [3212]">
            <v:textbox style="mso-next-textbox:#_x0000_s1027">
              <w:txbxContent>
                <w:p w:rsidR="00EE7BF8" w:rsidRPr="00EE7BF8" w:rsidRDefault="00EE7BF8" w:rsidP="00EE7BF8">
                  <w:pPr>
                    <w:rPr>
                      <w:rFonts w:ascii="Times New Roman" w:hAnsi="Times New Roman" w:cs="Times New Roman"/>
                      <w:b/>
                      <w:color w:val="FFFFFF" w:themeColor="background1"/>
                      <w:sz w:val="24"/>
                      <w:szCs w:val="24"/>
                    </w:rPr>
                  </w:pPr>
                  <w:r w:rsidRPr="00EE7BF8">
                    <w:rPr>
                      <w:rFonts w:ascii="Times New Roman" w:hAnsi="Times New Roman" w:cs="Times New Roman"/>
                      <w:b/>
                      <w:color w:val="FFFFFF" w:themeColor="background1"/>
                      <w:sz w:val="24"/>
                      <w:szCs w:val="24"/>
                    </w:rPr>
                    <w:t>1</w:t>
                  </w:r>
                </w:p>
              </w:txbxContent>
            </v:textbox>
          </v:shape>
        </w:pict>
      </w:r>
      <w:r>
        <w:rPr>
          <w:rFonts w:ascii="Times New Roman" w:hAnsi="Times New Roman" w:cs="Times New Roman"/>
          <w:noProof/>
          <w:sz w:val="24"/>
        </w:rPr>
        <w:pict>
          <v:shape id="_x0000_s1031" type="#_x0000_t202" style="position:absolute;margin-left:409.2pt;margin-top:89.4pt;width:42.4pt;height:22.65pt;z-index:251663360" filled="f" stroked="f">
            <v:textbox>
              <w:txbxContent>
                <w:p w:rsidR="00EE7BF8" w:rsidRPr="00EE7BF8" w:rsidRDefault="00EE7BF8" w:rsidP="00EE7BF8">
                  <w:pPr>
                    <w:rPr>
                      <w:rFonts w:ascii="Times New Roman" w:hAnsi="Times New Roman" w:cs="Times New Roman"/>
                      <w:b/>
                      <w:color w:val="FFFFFF" w:themeColor="background1"/>
                      <w:sz w:val="24"/>
                      <w:szCs w:val="24"/>
                    </w:rPr>
                  </w:pPr>
                  <w:r w:rsidRPr="00EE7BF8">
                    <w:rPr>
                      <w:rFonts w:ascii="Times New Roman" w:hAnsi="Times New Roman" w:cs="Times New Roman"/>
                      <w:b/>
                      <w:color w:val="FFFFFF" w:themeColor="background1"/>
                      <w:sz w:val="24"/>
                      <w:szCs w:val="24"/>
                    </w:rPr>
                    <w:t>3</w:t>
                  </w:r>
                </w:p>
              </w:txbxContent>
            </v:textbox>
          </v:shape>
        </w:pict>
      </w: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0" type="#_x0000_t32" style="position:absolute;margin-left:388.95pt;margin-top:101.1pt;width:22.9pt;height:7pt;flip:y;z-index:251662336" o:connectortype="straight" strokecolor="white [3212]" strokeweight="1pt">
            <v:stroke endarrow="block"/>
          </v:shape>
        </w:pict>
      </w:r>
      <w:r>
        <w:rPr>
          <w:rFonts w:ascii="Times New Roman" w:hAnsi="Times New Roman" w:cs="Times New Roman"/>
          <w:noProof/>
          <w:sz w:val="24"/>
        </w:rPr>
        <w:pict>
          <v:shape id="_x0000_s1029" type="#_x0000_t202" style="position:absolute;margin-left:407.55pt;margin-top:63.95pt;width:35.95pt;height:22.15pt;z-index:251661312" filled="f" stroked="f">
            <v:textbox>
              <w:txbxContent>
                <w:p w:rsidR="00EE7BF8" w:rsidRPr="00EE7BF8" w:rsidRDefault="00EE7BF8" w:rsidP="00EE7BF8">
                  <w:pPr>
                    <w:rPr>
                      <w:rFonts w:ascii="Times New Roman" w:hAnsi="Times New Roman" w:cs="Times New Roman"/>
                      <w:b/>
                      <w:color w:val="FFFFFF" w:themeColor="background1"/>
                      <w:sz w:val="24"/>
                      <w:szCs w:val="24"/>
                    </w:rPr>
                  </w:pPr>
                  <w:r w:rsidRPr="00EE7BF8">
                    <w:rPr>
                      <w:rFonts w:ascii="Times New Roman" w:hAnsi="Times New Roman" w:cs="Times New Roman"/>
                      <w:b/>
                      <w:color w:val="FFFFFF" w:themeColor="background1"/>
                      <w:sz w:val="24"/>
                      <w:szCs w:val="24"/>
                    </w:rPr>
                    <w:t>2</w:t>
                  </w:r>
                </w:p>
              </w:txbxContent>
            </v:textbox>
          </v:shape>
        </w:pict>
      </w:r>
      <w:r>
        <w:rPr>
          <w:rFonts w:ascii="Times New Roman" w:hAnsi="Times New Roman" w:cs="Times New Roman"/>
          <w:noProof/>
          <w:sz w:val="24"/>
        </w:rPr>
        <w:pict>
          <v:shape id="_x0000_s1028" type="#_x0000_t32" style="position:absolute;margin-left:378.1pt;margin-top:75.5pt;width:33.75pt;height:18.6pt;flip:y;z-index:251660288" o:connectortype="straight" strokecolor="white [3212]" strokeweight="1pt">
            <v:stroke endarrow="block"/>
          </v:shape>
        </w:pict>
      </w:r>
      <w:r>
        <w:rPr>
          <w:rFonts w:ascii="Times New Roman" w:hAnsi="Times New Roman" w:cs="Times New Roman"/>
          <w:noProof/>
          <w:sz w:val="24"/>
        </w:rPr>
        <w:pict>
          <v:shape id="_x0000_s1026" type="#_x0000_t32" style="position:absolute;margin-left:347.25pt;margin-top:51.1pt;width:45.1pt;height:35.25pt;flip:y;z-index:251658240" o:connectortype="straight" strokecolor="white [3212]" strokeweight="1pt">
            <v:stroke endarrow="block"/>
          </v:shape>
        </w:pict>
      </w:r>
      <w:r w:rsidR="00257840" w:rsidRPr="00954EDD">
        <w:rPr>
          <w:rFonts w:ascii="Times New Roman" w:hAnsi="Times New Roman" w:cs="Times New Roman"/>
          <w:sz w:val="24"/>
        </w:rPr>
        <w:t xml:space="preserve">  </w:t>
      </w:r>
      <w:r w:rsidR="007735F2" w:rsidRPr="00954EDD">
        <w:rPr>
          <w:rFonts w:ascii="Times New Roman" w:hAnsi="Times New Roman" w:cs="Times New Roman"/>
          <w:noProof/>
          <w:sz w:val="24"/>
        </w:rPr>
        <w:drawing>
          <wp:inline distT="0" distB="0" distL="0" distR="0">
            <wp:extent cx="2600139" cy="2133264"/>
            <wp:effectExtent l="19050" t="19050" r="9711" b="19386"/>
            <wp:docPr id="8" name="Picture 1" descr="C:\Users\Tamana\Desktop\PHD PHOTOS\171733977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na\Desktop\PHD PHOTOS\1717339772441.jpg"/>
                    <pic:cNvPicPr>
                      <a:picLocks noChangeAspect="1" noChangeArrowheads="1"/>
                    </pic:cNvPicPr>
                  </pic:nvPicPr>
                  <pic:blipFill>
                    <a:blip r:embed="rId9" cstate="print"/>
                    <a:srcRect r="3534"/>
                    <a:stretch>
                      <a:fillRect/>
                    </a:stretch>
                  </pic:blipFill>
                  <pic:spPr bwMode="auto">
                    <a:xfrm>
                      <a:off x="0" y="0"/>
                      <a:ext cx="2617898" cy="2147834"/>
                    </a:xfrm>
                    <a:prstGeom prst="rect">
                      <a:avLst/>
                    </a:prstGeom>
                    <a:ln w="12700" cap="sq">
                      <a:solidFill>
                        <a:srgbClr val="000000"/>
                      </a:solidFill>
                      <a:prstDash val="solid"/>
                      <a:miter lim="800000"/>
                    </a:ln>
                    <a:effectLst/>
                  </pic:spPr>
                </pic:pic>
              </a:graphicData>
            </a:graphic>
          </wp:inline>
        </w:drawing>
      </w:r>
      <w:r w:rsidR="002A3DE9" w:rsidRPr="00954EDD">
        <w:rPr>
          <w:rFonts w:ascii="Times New Roman" w:hAnsi="Times New Roman" w:cs="Times New Roman"/>
          <w:sz w:val="24"/>
        </w:rPr>
        <w:t xml:space="preserve">          </w:t>
      </w:r>
      <w:r w:rsidR="00257840" w:rsidRPr="00954EDD">
        <w:rPr>
          <w:rFonts w:ascii="Times New Roman" w:hAnsi="Times New Roman" w:cs="Times New Roman"/>
          <w:noProof/>
          <w:sz w:val="24"/>
        </w:rPr>
        <w:drawing>
          <wp:inline distT="0" distB="0" distL="0" distR="0">
            <wp:extent cx="2595544" cy="2122955"/>
            <wp:effectExtent l="19050" t="19050" r="14306" b="10645"/>
            <wp:docPr id="9"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12007" t="19260" r="15483" b="5808"/>
                    <a:stretch>
                      <a:fillRect/>
                    </a:stretch>
                  </pic:blipFill>
                  <pic:spPr bwMode="auto">
                    <a:xfrm>
                      <a:off x="0" y="0"/>
                      <a:ext cx="2610860" cy="2135482"/>
                    </a:xfrm>
                    <a:prstGeom prst="rect">
                      <a:avLst/>
                    </a:prstGeom>
                    <a:ln w="12700" cap="sq">
                      <a:solidFill>
                        <a:srgbClr val="000000"/>
                      </a:solidFill>
                      <a:prstDash val="solid"/>
                      <a:miter lim="800000"/>
                    </a:ln>
                    <a:effectLst/>
                  </pic:spPr>
                </pic:pic>
              </a:graphicData>
            </a:graphic>
          </wp:inline>
        </w:drawing>
      </w:r>
    </w:p>
    <w:p w:rsidR="002A3DE9" w:rsidRPr="00954EDD" w:rsidRDefault="00257840" w:rsidP="00257840">
      <w:pPr>
        <w:spacing w:line="360" w:lineRule="auto"/>
        <w:rPr>
          <w:rFonts w:ascii="Times New Roman" w:hAnsi="Times New Roman" w:cs="Times New Roman"/>
          <w:b/>
          <w:sz w:val="24"/>
        </w:rPr>
      </w:pPr>
      <w:r w:rsidRPr="00954EDD">
        <w:rPr>
          <w:rFonts w:ascii="Times New Roman" w:hAnsi="Times New Roman" w:cs="Times New Roman"/>
          <w:b/>
          <w:sz w:val="24"/>
        </w:rPr>
        <w:t xml:space="preserve">    </w:t>
      </w:r>
      <w:r w:rsidR="007735F2" w:rsidRPr="00954EDD">
        <w:rPr>
          <w:rFonts w:ascii="Times New Roman" w:hAnsi="Times New Roman" w:cs="Times New Roman"/>
          <w:b/>
          <w:sz w:val="24"/>
        </w:rPr>
        <w:t>Plate 3: Removal of opercular bone</w:t>
      </w:r>
      <w:r w:rsidRPr="00954EDD">
        <w:rPr>
          <w:rFonts w:ascii="Times New Roman" w:hAnsi="Times New Roman" w:cs="Times New Roman"/>
          <w:b/>
          <w:sz w:val="24"/>
        </w:rPr>
        <w:t xml:space="preserve">                     Plate 4: Growth rings on operculum</w:t>
      </w:r>
    </w:p>
    <w:p w:rsidR="007E5DBF" w:rsidRPr="00954EDD" w:rsidRDefault="005B3C70" w:rsidP="00F763F3">
      <w:p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2.4 </w:t>
      </w:r>
      <w:r w:rsidR="007E5DBF" w:rsidRPr="00954EDD">
        <w:rPr>
          <w:rFonts w:ascii="Times New Roman" w:hAnsi="Times New Roman" w:cs="Times New Roman"/>
          <w:b/>
          <w:sz w:val="24"/>
        </w:rPr>
        <w:t>Sex determination</w:t>
      </w:r>
    </w:p>
    <w:p w:rsidR="007E5DBF" w:rsidRPr="00954EDD" w:rsidRDefault="007E5DBF" w:rsidP="007E5DBF">
      <w:pPr>
        <w:spacing w:line="360" w:lineRule="auto"/>
        <w:ind w:firstLine="360"/>
        <w:jc w:val="both"/>
        <w:rPr>
          <w:rFonts w:ascii="Times New Roman" w:eastAsia="Times New Roman" w:hAnsi="Times New Roman" w:cs="Times New Roman"/>
          <w:color w:val="000000"/>
          <w:sz w:val="24"/>
          <w:szCs w:val="24"/>
        </w:rPr>
      </w:pPr>
      <w:r w:rsidRPr="00954EDD">
        <w:rPr>
          <w:rFonts w:ascii="Times New Roman" w:hAnsi="Times New Roman" w:cs="Times New Roman"/>
          <w:sz w:val="24"/>
          <w:szCs w:val="24"/>
        </w:rPr>
        <w:t>Histological examinations were carried out for deter</w:t>
      </w:r>
      <w:r w:rsidR="00966146">
        <w:rPr>
          <w:rFonts w:ascii="Times New Roman" w:hAnsi="Times New Roman" w:cs="Times New Roman"/>
          <w:sz w:val="24"/>
          <w:szCs w:val="24"/>
        </w:rPr>
        <w:t>mining the sex of samples. P</w:t>
      </w:r>
      <w:r w:rsidRPr="00954EDD">
        <w:rPr>
          <w:rFonts w:ascii="Times New Roman" w:hAnsi="Times New Roman" w:cs="Times New Roman"/>
          <w:sz w:val="24"/>
          <w:szCs w:val="24"/>
        </w:rPr>
        <w:t xml:space="preserve">reserved gonads were cut into 1-2 mm </w:t>
      </w:r>
      <w:r w:rsidR="00966146">
        <w:rPr>
          <w:rFonts w:ascii="Times New Roman" w:hAnsi="Times New Roman" w:cs="Times New Roman"/>
          <w:sz w:val="24"/>
          <w:szCs w:val="24"/>
        </w:rPr>
        <w:t xml:space="preserve">pieces </w:t>
      </w:r>
      <w:r w:rsidRPr="00954EDD">
        <w:rPr>
          <w:rFonts w:ascii="Times New Roman" w:hAnsi="Times New Roman" w:cs="Times New Roman"/>
          <w:sz w:val="24"/>
          <w:szCs w:val="24"/>
        </w:rPr>
        <w:t>and washed overnight under</w:t>
      </w:r>
      <w:r w:rsidR="00966146">
        <w:rPr>
          <w:rFonts w:ascii="Times New Roman" w:hAnsi="Times New Roman" w:cs="Times New Roman"/>
          <w:sz w:val="24"/>
          <w:szCs w:val="24"/>
        </w:rPr>
        <w:t xml:space="preserve"> a</w:t>
      </w:r>
      <w:r w:rsidRPr="00954EDD">
        <w:rPr>
          <w:rFonts w:ascii="Times New Roman" w:hAnsi="Times New Roman" w:cs="Times New Roman"/>
          <w:sz w:val="24"/>
          <w:szCs w:val="24"/>
        </w:rPr>
        <w:t xml:space="preserve"> gentle flow of tap water. </w:t>
      </w:r>
      <w:r w:rsidRPr="00954EDD">
        <w:rPr>
          <w:rFonts w:ascii="Times New Roman" w:eastAsia="Times New Roman" w:hAnsi="Times New Roman" w:cs="Times New Roman"/>
          <w:color w:val="000000"/>
          <w:sz w:val="24"/>
          <w:szCs w:val="24"/>
        </w:rPr>
        <w:t xml:space="preserve">These samples were then fixed in 10% formalin. After fixation, the samples were washed in 70% alcohol in order to remove the fixative for further tissue processing. These samples were then dehydrated using series of graded ethyl alcohol and then cleared in Xylene. After </w:t>
      </w:r>
      <w:r w:rsidRPr="00954EDD">
        <w:rPr>
          <w:rFonts w:ascii="Times New Roman" w:eastAsia="Times New Roman" w:hAnsi="Times New Roman" w:cs="Times New Roman"/>
          <w:color w:val="000000"/>
          <w:sz w:val="24"/>
          <w:szCs w:val="24"/>
        </w:rPr>
        <w:lastRenderedPageBreak/>
        <w:t>being cleared, the samples were embedded in the paraffin wax. Tissue sections</w:t>
      </w:r>
      <w:r w:rsidR="00064658">
        <w:rPr>
          <w:rFonts w:ascii="Times New Roman" w:eastAsia="Times New Roman" w:hAnsi="Times New Roman" w:cs="Times New Roman"/>
          <w:color w:val="000000"/>
          <w:sz w:val="24"/>
          <w:szCs w:val="24"/>
        </w:rPr>
        <w:t xml:space="preserve"> of about 5-7 µm </w:t>
      </w:r>
      <w:r w:rsidRPr="00954EDD">
        <w:rPr>
          <w:rFonts w:ascii="Times New Roman" w:eastAsia="Times New Roman" w:hAnsi="Times New Roman" w:cs="Times New Roman"/>
          <w:color w:val="000000"/>
          <w:sz w:val="24"/>
          <w:szCs w:val="24"/>
        </w:rPr>
        <w:t>thickness were cut using a microtome. Thes</w:t>
      </w:r>
      <w:r w:rsidR="008829EA" w:rsidRPr="00954EDD">
        <w:rPr>
          <w:rFonts w:ascii="Times New Roman" w:eastAsia="Times New Roman" w:hAnsi="Times New Roman" w:cs="Times New Roman"/>
          <w:color w:val="000000"/>
          <w:sz w:val="24"/>
          <w:szCs w:val="24"/>
        </w:rPr>
        <w:t>e sections were stained using hema</w:t>
      </w:r>
      <w:r w:rsidRPr="00954EDD">
        <w:rPr>
          <w:rFonts w:ascii="Times New Roman" w:eastAsia="Times New Roman" w:hAnsi="Times New Roman" w:cs="Times New Roman"/>
          <w:color w:val="000000"/>
          <w:sz w:val="24"/>
          <w:szCs w:val="24"/>
        </w:rPr>
        <w:t>toxylin and eosin and examined under light micr</w:t>
      </w:r>
      <w:r w:rsidR="00257840" w:rsidRPr="00954EDD">
        <w:rPr>
          <w:rFonts w:ascii="Times New Roman" w:eastAsia="Times New Roman" w:hAnsi="Times New Roman" w:cs="Times New Roman"/>
          <w:color w:val="000000"/>
          <w:sz w:val="24"/>
          <w:szCs w:val="24"/>
        </w:rPr>
        <w:t>oscope for determination of sex (Plate 5 &amp; 6).</w:t>
      </w:r>
    </w:p>
    <w:p w:rsidR="0088333C" w:rsidRPr="00954EDD" w:rsidRDefault="009873E9" w:rsidP="0088333C">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   </w:t>
      </w:r>
      <w:r w:rsidR="0088333C" w:rsidRPr="00954EDD">
        <w:rPr>
          <w:rFonts w:ascii="Times New Roman" w:hAnsi="Times New Roman" w:cs="Times New Roman"/>
          <w:b/>
          <w:noProof/>
          <w:sz w:val="24"/>
        </w:rPr>
        <w:drawing>
          <wp:inline distT="0" distB="0" distL="0" distR="0">
            <wp:extent cx="2560078" cy="2156389"/>
            <wp:effectExtent l="19050" t="19050" r="11672" b="15311"/>
            <wp:docPr id="3" name="Picture 2" descr="17469647699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964769901.bmp"/>
                    <pic:cNvPicPr/>
                  </pic:nvPicPr>
                  <pic:blipFill>
                    <a:blip r:embed="rId11" cstate="print"/>
                    <a:srcRect r="16837"/>
                    <a:stretch>
                      <a:fillRect/>
                    </a:stretch>
                  </pic:blipFill>
                  <pic:spPr>
                    <a:xfrm>
                      <a:off x="0" y="0"/>
                      <a:ext cx="2566552" cy="2161842"/>
                    </a:xfrm>
                    <a:prstGeom prst="rect">
                      <a:avLst/>
                    </a:prstGeom>
                    <a:ln w="12700" cap="sq">
                      <a:solidFill>
                        <a:srgbClr val="000000"/>
                      </a:solidFill>
                      <a:prstDash val="solid"/>
                      <a:miter lim="800000"/>
                    </a:ln>
                    <a:effectLst/>
                  </pic:spPr>
                </pic:pic>
              </a:graphicData>
            </a:graphic>
          </wp:inline>
        </w:drawing>
      </w:r>
      <w:r w:rsidRPr="00954EDD">
        <w:rPr>
          <w:rFonts w:ascii="Times New Roman" w:hAnsi="Times New Roman" w:cs="Times New Roman"/>
          <w:b/>
          <w:sz w:val="24"/>
        </w:rPr>
        <w:t xml:space="preserve">       </w:t>
      </w:r>
      <w:r w:rsidR="006848C0" w:rsidRPr="00954EDD">
        <w:rPr>
          <w:rFonts w:ascii="Times New Roman" w:hAnsi="Times New Roman" w:cs="Times New Roman"/>
          <w:b/>
          <w:sz w:val="24"/>
        </w:rPr>
        <w:t xml:space="preserve"> </w:t>
      </w:r>
      <w:r w:rsidR="002A3DE9" w:rsidRPr="00954EDD">
        <w:rPr>
          <w:rFonts w:ascii="Times New Roman" w:hAnsi="Times New Roman" w:cs="Times New Roman"/>
          <w:b/>
          <w:sz w:val="24"/>
        </w:rPr>
        <w:t xml:space="preserve"> </w:t>
      </w:r>
      <w:r w:rsidR="0088333C" w:rsidRPr="00954EDD">
        <w:rPr>
          <w:rFonts w:ascii="Times New Roman" w:hAnsi="Times New Roman" w:cs="Times New Roman"/>
          <w:b/>
          <w:noProof/>
          <w:sz w:val="24"/>
        </w:rPr>
        <w:drawing>
          <wp:inline distT="0" distB="0" distL="0" distR="0">
            <wp:extent cx="2596175" cy="2136966"/>
            <wp:effectExtent l="19050" t="19050" r="13675" b="15684"/>
            <wp:docPr id="2" name="Picture 1" descr="174696476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964769859.jpg"/>
                    <pic:cNvPicPr/>
                  </pic:nvPicPr>
                  <pic:blipFill>
                    <a:blip r:embed="rId12" cstate="print"/>
                    <a:srcRect l="5665" b="23143"/>
                    <a:stretch>
                      <a:fillRect/>
                    </a:stretch>
                  </pic:blipFill>
                  <pic:spPr>
                    <a:xfrm>
                      <a:off x="0" y="0"/>
                      <a:ext cx="2601520" cy="2141365"/>
                    </a:xfrm>
                    <a:prstGeom prst="rect">
                      <a:avLst/>
                    </a:prstGeom>
                    <a:ln w="12700" cap="sq">
                      <a:solidFill>
                        <a:srgbClr val="000000"/>
                      </a:solidFill>
                      <a:prstDash val="solid"/>
                      <a:miter lim="800000"/>
                    </a:ln>
                    <a:effectLst/>
                  </pic:spPr>
                </pic:pic>
              </a:graphicData>
            </a:graphic>
          </wp:inline>
        </w:drawing>
      </w:r>
    </w:p>
    <w:p w:rsidR="0088333C" w:rsidRPr="00954EDD" w:rsidRDefault="0088333C" w:rsidP="0088333C">
      <w:p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           </w:t>
      </w:r>
      <w:r w:rsidR="009873E9" w:rsidRPr="00954EDD">
        <w:rPr>
          <w:rFonts w:ascii="Times New Roman" w:hAnsi="Times New Roman" w:cs="Times New Roman"/>
          <w:b/>
          <w:sz w:val="24"/>
        </w:rPr>
        <w:t xml:space="preserve">  </w:t>
      </w:r>
      <w:r w:rsidR="00C32C68">
        <w:rPr>
          <w:rFonts w:ascii="Times New Roman" w:hAnsi="Times New Roman" w:cs="Times New Roman"/>
          <w:b/>
          <w:sz w:val="24"/>
        </w:rPr>
        <w:t xml:space="preserve"> </w:t>
      </w:r>
      <w:r w:rsidR="00257840" w:rsidRPr="00954EDD">
        <w:rPr>
          <w:rFonts w:ascii="Times New Roman" w:hAnsi="Times New Roman" w:cs="Times New Roman"/>
          <w:b/>
          <w:sz w:val="24"/>
        </w:rPr>
        <w:t>Plate 5</w:t>
      </w:r>
      <w:r w:rsidR="009873E9" w:rsidRPr="00954EDD">
        <w:rPr>
          <w:rFonts w:ascii="Times New Roman" w:hAnsi="Times New Roman" w:cs="Times New Roman"/>
          <w:b/>
          <w:sz w:val="24"/>
        </w:rPr>
        <w:t xml:space="preserve">: </w:t>
      </w:r>
      <w:r w:rsidRPr="00954EDD">
        <w:rPr>
          <w:rFonts w:ascii="Times New Roman" w:hAnsi="Times New Roman" w:cs="Times New Roman"/>
          <w:b/>
          <w:sz w:val="24"/>
        </w:rPr>
        <w:t xml:space="preserve">Female Trout fish                      </w:t>
      </w:r>
      <w:r w:rsidR="00C32C68">
        <w:rPr>
          <w:rFonts w:ascii="Times New Roman" w:hAnsi="Times New Roman" w:cs="Times New Roman"/>
          <w:b/>
          <w:sz w:val="24"/>
        </w:rPr>
        <w:t xml:space="preserve">       </w:t>
      </w:r>
      <w:r w:rsidR="009873E9" w:rsidRPr="00954EDD">
        <w:rPr>
          <w:rFonts w:ascii="Times New Roman" w:hAnsi="Times New Roman" w:cs="Times New Roman"/>
          <w:b/>
          <w:sz w:val="24"/>
        </w:rPr>
        <w:t xml:space="preserve"> </w:t>
      </w:r>
      <w:r w:rsidR="00257840" w:rsidRPr="00954EDD">
        <w:rPr>
          <w:rFonts w:ascii="Times New Roman" w:hAnsi="Times New Roman" w:cs="Times New Roman"/>
          <w:b/>
          <w:sz w:val="24"/>
        </w:rPr>
        <w:t>Plate 6</w:t>
      </w:r>
      <w:r w:rsidR="009873E9" w:rsidRPr="00954EDD">
        <w:rPr>
          <w:rFonts w:ascii="Times New Roman" w:hAnsi="Times New Roman" w:cs="Times New Roman"/>
          <w:b/>
          <w:sz w:val="24"/>
        </w:rPr>
        <w:t>:</w:t>
      </w:r>
      <w:r w:rsidRPr="00954EDD">
        <w:rPr>
          <w:rFonts w:ascii="Times New Roman" w:hAnsi="Times New Roman" w:cs="Times New Roman"/>
          <w:b/>
          <w:sz w:val="24"/>
        </w:rPr>
        <w:t xml:space="preserve"> Male Trout fish</w:t>
      </w:r>
    </w:p>
    <w:p w:rsidR="007E5DBF" w:rsidRPr="00954EDD" w:rsidRDefault="005B3C70" w:rsidP="00F763F3">
      <w:p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2.5 </w:t>
      </w:r>
      <w:r w:rsidR="00443A15" w:rsidRPr="00954EDD">
        <w:rPr>
          <w:rFonts w:ascii="Times New Roman" w:hAnsi="Times New Roman" w:cs="Times New Roman"/>
          <w:b/>
          <w:sz w:val="24"/>
        </w:rPr>
        <w:t>H</w:t>
      </w:r>
      <w:r w:rsidR="00E0574D" w:rsidRPr="00954EDD">
        <w:rPr>
          <w:rFonts w:ascii="Times New Roman" w:hAnsi="Times New Roman" w:cs="Times New Roman"/>
          <w:b/>
          <w:sz w:val="24"/>
        </w:rPr>
        <w:t>ematological profile</w:t>
      </w:r>
    </w:p>
    <w:p w:rsidR="007C3377" w:rsidRPr="00954EDD" w:rsidRDefault="00443A15" w:rsidP="00F763F3">
      <w:pPr>
        <w:spacing w:after="160" w:line="360" w:lineRule="auto"/>
        <w:jc w:val="both"/>
        <w:rPr>
          <w:rFonts w:ascii="Times New Roman" w:hAnsi="Times New Roman" w:cs="Times New Roman"/>
          <w:sz w:val="24"/>
        </w:rPr>
      </w:pPr>
      <w:r w:rsidRPr="00954EDD">
        <w:rPr>
          <w:rFonts w:ascii="Times New Roman" w:hAnsi="Times New Roman" w:cs="Times New Roman"/>
          <w:b/>
          <w:sz w:val="24"/>
        </w:rPr>
        <w:t>H</w:t>
      </w:r>
      <w:r w:rsidR="007C3377" w:rsidRPr="00954EDD">
        <w:rPr>
          <w:rFonts w:ascii="Times New Roman" w:hAnsi="Times New Roman" w:cs="Times New Roman"/>
          <w:b/>
          <w:sz w:val="24"/>
        </w:rPr>
        <w:t>emoglobin (Hb)</w:t>
      </w:r>
      <w:r w:rsidR="004F23EA" w:rsidRPr="00954EDD">
        <w:rPr>
          <w:rFonts w:ascii="Times New Roman" w:hAnsi="Times New Roman" w:cs="Times New Roman"/>
          <w:sz w:val="24"/>
        </w:rPr>
        <w:t xml:space="preserve"> </w:t>
      </w:r>
      <w:r w:rsidR="007E5DBF" w:rsidRPr="00954EDD">
        <w:rPr>
          <w:rFonts w:ascii="Times New Roman" w:hAnsi="Times New Roman" w:cs="Times New Roman"/>
          <w:sz w:val="24"/>
        </w:rPr>
        <w:t>was determined</w:t>
      </w:r>
      <w:r w:rsidR="007C3377" w:rsidRPr="00954EDD">
        <w:rPr>
          <w:rFonts w:ascii="Times New Roman" w:hAnsi="Times New Roman" w:cs="Times New Roman"/>
          <w:sz w:val="24"/>
        </w:rPr>
        <w:t xml:space="preserve"> by cy</w:t>
      </w:r>
      <w:r w:rsidR="000C4DCF">
        <w:rPr>
          <w:rFonts w:ascii="Times New Roman" w:hAnsi="Times New Roman" w:cs="Times New Roman"/>
          <w:sz w:val="24"/>
        </w:rPr>
        <w:t>a</w:t>
      </w:r>
      <w:r w:rsidR="007C3377" w:rsidRPr="00954EDD">
        <w:rPr>
          <w:rFonts w:ascii="Times New Roman" w:hAnsi="Times New Roman" w:cs="Times New Roman"/>
          <w:sz w:val="24"/>
        </w:rPr>
        <w:t xml:space="preserve">nmethemoglobin technique using </w:t>
      </w:r>
      <w:proofErr w:type="spellStart"/>
      <w:r w:rsidR="007C3377" w:rsidRPr="00954EDD">
        <w:rPr>
          <w:rFonts w:ascii="Times New Roman" w:hAnsi="Times New Roman" w:cs="Times New Roman"/>
          <w:sz w:val="24"/>
        </w:rPr>
        <w:t>Drabkin</w:t>
      </w:r>
      <w:r w:rsidR="006E4188" w:rsidRPr="00954EDD">
        <w:rPr>
          <w:rFonts w:ascii="Times New Roman" w:hAnsi="Times New Roman" w:cs="Times New Roman"/>
          <w:sz w:val="24"/>
        </w:rPr>
        <w:t>’</w:t>
      </w:r>
      <w:r w:rsidR="007C3377" w:rsidRPr="00954EDD">
        <w:rPr>
          <w:rFonts w:ascii="Times New Roman" w:hAnsi="Times New Roman" w:cs="Times New Roman"/>
          <w:sz w:val="24"/>
        </w:rPr>
        <w:t>s</w:t>
      </w:r>
      <w:proofErr w:type="spellEnd"/>
      <w:r w:rsidR="007C3377" w:rsidRPr="00954EDD">
        <w:rPr>
          <w:rFonts w:ascii="Times New Roman" w:hAnsi="Times New Roman" w:cs="Times New Roman"/>
          <w:sz w:val="24"/>
        </w:rPr>
        <w:t xml:space="preserve"> reagent as described by </w:t>
      </w:r>
      <w:proofErr w:type="spellStart"/>
      <w:r w:rsidR="007C3377" w:rsidRPr="00954EDD">
        <w:rPr>
          <w:rFonts w:ascii="Times New Roman" w:hAnsi="Times New Roman" w:cs="Times New Roman"/>
          <w:sz w:val="24"/>
        </w:rPr>
        <w:t>Witeska</w:t>
      </w:r>
      <w:proofErr w:type="spellEnd"/>
      <w:r w:rsidR="007C3377" w:rsidRPr="00954EDD">
        <w:rPr>
          <w:rFonts w:ascii="Times New Roman" w:hAnsi="Times New Roman" w:cs="Times New Roman"/>
          <w:sz w:val="24"/>
        </w:rPr>
        <w:t xml:space="preserve"> </w:t>
      </w:r>
      <w:r w:rsidR="007C3377" w:rsidRPr="00954EDD">
        <w:rPr>
          <w:rFonts w:ascii="Times New Roman" w:hAnsi="Times New Roman" w:cs="Times New Roman"/>
          <w:i/>
          <w:sz w:val="24"/>
        </w:rPr>
        <w:t>et al</w:t>
      </w:r>
      <w:r w:rsidR="007C3377" w:rsidRPr="00954EDD">
        <w:rPr>
          <w:rFonts w:ascii="Times New Roman" w:hAnsi="Times New Roman" w:cs="Times New Roman"/>
          <w:sz w:val="24"/>
        </w:rPr>
        <w:t>. (2016).</w:t>
      </w:r>
    </w:p>
    <w:p w:rsidR="007C3377" w:rsidRPr="00954EDD" w:rsidRDefault="00443A15" w:rsidP="00F763F3">
      <w:pPr>
        <w:spacing w:after="160" w:line="360" w:lineRule="auto"/>
        <w:jc w:val="both"/>
        <w:rPr>
          <w:rFonts w:ascii="Times New Roman" w:hAnsi="Times New Roman" w:cs="Times New Roman"/>
          <w:sz w:val="24"/>
        </w:rPr>
      </w:pPr>
      <w:r w:rsidRPr="00954EDD">
        <w:rPr>
          <w:rFonts w:ascii="Times New Roman" w:hAnsi="Times New Roman" w:cs="Times New Roman"/>
          <w:b/>
          <w:sz w:val="24"/>
        </w:rPr>
        <w:t>H</w:t>
      </w:r>
      <w:r w:rsidR="007E5DBF" w:rsidRPr="00954EDD">
        <w:rPr>
          <w:rFonts w:ascii="Times New Roman" w:hAnsi="Times New Roman" w:cs="Times New Roman"/>
          <w:b/>
          <w:sz w:val="24"/>
        </w:rPr>
        <w:t>ematocrit Value (</w:t>
      </w:r>
      <w:proofErr w:type="spellStart"/>
      <w:r w:rsidR="007E5DBF" w:rsidRPr="00954EDD">
        <w:rPr>
          <w:rFonts w:ascii="Times New Roman" w:hAnsi="Times New Roman" w:cs="Times New Roman"/>
          <w:b/>
          <w:sz w:val="24"/>
        </w:rPr>
        <w:t>Hct</w:t>
      </w:r>
      <w:proofErr w:type="spellEnd"/>
      <w:r w:rsidR="00F763F3" w:rsidRPr="00954EDD">
        <w:rPr>
          <w:rFonts w:ascii="Times New Roman" w:hAnsi="Times New Roman" w:cs="Times New Roman"/>
          <w:b/>
          <w:sz w:val="24"/>
        </w:rPr>
        <w:t>)</w:t>
      </w:r>
      <w:r w:rsidR="004F23EA" w:rsidRPr="00954EDD">
        <w:rPr>
          <w:rFonts w:ascii="Times New Roman" w:hAnsi="Times New Roman" w:cs="Times New Roman"/>
          <w:b/>
          <w:sz w:val="24"/>
        </w:rPr>
        <w:t xml:space="preserve"> </w:t>
      </w:r>
      <w:r w:rsidR="007C3377" w:rsidRPr="00954EDD">
        <w:rPr>
          <w:rFonts w:ascii="Times New Roman" w:hAnsi="Times New Roman" w:cs="Times New Roman"/>
          <w:sz w:val="24"/>
        </w:rPr>
        <w:t>was</w:t>
      </w:r>
      <w:r w:rsidR="007E5DBF" w:rsidRPr="00954EDD">
        <w:rPr>
          <w:rFonts w:ascii="Times New Roman" w:hAnsi="Times New Roman" w:cs="Times New Roman"/>
          <w:sz w:val="24"/>
        </w:rPr>
        <w:t xml:space="preserve"> estimated by </w:t>
      </w:r>
      <w:proofErr w:type="spellStart"/>
      <w:r w:rsidR="007E5DBF" w:rsidRPr="00954EDD">
        <w:rPr>
          <w:rFonts w:ascii="Times New Roman" w:hAnsi="Times New Roman" w:cs="Times New Roman"/>
          <w:sz w:val="24"/>
        </w:rPr>
        <w:t>Wintrobe</w:t>
      </w:r>
      <w:r w:rsidR="009953DA" w:rsidRPr="00954EDD">
        <w:rPr>
          <w:rFonts w:ascii="Times New Roman" w:hAnsi="Times New Roman" w:cs="Times New Roman"/>
          <w:sz w:val="24"/>
        </w:rPr>
        <w:t>’</w:t>
      </w:r>
      <w:r w:rsidR="007E5DBF" w:rsidRPr="00954EDD">
        <w:rPr>
          <w:rFonts w:ascii="Times New Roman" w:hAnsi="Times New Roman" w:cs="Times New Roman"/>
          <w:sz w:val="24"/>
        </w:rPr>
        <w:t>s</w:t>
      </w:r>
      <w:proofErr w:type="spellEnd"/>
      <w:r w:rsidR="007E5DBF" w:rsidRPr="00954EDD">
        <w:rPr>
          <w:rFonts w:ascii="Times New Roman" w:hAnsi="Times New Roman" w:cs="Times New Roman"/>
          <w:sz w:val="24"/>
        </w:rPr>
        <w:t xml:space="preserve"> method as described by </w:t>
      </w:r>
      <w:proofErr w:type="spellStart"/>
      <w:r w:rsidR="007E5DBF" w:rsidRPr="00954EDD">
        <w:rPr>
          <w:rFonts w:ascii="Times New Roman" w:hAnsi="Times New Roman" w:cs="Times New Roman"/>
          <w:sz w:val="24"/>
        </w:rPr>
        <w:t>Sanyal</w:t>
      </w:r>
      <w:proofErr w:type="spellEnd"/>
      <w:r w:rsidR="007E5DBF" w:rsidRPr="00954EDD">
        <w:rPr>
          <w:rFonts w:ascii="Times New Roman" w:hAnsi="Times New Roman" w:cs="Times New Roman"/>
          <w:sz w:val="24"/>
        </w:rPr>
        <w:t xml:space="preserve"> </w:t>
      </w:r>
      <w:r w:rsidR="007E5DBF" w:rsidRPr="00954EDD">
        <w:rPr>
          <w:rFonts w:ascii="Times New Roman" w:hAnsi="Times New Roman" w:cs="Times New Roman"/>
          <w:i/>
          <w:sz w:val="24"/>
        </w:rPr>
        <w:t>et al</w:t>
      </w:r>
      <w:r w:rsidR="007E5DBF" w:rsidRPr="00954EDD">
        <w:rPr>
          <w:rFonts w:ascii="Times New Roman" w:hAnsi="Times New Roman" w:cs="Times New Roman"/>
          <w:sz w:val="24"/>
        </w:rPr>
        <w:t xml:space="preserve">. (2017). </w:t>
      </w:r>
    </w:p>
    <w:p w:rsidR="007C3377" w:rsidRPr="00954EDD" w:rsidRDefault="007C3377" w:rsidP="00F763F3">
      <w:pPr>
        <w:spacing w:after="160" w:line="360" w:lineRule="auto"/>
        <w:jc w:val="both"/>
        <w:rPr>
          <w:rFonts w:ascii="Times New Roman" w:hAnsi="Times New Roman" w:cs="Times New Roman"/>
          <w:sz w:val="24"/>
          <w:szCs w:val="24"/>
        </w:rPr>
      </w:pPr>
      <w:r w:rsidRPr="00954EDD">
        <w:rPr>
          <w:rFonts w:ascii="Times New Roman" w:hAnsi="Times New Roman" w:cs="Times New Roman"/>
          <w:b/>
          <w:bCs/>
          <w:sz w:val="24"/>
          <w:szCs w:val="24"/>
        </w:rPr>
        <w:t>Total Leucocyte count (TLC)</w:t>
      </w:r>
      <w:r w:rsidR="00F763F3" w:rsidRPr="00954EDD">
        <w:rPr>
          <w:rFonts w:ascii="Times New Roman" w:hAnsi="Times New Roman" w:cs="Times New Roman"/>
          <w:sz w:val="24"/>
          <w:szCs w:val="24"/>
        </w:rPr>
        <w:t xml:space="preserve"> </w:t>
      </w:r>
      <w:r w:rsidRPr="00954EDD">
        <w:rPr>
          <w:rFonts w:ascii="Times New Roman" w:hAnsi="Times New Roman" w:cs="Times New Roman"/>
          <w:sz w:val="24"/>
          <w:szCs w:val="24"/>
        </w:rPr>
        <w:t>was estimated by microdiluti</w:t>
      </w:r>
      <w:r w:rsidR="006E4188" w:rsidRPr="00954EDD">
        <w:rPr>
          <w:rFonts w:ascii="Times New Roman" w:hAnsi="Times New Roman" w:cs="Times New Roman"/>
          <w:sz w:val="24"/>
          <w:szCs w:val="24"/>
        </w:rPr>
        <w:t xml:space="preserve">on method using </w:t>
      </w:r>
      <w:proofErr w:type="spellStart"/>
      <w:r w:rsidR="006E4188" w:rsidRPr="00954EDD">
        <w:rPr>
          <w:rFonts w:ascii="Times New Roman" w:hAnsi="Times New Roman" w:cs="Times New Roman"/>
          <w:sz w:val="24"/>
          <w:szCs w:val="24"/>
        </w:rPr>
        <w:t>Haemocytometer</w:t>
      </w:r>
      <w:proofErr w:type="spellEnd"/>
      <w:r w:rsidR="006E4188" w:rsidRPr="00954EDD">
        <w:rPr>
          <w:rFonts w:ascii="Times New Roman" w:hAnsi="Times New Roman" w:cs="Times New Roman"/>
          <w:sz w:val="24"/>
          <w:szCs w:val="24"/>
        </w:rPr>
        <w:t xml:space="preserve"> as described by </w:t>
      </w:r>
      <w:r w:rsidRPr="00954EDD">
        <w:rPr>
          <w:rFonts w:ascii="Times New Roman" w:hAnsi="Times New Roman" w:cs="Times New Roman"/>
          <w:sz w:val="24"/>
          <w:szCs w:val="24"/>
        </w:rPr>
        <w:t xml:space="preserve">Stevenson (1988). </w:t>
      </w:r>
    </w:p>
    <w:p w:rsidR="007C3377" w:rsidRPr="00954EDD" w:rsidRDefault="007C3377" w:rsidP="007C3377">
      <w:pPr>
        <w:shd w:val="clear" w:color="auto" w:fill="FFFFFF"/>
        <w:tabs>
          <w:tab w:val="left" w:pos="420"/>
        </w:tabs>
        <w:spacing w:line="360" w:lineRule="auto"/>
        <w:ind w:left="90" w:hanging="90"/>
        <w:jc w:val="both"/>
        <w:rPr>
          <w:rFonts w:ascii="Times New Roman" w:hAnsi="Times New Roman" w:cs="Times New Roman"/>
          <w:sz w:val="24"/>
          <w:szCs w:val="24"/>
        </w:rPr>
      </w:pPr>
      <w:r w:rsidRPr="00954EDD">
        <w:rPr>
          <w:rFonts w:ascii="Times New Roman" w:hAnsi="Times New Roman" w:cs="Times New Roman"/>
          <w:sz w:val="24"/>
          <w:szCs w:val="24"/>
        </w:rPr>
        <w:t xml:space="preserve">                    TLC (WBC/mm³) = N</w:t>
      </w:r>
      <w:r w:rsidRPr="00954EDD">
        <w:rPr>
          <w:rFonts w:ascii="Times New Roman" w:hAnsi="Times New Roman" w:cs="Times New Roman"/>
          <w:color w:val="202124"/>
          <w:shd w:val="clear" w:color="auto" w:fill="FFFFFF"/>
        </w:rPr>
        <w:t>×</w:t>
      </w:r>
      <w:r w:rsidR="007E5DBF" w:rsidRPr="00954EDD">
        <w:rPr>
          <w:rFonts w:ascii="Times New Roman" w:hAnsi="Times New Roman" w:cs="Times New Roman"/>
          <w:color w:val="202124"/>
          <w:shd w:val="clear" w:color="auto" w:fill="FFFFFF"/>
        </w:rPr>
        <w:t xml:space="preserve"> </w:t>
      </w:r>
      <w:r w:rsidRPr="00954EDD">
        <w:rPr>
          <w:rFonts w:ascii="Times New Roman" w:hAnsi="Times New Roman" w:cs="Times New Roman"/>
          <w:sz w:val="24"/>
          <w:szCs w:val="24"/>
        </w:rPr>
        <w:t xml:space="preserve">50 </w:t>
      </w:r>
    </w:p>
    <w:p w:rsidR="007C3377" w:rsidRPr="00954EDD" w:rsidRDefault="007C3377" w:rsidP="004A11F7">
      <w:pPr>
        <w:shd w:val="clear" w:color="auto" w:fill="FFFFFF"/>
        <w:tabs>
          <w:tab w:val="left" w:pos="420"/>
        </w:tabs>
        <w:spacing w:line="360" w:lineRule="auto"/>
        <w:jc w:val="both"/>
        <w:rPr>
          <w:rFonts w:ascii="Times New Roman" w:hAnsi="Times New Roman" w:cs="Times New Roman"/>
          <w:sz w:val="24"/>
          <w:szCs w:val="24"/>
        </w:rPr>
      </w:pPr>
      <w:r w:rsidRPr="00954EDD">
        <w:rPr>
          <w:rFonts w:ascii="Times New Roman" w:hAnsi="Times New Roman" w:cs="Times New Roman"/>
          <w:sz w:val="24"/>
          <w:szCs w:val="24"/>
        </w:rPr>
        <w:t>Where, “N” den</w:t>
      </w:r>
      <w:r w:rsidR="006E4188" w:rsidRPr="00954EDD">
        <w:rPr>
          <w:rFonts w:ascii="Times New Roman" w:hAnsi="Times New Roman" w:cs="Times New Roman"/>
          <w:sz w:val="24"/>
          <w:szCs w:val="24"/>
        </w:rPr>
        <w:t>otes the total number of White blood c</w:t>
      </w:r>
      <w:r w:rsidRPr="00954EDD">
        <w:rPr>
          <w:rFonts w:ascii="Times New Roman" w:hAnsi="Times New Roman" w:cs="Times New Roman"/>
          <w:sz w:val="24"/>
          <w:szCs w:val="24"/>
        </w:rPr>
        <w:t>ells</w:t>
      </w:r>
      <w:r w:rsidR="004A11F7" w:rsidRPr="00954EDD">
        <w:rPr>
          <w:rFonts w:ascii="Times New Roman" w:hAnsi="Times New Roman" w:cs="Times New Roman"/>
          <w:sz w:val="24"/>
          <w:szCs w:val="24"/>
        </w:rPr>
        <w:t xml:space="preserve"> counted in the four squares of </w:t>
      </w:r>
      <w:r w:rsidRPr="00954EDD">
        <w:rPr>
          <w:rFonts w:ascii="Times New Roman" w:hAnsi="Times New Roman" w:cs="Times New Roman"/>
          <w:sz w:val="24"/>
          <w:szCs w:val="24"/>
        </w:rPr>
        <w:t>counting chamber and 50 is the dilution factor.</w:t>
      </w:r>
    </w:p>
    <w:p w:rsidR="007C3377" w:rsidRPr="00954EDD" w:rsidRDefault="007C3377" w:rsidP="004F23EA">
      <w:pPr>
        <w:spacing w:after="160" w:line="360" w:lineRule="auto"/>
        <w:jc w:val="both"/>
        <w:rPr>
          <w:rFonts w:ascii="Times New Roman" w:hAnsi="Times New Roman" w:cs="Times New Roman"/>
          <w:bCs/>
          <w:sz w:val="24"/>
          <w:szCs w:val="24"/>
        </w:rPr>
      </w:pPr>
      <w:r w:rsidRPr="00954EDD">
        <w:rPr>
          <w:rFonts w:ascii="Times New Roman" w:hAnsi="Times New Roman" w:cs="Times New Roman"/>
          <w:b/>
          <w:bCs/>
          <w:sz w:val="24"/>
          <w:szCs w:val="24"/>
        </w:rPr>
        <w:t>Total Erythrocyte Count (TEC)</w:t>
      </w:r>
      <w:r w:rsidR="00F763F3" w:rsidRPr="00954EDD">
        <w:rPr>
          <w:rFonts w:ascii="Times New Roman" w:hAnsi="Times New Roman" w:cs="Times New Roman"/>
          <w:bCs/>
          <w:sz w:val="24"/>
          <w:szCs w:val="24"/>
        </w:rPr>
        <w:t xml:space="preserve"> </w:t>
      </w:r>
      <w:r w:rsidRPr="00954EDD">
        <w:rPr>
          <w:rFonts w:ascii="Times New Roman" w:hAnsi="Times New Roman" w:cs="Times New Roman"/>
          <w:sz w:val="24"/>
          <w:szCs w:val="24"/>
        </w:rPr>
        <w:t>was estimated with the help of m</w:t>
      </w:r>
      <w:r w:rsidR="00F763F3" w:rsidRPr="00954EDD">
        <w:rPr>
          <w:rFonts w:ascii="Times New Roman" w:hAnsi="Times New Roman" w:cs="Times New Roman"/>
          <w:sz w:val="24"/>
          <w:szCs w:val="24"/>
        </w:rPr>
        <w:t xml:space="preserve">icrodilution method using </w:t>
      </w:r>
      <w:r w:rsidR="009953DA" w:rsidRPr="00954EDD">
        <w:rPr>
          <w:rFonts w:ascii="Times New Roman" w:hAnsi="Times New Roman" w:cs="Times New Roman"/>
          <w:sz w:val="24"/>
          <w:szCs w:val="24"/>
        </w:rPr>
        <w:t>h</w:t>
      </w:r>
      <w:r w:rsidRPr="00954EDD">
        <w:rPr>
          <w:rFonts w:ascii="Times New Roman" w:hAnsi="Times New Roman" w:cs="Times New Roman"/>
          <w:sz w:val="24"/>
          <w:szCs w:val="24"/>
        </w:rPr>
        <w:t>emocytometer</w:t>
      </w:r>
      <w:r w:rsidR="006E4188" w:rsidRPr="00954EDD">
        <w:rPr>
          <w:rFonts w:ascii="Times New Roman" w:hAnsi="Times New Roman" w:cs="Times New Roman"/>
          <w:sz w:val="24"/>
          <w:szCs w:val="24"/>
        </w:rPr>
        <w:t xml:space="preserve"> as described by Stevens (1997)</w:t>
      </w:r>
      <w:r w:rsidRPr="00954EDD">
        <w:rPr>
          <w:rFonts w:ascii="Times New Roman" w:hAnsi="Times New Roman" w:cs="Times New Roman"/>
          <w:sz w:val="24"/>
          <w:szCs w:val="24"/>
        </w:rPr>
        <w:t xml:space="preserve">. </w:t>
      </w:r>
    </w:p>
    <w:p w:rsidR="007C3377" w:rsidRPr="00954EDD" w:rsidRDefault="007C3377" w:rsidP="007C3377">
      <w:pPr>
        <w:spacing w:line="360" w:lineRule="auto"/>
        <w:ind w:left="90"/>
        <w:jc w:val="both"/>
        <w:rPr>
          <w:rFonts w:ascii="Times New Roman" w:hAnsi="Times New Roman" w:cs="Times New Roman"/>
          <w:sz w:val="24"/>
          <w:szCs w:val="24"/>
        </w:rPr>
      </w:pPr>
      <w:r w:rsidRPr="00954EDD">
        <w:rPr>
          <w:rFonts w:ascii="Times New Roman" w:hAnsi="Times New Roman" w:cs="Times New Roman"/>
          <w:sz w:val="24"/>
          <w:szCs w:val="24"/>
        </w:rPr>
        <w:t xml:space="preserve">                  TEC (RBC/mm</w:t>
      </w:r>
      <w:r w:rsidRPr="00954EDD">
        <w:rPr>
          <w:rFonts w:ascii="Times New Roman" w:hAnsi="Times New Roman" w:cs="Times New Roman"/>
          <w:sz w:val="24"/>
          <w:szCs w:val="24"/>
          <w:vertAlign w:val="superscript"/>
        </w:rPr>
        <w:t>3</w:t>
      </w:r>
      <w:r w:rsidRPr="00954EDD">
        <w:rPr>
          <w:rFonts w:ascii="Times New Roman" w:hAnsi="Times New Roman" w:cs="Times New Roman"/>
          <w:sz w:val="24"/>
          <w:szCs w:val="24"/>
        </w:rPr>
        <w:t>) = N × 10,000</w:t>
      </w:r>
    </w:p>
    <w:p w:rsidR="007C3377" w:rsidRPr="00954EDD" w:rsidRDefault="00064658" w:rsidP="007C3377">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Where “N” refers to the total number of red blood c</w:t>
      </w:r>
      <w:r w:rsidR="007C3377" w:rsidRPr="00954EDD">
        <w:rPr>
          <w:rFonts w:ascii="Times New Roman" w:hAnsi="Times New Roman" w:cs="Times New Roman"/>
          <w:sz w:val="24"/>
          <w:szCs w:val="24"/>
        </w:rPr>
        <w:t>ells co</w:t>
      </w:r>
      <w:r>
        <w:rPr>
          <w:rFonts w:ascii="Times New Roman" w:hAnsi="Times New Roman" w:cs="Times New Roman"/>
          <w:sz w:val="24"/>
          <w:szCs w:val="24"/>
        </w:rPr>
        <w:t>unted in the five</w:t>
      </w:r>
      <w:r w:rsidR="00443A15" w:rsidRPr="00954EDD">
        <w:rPr>
          <w:rFonts w:ascii="Times New Roman" w:hAnsi="Times New Roman" w:cs="Times New Roman"/>
          <w:sz w:val="24"/>
          <w:szCs w:val="24"/>
        </w:rPr>
        <w:t xml:space="preserve"> squares of the h</w:t>
      </w:r>
      <w:r w:rsidR="007C3377" w:rsidRPr="00954EDD">
        <w:rPr>
          <w:rFonts w:ascii="Times New Roman" w:hAnsi="Times New Roman" w:cs="Times New Roman"/>
          <w:sz w:val="24"/>
          <w:szCs w:val="24"/>
        </w:rPr>
        <w:t>emo</w:t>
      </w:r>
      <w:r>
        <w:rPr>
          <w:rFonts w:ascii="Times New Roman" w:hAnsi="Times New Roman" w:cs="Times New Roman"/>
          <w:sz w:val="24"/>
          <w:szCs w:val="24"/>
        </w:rPr>
        <w:t xml:space="preserve">cytometer </w:t>
      </w:r>
      <w:r w:rsidR="00F763F3" w:rsidRPr="00954EDD">
        <w:rPr>
          <w:rFonts w:ascii="Times New Roman" w:hAnsi="Times New Roman" w:cs="Times New Roman"/>
          <w:sz w:val="24"/>
          <w:szCs w:val="24"/>
        </w:rPr>
        <w:t>and 10</w:t>
      </w:r>
      <w:r>
        <w:rPr>
          <w:rFonts w:ascii="Times New Roman" w:hAnsi="Times New Roman" w:cs="Times New Roman"/>
          <w:sz w:val="24"/>
          <w:szCs w:val="24"/>
        </w:rPr>
        <w:t>,</w:t>
      </w:r>
      <w:r w:rsidR="00F763F3" w:rsidRPr="00954EDD">
        <w:rPr>
          <w:rFonts w:ascii="Times New Roman" w:hAnsi="Times New Roman" w:cs="Times New Roman"/>
          <w:sz w:val="24"/>
          <w:szCs w:val="24"/>
        </w:rPr>
        <w:t xml:space="preserve">000 is the </w:t>
      </w:r>
      <w:r w:rsidR="007C3377" w:rsidRPr="00954EDD">
        <w:rPr>
          <w:rFonts w:ascii="Times New Roman" w:hAnsi="Times New Roman" w:cs="Times New Roman"/>
          <w:sz w:val="24"/>
          <w:szCs w:val="24"/>
        </w:rPr>
        <w:t>di</w:t>
      </w:r>
      <w:r w:rsidR="00F763F3" w:rsidRPr="00954EDD">
        <w:rPr>
          <w:rFonts w:ascii="Times New Roman" w:hAnsi="Times New Roman" w:cs="Times New Roman"/>
          <w:sz w:val="24"/>
          <w:szCs w:val="24"/>
        </w:rPr>
        <w:t>lution factor</w:t>
      </w:r>
      <w:r w:rsidR="007C3377" w:rsidRPr="00954EDD">
        <w:rPr>
          <w:rFonts w:ascii="Times New Roman" w:hAnsi="Times New Roman" w:cs="Times New Roman"/>
          <w:sz w:val="24"/>
          <w:szCs w:val="24"/>
        </w:rPr>
        <w:t>.</w:t>
      </w:r>
    </w:p>
    <w:p w:rsidR="007C3377" w:rsidRPr="00954EDD" w:rsidRDefault="007E5DBF" w:rsidP="00F763F3">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lastRenderedPageBreak/>
        <w:t>These results were used to calculate three red blood cell indices: mean corpuscular volume (MCV), mean corpuscular hemoglobin (MCH), and mean corpuscular hemoglobin concentration (MC</w:t>
      </w:r>
      <w:r w:rsidR="00D77A39" w:rsidRPr="00954EDD">
        <w:rPr>
          <w:rFonts w:ascii="Times New Roman" w:hAnsi="Times New Roman" w:cs="Times New Roman"/>
          <w:sz w:val="24"/>
        </w:rPr>
        <w:t>HC)</w:t>
      </w:r>
      <w:r w:rsidR="005115DD">
        <w:rPr>
          <w:rFonts w:ascii="Times New Roman" w:hAnsi="Times New Roman" w:cs="Times New Roman"/>
          <w:sz w:val="24"/>
        </w:rPr>
        <w:t>,</w:t>
      </w:r>
      <w:r w:rsidR="00D77A39" w:rsidRPr="00954EDD">
        <w:rPr>
          <w:rFonts w:ascii="Times New Roman" w:hAnsi="Times New Roman" w:cs="Times New Roman"/>
          <w:sz w:val="24"/>
        </w:rPr>
        <w:t xml:space="preserve"> using the </w:t>
      </w:r>
      <w:r w:rsidR="005115DD">
        <w:rPr>
          <w:rFonts w:ascii="Times New Roman" w:hAnsi="Times New Roman" w:cs="Times New Roman"/>
          <w:sz w:val="24"/>
        </w:rPr>
        <w:t xml:space="preserve">following </w:t>
      </w:r>
      <w:r w:rsidR="00D77A39" w:rsidRPr="00954EDD">
        <w:rPr>
          <w:rFonts w:ascii="Times New Roman" w:hAnsi="Times New Roman" w:cs="Times New Roman"/>
          <w:sz w:val="24"/>
        </w:rPr>
        <w:t>formulas</w:t>
      </w:r>
      <w:r w:rsidR="007C3377" w:rsidRPr="00954EDD">
        <w:rPr>
          <w:rFonts w:ascii="Times New Roman" w:hAnsi="Times New Roman" w:cs="Times New Roman"/>
          <w:sz w:val="24"/>
          <w:szCs w:val="24"/>
        </w:rPr>
        <w:t xml:space="preserve"> (</w:t>
      </w:r>
      <w:proofErr w:type="spellStart"/>
      <w:r w:rsidR="007C3377" w:rsidRPr="00954EDD">
        <w:rPr>
          <w:rFonts w:ascii="Times New Roman" w:hAnsi="Times New Roman" w:cs="Times New Roman"/>
          <w:sz w:val="24"/>
          <w:szCs w:val="24"/>
        </w:rPr>
        <w:t>Dacie</w:t>
      </w:r>
      <w:proofErr w:type="spellEnd"/>
      <w:r w:rsidR="00D77A39" w:rsidRPr="00954EDD">
        <w:rPr>
          <w:rFonts w:ascii="Times New Roman" w:hAnsi="Times New Roman" w:cs="Times New Roman"/>
          <w:sz w:val="24"/>
          <w:szCs w:val="24"/>
        </w:rPr>
        <w:t xml:space="preserve"> and Lewis, 1975):</w:t>
      </w:r>
    </w:p>
    <w:p w:rsidR="007C3377" w:rsidRPr="00954EDD" w:rsidRDefault="00F763F3" w:rsidP="007C3377">
      <w:pPr>
        <w:pStyle w:val="ListParagraph"/>
        <w:spacing w:after="0" w:line="24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 xml:space="preserve">   </w:t>
      </w:r>
      <w:r w:rsidR="007C3377" w:rsidRPr="00954EDD">
        <w:rPr>
          <w:rFonts w:ascii="Times New Roman" w:hAnsi="Times New Roman" w:cs="Times New Roman"/>
          <w:b/>
          <w:sz w:val="24"/>
          <w:szCs w:val="24"/>
        </w:rPr>
        <w:t>MCV</w:t>
      </w:r>
      <w:r w:rsidR="006155BF" w:rsidRPr="00954EDD">
        <w:rPr>
          <w:rFonts w:ascii="Times New Roman" w:hAnsi="Times New Roman" w:cs="Times New Roman"/>
          <w:b/>
          <w:sz w:val="24"/>
          <w:szCs w:val="24"/>
        </w:rPr>
        <w:t xml:space="preserve"> (</w:t>
      </w:r>
      <w:proofErr w:type="spellStart"/>
      <w:r w:rsidR="006155BF" w:rsidRPr="00954EDD">
        <w:rPr>
          <w:rFonts w:ascii="Times New Roman" w:hAnsi="Times New Roman" w:cs="Times New Roman"/>
          <w:b/>
          <w:sz w:val="24"/>
          <w:szCs w:val="24"/>
        </w:rPr>
        <w:t>fl</w:t>
      </w:r>
      <w:proofErr w:type="spellEnd"/>
      <w:r w:rsidR="006155BF" w:rsidRPr="00954EDD">
        <w:rPr>
          <w:rFonts w:ascii="Times New Roman" w:hAnsi="Times New Roman" w:cs="Times New Roman"/>
          <w:b/>
          <w:sz w:val="24"/>
          <w:szCs w:val="24"/>
        </w:rPr>
        <w:t xml:space="preserve">) </w:t>
      </w:r>
      <w:r w:rsidR="007C3377" w:rsidRPr="00954EDD">
        <w:rPr>
          <w:rFonts w:ascii="Times New Roman" w:hAnsi="Times New Roman" w:cs="Times New Roman"/>
          <w:sz w:val="24"/>
          <w:szCs w:val="24"/>
        </w:rPr>
        <w:t xml:space="preserve">= </w:t>
      </w:r>
      <w:r w:rsidR="00DC371F" w:rsidRPr="00954EDD">
        <w:rPr>
          <w:rFonts w:ascii="Times New Roman" w:hAnsi="Times New Roman" w:cs="Times New Roman"/>
          <w:sz w:val="24"/>
          <w:szCs w:val="24"/>
          <w:u w:val="single"/>
        </w:rPr>
        <w:t xml:space="preserve">      Hematocrit</w:t>
      </w:r>
      <w:r w:rsidR="007C3377" w:rsidRPr="00954EDD">
        <w:rPr>
          <w:rFonts w:ascii="Times New Roman" w:hAnsi="Times New Roman" w:cs="Times New Roman"/>
          <w:sz w:val="24"/>
          <w:szCs w:val="24"/>
          <w:u w:val="single"/>
        </w:rPr>
        <w:t xml:space="preserve">         </w:t>
      </w:r>
      <w:r w:rsidR="007C3377" w:rsidRPr="00954EDD">
        <w:rPr>
          <w:rFonts w:ascii="Times New Roman" w:hAnsi="Times New Roman" w:cs="Times New Roman"/>
          <w:color w:val="202124"/>
          <w:shd w:val="clear" w:color="auto" w:fill="FFFFFF"/>
        </w:rPr>
        <w:t xml:space="preserve">× </w:t>
      </w:r>
      <w:r w:rsidR="009953DA" w:rsidRPr="00954EDD">
        <w:rPr>
          <w:rFonts w:ascii="Times New Roman" w:hAnsi="Times New Roman" w:cs="Times New Roman"/>
          <w:sz w:val="24"/>
          <w:szCs w:val="24"/>
        </w:rPr>
        <w:t>10</w:t>
      </w:r>
    </w:p>
    <w:p w:rsidR="007C3377" w:rsidRPr="00954EDD" w:rsidRDefault="007C3377" w:rsidP="007C3377">
      <w:pPr>
        <w:pStyle w:val="ListParagraph"/>
        <w:spacing w:line="48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ab/>
      </w:r>
      <w:r w:rsidRPr="00954EDD">
        <w:rPr>
          <w:rFonts w:ascii="Times New Roman" w:hAnsi="Times New Roman" w:cs="Times New Roman"/>
          <w:sz w:val="24"/>
          <w:szCs w:val="24"/>
        </w:rPr>
        <w:tab/>
      </w:r>
      <w:r w:rsidR="00DC371F" w:rsidRPr="00954EDD">
        <w:rPr>
          <w:rFonts w:ascii="Times New Roman" w:hAnsi="Times New Roman" w:cs="Times New Roman"/>
          <w:sz w:val="24"/>
          <w:szCs w:val="24"/>
        </w:rPr>
        <w:t xml:space="preserve">  </w:t>
      </w:r>
      <w:r w:rsidR="006155BF" w:rsidRPr="00954EDD">
        <w:rPr>
          <w:rFonts w:ascii="Times New Roman" w:hAnsi="Times New Roman" w:cs="Times New Roman"/>
          <w:sz w:val="24"/>
          <w:szCs w:val="24"/>
        </w:rPr>
        <w:t xml:space="preserve">        </w:t>
      </w:r>
      <w:r w:rsidR="001631B5" w:rsidRPr="00954EDD">
        <w:rPr>
          <w:rFonts w:ascii="Times New Roman" w:hAnsi="Times New Roman" w:cs="Times New Roman"/>
          <w:sz w:val="24"/>
          <w:szCs w:val="24"/>
        </w:rPr>
        <w:t xml:space="preserve"> </w:t>
      </w:r>
      <w:r w:rsidRPr="00954EDD">
        <w:rPr>
          <w:rFonts w:ascii="Times New Roman" w:hAnsi="Times New Roman" w:cs="Times New Roman"/>
          <w:sz w:val="24"/>
          <w:szCs w:val="24"/>
        </w:rPr>
        <w:t>Erythrocyte Count</w:t>
      </w:r>
    </w:p>
    <w:p w:rsidR="007C3377" w:rsidRPr="00954EDD" w:rsidRDefault="00F763F3" w:rsidP="003A39D2">
      <w:pPr>
        <w:pStyle w:val="ListParagraph"/>
        <w:spacing w:before="240" w:after="0" w:line="240" w:lineRule="auto"/>
        <w:ind w:left="90" w:firstLine="540"/>
        <w:jc w:val="both"/>
        <w:rPr>
          <w:rFonts w:ascii="Times New Roman" w:hAnsi="Times New Roman" w:cs="Times New Roman"/>
          <w:sz w:val="24"/>
          <w:szCs w:val="24"/>
        </w:rPr>
      </w:pPr>
      <w:r w:rsidRPr="00954EDD">
        <w:rPr>
          <w:rFonts w:ascii="Times New Roman" w:hAnsi="Times New Roman" w:cs="Times New Roman"/>
          <w:b/>
          <w:sz w:val="24"/>
          <w:szCs w:val="24"/>
        </w:rPr>
        <w:t xml:space="preserve"> </w:t>
      </w:r>
      <w:r w:rsidR="007C3377" w:rsidRPr="00954EDD">
        <w:rPr>
          <w:rFonts w:ascii="Times New Roman" w:hAnsi="Times New Roman" w:cs="Times New Roman"/>
          <w:b/>
          <w:sz w:val="24"/>
          <w:szCs w:val="24"/>
        </w:rPr>
        <w:t xml:space="preserve">  MCH</w:t>
      </w:r>
      <w:r w:rsidR="006155BF" w:rsidRPr="00954EDD">
        <w:rPr>
          <w:rFonts w:ascii="Times New Roman" w:hAnsi="Times New Roman" w:cs="Times New Roman"/>
          <w:b/>
          <w:sz w:val="24"/>
          <w:szCs w:val="24"/>
        </w:rPr>
        <w:t xml:space="preserve"> </w:t>
      </w:r>
      <w:r w:rsidR="006818B6" w:rsidRPr="00954EDD">
        <w:rPr>
          <w:rFonts w:ascii="Times New Roman" w:hAnsi="Times New Roman" w:cs="Times New Roman"/>
          <w:b/>
          <w:sz w:val="24"/>
          <w:szCs w:val="24"/>
        </w:rPr>
        <w:t xml:space="preserve">(pg) </w:t>
      </w:r>
      <w:r w:rsidR="007C3377" w:rsidRPr="00954EDD">
        <w:rPr>
          <w:rFonts w:ascii="Times New Roman" w:hAnsi="Times New Roman" w:cs="Times New Roman"/>
          <w:sz w:val="24"/>
          <w:szCs w:val="24"/>
        </w:rPr>
        <w:t xml:space="preserve">=  </w:t>
      </w:r>
      <w:r w:rsidR="00443A15" w:rsidRPr="00954EDD">
        <w:rPr>
          <w:rFonts w:ascii="Times New Roman" w:hAnsi="Times New Roman" w:cs="Times New Roman"/>
          <w:sz w:val="24"/>
          <w:szCs w:val="24"/>
          <w:u w:val="single"/>
        </w:rPr>
        <w:t xml:space="preserve">     H</w:t>
      </w:r>
      <w:r w:rsidR="007C3377" w:rsidRPr="00954EDD">
        <w:rPr>
          <w:rFonts w:ascii="Times New Roman" w:hAnsi="Times New Roman" w:cs="Times New Roman"/>
          <w:sz w:val="24"/>
          <w:szCs w:val="24"/>
          <w:u w:val="single"/>
        </w:rPr>
        <w:t xml:space="preserve">emoglobin     </w:t>
      </w:r>
      <w:r w:rsidR="007C3377" w:rsidRPr="00954EDD">
        <w:rPr>
          <w:rFonts w:ascii="Times New Roman" w:hAnsi="Times New Roman" w:cs="Times New Roman"/>
          <w:sz w:val="24"/>
          <w:szCs w:val="24"/>
        </w:rPr>
        <w:t xml:space="preserve"> </w:t>
      </w:r>
      <w:r w:rsidR="007C3377" w:rsidRPr="00954EDD">
        <w:rPr>
          <w:rFonts w:ascii="Times New Roman" w:hAnsi="Times New Roman" w:cs="Times New Roman"/>
          <w:color w:val="202124"/>
          <w:shd w:val="clear" w:color="auto" w:fill="FFFFFF"/>
        </w:rPr>
        <w:t xml:space="preserve">× </w:t>
      </w:r>
      <w:r w:rsidR="007C3377" w:rsidRPr="00954EDD">
        <w:rPr>
          <w:rFonts w:ascii="Times New Roman" w:hAnsi="Times New Roman" w:cs="Times New Roman"/>
          <w:sz w:val="24"/>
          <w:szCs w:val="24"/>
        </w:rPr>
        <w:t>10</w:t>
      </w:r>
    </w:p>
    <w:p w:rsidR="007C3377" w:rsidRPr="00954EDD" w:rsidRDefault="00DC371F" w:rsidP="007C3377">
      <w:pPr>
        <w:pStyle w:val="ListParagraph"/>
        <w:spacing w:line="48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 xml:space="preserve"> </w:t>
      </w:r>
      <w:r w:rsidRPr="00954EDD">
        <w:rPr>
          <w:rFonts w:ascii="Times New Roman" w:hAnsi="Times New Roman" w:cs="Times New Roman"/>
          <w:sz w:val="24"/>
          <w:szCs w:val="24"/>
        </w:rPr>
        <w:tab/>
      </w:r>
      <w:r w:rsidRPr="00954EDD">
        <w:rPr>
          <w:rFonts w:ascii="Times New Roman" w:hAnsi="Times New Roman" w:cs="Times New Roman"/>
          <w:sz w:val="24"/>
          <w:szCs w:val="24"/>
        </w:rPr>
        <w:tab/>
        <w:t xml:space="preserve"> </w:t>
      </w:r>
      <w:r w:rsidR="006818B6" w:rsidRPr="00954EDD">
        <w:rPr>
          <w:rFonts w:ascii="Times New Roman" w:hAnsi="Times New Roman" w:cs="Times New Roman"/>
          <w:sz w:val="24"/>
          <w:szCs w:val="24"/>
        </w:rPr>
        <w:t xml:space="preserve">         </w:t>
      </w:r>
      <w:r w:rsidR="001631B5" w:rsidRPr="00954EDD">
        <w:rPr>
          <w:rFonts w:ascii="Times New Roman" w:hAnsi="Times New Roman" w:cs="Times New Roman"/>
          <w:sz w:val="24"/>
          <w:szCs w:val="24"/>
        </w:rPr>
        <w:t xml:space="preserve">  </w:t>
      </w:r>
      <w:r w:rsidR="007C3377" w:rsidRPr="00954EDD">
        <w:rPr>
          <w:rFonts w:ascii="Times New Roman" w:hAnsi="Times New Roman" w:cs="Times New Roman"/>
          <w:sz w:val="24"/>
          <w:szCs w:val="24"/>
        </w:rPr>
        <w:t>Erythrocyte Count</w:t>
      </w:r>
    </w:p>
    <w:p w:rsidR="007C3377" w:rsidRPr="00954EDD" w:rsidRDefault="007C3377" w:rsidP="003A39D2">
      <w:pPr>
        <w:pStyle w:val="ListParagraph"/>
        <w:spacing w:before="240" w:after="0" w:line="24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 xml:space="preserve">   </w:t>
      </w:r>
      <w:r w:rsidRPr="00954EDD">
        <w:rPr>
          <w:rFonts w:ascii="Times New Roman" w:hAnsi="Times New Roman" w:cs="Times New Roman"/>
          <w:b/>
          <w:sz w:val="24"/>
          <w:szCs w:val="24"/>
        </w:rPr>
        <w:t>MCHC</w:t>
      </w:r>
      <w:r w:rsidR="006818B6" w:rsidRPr="00954EDD">
        <w:rPr>
          <w:rFonts w:ascii="Times New Roman" w:hAnsi="Times New Roman" w:cs="Times New Roman"/>
          <w:b/>
          <w:sz w:val="24"/>
          <w:szCs w:val="24"/>
        </w:rPr>
        <w:t xml:space="preserve"> (g/dL) </w:t>
      </w:r>
      <w:r w:rsidRPr="00954EDD">
        <w:rPr>
          <w:rFonts w:ascii="Times New Roman" w:hAnsi="Times New Roman" w:cs="Times New Roman"/>
          <w:sz w:val="24"/>
          <w:szCs w:val="24"/>
        </w:rPr>
        <w:t xml:space="preserve">=   </w:t>
      </w:r>
      <w:r w:rsidR="00443A15" w:rsidRPr="00954EDD">
        <w:rPr>
          <w:rFonts w:ascii="Times New Roman" w:hAnsi="Times New Roman" w:cs="Times New Roman"/>
          <w:sz w:val="24"/>
          <w:szCs w:val="24"/>
          <w:u w:val="single"/>
        </w:rPr>
        <w:t xml:space="preserve">   H</w:t>
      </w:r>
      <w:r w:rsidRPr="00954EDD">
        <w:rPr>
          <w:rFonts w:ascii="Times New Roman" w:hAnsi="Times New Roman" w:cs="Times New Roman"/>
          <w:sz w:val="24"/>
          <w:szCs w:val="24"/>
          <w:u w:val="single"/>
        </w:rPr>
        <w:t xml:space="preserve">emoglobin  </w:t>
      </w:r>
      <w:r w:rsidRPr="00954EDD">
        <w:rPr>
          <w:rFonts w:ascii="Times New Roman" w:hAnsi="Times New Roman" w:cs="Times New Roman"/>
          <w:sz w:val="24"/>
          <w:szCs w:val="24"/>
        </w:rPr>
        <w:t xml:space="preserve"> </w:t>
      </w:r>
      <w:r w:rsidRPr="00954EDD">
        <w:rPr>
          <w:rFonts w:ascii="Times New Roman" w:hAnsi="Times New Roman" w:cs="Times New Roman"/>
          <w:color w:val="202124"/>
          <w:shd w:val="clear" w:color="auto" w:fill="FFFFFF"/>
        </w:rPr>
        <w:t>×</w:t>
      </w:r>
      <w:r w:rsidR="003A39D2" w:rsidRPr="00954EDD">
        <w:rPr>
          <w:rFonts w:ascii="Times New Roman" w:hAnsi="Times New Roman" w:cs="Times New Roman"/>
          <w:color w:val="202124"/>
          <w:shd w:val="clear" w:color="auto" w:fill="FFFFFF"/>
        </w:rPr>
        <w:t xml:space="preserve"> </w:t>
      </w:r>
      <w:r w:rsidRPr="00954EDD">
        <w:rPr>
          <w:rFonts w:ascii="Times New Roman" w:hAnsi="Times New Roman" w:cs="Times New Roman"/>
          <w:sz w:val="24"/>
          <w:szCs w:val="24"/>
        </w:rPr>
        <w:t>100</w:t>
      </w:r>
    </w:p>
    <w:p w:rsidR="00AE3A3E" w:rsidRPr="00954EDD" w:rsidRDefault="00DC371F" w:rsidP="00E0574D">
      <w:pPr>
        <w:pStyle w:val="ListParagraph"/>
        <w:spacing w:line="48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ab/>
      </w:r>
      <w:r w:rsidRPr="00954EDD">
        <w:rPr>
          <w:rFonts w:ascii="Times New Roman" w:hAnsi="Times New Roman" w:cs="Times New Roman"/>
          <w:sz w:val="24"/>
          <w:szCs w:val="24"/>
        </w:rPr>
        <w:tab/>
        <w:t xml:space="preserve">           </w:t>
      </w:r>
      <w:r w:rsidR="00C32C68">
        <w:rPr>
          <w:rFonts w:ascii="Times New Roman" w:hAnsi="Times New Roman" w:cs="Times New Roman"/>
          <w:sz w:val="24"/>
          <w:szCs w:val="24"/>
        </w:rPr>
        <w:t xml:space="preserve">           </w:t>
      </w:r>
      <w:r w:rsidR="00696C9D">
        <w:rPr>
          <w:rFonts w:ascii="Times New Roman" w:hAnsi="Times New Roman" w:cs="Times New Roman"/>
          <w:sz w:val="24"/>
          <w:szCs w:val="24"/>
        </w:rPr>
        <w:t xml:space="preserve"> </w:t>
      </w:r>
      <w:r w:rsidRPr="00954EDD">
        <w:rPr>
          <w:rFonts w:ascii="Times New Roman" w:hAnsi="Times New Roman" w:cs="Times New Roman"/>
          <w:sz w:val="24"/>
          <w:szCs w:val="24"/>
        </w:rPr>
        <w:t>Hematocrit</w:t>
      </w:r>
    </w:p>
    <w:p w:rsidR="005B3C70" w:rsidRPr="00954EDD" w:rsidRDefault="005B3C70" w:rsidP="007C3377">
      <w:pPr>
        <w:spacing w:line="360" w:lineRule="auto"/>
        <w:jc w:val="both"/>
        <w:rPr>
          <w:rFonts w:ascii="Times New Roman" w:hAnsi="Times New Roman" w:cs="Times New Roman"/>
          <w:b/>
          <w:sz w:val="24"/>
        </w:rPr>
      </w:pPr>
      <w:r w:rsidRPr="00954EDD">
        <w:rPr>
          <w:rFonts w:ascii="Times New Roman" w:hAnsi="Times New Roman" w:cs="Times New Roman"/>
          <w:b/>
          <w:sz w:val="24"/>
        </w:rPr>
        <w:t>2.6</w:t>
      </w:r>
      <w:r w:rsidRPr="00954EDD">
        <w:rPr>
          <w:rFonts w:ascii="Times New Roman" w:hAnsi="Times New Roman" w:cs="Times New Roman"/>
          <w:sz w:val="24"/>
        </w:rPr>
        <w:t xml:space="preserve"> </w:t>
      </w:r>
      <w:r w:rsidRPr="00954EDD">
        <w:rPr>
          <w:rFonts w:ascii="Times New Roman" w:hAnsi="Times New Roman" w:cs="Times New Roman"/>
          <w:b/>
          <w:sz w:val="24"/>
        </w:rPr>
        <w:t xml:space="preserve">Statistical Analysis </w:t>
      </w:r>
    </w:p>
    <w:p w:rsidR="0024315C" w:rsidRPr="00954EDD" w:rsidRDefault="00AE3A3E" w:rsidP="005C0DF9">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 xml:space="preserve">The data obtained in the research was tabulated and analyzed using </w:t>
      </w:r>
      <w:r w:rsidR="00BB4B46" w:rsidRPr="00954EDD">
        <w:rPr>
          <w:rFonts w:ascii="Times New Roman" w:hAnsi="Times New Roman" w:cs="Times New Roman"/>
          <w:sz w:val="24"/>
        </w:rPr>
        <w:t xml:space="preserve">descriptive as well as inferential statistics with the help of </w:t>
      </w:r>
      <w:r w:rsidRPr="00954EDD">
        <w:rPr>
          <w:rFonts w:ascii="Times New Roman" w:hAnsi="Times New Roman" w:cs="Times New Roman"/>
          <w:sz w:val="24"/>
        </w:rPr>
        <w:t xml:space="preserve">standard statistical </w:t>
      </w:r>
      <w:proofErr w:type="spellStart"/>
      <w:r w:rsidRPr="00954EDD">
        <w:rPr>
          <w:rFonts w:ascii="Times New Roman" w:hAnsi="Times New Roman" w:cs="Times New Roman"/>
          <w:sz w:val="24"/>
        </w:rPr>
        <w:t>software</w:t>
      </w:r>
      <w:r w:rsidR="00BB4B46" w:rsidRPr="00954EDD">
        <w:rPr>
          <w:rFonts w:ascii="Times New Roman" w:hAnsi="Times New Roman" w:cs="Times New Roman"/>
          <w:sz w:val="24"/>
        </w:rPr>
        <w:t>s</w:t>
      </w:r>
      <w:proofErr w:type="spellEnd"/>
      <w:r w:rsidR="00BB4B46" w:rsidRPr="00954EDD">
        <w:rPr>
          <w:rFonts w:ascii="Times New Roman" w:hAnsi="Times New Roman" w:cs="Times New Roman"/>
          <w:sz w:val="24"/>
        </w:rPr>
        <w:t xml:space="preserve"> PAST and MS Excel.</w:t>
      </w:r>
      <w:r w:rsidR="005C0DF9" w:rsidRPr="00954EDD">
        <w:rPr>
          <w:rFonts w:ascii="Times New Roman" w:hAnsi="Times New Roman" w:cs="Times New Roman"/>
          <w:sz w:val="24"/>
        </w:rPr>
        <w:t xml:space="preserve"> </w:t>
      </w:r>
      <w:r w:rsidR="005A076A" w:rsidRPr="00954EDD">
        <w:rPr>
          <w:rFonts w:ascii="Times New Roman" w:hAnsi="Times New Roman" w:cs="Times New Roman"/>
          <w:sz w:val="24"/>
        </w:rPr>
        <w:t xml:space="preserve">The </w:t>
      </w:r>
      <w:r w:rsidR="005C0DF9" w:rsidRPr="00954EDD">
        <w:rPr>
          <w:rFonts w:ascii="Times New Roman" w:hAnsi="Times New Roman" w:cs="Times New Roman"/>
          <w:sz w:val="24"/>
        </w:rPr>
        <w:t>age related variations of the data were</w:t>
      </w:r>
      <w:r w:rsidR="005A076A" w:rsidRPr="00954EDD">
        <w:rPr>
          <w:rFonts w:ascii="Times New Roman" w:hAnsi="Times New Roman" w:cs="Times New Roman"/>
          <w:sz w:val="24"/>
        </w:rPr>
        <w:t xml:space="preserve"> examined using one-way analysis of variance (ANOVA)</w:t>
      </w:r>
      <w:r w:rsidR="005C0DF9" w:rsidRPr="00954EDD">
        <w:rPr>
          <w:rFonts w:ascii="Times New Roman" w:hAnsi="Times New Roman" w:cs="Times New Roman"/>
          <w:sz w:val="24"/>
        </w:rPr>
        <w:t>. The sex related variations o</w:t>
      </w:r>
      <w:r w:rsidR="009257F0">
        <w:rPr>
          <w:rFonts w:ascii="Times New Roman" w:hAnsi="Times New Roman" w:cs="Times New Roman"/>
          <w:sz w:val="24"/>
        </w:rPr>
        <w:t>f the data were examined using Z-t</w:t>
      </w:r>
      <w:r w:rsidR="005C0DF9" w:rsidRPr="00954EDD">
        <w:rPr>
          <w:rFonts w:ascii="Times New Roman" w:hAnsi="Times New Roman" w:cs="Times New Roman"/>
          <w:sz w:val="24"/>
        </w:rPr>
        <w:t>est (two-tail).</w:t>
      </w:r>
      <w:r w:rsidR="00E53773">
        <w:rPr>
          <w:rFonts w:ascii="Times New Roman" w:hAnsi="Times New Roman" w:cs="Times New Roman"/>
          <w:sz w:val="24"/>
        </w:rPr>
        <w:t xml:space="preserve"> Tukey test was used for pairwise comparisons of</w:t>
      </w:r>
      <w:r w:rsidR="00D61458">
        <w:rPr>
          <w:rFonts w:ascii="Times New Roman" w:hAnsi="Times New Roman" w:cs="Times New Roman"/>
          <w:sz w:val="24"/>
        </w:rPr>
        <w:t xml:space="preserve"> means in 4 age groups of trout to determine significant variations among different groups.</w:t>
      </w:r>
    </w:p>
    <w:p w:rsidR="004008CD" w:rsidRPr="00954EDD" w:rsidRDefault="0024315C" w:rsidP="00DD4E8D">
      <w:pPr>
        <w:pStyle w:val="ListParagraph"/>
        <w:numPr>
          <w:ilvl w:val="0"/>
          <w:numId w:val="6"/>
        </w:num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RESULTS </w:t>
      </w:r>
      <w:r w:rsidR="004008CD" w:rsidRPr="00954EDD">
        <w:rPr>
          <w:rFonts w:ascii="Times New Roman" w:hAnsi="Times New Roman" w:cs="Times New Roman"/>
          <w:b/>
          <w:sz w:val="24"/>
        </w:rPr>
        <w:t>AND DISCUSSION</w:t>
      </w:r>
    </w:p>
    <w:p w:rsidR="0083683A" w:rsidRPr="00954EDD" w:rsidRDefault="0083683A" w:rsidP="0020720E">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Hematolo</w:t>
      </w:r>
      <w:r w:rsidR="00500E9B">
        <w:rPr>
          <w:rFonts w:ascii="Times New Roman" w:hAnsi="Times New Roman" w:cs="Times New Roman"/>
          <w:sz w:val="24"/>
        </w:rPr>
        <w:t>gical parameters in fish exhibit a wide range of vari</w:t>
      </w:r>
      <w:r w:rsidR="009257F0">
        <w:rPr>
          <w:rFonts w:ascii="Times New Roman" w:hAnsi="Times New Roman" w:cs="Times New Roman"/>
          <w:sz w:val="24"/>
        </w:rPr>
        <w:t>ation, similar to other animals</w:t>
      </w:r>
      <w:r w:rsidR="00500E9B">
        <w:rPr>
          <w:rFonts w:ascii="Times New Roman" w:hAnsi="Times New Roman" w:cs="Times New Roman"/>
          <w:sz w:val="24"/>
        </w:rPr>
        <w:t xml:space="preserve"> and are influenced by both internal and external</w:t>
      </w:r>
      <w:r w:rsidRPr="00954EDD">
        <w:rPr>
          <w:rFonts w:ascii="Times New Roman" w:hAnsi="Times New Roman" w:cs="Times New Roman"/>
          <w:sz w:val="24"/>
        </w:rPr>
        <w:t xml:space="preserve"> factors (</w:t>
      </w:r>
      <w:proofErr w:type="spellStart"/>
      <w:r w:rsidRPr="00954EDD">
        <w:rPr>
          <w:rFonts w:ascii="Times New Roman" w:hAnsi="Times New Roman" w:cs="Times New Roman"/>
          <w:sz w:val="24"/>
        </w:rPr>
        <w:t>Clauss</w:t>
      </w:r>
      <w:proofErr w:type="spellEnd"/>
      <w:r w:rsidRPr="00954EDD">
        <w:rPr>
          <w:rFonts w:ascii="Times New Roman" w:hAnsi="Times New Roman" w:cs="Times New Roman"/>
          <w:sz w:val="24"/>
        </w:rPr>
        <w:t xml:space="preserve"> </w:t>
      </w:r>
      <w:r w:rsidRPr="00954EDD">
        <w:rPr>
          <w:rFonts w:ascii="Times New Roman" w:hAnsi="Times New Roman" w:cs="Times New Roman"/>
          <w:i/>
          <w:sz w:val="24"/>
        </w:rPr>
        <w:t>et al</w:t>
      </w:r>
      <w:r w:rsidR="00500E9B">
        <w:rPr>
          <w:rFonts w:ascii="Times New Roman" w:hAnsi="Times New Roman" w:cs="Times New Roman"/>
          <w:sz w:val="24"/>
        </w:rPr>
        <w:t>., 2008). External</w:t>
      </w:r>
      <w:r w:rsidRPr="00954EDD">
        <w:rPr>
          <w:rFonts w:ascii="Times New Roman" w:hAnsi="Times New Roman" w:cs="Times New Roman"/>
          <w:sz w:val="24"/>
        </w:rPr>
        <w:t xml:space="preserve"> factors, </w:t>
      </w:r>
      <w:r w:rsidR="00500E9B">
        <w:rPr>
          <w:rFonts w:ascii="Times New Roman" w:hAnsi="Times New Roman" w:cs="Times New Roman"/>
          <w:sz w:val="24"/>
        </w:rPr>
        <w:t>such as poor water quality,</w:t>
      </w:r>
      <w:r w:rsidR="009257F0">
        <w:rPr>
          <w:rFonts w:ascii="Times New Roman" w:hAnsi="Times New Roman" w:cs="Times New Roman"/>
          <w:sz w:val="24"/>
        </w:rPr>
        <w:t xml:space="preserve"> inadequate stocking density and</w:t>
      </w:r>
      <w:r w:rsidR="00500E9B">
        <w:rPr>
          <w:rFonts w:ascii="Times New Roman" w:hAnsi="Times New Roman" w:cs="Times New Roman"/>
          <w:sz w:val="24"/>
        </w:rPr>
        <w:t xml:space="preserve"> improper feeding can stress fish and alter their</w:t>
      </w:r>
      <w:r w:rsidRPr="00954EDD">
        <w:rPr>
          <w:rFonts w:ascii="Times New Roman" w:hAnsi="Times New Roman" w:cs="Times New Roman"/>
          <w:sz w:val="24"/>
        </w:rPr>
        <w:t xml:space="preserve"> hemogram</w:t>
      </w:r>
      <w:r w:rsidR="00500E9B">
        <w:rPr>
          <w:rFonts w:ascii="Times New Roman" w:hAnsi="Times New Roman" w:cs="Times New Roman"/>
          <w:sz w:val="24"/>
        </w:rPr>
        <w:t>. Internal</w:t>
      </w:r>
      <w:r w:rsidRPr="00954EDD">
        <w:rPr>
          <w:rFonts w:ascii="Times New Roman" w:hAnsi="Times New Roman" w:cs="Times New Roman"/>
          <w:sz w:val="24"/>
        </w:rPr>
        <w:t xml:space="preserve"> fa</w:t>
      </w:r>
      <w:r w:rsidR="00500E9B">
        <w:rPr>
          <w:rFonts w:ascii="Times New Roman" w:hAnsi="Times New Roman" w:cs="Times New Roman"/>
          <w:sz w:val="24"/>
        </w:rPr>
        <w:t>ctors such as age, sex, genetic makeup, feeding behavior and reproductive status also play a role and are inherent to the fish.</w:t>
      </w:r>
      <w:r w:rsidRPr="00954EDD">
        <w:rPr>
          <w:rFonts w:ascii="Times New Roman" w:hAnsi="Times New Roman" w:cs="Times New Roman"/>
          <w:sz w:val="24"/>
        </w:rPr>
        <w:t xml:space="preserve"> Hemo</w:t>
      </w:r>
      <w:r w:rsidR="00500E9B">
        <w:rPr>
          <w:rFonts w:ascii="Times New Roman" w:hAnsi="Times New Roman" w:cs="Times New Roman"/>
          <w:sz w:val="24"/>
        </w:rPr>
        <w:t>globin concentration and other blood parameters differ among fish of different age groups,</w:t>
      </w:r>
      <w:r w:rsidRPr="00954EDD">
        <w:rPr>
          <w:rFonts w:ascii="Times New Roman" w:hAnsi="Times New Roman" w:cs="Times New Roman"/>
          <w:sz w:val="24"/>
        </w:rPr>
        <w:t xml:space="preserve"> primarily </w:t>
      </w:r>
      <w:r w:rsidR="00500E9B">
        <w:rPr>
          <w:rFonts w:ascii="Times New Roman" w:hAnsi="Times New Roman" w:cs="Times New Roman"/>
          <w:sz w:val="24"/>
        </w:rPr>
        <w:t>due to variations in metabolic activity and physical exertion.</w:t>
      </w:r>
    </w:p>
    <w:p w:rsidR="00DC331F" w:rsidRPr="00954EDD" w:rsidRDefault="00443A15" w:rsidP="0020720E">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In this study, h</w:t>
      </w:r>
      <w:r w:rsidR="00B06B81" w:rsidRPr="00954EDD">
        <w:rPr>
          <w:rFonts w:ascii="Times New Roman" w:hAnsi="Times New Roman" w:cs="Times New Roman"/>
          <w:sz w:val="24"/>
        </w:rPr>
        <w:t xml:space="preserve">ematology of </w:t>
      </w:r>
      <w:r w:rsidR="007F7E1D" w:rsidRPr="00954EDD">
        <w:rPr>
          <w:rFonts w:ascii="Times New Roman" w:hAnsi="Times New Roman" w:cs="Times New Roman"/>
          <w:sz w:val="24"/>
        </w:rPr>
        <w:t xml:space="preserve">fish </w:t>
      </w:r>
      <w:r w:rsidR="00F7070D" w:rsidRPr="00954EDD">
        <w:rPr>
          <w:rFonts w:ascii="Times New Roman" w:hAnsi="Times New Roman" w:cs="Times New Roman"/>
          <w:i/>
          <w:sz w:val="24"/>
        </w:rPr>
        <w:t>O.</w:t>
      </w:r>
      <w:r w:rsidR="00B06B81" w:rsidRPr="00954EDD">
        <w:rPr>
          <w:rFonts w:ascii="Times New Roman" w:hAnsi="Times New Roman" w:cs="Times New Roman"/>
          <w:i/>
          <w:sz w:val="24"/>
        </w:rPr>
        <w:t xml:space="preserve"> mykiss</w:t>
      </w:r>
      <w:r w:rsidRPr="00954EDD">
        <w:rPr>
          <w:rFonts w:ascii="Times New Roman" w:hAnsi="Times New Roman" w:cs="Times New Roman"/>
          <w:sz w:val="24"/>
        </w:rPr>
        <w:t xml:space="preserve"> comprised h</w:t>
      </w:r>
      <w:r w:rsidR="00B06B81" w:rsidRPr="00954EDD">
        <w:rPr>
          <w:rFonts w:ascii="Times New Roman" w:hAnsi="Times New Roman" w:cs="Times New Roman"/>
          <w:sz w:val="24"/>
        </w:rPr>
        <w:t>emoglobin (Hb), hematocrit (</w:t>
      </w:r>
      <w:proofErr w:type="spellStart"/>
      <w:r w:rsidR="00B06B81" w:rsidRPr="00954EDD">
        <w:rPr>
          <w:rFonts w:ascii="Times New Roman" w:hAnsi="Times New Roman" w:cs="Times New Roman"/>
          <w:sz w:val="24"/>
        </w:rPr>
        <w:t>Hct</w:t>
      </w:r>
      <w:proofErr w:type="spellEnd"/>
      <w:r w:rsidR="00B06B81" w:rsidRPr="00954EDD">
        <w:rPr>
          <w:rFonts w:ascii="Times New Roman" w:hAnsi="Times New Roman" w:cs="Times New Roman"/>
          <w:sz w:val="24"/>
        </w:rPr>
        <w:t>), total leucocyte count (TLC), total erythrocyte count (TEC), mean corpuscular v</w:t>
      </w:r>
      <w:r w:rsidRPr="00954EDD">
        <w:rPr>
          <w:rFonts w:ascii="Times New Roman" w:hAnsi="Times New Roman" w:cs="Times New Roman"/>
          <w:sz w:val="24"/>
        </w:rPr>
        <w:t>olume (MCV), mean corpuscular h</w:t>
      </w:r>
      <w:r w:rsidR="00B06B81" w:rsidRPr="00954EDD">
        <w:rPr>
          <w:rFonts w:ascii="Times New Roman" w:hAnsi="Times New Roman" w:cs="Times New Roman"/>
          <w:sz w:val="24"/>
        </w:rPr>
        <w:t>emoglob</w:t>
      </w:r>
      <w:r w:rsidRPr="00954EDD">
        <w:rPr>
          <w:rFonts w:ascii="Times New Roman" w:hAnsi="Times New Roman" w:cs="Times New Roman"/>
          <w:sz w:val="24"/>
        </w:rPr>
        <w:t>in (MCH) and mean corpuscular h</w:t>
      </w:r>
      <w:r w:rsidR="00B06B81" w:rsidRPr="00954EDD">
        <w:rPr>
          <w:rFonts w:ascii="Times New Roman" w:hAnsi="Times New Roman" w:cs="Times New Roman"/>
          <w:sz w:val="24"/>
        </w:rPr>
        <w:t>emoglobin concentration (MCHC) in different age g</w:t>
      </w:r>
      <w:r w:rsidR="00500E9B">
        <w:rPr>
          <w:rFonts w:ascii="Times New Roman" w:hAnsi="Times New Roman" w:cs="Times New Roman"/>
          <w:sz w:val="24"/>
        </w:rPr>
        <w:t>roups of male and female trout. The</w:t>
      </w:r>
      <w:r w:rsidR="004A11F7" w:rsidRPr="00954EDD">
        <w:rPr>
          <w:rFonts w:ascii="Times New Roman" w:hAnsi="Times New Roman" w:cs="Times New Roman"/>
          <w:sz w:val="24"/>
        </w:rPr>
        <w:t xml:space="preserve"> results</w:t>
      </w:r>
      <w:r w:rsidR="00500E9B">
        <w:rPr>
          <w:rFonts w:ascii="Times New Roman" w:hAnsi="Times New Roman" w:cs="Times New Roman"/>
          <w:sz w:val="24"/>
        </w:rPr>
        <w:t xml:space="preserve"> indicated that</w:t>
      </w:r>
      <w:r w:rsidR="005731D2" w:rsidRPr="00954EDD">
        <w:rPr>
          <w:rFonts w:ascii="Times New Roman" w:hAnsi="Times New Roman" w:cs="Times New Roman"/>
          <w:sz w:val="24"/>
        </w:rPr>
        <w:t xml:space="preserve"> levels of </w:t>
      </w:r>
      <w:proofErr w:type="spellStart"/>
      <w:r w:rsidR="005731D2" w:rsidRPr="00954EDD">
        <w:rPr>
          <w:rFonts w:ascii="Times New Roman" w:hAnsi="Times New Roman" w:cs="Times New Roman"/>
          <w:sz w:val="24"/>
        </w:rPr>
        <w:t>Hct</w:t>
      </w:r>
      <w:proofErr w:type="spellEnd"/>
      <w:r w:rsidR="005731D2" w:rsidRPr="00954EDD">
        <w:rPr>
          <w:rFonts w:ascii="Times New Roman" w:hAnsi="Times New Roman" w:cs="Times New Roman"/>
          <w:sz w:val="24"/>
        </w:rPr>
        <w:t>, Hb and RBC along with secondary red blood cell indices</w:t>
      </w:r>
      <w:r w:rsidR="00500E9B">
        <w:rPr>
          <w:rFonts w:ascii="Times New Roman" w:hAnsi="Times New Roman" w:cs="Times New Roman"/>
          <w:sz w:val="24"/>
        </w:rPr>
        <w:t xml:space="preserve"> (MCH, MCHC) increased with age, consistent with findings in</w:t>
      </w:r>
      <w:r w:rsidR="005731D2" w:rsidRPr="00954EDD">
        <w:rPr>
          <w:rFonts w:ascii="Times New Roman" w:hAnsi="Times New Roman" w:cs="Times New Roman"/>
          <w:sz w:val="24"/>
        </w:rPr>
        <w:t xml:space="preserve"> trout (Nabi </w:t>
      </w:r>
      <w:r w:rsidR="005731D2" w:rsidRPr="00954EDD">
        <w:rPr>
          <w:rFonts w:ascii="Times New Roman" w:hAnsi="Times New Roman" w:cs="Times New Roman"/>
          <w:i/>
          <w:sz w:val="24"/>
        </w:rPr>
        <w:t>et al</w:t>
      </w:r>
      <w:r w:rsidR="005731D2" w:rsidRPr="00954EDD">
        <w:rPr>
          <w:rFonts w:ascii="Times New Roman" w:hAnsi="Times New Roman" w:cs="Times New Roman"/>
          <w:sz w:val="24"/>
        </w:rPr>
        <w:t xml:space="preserve">., 2022) and other fish species (Fazio </w:t>
      </w:r>
      <w:r w:rsidR="005731D2" w:rsidRPr="00954EDD">
        <w:rPr>
          <w:rFonts w:ascii="Times New Roman" w:hAnsi="Times New Roman" w:cs="Times New Roman"/>
          <w:i/>
          <w:sz w:val="24"/>
        </w:rPr>
        <w:t>et al</w:t>
      </w:r>
      <w:r w:rsidR="005731D2" w:rsidRPr="00954EDD">
        <w:rPr>
          <w:rFonts w:ascii="Times New Roman" w:hAnsi="Times New Roman" w:cs="Times New Roman"/>
          <w:sz w:val="24"/>
        </w:rPr>
        <w:t xml:space="preserve">., 2017; Karim </w:t>
      </w:r>
      <w:r w:rsidR="005731D2" w:rsidRPr="00954EDD">
        <w:rPr>
          <w:rFonts w:ascii="Times New Roman" w:hAnsi="Times New Roman" w:cs="Times New Roman"/>
          <w:i/>
          <w:sz w:val="24"/>
        </w:rPr>
        <w:t>et al</w:t>
      </w:r>
      <w:r w:rsidR="005731D2" w:rsidRPr="00954EDD">
        <w:rPr>
          <w:rFonts w:ascii="Times New Roman" w:hAnsi="Times New Roman" w:cs="Times New Roman"/>
          <w:sz w:val="24"/>
        </w:rPr>
        <w:t xml:space="preserve">., 2019). </w:t>
      </w:r>
      <w:r w:rsidRPr="00954EDD">
        <w:rPr>
          <w:rFonts w:ascii="Times New Roman" w:hAnsi="Times New Roman" w:cs="Times New Roman"/>
          <w:sz w:val="24"/>
        </w:rPr>
        <w:t>Change in results of h</w:t>
      </w:r>
      <w:r w:rsidR="009A13E0" w:rsidRPr="00954EDD">
        <w:rPr>
          <w:rFonts w:ascii="Times New Roman" w:hAnsi="Times New Roman" w:cs="Times New Roman"/>
          <w:sz w:val="24"/>
        </w:rPr>
        <w:t>ematological parameters in</w:t>
      </w:r>
      <w:r w:rsidR="00DC331F" w:rsidRPr="00954EDD">
        <w:rPr>
          <w:rFonts w:ascii="Times New Roman" w:hAnsi="Times New Roman" w:cs="Times New Roman"/>
          <w:sz w:val="24"/>
        </w:rPr>
        <w:t xml:space="preserve"> </w:t>
      </w:r>
      <w:r w:rsidR="00DC331F" w:rsidRPr="00954EDD">
        <w:rPr>
          <w:rFonts w:ascii="Times New Roman" w:hAnsi="Times New Roman" w:cs="Times New Roman"/>
          <w:sz w:val="24"/>
        </w:rPr>
        <w:lastRenderedPageBreak/>
        <w:t xml:space="preserve">different age groups of </w:t>
      </w:r>
      <w:r w:rsidR="002B49DC" w:rsidRPr="00954EDD">
        <w:rPr>
          <w:rFonts w:ascii="Times New Roman" w:hAnsi="Times New Roman" w:cs="Times New Roman"/>
          <w:sz w:val="24"/>
        </w:rPr>
        <w:t>male and female are shown in T</w:t>
      </w:r>
      <w:r w:rsidR="009A13E0" w:rsidRPr="00954EDD">
        <w:rPr>
          <w:rFonts w:ascii="Times New Roman" w:hAnsi="Times New Roman" w:cs="Times New Roman"/>
          <w:sz w:val="24"/>
        </w:rPr>
        <w:t>able 1. The</w:t>
      </w:r>
      <w:r w:rsidR="0024315C" w:rsidRPr="00954EDD">
        <w:rPr>
          <w:rFonts w:ascii="Times New Roman" w:hAnsi="Times New Roman" w:cs="Times New Roman"/>
          <w:sz w:val="24"/>
        </w:rPr>
        <w:t xml:space="preserve"> </w:t>
      </w:r>
      <w:r w:rsidR="009A13E0" w:rsidRPr="00954EDD">
        <w:rPr>
          <w:rFonts w:ascii="Times New Roman" w:hAnsi="Times New Roman" w:cs="Times New Roman"/>
          <w:sz w:val="24"/>
        </w:rPr>
        <w:t>finding of</w:t>
      </w:r>
      <w:r w:rsidR="002B49DC" w:rsidRPr="00954EDD">
        <w:rPr>
          <w:rFonts w:ascii="Times New Roman" w:hAnsi="Times New Roman" w:cs="Times New Roman"/>
          <w:sz w:val="24"/>
        </w:rPr>
        <w:t xml:space="preserve"> this perusal showed</w:t>
      </w:r>
      <w:r w:rsidR="009A13E0" w:rsidRPr="00954EDD">
        <w:rPr>
          <w:rFonts w:ascii="Times New Roman" w:hAnsi="Times New Roman" w:cs="Times New Roman"/>
          <w:sz w:val="24"/>
        </w:rPr>
        <w:t xml:space="preserve"> the impact of</w:t>
      </w:r>
      <w:r w:rsidR="00DC331F" w:rsidRPr="00954EDD">
        <w:rPr>
          <w:rFonts w:ascii="Times New Roman" w:hAnsi="Times New Roman" w:cs="Times New Roman"/>
          <w:sz w:val="24"/>
        </w:rPr>
        <w:t xml:space="preserve"> age and</w:t>
      </w:r>
      <w:r w:rsidR="009A13E0" w:rsidRPr="00954EDD">
        <w:rPr>
          <w:rFonts w:ascii="Times New Roman" w:hAnsi="Times New Roman" w:cs="Times New Roman"/>
          <w:sz w:val="24"/>
        </w:rPr>
        <w:t xml:space="preserve"> sex on blood parameters of </w:t>
      </w:r>
      <w:r w:rsidR="00DC331F" w:rsidRPr="00954EDD">
        <w:rPr>
          <w:rFonts w:ascii="Times New Roman" w:hAnsi="Times New Roman" w:cs="Times New Roman"/>
          <w:sz w:val="24"/>
        </w:rPr>
        <w:t xml:space="preserve">rainbow trout. </w:t>
      </w:r>
      <w:r w:rsidR="005E79A6" w:rsidRPr="00954EDD">
        <w:rPr>
          <w:rFonts w:ascii="Times New Roman" w:hAnsi="Times New Roman" w:cs="Times New Roman"/>
          <w:sz w:val="24"/>
        </w:rPr>
        <w:t>No significant difference (p&gt;0.05) was observed between hematological parameters of male and female t</w:t>
      </w:r>
      <w:r w:rsidR="009257F0">
        <w:rPr>
          <w:rFonts w:ascii="Times New Roman" w:hAnsi="Times New Roman" w:cs="Times New Roman"/>
          <w:sz w:val="24"/>
        </w:rPr>
        <w:t>rout as determined by two-pair Z-t</w:t>
      </w:r>
      <w:r w:rsidR="005E79A6" w:rsidRPr="00954EDD">
        <w:rPr>
          <w:rFonts w:ascii="Times New Roman" w:hAnsi="Times New Roman" w:cs="Times New Roman"/>
          <w:sz w:val="24"/>
        </w:rPr>
        <w:t xml:space="preserve">est. </w:t>
      </w:r>
      <w:r w:rsidR="0049376B" w:rsidRPr="00954EDD">
        <w:rPr>
          <w:rFonts w:ascii="Times New Roman" w:eastAsia="Calibri" w:hAnsi="Times New Roman" w:cs="Times New Roman"/>
          <w:sz w:val="24"/>
        </w:rPr>
        <w:t>Significant difference (p&lt;0.05)</w:t>
      </w:r>
      <w:r w:rsidR="0049376B" w:rsidRPr="00954EDD">
        <w:rPr>
          <w:rFonts w:ascii="Times New Roman" w:hAnsi="Times New Roman" w:cs="Times New Roman"/>
          <w:sz w:val="24"/>
        </w:rPr>
        <w:t xml:space="preserve"> was observed between hematologi</w:t>
      </w:r>
      <w:r w:rsidR="005E79A6" w:rsidRPr="00954EDD">
        <w:rPr>
          <w:rFonts w:ascii="Times New Roman" w:hAnsi="Times New Roman" w:cs="Times New Roman"/>
          <w:sz w:val="24"/>
        </w:rPr>
        <w:t>cal parameters of 4 age groups as determined by one-way ANOVA. Significant age-related difference (</w:t>
      </w:r>
      <w:r w:rsidR="005E79A6" w:rsidRPr="00954EDD">
        <w:rPr>
          <w:rFonts w:ascii="Times New Roman" w:eastAsia="Calibri" w:hAnsi="Times New Roman" w:cs="Times New Roman"/>
          <w:sz w:val="24"/>
        </w:rPr>
        <w:t xml:space="preserve">p&lt;0.05) was observed in the hematological parameters of male and female trout as determined by one-way ANOVA. </w:t>
      </w:r>
      <w:r w:rsidR="00183EE1">
        <w:rPr>
          <w:rFonts w:ascii="Times New Roman" w:eastAsia="Calibri" w:hAnsi="Times New Roman" w:cs="Times New Roman"/>
          <w:sz w:val="24"/>
        </w:rPr>
        <w:t>Further</w:t>
      </w:r>
      <w:r w:rsidR="00D74A4F">
        <w:rPr>
          <w:rFonts w:ascii="Times New Roman" w:eastAsia="Calibri" w:hAnsi="Times New Roman" w:cs="Times New Roman"/>
          <w:sz w:val="24"/>
        </w:rPr>
        <w:t>more</w:t>
      </w:r>
      <w:r w:rsidR="00183EE1">
        <w:rPr>
          <w:rFonts w:ascii="Times New Roman" w:eastAsia="Calibri" w:hAnsi="Times New Roman" w:cs="Times New Roman"/>
          <w:sz w:val="24"/>
        </w:rPr>
        <w:t>,</w:t>
      </w:r>
      <w:r w:rsidR="00D74A4F">
        <w:rPr>
          <w:rFonts w:ascii="Times New Roman" w:eastAsia="Calibri" w:hAnsi="Times New Roman" w:cs="Times New Roman"/>
          <w:sz w:val="24"/>
        </w:rPr>
        <w:t xml:space="preserve"> Tukey test (pairwise comparison test) was performed</w:t>
      </w:r>
      <w:r w:rsidR="00183EE1">
        <w:rPr>
          <w:rFonts w:ascii="Times New Roman" w:eastAsia="Calibri" w:hAnsi="Times New Roman" w:cs="Times New Roman"/>
          <w:sz w:val="24"/>
        </w:rPr>
        <w:t xml:space="preserve"> between different age groups </w:t>
      </w:r>
      <w:r w:rsidR="00D74A4F">
        <w:rPr>
          <w:rFonts w:ascii="Times New Roman" w:eastAsia="Calibri" w:hAnsi="Times New Roman" w:cs="Times New Roman"/>
          <w:sz w:val="24"/>
        </w:rPr>
        <w:t xml:space="preserve">(combined) </w:t>
      </w:r>
      <w:r w:rsidR="00183EE1">
        <w:rPr>
          <w:rFonts w:ascii="Times New Roman" w:eastAsia="Calibri" w:hAnsi="Times New Roman" w:cs="Times New Roman"/>
          <w:sz w:val="24"/>
        </w:rPr>
        <w:t>and between</w:t>
      </w:r>
      <w:r w:rsidR="00D74A4F">
        <w:rPr>
          <w:rFonts w:ascii="Times New Roman" w:eastAsia="Calibri" w:hAnsi="Times New Roman" w:cs="Times New Roman"/>
          <w:sz w:val="24"/>
        </w:rPr>
        <w:t xml:space="preserve"> different age groups of</w:t>
      </w:r>
      <w:r w:rsidR="00183EE1">
        <w:rPr>
          <w:rFonts w:ascii="Times New Roman" w:eastAsia="Calibri" w:hAnsi="Times New Roman" w:cs="Times New Roman"/>
          <w:sz w:val="24"/>
        </w:rPr>
        <w:t xml:space="preserve"> male and female</w:t>
      </w:r>
      <w:r w:rsidR="00D74A4F">
        <w:rPr>
          <w:rFonts w:ascii="Times New Roman" w:eastAsia="Calibri" w:hAnsi="Times New Roman" w:cs="Times New Roman"/>
          <w:sz w:val="24"/>
        </w:rPr>
        <w:t xml:space="preserve"> separately to determine overall significant difference.</w:t>
      </w:r>
      <w:r w:rsidR="00183EE1">
        <w:rPr>
          <w:rFonts w:ascii="Times New Roman" w:eastAsia="Calibri" w:hAnsi="Times New Roman" w:cs="Times New Roman"/>
          <w:sz w:val="24"/>
        </w:rPr>
        <w:t xml:space="preserve"> </w:t>
      </w:r>
    </w:p>
    <w:p w:rsidR="00A05582" w:rsidRPr="00954EDD" w:rsidRDefault="00A05582" w:rsidP="00A05582">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Hb (g/dL) was found more in male fish than female, it means males are more active than female. Age related variations in hemoglobin were also reported with Hb showing an increasing trend with age (Fig. 1). The RBC of an organism defines the carrying capacity of dissolved oxygen. The values of Hematocrit (%), TEC (×10</w:t>
      </w:r>
      <w:r w:rsidRPr="00954EDD">
        <w:rPr>
          <w:rFonts w:ascii="Times New Roman" w:hAnsi="Times New Roman" w:cs="Times New Roman"/>
          <w:sz w:val="24"/>
          <w:vertAlign w:val="superscript"/>
        </w:rPr>
        <w:t>6</w:t>
      </w:r>
      <w:r w:rsidRPr="00954EDD">
        <w:rPr>
          <w:rFonts w:ascii="Times New Roman" w:hAnsi="Times New Roman" w:cs="Times New Roman"/>
          <w:sz w:val="24"/>
        </w:rPr>
        <w:t>/mm</w:t>
      </w:r>
      <w:r w:rsidRPr="00954EDD">
        <w:rPr>
          <w:rFonts w:ascii="Times New Roman" w:hAnsi="Times New Roman" w:cs="Times New Roman"/>
          <w:sz w:val="24"/>
          <w:vertAlign w:val="superscript"/>
        </w:rPr>
        <w:t>3</w:t>
      </w:r>
      <w:r w:rsidRPr="00954EDD">
        <w:rPr>
          <w:rFonts w:ascii="Times New Roman" w:hAnsi="Times New Roman" w:cs="Times New Roman"/>
          <w:sz w:val="24"/>
        </w:rPr>
        <w:t>) increased with age with males showing higher values than females (Fig. 2 &amp; 3). WBC is an indiscernible part of circulating blood of vertebrates. The value of TLC (×10</w:t>
      </w:r>
      <w:r w:rsidRPr="00954EDD">
        <w:rPr>
          <w:rFonts w:ascii="Times New Roman" w:hAnsi="Times New Roman" w:cs="Times New Roman"/>
          <w:sz w:val="24"/>
          <w:vertAlign w:val="superscript"/>
        </w:rPr>
        <w:t>3</w:t>
      </w:r>
      <w:r w:rsidRPr="00954EDD">
        <w:rPr>
          <w:rFonts w:ascii="Times New Roman" w:hAnsi="Times New Roman" w:cs="Times New Roman"/>
          <w:sz w:val="24"/>
        </w:rPr>
        <w:t>/mm</w:t>
      </w:r>
      <w:r w:rsidRPr="00954EDD">
        <w:rPr>
          <w:rFonts w:ascii="Times New Roman" w:hAnsi="Times New Roman" w:cs="Times New Roman"/>
          <w:sz w:val="24"/>
          <w:vertAlign w:val="superscript"/>
        </w:rPr>
        <w:t>3</w:t>
      </w:r>
      <w:r w:rsidRPr="00954EDD">
        <w:rPr>
          <w:rFonts w:ascii="Times New Roman" w:hAnsi="Times New Roman" w:cs="Times New Roman"/>
          <w:sz w:val="24"/>
        </w:rPr>
        <w:t xml:space="preserve">) in trout decreased with increase in age with females showing higher values than male (Fig. 4). </w:t>
      </w:r>
      <w:r w:rsidR="00D10D8F" w:rsidRPr="00954EDD">
        <w:rPr>
          <w:rFonts w:ascii="Times New Roman" w:hAnsi="Times New Roman" w:cs="Times New Roman"/>
          <w:sz w:val="24"/>
        </w:rPr>
        <w:t xml:space="preserve">Secondary red blood cell indices (MCV, MCH, MCHC) also showed variations with respect to age and sex (Fig. 5, 6 &amp; 7). </w:t>
      </w:r>
    </w:p>
    <w:p w:rsidR="00A05582" w:rsidRPr="00954EDD" w:rsidRDefault="00A05582" w:rsidP="00A05582">
      <w:pPr>
        <w:spacing w:line="360" w:lineRule="auto"/>
        <w:ind w:firstLine="360"/>
        <w:jc w:val="both"/>
        <w:rPr>
          <w:rFonts w:ascii="Times New Roman" w:hAnsi="Times New Roman" w:cs="Times New Roman"/>
          <w:sz w:val="32"/>
        </w:rPr>
      </w:pPr>
      <w:r w:rsidRPr="00954EDD">
        <w:rPr>
          <w:rFonts w:ascii="Times New Roman" w:hAnsi="Times New Roman" w:cs="Times New Roman"/>
          <w:sz w:val="24"/>
        </w:rPr>
        <w:t>There are certain natural changes in the blood profile of fish after the maturity is attained, so in order to understand the basic hematological profile of fishes, the stages of fishes before attainment of sexual maturity are important and worthwhile (Salman, 2010)</w:t>
      </w:r>
      <w:r w:rsidR="00604543">
        <w:rPr>
          <w:rFonts w:ascii="Times New Roman" w:hAnsi="Times New Roman" w:cs="Times New Roman"/>
          <w:sz w:val="24"/>
        </w:rPr>
        <w:t>. Changes in blood values are expected as</w:t>
      </w:r>
      <w:r w:rsidRPr="00954EDD">
        <w:rPr>
          <w:rFonts w:ascii="Times New Roman" w:hAnsi="Times New Roman" w:cs="Times New Roman"/>
          <w:sz w:val="24"/>
        </w:rPr>
        <w:t xml:space="preserve"> hematopoietic tissues continue to develop and mature in juvenile fish (O’Neill, 1989). Also, fish immune system continues to develop until adulthood (</w:t>
      </w:r>
      <w:proofErr w:type="spellStart"/>
      <w:r w:rsidRPr="00954EDD">
        <w:rPr>
          <w:rFonts w:ascii="Times New Roman" w:hAnsi="Times New Roman" w:cs="Times New Roman"/>
          <w:sz w:val="24"/>
        </w:rPr>
        <w:t>Rijkers</w:t>
      </w:r>
      <w:proofErr w:type="spellEnd"/>
      <w:r w:rsidRPr="00954EDD">
        <w:rPr>
          <w:rFonts w:ascii="Times New Roman" w:hAnsi="Times New Roman" w:cs="Times New Roman"/>
          <w:sz w:val="24"/>
        </w:rPr>
        <w:t xml:space="preserve"> and Van </w:t>
      </w:r>
      <w:proofErr w:type="spellStart"/>
      <w:r w:rsidR="00C565B4">
        <w:rPr>
          <w:rFonts w:ascii="Times New Roman" w:hAnsi="Times New Roman" w:cs="Times New Roman"/>
          <w:sz w:val="24"/>
        </w:rPr>
        <w:t>Muiswinkel</w:t>
      </w:r>
      <w:proofErr w:type="spellEnd"/>
      <w:r w:rsidR="00C565B4">
        <w:rPr>
          <w:rFonts w:ascii="Times New Roman" w:hAnsi="Times New Roman" w:cs="Times New Roman"/>
          <w:sz w:val="24"/>
        </w:rPr>
        <w:t>, 1977). When</w:t>
      </w:r>
      <w:r w:rsidR="00604543">
        <w:rPr>
          <w:rFonts w:ascii="Times New Roman" w:hAnsi="Times New Roman" w:cs="Times New Roman"/>
          <w:sz w:val="24"/>
        </w:rPr>
        <w:t xml:space="preserve"> sex differences</w:t>
      </w:r>
      <w:r w:rsidR="00C565B4">
        <w:rPr>
          <w:rFonts w:ascii="Times New Roman" w:hAnsi="Times New Roman" w:cs="Times New Roman"/>
          <w:sz w:val="24"/>
        </w:rPr>
        <w:t xml:space="preserve"> were taken into account</w:t>
      </w:r>
      <w:r w:rsidRPr="00954EDD">
        <w:rPr>
          <w:rFonts w:ascii="Times New Roman" w:hAnsi="Times New Roman" w:cs="Times New Roman"/>
          <w:sz w:val="24"/>
        </w:rPr>
        <w:t xml:space="preserve">, </w:t>
      </w:r>
      <w:r w:rsidR="00C565B4">
        <w:rPr>
          <w:rFonts w:ascii="Times New Roman" w:hAnsi="Times New Roman" w:cs="Times New Roman"/>
          <w:sz w:val="24"/>
        </w:rPr>
        <w:t xml:space="preserve">numerous investigations have revealed </w:t>
      </w:r>
      <w:r w:rsidRPr="00954EDD">
        <w:rPr>
          <w:rFonts w:ascii="Times New Roman" w:hAnsi="Times New Roman" w:cs="Times New Roman"/>
          <w:sz w:val="24"/>
        </w:rPr>
        <w:t xml:space="preserve">that </w:t>
      </w:r>
      <w:r w:rsidR="00C565B4">
        <w:rPr>
          <w:rFonts w:ascii="Times New Roman" w:hAnsi="Times New Roman" w:cs="Times New Roman"/>
          <w:sz w:val="24"/>
        </w:rPr>
        <w:t xml:space="preserve">with the exception of TLC, </w:t>
      </w:r>
      <w:r w:rsidRPr="00954EDD">
        <w:rPr>
          <w:rFonts w:ascii="Times New Roman" w:hAnsi="Times New Roman" w:cs="Times New Roman"/>
          <w:sz w:val="24"/>
        </w:rPr>
        <w:t>male fish</w:t>
      </w:r>
      <w:r w:rsidR="00604543">
        <w:rPr>
          <w:rFonts w:ascii="Times New Roman" w:hAnsi="Times New Roman" w:cs="Times New Roman"/>
          <w:sz w:val="24"/>
        </w:rPr>
        <w:t xml:space="preserve"> </w:t>
      </w:r>
      <w:r w:rsidR="00C565B4">
        <w:rPr>
          <w:rFonts w:ascii="Times New Roman" w:hAnsi="Times New Roman" w:cs="Times New Roman"/>
          <w:sz w:val="24"/>
        </w:rPr>
        <w:t>generally exhibit greater values</w:t>
      </w:r>
      <w:r w:rsidRPr="00954EDD">
        <w:rPr>
          <w:rFonts w:ascii="Times New Roman" w:hAnsi="Times New Roman" w:cs="Times New Roman"/>
          <w:sz w:val="24"/>
        </w:rPr>
        <w:t xml:space="preserve"> in</w:t>
      </w:r>
      <w:r w:rsidR="00C565B4">
        <w:rPr>
          <w:rFonts w:ascii="Times New Roman" w:hAnsi="Times New Roman" w:cs="Times New Roman"/>
          <w:sz w:val="24"/>
        </w:rPr>
        <w:t xml:space="preserve"> practically</w:t>
      </w:r>
      <w:r w:rsidR="00604543">
        <w:rPr>
          <w:rFonts w:ascii="Times New Roman" w:hAnsi="Times New Roman" w:cs="Times New Roman"/>
          <w:sz w:val="24"/>
        </w:rPr>
        <w:t xml:space="preserve"> all</w:t>
      </w:r>
      <w:r w:rsidRPr="00954EDD">
        <w:rPr>
          <w:rFonts w:ascii="Times New Roman" w:hAnsi="Times New Roman" w:cs="Times New Roman"/>
          <w:sz w:val="24"/>
        </w:rPr>
        <w:t xml:space="preserve"> hematological parameters. These greater values in males may be a virtue to their physiological activeness.</w:t>
      </w:r>
      <w:r w:rsidR="00AB74E4">
        <w:rPr>
          <w:rFonts w:ascii="Times New Roman" w:hAnsi="Times New Roman" w:cs="Times New Roman"/>
          <w:sz w:val="24"/>
        </w:rPr>
        <w:t xml:space="preserve"> The</w:t>
      </w:r>
      <w:r w:rsidRPr="00954EDD">
        <w:rPr>
          <w:rFonts w:ascii="Times New Roman" w:hAnsi="Times New Roman" w:cs="Times New Roman"/>
          <w:sz w:val="24"/>
        </w:rPr>
        <w:t xml:space="preserve"> </w:t>
      </w:r>
      <w:r w:rsidR="00AB74E4">
        <w:rPr>
          <w:rFonts w:ascii="Times New Roman" w:hAnsi="Times New Roman" w:cs="Times New Roman"/>
          <w:sz w:val="24"/>
        </w:rPr>
        <w:t>increase in hematocrit</w:t>
      </w:r>
      <w:r w:rsidR="00C242E1" w:rsidRPr="00954EDD">
        <w:rPr>
          <w:rFonts w:ascii="Times New Roman" w:hAnsi="Times New Roman" w:cs="Times New Roman"/>
          <w:sz w:val="24"/>
        </w:rPr>
        <w:t xml:space="preserve"> levels can be </w:t>
      </w:r>
      <w:r w:rsidR="00AB74E4">
        <w:rPr>
          <w:rFonts w:ascii="Times New Roman" w:hAnsi="Times New Roman" w:cs="Times New Roman"/>
          <w:sz w:val="24"/>
        </w:rPr>
        <w:t>attributed to</w:t>
      </w:r>
      <w:r w:rsidR="00C242E1" w:rsidRPr="00954EDD">
        <w:rPr>
          <w:rFonts w:ascii="Times New Roman" w:hAnsi="Times New Roman" w:cs="Times New Roman"/>
          <w:sz w:val="24"/>
        </w:rPr>
        <w:t xml:space="preserve"> the significant rise in total RBC count, as </w:t>
      </w:r>
      <w:r w:rsidR="00AB74E4">
        <w:rPr>
          <w:rFonts w:ascii="Times New Roman" w:hAnsi="Times New Roman" w:cs="Times New Roman"/>
          <w:sz w:val="24"/>
        </w:rPr>
        <w:t>these cells are the main component, thus influencing hematocrit</w:t>
      </w:r>
      <w:r w:rsidR="002926D7">
        <w:rPr>
          <w:rFonts w:ascii="Times New Roman" w:hAnsi="Times New Roman" w:cs="Times New Roman"/>
          <w:sz w:val="24"/>
        </w:rPr>
        <w:t xml:space="preserve"> levels. Furthermore, hematocrit levels increase as </w:t>
      </w:r>
      <w:r w:rsidR="00C242E1" w:rsidRPr="00954EDD">
        <w:rPr>
          <w:rFonts w:ascii="Times New Roman" w:hAnsi="Times New Roman" w:cs="Times New Roman"/>
          <w:sz w:val="24"/>
        </w:rPr>
        <w:t>fish become more active (</w:t>
      </w:r>
      <w:proofErr w:type="spellStart"/>
      <w:r w:rsidR="00C242E1" w:rsidRPr="00954EDD">
        <w:rPr>
          <w:rFonts w:ascii="Times New Roman" w:hAnsi="Times New Roman" w:cs="Times New Roman"/>
          <w:sz w:val="24"/>
        </w:rPr>
        <w:t>Galagarza</w:t>
      </w:r>
      <w:proofErr w:type="spellEnd"/>
      <w:r w:rsidR="00C242E1" w:rsidRPr="00954EDD">
        <w:rPr>
          <w:rFonts w:ascii="Times New Roman" w:hAnsi="Times New Roman" w:cs="Times New Roman"/>
          <w:sz w:val="24"/>
        </w:rPr>
        <w:t xml:space="preserve"> </w:t>
      </w:r>
      <w:r w:rsidR="00C242E1" w:rsidRPr="00954EDD">
        <w:rPr>
          <w:rFonts w:ascii="Times New Roman" w:hAnsi="Times New Roman" w:cs="Times New Roman"/>
          <w:i/>
          <w:sz w:val="24"/>
        </w:rPr>
        <w:t>et al</w:t>
      </w:r>
      <w:r w:rsidR="00C242E1" w:rsidRPr="00954EDD">
        <w:rPr>
          <w:rFonts w:ascii="Times New Roman" w:hAnsi="Times New Roman" w:cs="Times New Roman"/>
          <w:sz w:val="24"/>
        </w:rPr>
        <w:t>., 2017</w:t>
      </w:r>
      <w:r w:rsidR="00C242E1" w:rsidRPr="00954EDD">
        <w:rPr>
          <w:rFonts w:ascii="Times New Roman" w:hAnsi="Times New Roman" w:cs="Times New Roman"/>
          <w:sz w:val="28"/>
        </w:rPr>
        <w:t>).</w:t>
      </w:r>
      <w:r w:rsidR="00A257A7" w:rsidRPr="00954EDD">
        <w:rPr>
          <w:rFonts w:ascii="Times New Roman" w:hAnsi="Times New Roman" w:cs="Times New Roman"/>
          <w:sz w:val="24"/>
        </w:rPr>
        <w:t xml:space="preserve"> The total leucocyte count was found higher in smaller </w:t>
      </w:r>
      <w:r w:rsidR="00A257A7" w:rsidRPr="00954EDD">
        <w:rPr>
          <w:rFonts w:ascii="Times New Roman" w:hAnsi="Times New Roman" w:cs="Times New Roman"/>
          <w:sz w:val="24"/>
        </w:rPr>
        <w:lastRenderedPageBreak/>
        <w:t>age groups in comparison to fishes of hi</w:t>
      </w:r>
      <w:r w:rsidR="00437D44">
        <w:rPr>
          <w:rFonts w:ascii="Times New Roman" w:hAnsi="Times New Roman" w:cs="Times New Roman"/>
          <w:sz w:val="24"/>
        </w:rPr>
        <w:t>gher age groups. Similar findings</w:t>
      </w:r>
      <w:r w:rsidR="00A257A7" w:rsidRPr="00954EDD">
        <w:rPr>
          <w:rFonts w:ascii="Times New Roman" w:hAnsi="Times New Roman" w:cs="Times New Roman"/>
          <w:sz w:val="24"/>
        </w:rPr>
        <w:t xml:space="preserve"> have</w:t>
      </w:r>
      <w:r w:rsidR="00437D44">
        <w:rPr>
          <w:rFonts w:ascii="Times New Roman" w:hAnsi="Times New Roman" w:cs="Times New Roman"/>
          <w:sz w:val="24"/>
        </w:rPr>
        <w:t xml:space="preserve"> been reported by other researchers </w:t>
      </w:r>
      <w:r w:rsidR="00A257A7" w:rsidRPr="00954EDD">
        <w:rPr>
          <w:rFonts w:ascii="Times New Roman" w:hAnsi="Times New Roman" w:cs="Times New Roman"/>
          <w:sz w:val="24"/>
        </w:rPr>
        <w:t>(</w:t>
      </w:r>
      <w:proofErr w:type="spellStart"/>
      <w:r w:rsidR="00A257A7" w:rsidRPr="00954EDD">
        <w:rPr>
          <w:rFonts w:ascii="Times New Roman" w:hAnsi="Times New Roman" w:cs="Times New Roman"/>
          <w:sz w:val="24"/>
        </w:rPr>
        <w:t>Blaxhall</w:t>
      </w:r>
      <w:proofErr w:type="spellEnd"/>
      <w:r w:rsidR="00A257A7" w:rsidRPr="00954EDD">
        <w:rPr>
          <w:rFonts w:ascii="Times New Roman" w:hAnsi="Times New Roman" w:cs="Times New Roman"/>
          <w:sz w:val="24"/>
        </w:rPr>
        <w:t xml:space="preserve">, 1972; </w:t>
      </w:r>
      <w:proofErr w:type="spellStart"/>
      <w:r w:rsidR="00A257A7" w:rsidRPr="00954EDD">
        <w:rPr>
          <w:rFonts w:ascii="Times New Roman" w:hAnsi="Times New Roman" w:cs="Times New Roman"/>
          <w:sz w:val="24"/>
        </w:rPr>
        <w:t>Hrubec</w:t>
      </w:r>
      <w:proofErr w:type="spellEnd"/>
      <w:r w:rsidR="00A257A7" w:rsidRPr="00954EDD">
        <w:rPr>
          <w:rFonts w:ascii="Times New Roman" w:hAnsi="Times New Roman" w:cs="Times New Roman"/>
          <w:sz w:val="24"/>
        </w:rPr>
        <w:t xml:space="preserve"> </w:t>
      </w:r>
      <w:r w:rsidR="00A257A7" w:rsidRPr="00954EDD">
        <w:rPr>
          <w:rFonts w:ascii="Times New Roman" w:hAnsi="Times New Roman" w:cs="Times New Roman"/>
          <w:i/>
          <w:sz w:val="24"/>
        </w:rPr>
        <w:t>et al</w:t>
      </w:r>
      <w:r w:rsidR="00A257A7" w:rsidRPr="00954EDD">
        <w:rPr>
          <w:rFonts w:ascii="Times New Roman" w:hAnsi="Times New Roman" w:cs="Times New Roman"/>
          <w:sz w:val="24"/>
        </w:rPr>
        <w:t xml:space="preserve">., 2001). </w:t>
      </w:r>
    </w:p>
    <w:p w:rsidR="00AF278B" w:rsidRPr="00954EDD" w:rsidRDefault="000C1D44" w:rsidP="007061F2">
      <w:pPr>
        <w:spacing w:line="360" w:lineRule="auto"/>
        <w:ind w:firstLine="360"/>
        <w:jc w:val="both"/>
        <w:rPr>
          <w:rFonts w:ascii="Times New Roman" w:hAnsi="Times New Roman" w:cs="Times New Roman"/>
          <w:sz w:val="24"/>
        </w:rPr>
      </w:pPr>
      <w:proofErr w:type="spellStart"/>
      <w:r w:rsidRPr="00954EDD">
        <w:rPr>
          <w:rFonts w:ascii="Times New Roman" w:hAnsi="Times New Roman" w:cs="Times New Roman"/>
          <w:sz w:val="24"/>
        </w:rPr>
        <w:t>Charoo</w:t>
      </w:r>
      <w:proofErr w:type="spellEnd"/>
      <w:r w:rsidRPr="00954EDD">
        <w:rPr>
          <w:rFonts w:ascii="Times New Roman" w:hAnsi="Times New Roman" w:cs="Times New Roman"/>
          <w:sz w:val="24"/>
        </w:rPr>
        <w:t xml:space="preserve"> </w:t>
      </w:r>
      <w:r w:rsidRPr="00954EDD">
        <w:rPr>
          <w:rFonts w:ascii="Times New Roman" w:hAnsi="Times New Roman" w:cs="Times New Roman"/>
          <w:i/>
          <w:sz w:val="24"/>
        </w:rPr>
        <w:t>et al</w:t>
      </w:r>
      <w:r w:rsidRPr="00954EDD">
        <w:rPr>
          <w:rFonts w:ascii="Times New Roman" w:hAnsi="Times New Roman" w:cs="Times New Roman"/>
          <w:sz w:val="24"/>
        </w:rPr>
        <w:t>. (2014) reported that in Rainbow trout</w:t>
      </w:r>
      <w:r w:rsidR="002748C7">
        <w:rPr>
          <w:rFonts w:ascii="Times New Roman" w:hAnsi="Times New Roman" w:cs="Times New Roman"/>
          <w:sz w:val="24"/>
        </w:rPr>
        <w:t xml:space="preserve"> </w:t>
      </w:r>
      <w:r w:rsidRPr="00954EDD">
        <w:rPr>
          <w:rFonts w:ascii="Times New Roman" w:hAnsi="Times New Roman" w:cs="Times New Roman"/>
          <w:sz w:val="24"/>
        </w:rPr>
        <w:t xml:space="preserve">Hb and TEC increase significantly with increase in age. Also, in rainbow trout Hb, </w:t>
      </w:r>
      <w:proofErr w:type="spellStart"/>
      <w:r w:rsidRPr="00954EDD">
        <w:rPr>
          <w:rFonts w:ascii="Times New Roman" w:hAnsi="Times New Roman" w:cs="Times New Roman"/>
          <w:sz w:val="24"/>
        </w:rPr>
        <w:t>Hct</w:t>
      </w:r>
      <w:proofErr w:type="spellEnd"/>
      <w:r w:rsidRPr="00954EDD">
        <w:rPr>
          <w:rFonts w:ascii="Times New Roman" w:hAnsi="Times New Roman" w:cs="Times New Roman"/>
          <w:sz w:val="24"/>
        </w:rPr>
        <w:t xml:space="preserve">, MCHC were lower in juvenile fishes as compare to mature adults (McCarthy </w:t>
      </w:r>
      <w:r w:rsidRPr="00954EDD">
        <w:rPr>
          <w:rFonts w:ascii="Times New Roman" w:hAnsi="Times New Roman" w:cs="Times New Roman"/>
          <w:i/>
          <w:sz w:val="24"/>
        </w:rPr>
        <w:t>et al</w:t>
      </w:r>
      <w:r w:rsidRPr="00954EDD">
        <w:rPr>
          <w:rFonts w:ascii="Times New Roman" w:hAnsi="Times New Roman" w:cs="Times New Roman"/>
          <w:sz w:val="24"/>
        </w:rPr>
        <w:t xml:space="preserve">., 1975). </w:t>
      </w:r>
      <w:r w:rsidR="007C3377" w:rsidRPr="00954EDD">
        <w:rPr>
          <w:rFonts w:ascii="Times New Roman" w:hAnsi="Times New Roman" w:cs="Times New Roman"/>
          <w:sz w:val="24"/>
        </w:rPr>
        <w:t>The high</w:t>
      </w:r>
      <w:r w:rsidR="00D60374">
        <w:rPr>
          <w:rFonts w:ascii="Times New Roman" w:hAnsi="Times New Roman" w:cs="Times New Roman"/>
          <w:sz w:val="24"/>
        </w:rPr>
        <w:t>er</w:t>
      </w:r>
      <w:r w:rsidR="007C3377" w:rsidRPr="00954EDD">
        <w:rPr>
          <w:rFonts w:ascii="Times New Roman" w:hAnsi="Times New Roman" w:cs="Times New Roman"/>
          <w:sz w:val="24"/>
        </w:rPr>
        <w:t xml:space="preserve"> values o</w:t>
      </w:r>
      <w:r w:rsidR="00D60374">
        <w:rPr>
          <w:rFonts w:ascii="Times New Roman" w:hAnsi="Times New Roman" w:cs="Times New Roman"/>
          <w:sz w:val="24"/>
        </w:rPr>
        <w:t>f hemoglobin and MCHC in males may be due to genetic differences in</w:t>
      </w:r>
      <w:r w:rsidR="007C3377" w:rsidRPr="00954EDD">
        <w:rPr>
          <w:rFonts w:ascii="Times New Roman" w:hAnsi="Times New Roman" w:cs="Times New Roman"/>
          <w:sz w:val="24"/>
        </w:rPr>
        <w:t xml:space="preserve"> metabolic </w:t>
      </w:r>
      <w:r w:rsidR="00D60374">
        <w:rPr>
          <w:rFonts w:ascii="Times New Roman" w:hAnsi="Times New Roman" w:cs="Times New Roman"/>
          <w:sz w:val="24"/>
        </w:rPr>
        <w:t xml:space="preserve">rates between the sexes and </w:t>
      </w:r>
      <w:r w:rsidR="007C3377" w:rsidRPr="00954EDD">
        <w:rPr>
          <w:rFonts w:ascii="Times New Roman" w:hAnsi="Times New Roman" w:cs="Times New Roman"/>
          <w:sz w:val="24"/>
        </w:rPr>
        <w:t>greater aggression among males, as</w:t>
      </w:r>
      <w:r w:rsidR="00D60374">
        <w:rPr>
          <w:rFonts w:ascii="Times New Roman" w:hAnsi="Times New Roman" w:cs="Times New Roman"/>
          <w:sz w:val="24"/>
        </w:rPr>
        <w:t xml:space="preserve"> has been observed for w</w:t>
      </w:r>
      <w:r w:rsidR="00405F93" w:rsidRPr="00954EDD">
        <w:rPr>
          <w:rFonts w:ascii="Times New Roman" w:hAnsi="Times New Roman" w:cs="Times New Roman"/>
          <w:sz w:val="24"/>
        </w:rPr>
        <w:t>alking c</w:t>
      </w:r>
      <w:r w:rsidR="007C3377" w:rsidRPr="00954EDD">
        <w:rPr>
          <w:rFonts w:ascii="Times New Roman" w:hAnsi="Times New Roman" w:cs="Times New Roman"/>
          <w:sz w:val="24"/>
        </w:rPr>
        <w:t>atfish</w:t>
      </w:r>
      <w:r w:rsidR="00405F93" w:rsidRPr="00954EDD">
        <w:rPr>
          <w:rFonts w:ascii="Times New Roman" w:hAnsi="Times New Roman" w:cs="Times New Roman"/>
          <w:sz w:val="24"/>
        </w:rPr>
        <w:t>,</w:t>
      </w:r>
      <w:r w:rsidR="007C3377" w:rsidRPr="00954EDD">
        <w:rPr>
          <w:rFonts w:ascii="Times New Roman" w:hAnsi="Times New Roman" w:cs="Times New Roman"/>
          <w:sz w:val="24"/>
        </w:rPr>
        <w:t xml:space="preserve"> </w:t>
      </w:r>
      <w:proofErr w:type="spellStart"/>
      <w:r w:rsidR="007C3377" w:rsidRPr="00954EDD">
        <w:rPr>
          <w:rFonts w:ascii="Times New Roman" w:hAnsi="Times New Roman" w:cs="Times New Roman"/>
          <w:i/>
          <w:sz w:val="24"/>
        </w:rPr>
        <w:t>Clarias</w:t>
      </w:r>
      <w:proofErr w:type="spellEnd"/>
      <w:r w:rsidR="007C3377" w:rsidRPr="00954EDD">
        <w:rPr>
          <w:rFonts w:ascii="Times New Roman" w:hAnsi="Times New Roman" w:cs="Times New Roman"/>
          <w:i/>
          <w:sz w:val="24"/>
        </w:rPr>
        <w:t xml:space="preserve"> </w:t>
      </w:r>
      <w:proofErr w:type="spellStart"/>
      <w:r w:rsidR="007C3377" w:rsidRPr="00954EDD">
        <w:rPr>
          <w:rFonts w:ascii="Times New Roman" w:hAnsi="Times New Roman" w:cs="Times New Roman"/>
          <w:i/>
          <w:sz w:val="24"/>
        </w:rPr>
        <w:t>batrachus</w:t>
      </w:r>
      <w:proofErr w:type="spellEnd"/>
      <w:r w:rsidR="007C3377" w:rsidRPr="00954EDD">
        <w:rPr>
          <w:rFonts w:ascii="Times New Roman" w:hAnsi="Times New Roman" w:cs="Times New Roman"/>
          <w:sz w:val="24"/>
        </w:rPr>
        <w:t xml:space="preserve"> (Acharya and Mohanty 2014). The greater hematocrit and hemoglobin levels observed in older fish indicate higher red blood cell production, enabling greater transport of oxygen.</w:t>
      </w:r>
      <w:r w:rsidR="005D144D" w:rsidRPr="00954EDD">
        <w:rPr>
          <w:rFonts w:ascii="Times New Roman" w:hAnsi="Times New Roman" w:cs="Times New Roman"/>
        </w:rPr>
        <w:t xml:space="preserve"> </w:t>
      </w:r>
      <w:r w:rsidR="005D144D" w:rsidRPr="00954EDD">
        <w:rPr>
          <w:rFonts w:ascii="Times New Roman" w:hAnsi="Times New Roman" w:cs="Times New Roman"/>
          <w:sz w:val="24"/>
        </w:rPr>
        <w:t xml:space="preserve">Previously, Fazio </w:t>
      </w:r>
      <w:r w:rsidR="005D144D" w:rsidRPr="00954EDD">
        <w:rPr>
          <w:rFonts w:ascii="Times New Roman" w:hAnsi="Times New Roman" w:cs="Times New Roman"/>
          <w:i/>
          <w:sz w:val="24"/>
        </w:rPr>
        <w:t>et al</w:t>
      </w:r>
      <w:r w:rsidR="00944E70">
        <w:rPr>
          <w:rFonts w:ascii="Times New Roman" w:hAnsi="Times New Roman" w:cs="Times New Roman"/>
          <w:sz w:val="24"/>
        </w:rPr>
        <w:t>. (2020) reported that red blood cell</w:t>
      </w:r>
      <w:r w:rsidR="005D144D" w:rsidRPr="00954EDD">
        <w:rPr>
          <w:rFonts w:ascii="Times New Roman" w:hAnsi="Times New Roman" w:cs="Times New Roman"/>
          <w:sz w:val="24"/>
        </w:rPr>
        <w:t xml:space="preserve"> levels</w:t>
      </w:r>
      <w:r w:rsidR="00944E70">
        <w:rPr>
          <w:rFonts w:ascii="Times New Roman" w:hAnsi="Times New Roman" w:cs="Times New Roman"/>
          <w:sz w:val="24"/>
        </w:rPr>
        <w:t xml:space="preserve"> increase significantly in older</w:t>
      </w:r>
      <w:r w:rsidR="005D144D" w:rsidRPr="00954EDD">
        <w:rPr>
          <w:rFonts w:ascii="Times New Roman" w:hAnsi="Times New Roman" w:cs="Times New Roman"/>
          <w:sz w:val="24"/>
        </w:rPr>
        <w:t xml:space="preserve"> striped bass, </w:t>
      </w:r>
      <w:r w:rsidR="005D144D" w:rsidRPr="00954EDD">
        <w:rPr>
          <w:rFonts w:ascii="Times New Roman" w:hAnsi="Times New Roman" w:cs="Times New Roman"/>
          <w:i/>
          <w:sz w:val="24"/>
        </w:rPr>
        <w:t xml:space="preserve">M. </w:t>
      </w:r>
      <w:proofErr w:type="spellStart"/>
      <w:r w:rsidR="005D144D" w:rsidRPr="00954EDD">
        <w:rPr>
          <w:rFonts w:ascii="Times New Roman" w:hAnsi="Times New Roman" w:cs="Times New Roman"/>
          <w:i/>
          <w:sz w:val="24"/>
        </w:rPr>
        <w:t>saxatalis</w:t>
      </w:r>
      <w:proofErr w:type="spellEnd"/>
      <w:r w:rsidR="00944E70">
        <w:rPr>
          <w:rFonts w:ascii="Times New Roman" w:hAnsi="Times New Roman" w:cs="Times New Roman"/>
          <w:sz w:val="24"/>
        </w:rPr>
        <w:t xml:space="preserve"> possibly</w:t>
      </w:r>
      <w:r w:rsidR="005D144D" w:rsidRPr="00954EDD">
        <w:rPr>
          <w:rFonts w:ascii="Times New Roman" w:hAnsi="Times New Roman" w:cs="Times New Roman"/>
          <w:sz w:val="24"/>
        </w:rPr>
        <w:t xml:space="preserve"> in response to the increase</w:t>
      </w:r>
      <w:r w:rsidR="00944E70">
        <w:rPr>
          <w:rFonts w:ascii="Times New Roman" w:hAnsi="Times New Roman" w:cs="Times New Roman"/>
          <w:sz w:val="24"/>
        </w:rPr>
        <w:t xml:space="preserve">d </w:t>
      </w:r>
      <w:r w:rsidR="005D144D" w:rsidRPr="00954EDD">
        <w:rPr>
          <w:rFonts w:ascii="Times New Roman" w:hAnsi="Times New Roman" w:cs="Times New Roman"/>
          <w:sz w:val="24"/>
        </w:rPr>
        <w:t>metabolic a</w:t>
      </w:r>
      <w:r w:rsidR="00944E70">
        <w:rPr>
          <w:rFonts w:ascii="Times New Roman" w:hAnsi="Times New Roman" w:cs="Times New Roman"/>
          <w:sz w:val="24"/>
        </w:rPr>
        <w:t>ctivity and energy demand as fish grow in size</w:t>
      </w:r>
      <w:r w:rsidR="005D144D" w:rsidRPr="00954EDD">
        <w:rPr>
          <w:rFonts w:ascii="Times New Roman" w:hAnsi="Times New Roman" w:cs="Times New Roman"/>
          <w:sz w:val="24"/>
        </w:rPr>
        <w:t>.</w:t>
      </w:r>
      <w:r w:rsidR="007C3377" w:rsidRPr="00954EDD">
        <w:rPr>
          <w:rFonts w:ascii="Times New Roman" w:hAnsi="Times New Roman" w:cs="Times New Roman"/>
          <w:sz w:val="28"/>
        </w:rPr>
        <w:t xml:space="preserve"> </w:t>
      </w:r>
      <w:r w:rsidR="007C3377" w:rsidRPr="00954EDD">
        <w:rPr>
          <w:rFonts w:ascii="Times New Roman" w:hAnsi="Times New Roman" w:cs="Times New Roman"/>
          <w:sz w:val="24"/>
        </w:rPr>
        <w:t xml:space="preserve">Similar results have been reported by </w:t>
      </w:r>
      <w:proofErr w:type="spellStart"/>
      <w:r w:rsidR="007C3377" w:rsidRPr="00954EDD">
        <w:rPr>
          <w:rFonts w:ascii="Times New Roman" w:hAnsi="Times New Roman" w:cs="Times New Roman"/>
          <w:sz w:val="24"/>
        </w:rPr>
        <w:t>Hrubec</w:t>
      </w:r>
      <w:proofErr w:type="spellEnd"/>
      <w:r w:rsidR="007C3377" w:rsidRPr="00954EDD">
        <w:rPr>
          <w:rFonts w:ascii="Times New Roman" w:hAnsi="Times New Roman" w:cs="Times New Roman"/>
          <w:sz w:val="24"/>
        </w:rPr>
        <w:t xml:space="preserve"> </w:t>
      </w:r>
      <w:r w:rsidR="007C3377" w:rsidRPr="00954EDD">
        <w:rPr>
          <w:rFonts w:ascii="Times New Roman" w:hAnsi="Times New Roman" w:cs="Times New Roman"/>
          <w:i/>
          <w:sz w:val="24"/>
        </w:rPr>
        <w:t>et al</w:t>
      </w:r>
      <w:r w:rsidR="007C3377" w:rsidRPr="00954EDD">
        <w:rPr>
          <w:rFonts w:ascii="Times New Roman" w:hAnsi="Times New Roman" w:cs="Times New Roman"/>
          <w:sz w:val="24"/>
        </w:rPr>
        <w:t xml:space="preserve">. (2001) in older hybrid tilapia </w:t>
      </w:r>
      <w:r w:rsidR="007C3377" w:rsidRPr="00954EDD">
        <w:rPr>
          <w:rFonts w:ascii="Times New Roman" w:hAnsi="Times New Roman" w:cs="Times New Roman"/>
          <w:i/>
          <w:sz w:val="24"/>
        </w:rPr>
        <w:t>Oreochromis spp.</w:t>
      </w:r>
      <w:r w:rsidR="007C3377" w:rsidRPr="00954EDD">
        <w:rPr>
          <w:rFonts w:ascii="Times New Roman" w:hAnsi="Times New Roman" w:cs="Times New Roman"/>
          <w:sz w:val="24"/>
        </w:rPr>
        <w:t xml:space="preserve"> and by </w:t>
      </w:r>
      <w:proofErr w:type="spellStart"/>
      <w:r w:rsidR="007C3377" w:rsidRPr="00954EDD">
        <w:rPr>
          <w:rFonts w:ascii="Times New Roman" w:hAnsi="Times New Roman" w:cs="Times New Roman"/>
          <w:sz w:val="24"/>
        </w:rPr>
        <w:t>Orun</w:t>
      </w:r>
      <w:proofErr w:type="spellEnd"/>
      <w:r w:rsidR="007C3377" w:rsidRPr="00954EDD">
        <w:rPr>
          <w:rFonts w:ascii="Times New Roman" w:hAnsi="Times New Roman" w:cs="Times New Roman"/>
          <w:sz w:val="24"/>
        </w:rPr>
        <w:t xml:space="preserve"> </w:t>
      </w:r>
      <w:r w:rsidR="00CD5DD3" w:rsidRPr="00954EDD">
        <w:rPr>
          <w:rFonts w:ascii="Times New Roman" w:hAnsi="Times New Roman" w:cs="Times New Roman"/>
          <w:sz w:val="24"/>
        </w:rPr>
        <w:t xml:space="preserve">and </w:t>
      </w:r>
      <w:proofErr w:type="spellStart"/>
      <w:r w:rsidR="00CD5DD3" w:rsidRPr="00954EDD">
        <w:rPr>
          <w:rFonts w:ascii="Times New Roman" w:hAnsi="Times New Roman" w:cs="Times New Roman"/>
          <w:sz w:val="24"/>
        </w:rPr>
        <w:t>Erdeml</w:t>
      </w:r>
      <w:proofErr w:type="spellEnd"/>
      <w:r w:rsidR="00CD5DD3" w:rsidRPr="00954EDD">
        <w:rPr>
          <w:rFonts w:ascii="Times New Roman" w:hAnsi="Times New Roman" w:cs="Times New Roman"/>
          <w:sz w:val="24"/>
        </w:rPr>
        <w:t xml:space="preserve"> (2002) in </w:t>
      </w:r>
      <w:proofErr w:type="spellStart"/>
      <w:r w:rsidR="00CD5DD3" w:rsidRPr="00954EDD">
        <w:rPr>
          <w:rFonts w:ascii="Times New Roman" w:hAnsi="Times New Roman" w:cs="Times New Roman"/>
          <w:sz w:val="24"/>
        </w:rPr>
        <w:t>Longspine</w:t>
      </w:r>
      <w:proofErr w:type="spellEnd"/>
      <w:r w:rsidR="00CD5DD3" w:rsidRPr="00954EDD">
        <w:rPr>
          <w:rFonts w:ascii="Times New Roman" w:hAnsi="Times New Roman" w:cs="Times New Roman"/>
          <w:sz w:val="24"/>
        </w:rPr>
        <w:t xml:space="preserve"> s</w:t>
      </w:r>
      <w:r w:rsidR="007C3377" w:rsidRPr="00954EDD">
        <w:rPr>
          <w:rFonts w:ascii="Times New Roman" w:hAnsi="Times New Roman" w:cs="Times New Roman"/>
          <w:sz w:val="24"/>
        </w:rPr>
        <w:t>craper</w:t>
      </w:r>
      <w:r w:rsidR="005B1249" w:rsidRPr="00954EDD">
        <w:rPr>
          <w:rFonts w:ascii="Times New Roman" w:hAnsi="Times New Roman" w:cs="Times New Roman"/>
          <w:sz w:val="24"/>
        </w:rPr>
        <w:t>,</w:t>
      </w:r>
      <w:r w:rsidR="007C3377" w:rsidRPr="00954EDD">
        <w:rPr>
          <w:rFonts w:ascii="Times New Roman" w:hAnsi="Times New Roman" w:cs="Times New Roman"/>
          <w:sz w:val="24"/>
        </w:rPr>
        <w:t xml:space="preserve"> </w:t>
      </w:r>
      <w:proofErr w:type="spellStart"/>
      <w:r w:rsidR="007C3377" w:rsidRPr="00954EDD">
        <w:rPr>
          <w:rFonts w:ascii="Times New Roman" w:hAnsi="Times New Roman" w:cs="Times New Roman"/>
          <w:i/>
          <w:sz w:val="24"/>
        </w:rPr>
        <w:t>Capoeta</w:t>
      </w:r>
      <w:proofErr w:type="spellEnd"/>
      <w:r w:rsidR="007C3377" w:rsidRPr="00954EDD">
        <w:rPr>
          <w:rFonts w:ascii="Times New Roman" w:hAnsi="Times New Roman" w:cs="Times New Roman"/>
          <w:i/>
          <w:sz w:val="24"/>
        </w:rPr>
        <w:t xml:space="preserve"> </w:t>
      </w:r>
      <w:proofErr w:type="spellStart"/>
      <w:r w:rsidR="007C3377" w:rsidRPr="00954EDD">
        <w:rPr>
          <w:rFonts w:ascii="Times New Roman" w:hAnsi="Times New Roman" w:cs="Times New Roman"/>
          <w:i/>
          <w:sz w:val="24"/>
        </w:rPr>
        <w:t>trutta</w:t>
      </w:r>
      <w:proofErr w:type="spellEnd"/>
      <w:r w:rsidR="007C3377" w:rsidRPr="00954EDD">
        <w:rPr>
          <w:rFonts w:ascii="Times New Roman" w:hAnsi="Times New Roman" w:cs="Times New Roman"/>
          <w:sz w:val="24"/>
        </w:rPr>
        <w:t xml:space="preserve"> in which older fish showed the highest hematocrit values. Bahmani </w:t>
      </w:r>
      <w:r w:rsidR="007C3377" w:rsidRPr="00954EDD">
        <w:rPr>
          <w:rFonts w:ascii="Times New Roman" w:hAnsi="Times New Roman" w:cs="Times New Roman"/>
          <w:i/>
          <w:sz w:val="24"/>
        </w:rPr>
        <w:t>et al</w:t>
      </w:r>
      <w:r w:rsidR="007C3377" w:rsidRPr="00954EDD">
        <w:rPr>
          <w:rFonts w:ascii="Times New Roman" w:hAnsi="Times New Roman" w:cs="Times New Roman"/>
          <w:sz w:val="24"/>
        </w:rPr>
        <w:t>. (2001) observed that young Beluga</w:t>
      </w:r>
      <w:r w:rsidR="00C30BAE" w:rsidRPr="00954EDD">
        <w:rPr>
          <w:rFonts w:ascii="Times New Roman" w:hAnsi="Times New Roman" w:cs="Times New Roman"/>
          <w:sz w:val="24"/>
        </w:rPr>
        <w:t>,</w:t>
      </w:r>
      <w:r w:rsidR="007C3377" w:rsidRPr="00954EDD">
        <w:rPr>
          <w:rFonts w:ascii="Times New Roman" w:hAnsi="Times New Roman" w:cs="Times New Roman"/>
          <w:sz w:val="24"/>
        </w:rPr>
        <w:t xml:space="preserve"> </w:t>
      </w:r>
      <w:r w:rsidR="007C3377" w:rsidRPr="00954EDD">
        <w:rPr>
          <w:rFonts w:ascii="Times New Roman" w:hAnsi="Times New Roman" w:cs="Times New Roman"/>
          <w:i/>
          <w:sz w:val="24"/>
        </w:rPr>
        <w:t xml:space="preserve">Huso </w:t>
      </w:r>
      <w:proofErr w:type="spellStart"/>
      <w:r w:rsidR="007C3377" w:rsidRPr="00954EDD">
        <w:rPr>
          <w:rFonts w:ascii="Times New Roman" w:hAnsi="Times New Roman" w:cs="Times New Roman"/>
          <w:i/>
          <w:sz w:val="24"/>
        </w:rPr>
        <w:t>huso</w:t>
      </w:r>
      <w:proofErr w:type="spellEnd"/>
      <w:r w:rsidR="007C3377" w:rsidRPr="00954EDD">
        <w:rPr>
          <w:rFonts w:ascii="Times New Roman" w:hAnsi="Times New Roman" w:cs="Times New Roman"/>
          <w:sz w:val="24"/>
        </w:rPr>
        <w:t xml:space="preserve"> had higher numbers</w:t>
      </w:r>
      <w:r w:rsidR="006B6345" w:rsidRPr="00954EDD">
        <w:rPr>
          <w:rFonts w:ascii="Times New Roman" w:hAnsi="Times New Roman" w:cs="Times New Roman"/>
          <w:sz w:val="24"/>
        </w:rPr>
        <w:t xml:space="preserve"> of leuc</w:t>
      </w:r>
      <w:r w:rsidR="007C3377" w:rsidRPr="00954EDD">
        <w:rPr>
          <w:rFonts w:ascii="Times New Roman" w:hAnsi="Times New Roman" w:cs="Times New Roman"/>
          <w:sz w:val="24"/>
        </w:rPr>
        <w:t>oc</w:t>
      </w:r>
      <w:r w:rsidR="005B1249" w:rsidRPr="00954EDD">
        <w:rPr>
          <w:rFonts w:ascii="Times New Roman" w:hAnsi="Times New Roman" w:cs="Times New Roman"/>
          <w:sz w:val="24"/>
        </w:rPr>
        <w:t>ytes. Therefore, the higher leuc</w:t>
      </w:r>
      <w:r w:rsidR="007C3377" w:rsidRPr="00954EDD">
        <w:rPr>
          <w:rFonts w:ascii="Times New Roman" w:hAnsi="Times New Roman" w:cs="Times New Roman"/>
          <w:sz w:val="24"/>
        </w:rPr>
        <w:t>o</w:t>
      </w:r>
      <w:r w:rsidR="005B1249" w:rsidRPr="00954EDD">
        <w:rPr>
          <w:rFonts w:ascii="Times New Roman" w:hAnsi="Times New Roman" w:cs="Times New Roman"/>
          <w:sz w:val="24"/>
        </w:rPr>
        <w:t xml:space="preserve">cyte </w:t>
      </w:r>
      <w:r w:rsidR="007C3377" w:rsidRPr="00954EDD">
        <w:rPr>
          <w:rFonts w:ascii="Times New Roman" w:hAnsi="Times New Roman" w:cs="Times New Roman"/>
          <w:sz w:val="24"/>
        </w:rPr>
        <w:t>levels that we observed in age-1 fish could indicate a re</w:t>
      </w:r>
      <w:r w:rsidR="0066351C" w:rsidRPr="00954EDD">
        <w:rPr>
          <w:rFonts w:ascii="Times New Roman" w:hAnsi="Times New Roman" w:cs="Times New Roman"/>
          <w:sz w:val="24"/>
        </w:rPr>
        <w:t xml:space="preserve">quirement of the immune system </w:t>
      </w:r>
      <w:r w:rsidR="007C3377" w:rsidRPr="00954EDD">
        <w:rPr>
          <w:rFonts w:ascii="Times New Roman" w:hAnsi="Times New Roman" w:cs="Times New Roman"/>
          <w:sz w:val="24"/>
        </w:rPr>
        <w:t xml:space="preserve">and as females displayed higher values than males this response could be influenced by sex or age. However, further </w:t>
      </w:r>
      <w:r w:rsidR="005B1249" w:rsidRPr="00954EDD">
        <w:rPr>
          <w:rFonts w:ascii="Times New Roman" w:hAnsi="Times New Roman" w:cs="Times New Roman"/>
          <w:sz w:val="24"/>
        </w:rPr>
        <w:t xml:space="preserve">studies with inclusion of more age groups and estimation of water quality parameters of the culture system </w:t>
      </w:r>
      <w:r w:rsidR="007C3377" w:rsidRPr="00954EDD">
        <w:rPr>
          <w:rFonts w:ascii="Times New Roman" w:hAnsi="Times New Roman" w:cs="Times New Roman"/>
          <w:sz w:val="24"/>
        </w:rPr>
        <w:t>will be necessary to obtain better co</w:t>
      </w:r>
      <w:r w:rsidR="00492C0C" w:rsidRPr="00954EDD">
        <w:rPr>
          <w:rFonts w:ascii="Times New Roman" w:hAnsi="Times New Roman" w:cs="Times New Roman"/>
          <w:sz w:val="24"/>
        </w:rPr>
        <w:t>mprehension of these phenomena for proper management of trout culture system.</w:t>
      </w:r>
    </w:p>
    <w:p w:rsidR="002A3DE9" w:rsidRPr="00954EDD" w:rsidRDefault="002A3DE9" w:rsidP="007061F2">
      <w:pPr>
        <w:spacing w:line="360" w:lineRule="auto"/>
        <w:ind w:firstLine="360"/>
        <w:jc w:val="both"/>
        <w:rPr>
          <w:rFonts w:ascii="Times New Roman" w:hAnsi="Times New Roman" w:cs="Times New Roman"/>
          <w:sz w:val="24"/>
        </w:rPr>
      </w:pPr>
    </w:p>
    <w:p w:rsidR="002A3DE9" w:rsidRPr="00954EDD" w:rsidRDefault="002A3DE9" w:rsidP="007061F2">
      <w:pPr>
        <w:spacing w:line="360" w:lineRule="auto"/>
        <w:ind w:firstLine="360"/>
        <w:jc w:val="both"/>
        <w:rPr>
          <w:rFonts w:ascii="Times New Roman" w:hAnsi="Times New Roman" w:cs="Times New Roman"/>
          <w:sz w:val="24"/>
        </w:rPr>
      </w:pPr>
    </w:p>
    <w:p w:rsidR="002A3DE9" w:rsidRPr="00954EDD" w:rsidRDefault="002A3DE9" w:rsidP="007061F2">
      <w:pPr>
        <w:spacing w:line="360" w:lineRule="auto"/>
        <w:ind w:firstLine="360"/>
        <w:jc w:val="both"/>
        <w:rPr>
          <w:rFonts w:ascii="Times New Roman" w:hAnsi="Times New Roman" w:cs="Times New Roman"/>
          <w:sz w:val="24"/>
        </w:rPr>
      </w:pPr>
    </w:p>
    <w:p w:rsidR="002A3DE9" w:rsidRPr="00954EDD" w:rsidRDefault="002A3DE9" w:rsidP="005E79A6">
      <w:pPr>
        <w:spacing w:line="360" w:lineRule="auto"/>
        <w:jc w:val="both"/>
        <w:rPr>
          <w:rFonts w:ascii="Times New Roman" w:hAnsi="Times New Roman" w:cs="Times New Roman"/>
          <w:sz w:val="24"/>
        </w:rPr>
      </w:pPr>
    </w:p>
    <w:p w:rsidR="00264D9E" w:rsidRPr="00954EDD" w:rsidRDefault="007D3DDC" w:rsidP="00264D9E">
      <w:pPr>
        <w:spacing w:after="0" w:line="240" w:lineRule="auto"/>
        <w:ind w:left="1008" w:hanging="1008"/>
        <w:jc w:val="both"/>
        <w:rPr>
          <w:rFonts w:ascii="Times New Roman" w:hAnsi="Times New Roman" w:cs="Times New Roman"/>
          <w:b/>
          <w:sz w:val="24"/>
        </w:rPr>
      </w:pPr>
      <w:r w:rsidRPr="00954EDD">
        <w:rPr>
          <w:rFonts w:ascii="Times New Roman" w:hAnsi="Times New Roman" w:cs="Times New Roman"/>
          <w:b/>
          <w:sz w:val="24"/>
        </w:rPr>
        <w:t xml:space="preserve">Table 1: </w:t>
      </w:r>
      <w:r w:rsidR="00C66C5D" w:rsidRPr="00954EDD">
        <w:rPr>
          <w:rFonts w:ascii="Times New Roman" w:hAnsi="Times New Roman" w:cs="Times New Roman"/>
          <w:b/>
          <w:sz w:val="24"/>
          <w:szCs w:val="20"/>
        </w:rPr>
        <w:t>Mean ± S.E</w:t>
      </w:r>
      <w:r w:rsidRPr="00954EDD">
        <w:rPr>
          <w:rFonts w:ascii="Times New Roman" w:hAnsi="Times New Roman" w:cs="Times New Roman"/>
          <w:b/>
          <w:sz w:val="32"/>
        </w:rPr>
        <w:t xml:space="preserve"> </w:t>
      </w:r>
      <w:r w:rsidR="00C66C5D" w:rsidRPr="00954EDD">
        <w:rPr>
          <w:rFonts w:ascii="Times New Roman" w:hAnsi="Times New Roman" w:cs="Times New Roman"/>
          <w:b/>
          <w:sz w:val="24"/>
        </w:rPr>
        <w:t xml:space="preserve">values </w:t>
      </w:r>
      <w:r w:rsidR="00A75CCE" w:rsidRPr="00954EDD">
        <w:rPr>
          <w:rFonts w:ascii="Times New Roman" w:hAnsi="Times New Roman" w:cs="Times New Roman"/>
          <w:b/>
          <w:sz w:val="24"/>
        </w:rPr>
        <w:t>of hematolog</w:t>
      </w:r>
      <w:r w:rsidRPr="00954EDD">
        <w:rPr>
          <w:rFonts w:ascii="Times New Roman" w:hAnsi="Times New Roman" w:cs="Times New Roman"/>
          <w:b/>
          <w:sz w:val="24"/>
        </w:rPr>
        <w:t>ical parameters of</w:t>
      </w:r>
      <w:r w:rsidR="002748C7">
        <w:rPr>
          <w:rFonts w:ascii="Times New Roman" w:hAnsi="Times New Roman" w:cs="Times New Roman"/>
          <w:b/>
          <w:sz w:val="24"/>
        </w:rPr>
        <w:t xml:space="preserve"> Rainbow trout </w:t>
      </w:r>
      <w:r w:rsidRPr="00954EDD">
        <w:rPr>
          <w:rFonts w:ascii="Times New Roman" w:hAnsi="Times New Roman" w:cs="Times New Roman"/>
          <w:b/>
          <w:sz w:val="24"/>
        </w:rPr>
        <w:t>with respect to age and sex.</w:t>
      </w:r>
    </w:p>
    <w:tbl>
      <w:tblPr>
        <w:tblStyle w:val="TableGrid"/>
        <w:tblpPr w:leftFromText="180" w:rightFromText="180" w:vertAnchor="text" w:horzAnchor="margin" w:tblpXSpec="center" w:tblpY="568"/>
        <w:tblW w:w="11425" w:type="dxa"/>
        <w:tblLayout w:type="fixed"/>
        <w:tblLook w:val="04A0" w:firstRow="1" w:lastRow="0" w:firstColumn="1" w:lastColumn="0" w:noHBand="0" w:noVBand="1"/>
      </w:tblPr>
      <w:tblGrid>
        <w:gridCol w:w="975"/>
        <w:gridCol w:w="753"/>
        <w:gridCol w:w="1350"/>
        <w:gridCol w:w="1440"/>
        <w:gridCol w:w="1260"/>
        <w:gridCol w:w="1350"/>
        <w:gridCol w:w="1530"/>
        <w:gridCol w:w="1350"/>
        <w:gridCol w:w="1417"/>
      </w:tblGrid>
      <w:tr w:rsidR="00D25BC0" w:rsidRPr="00954EDD" w:rsidTr="005A5263">
        <w:trPr>
          <w:trHeight w:val="522"/>
        </w:trPr>
        <w:tc>
          <w:tcPr>
            <w:tcW w:w="11425" w:type="dxa"/>
            <w:gridSpan w:val="9"/>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 xml:space="preserve">HEMATOLOGICAL PARAMETERS </w:t>
            </w:r>
          </w:p>
        </w:tc>
      </w:tr>
      <w:tr w:rsidR="00264D9E" w:rsidRPr="00954EDD" w:rsidTr="00D1369D">
        <w:trPr>
          <w:trHeight w:val="1044"/>
        </w:trPr>
        <w:tc>
          <w:tcPr>
            <w:tcW w:w="1728" w:type="dxa"/>
            <w:gridSpan w:val="2"/>
            <w:tcBorders>
              <w:top w:val="nil"/>
            </w:tcBorders>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lastRenderedPageBreak/>
              <w:t>Source of variation (n)</w:t>
            </w:r>
          </w:p>
        </w:tc>
        <w:tc>
          <w:tcPr>
            <w:tcW w:w="135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Hb (g/dL)</w:t>
            </w:r>
          </w:p>
        </w:tc>
        <w:tc>
          <w:tcPr>
            <w:tcW w:w="1440" w:type="dxa"/>
            <w:vAlign w:val="center"/>
          </w:tcPr>
          <w:p w:rsidR="00D25BC0" w:rsidRPr="00954EDD" w:rsidRDefault="00D25BC0" w:rsidP="00264D9E">
            <w:pPr>
              <w:spacing w:line="360" w:lineRule="auto"/>
              <w:jc w:val="center"/>
              <w:rPr>
                <w:rFonts w:ascii="Times New Roman" w:hAnsi="Times New Roman" w:cs="Times New Roman"/>
                <w:b/>
                <w:sz w:val="20"/>
                <w:szCs w:val="20"/>
              </w:rPr>
            </w:pPr>
            <w:proofErr w:type="spellStart"/>
            <w:r w:rsidRPr="00954EDD">
              <w:rPr>
                <w:rFonts w:ascii="Times New Roman" w:hAnsi="Times New Roman" w:cs="Times New Roman"/>
                <w:b/>
                <w:sz w:val="20"/>
                <w:szCs w:val="20"/>
              </w:rPr>
              <w:t>Hct</w:t>
            </w:r>
            <w:proofErr w:type="spellEnd"/>
            <w:r w:rsidRPr="00954EDD">
              <w:rPr>
                <w:rFonts w:ascii="Times New Roman" w:hAnsi="Times New Roman" w:cs="Times New Roman"/>
                <w:b/>
                <w:sz w:val="20"/>
                <w:szCs w:val="20"/>
              </w:rPr>
              <w:t xml:space="preserve"> (%)</w:t>
            </w:r>
          </w:p>
        </w:tc>
        <w:tc>
          <w:tcPr>
            <w:tcW w:w="126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TEC (×10</w:t>
            </w:r>
            <w:r w:rsidRPr="00954EDD">
              <w:rPr>
                <w:rFonts w:ascii="Times New Roman" w:hAnsi="Times New Roman" w:cs="Times New Roman"/>
                <w:b/>
                <w:sz w:val="20"/>
                <w:szCs w:val="20"/>
                <w:vertAlign w:val="superscript"/>
              </w:rPr>
              <w:t>6</w:t>
            </w:r>
            <w:r w:rsidRPr="00954EDD">
              <w:rPr>
                <w:rFonts w:ascii="Times New Roman" w:hAnsi="Times New Roman" w:cs="Times New Roman"/>
                <w:b/>
                <w:sz w:val="20"/>
                <w:szCs w:val="20"/>
              </w:rPr>
              <w:t>/mm</w:t>
            </w:r>
            <w:r w:rsidRPr="00954EDD">
              <w:rPr>
                <w:rFonts w:ascii="Times New Roman" w:hAnsi="Times New Roman" w:cs="Times New Roman"/>
                <w:b/>
                <w:sz w:val="20"/>
                <w:szCs w:val="20"/>
                <w:vertAlign w:val="superscript"/>
              </w:rPr>
              <w:t>3</w:t>
            </w:r>
            <w:r w:rsidRPr="00954EDD">
              <w:rPr>
                <w:rFonts w:ascii="Times New Roman" w:hAnsi="Times New Roman" w:cs="Times New Roman"/>
                <w:b/>
                <w:sz w:val="20"/>
                <w:szCs w:val="20"/>
              </w:rPr>
              <w:t>)</w:t>
            </w:r>
          </w:p>
        </w:tc>
        <w:tc>
          <w:tcPr>
            <w:tcW w:w="135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TLC (×10</w:t>
            </w:r>
            <w:r w:rsidRPr="00954EDD">
              <w:rPr>
                <w:rFonts w:ascii="Times New Roman" w:hAnsi="Times New Roman" w:cs="Times New Roman"/>
                <w:b/>
                <w:sz w:val="20"/>
                <w:szCs w:val="20"/>
                <w:vertAlign w:val="superscript"/>
              </w:rPr>
              <w:t>3</w:t>
            </w:r>
            <w:r w:rsidRPr="00954EDD">
              <w:rPr>
                <w:rFonts w:ascii="Times New Roman" w:hAnsi="Times New Roman" w:cs="Times New Roman"/>
                <w:b/>
                <w:sz w:val="20"/>
                <w:szCs w:val="20"/>
              </w:rPr>
              <w:t>/mm</w:t>
            </w:r>
            <w:r w:rsidRPr="00954EDD">
              <w:rPr>
                <w:rFonts w:ascii="Times New Roman" w:hAnsi="Times New Roman" w:cs="Times New Roman"/>
                <w:b/>
                <w:sz w:val="20"/>
                <w:szCs w:val="20"/>
                <w:vertAlign w:val="superscript"/>
              </w:rPr>
              <w:t>3</w:t>
            </w:r>
            <w:r w:rsidRPr="00954EDD">
              <w:rPr>
                <w:rFonts w:ascii="Times New Roman" w:hAnsi="Times New Roman" w:cs="Times New Roman"/>
                <w:b/>
                <w:sz w:val="20"/>
                <w:szCs w:val="20"/>
              </w:rPr>
              <w:t>)</w:t>
            </w:r>
          </w:p>
        </w:tc>
        <w:tc>
          <w:tcPr>
            <w:tcW w:w="153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MCV (fl)</w:t>
            </w:r>
          </w:p>
        </w:tc>
        <w:tc>
          <w:tcPr>
            <w:tcW w:w="135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MCH (pg)</w:t>
            </w:r>
          </w:p>
        </w:tc>
        <w:tc>
          <w:tcPr>
            <w:tcW w:w="1417"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MCHC (g/dL)</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u w:val="single"/>
              </w:rPr>
            </w:pPr>
            <w:r w:rsidRPr="00954EDD">
              <w:rPr>
                <w:rFonts w:ascii="Times New Roman" w:hAnsi="Times New Roman" w:cs="Times New Roman"/>
                <w:b/>
                <w:sz w:val="20"/>
                <w:szCs w:val="20"/>
                <w:u w:val="single"/>
              </w:rPr>
              <w:t>SEX</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4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26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53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17"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Male (112)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 xml:space="preserve">9.17 ± 0.15 </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35.11 </w:t>
            </w:r>
            <w:r w:rsidRPr="00954EDD">
              <w:rPr>
                <w:rFonts w:ascii="Times New Roman" w:hAnsi="Times New Roman" w:cs="Times New Roman"/>
                <w:sz w:val="20"/>
                <w:szCs w:val="20"/>
              </w:rPr>
              <w:t>± 0.35</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2.33 ± 0.04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27.76 ± 0.98</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156.32 ± 2.69</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39.96 ± 0.48</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26.09 ± 0.32</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Female (112)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8.89 ± 0.13</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34.37 </w:t>
            </w:r>
            <w:r w:rsidRPr="00954EDD">
              <w:rPr>
                <w:rFonts w:ascii="Times New Roman" w:hAnsi="Times New Roman" w:cs="Times New Roman"/>
                <w:sz w:val="20"/>
                <w:szCs w:val="20"/>
              </w:rPr>
              <w:t>± 0.31</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2.30 ± 0.04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28.46 ± 0.95</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153.10 ± 2.42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39.11 ± 0.48</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25.87 ± 0.33</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szCs w:val="20"/>
              </w:rPr>
              <w:t>&gt;0.05</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r>
      <w:tr w:rsidR="00080C98" w:rsidRPr="00954EDD" w:rsidTr="00D1369D">
        <w:trPr>
          <w:trHeight w:val="522"/>
        </w:trPr>
        <w:tc>
          <w:tcPr>
            <w:tcW w:w="1728" w:type="dxa"/>
            <w:gridSpan w:val="2"/>
            <w:vAlign w:val="center"/>
          </w:tcPr>
          <w:p w:rsidR="00080C98" w:rsidRPr="00954EDD" w:rsidRDefault="00080C98" w:rsidP="00264D9E">
            <w:pPr>
              <w:spacing w:line="360" w:lineRule="auto"/>
              <w:jc w:val="center"/>
              <w:rPr>
                <w:rFonts w:ascii="Times New Roman" w:hAnsi="Times New Roman" w:cs="Times New Roman"/>
                <w:b/>
                <w:sz w:val="20"/>
                <w:szCs w:val="20"/>
                <w:u w:val="single"/>
              </w:rPr>
            </w:pPr>
            <w:r w:rsidRPr="00954EDD">
              <w:rPr>
                <w:rFonts w:ascii="Times New Roman" w:hAnsi="Times New Roman" w:cs="Times New Roman"/>
                <w:b/>
                <w:sz w:val="20"/>
                <w:szCs w:val="20"/>
                <w:u w:val="single"/>
              </w:rPr>
              <w:t>AGE</w:t>
            </w:r>
          </w:p>
        </w:tc>
        <w:tc>
          <w:tcPr>
            <w:tcW w:w="135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44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26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35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53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35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417" w:type="dxa"/>
            <w:vAlign w:val="center"/>
          </w:tcPr>
          <w:p w:rsidR="00080C98" w:rsidRDefault="00080C98" w:rsidP="00080C98">
            <w:pPr>
              <w:jc w:val="center"/>
            </w:pPr>
            <w:r w:rsidRPr="00E1751B">
              <w:rPr>
                <w:rFonts w:ascii="Times New Roman" w:hAnsi="Times New Roman" w:cs="Times New Roman"/>
                <w:b/>
                <w:sz w:val="20"/>
                <w:szCs w:val="20"/>
              </w:rPr>
              <w:t>Mean ± S.E</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1 (56)</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7.25 ± 0.06</w:t>
            </w:r>
            <w:r w:rsidR="00FE7746" w:rsidRPr="00186552">
              <w:rPr>
                <w:rFonts w:ascii="Times New Roman" w:hAnsi="Times New Roman" w:cs="Times New Roman"/>
                <w:sz w:val="20"/>
                <w:szCs w:val="20"/>
                <w:vertAlign w:val="superscript"/>
              </w:rPr>
              <w:t>a</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30.72 </w:t>
            </w:r>
            <w:r w:rsidRPr="00954EDD">
              <w:rPr>
                <w:rFonts w:ascii="Times New Roman" w:hAnsi="Times New Roman" w:cs="Times New Roman"/>
                <w:sz w:val="20"/>
                <w:szCs w:val="20"/>
              </w:rPr>
              <w:t>± 0.24</w:t>
            </w:r>
            <w:r w:rsidR="00FE7746" w:rsidRPr="00186552">
              <w:rPr>
                <w:rFonts w:ascii="Times New Roman" w:hAnsi="Times New Roman" w:cs="Times New Roman"/>
                <w:sz w:val="20"/>
                <w:szCs w:val="20"/>
                <w:vertAlign w:val="superscript"/>
              </w:rPr>
              <w:t>a</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1.72 ± 0.44</w:t>
            </w:r>
            <w:r w:rsidR="00FE7746" w:rsidRPr="00186552">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39.32 ± 0.03</w:t>
            </w:r>
            <w:r w:rsidR="00915C09">
              <w:rPr>
                <w:rFonts w:ascii="Times New Roman" w:hAnsi="Times New Roman" w:cs="Times New Roman"/>
                <w:sz w:val="20"/>
                <w:szCs w:val="20"/>
                <w:vertAlign w:val="superscript"/>
              </w:rPr>
              <w:t>d</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182.91 ± 3.98</w:t>
            </w:r>
            <w:r w:rsidR="004734C1" w:rsidRPr="004734C1">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42.80 ± 0.76</w:t>
            </w:r>
            <w:r w:rsidR="004734C1">
              <w:rPr>
                <w:rFonts w:ascii="Times New Roman" w:hAnsi="Times New Roman" w:cs="Times New Roman"/>
                <w:sz w:val="20"/>
                <w:szCs w:val="20"/>
                <w:vertAlign w:val="superscript"/>
              </w:rPr>
              <w:t>c</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23.69 ± 0.25</w:t>
            </w:r>
            <w:r w:rsidR="00D33A84">
              <w:rPr>
                <w:rFonts w:ascii="Times New Roman" w:hAnsi="Times New Roman" w:cs="Times New Roman"/>
                <w:sz w:val="20"/>
                <w:szCs w:val="20"/>
                <w:vertAlign w:val="superscript"/>
              </w:rPr>
              <w:t>a</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2 (56)</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8.41 ± 0.06</w:t>
            </w:r>
            <w:r w:rsidR="004734C1">
              <w:rPr>
                <w:rFonts w:ascii="Times New Roman" w:hAnsi="Times New Roman" w:cs="Times New Roman"/>
                <w:sz w:val="20"/>
                <w:szCs w:val="20"/>
                <w:vertAlign w:val="superscript"/>
              </w:rPr>
              <w:t>b</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34.47 </w:t>
            </w:r>
            <w:r w:rsidRPr="00954EDD">
              <w:rPr>
                <w:rFonts w:ascii="Times New Roman" w:hAnsi="Times New Roman" w:cs="Times New Roman"/>
                <w:sz w:val="20"/>
                <w:szCs w:val="20"/>
              </w:rPr>
              <w:t>± 0.37</w:t>
            </w:r>
            <w:r w:rsidR="004734C1">
              <w:rPr>
                <w:rFonts w:ascii="Times New Roman" w:hAnsi="Times New Roman" w:cs="Times New Roman"/>
                <w:sz w:val="20"/>
                <w:szCs w:val="20"/>
                <w:vertAlign w:val="superscript"/>
              </w:rPr>
              <w:t>b</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2.26 ± 0.42</w:t>
            </w:r>
            <w:r w:rsidR="00915C09">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33.63 ± 0.03</w:t>
            </w:r>
            <w:r w:rsidR="00915C09">
              <w:rPr>
                <w:rFonts w:ascii="Times New Roman" w:hAnsi="Times New Roman" w:cs="Times New Roman"/>
                <w:sz w:val="20"/>
                <w:szCs w:val="20"/>
                <w:vertAlign w:val="superscript"/>
              </w:rPr>
              <w:t>c</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153.96 ± 2.74</w:t>
            </w:r>
            <w:r w:rsidR="004734C1" w:rsidRPr="004734C1">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37.52 ± 0.57</w:t>
            </w:r>
            <w:r w:rsidR="004734C1">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24.54 ± 0.33</w:t>
            </w:r>
            <w:r w:rsidR="00D33A84">
              <w:rPr>
                <w:rFonts w:ascii="Times New Roman" w:hAnsi="Times New Roman" w:cs="Times New Roman"/>
                <w:sz w:val="20"/>
                <w:szCs w:val="20"/>
                <w:vertAlign w:val="superscript"/>
              </w:rPr>
              <w:t>a</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3 (56)</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9.60 ± 0.09</w:t>
            </w:r>
            <w:r w:rsidR="004734C1">
              <w:rPr>
                <w:rFonts w:ascii="Times New Roman" w:hAnsi="Times New Roman" w:cs="Times New Roman"/>
                <w:sz w:val="20"/>
                <w:szCs w:val="20"/>
                <w:vertAlign w:val="superscript"/>
              </w:rPr>
              <w:t>c</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36.91 </w:t>
            </w:r>
            <w:r w:rsidRPr="00954EDD">
              <w:rPr>
                <w:rFonts w:ascii="Times New Roman" w:hAnsi="Times New Roman" w:cs="Times New Roman"/>
                <w:sz w:val="20"/>
                <w:szCs w:val="20"/>
              </w:rPr>
              <w:t>± 0.34</w:t>
            </w:r>
            <w:r w:rsidR="004734C1">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2.58 ± 0.36</w:t>
            </w:r>
            <w:r w:rsidR="00915C09">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26.29 ± 0.03</w:t>
            </w:r>
            <w:r w:rsidR="00915C09">
              <w:rPr>
                <w:rFonts w:ascii="Times New Roman" w:hAnsi="Times New Roman" w:cs="Times New Roman"/>
                <w:sz w:val="20"/>
                <w:szCs w:val="20"/>
                <w:vertAlign w:val="superscript"/>
              </w:rPr>
              <w:t>b</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143.86 ± 1.89</w:t>
            </w:r>
            <w:r w:rsidR="004734C1" w:rsidRPr="004734C1">
              <w:rPr>
                <w:rFonts w:ascii="Times New Roman" w:hAnsi="Times New Roman" w:cs="Times New Roman"/>
                <w:sz w:val="20"/>
                <w:szCs w:val="20"/>
                <w:vertAlign w:val="superscript"/>
              </w:rPr>
              <w:t>ab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37.50 ± 0.59</w:t>
            </w:r>
            <w:r w:rsidR="004734C1">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26.15 ± 0.37</w:t>
            </w:r>
            <w:r w:rsidR="00D33A84">
              <w:rPr>
                <w:rFonts w:ascii="Times New Roman" w:hAnsi="Times New Roman" w:cs="Times New Roman"/>
                <w:sz w:val="20"/>
                <w:szCs w:val="20"/>
                <w:vertAlign w:val="superscript"/>
              </w:rPr>
              <w:t>b</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4 (56)</w:t>
            </w:r>
          </w:p>
        </w:tc>
        <w:tc>
          <w:tcPr>
            <w:tcW w:w="1350" w:type="dxa"/>
            <w:vAlign w:val="center"/>
          </w:tcPr>
          <w:p w:rsidR="00D25BC0" w:rsidRPr="00954EDD" w:rsidRDefault="00D25BC0" w:rsidP="00793278">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10.85 ± 0.13</w:t>
            </w:r>
            <w:r w:rsidR="004734C1">
              <w:rPr>
                <w:rFonts w:ascii="Times New Roman" w:hAnsi="Times New Roman" w:cs="Times New Roman"/>
                <w:sz w:val="20"/>
                <w:szCs w:val="20"/>
                <w:vertAlign w:val="superscript"/>
              </w:rPr>
              <w:t>d</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36.87 </w:t>
            </w:r>
            <w:r w:rsidRPr="00954EDD">
              <w:rPr>
                <w:rFonts w:ascii="Times New Roman" w:hAnsi="Times New Roman" w:cs="Times New Roman"/>
                <w:sz w:val="20"/>
                <w:szCs w:val="20"/>
              </w:rPr>
              <w:t>± 0.34</w:t>
            </w:r>
            <w:r w:rsidR="004734C1">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2.70 ± 0.35</w:t>
            </w:r>
            <w:r w:rsidR="00915C09">
              <w:rPr>
                <w:rFonts w:ascii="Times New Roman" w:hAnsi="Times New Roman" w:cs="Times New Roman"/>
                <w:sz w:val="20"/>
                <w:szCs w:val="20"/>
                <w:vertAlign w:val="superscript"/>
              </w:rPr>
              <w:t>d</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13.22 ± 0.03</w:t>
            </w:r>
            <w:r w:rsidR="00793278">
              <w:rPr>
                <w:rFonts w:ascii="Times New Roman" w:hAnsi="Times New Roman" w:cs="Times New Roman"/>
                <w:sz w:val="20"/>
                <w:szCs w:val="20"/>
                <w:vertAlign w:val="superscript"/>
              </w:rPr>
              <w:t>a</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138.10 ± 2.13</w:t>
            </w:r>
            <w:r w:rsidR="004734C1" w:rsidRPr="004734C1">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40.33 ± 0.52</w:t>
            </w:r>
            <w:r w:rsidR="004734C1">
              <w:rPr>
                <w:rFonts w:ascii="Times New Roman" w:hAnsi="Times New Roman" w:cs="Times New Roman"/>
                <w:sz w:val="20"/>
                <w:szCs w:val="20"/>
                <w:vertAlign w:val="superscript"/>
              </w:rPr>
              <w:t>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29.55 ± 0.43</w:t>
            </w:r>
            <w:r w:rsidR="00D33A84">
              <w:rPr>
                <w:rFonts w:ascii="Times New Roman" w:hAnsi="Times New Roman" w:cs="Times New Roman"/>
                <w:sz w:val="20"/>
                <w:szCs w:val="20"/>
                <w:vertAlign w:val="superscript"/>
              </w:rPr>
              <w:t>c</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rPr>
              <w:t>&lt; 0.05</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u w:val="single"/>
              </w:rPr>
            </w:pPr>
            <w:r w:rsidRPr="00954EDD">
              <w:rPr>
                <w:rFonts w:ascii="Times New Roman" w:hAnsi="Times New Roman" w:cs="Times New Roman"/>
                <w:b/>
                <w:sz w:val="20"/>
                <w:szCs w:val="20"/>
                <w:u w:val="single"/>
              </w:rPr>
              <w:t>AGE &amp; SEX</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4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26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53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17"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r>
      <w:tr w:rsidR="00264D9E" w:rsidRPr="00954EDD" w:rsidTr="00D1369D">
        <w:trPr>
          <w:trHeight w:val="499"/>
        </w:trPr>
        <w:tc>
          <w:tcPr>
            <w:tcW w:w="975" w:type="dxa"/>
            <w:vMerge w:val="restart"/>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Male</w:t>
            </w: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1</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7.30 ± 0.08</w:t>
            </w:r>
            <w:r w:rsidR="00D33A84" w:rsidRPr="00D33A84">
              <w:rPr>
                <w:rFonts w:ascii="Times New Roman" w:hAnsi="Times New Roman" w:cs="Times New Roman"/>
                <w:sz w:val="20"/>
                <w:szCs w:val="20"/>
                <w:vertAlign w:val="superscript"/>
              </w:rPr>
              <w:t>a</w:t>
            </w:r>
          </w:p>
        </w:tc>
        <w:tc>
          <w:tcPr>
            <w:tcW w:w="1440" w:type="dxa"/>
            <w:vAlign w:val="center"/>
          </w:tcPr>
          <w:p w:rsidR="00D25BC0" w:rsidRPr="00D33A84" w:rsidRDefault="00D25BC0" w:rsidP="00264D9E">
            <w:pPr>
              <w:spacing w:line="360" w:lineRule="auto"/>
              <w:jc w:val="center"/>
              <w:rPr>
                <w:rFonts w:ascii="Times New Roman" w:hAnsi="Times New Roman" w:cs="Times New Roman"/>
                <w:bCs/>
                <w:color w:val="000000"/>
                <w:sz w:val="20"/>
                <w:vertAlign w:val="superscript"/>
              </w:rPr>
            </w:pPr>
            <w:r w:rsidRPr="00954EDD">
              <w:rPr>
                <w:rFonts w:ascii="Times New Roman" w:hAnsi="Times New Roman" w:cs="Times New Roman"/>
                <w:bCs/>
                <w:color w:val="000000"/>
                <w:sz w:val="20"/>
              </w:rPr>
              <w:t xml:space="preserve">30.50 </w:t>
            </w:r>
            <w:r w:rsidRPr="00954EDD">
              <w:rPr>
                <w:rFonts w:ascii="Times New Roman" w:hAnsi="Times New Roman" w:cs="Times New Roman"/>
                <w:sz w:val="20"/>
                <w:szCs w:val="20"/>
              </w:rPr>
              <w:t>± 0.29</w:t>
            </w:r>
            <w:r w:rsidR="00D33A84">
              <w:rPr>
                <w:rFonts w:ascii="Times New Roman" w:hAnsi="Times New Roman" w:cs="Times New Roman"/>
                <w:sz w:val="20"/>
                <w:szCs w:val="20"/>
                <w:vertAlign w:val="superscript"/>
              </w:rPr>
              <w:t>a</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1.70 ± 0.04</w:t>
            </w:r>
            <w:r w:rsidR="00247718" w:rsidRPr="00247718">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38.96 ± 0.46</w:t>
            </w:r>
            <w:r w:rsidR="00D33A84" w:rsidRPr="00247718">
              <w:rPr>
                <w:rFonts w:ascii="Times New Roman" w:hAnsi="Times New Roman" w:cs="Times New Roman"/>
                <w:sz w:val="20"/>
                <w:szCs w:val="20"/>
                <w:vertAlign w:val="superscript"/>
              </w:rPr>
              <w:t>a</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185.10 ± 5.34</w:t>
            </w:r>
            <w:r w:rsidR="00247718" w:rsidRPr="00247718">
              <w:rPr>
                <w:rFonts w:ascii="Times New Roman" w:hAnsi="Times New Roman" w:cs="Times New Roman"/>
                <w:sz w:val="20"/>
                <w:szCs w:val="20"/>
                <w:vertAlign w:val="superscript"/>
              </w:rPr>
              <w:t>c</w:t>
            </w:r>
            <w:r w:rsidRPr="00954EDD">
              <w:rPr>
                <w:rFonts w:ascii="Times New Roman" w:hAnsi="Times New Roman" w:cs="Times New Roman"/>
                <w:sz w:val="20"/>
                <w:szCs w:val="20"/>
              </w:rPr>
              <w:t xml:space="preserve"> </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43.62 ± 0.99</w:t>
            </w:r>
            <w:r w:rsidR="00247718" w:rsidRPr="00247718">
              <w:rPr>
                <w:rFonts w:ascii="Times New Roman" w:hAnsi="Times New Roman" w:cs="Times New Roman"/>
                <w:sz w:val="20"/>
                <w:szCs w:val="20"/>
                <w:vertAlign w:val="superscript"/>
              </w:rPr>
              <w:t>c</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23.98 ± 0.34</w:t>
            </w:r>
            <w:r w:rsidR="00247718" w:rsidRPr="00247718">
              <w:rPr>
                <w:rFonts w:ascii="Times New Roman" w:hAnsi="Times New Roman" w:cs="Times New Roman"/>
                <w:sz w:val="20"/>
                <w:szCs w:val="20"/>
                <w:vertAlign w:val="superscript"/>
              </w:rPr>
              <w:t>a</w:t>
            </w:r>
          </w:p>
        </w:tc>
      </w:tr>
      <w:tr w:rsidR="00264D9E" w:rsidRPr="00954EDD" w:rsidTr="00D1369D">
        <w:trPr>
          <w:trHeight w:val="499"/>
        </w:trPr>
        <w:tc>
          <w:tcPr>
            <w:tcW w:w="975" w:type="dxa"/>
            <w:vMerge/>
            <w:vAlign w:val="center"/>
          </w:tcPr>
          <w:p w:rsidR="00D25BC0" w:rsidRPr="00954EDD" w:rsidRDefault="00D25BC0" w:rsidP="00264D9E">
            <w:pPr>
              <w:spacing w:line="360" w:lineRule="auto"/>
              <w:jc w:val="center"/>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8.47 ± 0.08</w:t>
            </w:r>
            <w:r w:rsidR="00D33A84" w:rsidRPr="00D33A84">
              <w:rPr>
                <w:rFonts w:ascii="Times New Roman" w:hAnsi="Times New Roman" w:cs="Times New Roman"/>
                <w:sz w:val="20"/>
                <w:szCs w:val="20"/>
                <w:vertAlign w:val="superscript"/>
              </w:rPr>
              <w:t>b</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35.10 </w:t>
            </w:r>
            <w:r w:rsidRPr="00954EDD">
              <w:rPr>
                <w:rFonts w:ascii="Times New Roman" w:hAnsi="Times New Roman" w:cs="Times New Roman"/>
                <w:sz w:val="20"/>
                <w:szCs w:val="20"/>
              </w:rPr>
              <w:t>± 0.52</w:t>
            </w:r>
            <w:r w:rsidR="00D33A84" w:rsidRPr="00D33A84">
              <w:rPr>
                <w:rFonts w:ascii="Times New Roman" w:hAnsi="Times New Roman" w:cs="Times New Roman"/>
                <w:sz w:val="20"/>
                <w:szCs w:val="20"/>
                <w:vertAlign w:val="superscript"/>
              </w:rPr>
              <w:t>b</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2.25 ± 0.04</w:t>
            </w:r>
            <w:r w:rsidR="00247718" w:rsidRPr="00247718">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33.05 ± 0.76</w:t>
            </w:r>
            <w:r w:rsidR="00D33A84" w:rsidRPr="00247718">
              <w:rPr>
                <w:rFonts w:ascii="Times New Roman" w:hAnsi="Times New Roman" w:cs="Times New Roman"/>
                <w:sz w:val="20"/>
                <w:szCs w:val="20"/>
                <w:vertAlign w:val="superscript"/>
              </w:rPr>
              <w:t>b</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157.75 ± 4.47</w:t>
            </w:r>
            <w:r w:rsidR="00247718" w:rsidRPr="00247718">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38.00 ± 0.87</w:t>
            </w:r>
            <w:r w:rsidR="00247718" w:rsidRPr="00247718">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24.31± 0.48</w:t>
            </w:r>
            <w:r w:rsidR="00247718" w:rsidRPr="00247718">
              <w:rPr>
                <w:rFonts w:ascii="Times New Roman" w:hAnsi="Times New Roman" w:cs="Times New Roman"/>
                <w:sz w:val="20"/>
                <w:szCs w:val="20"/>
                <w:vertAlign w:val="superscript"/>
              </w:rPr>
              <w:t>a</w:t>
            </w:r>
          </w:p>
        </w:tc>
      </w:tr>
      <w:tr w:rsidR="00264D9E" w:rsidRPr="00954EDD" w:rsidTr="00D1369D">
        <w:trPr>
          <w:trHeight w:val="499"/>
        </w:trPr>
        <w:tc>
          <w:tcPr>
            <w:tcW w:w="975" w:type="dxa"/>
            <w:vMerge/>
            <w:vAlign w:val="center"/>
          </w:tcPr>
          <w:p w:rsidR="00D25BC0" w:rsidRPr="00954EDD" w:rsidRDefault="00D25BC0" w:rsidP="00264D9E">
            <w:pPr>
              <w:spacing w:line="360" w:lineRule="auto"/>
              <w:jc w:val="center"/>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3</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9.75 ± 0.14</w:t>
            </w:r>
            <w:r w:rsidR="00D33A84" w:rsidRPr="00D33A84">
              <w:rPr>
                <w:rFonts w:ascii="Times New Roman" w:hAnsi="Times New Roman" w:cs="Times New Roman"/>
                <w:sz w:val="20"/>
                <w:szCs w:val="20"/>
                <w:vertAlign w:val="superscript"/>
              </w:rPr>
              <w:t>c</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37.229 </w:t>
            </w:r>
            <w:r w:rsidRPr="00954EDD">
              <w:rPr>
                <w:rFonts w:ascii="Times New Roman" w:hAnsi="Times New Roman" w:cs="Times New Roman"/>
                <w:sz w:val="20"/>
                <w:szCs w:val="20"/>
              </w:rPr>
              <w:t>± 0.49</w:t>
            </w:r>
            <w:r w:rsidR="00D33A84" w:rsidRPr="00D33A84">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2.60 ± 0.04</w:t>
            </w:r>
            <w:r w:rsidR="00247718" w:rsidRPr="00247718">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26.64 ± 0.52</w:t>
            </w:r>
            <w:r w:rsidR="00D33A84" w:rsidRPr="00247718">
              <w:rPr>
                <w:rFonts w:ascii="Times New Roman" w:hAnsi="Times New Roman" w:cs="Times New Roman"/>
                <w:sz w:val="20"/>
                <w:szCs w:val="20"/>
                <w:vertAlign w:val="superscript"/>
              </w:rPr>
              <w:t>c</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144.15 ± 2.92</w:t>
            </w:r>
            <w:r w:rsidR="00247718" w:rsidRPr="00247718">
              <w:rPr>
                <w:rFonts w:ascii="Times New Roman" w:hAnsi="Times New Roman" w:cs="Times New Roman"/>
                <w:sz w:val="20"/>
                <w:szCs w:val="20"/>
                <w:vertAlign w:val="superscript"/>
              </w:rPr>
              <w:t>ab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37.73 ± 0.77</w:t>
            </w:r>
            <w:r w:rsidR="00247718" w:rsidRPr="00247718">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26.30 ± 0.50</w:t>
            </w:r>
            <w:r w:rsidR="00247718" w:rsidRPr="00247718">
              <w:rPr>
                <w:rFonts w:ascii="Times New Roman" w:hAnsi="Times New Roman" w:cs="Times New Roman"/>
                <w:sz w:val="20"/>
                <w:szCs w:val="20"/>
                <w:vertAlign w:val="superscript"/>
              </w:rPr>
              <w:t>b</w:t>
            </w:r>
          </w:p>
        </w:tc>
      </w:tr>
      <w:tr w:rsidR="00264D9E" w:rsidRPr="00954EDD" w:rsidTr="00D1369D">
        <w:trPr>
          <w:trHeight w:val="499"/>
        </w:trPr>
        <w:tc>
          <w:tcPr>
            <w:tcW w:w="975" w:type="dxa"/>
            <w:vMerge/>
            <w:vAlign w:val="center"/>
          </w:tcPr>
          <w:p w:rsidR="00D25BC0" w:rsidRPr="00954EDD" w:rsidRDefault="00D25BC0" w:rsidP="00264D9E">
            <w:pPr>
              <w:spacing w:line="360" w:lineRule="auto"/>
              <w:jc w:val="center"/>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11.15 ± 0.16</w:t>
            </w:r>
            <w:r w:rsidR="00D33A84" w:rsidRPr="00D33A84">
              <w:rPr>
                <w:rFonts w:ascii="Times New Roman" w:hAnsi="Times New Roman" w:cs="Times New Roman"/>
                <w:sz w:val="20"/>
                <w:szCs w:val="20"/>
                <w:vertAlign w:val="superscript"/>
              </w:rPr>
              <w:t>d</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37.618 </w:t>
            </w:r>
            <w:r w:rsidRPr="00954EDD">
              <w:rPr>
                <w:rFonts w:ascii="Times New Roman" w:hAnsi="Times New Roman" w:cs="Times New Roman"/>
                <w:sz w:val="20"/>
                <w:szCs w:val="20"/>
              </w:rPr>
              <w:t>± 0.49</w:t>
            </w:r>
            <w:r w:rsidR="00D33A84" w:rsidRPr="00D33A84">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2.77 ± 0.04</w:t>
            </w:r>
            <w:r w:rsidR="00247718" w:rsidRPr="00247718">
              <w:rPr>
                <w:rFonts w:ascii="Times New Roman" w:hAnsi="Times New Roman" w:cs="Times New Roman"/>
                <w:sz w:val="20"/>
                <w:szCs w:val="20"/>
                <w:vertAlign w:val="superscript"/>
              </w:rPr>
              <w:t>d</w:t>
            </w:r>
          </w:p>
        </w:tc>
        <w:tc>
          <w:tcPr>
            <w:tcW w:w="1350" w:type="dxa"/>
            <w:vAlign w:val="center"/>
          </w:tcPr>
          <w:p w:rsidR="00D25BC0" w:rsidRPr="00954EDD" w:rsidRDefault="00247718" w:rsidP="00247718">
            <w:pPr>
              <w:spacing w:line="360" w:lineRule="auto"/>
              <w:rPr>
                <w:rFonts w:ascii="Times New Roman" w:hAnsi="Times New Roman" w:cs="Times New Roman"/>
                <w:sz w:val="20"/>
                <w:szCs w:val="20"/>
              </w:rPr>
            </w:pPr>
            <w:r>
              <w:rPr>
                <w:rFonts w:ascii="Times New Roman" w:hAnsi="Times New Roman" w:cs="Times New Roman"/>
                <w:sz w:val="20"/>
                <w:szCs w:val="20"/>
              </w:rPr>
              <w:t>12.40 ± 0.48</w:t>
            </w:r>
            <w:r w:rsidR="00D33A84" w:rsidRPr="00247718">
              <w:rPr>
                <w:rFonts w:ascii="Times New Roman" w:hAnsi="Times New Roman" w:cs="Times New Roman"/>
                <w:sz w:val="20"/>
                <w:szCs w:val="20"/>
                <w:vertAlign w:val="superscript"/>
              </w:rPr>
              <w:t>d</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138.26 ± 3.40</w:t>
            </w:r>
            <w:r w:rsidR="00247718" w:rsidRPr="00247718">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40.50 ± 0.74</w:t>
            </w:r>
            <w:r w:rsidR="00247718" w:rsidRPr="00247718">
              <w:rPr>
                <w:rFonts w:ascii="Times New Roman" w:hAnsi="Times New Roman" w:cs="Times New Roman"/>
                <w:sz w:val="20"/>
                <w:szCs w:val="20"/>
                <w:vertAlign w:val="superscript"/>
              </w:rPr>
              <w:t>ab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29.79 ± 0.58</w:t>
            </w:r>
            <w:r w:rsidR="00247718" w:rsidRPr="00247718">
              <w:rPr>
                <w:rFonts w:ascii="Times New Roman" w:hAnsi="Times New Roman" w:cs="Times New Roman"/>
                <w:sz w:val="20"/>
                <w:szCs w:val="20"/>
                <w:vertAlign w:val="superscript"/>
              </w:rPr>
              <w:t>c</w:t>
            </w:r>
          </w:p>
        </w:tc>
      </w:tr>
      <w:tr w:rsidR="00264D9E" w:rsidRPr="00954EDD" w:rsidTr="00D1369D">
        <w:trPr>
          <w:trHeight w:val="499"/>
        </w:trPr>
        <w:tc>
          <w:tcPr>
            <w:tcW w:w="1728" w:type="dxa"/>
            <w:gridSpan w:val="2"/>
            <w:vAlign w:val="center"/>
          </w:tcPr>
          <w:p w:rsidR="00314036" w:rsidRPr="00954EDD" w:rsidRDefault="00314036"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40" w:type="dxa"/>
            <w:vAlign w:val="center"/>
          </w:tcPr>
          <w:p w:rsidR="00314036" w:rsidRPr="00954EDD" w:rsidRDefault="00314036"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rPr>
              <w:t>&lt; 0.05</w:t>
            </w:r>
          </w:p>
        </w:tc>
        <w:tc>
          <w:tcPr>
            <w:tcW w:w="126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53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17"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r>
      <w:tr w:rsidR="00264D9E" w:rsidRPr="00954EDD" w:rsidTr="00D1369D">
        <w:trPr>
          <w:trHeight w:val="499"/>
        </w:trPr>
        <w:tc>
          <w:tcPr>
            <w:tcW w:w="975" w:type="dxa"/>
            <w:vMerge w:val="restart"/>
            <w:vAlign w:val="center"/>
          </w:tcPr>
          <w:p w:rsidR="00D25BC0" w:rsidRPr="00954EDD" w:rsidRDefault="00D25BC0" w:rsidP="00264D9E">
            <w:pPr>
              <w:spacing w:line="360" w:lineRule="auto"/>
              <w:rPr>
                <w:rFonts w:ascii="Times New Roman" w:hAnsi="Times New Roman" w:cs="Times New Roman"/>
                <w:b/>
                <w:sz w:val="20"/>
                <w:szCs w:val="20"/>
              </w:rPr>
            </w:pPr>
            <w:r w:rsidRPr="00954EDD">
              <w:rPr>
                <w:rFonts w:ascii="Times New Roman" w:hAnsi="Times New Roman" w:cs="Times New Roman"/>
                <w:b/>
                <w:sz w:val="20"/>
                <w:szCs w:val="20"/>
              </w:rPr>
              <w:t>Female</w:t>
            </w: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1</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7.22 ± 0.08</w:t>
            </w:r>
            <w:r w:rsidR="00D1369D" w:rsidRPr="00D1369D">
              <w:rPr>
                <w:rFonts w:ascii="Times New Roman" w:hAnsi="Times New Roman" w:cs="Times New Roman"/>
                <w:sz w:val="20"/>
                <w:szCs w:val="20"/>
                <w:vertAlign w:val="superscript"/>
              </w:rPr>
              <w:t>a</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30.94 </w:t>
            </w:r>
            <w:r w:rsidRPr="00954EDD">
              <w:rPr>
                <w:rFonts w:ascii="Times New Roman" w:hAnsi="Times New Roman" w:cs="Times New Roman"/>
                <w:sz w:val="20"/>
                <w:szCs w:val="20"/>
              </w:rPr>
              <w:t>± 0.40</w:t>
            </w:r>
            <w:r w:rsidR="00D1369D" w:rsidRPr="00D1369D">
              <w:rPr>
                <w:rFonts w:ascii="Times New Roman" w:hAnsi="Times New Roman" w:cs="Times New Roman"/>
                <w:sz w:val="20"/>
                <w:szCs w:val="20"/>
                <w:vertAlign w:val="superscript"/>
              </w:rPr>
              <w:t>a</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1.75 ± 0.05</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39.65 ± 0.75</w:t>
            </w:r>
            <w:r w:rsidR="00D1369D" w:rsidRPr="00D1369D">
              <w:rPr>
                <w:rFonts w:ascii="Times New Roman" w:hAnsi="Times New Roman" w:cs="Times New Roman"/>
                <w:sz w:val="20"/>
                <w:szCs w:val="20"/>
                <w:vertAlign w:val="superscript"/>
              </w:rPr>
              <w:t>a</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180.72 ± 5.80</w:t>
            </w:r>
            <w:r w:rsidR="00D1369D" w:rsidRPr="00D1369D">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41.98 ± 1.15</w:t>
            </w:r>
            <w:r w:rsidR="00D1369D" w:rsidRPr="00D1369D">
              <w:rPr>
                <w:rFonts w:ascii="Times New Roman" w:hAnsi="Times New Roman" w:cs="Times New Roman"/>
                <w:sz w:val="20"/>
                <w:szCs w:val="20"/>
                <w:vertAlign w:val="superscript"/>
              </w:rPr>
              <w:t>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23.40 ± 0.38</w:t>
            </w:r>
            <w:r w:rsidR="00D1369D" w:rsidRPr="00D1369D">
              <w:rPr>
                <w:rFonts w:ascii="Times New Roman" w:hAnsi="Times New Roman" w:cs="Times New Roman"/>
                <w:sz w:val="20"/>
                <w:szCs w:val="20"/>
                <w:vertAlign w:val="superscript"/>
              </w:rPr>
              <w:t>a</w:t>
            </w:r>
          </w:p>
        </w:tc>
      </w:tr>
      <w:tr w:rsidR="00264D9E" w:rsidRPr="00954EDD" w:rsidTr="00D1369D">
        <w:trPr>
          <w:trHeight w:val="522"/>
        </w:trPr>
        <w:tc>
          <w:tcPr>
            <w:tcW w:w="975" w:type="dxa"/>
            <w:vMerge/>
            <w:vAlign w:val="center"/>
          </w:tcPr>
          <w:p w:rsidR="00D25BC0" w:rsidRPr="00954EDD" w:rsidRDefault="00D25BC0" w:rsidP="00264D9E">
            <w:pPr>
              <w:spacing w:line="360" w:lineRule="auto"/>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8.34 ± 0.09</w:t>
            </w:r>
            <w:r w:rsidR="00D1369D" w:rsidRPr="00D1369D">
              <w:rPr>
                <w:rFonts w:ascii="Times New Roman" w:hAnsi="Times New Roman" w:cs="Times New Roman"/>
                <w:sz w:val="20"/>
                <w:szCs w:val="20"/>
                <w:vertAlign w:val="superscript"/>
              </w:rPr>
              <w:t>b</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33.839 </w:t>
            </w:r>
            <w:r w:rsidRPr="00954EDD">
              <w:rPr>
                <w:rFonts w:ascii="Times New Roman" w:hAnsi="Times New Roman" w:cs="Times New Roman"/>
                <w:sz w:val="20"/>
                <w:szCs w:val="20"/>
              </w:rPr>
              <w:t>± 0.50</w:t>
            </w:r>
            <w:r w:rsidR="00D1369D" w:rsidRPr="00D1369D">
              <w:rPr>
                <w:rFonts w:ascii="Times New Roman" w:hAnsi="Times New Roman" w:cs="Times New Roman"/>
                <w:sz w:val="20"/>
                <w:szCs w:val="20"/>
                <w:vertAlign w:val="superscript"/>
              </w:rPr>
              <w:t>b</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2.28 ± 0.04</w:t>
            </w:r>
            <w:r w:rsidR="00D1369D" w:rsidRPr="00D1369D">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34.22 ± 0.35</w:t>
            </w:r>
            <w:r w:rsidR="00D1369D" w:rsidRPr="00D1369D">
              <w:rPr>
                <w:rFonts w:ascii="Times New Roman" w:hAnsi="Times New Roman" w:cs="Times New Roman"/>
                <w:sz w:val="20"/>
                <w:szCs w:val="20"/>
                <w:vertAlign w:val="superscript"/>
              </w:rPr>
              <w:t>b</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150.18 ± 3.07</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37.03 ± 0.75</w:t>
            </w:r>
            <w:r w:rsidR="00D1369D" w:rsidRPr="00D1369D">
              <w:rPr>
                <w:rFonts w:ascii="Times New Roman" w:hAnsi="Times New Roman" w:cs="Times New Roman"/>
                <w:sz w:val="20"/>
                <w:szCs w:val="20"/>
                <w:vertAlign w:val="superscript"/>
              </w:rPr>
              <w:t>a</w:t>
            </w:r>
          </w:p>
        </w:tc>
        <w:tc>
          <w:tcPr>
            <w:tcW w:w="1417" w:type="dxa"/>
            <w:vAlign w:val="center"/>
          </w:tcPr>
          <w:p w:rsidR="00D25BC0" w:rsidRPr="00954EDD" w:rsidRDefault="00D1369D" w:rsidP="00D1369D">
            <w:pPr>
              <w:spacing w:line="360" w:lineRule="auto"/>
              <w:rPr>
                <w:rFonts w:ascii="Times New Roman" w:hAnsi="Times New Roman" w:cs="Times New Roman"/>
                <w:sz w:val="20"/>
                <w:szCs w:val="20"/>
              </w:rPr>
            </w:pPr>
            <w:r>
              <w:rPr>
                <w:rFonts w:ascii="Times New Roman" w:hAnsi="Times New Roman" w:cs="Times New Roman"/>
                <w:sz w:val="20"/>
                <w:szCs w:val="20"/>
              </w:rPr>
              <w:t xml:space="preserve">24.77 ± </w:t>
            </w:r>
            <w:r w:rsidR="00D25BC0" w:rsidRPr="00954EDD">
              <w:rPr>
                <w:rFonts w:ascii="Times New Roman" w:hAnsi="Times New Roman" w:cs="Times New Roman"/>
                <w:sz w:val="20"/>
                <w:szCs w:val="20"/>
              </w:rPr>
              <w:t>0.45</w:t>
            </w:r>
            <w:r w:rsidRPr="00D1369D">
              <w:rPr>
                <w:rFonts w:ascii="Times New Roman" w:hAnsi="Times New Roman" w:cs="Times New Roman"/>
                <w:sz w:val="20"/>
                <w:szCs w:val="20"/>
                <w:vertAlign w:val="superscript"/>
              </w:rPr>
              <w:t>ab</w:t>
            </w:r>
          </w:p>
        </w:tc>
      </w:tr>
      <w:tr w:rsidR="00264D9E" w:rsidRPr="00954EDD" w:rsidTr="00D1369D">
        <w:trPr>
          <w:trHeight w:val="499"/>
        </w:trPr>
        <w:tc>
          <w:tcPr>
            <w:tcW w:w="975" w:type="dxa"/>
            <w:vMerge/>
            <w:vAlign w:val="center"/>
          </w:tcPr>
          <w:p w:rsidR="00D25BC0" w:rsidRPr="00954EDD" w:rsidRDefault="00D25BC0" w:rsidP="00264D9E">
            <w:pPr>
              <w:spacing w:line="360" w:lineRule="auto"/>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3</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9.46 ± 0.12</w:t>
            </w:r>
            <w:r w:rsidR="00D1369D" w:rsidRPr="00D1369D">
              <w:rPr>
                <w:rFonts w:ascii="Times New Roman" w:hAnsi="Times New Roman" w:cs="Times New Roman"/>
                <w:sz w:val="20"/>
                <w:szCs w:val="20"/>
                <w:vertAlign w:val="superscript"/>
              </w:rPr>
              <w:t>c</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36.6 </w:t>
            </w:r>
            <w:r w:rsidRPr="00954EDD">
              <w:rPr>
                <w:rFonts w:ascii="Times New Roman" w:hAnsi="Times New Roman" w:cs="Times New Roman"/>
                <w:sz w:val="20"/>
                <w:szCs w:val="20"/>
              </w:rPr>
              <w:t>± 0.47</w:t>
            </w:r>
            <w:r w:rsidR="00D1369D" w:rsidRPr="00D1369D">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2.56 ± 0.04</w:t>
            </w:r>
            <w:r w:rsidR="00D1369D" w:rsidRPr="00D1369D">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25.95 ± 0.50</w:t>
            </w:r>
            <w:r w:rsidR="00D1369D" w:rsidRPr="00D1369D">
              <w:rPr>
                <w:rFonts w:ascii="Times New Roman" w:hAnsi="Times New Roman" w:cs="Times New Roman"/>
                <w:sz w:val="20"/>
                <w:szCs w:val="20"/>
                <w:vertAlign w:val="superscript"/>
              </w:rPr>
              <w:t>c</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143.57 ± 2.45</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37.27 ± 0.90</w:t>
            </w:r>
            <w:r w:rsidR="00D1369D" w:rsidRPr="00D1369D">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26.01 ± 0.55</w:t>
            </w:r>
            <w:r w:rsidR="00D1369D" w:rsidRPr="00D1369D">
              <w:rPr>
                <w:rFonts w:ascii="Times New Roman" w:hAnsi="Times New Roman" w:cs="Times New Roman"/>
                <w:sz w:val="20"/>
                <w:szCs w:val="20"/>
                <w:vertAlign w:val="superscript"/>
              </w:rPr>
              <w:t>b</w:t>
            </w:r>
          </w:p>
        </w:tc>
      </w:tr>
      <w:tr w:rsidR="00264D9E" w:rsidRPr="00954EDD" w:rsidTr="00D1369D">
        <w:trPr>
          <w:trHeight w:val="499"/>
        </w:trPr>
        <w:tc>
          <w:tcPr>
            <w:tcW w:w="975" w:type="dxa"/>
            <w:vMerge/>
            <w:vAlign w:val="center"/>
          </w:tcPr>
          <w:p w:rsidR="00D25BC0" w:rsidRPr="00954EDD" w:rsidRDefault="00D25BC0" w:rsidP="00264D9E">
            <w:pPr>
              <w:spacing w:line="360" w:lineRule="auto"/>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10.55 ± 0.19</w:t>
            </w:r>
            <w:r w:rsidR="00D1369D" w:rsidRPr="00D1369D">
              <w:rPr>
                <w:rFonts w:ascii="Times New Roman" w:hAnsi="Times New Roman" w:cs="Times New Roman"/>
                <w:sz w:val="20"/>
                <w:szCs w:val="20"/>
                <w:vertAlign w:val="superscript"/>
              </w:rPr>
              <w:t>d</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36.121 </w:t>
            </w:r>
            <w:r w:rsidRPr="00954EDD">
              <w:rPr>
                <w:rFonts w:ascii="Times New Roman" w:hAnsi="Times New Roman" w:cs="Times New Roman"/>
                <w:sz w:val="20"/>
                <w:szCs w:val="20"/>
              </w:rPr>
              <w:t>±</w:t>
            </w:r>
            <w:r w:rsidRPr="00954EDD">
              <w:rPr>
                <w:rFonts w:ascii="Times New Roman" w:hAnsi="Times New Roman" w:cs="Times New Roman"/>
                <w:bCs/>
                <w:color w:val="000000"/>
                <w:sz w:val="20"/>
              </w:rPr>
              <w:t xml:space="preserve"> 0.42</w:t>
            </w:r>
            <w:r w:rsidR="00D1369D" w:rsidRPr="00D1369D">
              <w:rPr>
                <w:rFonts w:ascii="Times New Roman" w:hAnsi="Times New Roman" w:cs="Times New Roman"/>
                <w:bCs/>
                <w:color w:val="000000"/>
                <w:sz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2.63 ± 0.03</w:t>
            </w:r>
            <w:r w:rsidR="00D1369D" w:rsidRPr="00D1369D">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14.04 ± 0.46</w:t>
            </w:r>
            <w:r w:rsidR="00D1369D" w:rsidRPr="00D1369D">
              <w:rPr>
                <w:rFonts w:ascii="Times New Roman" w:hAnsi="Times New Roman" w:cs="Times New Roman"/>
                <w:sz w:val="20"/>
                <w:szCs w:val="20"/>
                <w:vertAlign w:val="superscript"/>
              </w:rPr>
              <w:t>d</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137.93 ± 2.65</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40.15 ± 0.73</w:t>
            </w:r>
            <w:r w:rsidR="00D1369D" w:rsidRPr="00D1369D">
              <w:rPr>
                <w:rFonts w:ascii="Times New Roman" w:hAnsi="Times New Roman" w:cs="Times New Roman"/>
                <w:sz w:val="20"/>
                <w:szCs w:val="20"/>
                <w:vertAlign w:val="superscript"/>
              </w:rPr>
              <w:t>ab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29.31 ± 0.64</w:t>
            </w:r>
            <w:r w:rsidR="00D1369D" w:rsidRPr="00D1369D">
              <w:rPr>
                <w:rFonts w:ascii="Times New Roman" w:hAnsi="Times New Roman" w:cs="Times New Roman"/>
                <w:sz w:val="20"/>
                <w:szCs w:val="20"/>
                <w:vertAlign w:val="superscript"/>
              </w:rPr>
              <w:t>c</w:t>
            </w:r>
          </w:p>
        </w:tc>
      </w:tr>
      <w:tr w:rsidR="00264D9E" w:rsidRPr="00954EDD" w:rsidTr="00D1369D">
        <w:trPr>
          <w:trHeight w:val="499"/>
        </w:trPr>
        <w:tc>
          <w:tcPr>
            <w:tcW w:w="1728" w:type="dxa"/>
            <w:gridSpan w:val="2"/>
            <w:vAlign w:val="center"/>
          </w:tcPr>
          <w:p w:rsidR="00314036" w:rsidRPr="00954EDD" w:rsidRDefault="00314036"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40" w:type="dxa"/>
            <w:vAlign w:val="center"/>
          </w:tcPr>
          <w:p w:rsidR="00314036" w:rsidRPr="00954EDD" w:rsidRDefault="00314036"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rPr>
              <w:t>&lt; 0.05</w:t>
            </w:r>
          </w:p>
        </w:tc>
        <w:tc>
          <w:tcPr>
            <w:tcW w:w="126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53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17"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r>
    </w:tbl>
    <w:p w:rsidR="00264D9E" w:rsidRPr="005A5263" w:rsidRDefault="00264D9E" w:rsidP="005A5263">
      <w:pPr>
        <w:spacing w:after="0" w:line="240" w:lineRule="auto"/>
        <w:rPr>
          <w:rFonts w:ascii="Times New Roman" w:hAnsi="Times New Roman" w:cs="Times New Roman"/>
          <w:b/>
          <w:sz w:val="2"/>
        </w:rPr>
      </w:pPr>
    </w:p>
    <w:p w:rsidR="00686271" w:rsidRPr="00954EDD" w:rsidRDefault="00686271" w:rsidP="005A75DB">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lastRenderedPageBreak/>
        <w:drawing>
          <wp:inline distT="0" distB="0" distL="0" distR="0">
            <wp:extent cx="3657600" cy="22860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1843" w:rsidRPr="00954EDD" w:rsidRDefault="00171843" w:rsidP="005E7C9D">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Fig. 1: A</w:t>
      </w:r>
      <w:r w:rsidR="00443A15" w:rsidRPr="00954EDD">
        <w:rPr>
          <w:rFonts w:ascii="Times New Roman" w:hAnsi="Times New Roman" w:cs="Times New Roman"/>
          <w:b/>
          <w:sz w:val="24"/>
          <w:szCs w:val="24"/>
        </w:rPr>
        <w:t>ge and Sex related changes in H</w:t>
      </w:r>
      <w:r w:rsidRPr="00954EDD">
        <w:rPr>
          <w:rFonts w:ascii="Times New Roman" w:hAnsi="Times New Roman" w:cs="Times New Roman"/>
          <w:b/>
          <w:sz w:val="24"/>
          <w:szCs w:val="24"/>
        </w:rPr>
        <w:t xml:space="preserve">emoglobin in </w:t>
      </w:r>
      <w:r w:rsidRPr="00954EDD">
        <w:rPr>
          <w:rFonts w:ascii="Times New Roman" w:hAnsi="Times New Roman" w:cs="Times New Roman"/>
          <w:b/>
          <w:i/>
          <w:sz w:val="24"/>
          <w:szCs w:val="24"/>
        </w:rPr>
        <w:t>O. mykiss</w:t>
      </w:r>
    </w:p>
    <w:p w:rsidR="00686271" w:rsidRPr="00954EDD" w:rsidRDefault="00421A17" w:rsidP="00960D78">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94313"/>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1A17" w:rsidRPr="00954EDD" w:rsidRDefault="00171843" w:rsidP="009B6D75">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 xml:space="preserve">Fig. 2: Age and Sex related changes in </w:t>
      </w:r>
      <w:r w:rsidR="00DA09F2" w:rsidRPr="00954EDD">
        <w:rPr>
          <w:rFonts w:ascii="Times New Roman" w:hAnsi="Times New Roman" w:cs="Times New Roman"/>
          <w:b/>
          <w:sz w:val="24"/>
          <w:szCs w:val="24"/>
        </w:rPr>
        <w:t>Hematocrit</w:t>
      </w:r>
      <w:r w:rsidRPr="00954EDD">
        <w:rPr>
          <w:rFonts w:ascii="Times New Roman" w:hAnsi="Times New Roman" w:cs="Times New Roman"/>
          <w:b/>
          <w:sz w:val="24"/>
          <w:szCs w:val="24"/>
        </w:rPr>
        <w:t xml:space="preserve"> in </w:t>
      </w:r>
      <w:r w:rsidRPr="00954EDD">
        <w:rPr>
          <w:rFonts w:ascii="Times New Roman" w:hAnsi="Times New Roman" w:cs="Times New Roman"/>
          <w:b/>
          <w:i/>
          <w:sz w:val="24"/>
          <w:szCs w:val="24"/>
        </w:rPr>
        <w:t>O. mykiss</w:t>
      </w:r>
    </w:p>
    <w:p w:rsidR="009B6D75" w:rsidRPr="00954EDD" w:rsidRDefault="009B6D75" w:rsidP="00DA09F2">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89976"/>
            <wp:effectExtent l="19050" t="0" r="1905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2E20" w:rsidRPr="00954EDD" w:rsidRDefault="00DA09F2" w:rsidP="00DD4E8D">
      <w:pPr>
        <w:spacing w:line="360" w:lineRule="auto"/>
        <w:jc w:val="center"/>
        <w:rPr>
          <w:rFonts w:ascii="Times New Roman" w:hAnsi="Times New Roman" w:cs="Times New Roman"/>
          <w:b/>
          <w:i/>
          <w:sz w:val="24"/>
          <w:szCs w:val="24"/>
        </w:rPr>
      </w:pPr>
      <w:r w:rsidRPr="00954EDD">
        <w:rPr>
          <w:rFonts w:ascii="Times New Roman" w:hAnsi="Times New Roman" w:cs="Times New Roman"/>
          <w:b/>
          <w:sz w:val="24"/>
          <w:szCs w:val="24"/>
        </w:rPr>
        <w:t xml:space="preserve">Fig. 3: Age and Sex related changes in Total Erythrocyte count in </w:t>
      </w:r>
      <w:r w:rsidRPr="00954EDD">
        <w:rPr>
          <w:rFonts w:ascii="Times New Roman" w:hAnsi="Times New Roman" w:cs="Times New Roman"/>
          <w:b/>
          <w:i/>
          <w:sz w:val="24"/>
          <w:szCs w:val="24"/>
        </w:rPr>
        <w:t>O. mykiss</w:t>
      </w:r>
    </w:p>
    <w:p w:rsidR="006E0243" w:rsidRPr="00954EDD" w:rsidRDefault="006E0243" w:rsidP="006E0243">
      <w:pPr>
        <w:spacing w:after="0" w:line="360" w:lineRule="auto"/>
        <w:jc w:val="center"/>
        <w:rPr>
          <w:rFonts w:ascii="Times New Roman" w:hAnsi="Times New Roman" w:cs="Times New Roman"/>
          <w:b/>
          <w:i/>
          <w:sz w:val="24"/>
          <w:szCs w:val="24"/>
        </w:rPr>
      </w:pPr>
      <w:r w:rsidRPr="00954EDD">
        <w:rPr>
          <w:rFonts w:ascii="Times New Roman" w:hAnsi="Times New Roman" w:cs="Times New Roman"/>
          <w:b/>
          <w:i/>
          <w:noProof/>
          <w:sz w:val="24"/>
          <w:szCs w:val="24"/>
        </w:rPr>
        <w:lastRenderedPageBreak/>
        <w:drawing>
          <wp:inline distT="0" distB="0" distL="0" distR="0">
            <wp:extent cx="3657600" cy="2289976"/>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0243" w:rsidRPr="00954EDD" w:rsidRDefault="006E0243" w:rsidP="006E0243">
      <w:pPr>
        <w:spacing w:line="360" w:lineRule="auto"/>
        <w:jc w:val="center"/>
        <w:rPr>
          <w:rFonts w:ascii="Times New Roman" w:hAnsi="Times New Roman" w:cs="Times New Roman"/>
          <w:b/>
          <w:i/>
          <w:sz w:val="24"/>
          <w:szCs w:val="24"/>
        </w:rPr>
      </w:pPr>
      <w:r w:rsidRPr="00954EDD">
        <w:rPr>
          <w:rFonts w:ascii="Times New Roman" w:hAnsi="Times New Roman" w:cs="Times New Roman"/>
          <w:b/>
          <w:sz w:val="24"/>
          <w:szCs w:val="24"/>
        </w:rPr>
        <w:t>Fig. 4: Age and Sex rela</w:t>
      </w:r>
      <w:r w:rsidR="00335E2D" w:rsidRPr="00954EDD">
        <w:rPr>
          <w:rFonts w:ascii="Times New Roman" w:hAnsi="Times New Roman" w:cs="Times New Roman"/>
          <w:b/>
          <w:sz w:val="24"/>
          <w:szCs w:val="24"/>
        </w:rPr>
        <w:t>ted changes in Total Leucocyte</w:t>
      </w:r>
      <w:r w:rsidRPr="00954EDD">
        <w:rPr>
          <w:rFonts w:ascii="Times New Roman" w:hAnsi="Times New Roman" w:cs="Times New Roman"/>
          <w:b/>
          <w:sz w:val="24"/>
          <w:szCs w:val="24"/>
        </w:rPr>
        <w:t xml:space="preserve"> count in </w:t>
      </w:r>
      <w:r w:rsidRPr="00954EDD">
        <w:rPr>
          <w:rFonts w:ascii="Times New Roman" w:hAnsi="Times New Roman" w:cs="Times New Roman"/>
          <w:b/>
          <w:i/>
          <w:sz w:val="24"/>
          <w:szCs w:val="24"/>
        </w:rPr>
        <w:t>O. mykiss</w:t>
      </w:r>
    </w:p>
    <w:p w:rsidR="009F5D36" w:rsidRPr="00954EDD" w:rsidRDefault="009F5D36" w:rsidP="009F5D36">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86000"/>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6D75" w:rsidRPr="00954EDD" w:rsidRDefault="00DA09F2" w:rsidP="00960D78">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 xml:space="preserve">Fig. 5: Age and Sex related changes in Mean Corpuscular Volume in </w:t>
      </w:r>
      <w:r w:rsidRPr="00954EDD">
        <w:rPr>
          <w:rFonts w:ascii="Times New Roman" w:hAnsi="Times New Roman" w:cs="Times New Roman"/>
          <w:b/>
          <w:i/>
          <w:sz w:val="24"/>
          <w:szCs w:val="24"/>
        </w:rPr>
        <w:t>O. mykiss</w:t>
      </w:r>
    </w:p>
    <w:p w:rsidR="00960D78" w:rsidRPr="00954EDD" w:rsidRDefault="00960D78" w:rsidP="00DA09F2">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86000"/>
            <wp:effectExtent l="19050" t="0" r="190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7C14" w:rsidRPr="00954EDD" w:rsidRDefault="00DA09F2" w:rsidP="00960D78">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Fig. 6: Age and Sex relate</w:t>
      </w:r>
      <w:r w:rsidR="00443A15" w:rsidRPr="00954EDD">
        <w:rPr>
          <w:rFonts w:ascii="Times New Roman" w:hAnsi="Times New Roman" w:cs="Times New Roman"/>
          <w:b/>
          <w:sz w:val="24"/>
          <w:szCs w:val="24"/>
        </w:rPr>
        <w:t>d changes in Mean Corpuscular H</w:t>
      </w:r>
      <w:r w:rsidRPr="00954EDD">
        <w:rPr>
          <w:rFonts w:ascii="Times New Roman" w:hAnsi="Times New Roman" w:cs="Times New Roman"/>
          <w:b/>
          <w:sz w:val="24"/>
          <w:szCs w:val="24"/>
        </w:rPr>
        <w:t xml:space="preserve">emoglobin in </w:t>
      </w:r>
      <w:r w:rsidRPr="00954EDD">
        <w:rPr>
          <w:rFonts w:ascii="Times New Roman" w:hAnsi="Times New Roman" w:cs="Times New Roman"/>
          <w:b/>
          <w:i/>
          <w:sz w:val="24"/>
          <w:szCs w:val="24"/>
        </w:rPr>
        <w:t>O. mykiss</w:t>
      </w:r>
    </w:p>
    <w:p w:rsidR="00960D78" w:rsidRPr="00954EDD" w:rsidRDefault="00960D78" w:rsidP="00DA09F2">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lastRenderedPageBreak/>
        <w:drawing>
          <wp:inline distT="0" distB="0" distL="0" distR="0">
            <wp:extent cx="3657600" cy="2286000"/>
            <wp:effectExtent l="19050" t="0" r="1905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4E8D" w:rsidRPr="00954EDD" w:rsidRDefault="00DA09F2" w:rsidP="00DD4E8D">
      <w:pPr>
        <w:spacing w:line="360" w:lineRule="auto"/>
        <w:ind w:left="720" w:hanging="720"/>
        <w:rPr>
          <w:rFonts w:ascii="Times New Roman" w:hAnsi="Times New Roman" w:cs="Times New Roman"/>
          <w:b/>
          <w:i/>
          <w:sz w:val="24"/>
          <w:szCs w:val="24"/>
        </w:rPr>
      </w:pPr>
      <w:r w:rsidRPr="00954EDD">
        <w:rPr>
          <w:rFonts w:ascii="Times New Roman" w:hAnsi="Times New Roman" w:cs="Times New Roman"/>
          <w:b/>
          <w:sz w:val="24"/>
          <w:szCs w:val="24"/>
        </w:rPr>
        <w:t>Fig. 7: Age and Sex relate</w:t>
      </w:r>
      <w:r w:rsidR="00443A15" w:rsidRPr="00954EDD">
        <w:rPr>
          <w:rFonts w:ascii="Times New Roman" w:hAnsi="Times New Roman" w:cs="Times New Roman"/>
          <w:b/>
          <w:sz w:val="24"/>
          <w:szCs w:val="24"/>
        </w:rPr>
        <w:t>d changes in Mean Corpuscular H</w:t>
      </w:r>
      <w:r w:rsidRPr="00954EDD">
        <w:rPr>
          <w:rFonts w:ascii="Times New Roman" w:hAnsi="Times New Roman" w:cs="Times New Roman"/>
          <w:b/>
          <w:sz w:val="24"/>
          <w:szCs w:val="24"/>
        </w:rPr>
        <w:t>emoglobin Concentration in</w:t>
      </w:r>
      <w:r w:rsidR="00443A15" w:rsidRPr="00954EDD">
        <w:rPr>
          <w:rFonts w:ascii="Times New Roman" w:hAnsi="Times New Roman" w:cs="Times New Roman"/>
          <w:b/>
          <w:sz w:val="24"/>
          <w:szCs w:val="24"/>
        </w:rPr>
        <w:t xml:space="preserve">  </w:t>
      </w:r>
      <w:r w:rsidRPr="00954EDD">
        <w:rPr>
          <w:rFonts w:ascii="Times New Roman" w:hAnsi="Times New Roman" w:cs="Times New Roman"/>
          <w:b/>
          <w:sz w:val="24"/>
          <w:szCs w:val="24"/>
        </w:rPr>
        <w:t xml:space="preserve"> </w:t>
      </w:r>
      <w:r w:rsidRPr="00954EDD">
        <w:rPr>
          <w:rFonts w:ascii="Times New Roman" w:hAnsi="Times New Roman" w:cs="Times New Roman"/>
          <w:b/>
          <w:i/>
          <w:sz w:val="24"/>
          <w:szCs w:val="24"/>
        </w:rPr>
        <w:t>O. mykiss</w:t>
      </w:r>
    </w:p>
    <w:p w:rsidR="00DD4E8D" w:rsidRPr="00954EDD" w:rsidRDefault="00DD4E8D" w:rsidP="00DD4E8D">
      <w:pPr>
        <w:spacing w:line="360" w:lineRule="auto"/>
        <w:jc w:val="both"/>
        <w:rPr>
          <w:rFonts w:ascii="Times New Roman" w:hAnsi="Times New Roman" w:cs="Times New Roman"/>
          <w:b/>
          <w:sz w:val="24"/>
        </w:rPr>
      </w:pPr>
      <w:r w:rsidRPr="00954EDD">
        <w:rPr>
          <w:rFonts w:ascii="Times New Roman" w:hAnsi="Times New Roman" w:cs="Times New Roman"/>
          <w:b/>
          <w:sz w:val="24"/>
        </w:rPr>
        <w:t>CONCLUSION</w:t>
      </w:r>
    </w:p>
    <w:p w:rsidR="00DD4E8D" w:rsidRPr="00954EDD" w:rsidRDefault="00DD4E8D" w:rsidP="00DD4E8D">
      <w:pPr>
        <w:spacing w:line="360" w:lineRule="auto"/>
        <w:ind w:firstLine="720"/>
        <w:jc w:val="both"/>
        <w:rPr>
          <w:rFonts w:ascii="Times New Roman" w:hAnsi="Times New Roman" w:cs="Times New Roman"/>
          <w:sz w:val="24"/>
        </w:rPr>
      </w:pPr>
      <w:r w:rsidRPr="00954EDD">
        <w:rPr>
          <w:rFonts w:ascii="Times New Roman" w:hAnsi="Times New Roman" w:cs="Times New Roman"/>
          <w:sz w:val="24"/>
        </w:rPr>
        <w:t>In conclus</w:t>
      </w:r>
      <w:r w:rsidR="00443A15" w:rsidRPr="00954EDD">
        <w:rPr>
          <w:rFonts w:ascii="Times New Roman" w:hAnsi="Times New Roman" w:cs="Times New Roman"/>
          <w:sz w:val="24"/>
        </w:rPr>
        <w:t>ion, the study exhibited that h</w:t>
      </w:r>
      <w:r w:rsidRPr="00954EDD">
        <w:rPr>
          <w:rFonts w:ascii="Times New Roman" w:hAnsi="Times New Roman" w:cs="Times New Roman"/>
          <w:sz w:val="24"/>
        </w:rPr>
        <w:t>ematological parameters are considered as a precious tool f</w:t>
      </w:r>
      <w:r w:rsidR="00443A15" w:rsidRPr="00954EDD">
        <w:rPr>
          <w:rFonts w:ascii="Times New Roman" w:hAnsi="Times New Roman" w:cs="Times New Roman"/>
          <w:sz w:val="24"/>
        </w:rPr>
        <w:t>or monitoring of fish health.</w:t>
      </w:r>
      <w:r w:rsidR="002870B6" w:rsidRPr="00954EDD">
        <w:rPr>
          <w:rFonts w:ascii="Times New Roman" w:hAnsi="Times New Roman" w:cs="Times New Roman"/>
          <w:sz w:val="24"/>
        </w:rPr>
        <w:t xml:space="preserve"> Age and sex related blood analysis is important to set </w:t>
      </w:r>
      <w:r w:rsidR="00F5312B" w:rsidRPr="00954EDD">
        <w:rPr>
          <w:rFonts w:ascii="Times New Roman" w:hAnsi="Times New Roman" w:cs="Times New Roman"/>
          <w:sz w:val="24"/>
        </w:rPr>
        <w:t>a baseline regarding the health status of fish. These parameters can be used as ground data to assess any impact of stress on the fish by comparing the blood references with the normal fish.</w:t>
      </w:r>
      <w:r w:rsidR="00443A15" w:rsidRPr="00954EDD">
        <w:rPr>
          <w:rFonts w:ascii="Times New Roman" w:hAnsi="Times New Roman" w:cs="Times New Roman"/>
          <w:sz w:val="24"/>
        </w:rPr>
        <w:t xml:space="preserve"> H</w:t>
      </w:r>
      <w:r w:rsidRPr="00954EDD">
        <w:rPr>
          <w:rFonts w:ascii="Times New Roman" w:hAnsi="Times New Roman" w:cs="Times New Roman"/>
          <w:sz w:val="24"/>
        </w:rPr>
        <w:t xml:space="preserve">ematological studies on fishes have supposed valuable excellence due to growth accentuation on pisciculture and greater consciousness of pollution in the aquatic ecosystem. Our data thus indicate that age and sex must be considered in laboratory studies of hematological parameters, as the results could be affected by these variables. In particular, studies addressing the influence of survival, reproduction and resistance to parasitism on hematological variables must take age and sex into account. </w:t>
      </w:r>
    </w:p>
    <w:p w:rsidR="00DD4E8D" w:rsidRPr="00954EDD" w:rsidRDefault="00DD4E8D" w:rsidP="00DD4E8D">
      <w:pPr>
        <w:spacing w:line="360" w:lineRule="auto"/>
        <w:jc w:val="both"/>
        <w:rPr>
          <w:rFonts w:ascii="Times New Roman" w:hAnsi="Times New Roman" w:cs="Times New Roman"/>
          <w:b/>
          <w:sz w:val="24"/>
        </w:rPr>
      </w:pPr>
      <w:bookmarkStart w:id="0" w:name="_GoBack"/>
      <w:bookmarkEnd w:id="0"/>
      <w:r w:rsidRPr="00954EDD">
        <w:rPr>
          <w:rFonts w:ascii="Times New Roman" w:hAnsi="Times New Roman" w:cs="Times New Roman"/>
          <w:b/>
          <w:sz w:val="24"/>
        </w:rPr>
        <w:t xml:space="preserve">DISCLAIMER (ARTIFICIAL INTELLIGENCE) </w:t>
      </w:r>
    </w:p>
    <w:p w:rsidR="00DD4E8D" w:rsidRPr="00954EDD" w:rsidRDefault="00DD4E8D" w:rsidP="00DD4E8D">
      <w:pPr>
        <w:spacing w:line="360" w:lineRule="auto"/>
        <w:jc w:val="both"/>
        <w:rPr>
          <w:rFonts w:ascii="Times New Roman" w:hAnsi="Times New Roman" w:cs="Times New Roman"/>
          <w:sz w:val="24"/>
        </w:rPr>
      </w:pPr>
      <w:r w:rsidRPr="00954EDD">
        <w:rPr>
          <w:rFonts w:ascii="Times New Roman" w:hAnsi="Times New Roman" w:cs="Times New Roman"/>
          <w:sz w:val="24"/>
        </w:rPr>
        <w:t>Author(s) hereby declare that NO generative AI technologies such as Large Language Models (</w:t>
      </w:r>
      <w:proofErr w:type="spellStart"/>
      <w:r w:rsidRPr="00954EDD">
        <w:rPr>
          <w:rFonts w:ascii="Times New Roman" w:hAnsi="Times New Roman" w:cs="Times New Roman"/>
          <w:sz w:val="24"/>
        </w:rPr>
        <w:t>ChatGPT</w:t>
      </w:r>
      <w:proofErr w:type="spellEnd"/>
      <w:r w:rsidRPr="00954EDD">
        <w:rPr>
          <w:rFonts w:ascii="Times New Roman" w:hAnsi="Times New Roman" w:cs="Times New Roman"/>
          <w:sz w:val="24"/>
        </w:rPr>
        <w:t xml:space="preserve">, COPILOT, etc.) and text-to-image generators have been used during the writing or editing of this manuscript. </w:t>
      </w:r>
    </w:p>
    <w:p w:rsidR="00DD4E8D" w:rsidRPr="00954EDD" w:rsidRDefault="00DD4E8D" w:rsidP="00DD4E8D">
      <w:pPr>
        <w:spacing w:line="360" w:lineRule="auto"/>
        <w:jc w:val="both"/>
        <w:rPr>
          <w:rFonts w:ascii="Times New Roman" w:hAnsi="Times New Roman" w:cs="Times New Roman"/>
          <w:b/>
          <w:sz w:val="24"/>
        </w:rPr>
      </w:pPr>
      <w:r w:rsidRPr="00954EDD">
        <w:rPr>
          <w:rFonts w:ascii="Times New Roman" w:hAnsi="Times New Roman" w:cs="Times New Roman"/>
          <w:b/>
          <w:sz w:val="24"/>
        </w:rPr>
        <w:t>REFERENCES</w:t>
      </w:r>
    </w:p>
    <w:p w:rsidR="00DD4E8D" w:rsidRPr="00954EDD" w:rsidRDefault="00171BA0"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Acharya, G., &amp; </w:t>
      </w:r>
      <w:r w:rsidR="00DD4E8D" w:rsidRPr="00954EDD">
        <w:rPr>
          <w:rFonts w:ascii="Times New Roman" w:hAnsi="Times New Roman" w:cs="Times New Roman"/>
          <w:sz w:val="24"/>
        </w:rPr>
        <w:t>Mohanty</w:t>
      </w:r>
      <w:r w:rsidRPr="00954EDD">
        <w:rPr>
          <w:rFonts w:ascii="Times New Roman" w:hAnsi="Times New Roman" w:cs="Times New Roman"/>
          <w:sz w:val="24"/>
        </w:rPr>
        <w:t>, P. K</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2014</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Haematological</w:t>
      </w:r>
      <w:proofErr w:type="spellEnd"/>
      <w:r w:rsidR="00DD4E8D" w:rsidRPr="00954EDD">
        <w:rPr>
          <w:rFonts w:ascii="Times New Roman" w:hAnsi="Times New Roman" w:cs="Times New Roman"/>
          <w:sz w:val="24"/>
        </w:rPr>
        <w:t xml:space="preserve"> and serum biochemical parameters</w:t>
      </w:r>
      <w:r w:rsidRPr="00954EDD">
        <w:rPr>
          <w:rFonts w:ascii="Times New Roman" w:hAnsi="Times New Roman" w:cs="Times New Roman"/>
          <w:sz w:val="24"/>
        </w:rPr>
        <w:t xml:space="preserve"> in different sexes of Walking c</w:t>
      </w:r>
      <w:r w:rsidR="00DD4E8D" w:rsidRPr="00954EDD">
        <w:rPr>
          <w:rFonts w:ascii="Times New Roman" w:hAnsi="Times New Roman" w:cs="Times New Roman"/>
          <w:sz w:val="24"/>
        </w:rPr>
        <w:t xml:space="preserve">atfish, </w:t>
      </w:r>
      <w:proofErr w:type="spellStart"/>
      <w:r w:rsidR="00DD4E8D" w:rsidRPr="00954EDD">
        <w:rPr>
          <w:rFonts w:ascii="Times New Roman" w:hAnsi="Times New Roman" w:cs="Times New Roman"/>
          <w:i/>
          <w:sz w:val="24"/>
        </w:rPr>
        <w:t>Clarias</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batrachus</w:t>
      </w:r>
      <w:proofErr w:type="spellEnd"/>
      <w:r w:rsidR="00DD4E8D" w:rsidRPr="00954EDD">
        <w:rPr>
          <w:rFonts w:ascii="Times New Roman" w:hAnsi="Times New Roman" w:cs="Times New Roman"/>
          <w:i/>
          <w:sz w:val="24"/>
        </w:rPr>
        <w:t xml:space="preserve"> </w:t>
      </w:r>
      <w:r w:rsidR="00DD4E8D" w:rsidRPr="00954EDD">
        <w:rPr>
          <w:rFonts w:ascii="Times New Roman" w:hAnsi="Times New Roman" w:cs="Times New Roman"/>
          <w:sz w:val="24"/>
        </w:rPr>
        <w:t xml:space="preserve">(Linnaeus, 1758). </w:t>
      </w:r>
      <w:r w:rsidR="00DD4E8D" w:rsidRPr="00954EDD">
        <w:rPr>
          <w:rFonts w:ascii="Times New Roman" w:hAnsi="Times New Roman" w:cs="Times New Roman"/>
          <w:i/>
          <w:sz w:val="24"/>
        </w:rPr>
        <w:t>International Journal of Science and Research</w:t>
      </w:r>
      <w:r w:rsidRPr="00954EDD">
        <w:rPr>
          <w:rFonts w:ascii="Times New Roman" w:hAnsi="Times New Roman" w:cs="Times New Roman"/>
          <w:sz w:val="24"/>
        </w:rPr>
        <w:t xml:space="preserve">, 3, </w:t>
      </w:r>
      <w:r w:rsidR="00182318" w:rsidRPr="00954EDD">
        <w:rPr>
          <w:rFonts w:ascii="Times New Roman" w:hAnsi="Times New Roman" w:cs="Times New Roman"/>
          <w:sz w:val="24"/>
        </w:rPr>
        <w:t>1914-</w:t>
      </w:r>
      <w:r w:rsidR="00DD4E8D" w:rsidRPr="00954EDD">
        <w:rPr>
          <w:rFonts w:ascii="Times New Roman" w:hAnsi="Times New Roman" w:cs="Times New Roman"/>
          <w:sz w:val="24"/>
        </w:rPr>
        <w:t>1917.</w:t>
      </w:r>
    </w:p>
    <w:p w:rsidR="00DD4E8D" w:rsidRPr="00954EDD" w:rsidRDefault="00DD4E8D"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lastRenderedPageBreak/>
        <w:t xml:space="preserve">Ahmed, I., </w:t>
      </w:r>
      <w:r w:rsidR="00171BA0" w:rsidRPr="00954EDD">
        <w:rPr>
          <w:rFonts w:ascii="Times New Roman" w:hAnsi="Times New Roman" w:cs="Times New Roman"/>
          <w:sz w:val="24"/>
        </w:rPr>
        <w:t xml:space="preserve">&amp; </w:t>
      </w:r>
      <w:r w:rsidRPr="00954EDD">
        <w:rPr>
          <w:rFonts w:ascii="Times New Roman" w:hAnsi="Times New Roman" w:cs="Times New Roman"/>
          <w:sz w:val="24"/>
        </w:rPr>
        <w:t>Sheikh, Z.</w:t>
      </w:r>
      <w:r w:rsidR="00171BA0" w:rsidRPr="00954EDD">
        <w:rPr>
          <w:rFonts w:ascii="Times New Roman" w:hAnsi="Times New Roman" w:cs="Times New Roman"/>
          <w:sz w:val="24"/>
        </w:rPr>
        <w:t xml:space="preserve"> A. (</w:t>
      </w:r>
      <w:r w:rsidRPr="00954EDD">
        <w:rPr>
          <w:rFonts w:ascii="Times New Roman" w:hAnsi="Times New Roman" w:cs="Times New Roman"/>
          <w:sz w:val="24"/>
        </w:rPr>
        <w:t>2019</w:t>
      </w:r>
      <w:r w:rsidR="00171BA0" w:rsidRPr="00954EDD">
        <w:rPr>
          <w:rFonts w:ascii="Times New Roman" w:hAnsi="Times New Roman" w:cs="Times New Roman"/>
          <w:sz w:val="24"/>
        </w:rPr>
        <w:t>)</w:t>
      </w:r>
      <w:r w:rsidRPr="00954EDD">
        <w:rPr>
          <w:rFonts w:ascii="Times New Roman" w:hAnsi="Times New Roman" w:cs="Times New Roman"/>
          <w:sz w:val="24"/>
        </w:rPr>
        <w:t xml:space="preserve">. Hematological and serum biochemical parameters of five freshwater snow trout fish species from river Jhelum of Kashmir Himalaya. India. </w:t>
      </w:r>
      <w:r w:rsidRPr="00954EDD">
        <w:rPr>
          <w:rFonts w:ascii="Times New Roman" w:hAnsi="Times New Roman" w:cs="Times New Roman"/>
          <w:i/>
          <w:sz w:val="24"/>
        </w:rPr>
        <w:t>Comp</w:t>
      </w:r>
      <w:r w:rsidR="00B36072" w:rsidRPr="00954EDD">
        <w:rPr>
          <w:rFonts w:ascii="Times New Roman" w:hAnsi="Times New Roman" w:cs="Times New Roman"/>
          <w:i/>
          <w:sz w:val="24"/>
        </w:rPr>
        <w:t>arative</w:t>
      </w:r>
      <w:r w:rsidRPr="00954EDD">
        <w:rPr>
          <w:rFonts w:ascii="Times New Roman" w:hAnsi="Times New Roman" w:cs="Times New Roman"/>
          <w:i/>
          <w:sz w:val="24"/>
        </w:rPr>
        <w:t xml:space="preserve"> Clin</w:t>
      </w:r>
      <w:r w:rsidR="00B36072" w:rsidRPr="00954EDD">
        <w:rPr>
          <w:rFonts w:ascii="Times New Roman" w:hAnsi="Times New Roman" w:cs="Times New Roman"/>
          <w:i/>
          <w:sz w:val="24"/>
        </w:rPr>
        <w:t>ical</w:t>
      </w:r>
      <w:r w:rsidRPr="00954EDD">
        <w:rPr>
          <w:rFonts w:ascii="Times New Roman" w:hAnsi="Times New Roman" w:cs="Times New Roman"/>
          <w:i/>
          <w:sz w:val="24"/>
        </w:rPr>
        <w:t xml:space="preserve"> Path</w:t>
      </w:r>
      <w:r w:rsidR="00B36072" w:rsidRPr="00954EDD">
        <w:rPr>
          <w:rFonts w:ascii="Times New Roman" w:hAnsi="Times New Roman" w:cs="Times New Roman"/>
          <w:i/>
          <w:sz w:val="24"/>
        </w:rPr>
        <w:t>ology,</w:t>
      </w:r>
      <w:r w:rsidR="00182318" w:rsidRPr="00954EDD">
        <w:rPr>
          <w:rFonts w:ascii="Times New Roman" w:hAnsi="Times New Roman" w:cs="Times New Roman"/>
          <w:sz w:val="24"/>
        </w:rPr>
        <w:t xml:space="preserve"> 28, 771-</w:t>
      </w:r>
      <w:r w:rsidRPr="00954EDD">
        <w:rPr>
          <w:rFonts w:ascii="Times New Roman" w:hAnsi="Times New Roman" w:cs="Times New Roman"/>
          <w:sz w:val="24"/>
        </w:rPr>
        <w:t>782.</w:t>
      </w:r>
    </w:p>
    <w:p w:rsidR="00DD4E8D" w:rsidRPr="00954EDD" w:rsidRDefault="00DD4E8D"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Akinrotimi</w:t>
      </w:r>
      <w:proofErr w:type="spellEnd"/>
      <w:r w:rsidRPr="00954EDD">
        <w:rPr>
          <w:rFonts w:ascii="Times New Roman" w:hAnsi="Times New Roman" w:cs="Times New Roman"/>
          <w:sz w:val="24"/>
        </w:rPr>
        <w:t>, O. A., Abu, O</w:t>
      </w:r>
      <w:r w:rsidR="0015574E" w:rsidRPr="00954EDD">
        <w:rPr>
          <w:rFonts w:ascii="Times New Roman" w:hAnsi="Times New Roman" w:cs="Times New Roman"/>
          <w:sz w:val="24"/>
        </w:rPr>
        <w:t xml:space="preserve">., Ansa, E. J., </w:t>
      </w:r>
      <w:proofErr w:type="spellStart"/>
      <w:r w:rsidR="0015574E" w:rsidRPr="00954EDD">
        <w:rPr>
          <w:rFonts w:ascii="Times New Roman" w:hAnsi="Times New Roman" w:cs="Times New Roman"/>
          <w:sz w:val="24"/>
        </w:rPr>
        <w:t>Edun</w:t>
      </w:r>
      <w:proofErr w:type="spellEnd"/>
      <w:r w:rsidR="0015574E" w:rsidRPr="00954EDD">
        <w:rPr>
          <w:rFonts w:ascii="Times New Roman" w:hAnsi="Times New Roman" w:cs="Times New Roman"/>
          <w:sz w:val="24"/>
        </w:rPr>
        <w:t xml:space="preserve">, O. M., &amp; </w:t>
      </w:r>
      <w:r w:rsidRPr="00954EDD">
        <w:rPr>
          <w:rFonts w:ascii="Times New Roman" w:hAnsi="Times New Roman" w:cs="Times New Roman"/>
          <w:sz w:val="24"/>
        </w:rPr>
        <w:t xml:space="preserve">George, O. S. </w:t>
      </w:r>
      <w:r w:rsidR="0015574E" w:rsidRPr="00954EDD">
        <w:rPr>
          <w:rFonts w:ascii="Times New Roman" w:hAnsi="Times New Roman" w:cs="Times New Roman"/>
          <w:sz w:val="24"/>
        </w:rPr>
        <w:t>(</w:t>
      </w:r>
      <w:r w:rsidRPr="00954EDD">
        <w:rPr>
          <w:rFonts w:ascii="Times New Roman" w:hAnsi="Times New Roman" w:cs="Times New Roman"/>
          <w:sz w:val="24"/>
        </w:rPr>
        <w:t>2009</w:t>
      </w:r>
      <w:r w:rsidR="0015574E" w:rsidRPr="00954EDD">
        <w:rPr>
          <w:rFonts w:ascii="Times New Roman" w:hAnsi="Times New Roman" w:cs="Times New Roman"/>
          <w:sz w:val="24"/>
        </w:rPr>
        <w:t>)</w:t>
      </w:r>
      <w:r w:rsidRPr="00954EDD">
        <w:rPr>
          <w:rFonts w:ascii="Times New Roman" w:hAnsi="Times New Roman" w:cs="Times New Roman"/>
          <w:sz w:val="24"/>
        </w:rPr>
        <w:t xml:space="preserve">. Hematological responses of </w:t>
      </w:r>
      <w:r w:rsidRPr="00954EDD">
        <w:rPr>
          <w:rFonts w:ascii="Times New Roman" w:hAnsi="Times New Roman" w:cs="Times New Roman"/>
          <w:i/>
          <w:sz w:val="24"/>
        </w:rPr>
        <w:t xml:space="preserve">Tilapia </w:t>
      </w:r>
      <w:proofErr w:type="spellStart"/>
      <w:r w:rsidRPr="00954EDD">
        <w:rPr>
          <w:rFonts w:ascii="Times New Roman" w:hAnsi="Times New Roman" w:cs="Times New Roman"/>
          <w:i/>
          <w:sz w:val="24"/>
        </w:rPr>
        <w:t>guineensis</w:t>
      </w:r>
      <w:proofErr w:type="spellEnd"/>
      <w:r w:rsidRPr="00954EDD">
        <w:rPr>
          <w:rFonts w:ascii="Times New Roman" w:hAnsi="Times New Roman" w:cs="Times New Roman"/>
          <w:sz w:val="24"/>
        </w:rPr>
        <w:t xml:space="preserve"> to acute stress. </w:t>
      </w:r>
      <w:r w:rsidRPr="00954EDD">
        <w:rPr>
          <w:rFonts w:ascii="Times New Roman" w:hAnsi="Times New Roman" w:cs="Times New Roman"/>
          <w:i/>
          <w:sz w:val="24"/>
        </w:rPr>
        <w:t>International Journal of Natural and Applied Sciences</w:t>
      </w:r>
      <w:r w:rsidR="0015574E" w:rsidRPr="00954EDD">
        <w:rPr>
          <w:rFonts w:ascii="Times New Roman" w:hAnsi="Times New Roman" w:cs="Times New Roman"/>
          <w:sz w:val="24"/>
        </w:rPr>
        <w:t xml:space="preserve">, </w:t>
      </w:r>
      <w:r w:rsidRPr="00954EDD">
        <w:rPr>
          <w:rFonts w:ascii="Times New Roman" w:hAnsi="Times New Roman" w:cs="Times New Roman"/>
          <w:sz w:val="24"/>
        </w:rPr>
        <w:t>4</w:t>
      </w:r>
      <w:r w:rsidR="0015574E" w:rsidRPr="00954EDD">
        <w:rPr>
          <w:rFonts w:ascii="Times New Roman" w:hAnsi="Times New Roman" w:cs="Times New Roman"/>
          <w:sz w:val="24"/>
        </w:rPr>
        <w:t>,</w:t>
      </w:r>
      <w:r w:rsidRPr="00954EDD">
        <w:rPr>
          <w:rFonts w:ascii="Times New Roman" w:hAnsi="Times New Roman" w:cs="Times New Roman"/>
          <w:sz w:val="24"/>
        </w:rPr>
        <w:t xml:space="preserve"> 338-343.</w:t>
      </w:r>
    </w:p>
    <w:p w:rsidR="00DD4E8D" w:rsidRPr="00954EDD" w:rsidRDefault="00C73C65"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Bahmani, M., </w:t>
      </w:r>
      <w:proofErr w:type="spellStart"/>
      <w:r w:rsidR="00DD4E8D" w:rsidRPr="00954EDD">
        <w:rPr>
          <w:rFonts w:ascii="Times New Roman" w:hAnsi="Times New Roman" w:cs="Times New Roman"/>
          <w:sz w:val="24"/>
        </w:rPr>
        <w:t>Kazemi</w:t>
      </w:r>
      <w:proofErr w:type="spellEnd"/>
      <w:r w:rsidRPr="00954EDD">
        <w:rPr>
          <w:rFonts w:ascii="Times New Roman" w:hAnsi="Times New Roman" w:cs="Times New Roman"/>
          <w:sz w:val="24"/>
        </w:rPr>
        <w:t>, R</w:t>
      </w:r>
      <w:r w:rsidR="0015574E" w:rsidRPr="00954EDD">
        <w:rPr>
          <w:rFonts w:ascii="Times New Roman" w:hAnsi="Times New Roman" w:cs="Times New Roman"/>
          <w:sz w:val="24"/>
        </w:rPr>
        <w:t>.</w:t>
      </w:r>
      <w:r w:rsidRPr="00954EDD">
        <w:rPr>
          <w:rFonts w:ascii="Times New Roman" w:hAnsi="Times New Roman" w:cs="Times New Roman"/>
          <w:sz w:val="24"/>
        </w:rPr>
        <w:t xml:space="preserve">, &amp; </w:t>
      </w:r>
      <w:proofErr w:type="spellStart"/>
      <w:r w:rsidRPr="00954EDD">
        <w:rPr>
          <w:rFonts w:ascii="Times New Roman" w:hAnsi="Times New Roman" w:cs="Times New Roman"/>
          <w:sz w:val="24"/>
        </w:rPr>
        <w:t>Donskaya</w:t>
      </w:r>
      <w:proofErr w:type="spellEnd"/>
      <w:r w:rsidRPr="00954EDD">
        <w:rPr>
          <w:rFonts w:ascii="Times New Roman" w:hAnsi="Times New Roman" w:cs="Times New Roman"/>
          <w:sz w:val="24"/>
        </w:rPr>
        <w:t xml:space="preserve">, P. </w:t>
      </w:r>
      <w:r w:rsidR="0015574E" w:rsidRPr="00954EDD">
        <w:rPr>
          <w:rFonts w:ascii="Times New Roman" w:hAnsi="Times New Roman" w:cs="Times New Roman"/>
          <w:sz w:val="24"/>
        </w:rPr>
        <w:t>(</w:t>
      </w:r>
      <w:r w:rsidR="00DD4E8D" w:rsidRPr="00954EDD">
        <w:rPr>
          <w:rFonts w:ascii="Times New Roman" w:hAnsi="Times New Roman" w:cs="Times New Roman"/>
          <w:sz w:val="24"/>
        </w:rPr>
        <w:t>2001</w:t>
      </w:r>
      <w:r w:rsidR="0015574E" w:rsidRPr="00954EDD">
        <w:rPr>
          <w:rFonts w:ascii="Times New Roman" w:hAnsi="Times New Roman" w:cs="Times New Roman"/>
          <w:sz w:val="24"/>
        </w:rPr>
        <w:t>)</w:t>
      </w:r>
      <w:r w:rsidR="00DD4E8D" w:rsidRPr="00954EDD">
        <w:rPr>
          <w:rFonts w:ascii="Times New Roman" w:hAnsi="Times New Roman" w:cs="Times New Roman"/>
          <w:sz w:val="24"/>
        </w:rPr>
        <w:t>. A comparative study of some hematological features in young reared sturgeons (</w:t>
      </w:r>
      <w:proofErr w:type="spellStart"/>
      <w:r w:rsidR="00DD4E8D" w:rsidRPr="00954EDD">
        <w:rPr>
          <w:rFonts w:ascii="Times New Roman" w:hAnsi="Times New Roman" w:cs="Times New Roman"/>
          <w:i/>
          <w:sz w:val="24"/>
        </w:rPr>
        <w:t>Acipenser</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persicus</w:t>
      </w:r>
      <w:proofErr w:type="spellEnd"/>
      <w:r w:rsidR="00DD4E8D" w:rsidRPr="00954EDD">
        <w:rPr>
          <w:rFonts w:ascii="Times New Roman" w:hAnsi="Times New Roman" w:cs="Times New Roman"/>
          <w:sz w:val="24"/>
        </w:rPr>
        <w:t xml:space="preserve"> and </w:t>
      </w:r>
      <w:r w:rsidR="00DD4E8D" w:rsidRPr="00954EDD">
        <w:rPr>
          <w:rFonts w:ascii="Times New Roman" w:hAnsi="Times New Roman" w:cs="Times New Roman"/>
          <w:i/>
          <w:sz w:val="24"/>
        </w:rPr>
        <w:t>Huso huso</w:t>
      </w:r>
      <w:r w:rsidR="00DD4E8D" w:rsidRPr="00954EDD">
        <w:rPr>
          <w:rFonts w:ascii="Times New Roman" w:hAnsi="Times New Roman" w:cs="Times New Roman"/>
          <w:sz w:val="24"/>
        </w:rPr>
        <w:t xml:space="preserve">). </w:t>
      </w:r>
      <w:r w:rsidR="00DD4E8D" w:rsidRPr="00954EDD">
        <w:rPr>
          <w:rFonts w:ascii="Times New Roman" w:hAnsi="Times New Roman" w:cs="Times New Roman"/>
          <w:i/>
          <w:sz w:val="24"/>
        </w:rPr>
        <w:t>Fish Physiology and Biochemistry</w:t>
      </w:r>
      <w:r w:rsidR="0015574E" w:rsidRPr="00954EDD">
        <w:rPr>
          <w:rFonts w:ascii="Times New Roman" w:hAnsi="Times New Roman" w:cs="Times New Roman"/>
          <w:i/>
          <w:sz w:val="24"/>
        </w:rPr>
        <w:t>,</w:t>
      </w:r>
      <w:r w:rsidR="00DD4E8D" w:rsidRPr="00954EDD">
        <w:rPr>
          <w:rFonts w:ascii="Times New Roman" w:hAnsi="Times New Roman" w:cs="Times New Roman"/>
          <w:i/>
          <w:sz w:val="24"/>
        </w:rPr>
        <w:t xml:space="preserve"> </w:t>
      </w:r>
      <w:r w:rsidR="0015574E" w:rsidRPr="00954EDD">
        <w:rPr>
          <w:rFonts w:ascii="Times New Roman" w:hAnsi="Times New Roman" w:cs="Times New Roman"/>
          <w:sz w:val="24"/>
        </w:rPr>
        <w:t xml:space="preserve">24, </w:t>
      </w:r>
      <w:r w:rsidR="00182318" w:rsidRPr="00954EDD">
        <w:rPr>
          <w:rFonts w:ascii="Times New Roman" w:hAnsi="Times New Roman" w:cs="Times New Roman"/>
          <w:sz w:val="24"/>
        </w:rPr>
        <w:t>135-</w:t>
      </w:r>
      <w:r w:rsidR="00DD4E8D" w:rsidRPr="00954EDD">
        <w:rPr>
          <w:rFonts w:ascii="Times New Roman" w:hAnsi="Times New Roman" w:cs="Times New Roman"/>
          <w:sz w:val="24"/>
        </w:rPr>
        <w:t>140.</w:t>
      </w:r>
    </w:p>
    <w:p w:rsidR="00FC055C" w:rsidRPr="00954EDD" w:rsidRDefault="00FC055C"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Blaxhall</w:t>
      </w:r>
      <w:proofErr w:type="spellEnd"/>
      <w:r w:rsidRPr="00954EDD">
        <w:rPr>
          <w:rFonts w:ascii="Times New Roman" w:hAnsi="Times New Roman" w:cs="Times New Roman"/>
          <w:sz w:val="24"/>
        </w:rPr>
        <w:t xml:space="preserve">, P.C. (1972). The </w:t>
      </w:r>
      <w:proofErr w:type="spellStart"/>
      <w:r w:rsidRPr="00954EDD">
        <w:rPr>
          <w:rFonts w:ascii="Times New Roman" w:hAnsi="Times New Roman" w:cs="Times New Roman"/>
          <w:sz w:val="24"/>
        </w:rPr>
        <w:t>haematological</w:t>
      </w:r>
      <w:proofErr w:type="spellEnd"/>
      <w:r w:rsidRPr="00954EDD">
        <w:rPr>
          <w:rFonts w:ascii="Times New Roman" w:hAnsi="Times New Roman" w:cs="Times New Roman"/>
          <w:sz w:val="24"/>
        </w:rPr>
        <w:t xml:space="preserve"> assessment of the health of freshwater fish. </w:t>
      </w:r>
      <w:r w:rsidRPr="00954EDD">
        <w:rPr>
          <w:rFonts w:ascii="Times New Roman" w:hAnsi="Times New Roman" w:cs="Times New Roman"/>
          <w:i/>
          <w:sz w:val="24"/>
        </w:rPr>
        <w:t>Journal of Fish Biology</w:t>
      </w:r>
      <w:r w:rsidRPr="00954EDD">
        <w:rPr>
          <w:rFonts w:ascii="Times New Roman" w:hAnsi="Times New Roman" w:cs="Times New Roman"/>
          <w:sz w:val="24"/>
        </w:rPr>
        <w:t>, 4, 593-604.</w:t>
      </w:r>
    </w:p>
    <w:p w:rsidR="00DD4E8D" w:rsidRPr="00954EDD" w:rsidRDefault="00DD4E8D" w:rsidP="00DD4E8D">
      <w:pPr>
        <w:spacing w:line="360" w:lineRule="auto"/>
        <w:ind w:left="810" w:hanging="810"/>
        <w:jc w:val="both"/>
        <w:rPr>
          <w:rFonts w:ascii="Times New Roman" w:hAnsi="Times New Roman" w:cs="Times New Roman"/>
          <w:sz w:val="32"/>
          <w:szCs w:val="24"/>
        </w:rPr>
      </w:pPr>
      <w:proofErr w:type="spellStart"/>
      <w:r w:rsidRPr="00954EDD">
        <w:rPr>
          <w:rFonts w:ascii="Times New Roman" w:hAnsi="Times New Roman" w:cs="Times New Roman"/>
          <w:sz w:val="24"/>
        </w:rPr>
        <w:t>Borkovic</w:t>
      </w:r>
      <w:proofErr w:type="spellEnd"/>
      <w:r w:rsidRPr="00954EDD">
        <w:rPr>
          <w:rFonts w:ascii="Times New Roman" w:hAnsi="Times New Roman" w:cs="Times New Roman"/>
          <w:sz w:val="24"/>
        </w:rPr>
        <w:t xml:space="preserve">, S. </w:t>
      </w:r>
      <w:r w:rsidR="0015574E" w:rsidRPr="00954EDD">
        <w:rPr>
          <w:rFonts w:ascii="Times New Roman" w:hAnsi="Times New Roman" w:cs="Times New Roman"/>
          <w:sz w:val="24"/>
        </w:rPr>
        <w:t xml:space="preserve">S., </w:t>
      </w:r>
      <w:r w:rsidRPr="00954EDD">
        <w:rPr>
          <w:rFonts w:ascii="Times New Roman" w:hAnsi="Times New Roman" w:cs="Times New Roman"/>
          <w:sz w:val="24"/>
        </w:rPr>
        <w:t>Pavlovic,</w:t>
      </w:r>
      <w:r w:rsidR="0015574E" w:rsidRPr="00954EDD">
        <w:rPr>
          <w:rFonts w:ascii="Times New Roman" w:hAnsi="Times New Roman" w:cs="Times New Roman"/>
          <w:sz w:val="24"/>
        </w:rPr>
        <w:t xml:space="preserve"> S. Z., </w:t>
      </w:r>
      <w:r w:rsidRPr="00954EDD">
        <w:rPr>
          <w:rFonts w:ascii="Times New Roman" w:hAnsi="Times New Roman" w:cs="Times New Roman"/>
          <w:sz w:val="24"/>
        </w:rPr>
        <w:t xml:space="preserve">Kovacevic, </w:t>
      </w:r>
      <w:r w:rsidR="0015574E" w:rsidRPr="00954EDD">
        <w:rPr>
          <w:rFonts w:ascii="Times New Roman" w:hAnsi="Times New Roman" w:cs="Times New Roman"/>
          <w:sz w:val="24"/>
        </w:rPr>
        <w:t xml:space="preserve">T. B., </w:t>
      </w:r>
      <w:proofErr w:type="spellStart"/>
      <w:r w:rsidRPr="00954EDD">
        <w:rPr>
          <w:rFonts w:ascii="Times New Roman" w:hAnsi="Times New Roman" w:cs="Times New Roman"/>
          <w:sz w:val="24"/>
        </w:rPr>
        <w:t>Stajn</w:t>
      </w:r>
      <w:proofErr w:type="spellEnd"/>
      <w:r w:rsidRPr="00954EDD">
        <w:rPr>
          <w:rFonts w:ascii="Times New Roman" w:hAnsi="Times New Roman" w:cs="Times New Roman"/>
          <w:sz w:val="24"/>
        </w:rPr>
        <w:t>,</w:t>
      </w:r>
      <w:r w:rsidR="0015574E" w:rsidRPr="00954EDD">
        <w:rPr>
          <w:rFonts w:ascii="Times New Roman" w:hAnsi="Times New Roman" w:cs="Times New Roman"/>
          <w:sz w:val="24"/>
        </w:rPr>
        <w:t xml:space="preserve"> A. S., </w:t>
      </w:r>
      <w:proofErr w:type="spellStart"/>
      <w:r w:rsidRPr="00954EDD">
        <w:rPr>
          <w:rFonts w:ascii="Times New Roman" w:hAnsi="Times New Roman" w:cs="Times New Roman"/>
          <w:sz w:val="24"/>
        </w:rPr>
        <w:t>Petrovic</w:t>
      </w:r>
      <w:proofErr w:type="spellEnd"/>
      <w:r w:rsidR="0015574E" w:rsidRPr="00954EDD">
        <w:rPr>
          <w:rFonts w:ascii="Times New Roman" w:hAnsi="Times New Roman" w:cs="Times New Roman"/>
          <w:sz w:val="24"/>
        </w:rPr>
        <w:t xml:space="preserve">, V. M., &amp; </w:t>
      </w:r>
      <w:proofErr w:type="spellStart"/>
      <w:r w:rsidR="0015574E" w:rsidRPr="00954EDD">
        <w:rPr>
          <w:rFonts w:ascii="Times New Roman" w:hAnsi="Times New Roman" w:cs="Times New Roman"/>
          <w:sz w:val="24"/>
        </w:rPr>
        <w:t>Saicic</w:t>
      </w:r>
      <w:proofErr w:type="spellEnd"/>
      <w:r w:rsidR="0015574E" w:rsidRPr="00954EDD">
        <w:rPr>
          <w:rFonts w:ascii="Times New Roman" w:hAnsi="Times New Roman" w:cs="Times New Roman"/>
          <w:sz w:val="24"/>
        </w:rPr>
        <w:t>, Z. S. (</w:t>
      </w:r>
      <w:r w:rsidRPr="00954EDD">
        <w:rPr>
          <w:rFonts w:ascii="Times New Roman" w:hAnsi="Times New Roman" w:cs="Times New Roman"/>
          <w:sz w:val="24"/>
        </w:rPr>
        <w:t>2008</w:t>
      </w:r>
      <w:r w:rsidR="0015574E" w:rsidRPr="00954EDD">
        <w:rPr>
          <w:rFonts w:ascii="Times New Roman" w:hAnsi="Times New Roman" w:cs="Times New Roman"/>
          <w:sz w:val="24"/>
        </w:rPr>
        <w:t>)</w:t>
      </w:r>
      <w:r w:rsidRPr="00954EDD">
        <w:rPr>
          <w:rFonts w:ascii="Times New Roman" w:hAnsi="Times New Roman" w:cs="Times New Roman"/>
          <w:sz w:val="24"/>
        </w:rPr>
        <w:t xml:space="preserve">. Antioxidant </w:t>
      </w:r>
      <w:proofErr w:type="spellStart"/>
      <w:r w:rsidRPr="00954EDD">
        <w:rPr>
          <w:rFonts w:ascii="Times New Roman" w:hAnsi="Times New Roman" w:cs="Times New Roman"/>
          <w:sz w:val="24"/>
        </w:rPr>
        <w:t>defence</w:t>
      </w:r>
      <w:proofErr w:type="spellEnd"/>
      <w:r w:rsidRPr="00954EDD">
        <w:rPr>
          <w:rFonts w:ascii="Times New Roman" w:hAnsi="Times New Roman" w:cs="Times New Roman"/>
          <w:sz w:val="24"/>
        </w:rPr>
        <w:t xml:space="preserve"> enzyme activities in hepatopancreas, gills and muscle of Spiny cheek crayfish (</w:t>
      </w:r>
      <w:proofErr w:type="spellStart"/>
      <w:r w:rsidRPr="00954EDD">
        <w:rPr>
          <w:rFonts w:ascii="Times New Roman" w:hAnsi="Times New Roman" w:cs="Times New Roman"/>
          <w:i/>
          <w:sz w:val="24"/>
        </w:rPr>
        <w:t>Orconectes</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limosus</w:t>
      </w:r>
      <w:proofErr w:type="spellEnd"/>
      <w:r w:rsidRPr="00954EDD">
        <w:rPr>
          <w:rFonts w:ascii="Times New Roman" w:hAnsi="Times New Roman" w:cs="Times New Roman"/>
          <w:sz w:val="24"/>
        </w:rPr>
        <w:t xml:space="preserve">) from the River Danube. </w:t>
      </w:r>
      <w:r w:rsidR="00D262CA" w:rsidRPr="00954EDD">
        <w:rPr>
          <w:rFonts w:ascii="Times New Roman" w:hAnsi="Times New Roman" w:cs="Times New Roman"/>
          <w:i/>
          <w:sz w:val="24"/>
        </w:rPr>
        <w:t xml:space="preserve">Comparative </w:t>
      </w:r>
      <w:r w:rsidRPr="00954EDD">
        <w:rPr>
          <w:rFonts w:ascii="Times New Roman" w:hAnsi="Times New Roman" w:cs="Times New Roman"/>
          <w:i/>
          <w:sz w:val="24"/>
        </w:rPr>
        <w:t>Biochem</w:t>
      </w:r>
      <w:r w:rsidR="00D262CA" w:rsidRPr="00954EDD">
        <w:rPr>
          <w:rFonts w:ascii="Times New Roman" w:hAnsi="Times New Roman" w:cs="Times New Roman"/>
          <w:i/>
          <w:sz w:val="24"/>
        </w:rPr>
        <w:t>istry and P</w:t>
      </w:r>
      <w:r w:rsidRPr="00954EDD">
        <w:rPr>
          <w:rFonts w:ascii="Times New Roman" w:hAnsi="Times New Roman" w:cs="Times New Roman"/>
          <w:i/>
          <w:sz w:val="24"/>
        </w:rPr>
        <w:t>hysiol</w:t>
      </w:r>
      <w:r w:rsidR="00D262CA" w:rsidRPr="00954EDD">
        <w:rPr>
          <w:rFonts w:ascii="Times New Roman" w:hAnsi="Times New Roman" w:cs="Times New Roman"/>
          <w:i/>
          <w:sz w:val="24"/>
        </w:rPr>
        <w:t>ogy</w:t>
      </w:r>
      <w:r w:rsidRPr="00954EDD">
        <w:rPr>
          <w:rFonts w:ascii="Times New Roman" w:hAnsi="Times New Roman" w:cs="Times New Roman"/>
          <w:i/>
          <w:sz w:val="24"/>
        </w:rPr>
        <w:t xml:space="preserve"> Part C: Toxicol</w:t>
      </w:r>
      <w:r w:rsidR="00D262CA" w:rsidRPr="00954EDD">
        <w:rPr>
          <w:rFonts w:ascii="Times New Roman" w:hAnsi="Times New Roman" w:cs="Times New Roman"/>
          <w:i/>
          <w:sz w:val="24"/>
        </w:rPr>
        <w:t>ogy and</w:t>
      </w:r>
      <w:r w:rsidRPr="00954EDD">
        <w:rPr>
          <w:rFonts w:ascii="Times New Roman" w:hAnsi="Times New Roman" w:cs="Times New Roman"/>
          <w:i/>
          <w:sz w:val="24"/>
        </w:rPr>
        <w:t xml:space="preserve"> Pharmacol</w:t>
      </w:r>
      <w:r w:rsidR="00D262CA" w:rsidRPr="00954EDD">
        <w:rPr>
          <w:rFonts w:ascii="Times New Roman" w:hAnsi="Times New Roman" w:cs="Times New Roman"/>
          <w:i/>
          <w:sz w:val="24"/>
        </w:rPr>
        <w:t>ogy</w:t>
      </w:r>
      <w:r w:rsidRPr="00954EDD">
        <w:rPr>
          <w:rFonts w:ascii="Times New Roman" w:hAnsi="Times New Roman" w:cs="Times New Roman"/>
          <w:sz w:val="24"/>
        </w:rPr>
        <w:t>, 147</w:t>
      </w:r>
      <w:r w:rsidR="00946CE1" w:rsidRPr="00954EDD">
        <w:rPr>
          <w:rFonts w:ascii="Times New Roman" w:hAnsi="Times New Roman" w:cs="Times New Roman"/>
          <w:sz w:val="24"/>
        </w:rPr>
        <w:t xml:space="preserve">, </w:t>
      </w:r>
      <w:r w:rsidRPr="00954EDD">
        <w:rPr>
          <w:rFonts w:ascii="Times New Roman" w:hAnsi="Times New Roman" w:cs="Times New Roman"/>
          <w:sz w:val="24"/>
        </w:rPr>
        <w:t>122-128.</w:t>
      </w:r>
    </w:p>
    <w:p w:rsidR="00DD4E8D" w:rsidRPr="00954EDD" w:rsidRDefault="00946CE1"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Brum, A., </w:t>
      </w:r>
      <w:proofErr w:type="spellStart"/>
      <w:r w:rsidR="00DD4E8D" w:rsidRPr="00954EDD">
        <w:rPr>
          <w:rFonts w:ascii="Times New Roman" w:hAnsi="Times New Roman" w:cs="Times New Roman"/>
          <w:sz w:val="24"/>
        </w:rPr>
        <w:t>Dotta</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 xml:space="preserve">G., </w:t>
      </w:r>
      <w:proofErr w:type="spellStart"/>
      <w:r w:rsidR="00DD4E8D" w:rsidRPr="00954EDD">
        <w:rPr>
          <w:rFonts w:ascii="Times New Roman" w:hAnsi="Times New Roman" w:cs="Times New Roman"/>
          <w:sz w:val="24"/>
        </w:rPr>
        <w:t>Roumbedakis</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 xml:space="preserve">K., </w:t>
      </w:r>
      <w:r w:rsidR="00DD4E8D" w:rsidRPr="00954EDD">
        <w:rPr>
          <w:rFonts w:ascii="Times New Roman" w:hAnsi="Times New Roman" w:cs="Times New Roman"/>
          <w:sz w:val="24"/>
        </w:rPr>
        <w:t>Goncalves,</w:t>
      </w:r>
      <w:r w:rsidRPr="00954EDD">
        <w:rPr>
          <w:rFonts w:ascii="Times New Roman" w:hAnsi="Times New Roman" w:cs="Times New Roman"/>
          <w:sz w:val="24"/>
        </w:rPr>
        <w:t xml:space="preserve"> E. L., </w:t>
      </w:r>
      <w:r w:rsidR="00DD4E8D" w:rsidRPr="00954EDD">
        <w:rPr>
          <w:rFonts w:ascii="Times New Roman" w:hAnsi="Times New Roman" w:cs="Times New Roman"/>
          <w:sz w:val="24"/>
        </w:rPr>
        <w:t xml:space="preserve">Garcia, </w:t>
      </w:r>
      <w:r w:rsidRPr="00954EDD">
        <w:rPr>
          <w:rFonts w:ascii="Times New Roman" w:hAnsi="Times New Roman" w:cs="Times New Roman"/>
          <w:sz w:val="24"/>
        </w:rPr>
        <w:t xml:space="preserve">L. P., </w:t>
      </w:r>
      <w:r w:rsidR="00DD4E8D" w:rsidRPr="00954EDD">
        <w:rPr>
          <w:rFonts w:ascii="Times New Roman" w:hAnsi="Times New Roman" w:cs="Times New Roman"/>
          <w:sz w:val="24"/>
        </w:rPr>
        <w:t>Garcia,</w:t>
      </w:r>
      <w:r w:rsidRPr="00954EDD">
        <w:rPr>
          <w:rFonts w:ascii="Times New Roman" w:hAnsi="Times New Roman" w:cs="Times New Roman"/>
          <w:sz w:val="24"/>
        </w:rPr>
        <w:t xml:space="preserve"> P., </w:t>
      </w:r>
      <w:proofErr w:type="spellStart"/>
      <w:r w:rsidR="00DD4E8D" w:rsidRPr="00954EDD">
        <w:rPr>
          <w:rFonts w:ascii="Times New Roman" w:hAnsi="Times New Roman" w:cs="Times New Roman"/>
          <w:sz w:val="24"/>
        </w:rPr>
        <w:t>Scussel</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V. M., &amp; Martins, M. L.</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2014</w:t>
      </w:r>
      <w:r w:rsidRPr="00954EDD">
        <w:rPr>
          <w:rFonts w:ascii="Times New Roman" w:hAnsi="Times New Roman" w:cs="Times New Roman"/>
          <w:sz w:val="24"/>
        </w:rPr>
        <w:t>)</w:t>
      </w:r>
      <w:r w:rsidR="00DD4E8D" w:rsidRPr="00954EDD">
        <w:rPr>
          <w:rFonts w:ascii="Times New Roman" w:hAnsi="Times New Roman" w:cs="Times New Roman"/>
          <w:sz w:val="24"/>
        </w:rPr>
        <w:t>. Hematological and histo</w:t>
      </w:r>
      <w:r w:rsidRPr="00954EDD">
        <w:rPr>
          <w:rFonts w:ascii="Times New Roman" w:hAnsi="Times New Roman" w:cs="Times New Roman"/>
          <w:sz w:val="24"/>
        </w:rPr>
        <w:t>pathological changes in Silver c</w:t>
      </w:r>
      <w:r w:rsidR="00DD4E8D" w:rsidRPr="00954EDD">
        <w:rPr>
          <w:rFonts w:ascii="Times New Roman" w:hAnsi="Times New Roman" w:cs="Times New Roman"/>
          <w:sz w:val="24"/>
        </w:rPr>
        <w:t>atfish</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quelen</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Siluriformes</w:t>
      </w:r>
      <w:proofErr w:type="spellEnd"/>
      <w:r w:rsidR="00DD4E8D" w:rsidRPr="00954EDD">
        <w:rPr>
          <w:rFonts w:ascii="Times New Roman" w:hAnsi="Times New Roman" w:cs="Times New Roman"/>
          <w:sz w:val="24"/>
        </w:rPr>
        <w:t xml:space="preserve">) exposed to clomazone herbicide in the Madre River, Santa Catarina State, southern Brazil. </w:t>
      </w:r>
      <w:r w:rsidR="00DD4E8D" w:rsidRPr="00954EDD">
        <w:rPr>
          <w:rFonts w:ascii="Times New Roman" w:hAnsi="Times New Roman" w:cs="Times New Roman"/>
          <w:i/>
          <w:sz w:val="24"/>
        </w:rPr>
        <w:t>Journal of Environmental Science and Health</w:t>
      </w:r>
      <w:r w:rsidRPr="00954EDD">
        <w:rPr>
          <w:rFonts w:ascii="Times New Roman" w:hAnsi="Times New Roman" w:cs="Times New Roman"/>
          <w:i/>
          <w:sz w:val="24"/>
        </w:rPr>
        <w:t>,</w:t>
      </w:r>
      <w:r w:rsidRPr="00954EDD">
        <w:rPr>
          <w:rFonts w:ascii="Times New Roman" w:hAnsi="Times New Roman" w:cs="Times New Roman"/>
          <w:sz w:val="24"/>
        </w:rPr>
        <w:t xml:space="preserve"> 49, </w:t>
      </w:r>
      <w:r w:rsidR="00182318" w:rsidRPr="00954EDD">
        <w:rPr>
          <w:rFonts w:ascii="Times New Roman" w:hAnsi="Times New Roman" w:cs="Times New Roman"/>
          <w:sz w:val="24"/>
        </w:rPr>
        <w:t>169-</w:t>
      </w:r>
      <w:r w:rsidR="00DD4E8D" w:rsidRPr="00954EDD">
        <w:rPr>
          <w:rFonts w:ascii="Times New Roman" w:hAnsi="Times New Roman" w:cs="Times New Roman"/>
          <w:sz w:val="24"/>
        </w:rPr>
        <w:t>175.</w:t>
      </w:r>
    </w:p>
    <w:p w:rsidR="00DD4E8D" w:rsidRPr="00954EDD" w:rsidRDefault="006C631A"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Camargo, S. O., </w:t>
      </w:r>
      <w:proofErr w:type="spellStart"/>
      <w:r w:rsidR="00DD4E8D" w:rsidRPr="00954EDD">
        <w:rPr>
          <w:rFonts w:ascii="Times New Roman" w:hAnsi="Times New Roman" w:cs="Times New Roman"/>
          <w:sz w:val="24"/>
        </w:rPr>
        <w:t>Pouey</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 xml:space="preserve">J. L., </w:t>
      </w:r>
      <w:r w:rsidR="00C73C65" w:rsidRPr="00954EDD">
        <w:rPr>
          <w:rFonts w:ascii="Times New Roman" w:hAnsi="Times New Roman" w:cs="Times New Roman"/>
          <w:sz w:val="24"/>
        </w:rPr>
        <w:t xml:space="preserve">&amp; </w:t>
      </w:r>
      <w:r w:rsidRPr="00954EDD">
        <w:rPr>
          <w:rFonts w:ascii="Times New Roman" w:hAnsi="Times New Roman" w:cs="Times New Roman"/>
          <w:sz w:val="24"/>
        </w:rPr>
        <w:t>Martins, C. (</w:t>
      </w:r>
      <w:r w:rsidR="00DD4E8D" w:rsidRPr="00954EDD">
        <w:rPr>
          <w:rFonts w:ascii="Times New Roman" w:hAnsi="Times New Roman" w:cs="Times New Roman"/>
          <w:sz w:val="24"/>
        </w:rPr>
        <w:t>2005</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Parâmetros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eritrocitários</w:t>
      </w:r>
      <w:proofErr w:type="spellEnd"/>
      <w:r w:rsidR="00DD4E8D" w:rsidRPr="00954EDD">
        <w:rPr>
          <w:rFonts w:ascii="Times New Roman" w:hAnsi="Times New Roman" w:cs="Times New Roman"/>
          <w:sz w:val="24"/>
        </w:rPr>
        <w:t xml:space="preserve"> do </w:t>
      </w:r>
      <w:proofErr w:type="spellStart"/>
      <w:r w:rsidR="00DD4E8D" w:rsidRPr="00954EDD">
        <w:rPr>
          <w:rFonts w:ascii="Times New Roman" w:hAnsi="Times New Roman" w:cs="Times New Roman"/>
          <w:sz w:val="24"/>
        </w:rPr>
        <w:t>jundiá</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quelen</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submetido</w:t>
      </w:r>
      <w:proofErr w:type="spellEnd"/>
      <w:r w:rsidR="00DD4E8D" w:rsidRPr="00954EDD">
        <w:rPr>
          <w:rFonts w:ascii="Times New Roman" w:hAnsi="Times New Roman" w:cs="Times New Roman"/>
          <w:sz w:val="24"/>
        </w:rPr>
        <w:t xml:space="preserve"> à </w:t>
      </w:r>
      <w:proofErr w:type="spellStart"/>
      <w:r w:rsidR="00DD4E8D" w:rsidRPr="00954EDD">
        <w:rPr>
          <w:rFonts w:ascii="Times New Roman" w:hAnsi="Times New Roman" w:cs="Times New Roman"/>
          <w:sz w:val="24"/>
        </w:rPr>
        <w:t>dieta</w:t>
      </w:r>
      <w:proofErr w:type="spellEnd"/>
      <w:r w:rsidR="00DD4E8D" w:rsidRPr="00954EDD">
        <w:rPr>
          <w:rFonts w:ascii="Times New Roman" w:hAnsi="Times New Roman" w:cs="Times New Roman"/>
          <w:sz w:val="24"/>
        </w:rPr>
        <w:t xml:space="preserve"> com </w:t>
      </w:r>
      <w:proofErr w:type="spellStart"/>
      <w:r w:rsidR="00DD4E8D" w:rsidRPr="00954EDD">
        <w:rPr>
          <w:rFonts w:ascii="Times New Roman" w:hAnsi="Times New Roman" w:cs="Times New Roman"/>
          <w:sz w:val="24"/>
        </w:rPr>
        <w:t>diferentes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níveis</w:t>
      </w:r>
      <w:proofErr w:type="spellEnd"/>
      <w:r w:rsidR="00DD4E8D" w:rsidRPr="00954EDD">
        <w:rPr>
          <w:rFonts w:ascii="Times New Roman" w:hAnsi="Times New Roman" w:cs="Times New Roman"/>
          <w:sz w:val="24"/>
        </w:rPr>
        <w:t xml:space="preserve"> de </w:t>
      </w:r>
      <w:proofErr w:type="spellStart"/>
      <w:r w:rsidR="00DD4E8D" w:rsidRPr="00954EDD">
        <w:rPr>
          <w:rFonts w:ascii="Times New Roman" w:hAnsi="Times New Roman" w:cs="Times New Roman"/>
          <w:sz w:val="24"/>
        </w:rPr>
        <w:t>proteína</w:t>
      </w:r>
      <w:proofErr w:type="spellEnd"/>
      <w:r w:rsidR="00DD4E8D" w:rsidRPr="00954EDD">
        <w:rPr>
          <w:rFonts w:ascii="Times New Roman" w:hAnsi="Times New Roman" w:cs="Times New Roman"/>
          <w:sz w:val="24"/>
        </w:rPr>
        <w:t xml:space="preserve">. [Erythrocytic parameters of </w:t>
      </w:r>
      <w:proofErr w:type="spellStart"/>
      <w:r w:rsidR="00DD4E8D" w:rsidRPr="00954EDD">
        <w:rPr>
          <w:rFonts w:ascii="Times New Roman" w:hAnsi="Times New Roman" w:cs="Times New Roman"/>
          <w:sz w:val="24"/>
        </w:rPr>
        <w:t>jundiá</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quelen</w:t>
      </w:r>
      <w:proofErr w:type="spellEnd"/>
      <w:r w:rsidR="00DD4E8D" w:rsidRPr="00954EDD">
        <w:rPr>
          <w:rFonts w:ascii="Times New Roman" w:hAnsi="Times New Roman" w:cs="Times New Roman"/>
          <w:sz w:val="24"/>
        </w:rPr>
        <w:t xml:space="preserve">) subjected to diets with different levels of protein.] </w:t>
      </w:r>
      <w:proofErr w:type="spellStart"/>
      <w:r w:rsidR="00DD4E8D" w:rsidRPr="00954EDD">
        <w:rPr>
          <w:rFonts w:ascii="Times New Roman" w:hAnsi="Times New Roman" w:cs="Times New Roman"/>
          <w:i/>
          <w:sz w:val="24"/>
        </w:rPr>
        <w:t>Ciência</w:t>
      </w:r>
      <w:proofErr w:type="spellEnd"/>
      <w:r w:rsidR="00DD4E8D" w:rsidRPr="00954EDD">
        <w:rPr>
          <w:rFonts w:ascii="Times New Roman" w:hAnsi="Times New Roman" w:cs="Times New Roman"/>
          <w:i/>
          <w:sz w:val="24"/>
        </w:rPr>
        <w:t xml:space="preserve"> Rural</w:t>
      </w:r>
      <w:r w:rsidR="00C73C65" w:rsidRPr="00954EDD">
        <w:rPr>
          <w:rFonts w:ascii="Times New Roman" w:hAnsi="Times New Roman" w:cs="Times New Roman"/>
          <w:sz w:val="24"/>
        </w:rPr>
        <w:t xml:space="preserve">, 35, </w:t>
      </w:r>
      <w:r w:rsidR="00182318" w:rsidRPr="00954EDD">
        <w:rPr>
          <w:rFonts w:ascii="Times New Roman" w:hAnsi="Times New Roman" w:cs="Times New Roman"/>
          <w:sz w:val="24"/>
        </w:rPr>
        <w:t>1406-</w:t>
      </w:r>
      <w:r w:rsidR="00DD4E8D" w:rsidRPr="00954EDD">
        <w:rPr>
          <w:rFonts w:ascii="Times New Roman" w:hAnsi="Times New Roman" w:cs="Times New Roman"/>
          <w:sz w:val="24"/>
        </w:rPr>
        <w:t xml:space="preserve">1411. </w:t>
      </w:r>
    </w:p>
    <w:p w:rsidR="0061057A" w:rsidRPr="00954EDD" w:rsidRDefault="0061057A"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Charoo</w:t>
      </w:r>
      <w:proofErr w:type="spellEnd"/>
      <w:r w:rsidRPr="00954EDD">
        <w:rPr>
          <w:rFonts w:ascii="Times New Roman" w:hAnsi="Times New Roman" w:cs="Times New Roman"/>
          <w:sz w:val="24"/>
        </w:rPr>
        <w:t xml:space="preserve">, S. Q., </w:t>
      </w:r>
      <w:proofErr w:type="spellStart"/>
      <w:r w:rsidRPr="00954EDD">
        <w:rPr>
          <w:rFonts w:ascii="Times New Roman" w:hAnsi="Times New Roman" w:cs="Times New Roman"/>
          <w:sz w:val="24"/>
        </w:rPr>
        <w:t>Chalkoo</w:t>
      </w:r>
      <w:proofErr w:type="spellEnd"/>
      <w:r w:rsidRPr="00954EDD">
        <w:rPr>
          <w:rFonts w:ascii="Times New Roman" w:hAnsi="Times New Roman" w:cs="Times New Roman"/>
          <w:sz w:val="24"/>
        </w:rPr>
        <w:t>, S, R., &amp; Qureshi, T. A. (2014). Rainbow trout (</w:t>
      </w:r>
      <w:r w:rsidRPr="00954EDD">
        <w:rPr>
          <w:rFonts w:ascii="Times New Roman" w:hAnsi="Times New Roman" w:cs="Times New Roman"/>
          <w:i/>
          <w:sz w:val="24"/>
        </w:rPr>
        <w:t>Oncorhynchus mykiss</w:t>
      </w:r>
      <w:r w:rsidRPr="00954EDD">
        <w:rPr>
          <w:rFonts w:ascii="Times New Roman" w:hAnsi="Times New Roman" w:cs="Times New Roman"/>
          <w:sz w:val="24"/>
        </w:rPr>
        <w:t>) blood profile alterations</w:t>
      </w:r>
      <w:r w:rsidRPr="00954EDD">
        <w:rPr>
          <w:rFonts w:ascii="Times New Roman" w:hAnsi="Times New Roman" w:cs="Times New Roman"/>
          <w:i/>
          <w:sz w:val="24"/>
        </w:rPr>
        <w:t>. E-Journal of Science &amp; Technology</w:t>
      </w:r>
      <w:r w:rsidRPr="00954EDD">
        <w:rPr>
          <w:rFonts w:ascii="Times New Roman" w:hAnsi="Times New Roman" w:cs="Times New Roman"/>
          <w:sz w:val="24"/>
        </w:rPr>
        <w:t>, 2, 29-35.</w:t>
      </w:r>
    </w:p>
    <w:p w:rsidR="004E5C81" w:rsidRPr="00954EDD" w:rsidRDefault="004E5C81"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Clauss</w:t>
      </w:r>
      <w:proofErr w:type="spellEnd"/>
      <w:r w:rsidRPr="00954EDD">
        <w:rPr>
          <w:rFonts w:ascii="Times New Roman" w:hAnsi="Times New Roman" w:cs="Times New Roman"/>
          <w:sz w:val="24"/>
        </w:rPr>
        <w:t xml:space="preserve">, T. M., Dove, A. D., &amp; Arnold, J. E. (2008). Hematologic disorders of fish. </w:t>
      </w:r>
      <w:r w:rsidRPr="00954EDD">
        <w:rPr>
          <w:rFonts w:ascii="Times New Roman" w:hAnsi="Times New Roman" w:cs="Times New Roman"/>
          <w:i/>
          <w:sz w:val="24"/>
        </w:rPr>
        <w:t>Veterinary Clinics of North America: Exotic Animal Practice,</w:t>
      </w:r>
      <w:r w:rsidRPr="00954EDD">
        <w:rPr>
          <w:rFonts w:ascii="Times New Roman" w:hAnsi="Times New Roman" w:cs="Times New Roman"/>
          <w:sz w:val="24"/>
        </w:rPr>
        <w:t xml:space="preserve"> 11, 445–462.</w:t>
      </w:r>
    </w:p>
    <w:p w:rsidR="00DD4E8D" w:rsidRPr="00954EDD" w:rsidRDefault="00C73C65"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shd w:val="clear" w:color="auto" w:fill="FFFFFF"/>
        </w:rPr>
        <w:lastRenderedPageBreak/>
        <w:t>Dacie</w:t>
      </w:r>
      <w:proofErr w:type="spellEnd"/>
      <w:r w:rsidRPr="00954EDD">
        <w:rPr>
          <w:rFonts w:ascii="Times New Roman" w:hAnsi="Times New Roman" w:cs="Times New Roman"/>
          <w:sz w:val="24"/>
          <w:szCs w:val="24"/>
          <w:shd w:val="clear" w:color="auto" w:fill="FFFFFF"/>
        </w:rPr>
        <w:t>, J. V., &amp;</w:t>
      </w:r>
      <w:r w:rsidR="00DD4E8D" w:rsidRPr="00954EDD">
        <w:rPr>
          <w:rFonts w:ascii="Times New Roman" w:hAnsi="Times New Roman" w:cs="Times New Roman"/>
          <w:sz w:val="24"/>
          <w:szCs w:val="24"/>
          <w:shd w:val="clear" w:color="auto" w:fill="FFFFFF"/>
        </w:rPr>
        <w:t xml:space="preserve"> Lewis, S. M. </w:t>
      </w:r>
      <w:r w:rsidRPr="00954EDD">
        <w:rPr>
          <w:rFonts w:ascii="Times New Roman" w:hAnsi="Times New Roman" w:cs="Times New Roman"/>
          <w:sz w:val="24"/>
          <w:szCs w:val="24"/>
          <w:shd w:val="clear" w:color="auto" w:fill="FFFFFF"/>
        </w:rPr>
        <w:t>(</w:t>
      </w:r>
      <w:r w:rsidR="00DD4E8D" w:rsidRPr="00954EDD">
        <w:rPr>
          <w:rFonts w:ascii="Times New Roman" w:hAnsi="Times New Roman" w:cs="Times New Roman"/>
          <w:sz w:val="24"/>
          <w:szCs w:val="24"/>
          <w:shd w:val="clear" w:color="auto" w:fill="FFFFFF"/>
        </w:rPr>
        <w:t>1975</w:t>
      </w:r>
      <w:r w:rsidRPr="00954EDD">
        <w:rPr>
          <w:rFonts w:ascii="Times New Roman" w:hAnsi="Times New Roman" w:cs="Times New Roman"/>
          <w:sz w:val="24"/>
          <w:szCs w:val="24"/>
          <w:shd w:val="clear" w:color="auto" w:fill="FFFFFF"/>
        </w:rPr>
        <w:t>)</w:t>
      </w:r>
      <w:r w:rsidR="00DD4E8D" w:rsidRPr="00954EDD">
        <w:rPr>
          <w:rFonts w:ascii="Times New Roman" w:hAnsi="Times New Roman" w:cs="Times New Roman"/>
          <w:sz w:val="24"/>
          <w:szCs w:val="24"/>
          <w:shd w:val="clear" w:color="auto" w:fill="FFFFFF"/>
        </w:rPr>
        <w:t xml:space="preserve">. Measurement and calculation of size of red cells, practical </w:t>
      </w:r>
      <w:proofErr w:type="spellStart"/>
      <w:r w:rsidR="00DD4E8D" w:rsidRPr="00954EDD">
        <w:rPr>
          <w:rFonts w:ascii="Times New Roman" w:hAnsi="Times New Roman" w:cs="Times New Roman"/>
          <w:sz w:val="24"/>
          <w:szCs w:val="24"/>
          <w:shd w:val="clear" w:color="auto" w:fill="FFFFFF"/>
        </w:rPr>
        <w:t>haematology</w:t>
      </w:r>
      <w:proofErr w:type="spellEnd"/>
      <w:r w:rsidR="00DD4E8D" w:rsidRPr="00954EDD">
        <w:rPr>
          <w:rFonts w:ascii="Times New Roman" w:hAnsi="Times New Roman" w:cs="Times New Roman"/>
          <w:sz w:val="24"/>
          <w:szCs w:val="24"/>
          <w:shd w:val="clear" w:color="auto" w:fill="FFFFFF"/>
        </w:rPr>
        <w:t>. </w:t>
      </w:r>
      <w:r w:rsidR="00DD4E8D" w:rsidRPr="00954EDD">
        <w:rPr>
          <w:rFonts w:ascii="Times New Roman" w:hAnsi="Times New Roman" w:cs="Times New Roman"/>
          <w:i/>
          <w:iCs/>
          <w:sz w:val="24"/>
          <w:szCs w:val="24"/>
          <w:shd w:val="clear" w:color="auto" w:fill="FFFFFF"/>
        </w:rPr>
        <w:t>Churchill Livingstone, London</w:t>
      </w:r>
      <w:r w:rsidR="00DD4E8D" w:rsidRPr="00954EDD">
        <w:rPr>
          <w:rFonts w:ascii="Times New Roman" w:hAnsi="Times New Roman" w:cs="Times New Roman"/>
          <w:sz w:val="24"/>
          <w:szCs w:val="24"/>
          <w:shd w:val="clear" w:color="auto" w:fill="FFFFFF"/>
        </w:rPr>
        <w:t>, 40-43.</w:t>
      </w:r>
    </w:p>
    <w:p w:rsidR="00DD4E8D" w:rsidRPr="00954EDD" w:rsidRDefault="00DD4E8D"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Fallah</w:t>
      </w:r>
      <w:proofErr w:type="spellEnd"/>
      <w:r w:rsidR="00C73C65" w:rsidRPr="00954EDD">
        <w:rPr>
          <w:rFonts w:ascii="Times New Roman" w:hAnsi="Times New Roman" w:cs="Times New Roman"/>
          <w:sz w:val="24"/>
        </w:rPr>
        <w:t xml:space="preserve">, F., </w:t>
      </w:r>
      <w:proofErr w:type="spellStart"/>
      <w:r w:rsidRPr="00954EDD">
        <w:rPr>
          <w:rFonts w:ascii="Times New Roman" w:hAnsi="Times New Roman" w:cs="Times New Roman"/>
          <w:sz w:val="24"/>
        </w:rPr>
        <w:t>Khara</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H.,</w:t>
      </w:r>
      <w:r w:rsidRPr="00954EDD">
        <w:rPr>
          <w:rFonts w:ascii="Times New Roman" w:hAnsi="Times New Roman" w:cs="Times New Roman"/>
          <w:sz w:val="24"/>
        </w:rPr>
        <w:t xml:space="preserve"> J. </w:t>
      </w:r>
      <w:proofErr w:type="spellStart"/>
      <w:r w:rsidRPr="00954EDD">
        <w:rPr>
          <w:rFonts w:ascii="Times New Roman" w:hAnsi="Times New Roman" w:cs="Times New Roman"/>
          <w:sz w:val="24"/>
        </w:rPr>
        <w:t>Roohi</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J., &amp; </w:t>
      </w:r>
      <w:proofErr w:type="spellStart"/>
      <w:r w:rsidR="00C73C65" w:rsidRPr="00954EDD">
        <w:rPr>
          <w:rFonts w:ascii="Times New Roman" w:hAnsi="Times New Roman" w:cs="Times New Roman"/>
          <w:sz w:val="24"/>
        </w:rPr>
        <w:t>Boorani</w:t>
      </w:r>
      <w:proofErr w:type="spellEnd"/>
      <w:r w:rsidR="00C73C65" w:rsidRPr="00954EDD">
        <w:rPr>
          <w:rFonts w:ascii="Times New Roman" w:hAnsi="Times New Roman" w:cs="Times New Roman"/>
          <w:sz w:val="24"/>
        </w:rPr>
        <w:t>, M.</w:t>
      </w:r>
      <w:r w:rsidRPr="00954EDD">
        <w:rPr>
          <w:rFonts w:ascii="Times New Roman" w:hAnsi="Times New Roman" w:cs="Times New Roman"/>
          <w:sz w:val="24"/>
        </w:rPr>
        <w:t xml:space="preserve"> </w:t>
      </w:r>
      <w:r w:rsidR="00C73C65" w:rsidRPr="00954EDD">
        <w:rPr>
          <w:rFonts w:ascii="Times New Roman" w:hAnsi="Times New Roman" w:cs="Times New Roman"/>
          <w:sz w:val="24"/>
        </w:rPr>
        <w:t>(</w:t>
      </w:r>
      <w:r w:rsidRPr="00954EDD">
        <w:rPr>
          <w:rFonts w:ascii="Times New Roman" w:hAnsi="Times New Roman" w:cs="Times New Roman"/>
          <w:sz w:val="24"/>
        </w:rPr>
        <w:t>2014</w:t>
      </w:r>
      <w:r w:rsidR="00C73C65" w:rsidRPr="00954EDD">
        <w:rPr>
          <w:rFonts w:ascii="Times New Roman" w:hAnsi="Times New Roman" w:cs="Times New Roman"/>
          <w:sz w:val="24"/>
        </w:rPr>
        <w:t>)</w:t>
      </w:r>
      <w:r w:rsidRPr="00954EDD">
        <w:rPr>
          <w:rFonts w:ascii="Times New Roman" w:hAnsi="Times New Roman" w:cs="Times New Roman"/>
          <w:sz w:val="24"/>
        </w:rPr>
        <w:t xml:space="preserve">. Hematological parameters of pike </w:t>
      </w:r>
      <w:proofErr w:type="spellStart"/>
      <w:r w:rsidRPr="00954EDD">
        <w:rPr>
          <w:rFonts w:ascii="Times New Roman" w:hAnsi="Times New Roman" w:cs="Times New Roman"/>
          <w:i/>
          <w:sz w:val="24"/>
        </w:rPr>
        <w:t>Esox</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lucius</w:t>
      </w:r>
      <w:proofErr w:type="spellEnd"/>
      <w:r w:rsidRPr="00954EDD">
        <w:rPr>
          <w:rFonts w:ascii="Times New Roman" w:hAnsi="Times New Roman" w:cs="Times New Roman"/>
          <w:sz w:val="24"/>
        </w:rPr>
        <w:t xml:space="preserve"> in relation to different ages and seasons. </w:t>
      </w:r>
      <w:r w:rsidRPr="00954EDD">
        <w:rPr>
          <w:rFonts w:ascii="Times New Roman" w:hAnsi="Times New Roman" w:cs="Times New Roman"/>
          <w:i/>
          <w:sz w:val="24"/>
        </w:rPr>
        <w:t>Comparative Clinical Pathology</w:t>
      </w:r>
      <w:r w:rsidR="00C73C65" w:rsidRPr="00954EDD">
        <w:rPr>
          <w:rFonts w:ascii="Times New Roman" w:hAnsi="Times New Roman" w:cs="Times New Roman"/>
          <w:i/>
          <w:sz w:val="24"/>
        </w:rPr>
        <w:t>,</w:t>
      </w:r>
      <w:r w:rsidR="00C73C65" w:rsidRPr="00954EDD">
        <w:rPr>
          <w:rFonts w:ascii="Times New Roman" w:hAnsi="Times New Roman" w:cs="Times New Roman"/>
          <w:sz w:val="24"/>
        </w:rPr>
        <w:t xml:space="preserve"> 23, 949-</w:t>
      </w:r>
      <w:r w:rsidRPr="00954EDD">
        <w:rPr>
          <w:rFonts w:ascii="Times New Roman" w:hAnsi="Times New Roman" w:cs="Times New Roman"/>
          <w:sz w:val="24"/>
        </w:rPr>
        <w:t xml:space="preserve">953. </w:t>
      </w:r>
    </w:p>
    <w:p w:rsidR="0065222D" w:rsidRPr="00954EDD" w:rsidRDefault="0065222D" w:rsidP="0065222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Fazio, F. (2019). Fish hematology analysis as an important tool of aquaculture: a review. </w:t>
      </w:r>
      <w:r w:rsidRPr="00954EDD">
        <w:rPr>
          <w:rFonts w:ascii="Times New Roman" w:hAnsi="Times New Roman" w:cs="Times New Roman"/>
          <w:i/>
          <w:sz w:val="24"/>
        </w:rPr>
        <w:t>Aquaculture,</w:t>
      </w:r>
      <w:r w:rsidRPr="00954EDD">
        <w:rPr>
          <w:rFonts w:ascii="Times New Roman" w:hAnsi="Times New Roman" w:cs="Times New Roman"/>
          <w:sz w:val="24"/>
        </w:rPr>
        <w:t xml:space="preserve"> 500, 237-242.</w:t>
      </w:r>
    </w:p>
    <w:p w:rsidR="00003CE2" w:rsidRPr="00954EDD" w:rsidRDefault="00003CE2" w:rsidP="0065222D">
      <w:pPr>
        <w:spacing w:line="360" w:lineRule="auto"/>
        <w:ind w:left="720" w:hanging="720"/>
        <w:jc w:val="both"/>
        <w:rPr>
          <w:rFonts w:ascii="Times New Roman" w:hAnsi="Times New Roman" w:cs="Times New Roman"/>
          <w:sz w:val="32"/>
        </w:rPr>
      </w:pPr>
      <w:r w:rsidRPr="00954EDD">
        <w:rPr>
          <w:rFonts w:ascii="Times New Roman" w:hAnsi="Times New Roman" w:cs="Times New Roman"/>
          <w:sz w:val="24"/>
        </w:rPr>
        <w:t xml:space="preserve">Fazio, F., </w:t>
      </w:r>
      <w:proofErr w:type="spellStart"/>
      <w:r w:rsidRPr="00954EDD">
        <w:rPr>
          <w:rFonts w:ascii="Times New Roman" w:hAnsi="Times New Roman" w:cs="Times New Roman"/>
          <w:sz w:val="24"/>
        </w:rPr>
        <w:t>Lanteri</w:t>
      </w:r>
      <w:proofErr w:type="spellEnd"/>
      <w:r w:rsidRPr="00954EDD">
        <w:rPr>
          <w:rFonts w:ascii="Times New Roman" w:hAnsi="Times New Roman" w:cs="Times New Roman"/>
          <w:sz w:val="24"/>
        </w:rPr>
        <w:t xml:space="preserve">, G., </w:t>
      </w:r>
      <w:proofErr w:type="spellStart"/>
      <w:r w:rsidRPr="00954EDD">
        <w:rPr>
          <w:rFonts w:ascii="Times New Roman" w:hAnsi="Times New Roman" w:cs="Times New Roman"/>
          <w:sz w:val="24"/>
        </w:rPr>
        <w:t>Saoca</w:t>
      </w:r>
      <w:proofErr w:type="spellEnd"/>
      <w:r w:rsidRPr="00954EDD">
        <w:rPr>
          <w:rFonts w:ascii="Times New Roman" w:hAnsi="Times New Roman" w:cs="Times New Roman"/>
          <w:sz w:val="24"/>
        </w:rPr>
        <w:t xml:space="preserve">, C., </w:t>
      </w:r>
      <w:proofErr w:type="spellStart"/>
      <w:r w:rsidRPr="00954EDD">
        <w:rPr>
          <w:rFonts w:ascii="Times New Roman" w:hAnsi="Times New Roman" w:cs="Times New Roman"/>
          <w:sz w:val="24"/>
        </w:rPr>
        <w:t>Iaria</w:t>
      </w:r>
      <w:proofErr w:type="spellEnd"/>
      <w:r w:rsidRPr="00954EDD">
        <w:rPr>
          <w:rFonts w:ascii="Times New Roman" w:hAnsi="Times New Roman" w:cs="Times New Roman"/>
          <w:sz w:val="24"/>
        </w:rPr>
        <w:t xml:space="preserve">, C., </w:t>
      </w:r>
      <w:proofErr w:type="spellStart"/>
      <w:r w:rsidRPr="00954EDD">
        <w:rPr>
          <w:rFonts w:ascii="Times New Roman" w:hAnsi="Times New Roman" w:cs="Times New Roman"/>
          <w:sz w:val="24"/>
        </w:rPr>
        <w:t>Piccione</w:t>
      </w:r>
      <w:proofErr w:type="spellEnd"/>
      <w:r w:rsidRPr="00954EDD">
        <w:rPr>
          <w:rFonts w:ascii="Times New Roman" w:hAnsi="Times New Roman" w:cs="Times New Roman"/>
          <w:sz w:val="24"/>
        </w:rPr>
        <w:t xml:space="preserve">, G., </w:t>
      </w:r>
      <w:proofErr w:type="spellStart"/>
      <w:r w:rsidRPr="00954EDD">
        <w:rPr>
          <w:rFonts w:ascii="Times New Roman" w:hAnsi="Times New Roman" w:cs="Times New Roman"/>
          <w:sz w:val="24"/>
        </w:rPr>
        <w:t>Orefice</w:t>
      </w:r>
      <w:proofErr w:type="spellEnd"/>
      <w:r w:rsidRPr="00954EDD">
        <w:rPr>
          <w:rFonts w:ascii="Times New Roman" w:hAnsi="Times New Roman" w:cs="Times New Roman"/>
          <w:sz w:val="24"/>
        </w:rPr>
        <w:t xml:space="preserve">, T., Calabrese, E., &amp; </w:t>
      </w:r>
      <w:proofErr w:type="spellStart"/>
      <w:r w:rsidRPr="00954EDD">
        <w:rPr>
          <w:rFonts w:ascii="Times New Roman" w:hAnsi="Times New Roman" w:cs="Times New Roman"/>
          <w:sz w:val="24"/>
        </w:rPr>
        <w:t>Vazzana</w:t>
      </w:r>
      <w:proofErr w:type="spellEnd"/>
      <w:r w:rsidRPr="00954EDD">
        <w:rPr>
          <w:rFonts w:ascii="Times New Roman" w:hAnsi="Times New Roman" w:cs="Times New Roman"/>
          <w:sz w:val="24"/>
        </w:rPr>
        <w:t xml:space="preserve">, I. (2020). Individual variability of blood parameters in striped bass, </w:t>
      </w:r>
      <w:proofErr w:type="spellStart"/>
      <w:r w:rsidRPr="00954EDD">
        <w:rPr>
          <w:rFonts w:ascii="Times New Roman" w:hAnsi="Times New Roman" w:cs="Times New Roman"/>
          <w:i/>
          <w:sz w:val="24"/>
        </w:rPr>
        <w:t>Morone</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saxatilis</w:t>
      </w:r>
      <w:proofErr w:type="spellEnd"/>
      <w:r w:rsidRPr="00954EDD">
        <w:rPr>
          <w:rFonts w:ascii="Times New Roman" w:hAnsi="Times New Roman" w:cs="Times New Roman"/>
          <w:sz w:val="24"/>
        </w:rPr>
        <w:t xml:space="preserve">: possible differences related to weight and length. </w:t>
      </w:r>
      <w:r w:rsidRPr="00954EDD">
        <w:rPr>
          <w:rFonts w:ascii="Times New Roman" w:hAnsi="Times New Roman" w:cs="Times New Roman"/>
          <w:i/>
          <w:sz w:val="24"/>
        </w:rPr>
        <w:t>Aquac</w:t>
      </w:r>
      <w:r w:rsidR="006B4876" w:rsidRPr="00954EDD">
        <w:rPr>
          <w:rFonts w:ascii="Times New Roman" w:hAnsi="Times New Roman" w:cs="Times New Roman"/>
          <w:i/>
          <w:sz w:val="24"/>
        </w:rPr>
        <w:t>ulture</w:t>
      </w:r>
      <w:r w:rsidRPr="00954EDD">
        <w:rPr>
          <w:rFonts w:ascii="Times New Roman" w:hAnsi="Times New Roman" w:cs="Times New Roman"/>
          <w:i/>
          <w:sz w:val="24"/>
        </w:rPr>
        <w:t xml:space="preserve"> Int</w:t>
      </w:r>
      <w:r w:rsidR="006B4876" w:rsidRPr="00954EDD">
        <w:rPr>
          <w:rFonts w:ascii="Times New Roman" w:hAnsi="Times New Roman" w:cs="Times New Roman"/>
          <w:i/>
          <w:sz w:val="24"/>
        </w:rPr>
        <w:t>ernational</w:t>
      </w:r>
      <w:r w:rsidRPr="00954EDD">
        <w:rPr>
          <w:rFonts w:ascii="Times New Roman" w:hAnsi="Times New Roman" w:cs="Times New Roman"/>
          <w:sz w:val="24"/>
        </w:rPr>
        <w:t>, 28, 1665-1673.</w:t>
      </w:r>
    </w:p>
    <w:p w:rsidR="00DD4E8D" w:rsidRPr="00954EDD" w:rsidRDefault="00DD4E8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 xml:space="preserve">Fazio, F., </w:t>
      </w:r>
      <w:proofErr w:type="spellStart"/>
      <w:r w:rsidRPr="00954EDD">
        <w:rPr>
          <w:rFonts w:ascii="Times New Roman" w:hAnsi="Times New Roman" w:cs="Times New Roman"/>
          <w:sz w:val="24"/>
          <w:szCs w:val="24"/>
        </w:rPr>
        <w:t>Marafioti</w:t>
      </w:r>
      <w:proofErr w:type="spellEnd"/>
      <w:r w:rsidRPr="00954EDD">
        <w:rPr>
          <w:rFonts w:ascii="Times New Roman" w:hAnsi="Times New Roman" w:cs="Times New Roman"/>
          <w:sz w:val="24"/>
          <w:szCs w:val="24"/>
        </w:rPr>
        <w:t xml:space="preserve">, S., </w:t>
      </w:r>
      <w:proofErr w:type="spellStart"/>
      <w:r w:rsidRPr="00954EDD">
        <w:rPr>
          <w:rFonts w:ascii="Times New Roman" w:hAnsi="Times New Roman" w:cs="Times New Roman"/>
          <w:sz w:val="24"/>
          <w:szCs w:val="24"/>
        </w:rPr>
        <w:t>Arfuso</w:t>
      </w:r>
      <w:proofErr w:type="spellEnd"/>
      <w:r w:rsidRPr="00954EDD">
        <w:rPr>
          <w:rFonts w:ascii="Times New Roman" w:hAnsi="Times New Roman" w:cs="Times New Roman"/>
          <w:sz w:val="24"/>
          <w:szCs w:val="24"/>
        </w:rPr>
        <w:t xml:space="preserve">, F., </w:t>
      </w:r>
      <w:proofErr w:type="spellStart"/>
      <w:r w:rsidRPr="00954EDD">
        <w:rPr>
          <w:rFonts w:ascii="Times New Roman" w:hAnsi="Times New Roman" w:cs="Times New Roman"/>
          <w:sz w:val="24"/>
          <w:szCs w:val="24"/>
        </w:rPr>
        <w:t>Piccione</w:t>
      </w:r>
      <w:proofErr w:type="spellEnd"/>
      <w:r w:rsidRPr="00954EDD">
        <w:rPr>
          <w:rFonts w:ascii="Times New Roman" w:hAnsi="Times New Roman" w:cs="Times New Roman"/>
          <w:sz w:val="24"/>
          <w:szCs w:val="24"/>
        </w:rPr>
        <w:t>, G.,</w:t>
      </w:r>
      <w:r w:rsidR="00C73C65" w:rsidRPr="00954EDD">
        <w:rPr>
          <w:rFonts w:ascii="Times New Roman" w:hAnsi="Times New Roman" w:cs="Times New Roman"/>
          <w:sz w:val="24"/>
          <w:szCs w:val="24"/>
        </w:rPr>
        <w:t xml:space="preserve"> &amp; </w:t>
      </w:r>
      <w:proofErr w:type="spellStart"/>
      <w:r w:rsidR="00C73C65" w:rsidRPr="00954EDD">
        <w:rPr>
          <w:rFonts w:ascii="Times New Roman" w:hAnsi="Times New Roman" w:cs="Times New Roman"/>
          <w:sz w:val="24"/>
          <w:szCs w:val="24"/>
        </w:rPr>
        <w:t>Faggio</w:t>
      </w:r>
      <w:proofErr w:type="spellEnd"/>
      <w:r w:rsidR="00C73C65" w:rsidRPr="00954EDD">
        <w:rPr>
          <w:rFonts w:ascii="Times New Roman" w:hAnsi="Times New Roman" w:cs="Times New Roman"/>
          <w:sz w:val="24"/>
          <w:szCs w:val="24"/>
        </w:rPr>
        <w:t>, C. (</w:t>
      </w:r>
      <w:r w:rsidRPr="00954EDD">
        <w:rPr>
          <w:rFonts w:ascii="Times New Roman" w:hAnsi="Times New Roman" w:cs="Times New Roman"/>
          <w:sz w:val="24"/>
          <w:szCs w:val="24"/>
        </w:rPr>
        <w:t>2013</w:t>
      </w:r>
      <w:r w:rsidR="00C73C65" w:rsidRPr="00954EDD">
        <w:rPr>
          <w:rFonts w:ascii="Times New Roman" w:hAnsi="Times New Roman" w:cs="Times New Roman"/>
          <w:sz w:val="24"/>
          <w:szCs w:val="24"/>
        </w:rPr>
        <w:t>)</w:t>
      </w:r>
      <w:r w:rsidRPr="00954EDD">
        <w:rPr>
          <w:rFonts w:ascii="Times New Roman" w:hAnsi="Times New Roman" w:cs="Times New Roman"/>
          <w:sz w:val="24"/>
          <w:szCs w:val="24"/>
        </w:rPr>
        <w:t xml:space="preserve">. Comparative study of the biochemical and hematological parameters of four wild Tyrrhenian </w:t>
      </w:r>
      <w:r w:rsidR="00D262CA" w:rsidRPr="00954EDD">
        <w:rPr>
          <w:rFonts w:ascii="Times New Roman" w:hAnsi="Times New Roman" w:cs="Times New Roman"/>
          <w:sz w:val="24"/>
          <w:szCs w:val="24"/>
        </w:rPr>
        <w:t xml:space="preserve">fish species. </w:t>
      </w:r>
      <w:r w:rsidR="00D262CA" w:rsidRPr="00954EDD">
        <w:rPr>
          <w:rFonts w:ascii="Times New Roman" w:hAnsi="Times New Roman" w:cs="Times New Roman"/>
          <w:i/>
          <w:sz w:val="24"/>
          <w:szCs w:val="24"/>
        </w:rPr>
        <w:t xml:space="preserve">Veterinary </w:t>
      </w:r>
      <w:r w:rsidR="00C73C65" w:rsidRPr="00954EDD">
        <w:rPr>
          <w:rFonts w:ascii="Times New Roman" w:hAnsi="Times New Roman" w:cs="Times New Roman"/>
          <w:i/>
          <w:sz w:val="24"/>
          <w:szCs w:val="24"/>
        </w:rPr>
        <w:t>Med</w:t>
      </w:r>
      <w:r w:rsidR="00D262CA" w:rsidRPr="00954EDD">
        <w:rPr>
          <w:rFonts w:ascii="Times New Roman" w:hAnsi="Times New Roman" w:cs="Times New Roman"/>
          <w:i/>
          <w:sz w:val="24"/>
          <w:szCs w:val="24"/>
        </w:rPr>
        <w:t>icine</w:t>
      </w:r>
      <w:r w:rsidR="00C73C65" w:rsidRPr="00954EDD">
        <w:rPr>
          <w:rFonts w:ascii="Times New Roman" w:hAnsi="Times New Roman" w:cs="Times New Roman"/>
          <w:sz w:val="24"/>
          <w:szCs w:val="24"/>
        </w:rPr>
        <w:t>, 58, 576-</w:t>
      </w:r>
      <w:r w:rsidRPr="00954EDD">
        <w:rPr>
          <w:rFonts w:ascii="Times New Roman" w:hAnsi="Times New Roman" w:cs="Times New Roman"/>
          <w:sz w:val="24"/>
          <w:szCs w:val="24"/>
        </w:rPr>
        <w:t>581.</w:t>
      </w:r>
    </w:p>
    <w:p w:rsidR="0065222D" w:rsidRPr="00954EDD" w:rsidRDefault="0065222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 xml:space="preserve">Fazio, F., </w:t>
      </w:r>
      <w:proofErr w:type="spellStart"/>
      <w:r w:rsidRPr="00954EDD">
        <w:rPr>
          <w:rFonts w:ascii="Times New Roman" w:hAnsi="Times New Roman" w:cs="Times New Roman"/>
          <w:sz w:val="24"/>
          <w:szCs w:val="24"/>
        </w:rPr>
        <w:t>Saoca</w:t>
      </w:r>
      <w:proofErr w:type="spellEnd"/>
      <w:r w:rsidRPr="00954EDD">
        <w:rPr>
          <w:rFonts w:ascii="Times New Roman" w:hAnsi="Times New Roman" w:cs="Times New Roman"/>
          <w:sz w:val="24"/>
          <w:szCs w:val="24"/>
        </w:rPr>
        <w:t xml:space="preserve">, C., </w:t>
      </w:r>
      <w:proofErr w:type="spellStart"/>
      <w:r w:rsidRPr="00954EDD">
        <w:rPr>
          <w:rFonts w:ascii="Times New Roman" w:hAnsi="Times New Roman" w:cs="Times New Roman"/>
          <w:sz w:val="24"/>
          <w:szCs w:val="24"/>
        </w:rPr>
        <w:t>Vazzana</w:t>
      </w:r>
      <w:proofErr w:type="spellEnd"/>
      <w:r w:rsidRPr="00954EDD">
        <w:rPr>
          <w:rFonts w:ascii="Times New Roman" w:hAnsi="Times New Roman" w:cs="Times New Roman"/>
          <w:sz w:val="24"/>
          <w:szCs w:val="24"/>
        </w:rPr>
        <w:t xml:space="preserve">, I., &amp; </w:t>
      </w:r>
      <w:proofErr w:type="spellStart"/>
      <w:r w:rsidRPr="00954EDD">
        <w:rPr>
          <w:rFonts w:ascii="Times New Roman" w:hAnsi="Times New Roman" w:cs="Times New Roman"/>
          <w:sz w:val="24"/>
          <w:szCs w:val="24"/>
        </w:rPr>
        <w:t>Piccione</w:t>
      </w:r>
      <w:proofErr w:type="spellEnd"/>
      <w:r w:rsidRPr="00954EDD">
        <w:rPr>
          <w:rFonts w:ascii="Times New Roman" w:hAnsi="Times New Roman" w:cs="Times New Roman"/>
          <w:sz w:val="24"/>
          <w:szCs w:val="24"/>
        </w:rPr>
        <w:t xml:space="preserve">, G. (2017). Influence of body size on blood hemogram in rainbow trout, </w:t>
      </w:r>
      <w:r w:rsidRPr="00954EDD">
        <w:rPr>
          <w:rFonts w:ascii="Times New Roman" w:hAnsi="Times New Roman" w:cs="Times New Roman"/>
          <w:i/>
          <w:sz w:val="24"/>
          <w:szCs w:val="24"/>
        </w:rPr>
        <w:t>Oncorhynchus mykiss</w:t>
      </w:r>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Walbaum</w:t>
      </w:r>
      <w:proofErr w:type="spellEnd"/>
      <w:r w:rsidRPr="00954EDD">
        <w:rPr>
          <w:rFonts w:ascii="Times New Roman" w:hAnsi="Times New Roman" w:cs="Times New Roman"/>
          <w:sz w:val="24"/>
          <w:szCs w:val="24"/>
        </w:rPr>
        <w:t xml:space="preserve">, 1792). </w:t>
      </w:r>
      <w:r w:rsidRPr="00954EDD">
        <w:rPr>
          <w:rFonts w:ascii="Times New Roman" w:hAnsi="Times New Roman" w:cs="Times New Roman"/>
          <w:i/>
          <w:sz w:val="24"/>
          <w:szCs w:val="24"/>
        </w:rPr>
        <w:t>Open Journal of Veterinary Medicine</w:t>
      </w:r>
      <w:r w:rsidRPr="00954EDD">
        <w:rPr>
          <w:rFonts w:ascii="Times New Roman" w:hAnsi="Times New Roman" w:cs="Times New Roman"/>
          <w:sz w:val="24"/>
          <w:szCs w:val="24"/>
        </w:rPr>
        <w:t>, 2, 91-94.</w:t>
      </w:r>
    </w:p>
    <w:p w:rsidR="00DD4E8D" w:rsidRPr="00954EDD" w:rsidRDefault="00DD4E8D"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Figueiredo</w:t>
      </w:r>
      <w:proofErr w:type="spellEnd"/>
      <w:r w:rsidR="00C73C65" w:rsidRPr="00954EDD">
        <w:rPr>
          <w:rFonts w:ascii="Times New Roman" w:hAnsi="Times New Roman" w:cs="Times New Roman"/>
          <w:sz w:val="24"/>
        </w:rPr>
        <w:t xml:space="preserve">, A. B., </w:t>
      </w:r>
      <w:r w:rsidRPr="00954EDD">
        <w:rPr>
          <w:rFonts w:ascii="Times New Roman" w:hAnsi="Times New Roman" w:cs="Times New Roman"/>
          <w:sz w:val="24"/>
        </w:rPr>
        <w:t xml:space="preserve">Tancredo, </w:t>
      </w:r>
      <w:r w:rsidR="00C73C65" w:rsidRPr="00954EDD">
        <w:rPr>
          <w:rFonts w:ascii="Times New Roman" w:hAnsi="Times New Roman" w:cs="Times New Roman"/>
          <w:sz w:val="24"/>
        </w:rPr>
        <w:t xml:space="preserve">K. R., </w:t>
      </w:r>
      <w:r w:rsidRPr="00954EDD">
        <w:rPr>
          <w:rFonts w:ascii="Times New Roman" w:hAnsi="Times New Roman" w:cs="Times New Roman"/>
          <w:sz w:val="24"/>
        </w:rPr>
        <w:t xml:space="preserve">Hashimoto, </w:t>
      </w:r>
      <w:r w:rsidR="00C73C65" w:rsidRPr="00954EDD">
        <w:rPr>
          <w:rFonts w:ascii="Times New Roman" w:hAnsi="Times New Roman" w:cs="Times New Roman"/>
          <w:sz w:val="24"/>
        </w:rPr>
        <w:t xml:space="preserve">G. S., </w:t>
      </w:r>
      <w:proofErr w:type="spellStart"/>
      <w:r w:rsidRPr="00954EDD">
        <w:rPr>
          <w:rFonts w:ascii="Times New Roman" w:hAnsi="Times New Roman" w:cs="Times New Roman"/>
          <w:sz w:val="24"/>
        </w:rPr>
        <w:t>Roumbedakis</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K., </w:t>
      </w:r>
      <w:proofErr w:type="spellStart"/>
      <w:r w:rsidRPr="00954EDD">
        <w:rPr>
          <w:rFonts w:ascii="Times New Roman" w:hAnsi="Times New Roman" w:cs="Times New Roman"/>
          <w:sz w:val="24"/>
        </w:rPr>
        <w:t>Marchiori</w:t>
      </w:r>
      <w:proofErr w:type="spellEnd"/>
      <w:r w:rsidRPr="00954EDD">
        <w:rPr>
          <w:rFonts w:ascii="Times New Roman" w:hAnsi="Times New Roman" w:cs="Times New Roman"/>
          <w:sz w:val="24"/>
        </w:rPr>
        <w:t xml:space="preserve"> </w:t>
      </w:r>
      <w:proofErr w:type="spellStart"/>
      <w:r w:rsidRPr="00954EDD">
        <w:rPr>
          <w:rFonts w:ascii="Times New Roman" w:hAnsi="Times New Roman" w:cs="Times New Roman"/>
          <w:sz w:val="24"/>
        </w:rPr>
        <w:t>Nda</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C., &amp; Martins, M. L. (</w:t>
      </w:r>
      <w:r w:rsidRPr="00954EDD">
        <w:rPr>
          <w:rFonts w:ascii="Times New Roman" w:hAnsi="Times New Roman" w:cs="Times New Roman"/>
          <w:sz w:val="24"/>
        </w:rPr>
        <w:t>2014</w:t>
      </w:r>
      <w:r w:rsidR="00C73C65" w:rsidRPr="00954EDD">
        <w:rPr>
          <w:rFonts w:ascii="Times New Roman" w:hAnsi="Times New Roman" w:cs="Times New Roman"/>
          <w:sz w:val="24"/>
        </w:rPr>
        <w:t>)</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Haematological</w:t>
      </w:r>
      <w:proofErr w:type="spellEnd"/>
      <w:r w:rsidRPr="00954EDD">
        <w:rPr>
          <w:rFonts w:ascii="Times New Roman" w:hAnsi="Times New Roman" w:cs="Times New Roman"/>
          <w:sz w:val="24"/>
        </w:rPr>
        <w:t xml:space="preserve"> and parasitological assessment of Silver Catfish </w:t>
      </w:r>
      <w:proofErr w:type="spellStart"/>
      <w:r w:rsidRPr="00954EDD">
        <w:rPr>
          <w:rFonts w:ascii="Times New Roman" w:hAnsi="Times New Roman" w:cs="Times New Roman"/>
          <w:i/>
          <w:sz w:val="24"/>
        </w:rPr>
        <w:t>Rhamdia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quelen</w:t>
      </w:r>
      <w:proofErr w:type="spellEnd"/>
      <w:r w:rsidRPr="00954EDD">
        <w:rPr>
          <w:rFonts w:ascii="Times New Roman" w:hAnsi="Times New Roman" w:cs="Times New Roman"/>
          <w:sz w:val="24"/>
        </w:rPr>
        <w:t xml:space="preserve"> farmed in southern Brazil. </w:t>
      </w:r>
      <w:proofErr w:type="spellStart"/>
      <w:r w:rsidRPr="00954EDD">
        <w:rPr>
          <w:rFonts w:ascii="Times New Roman" w:hAnsi="Times New Roman" w:cs="Times New Roman"/>
          <w:i/>
          <w:sz w:val="24"/>
        </w:rPr>
        <w:t>Revista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Brazileira</w:t>
      </w:r>
      <w:proofErr w:type="spellEnd"/>
      <w:r w:rsidRPr="00954EDD">
        <w:rPr>
          <w:rFonts w:ascii="Times New Roman" w:hAnsi="Times New Roman" w:cs="Times New Roman"/>
          <w:i/>
          <w:sz w:val="24"/>
        </w:rPr>
        <w:t xml:space="preserve"> de </w:t>
      </w:r>
      <w:proofErr w:type="spellStart"/>
      <w:r w:rsidRPr="00954EDD">
        <w:rPr>
          <w:rFonts w:ascii="Times New Roman" w:hAnsi="Times New Roman" w:cs="Times New Roman"/>
          <w:i/>
          <w:sz w:val="24"/>
        </w:rPr>
        <w:t>Parasitologia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Veterinária</w:t>
      </w:r>
      <w:proofErr w:type="spellEnd"/>
      <w:r w:rsidR="00C73C65" w:rsidRPr="00954EDD">
        <w:rPr>
          <w:rFonts w:ascii="Times New Roman" w:hAnsi="Times New Roman" w:cs="Times New Roman"/>
          <w:sz w:val="24"/>
        </w:rPr>
        <w:t>,</w:t>
      </w:r>
      <w:r w:rsidRPr="00954EDD">
        <w:rPr>
          <w:rFonts w:ascii="Times New Roman" w:hAnsi="Times New Roman" w:cs="Times New Roman"/>
          <w:sz w:val="24"/>
        </w:rPr>
        <w:t xml:space="preserve"> 2</w:t>
      </w:r>
      <w:r w:rsidR="00C73C65" w:rsidRPr="00954EDD">
        <w:rPr>
          <w:rFonts w:ascii="Times New Roman" w:hAnsi="Times New Roman" w:cs="Times New Roman"/>
          <w:sz w:val="24"/>
        </w:rPr>
        <w:t>3, 157-</w:t>
      </w:r>
      <w:r w:rsidRPr="00954EDD">
        <w:rPr>
          <w:rFonts w:ascii="Times New Roman" w:hAnsi="Times New Roman" w:cs="Times New Roman"/>
          <w:sz w:val="24"/>
        </w:rPr>
        <w:t>163.</w:t>
      </w:r>
    </w:p>
    <w:p w:rsidR="00DD4E8D" w:rsidRPr="00954EDD" w:rsidRDefault="00C73C65"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Foresti</w:t>
      </w:r>
      <w:proofErr w:type="spellEnd"/>
      <w:r w:rsidRPr="00954EDD">
        <w:rPr>
          <w:rFonts w:ascii="Times New Roman" w:hAnsi="Times New Roman" w:cs="Times New Roman"/>
          <w:sz w:val="24"/>
        </w:rPr>
        <w:t xml:space="preserve">, F., </w:t>
      </w:r>
      <w:proofErr w:type="spellStart"/>
      <w:r w:rsidR="00DD4E8D" w:rsidRPr="00954EDD">
        <w:rPr>
          <w:rFonts w:ascii="Times New Roman" w:hAnsi="Times New Roman" w:cs="Times New Roman"/>
          <w:sz w:val="24"/>
        </w:rPr>
        <w:t>Volpato</w:t>
      </w:r>
      <w:proofErr w:type="spellEnd"/>
      <w:r w:rsidR="00DD4E8D" w:rsidRPr="00954EDD">
        <w:rPr>
          <w:rFonts w:ascii="Times New Roman" w:hAnsi="Times New Roman" w:cs="Times New Roman"/>
          <w:sz w:val="24"/>
        </w:rPr>
        <w:t>,</w:t>
      </w:r>
      <w:r w:rsidRPr="00954EDD">
        <w:rPr>
          <w:rFonts w:ascii="Times New Roman" w:hAnsi="Times New Roman" w:cs="Times New Roman"/>
          <w:sz w:val="24"/>
        </w:rPr>
        <w:t xml:space="preserve"> G., </w:t>
      </w:r>
      <w:r w:rsidR="00DD4E8D" w:rsidRPr="00954EDD">
        <w:rPr>
          <w:rFonts w:ascii="Times New Roman" w:hAnsi="Times New Roman" w:cs="Times New Roman"/>
          <w:sz w:val="24"/>
        </w:rPr>
        <w:t xml:space="preserve">Garcia, </w:t>
      </w:r>
      <w:r w:rsidRPr="00954EDD">
        <w:rPr>
          <w:rFonts w:ascii="Times New Roman" w:hAnsi="Times New Roman" w:cs="Times New Roman"/>
          <w:sz w:val="24"/>
        </w:rPr>
        <w:t xml:space="preserve">E., &amp; </w:t>
      </w:r>
      <w:proofErr w:type="spellStart"/>
      <w:r w:rsidRPr="00954EDD">
        <w:rPr>
          <w:rFonts w:ascii="Times New Roman" w:hAnsi="Times New Roman" w:cs="Times New Roman"/>
          <w:sz w:val="24"/>
        </w:rPr>
        <w:t>Caramaschi</w:t>
      </w:r>
      <w:proofErr w:type="spellEnd"/>
      <w:r w:rsidRPr="00954EDD">
        <w:rPr>
          <w:rFonts w:ascii="Times New Roman" w:hAnsi="Times New Roman" w:cs="Times New Roman"/>
          <w:sz w:val="24"/>
        </w:rPr>
        <w:t>, E. (</w:t>
      </w:r>
      <w:r w:rsidR="00DD4E8D" w:rsidRPr="00954EDD">
        <w:rPr>
          <w:rFonts w:ascii="Times New Roman" w:hAnsi="Times New Roman" w:cs="Times New Roman"/>
          <w:sz w:val="24"/>
        </w:rPr>
        <w:t>1977</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Medidas</w:t>
      </w:r>
      <w:proofErr w:type="spellEnd"/>
      <w:r w:rsidR="00DD4E8D" w:rsidRPr="00954EDD">
        <w:rPr>
          <w:rFonts w:ascii="Times New Roman" w:hAnsi="Times New Roman" w:cs="Times New Roman"/>
          <w:sz w:val="24"/>
        </w:rPr>
        <w:t xml:space="preserve"> de </w:t>
      </w:r>
      <w:proofErr w:type="spellStart"/>
      <w:r w:rsidR="00DD4E8D" w:rsidRPr="00954EDD">
        <w:rPr>
          <w:rFonts w:ascii="Times New Roman" w:hAnsi="Times New Roman" w:cs="Times New Roman"/>
          <w:sz w:val="24"/>
        </w:rPr>
        <w:t>alguns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parâmetros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morfológicos</w:t>
      </w:r>
      <w:proofErr w:type="spellEnd"/>
      <w:r w:rsidR="00DD4E8D" w:rsidRPr="00954EDD">
        <w:rPr>
          <w:rFonts w:ascii="Times New Roman" w:hAnsi="Times New Roman" w:cs="Times New Roman"/>
          <w:sz w:val="24"/>
        </w:rPr>
        <w:t xml:space="preserve"> e </w:t>
      </w:r>
      <w:proofErr w:type="spellStart"/>
      <w:r w:rsidR="00DD4E8D" w:rsidRPr="00954EDD">
        <w:rPr>
          <w:rFonts w:ascii="Times New Roman" w:hAnsi="Times New Roman" w:cs="Times New Roman"/>
          <w:sz w:val="24"/>
        </w:rPr>
        <w:t>fisiológicos</w:t>
      </w:r>
      <w:proofErr w:type="spellEnd"/>
      <w:r w:rsidR="00DD4E8D" w:rsidRPr="00954EDD">
        <w:rPr>
          <w:rFonts w:ascii="Times New Roman" w:hAnsi="Times New Roman" w:cs="Times New Roman"/>
          <w:sz w:val="24"/>
        </w:rPr>
        <w:t xml:space="preserve"> do </w:t>
      </w:r>
      <w:proofErr w:type="spellStart"/>
      <w:r w:rsidR="00DD4E8D" w:rsidRPr="00954EDD">
        <w:rPr>
          <w:rFonts w:ascii="Times New Roman" w:hAnsi="Times New Roman" w:cs="Times New Roman"/>
          <w:sz w:val="24"/>
        </w:rPr>
        <w:t>sangue</w:t>
      </w:r>
      <w:proofErr w:type="spellEnd"/>
      <w:r w:rsidR="00DD4E8D" w:rsidRPr="00954EDD">
        <w:rPr>
          <w:rFonts w:ascii="Times New Roman" w:hAnsi="Times New Roman" w:cs="Times New Roman"/>
          <w:sz w:val="24"/>
        </w:rPr>
        <w:t xml:space="preserve"> de </w:t>
      </w:r>
      <w:proofErr w:type="spellStart"/>
      <w:r w:rsidR="00DD4E8D" w:rsidRPr="00954EDD">
        <w:rPr>
          <w:rFonts w:ascii="Times New Roman" w:hAnsi="Times New Roman" w:cs="Times New Roman"/>
          <w:sz w:val="24"/>
        </w:rPr>
        <w:t>bagre</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hilarii</w:t>
      </w:r>
      <w:proofErr w:type="spellEnd"/>
      <w:r w:rsidR="00DD4E8D" w:rsidRPr="00954EDD">
        <w:rPr>
          <w:rFonts w:ascii="Times New Roman" w:hAnsi="Times New Roman" w:cs="Times New Roman"/>
          <w:i/>
          <w:sz w:val="24"/>
        </w:rPr>
        <w:t xml:space="preserve"> Valenciennes</w:t>
      </w:r>
      <w:r w:rsidR="00DD4E8D" w:rsidRPr="00954EDD">
        <w:rPr>
          <w:rFonts w:ascii="Times New Roman" w:hAnsi="Times New Roman" w:cs="Times New Roman"/>
          <w:sz w:val="24"/>
        </w:rPr>
        <w:t xml:space="preserve">, 1840) (Pisces: </w:t>
      </w:r>
      <w:proofErr w:type="spellStart"/>
      <w:r w:rsidR="00DD4E8D" w:rsidRPr="00954EDD">
        <w:rPr>
          <w:rFonts w:ascii="Times New Roman" w:hAnsi="Times New Roman" w:cs="Times New Roman"/>
          <w:sz w:val="24"/>
        </w:rPr>
        <w:t>Pimelodidae</w:t>
      </w:r>
      <w:proofErr w:type="spellEnd"/>
      <w:r w:rsidR="00DD4E8D" w:rsidRPr="00954EDD">
        <w:rPr>
          <w:rFonts w:ascii="Times New Roman" w:hAnsi="Times New Roman" w:cs="Times New Roman"/>
          <w:sz w:val="24"/>
        </w:rPr>
        <w:t>). [Measurement of some morphological and physiological parameters of the blood of the catfish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hilarii</w:t>
      </w:r>
      <w:proofErr w:type="spellEnd"/>
      <w:r w:rsidR="00DD4E8D" w:rsidRPr="00954EDD">
        <w:rPr>
          <w:rFonts w:ascii="Times New Roman" w:hAnsi="Times New Roman" w:cs="Times New Roman"/>
          <w:i/>
          <w:sz w:val="24"/>
        </w:rPr>
        <w:t xml:space="preserve"> Valenciennes</w:t>
      </w:r>
      <w:r w:rsidR="00DD4E8D" w:rsidRPr="00954EDD">
        <w:rPr>
          <w:rFonts w:ascii="Times New Roman" w:hAnsi="Times New Roman" w:cs="Times New Roman"/>
          <w:sz w:val="24"/>
        </w:rPr>
        <w:t xml:space="preserve">, 1840) (Pisces: </w:t>
      </w:r>
      <w:proofErr w:type="spellStart"/>
      <w:r w:rsidR="00DD4E8D" w:rsidRPr="00954EDD">
        <w:rPr>
          <w:rFonts w:ascii="Times New Roman" w:hAnsi="Times New Roman" w:cs="Times New Roman"/>
          <w:sz w:val="24"/>
        </w:rPr>
        <w:t>Pimelodidae</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Ciência</w:t>
      </w:r>
      <w:proofErr w:type="spellEnd"/>
      <w:r w:rsidR="00DD4E8D" w:rsidRPr="00954EDD">
        <w:rPr>
          <w:rFonts w:ascii="Times New Roman" w:hAnsi="Times New Roman" w:cs="Times New Roman"/>
          <w:i/>
          <w:sz w:val="24"/>
        </w:rPr>
        <w:t xml:space="preserve"> e </w:t>
      </w:r>
      <w:proofErr w:type="spellStart"/>
      <w:r w:rsidR="00DD4E8D" w:rsidRPr="00954EDD">
        <w:rPr>
          <w:rFonts w:ascii="Times New Roman" w:hAnsi="Times New Roman" w:cs="Times New Roman"/>
          <w:i/>
          <w:sz w:val="24"/>
        </w:rPr>
        <w:t>Cultura</w:t>
      </w:r>
      <w:proofErr w:type="spellEnd"/>
      <w:r w:rsidR="00DD4E8D" w:rsidRPr="00954EDD">
        <w:rPr>
          <w:rFonts w:ascii="Times New Roman" w:hAnsi="Times New Roman" w:cs="Times New Roman"/>
          <w:i/>
          <w:sz w:val="24"/>
        </w:rPr>
        <w:t>, Rio de Janeiro</w:t>
      </w:r>
      <w:r w:rsidRPr="00954EDD">
        <w:rPr>
          <w:rFonts w:ascii="Times New Roman" w:hAnsi="Times New Roman" w:cs="Times New Roman"/>
          <w:i/>
          <w:sz w:val="24"/>
        </w:rPr>
        <w:t>,</w:t>
      </w:r>
      <w:r w:rsidRPr="00954EDD">
        <w:rPr>
          <w:rFonts w:ascii="Times New Roman" w:hAnsi="Times New Roman" w:cs="Times New Roman"/>
          <w:sz w:val="24"/>
        </w:rPr>
        <w:t xml:space="preserve"> 29, </w:t>
      </w:r>
      <w:r w:rsidR="00DD4E8D" w:rsidRPr="00954EDD">
        <w:rPr>
          <w:rFonts w:ascii="Times New Roman" w:hAnsi="Times New Roman" w:cs="Times New Roman"/>
          <w:sz w:val="24"/>
        </w:rPr>
        <w:t>580.</w:t>
      </w:r>
    </w:p>
    <w:p w:rsidR="002207AC" w:rsidRPr="00954EDD" w:rsidRDefault="002207AC"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Galagarza</w:t>
      </w:r>
      <w:proofErr w:type="spellEnd"/>
      <w:r w:rsidRPr="00954EDD">
        <w:rPr>
          <w:rFonts w:ascii="Times New Roman" w:hAnsi="Times New Roman" w:cs="Times New Roman"/>
          <w:sz w:val="24"/>
        </w:rPr>
        <w:t xml:space="preserve">, O. A., Kuhn, D. D., Smith, S. A., </w:t>
      </w:r>
      <w:r w:rsidR="00182318" w:rsidRPr="00954EDD">
        <w:rPr>
          <w:rFonts w:ascii="Times New Roman" w:hAnsi="Times New Roman" w:cs="Times New Roman"/>
          <w:sz w:val="24"/>
        </w:rPr>
        <w:t xml:space="preserve">&amp; </w:t>
      </w:r>
      <w:proofErr w:type="spellStart"/>
      <w:r w:rsidRPr="00954EDD">
        <w:rPr>
          <w:rFonts w:ascii="Times New Roman" w:hAnsi="Times New Roman" w:cs="Times New Roman"/>
          <w:sz w:val="24"/>
        </w:rPr>
        <w:t>Hrubec</w:t>
      </w:r>
      <w:proofErr w:type="spellEnd"/>
      <w:r w:rsidRPr="00954EDD">
        <w:rPr>
          <w:rFonts w:ascii="Times New Roman" w:hAnsi="Times New Roman" w:cs="Times New Roman"/>
          <w:sz w:val="24"/>
        </w:rPr>
        <w:t>, T. C. (2017). Hematologic and plasma chemistry RIs for cultured Striped catfish (</w:t>
      </w:r>
      <w:r w:rsidRPr="00954EDD">
        <w:rPr>
          <w:rFonts w:ascii="Times New Roman" w:hAnsi="Times New Roman" w:cs="Times New Roman"/>
          <w:i/>
          <w:sz w:val="24"/>
        </w:rPr>
        <w:t xml:space="preserve">Pangasius </w:t>
      </w:r>
      <w:proofErr w:type="spellStart"/>
      <w:r w:rsidRPr="00954EDD">
        <w:rPr>
          <w:rFonts w:ascii="Times New Roman" w:hAnsi="Times New Roman" w:cs="Times New Roman"/>
          <w:i/>
          <w:sz w:val="24"/>
        </w:rPr>
        <w:t>hypophthalmus</w:t>
      </w:r>
      <w:proofErr w:type="spellEnd"/>
      <w:r w:rsidRPr="00954EDD">
        <w:rPr>
          <w:rFonts w:ascii="Times New Roman" w:hAnsi="Times New Roman" w:cs="Times New Roman"/>
          <w:sz w:val="24"/>
        </w:rPr>
        <w:t xml:space="preserve">) in recirculating aquaculture systems. </w:t>
      </w:r>
      <w:r w:rsidRPr="00954EDD">
        <w:rPr>
          <w:rFonts w:ascii="Times New Roman" w:hAnsi="Times New Roman" w:cs="Times New Roman"/>
          <w:i/>
          <w:sz w:val="24"/>
        </w:rPr>
        <w:t>Veterinary Clinical Pathology</w:t>
      </w:r>
      <w:r w:rsidRPr="00954EDD">
        <w:rPr>
          <w:rFonts w:ascii="Times New Roman" w:hAnsi="Times New Roman" w:cs="Times New Roman"/>
          <w:sz w:val="24"/>
        </w:rPr>
        <w:t>, 46, 457-465.</w:t>
      </w:r>
    </w:p>
    <w:p w:rsidR="00DD4E8D" w:rsidRPr="00954EDD" w:rsidRDefault="00DD4E8D" w:rsidP="00DD4E8D">
      <w:pPr>
        <w:spacing w:line="360" w:lineRule="auto"/>
        <w:ind w:left="720" w:hanging="720"/>
        <w:jc w:val="both"/>
        <w:rPr>
          <w:rFonts w:ascii="Times New Roman" w:hAnsi="Times New Roman" w:cs="Times New Roman"/>
          <w:sz w:val="24"/>
        </w:rPr>
      </w:pPr>
      <w:r w:rsidRPr="00954EDD">
        <w:rPr>
          <w:rFonts w:ascii="Times New Roman" w:eastAsia="Calibri" w:hAnsi="Times New Roman" w:cs="Times New Roman"/>
          <w:color w:val="212121"/>
          <w:sz w:val="24"/>
        </w:rPr>
        <w:lastRenderedPageBreak/>
        <w:t xml:space="preserve">Hajek, G. J., </w:t>
      </w:r>
      <w:proofErr w:type="spellStart"/>
      <w:r w:rsidRPr="00954EDD">
        <w:rPr>
          <w:rFonts w:ascii="Times New Roman" w:eastAsia="Calibri" w:hAnsi="Times New Roman" w:cs="Times New Roman"/>
          <w:color w:val="131313"/>
          <w:sz w:val="24"/>
        </w:rPr>
        <w:t>Kłyszejko</w:t>
      </w:r>
      <w:proofErr w:type="spellEnd"/>
      <w:r w:rsidRPr="00954EDD">
        <w:rPr>
          <w:rFonts w:ascii="Times New Roman" w:eastAsia="Calibri" w:hAnsi="Times New Roman" w:cs="Times New Roman"/>
          <w:color w:val="212121"/>
          <w:sz w:val="24"/>
        </w:rPr>
        <w:t>, B.</w:t>
      </w:r>
      <w:r w:rsidR="00BF634F" w:rsidRPr="00954EDD">
        <w:rPr>
          <w:rFonts w:ascii="Times New Roman" w:eastAsia="Calibri" w:hAnsi="Times New Roman" w:cs="Times New Roman"/>
          <w:color w:val="212121"/>
          <w:sz w:val="24"/>
        </w:rPr>
        <w:t>, &amp;</w:t>
      </w:r>
      <w:r w:rsidRPr="00954EDD">
        <w:rPr>
          <w:rFonts w:ascii="Times New Roman" w:eastAsia="Calibri" w:hAnsi="Times New Roman" w:cs="Times New Roman"/>
          <w:color w:val="212121"/>
          <w:spacing w:val="1"/>
          <w:sz w:val="24"/>
        </w:rPr>
        <w:t xml:space="preserve"> </w:t>
      </w:r>
      <w:proofErr w:type="spellStart"/>
      <w:r w:rsidRPr="00954EDD">
        <w:rPr>
          <w:rFonts w:ascii="Times New Roman" w:eastAsia="Calibri" w:hAnsi="Times New Roman" w:cs="Times New Roman"/>
          <w:color w:val="212121"/>
          <w:sz w:val="24"/>
        </w:rPr>
        <w:t>Dziaman</w:t>
      </w:r>
      <w:proofErr w:type="spellEnd"/>
      <w:r w:rsidRPr="00954EDD">
        <w:rPr>
          <w:rFonts w:ascii="Times New Roman" w:eastAsia="Calibri" w:hAnsi="Times New Roman" w:cs="Times New Roman"/>
          <w:color w:val="212121"/>
          <w:sz w:val="24"/>
        </w:rPr>
        <w:t xml:space="preserve">, R. </w:t>
      </w:r>
      <w:r w:rsidR="00BF634F" w:rsidRPr="00954EDD">
        <w:rPr>
          <w:rFonts w:ascii="Times New Roman" w:eastAsia="Calibri" w:hAnsi="Times New Roman" w:cs="Times New Roman"/>
          <w:color w:val="212121"/>
          <w:sz w:val="24"/>
        </w:rPr>
        <w:t>(</w:t>
      </w:r>
      <w:r w:rsidRPr="00954EDD">
        <w:rPr>
          <w:rFonts w:ascii="Times New Roman" w:eastAsia="Calibri" w:hAnsi="Times New Roman" w:cs="Times New Roman"/>
          <w:color w:val="212121"/>
          <w:sz w:val="24"/>
        </w:rPr>
        <w:t>2006</w:t>
      </w:r>
      <w:r w:rsidR="00BF634F" w:rsidRPr="00954EDD">
        <w:rPr>
          <w:rFonts w:ascii="Times New Roman" w:eastAsia="Calibri" w:hAnsi="Times New Roman" w:cs="Times New Roman"/>
          <w:color w:val="212121"/>
          <w:sz w:val="24"/>
        </w:rPr>
        <w:t>)</w:t>
      </w:r>
      <w:r w:rsidRPr="00954EDD">
        <w:rPr>
          <w:rFonts w:ascii="Times New Roman" w:eastAsia="Calibri" w:hAnsi="Times New Roman" w:cs="Times New Roman"/>
          <w:color w:val="212121"/>
          <w:sz w:val="24"/>
        </w:rPr>
        <w:t xml:space="preserve">. The </w:t>
      </w:r>
      <w:proofErr w:type="spellStart"/>
      <w:r w:rsidRPr="00954EDD">
        <w:rPr>
          <w:rFonts w:ascii="Times New Roman" w:eastAsia="Calibri" w:hAnsi="Times New Roman" w:cs="Times New Roman"/>
          <w:color w:val="212121"/>
          <w:sz w:val="24"/>
        </w:rPr>
        <w:t>anaesthetic</w:t>
      </w:r>
      <w:proofErr w:type="spellEnd"/>
      <w:r w:rsidRPr="00954EDD">
        <w:rPr>
          <w:rFonts w:ascii="Times New Roman" w:eastAsia="Calibri" w:hAnsi="Times New Roman" w:cs="Times New Roman"/>
          <w:color w:val="212121"/>
          <w:sz w:val="24"/>
        </w:rPr>
        <w:t xml:space="preserve"> effect of clove oil on</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common</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carp,</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i/>
          <w:color w:val="212121"/>
          <w:sz w:val="24"/>
        </w:rPr>
        <w:t>Cyprinus</w:t>
      </w:r>
      <w:r w:rsidRPr="00954EDD">
        <w:rPr>
          <w:rFonts w:ascii="Times New Roman" w:eastAsia="Calibri" w:hAnsi="Times New Roman" w:cs="Times New Roman"/>
          <w:i/>
          <w:color w:val="212121"/>
          <w:spacing w:val="1"/>
          <w:sz w:val="24"/>
        </w:rPr>
        <w:t xml:space="preserve"> </w:t>
      </w:r>
      <w:proofErr w:type="spellStart"/>
      <w:r w:rsidRPr="00954EDD">
        <w:rPr>
          <w:rFonts w:ascii="Times New Roman" w:eastAsia="Calibri" w:hAnsi="Times New Roman" w:cs="Times New Roman"/>
          <w:i/>
          <w:color w:val="212121"/>
          <w:sz w:val="24"/>
        </w:rPr>
        <w:t>carpio</w:t>
      </w:r>
      <w:proofErr w:type="spellEnd"/>
      <w:r w:rsidRPr="00954EDD">
        <w:rPr>
          <w:rFonts w:ascii="Times New Roman" w:eastAsia="Calibri" w:hAnsi="Times New Roman" w:cs="Times New Roman"/>
          <w:i/>
          <w:color w:val="212121"/>
          <w:sz w:val="24"/>
        </w:rPr>
        <w:t xml:space="preserve">, </w:t>
      </w:r>
      <w:r w:rsidRPr="00954EDD">
        <w:rPr>
          <w:rFonts w:ascii="Times New Roman" w:eastAsia="Calibri" w:hAnsi="Times New Roman" w:cs="Times New Roman"/>
          <w:color w:val="212121"/>
          <w:sz w:val="24"/>
        </w:rPr>
        <w:t>L.</w:t>
      </w:r>
      <w:r w:rsidRPr="00954EDD">
        <w:rPr>
          <w:rFonts w:ascii="Times New Roman" w:eastAsia="Calibri" w:hAnsi="Times New Roman" w:cs="Times New Roman"/>
          <w:color w:val="212121"/>
          <w:spacing w:val="-2"/>
          <w:sz w:val="24"/>
        </w:rPr>
        <w:t xml:space="preserve"> </w:t>
      </w:r>
      <w:r w:rsidRPr="00954EDD">
        <w:rPr>
          <w:rFonts w:ascii="Times New Roman" w:eastAsia="Calibri" w:hAnsi="Times New Roman" w:cs="Times New Roman"/>
          <w:i/>
          <w:color w:val="212121"/>
          <w:sz w:val="24"/>
        </w:rPr>
        <w:t>Acta</w:t>
      </w:r>
      <w:r w:rsidRPr="00954EDD">
        <w:rPr>
          <w:rFonts w:ascii="Times New Roman" w:eastAsia="Calibri" w:hAnsi="Times New Roman" w:cs="Times New Roman"/>
          <w:i/>
          <w:color w:val="212121"/>
          <w:spacing w:val="-1"/>
          <w:sz w:val="24"/>
        </w:rPr>
        <w:t xml:space="preserve"> </w:t>
      </w:r>
      <w:r w:rsidRPr="00954EDD">
        <w:rPr>
          <w:rFonts w:ascii="Times New Roman" w:eastAsia="Calibri" w:hAnsi="Times New Roman" w:cs="Times New Roman"/>
          <w:i/>
          <w:color w:val="212121"/>
          <w:sz w:val="24"/>
        </w:rPr>
        <w:t xml:space="preserve">ichthyological </w:t>
      </w:r>
      <w:proofErr w:type="spellStart"/>
      <w:r w:rsidRPr="00954EDD">
        <w:rPr>
          <w:rFonts w:ascii="Times New Roman" w:eastAsia="Calibri" w:hAnsi="Times New Roman" w:cs="Times New Roman"/>
          <w:i/>
          <w:color w:val="212121"/>
          <w:sz w:val="24"/>
        </w:rPr>
        <w:t>piscatoria</w:t>
      </w:r>
      <w:proofErr w:type="spellEnd"/>
      <w:r w:rsidRPr="00954EDD">
        <w:rPr>
          <w:rFonts w:ascii="Times New Roman" w:eastAsia="Calibri" w:hAnsi="Times New Roman" w:cs="Times New Roman"/>
          <w:color w:val="212121"/>
          <w:sz w:val="24"/>
        </w:rPr>
        <w:t>,</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36(2),</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93-97</w:t>
      </w:r>
      <w:r w:rsidRPr="00954EDD">
        <w:rPr>
          <w:rFonts w:ascii="Times New Roman" w:hAnsi="Times New Roman" w:cs="Times New Roman"/>
          <w:color w:val="212121"/>
          <w:sz w:val="24"/>
        </w:rPr>
        <w:t>.</w:t>
      </w:r>
    </w:p>
    <w:p w:rsidR="00DD4E8D" w:rsidRPr="00954EDD" w:rsidRDefault="00DD4E8D" w:rsidP="00DD4E8D">
      <w:pPr>
        <w:spacing w:line="360" w:lineRule="auto"/>
        <w:ind w:left="810" w:hanging="810"/>
        <w:jc w:val="both"/>
        <w:rPr>
          <w:rFonts w:ascii="Times New Roman" w:hAnsi="Times New Roman" w:cs="Times New Roman"/>
          <w:sz w:val="28"/>
          <w:szCs w:val="24"/>
        </w:rPr>
      </w:pPr>
      <w:r w:rsidRPr="00954EDD">
        <w:rPr>
          <w:rFonts w:ascii="Times New Roman" w:hAnsi="Times New Roman" w:cs="Times New Roman"/>
          <w:sz w:val="24"/>
        </w:rPr>
        <w:t>Hassan, N.</w:t>
      </w:r>
      <w:r w:rsidR="00BF634F" w:rsidRPr="00954EDD">
        <w:rPr>
          <w:rFonts w:ascii="Times New Roman" w:hAnsi="Times New Roman" w:cs="Times New Roman"/>
          <w:sz w:val="24"/>
        </w:rPr>
        <w:t xml:space="preserve">, &amp; </w:t>
      </w:r>
      <w:r w:rsidRPr="00954EDD">
        <w:rPr>
          <w:rFonts w:ascii="Times New Roman" w:hAnsi="Times New Roman" w:cs="Times New Roman"/>
          <w:sz w:val="24"/>
        </w:rPr>
        <w:t xml:space="preserve">Pandey, D. N. </w:t>
      </w:r>
      <w:r w:rsidR="00BF634F" w:rsidRPr="00954EDD">
        <w:rPr>
          <w:rFonts w:ascii="Times New Roman" w:hAnsi="Times New Roman" w:cs="Times New Roman"/>
          <w:sz w:val="24"/>
        </w:rPr>
        <w:t>(</w:t>
      </w:r>
      <w:r w:rsidRPr="00954EDD">
        <w:rPr>
          <w:rFonts w:ascii="Times New Roman" w:hAnsi="Times New Roman" w:cs="Times New Roman"/>
          <w:sz w:val="24"/>
        </w:rPr>
        <w:t>2012</w:t>
      </w:r>
      <w:r w:rsidR="00BF634F" w:rsidRPr="00954EDD">
        <w:rPr>
          <w:rFonts w:ascii="Times New Roman" w:hAnsi="Times New Roman" w:cs="Times New Roman"/>
          <w:sz w:val="24"/>
        </w:rPr>
        <w:t>)</w:t>
      </w:r>
      <w:r w:rsidRPr="00954EDD">
        <w:rPr>
          <w:rFonts w:ascii="Times New Roman" w:hAnsi="Times New Roman" w:cs="Times New Roman"/>
          <w:sz w:val="24"/>
        </w:rPr>
        <w:t xml:space="preserve">. Present status of trout fisheries in Jammu and Kashmir. </w:t>
      </w:r>
      <w:r w:rsidRPr="00954EDD">
        <w:rPr>
          <w:rFonts w:ascii="Times New Roman" w:hAnsi="Times New Roman" w:cs="Times New Roman"/>
          <w:i/>
          <w:sz w:val="24"/>
        </w:rPr>
        <w:t>Journal of Pharmacy</w:t>
      </w:r>
      <w:r w:rsidRPr="00954EDD">
        <w:rPr>
          <w:rFonts w:ascii="Times New Roman" w:hAnsi="Times New Roman" w:cs="Times New Roman"/>
          <w:sz w:val="24"/>
        </w:rPr>
        <w:t>, 2</w:t>
      </w:r>
      <w:r w:rsidR="00BF634F" w:rsidRPr="00954EDD">
        <w:rPr>
          <w:rFonts w:ascii="Times New Roman" w:hAnsi="Times New Roman" w:cs="Times New Roman"/>
          <w:sz w:val="24"/>
        </w:rPr>
        <w:t>(5),</w:t>
      </w:r>
      <w:r w:rsidRPr="00954EDD">
        <w:rPr>
          <w:rFonts w:ascii="Times New Roman" w:hAnsi="Times New Roman" w:cs="Times New Roman"/>
          <w:sz w:val="24"/>
        </w:rPr>
        <w:t xml:space="preserve"> 35-37.</w:t>
      </w:r>
    </w:p>
    <w:p w:rsidR="00DD4E8D" w:rsidRPr="00954EDD" w:rsidRDefault="00BF634F" w:rsidP="0044184B">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Hrubec</w:t>
      </w:r>
      <w:proofErr w:type="spellEnd"/>
      <w:r w:rsidRPr="00954EDD">
        <w:rPr>
          <w:rFonts w:ascii="Times New Roman" w:hAnsi="Times New Roman" w:cs="Times New Roman"/>
          <w:sz w:val="24"/>
        </w:rPr>
        <w:t xml:space="preserve">, T. C., </w:t>
      </w:r>
      <w:r w:rsidR="00DD4E8D" w:rsidRPr="00954EDD">
        <w:rPr>
          <w:rFonts w:ascii="Times New Roman" w:hAnsi="Times New Roman" w:cs="Times New Roman"/>
          <w:sz w:val="24"/>
        </w:rPr>
        <w:t>Smith,</w:t>
      </w:r>
      <w:r w:rsidRPr="00954EDD">
        <w:rPr>
          <w:rFonts w:ascii="Times New Roman" w:hAnsi="Times New Roman" w:cs="Times New Roman"/>
          <w:sz w:val="24"/>
        </w:rPr>
        <w:t xml:space="preserve"> S. A., &amp; Robertson, J. L.</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2001</w:t>
      </w:r>
      <w:r w:rsidRPr="00954EDD">
        <w:rPr>
          <w:rFonts w:ascii="Times New Roman" w:hAnsi="Times New Roman" w:cs="Times New Roman"/>
          <w:sz w:val="24"/>
        </w:rPr>
        <w:t>)</w:t>
      </w:r>
      <w:r w:rsidR="00DD4E8D" w:rsidRPr="00954EDD">
        <w:rPr>
          <w:rFonts w:ascii="Times New Roman" w:hAnsi="Times New Roman" w:cs="Times New Roman"/>
          <w:sz w:val="24"/>
        </w:rPr>
        <w:t>. Age-related changes in hematology and plasma chemistry values of hybrid Striped Bass (</w:t>
      </w:r>
      <w:proofErr w:type="spellStart"/>
      <w:r w:rsidR="00DD4E8D" w:rsidRPr="00954EDD">
        <w:rPr>
          <w:rFonts w:ascii="Times New Roman" w:hAnsi="Times New Roman" w:cs="Times New Roman"/>
          <w:i/>
          <w:sz w:val="24"/>
        </w:rPr>
        <w:t>Morone</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chrysops</w:t>
      </w:r>
      <w:proofErr w:type="spellEnd"/>
      <w:r w:rsidR="00DD4E8D" w:rsidRPr="00954EDD">
        <w:rPr>
          <w:rFonts w:ascii="Times New Roman" w:hAnsi="Times New Roman" w:cs="Times New Roman"/>
          <w:sz w:val="24"/>
        </w:rPr>
        <w:t xml:space="preserve"> × </w:t>
      </w:r>
      <w:proofErr w:type="spellStart"/>
      <w:r w:rsidR="00DD4E8D" w:rsidRPr="00954EDD">
        <w:rPr>
          <w:rFonts w:ascii="Times New Roman" w:hAnsi="Times New Roman" w:cs="Times New Roman"/>
          <w:i/>
          <w:sz w:val="24"/>
        </w:rPr>
        <w:t>Morone</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saxatilis</w:t>
      </w:r>
      <w:proofErr w:type="spellEnd"/>
      <w:r w:rsidR="00DD4E8D" w:rsidRPr="00954EDD">
        <w:rPr>
          <w:rFonts w:ascii="Times New Roman" w:hAnsi="Times New Roman" w:cs="Times New Roman"/>
          <w:sz w:val="24"/>
        </w:rPr>
        <w:t xml:space="preserve">). </w:t>
      </w:r>
      <w:r w:rsidR="00DD4E8D" w:rsidRPr="00954EDD">
        <w:rPr>
          <w:rFonts w:ascii="Times New Roman" w:hAnsi="Times New Roman" w:cs="Times New Roman"/>
          <w:i/>
          <w:sz w:val="24"/>
        </w:rPr>
        <w:t>Veterinary Clinical Pathology</w:t>
      </w:r>
      <w:r w:rsidRPr="00954EDD">
        <w:rPr>
          <w:rFonts w:ascii="Times New Roman" w:hAnsi="Times New Roman" w:cs="Times New Roman"/>
          <w:i/>
          <w:sz w:val="24"/>
        </w:rPr>
        <w:t>,</w:t>
      </w:r>
      <w:r w:rsidRPr="00954EDD">
        <w:rPr>
          <w:rFonts w:ascii="Times New Roman" w:hAnsi="Times New Roman" w:cs="Times New Roman"/>
          <w:sz w:val="24"/>
        </w:rPr>
        <w:t xml:space="preserve"> 30, 8-</w:t>
      </w:r>
      <w:r w:rsidR="00DD4E8D" w:rsidRPr="00954EDD">
        <w:rPr>
          <w:rFonts w:ascii="Times New Roman" w:hAnsi="Times New Roman" w:cs="Times New Roman"/>
          <w:sz w:val="24"/>
        </w:rPr>
        <w:t>15.</w:t>
      </w:r>
    </w:p>
    <w:p w:rsidR="0011714C" w:rsidRPr="00954EDD" w:rsidRDefault="00DD1206" w:rsidP="0011714C">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Karim, B., </w:t>
      </w:r>
      <w:proofErr w:type="spellStart"/>
      <w:r w:rsidRPr="00954EDD">
        <w:rPr>
          <w:rFonts w:ascii="Times New Roman" w:hAnsi="Times New Roman" w:cs="Times New Roman"/>
          <w:sz w:val="24"/>
        </w:rPr>
        <w:t>Yousria</w:t>
      </w:r>
      <w:proofErr w:type="spellEnd"/>
      <w:r w:rsidRPr="00954EDD">
        <w:rPr>
          <w:rFonts w:ascii="Times New Roman" w:hAnsi="Times New Roman" w:cs="Times New Roman"/>
          <w:sz w:val="24"/>
        </w:rPr>
        <w:t xml:space="preserve">, G., &amp; </w:t>
      </w:r>
      <w:proofErr w:type="spellStart"/>
      <w:r w:rsidRPr="00954EDD">
        <w:rPr>
          <w:rFonts w:ascii="Times New Roman" w:hAnsi="Times New Roman" w:cs="Times New Roman"/>
          <w:sz w:val="24"/>
        </w:rPr>
        <w:t>Wyllia</w:t>
      </w:r>
      <w:proofErr w:type="spellEnd"/>
      <w:r w:rsidRPr="00954EDD">
        <w:rPr>
          <w:rFonts w:ascii="Times New Roman" w:hAnsi="Times New Roman" w:cs="Times New Roman"/>
          <w:sz w:val="24"/>
        </w:rPr>
        <w:t xml:space="preserve">, K. (2019). Influence of total length, sex and seasonal variations on </w:t>
      </w:r>
      <w:proofErr w:type="spellStart"/>
      <w:r w:rsidRPr="00954EDD">
        <w:rPr>
          <w:rFonts w:ascii="Times New Roman" w:hAnsi="Times New Roman" w:cs="Times New Roman"/>
          <w:sz w:val="24"/>
        </w:rPr>
        <w:t>hema-tological</w:t>
      </w:r>
      <w:proofErr w:type="spellEnd"/>
      <w:r w:rsidRPr="00954EDD">
        <w:rPr>
          <w:rFonts w:ascii="Times New Roman" w:hAnsi="Times New Roman" w:cs="Times New Roman"/>
          <w:sz w:val="24"/>
        </w:rPr>
        <w:t xml:space="preserve"> parameters in </w:t>
      </w:r>
      <w:r w:rsidRPr="00954EDD">
        <w:rPr>
          <w:rFonts w:ascii="Times New Roman" w:hAnsi="Times New Roman" w:cs="Times New Roman"/>
          <w:i/>
          <w:sz w:val="24"/>
        </w:rPr>
        <w:t xml:space="preserve">Cyprinus </w:t>
      </w:r>
      <w:proofErr w:type="spellStart"/>
      <w:r w:rsidRPr="00954EDD">
        <w:rPr>
          <w:rFonts w:ascii="Times New Roman" w:hAnsi="Times New Roman" w:cs="Times New Roman"/>
          <w:i/>
          <w:sz w:val="24"/>
        </w:rPr>
        <w:t>carpio</w:t>
      </w:r>
      <w:proofErr w:type="spellEnd"/>
      <w:r w:rsidRPr="00954EDD">
        <w:rPr>
          <w:rFonts w:ascii="Times New Roman" w:hAnsi="Times New Roman" w:cs="Times New Roman"/>
          <w:sz w:val="24"/>
        </w:rPr>
        <w:t xml:space="preserve"> (Linnaeus, 1758) (Pisces </w:t>
      </w:r>
      <w:proofErr w:type="spellStart"/>
      <w:r w:rsidRPr="00954EDD">
        <w:rPr>
          <w:rFonts w:ascii="Times New Roman" w:hAnsi="Times New Roman" w:cs="Times New Roman"/>
          <w:sz w:val="24"/>
        </w:rPr>
        <w:t>Cyprinidae</w:t>
      </w:r>
      <w:proofErr w:type="spellEnd"/>
      <w:r w:rsidRPr="00954EDD">
        <w:rPr>
          <w:rFonts w:ascii="Times New Roman" w:hAnsi="Times New Roman" w:cs="Times New Roman"/>
          <w:sz w:val="24"/>
        </w:rPr>
        <w:t xml:space="preserve">) in Lake Tonga (Algeria). </w:t>
      </w:r>
      <w:r w:rsidRPr="00954EDD">
        <w:rPr>
          <w:rFonts w:ascii="Times New Roman" w:hAnsi="Times New Roman" w:cs="Times New Roman"/>
          <w:i/>
          <w:sz w:val="24"/>
        </w:rPr>
        <w:t>Biodiversity Journal</w:t>
      </w:r>
      <w:r w:rsidRPr="00954EDD">
        <w:rPr>
          <w:rFonts w:ascii="Times New Roman" w:hAnsi="Times New Roman" w:cs="Times New Roman"/>
          <w:sz w:val="24"/>
        </w:rPr>
        <w:t>, 10, 593-600.</w:t>
      </w:r>
    </w:p>
    <w:p w:rsidR="00DD4E8D" w:rsidRPr="00954EDD" w:rsidRDefault="00BF634F"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Kavamoto</w:t>
      </w:r>
      <w:proofErr w:type="spellEnd"/>
      <w:r w:rsidRPr="00954EDD">
        <w:rPr>
          <w:rFonts w:ascii="Times New Roman" w:hAnsi="Times New Roman" w:cs="Times New Roman"/>
          <w:sz w:val="24"/>
        </w:rPr>
        <w:t xml:space="preserve">, E. T., </w:t>
      </w:r>
      <w:proofErr w:type="spellStart"/>
      <w:r w:rsidR="00DD4E8D" w:rsidRPr="00954EDD">
        <w:rPr>
          <w:rFonts w:ascii="Times New Roman" w:hAnsi="Times New Roman" w:cs="Times New Roman"/>
          <w:sz w:val="24"/>
        </w:rPr>
        <w:t>Ranzani</w:t>
      </w:r>
      <w:proofErr w:type="spellEnd"/>
      <w:r w:rsidR="00DD4E8D" w:rsidRPr="00954EDD">
        <w:rPr>
          <w:rFonts w:ascii="Times New Roman" w:hAnsi="Times New Roman" w:cs="Times New Roman"/>
          <w:sz w:val="24"/>
        </w:rPr>
        <w:t>-Paiva,</w:t>
      </w:r>
      <w:r w:rsidRPr="00954EDD">
        <w:rPr>
          <w:rFonts w:ascii="Times New Roman" w:hAnsi="Times New Roman" w:cs="Times New Roman"/>
          <w:sz w:val="24"/>
        </w:rPr>
        <w:t xml:space="preserve"> M. J. T., &amp; </w:t>
      </w:r>
      <w:proofErr w:type="spellStart"/>
      <w:r w:rsidRPr="00954EDD">
        <w:rPr>
          <w:rFonts w:ascii="Times New Roman" w:hAnsi="Times New Roman" w:cs="Times New Roman"/>
          <w:sz w:val="24"/>
        </w:rPr>
        <w:t>Tokumaru</w:t>
      </w:r>
      <w:proofErr w:type="spellEnd"/>
      <w:r w:rsidRPr="00954EDD">
        <w:rPr>
          <w:rFonts w:ascii="Times New Roman" w:hAnsi="Times New Roman" w:cs="Times New Roman"/>
          <w:sz w:val="24"/>
        </w:rPr>
        <w:t>, M.</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1983</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r w:rsidR="00A66F81" w:rsidRPr="00954EDD">
        <w:rPr>
          <w:rFonts w:ascii="Times New Roman" w:hAnsi="Times New Roman" w:cs="Times New Roman"/>
          <w:sz w:val="24"/>
        </w:rPr>
        <w:t>Hematological studies of the catfish,</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hilarii</w:t>
      </w:r>
      <w:proofErr w:type="spellEnd"/>
      <w:r w:rsidR="00DD4E8D" w:rsidRPr="00954EDD">
        <w:rPr>
          <w:rFonts w:ascii="Times New Roman" w:hAnsi="Times New Roman" w:cs="Times New Roman"/>
          <w:sz w:val="24"/>
        </w:rPr>
        <w:t xml:space="preserve"> (Val. 1840), a teleost, in the mat</w:t>
      </w:r>
      <w:r w:rsidR="00A66F81" w:rsidRPr="00954EDD">
        <w:rPr>
          <w:rFonts w:ascii="Times New Roman" w:hAnsi="Times New Roman" w:cs="Times New Roman"/>
          <w:sz w:val="24"/>
        </w:rPr>
        <w:t>ure stage of gonad development.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Boletim</w:t>
      </w:r>
      <w:proofErr w:type="spellEnd"/>
      <w:r w:rsidR="00DD4E8D" w:rsidRPr="00954EDD">
        <w:rPr>
          <w:rFonts w:ascii="Times New Roman" w:hAnsi="Times New Roman" w:cs="Times New Roman"/>
          <w:i/>
          <w:sz w:val="24"/>
        </w:rPr>
        <w:t xml:space="preserve"> do Instituto de </w:t>
      </w:r>
      <w:proofErr w:type="spellStart"/>
      <w:r w:rsidR="00DD4E8D" w:rsidRPr="00954EDD">
        <w:rPr>
          <w:rFonts w:ascii="Times New Roman" w:hAnsi="Times New Roman" w:cs="Times New Roman"/>
          <w:i/>
          <w:sz w:val="24"/>
        </w:rPr>
        <w:t>Pesca</w:t>
      </w:r>
      <w:proofErr w:type="spellEnd"/>
      <w:r w:rsidRPr="00954EDD">
        <w:rPr>
          <w:rFonts w:ascii="Times New Roman" w:hAnsi="Times New Roman" w:cs="Times New Roman"/>
          <w:sz w:val="24"/>
        </w:rPr>
        <w:t xml:space="preserve">, 10, </w:t>
      </w:r>
      <w:r w:rsidR="00DD4E8D" w:rsidRPr="00954EDD">
        <w:rPr>
          <w:rFonts w:ascii="Times New Roman" w:hAnsi="Times New Roman" w:cs="Times New Roman"/>
          <w:sz w:val="24"/>
        </w:rPr>
        <w:t>53</w:t>
      </w:r>
      <w:r w:rsidRPr="00954EDD">
        <w:rPr>
          <w:rFonts w:ascii="Times New Roman" w:hAnsi="Times New Roman" w:cs="Times New Roman"/>
          <w:sz w:val="24"/>
        </w:rPr>
        <w:t>-</w:t>
      </w:r>
      <w:r w:rsidR="00DD4E8D" w:rsidRPr="00954EDD">
        <w:rPr>
          <w:rFonts w:ascii="Times New Roman" w:hAnsi="Times New Roman" w:cs="Times New Roman"/>
          <w:sz w:val="24"/>
        </w:rPr>
        <w:t>60.</w:t>
      </w:r>
    </w:p>
    <w:p w:rsidR="0011714C" w:rsidRPr="00954EDD" w:rsidRDefault="0011714C"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Le </w:t>
      </w:r>
      <w:proofErr w:type="spellStart"/>
      <w:r w:rsidRPr="00954EDD">
        <w:rPr>
          <w:rFonts w:ascii="Times New Roman" w:hAnsi="Times New Roman" w:cs="Times New Roman"/>
          <w:sz w:val="24"/>
        </w:rPr>
        <w:t>Cren</w:t>
      </w:r>
      <w:proofErr w:type="spellEnd"/>
      <w:r w:rsidRPr="00954EDD">
        <w:rPr>
          <w:rFonts w:ascii="Times New Roman" w:hAnsi="Times New Roman" w:cs="Times New Roman"/>
          <w:sz w:val="24"/>
        </w:rPr>
        <w:t>, E. D. (1947). The determination of the age and growth of the perch (</w:t>
      </w:r>
      <w:proofErr w:type="spellStart"/>
      <w:r w:rsidRPr="00954EDD">
        <w:rPr>
          <w:rFonts w:ascii="Times New Roman" w:hAnsi="Times New Roman" w:cs="Times New Roman"/>
          <w:i/>
          <w:sz w:val="24"/>
        </w:rPr>
        <w:t>Perca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fluviatilis</w:t>
      </w:r>
      <w:proofErr w:type="spellEnd"/>
      <w:r w:rsidRPr="00954EDD">
        <w:rPr>
          <w:rFonts w:ascii="Times New Roman" w:hAnsi="Times New Roman" w:cs="Times New Roman"/>
          <w:sz w:val="24"/>
        </w:rPr>
        <w:t xml:space="preserve">) from the opercular bone. </w:t>
      </w:r>
      <w:r w:rsidRPr="00954EDD">
        <w:rPr>
          <w:rFonts w:ascii="Times New Roman" w:hAnsi="Times New Roman" w:cs="Times New Roman"/>
          <w:i/>
          <w:sz w:val="24"/>
        </w:rPr>
        <w:t>Journal of Animal Ecology</w:t>
      </w:r>
      <w:r w:rsidRPr="00954EDD">
        <w:rPr>
          <w:rFonts w:ascii="Times New Roman" w:hAnsi="Times New Roman" w:cs="Times New Roman"/>
          <w:sz w:val="24"/>
        </w:rPr>
        <w:t>, 16, 188-204.</w:t>
      </w:r>
    </w:p>
    <w:p w:rsidR="004C2C38" w:rsidRPr="00954EDD" w:rsidRDefault="004C2C38"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McCarthy, D. H., Stevenson, J. P., </w:t>
      </w:r>
      <w:r w:rsidR="00182318" w:rsidRPr="00954EDD">
        <w:rPr>
          <w:rFonts w:ascii="Times New Roman" w:hAnsi="Times New Roman" w:cs="Times New Roman"/>
          <w:sz w:val="24"/>
        </w:rPr>
        <w:t>&amp;</w:t>
      </w:r>
      <w:r w:rsidRPr="00954EDD">
        <w:rPr>
          <w:rFonts w:ascii="Times New Roman" w:hAnsi="Times New Roman" w:cs="Times New Roman"/>
          <w:sz w:val="24"/>
        </w:rPr>
        <w:t xml:space="preserve"> Roberts, M.S. (1975). Some blood parameters of the rainbow trout (</w:t>
      </w:r>
      <w:r w:rsidRPr="00954EDD">
        <w:rPr>
          <w:rFonts w:ascii="Times New Roman" w:hAnsi="Times New Roman" w:cs="Times New Roman"/>
          <w:i/>
          <w:sz w:val="24"/>
        </w:rPr>
        <w:t xml:space="preserve">Salmo </w:t>
      </w:r>
      <w:proofErr w:type="spellStart"/>
      <w:r w:rsidRPr="00954EDD">
        <w:rPr>
          <w:rFonts w:ascii="Times New Roman" w:hAnsi="Times New Roman" w:cs="Times New Roman"/>
          <w:i/>
          <w:sz w:val="24"/>
        </w:rPr>
        <w:t>gairdneri</w:t>
      </w:r>
      <w:proofErr w:type="spellEnd"/>
      <w:r w:rsidRPr="00954EDD">
        <w:rPr>
          <w:rFonts w:ascii="Times New Roman" w:hAnsi="Times New Roman" w:cs="Times New Roman"/>
          <w:sz w:val="24"/>
        </w:rPr>
        <w:t xml:space="preserve"> Richardson). The Shasta variety. </w:t>
      </w:r>
      <w:r w:rsidRPr="00954EDD">
        <w:rPr>
          <w:rFonts w:ascii="Times New Roman" w:hAnsi="Times New Roman" w:cs="Times New Roman"/>
          <w:i/>
          <w:sz w:val="24"/>
        </w:rPr>
        <w:t>Journal of Fish Biology</w:t>
      </w:r>
      <w:r w:rsidRPr="00954EDD">
        <w:rPr>
          <w:rFonts w:ascii="Times New Roman" w:hAnsi="Times New Roman" w:cs="Times New Roman"/>
          <w:sz w:val="24"/>
        </w:rPr>
        <w:t>, 7, 215-219.</w:t>
      </w:r>
    </w:p>
    <w:p w:rsidR="00F76C70" w:rsidRPr="00954EDD" w:rsidRDefault="00F76C70" w:rsidP="004C2C38">
      <w:pPr>
        <w:pStyle w:val="BodyText"/>
        <w:spacing w:before="137" w:after="240" w:line="360" w:lineRule="auto"/>
        <w:ind w:left="720" w:right="101" w:hanging="720"/>
        <w:jc w:val="both"/>
      </w:pPr>
      <w:r w:rsidRPr="00954EDD">
        <w:t>Nabi,</w:t>
      </w:r>
      <w:r w:rsidRPr="00954EDD">
        <w:rPr>
          <w:spacing w:val="-3"/>
        </w:rPr>
        <w:t xml:space="preserve"> </w:t>
      </w:r>
      <w:r w:rsidRPr="00954EDD">
        <w:t>N.,</w:t>
      </w:r>
      <w:r w:rsidRPr="00954EDD">
        <w:rPr>
          <w:spacing w:val="-2"/>
        </w:rPr>
        <w:t xml:space="preserve"> </w:t>
      </w:r>
      <w:r w:rsidRPr="00954EDD">
        <w:t>Ahmed, I.,</w:t>
      </w:r>
      <w:r w:rsidRPr="00954EDD">
        <w:rPr>
          <w:spacing w:val="-2"/>
        </w:rPr>
        <w:t xml:space="preserve"> &amp; </w:t>
      </w:r>
      <w:proofErr w:type="spellStart"/>
      <w:r w:rsidRPr="00954EDD">
        <w:t>Wani</w:t>
      </w:r>
      <w:proofErr w:type="spellEnd"/>
      <w:r w:rsidRPr="00954EDD">
        <w:rPr>
          <w:spacing w:val="-3"/>
        </w:rPr>
        <w:t xml:space="preserve">, </w:t>
      </w:r>
      <w:r w:rsidRPr="00954EDD">
        <w:t>G. B.</w:t>
      </w:r>
      <w:r w:rsidRPr="00954EDD">
        <w:rPr>
          <w:spacing w:val="-2"/>
        </w:rPr>
        <w:t xml:space="preserve"> (</w:t>
      </w:r>
      <w:r w:rsidRPr="00954EDD">
        <w:t>2022).</w:t>
      </w:r>
      <w:r w:rsidRPr="00954EDD">
        <w:rPr>
          <w:spacing w:val="-2"/>
        </w:rPr>
        <w:t xml:space="preserve"> </w:t>
      </w:r>
      <w:r w:rsidRPr="00954EDD">
        <w:t>Hematological</w:t>
      </w:r>
      <w:r w:rsidRPr="00954EDD">
        <w:rPr>
          <w:spacing w:val="-2"/>
        </w:rPr>
        <w:t xml:space="preserve"> </w:t>
      </w:r>
      <w:r w:rsidRPr="00954EDD">
        <w:t>and</w:t>
      </w:r>
      <w:r w:rsidRPr="00954EDD">
        <w:rPr>
          <w:spacing w:val="-1"/>
        </w:rPr>
        <w:t xml:space="preserve"> </w:t>
      </w:r>
      <w:r w:rsidRPr="00954EDD">
        <w:t>serum</w:t>
      </w:r>
      <w:r w:rsidRPr="00954EDD">
        <w:rPr>
          <w:spacing w:val="-2"/>
        </w:rPr>
        <w:t xml:space="preserve"> </w:t>
      </w:r>
      <w:proofErr w:type="gramStart"/>
      <w:r w:rsidRPr="00954EDD">
        <w:t xml:space="preserve">biochemical </w:t>
      </w:r>
      <w:r w:rsidRPr="00954EDD">
        <w:rPr>
          <w:spacing w:val="-57"/>
        </w:rPr>
        <w:t xml:space="preserve"> </w:t>
      </w:r>
      <w:r w:rsidRPr="00954EDD">
        <w:t>reference</w:t>
      </w:r>
      <w:proofErr w:type="gramEnd"/>
      <w:r w:rsidRPr="00954EDD">
        <w:t xml:space="preserve"> intervals of rainbow trout, </w:t>
      </w:r>
      <w:r w:rsidRPr="00954EDD">
        <w:rPr>
          <w:i/>
        </w:rPr>
        <w:t>Oncorhynchus mykiss</w:t>
      </w:r>
      <w:r w:rsidRPr="00954EDD">
        <w:t xml:space="preserve"> cultured in Himalayan</w:t>
      </w:r>
      <w:r w:rsidRPr="00954EDD">
        <w:rPr>
          <w:spacing w:val="1"/>
        </w:rPr>
        <w:t xml:space="preserve"> </w:t>
      </w:r>
      <w:r w:rsidRPr="00954EDD">
        <w:t>aquaculture: Morphology, morphometrics and quantification of peripheral blood cells.</w:t>
      </w:r>
      <w:r w:rsidRPr="00954EDD">
        <w:rPr>
          <w:spacing w:val="-57"/>
        </w:rPr>
        <w:t xml:space="preserve"> </w:t>
      </w:r>
      <w:r w:rsidRPr="00954EDD">
        <w:rPr>
          <w:i/>
        </w:rPr>
        <w:t>Saudi</w:t>
      </w:r>
      <w:r w:rsidRPr="00954EDD">
        <w:rPr>
          <w:i/>
          <w:spacing w:val="-1"/>
        </w:rPr>
        <w:t xml:space="preserve"> </w:t>
      </w:r>
      <w:r w:rsidRPr="00954EDD">
        <w:rPr>
          <w:i/>
        </w:rPr>
        <w:t>Journal of Biological Sciences</w:t>
      </w:r>
      <w:r w:rsidRPr="00954EDD">
        <w:t>, 29, 2942-2957.</w:t>
      </w:r>
    </w:p>
    <w:p w:rsidR="00DD4E8D" w:rsidRPr="00954EDD" w:rsidRDefault="00257558"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Neves, M. S., </w:t>
      </w:r>
      <w:proofErr w:type="spellStart"/>
      <w:r w:rsidR="00DD4E8D" w:rsidRPr="00954EDD">
        <w:rPr>
          <w:rFonts w:ascii="Times New Roman" w:hAnsi="Times New Roman" w:cs="Times New Roman"/>
          <w:sz w:val="24"/>
        </w:rPr>
        <w:t>Barbas</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A. L., &amp; Fujimoto, R. Y.</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2014</w:t>
      </w:r>
      <w:r w:rsidRPr="00954EDD">
        <w:rPr>
          <w:rFonts w:ascii="Times New Roman" w:hAnsi="Times New Roman" w:cs="Times New Roman"/>
          <w:sz w:val="24"/>
        </w:rPr>
        <w:t>)</w:t>
      </w:r>
      <w:r w:rsidR="00DD4E8D" w:rsidRPr="00954EDD">
        <w:rPr>
          <w:rFonts w:ascii="Times New Roman" w:hAnsi="Times New Roman" w:cs="Times New Roman"/>
          <w:sz w:val="24"/>
        </w:rPr>
        <w:t xml:space="preserve">. Hematology and recovery response in </w:t>
      </w:r>
      <w:proofErr w:type="spellStart"/>
      <w:r w:rsidR="00DD4E8D" w:rsidRPr="00954EDD">
        <w:rPr>
          <w:rFonts w:ascii="Times New Roman" w:hAnsi="Times New Roman" w:cs="Times New Roman"/>
          <w:sz w:val="24"/>
        </w:rPr>
        <w:t>Jacundá</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Crenicichla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saxatilis</w:t>
      </w:r>
      <w:proofErr w:type="spellEnd"/>
      <w:r w:rsidR="00DD4E8D" w:rsidRPr="00954EDD">
        <w:rPr>
          <w:rFonts w:ascii="Times New Roman" w:hAnsi="Times New Roman" w:cs="Times New Roman"/>
          <w:sz w:val="24"/>
        </w:rPr>
        <w:t xml:space="preserve"> (Linnaeus, 1758) after short-term handling stress. </w:t>
      </w:r>
      <w:r w:rsidR="00DD4E8D" w:rsidRPr="00954EDD">
        <w:rPr>
          <w:rFonts w:ascii="Times New Roman" w:hAnsi="Times New Roman" w:cs="Times New Roman"/>
          <w:i/>
          <w:sz w:val="24"/>
        </w:rPr>
        <w:t>Journal of Applied Ichthyology</w:t>
      </w:r>
      <w:r w:rsidRPr="00954EDD">
        <w:rPr>
          <w:rFonts w:ascii="Times New Roman" w:hAnsi="Times New Roman" w:cs="Times New Roman"/>
          <w:i/>
          <w:sz w:val="24"/>
        </w:rPr>
        <w:t>,</w:t>
      </w:r>
      <w:r w:rsidR="00DD4E8D" w:rsidRPr="00954EDD">
        <w:rPr>
          <w:rFonts w:ascii="Times New Roman" w:hAnsi="Times New Roman" w:cs="Times New Roman"/>
          <w:i/>
          <w:sz w:val="24"/>
        </w:rPr>
        <w:t xml:space="preserve"> </w:t>
      </w:r>
      <w:r w:rsidRPr="00954EDD">
        <w:rPr>
          <w:rFonts w:ascii="Times New Roman" w:hAnsi="Times New Roman" w:cs="Times New Roman"/>
          <w:sz w:val="24"/>
        </w:rPr>
        <w:t>30, 42-</w:t>
      </w:r>
      <w:r w:rsidR="00DD4E8D" w:rsidRPr="00954EDD">
        <w:rPr>
          <w:rFonts w:ascii="Times New Roman" w:hAnsi="Times New Roman" w:cs="Times New Roman"/>
          <w:sz w:val="24"/>
        </w:rPr>
        <w:t xml:space="preserve">47. </w:t>
      </w:r>
    </w:p>
    <w:p w:rsidR="00291CF2" w:rsidRPr="00954EDD" w:rsidRDefault="00291CF2"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O’Neill, </w:t>
      </w:r>
      <w:r w:rsidR="00A57B9F" w:rsidRPr="00954EDD">
        <w:rPr>
          <w:rFonts w:ascii="Times New Roman" w:hAnsi="Times New Roman" w:cs="Times New Roman"/>
          <w:sz w:val="24"/>
        </w:rPr>
        <w:t xml:space="preserve">J. G. (1989). Ontogeny of the lymphoid organs in an </w:t>
      </w:r>
      <w:proofErr w:type="spellStart"/>
      <w:r w:rsidR="00A57B9F" w:rsidRPr="00954EDD">
        <w:rPr>
          <w:rFonts w:ascii="Times New Roman" w:hAnsi="Times New Roman" w:cs="Times New Roman"/>
          <w:sz w:val="24"/>
        </w:rPr>
        <w:t>Antartic</w:t>
      </w:r>
      <w:proofErr w:type="spellEnd"/>
      <w:r w:rsidR="00A57B9F" w:rsidRPr="00954EDD">
        <w:rPr>
          <w:rFonts w:ascii="Times New Roman" w:hAnsi="Times New Roman" w:cs="Times New Roman"/>
          <w:sz w:val="24"/>
        </w:rPr>
        <w:t xml:space="preserve"> teleost, </w:t>
      </w:r>
      <w:proofErr w:type="spellStart"/>
      <w:r w:rsidR="00A57B9F" w:rsidRPr="00954EDD">
        <w:rPr>
          <w:rFonts w:ascii="Times New Roman" w:hAnsi="Times New Roman" w:cs="Times New Roman"/>
          <w:i/>
          <w:sz w:val="24"/>
        </w:rPr>
        <w:t>Harpagifer</w:t>
      </w:r>
      <w:proofErr w:type="spellEnd"/>
      <w:r w:rsidR="00A57B9F" w:rsidRPr="00954EDD">
        <w:rPr>
          <w:rFonts w:ascii="Times New Roman" w:hAnsi="Times New Roman" w:cs="Times New Roman"/>
          <w:i/>
          <w:sz w:val="24"/>
        </w:rPr>
        <w:t xml:space="preserve"> </w:t>
      </w:r>
      <w:proofErr w:type="spellStart"/>
      <w:r w:rsidR="00A57B9F" w:rsidRPr="00954EDD">
        <w:rPr>
          <w:rFonts w:ascii="Times New Roman" w:hAnsi="Times New Roman" w:cs="Times New Roman"/>
          <w:i/>
          <w:sz w:val="24"/>
        </w:rPr>
        <w:t>antarticus</w:t>
      </w:r>
      <w:proofErr w:type="spellEnd"/>
      <w:r w:rsidR="00A57B9F" w:rsidRPr="00954EDD">
        <w:rPr>
          <w:rFonts w:ascii="Times New Roman" w:hAnsi="Times New Roman" w:cs="Times New Roman"/>
          <w:sz w:val="24"/>
        </w:rPr>
        <w:t xml:space="preserve"> (</w:t>
      </w:r>
      <w:proofErr w:type="spellStart"/>
      <w:r w:rsidR="00A57B9F" w:rsidRPr="00954EDD">
        <w:rPr>
          <w:rFonts w:ascii="Times New Roman" w:hAnsi="Times New Roman" w:cs="Times New Roman"/>
          <w:sz w:val="24"/>
        </w:rPr>
        <w:t>Notothenioidei</w:t>
      </w:r>
      <w:proofErr w:type="spellEnd"/>
      <w:r w:rsidR="00A57B9F" w:rsidRPr="00954EDD">
        <w:rPr>
          <w:rFonts w:ascii="Times New Roman" w:hAnsi="Times New Roman" w:cs="Times New Roman"/>
          <w:sz w:val="24"/>
        </w:rPr>
        <w:t xml:space="preserve">: Perciformes). </w:t>
      </w:r>
      <w:r w:rsidR="00A57B9F" w:rsidRPr="00954EDD">
        <w:rPr>
          <w:rFonts w:ascii="Times New Roman" w:hAnsi="Times New Roman" w:cs="Times New Roman"/>
          <w:i/>
          <w:sz w:val="24"/>
        </w:rPr>
        <w:t>Developmental &amp; Comparative Immunology</w:t>
      </w:r>
      <w:r w:rsidR="00A57B9F" w:rsidRPr="00954EDD">
        <w:rPr>
          <w:rFonts w:ascii="Times New Roman" w:hAnsi="Times New Roman" w:cs="Times New Roman"/>
          <w:sz w:val="24"/>
        </w:rPr>
        <w:t>, 13, 25-33.</w:t>
      </w:r>
    </w:p>
    <w:p w:rsidR="00DD4E8D" w:rsidRPr="00954EDD" w:rsidRDefault="00257558"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lastRenderedPageBreak/>
        <w:t>Onyia</w:t>
      </w:r>
      <w:proofErr w:type="spellEnd"/>
      <w:r w:rsidRPr="00954EDD">
        <w:rPr>
          <w:rFonts w:ascii="Times New Roman" w:hAnsi="Times New Roman" w:cs="Times New Roman"/>
          <w:sz w:val="24"/>
        </w:rPr>
        <w:t xml:space="preserve">, L., </w:t>
      </w:r>
      <w:r w:rsidR="00DD4E8D" w:rsidRPr="00954EDD">
        <w:rPr>
          <w:rFonts w:ascii="Times New Roman" w:hAnsi="Times New Roman" w:cs="Times New Roman"/>
          <w:sz w:val="24"/>
        </w:rPr>
        <w:t>Michael,</w:t>
      </w:r>
      <w:r w:rsidRPr="00954EDD">
        <w:rPr>
          <w:rFonts w:ascii="Times New Roman" w:hAnsi="Times New Roman" w:cs="Times New Roman"/>
          <w:sz w:val="24"/>
        </w:rPr>
        <w:t xml:space="preserve"> K., &amp; </w:t>
      </w:r>
      <w:proofErr w:type="spellStart"/>
      <w:r w:rsidRPr="00954EDD">
        <w:rPr>
          <w:rFonts w:ascii="Times New Roman" w:hAnsi="Times New Roman" w:cs="Times New Roman"/>
          <w:sz w:val="24"/>
        </w:rPr>
        <w:t>Ekoto</w:t>
      </w:r>
      <w:proofErr w:type="spellEnd"/>
      <w:r w:rsidRPr="00954EDD">
        <w:rPr>
          <w:rFonts w:ascii="Times New Roman" w:hAnsi="Times New Roman" w:cs="Times New Roman"/>
          <w:sz w:val="24"/>
        </w:rPr>
        <w:t>, B. (</w:t>
      </w:r>
      <w:r w:rsidR="00DD4E8D" w:rsidRPr="00954EDD">
        <w:rPr>
          <w:rFonts w:ascii="Times New Roman" w:hAnsi="Times New Roman" w:cs="Times New Roman"/>
          <w:sz w:val="24"/>
        </w:rPr>
        <w:t>2013</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Haematological</w:t>
      </w:r>
      <w:proofErr w:type="spellEnd"/>
      <w:r w:rsidR="00DD4E8D" w:rsidRPr="00954EDD">
        <w:rPr>
          <w:rFonts w:ascii="Times New Roman" w:hAnsi="Times New Roman" w:cs="Times New Roman"/>
          <w:sz w:val="24"/>
        </w:rPr>
        <w:t xml:space="preserve"> profile, blood group, and genotype of </w:t>
      </w:r>
      <w:proofErr w:type="spellStart"/>
      <w:r w:rsidR="00DD4E8D" w:rsidRPr="00954EDD">
        <w:rPr>
          <w:rFonts w:ascii="Times New Roman" w:hAnsi="Times New Roman" w:cs="Times New Roman"/>
          <w:i/>
          <w:sz w:val="24"/>
        </w:rPr>
        <w:t>Heterobranchus</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bidorsalis</w:t>
      </w:r>
      <w:proofErr w:type="spellEnd"/>
      <w:r w:rsidR="00DD4E8D" w:rsidRPr="00954EDD">
        <w:rPr>
          <w:rFonts w:ascii="Times New Roman" w:hAnsi="Times New Roman" w:cs="Times New Roman"/>
          <w:sz w:val="24"/>
        </w:rPr>
        <w:t xml:space="preserve">. </w:t>
      </w:r>
      <w:r w:rsidR="00DD4E8D" w:rsidRPr="00954EDD">
        <w:rPr>
          <w:rFonts w:ascii="Times New Roman" w:hAnsi="Times New Roman" w:cs="Times New Roman"/>
          <w:i/>
          <w:sz w:val="24"/>
        </w:rPr>
        <w:t>Net Journal of Agricultural Science</w:t>
      </w:r>
      <w:r w:rsidRPr="00954EDD">
        <w:rPr>
          <w:rFonts w:ascii="Times New Roman" w:hAnsi="Times New Roman" w:cs="Times New Roman"/>
          <w:i/>
          <w:sz w:val="24"/>
        </w:rPr>
        <w:t>,</w:t>
      </w:r>
      <w:r w:rsidRPr="00954EDD">
        <w:rPr>
          <w:rFonts w:ascii="Times New Roman" w:hAnsi="Times New Roman" w:cs="Times New Roman"/>
          <w:sz w:val="24"/>
        </w:rPr>
        <w:t xml:space="preserve"> 1, 69-</w:t>
      </w:r>
      <w:r w:rsidR="00DD4E8D" w:rsidRPr="00954EDD">
        <w:rPr>
          <w:rFonts w:ascii="Times New Roman" w:hAnsi="Times New Roman" w:cs="Times New Roman"/>
          <w:sz w:val="24"/>
        </w:rPr>
        <w:t>72.</w:t>
      </w:r>
    </w:p>
    <w:p w:rsidR="00DD4E8D" w:rsidRPr="00954EDD" w:rsidRDefault="00257558"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Orun</w:t>
      </w:r>
      <w:proofErr w:type="spellEnd"/>
      <w:r w:rsidRPr="00954EDD">
        <w:rPr>
          <w:rFonts w:ascii="Times New Roman" w:hAnsi="Times New Roman" w:cs="Times New Roman"/>
          <w:sz w:val="24"/>
          <w:szCs w:val="24"/>
        </w:rPr>
        <w:t>, I., &amp;</w:t>
      </w:r>
      <w:r w:rsidR="00DD4E8D" w:rsidRPr="00954EDD">
        <w:rPr>
          <w:rFonts w:ascii="Times New Roman" w:hAnsi="Times New Roman" w:cs="Times New Roman"/>
          <w:sz w:val="24"/>
          <w:szCs w:val="24"/>
        </w:rPr>
        <w:t xml:space="preserve"> </w:t>
      </w:r>
      <w:proofErr w:type="spellStart"/>
      <w:r w:rsidR="00DD4E8D" w:rsidRPr="00954EDD">
        <w:rPr>
          <w:rFonts w:ascii="Times New Roman" w:hAnsi="Times New Roman" w:cs="Times New Roman"/>
          <w:sz w:val="24"/>
          <w:szCs w:val="24"/>
        </w:rPr>
        <w:t>Erdeml</w:t>
      </w:r>
      <w:proofErr w:type="spellEnd"/>
      <w:r w:rsidR="00DD4E8D" w:rsidRPr="00954EDD">
        <w:rPr>
          <w:rFonts w:ascii="Times New Roman" w:hAnsi="Times New Roman" w:cs="Times New Roman"/>
          <w:sz w:val="24"/>
          <w:szCs w:val="24"/>
        </w:rPr>
        <w:t xml:space="preserve">, A. U. </w:t>
      </w:r>
      <w:r w:rsidRPr="00954EDD">
        <w:rPr>
          <w:rFonts w:ascii="Times New Roman" w:hAnsi="Times New Roman" w:cs="Times New Roman"/>
          <w:sz w:val="24"/>
          <w:szCs w:val="24"/>
        </w:rPr>
        <w:t>(</w:t>
      </w:r>
      <w:r w:rsidR="00DD4E8D" w:rsidRPr="00954EDD">
        <w:rPr>
          <w:rFonts w:ascii="Times New Roman" w:hAnsi="Times New Roman" w:cs="Times New Roman"/>
          <w:sz w:val="24"/>
          <w:szCs w:val="24"/>
        </w:rPr>
        <w:t>2002</w:t>
      </w:r>
      <w:r w:rsidRPr="00954EDD">
        <w:rPr>
          <w:rFonts w:ascii="Times New Roman" w:hAnsi="Times New Roman" w:cs="Times New Roman"/>
          <w:sz w:val="24"/>
          <w:szCs w:val="24"/>
        </w:rPr>
        <w:t>)</w:t>
      </w:r>
      <w:r w:rsidR="00DD4E8D" w:rsidRPr="00954EDD">
        <w:rPr>
          <w:rFonts w:ascii="Times New Roman" w:hAnsi="Times New Roman" w:cs="Times New Roman"/>
          <w:sz w:val="24"/>
          <w:szCs w:val="24"/>
        </w:rPr>
        <w:t xml:space="preserve">. A study on blood parameters of </w:t>
      </w:r>
      <w:proofErr w:type="spellStart"/>
      <w:r w:rsidR="00DD4E8D" w:rsidRPr="00954EDD">
        <w:rPr>
          <w:rFonts w:ascii="Times New Roman" w:hAnsi="Times New Roman" w:cs="Times New Roman"/>
          <w:i/>
          <w:sz w:val="24"/>
          <w:szCs w:val="24"/>
        </w:rPr>
        <w:t>Capoeta</w:t>
      </w:r>
      <w:proofErr w:type="spellEnd"/>
      <w:r w:rsidR="00DD4E8D" w:rsidRPr="00954EDD">
        <w:rPr>
          <w:rFonts w:ascii="Times New Roman" w:hAnsi="Times New Roman" w:cs="Times New Roman"/>
          <w:i/>
          <w:sz w:val="24"/>
          <w:szCs w:val="24"/>
        </w:rPr>
        <w:t xml:space="preserve"> </w:t>
      </w:r>
      <w:proofErr w:type="spellStart"/>
      <w:r w:rsidR="00DD4E8D" w:rsidRPr="00954EDD">
        <w:rPr>
          <w:rFonts w:ascii="Times New Roman" w:hAnsi="Times New Roman" w:cs="Times New Roman"/>
          <w:i/>
          <w:sz w:val="24"/>
          <w:szCs w:val="24"/>
        </w:rPr>
        <w:t>trutta</w:t>
      </w:r>
      <w:proofErr w:type="spellEnd"/>
      <w:r w:rsidR="00DD4E8D" w:rsidRPr="00954EDD">
        <w:rPr>
          <w:rFonts w:ascii="Times New Roman" w:hAnsi="Times New Roman" w:cs="Times New Roman"/>
          <w:sz w:val="24"/>
          <w:szCs w:val="24"/>
        </w:rPr>
        <w:t xml:space="preserve"> (</w:t>
      </w:r>
      <w:proofErr w:type="spellStart"/>
      <w:r w:rsidR="00DD4E8D" w:rsidRPr="00954EDD">
        <w:rPr>
          <w:rFonts w:ascii="Times New Roman" w:hAnsi="Times New Roman" w:cs="Times New Roman"/>
          <w:sz w:val="24"/>
          <w:szCs w:val="24"/>
        </w:rPr>
        <w:t>Heckel</w:t>
      </w:r>
      <w:proofErr w:type="spellEnd"/>
      <w:r w:rsidR="00DD4E8D" w:rsidRPr="00954EDD">
        <w:rPr>
          <w:rFonts w:ascii="Times New Roman" w:hAnsi="Times New Roman" w:cs="Times New Roman"/>
          <w:sz w:val="24"/>
          <w:szCs w:val="24"/>
        </w:rPr>
        <w:t xml:space="preserve">, 1843). </w:t>
      </w:r>
      <w:r w:rsidR="00DD4E8D" w:rsidRPr="00954EDD">
        <w:rPr>
          <w:rFonts w:ascii="Times New Roman" w:hAnsi="Times New Roman" w:cs="Times New Roman"/>
          <w:i/>
          <w:sz w:val="24"/>
          <w:szCs w:val="24"/>
        </w:rPr>
        <w:t>Journal of Biological Science</w:t>
      </w:r>
      <w:r w:rsidR="00DD4E8D" w:rsidRPr="00954EDD">
        <w:rPr>
          <w:rFonts w:ascii="Times New Roman" w:hAnsi="Times New Roman" w:cs="Times New Roman"/>
          <w:sz w:val="24"/>
          <w:szCs w:val="24"/>
        </w:rPr>
        <w:t xml:space="preserve">, </w:t>
      </w:r>
      <w:r w:rsidRPr="00954EDD">
        <w:rPr>
          <w:rFonts w:ascii="Times New Roman" w:hAnsi="Times New Roman" w:cs="Times New Roman"/>
          <w:sz w:val="24"/>
          <w:szCs w:val="24"/>
        </w:rPr>
        <w:t>8, 508-</w:t>
      </w:r>
      <w:r w:rsidR="00DD4E8D" w:rsidRPr="00954EDD">
        <w:rPr>
          <w:rFonts w:ascii="Times New Roman" w:hAnsi="Times New Roman" w:cs="Times New Roman"/>
          <w:sz w:val="24"/>
          <w:szCs w:val="24"/>
        </w:rPr>
        <w:t>511.</w:t>
      </w:r>
    </w:p>
    <w:p w:rsidR="00DD4E8D" w:rsidRPr="00954EDD" w:rsidRDefault="00DD4E8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Pradhan, S. C</w:t>
      </w:r>
      <w:r w:rsidR="00257558" w:rsidRPr="00954EDD">
        <w:rPr>
          <w:rFonts w:ascii="Times New Roman" w:hAnsi="Times New Roman" w:cs="Times New Roman"/>
          <w:sz w:val="24"/>
          <w:szCs w:val="24"/>
        </w:rPr>
        <w:t xml:space="preserve">., Patra, K., Sarkar, B., &amp; </w:t>
      </w:r>
      <w:r w:rsidRPr="00954EDD">
        <w:rPr>
          <w:rFonts w:ascii="Times New Roman" w:hAnsi="Times New Roman" w:cs="Times New Roman"/>
          <w:sz w:val="24"/>
          <w:szCs w:val="24"/>
        </w:rPr>
        <w:t xml:space="preserve">Pal, A.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2012</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Seasonal changes in hematological parameter of </w:t>
      </w:r>
      <w:proofErr w:type="spellStart"/>
      <w:r w:rsidRPr="00954EDD">
        <w:rPr>
          <w:rFonts w:ascii="Times New Roman" w:hAnsi="Times New Roman" w:cs="Times New Roman"/>
          <w:i/>
          <w:sz w:val="24"/>
          <w:szCs w:val="24"/>
        </w:rPr>
        <w:t>Catla</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catla</w:t>
      </w:r>
      <w:proofErr w:type="spellEnd"/>
      <w:r w:rsidRPr="00954EDD">
        <w:rPr>
          <w:rFonts w:ascii="Times New Roman" w:hAnsi="Times New Roman" w:cs="Times New Roman"/>
          <w:sz w:val="24"/>
          <w:szCs w:val="24"/>
        </w:rPr>
        <w:t xml:space="preserve"> (Hamilton 1822). </w:t>
      </w:r>
      <w:r w:rsidRPr="00954EDD">
        <w:rPr>
          <w:rFonts w:ascii="Times New Roman" w:hAnsi="Times New Roman" w:cs="Times New Roman"/>
          <w:i/>
          <w:sz w:val="24"/>
          <w:szCs w:val="24"/>
        </w:rPr>
        <w:t>Comparative Clinical Pathology</w:t>
      </w:r>
      <w:r w:rsidR="00257558" w:rsidRPr="00954EDD">
        <w:rPr>
          <w:rFonts w:ascii="Times New Roman" w:hAnsi="Times New Roman" w:cs="Times New Roman"/>
          <w:i/>
          <w:sz w:val="24"/>
          <w:szCs w:val="24"/>
        </w:rPr>
        <w:t>,</w:t>
      </w:r>
      <w:r w:rsidR="00257558" w:rsidRPr="00954EDD">
        <w:rPr>
          <w:rFonts w:ascii="Times New Roman" w:hAnsi="Times New Roman" w:cs="Times New Roman"/>
          <w:sz w:val="24"/>
          <w:szCs w:val="24"/>
        </w:rPr>
        <w:t xml:space="preserve"> 21,</w:t>
      </w:r>
      <w:r w:rsidRPr="00954EDD">
        <w:rPr>
          <w:rFonts w:ascii="Times New Roman" w:hAnsi="Times New Roman" w:cs="Times New Roman"/>
          <w:sz w:val="24"/>
          <w:szCs w:val="24"/>
        </w:rPr>
        <w:t xml:space="preserve"> 1473-1481.</w:t>
      </w:r>
    </w:p>
    <w:p w:rsidR="00DD4E8D" w:rsidRPr="00954EDD" w:rsidRDefault="00DD4E8D"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Prasad, G., </w:t>
      </w:r>
      <w:r w:rsidR="00257558" w:rsidRPr="00954EDD">
        <w:rPr>
          <w:rFonts w:ascii="Times New Roman" w:hAnsi="Times New Roman" w:cs="Times New Roman"/>
          <w:sz w:val="24"/>
        </w:rPr>
        <w:t xml:space="preserve">&amp; </w:t>
      </w:r>
      <w:r w:rsidRPr="00954EDD">
        <w:rPr>
          <w:rFonts w:ascii="Times New Roman" w:hAnsi="Times New Roman" w:cs="Times New Roman"/>
          <w:sz w:val="24"/>
        </w:rPr>
        <w:t xml:space="preserve">Charles, S., </w:t>
      </w:r>
      <w:r w:rsidR="00257558" w:rsidRPr="00954EDD">
        <w:rPr>
          <w:rFonts w:ascii="Times New Roman" w:hAnsi="Times New Roman" w:cs="Times New Roman"/>
          <w:sz w:val="24"/>
        </w:rPr>
        <w:t>(</w:t>
      </w:r>
      <w:r w:rsidRPr="00954EDD">
        <w:rPr>
          <w:rFonts w:ascii="Times New Roman" w:hAnsi="Times New Roman" w:cs="Times New Roman"/>
          <w:sz w:val="24"/>
        </w:rPr>
        <w:t>2010</w:t>
      </w:r>
      <w:r w:rsidR="00257558" w:rsidRPr="00954EDD">
        <w:rPr>
          <w:rFonts w:ascii="Times New Roman" w:hAnsi="Times New Roman" w:cs="Times New Roman"/>
          <w:sz w:val="24"/>
        </w:rPr>
        <w:t>)</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Haematology</w:t>
      </w:r>
      <w:proofErr w:type="spellEnd"/>
      <w:r w:rsidRPr="00954EDD">
        <w:rPr>
          <w:rFonts w:ascii="Times New Roman" w:hAnsi="Times New Roman" w:cs="Times New Roman"/>
          <w:sz w:val="24"/>
        </w:rPr>
        <w:t xml:space="preserve"> and leucocyte enzyme cytochemistry of a threatened yellow catfish </w:t>
      </w:r>
      <w:proofErr w:type="spellStart"/>
      <w:r w:rsidRPr="00954EDD">
        <w:rPr>
          <w:rFonts w:ascii="Times New Roman" w:hAnsi="Times New Roman" w:cs="Times New Roman"/>
          <w:i/>
          <w:sz w:val="24"/>
        </w:rPr>
        <w:t>Horabagrus</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brachysoma</w:t>
      </w:r>
      <w:proofErr w:type="spellEnd"/>
      <w:r w:rsidRPr="00954EDD">
        <w:rPr>
          <w:rFonts w:ascii="Times New Roman" w:hAnsi="Times New Roman" w:cs="Times New Roman"/>
          <w:sz w:val="24"/>
        </w:rPr>
        <w:t xml:space="preserve"> (Gunther 1864). </w:t>
      </w:r>
      <w:r w:rsidR="003166C7" w:rsidRPr="00954EDD">
        <w:rPr>
          <w:rFonts w:ascii="Times New Roman" w:hAnsi="Times New Roman" w:cs="Times New Roman"/>
          <w:i/>
          <w:sz w:val="24"/>
        </w:rPr>
        <w:t xml:space="preserve">Fish Physiology and </w:t>
      </w:r>
      <w:r w:rsidRPr="00954EDD">
        <w:rPr>
          <w:rFonts w:ascii="Times New Roman" w:hAnsi="Times New Roman" w:cs="Times New Roman"/>
          <w:i/>
          <w:sz w:val="24"/>
        </w:rPr>
        <w:t>Biochem</w:t>
      </w:r>
      <w:r w:rsidR="003166C7" w:rsidRPr="00954EDD">
        <w:rPr>
          <w:rFonts w:ascii="Times New Roman" w:hAnsi="Times New Roman" w:cs="Times New Roman"/>
          <w:sz w:val="24"/>
        </w:rPr>
        <w:t>i</w:t>
      </w:r>
      <w:r w:rsidR="003166C7" w:rsidRPr="00954EDD">
        <w:rPr>
          <w:rFonts w:ascii="Times New Roman" w:hAnsi="Times New Roman" w:cs="Times New Roman"/>
          <w:i/>
          <w:sz w:val="24"/>
        </w:rPr>
        <w:t>stry</w:t>
      </w:r>
      <w:r w:rsidR="003166C7" w:rsidRPr="00954EDD">
        <w:rPr>
          <w:rFonts w:ascii="Times New Roman" w:hAnsi="Times New Roman" w:cs="Times New Roman"/>
          <w:sz w:val="24"/>
        </w:rPr>
        <w:t>,</w:t>
      </w:r>
      <w:r w:rsidR="00257558" w:rsidRPr="00954EDD">
        <w:rPr>
          <w:rFonts w:ascii="Times New Roman" w:hAnsi="Times New Roman" w:cs="Times New Roman"/>
          <w:sz w:val="24"/>
        </w:rPr>
        <w:t xml:space="preserve"> 36, 435-</w:t>
      </w:r>
      <w:r w:rsidRPr="00954EDD">
        <w:rPr>
          <w:rFonts w:ascii="Times New Roman" w:hAnsi="Times New Roman" w:cs="Times New Roman"/>
          <w:sz w:val="24"/>
        </w:rPr>
        <w:t>443.</w:t>
      </w:r>
    </w:p>
    <w:p w:rsidR="00DD4E8D" w:rsidRPr="00954EDD" w:rsidRDefault="00DD4E8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Prasad, G.</w:t>
      </w:r>
      <w:r w:rsidR="00257558" w:rsidRPr="00954EDD">
        <w:rPr>
          <w:rFonts w:ascii="Times New Roman" w:hAnsi="Times New Roman" w:cs="Times New Roman"/>
          <w:sz w:val="24"/>
          <w:szCs w:val="24"/>
        </w:rPr>
        <w:t>, &amp;</w:t>
      </w:r>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Mukthiraj</w:t>
      </w:r>
      <w:proofErr w:type="spellEnd"/>
      <w:r w:rsidRPr="00954EDD">
        <w:rPr>
          <w:rFonts w:ascii="Times New Roman" w:hAnsi="Times New Roman" w:cs="Times New Roman"/>
          <w:sz w:val="24"/>
          <w:szCs w:val="24"/>
        </w:rPr>
        <w:t xml:space="preserve">, S.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2011</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Effect of Methanolic Extract of </w:t>
      </w:r>
      <w:r w:rsidRPr="00954EDD">
        <w:rPr>
          <w:rFonts w:ascii="Times New Roman" w:hAnsi="Times New Roman" w:cs="Times New Roman"/>
          <w:i/>
          <w:sz w:val="24"/>
          <w:szCs w:val="24"/>
        </w:rPr>
        <w:t xml:space="preserve">Andrographis </w:t>
      </w:r>
      <w:proofErr w:type="spellStart"/>
      <w:r w:rsidRPr="00954EDD">
        <w:rPr>
          <w:rFonts w:ascii="Times New Roman" w:hAnsi="Times New Roman" w:cs="Times New Roman"/>
          <w:i/>
          <w:sz w:val="24"/>
          <w:szCs w:val="24"/>
        </w:rPr>
        <w:t>paniculata</w:t>
      </w:r>
      <w:proofErr w:type="spellEnd"/>
      <w:r w:rsidR="00257558" w:rsidRPr="00954EDD">
        <w:rPr>
          <w:rFonts w:ascii="Times New Roman" w:hAnsi="Times New Roman" w:cs="Times New Roman"/>
          <w:sz w:val="24"/>
          <w:szCs w:val="24"/>
        </w:rPr>
        <w:t xml:space="preserve"> (</w:t>
      </w:r>
      <w:proofErr w:type="spellStart"/>
      <w:r w:rsidR="00257558" w:rsidRPr="00954EDD">
        <w:rPr>
          <w:rFonts w:ascii="Times New Roman" w:hAnsi="Times New Roman" w:cs="Times New Roman"/>
          <w:sz w:val="24"/>
          <w:szCs w:val="24"/>
        </w:rPr>
        <w:t>Nees</w:t>
      </w:r>
      <w:proofErr w:type="spellEnd"/>
      <w:r w:rsidR="00257558" w:rsidRPr="00954EDD">
        <w:rPr>
          <w:rFonts w:ascii="Times New Roman" w:hAnsi="Times New Roman" w:cs="Times New Roman"/>
          <w:sz w:val="24"/>
          <w:szCs w:val="24"/>
        </w:rPr>
        <w:t xml:space="preserve">) on growth and </w:t>
      </w:r>
      <w:proofErr w:type="spellStart"/>
      <w:r w:rsidR="00257558" w:rsidRPr="00954EDD">
        <w:rPr>
          <w:rFonts w:ascii="Times New Roman" w:hAnsi="Times New Roman" w:cs="Times New Roman"/>
          <w:sz w:val="24"/>
          <w:szCs w:val="24"/>
        </w:rPr>
        <w:t>h</w:t>
      </w:r>
      <w:r w:rsidRPr="00954EDD">
        <w:rPr>
          <w:rFonts w:ascii="Times New Roman" w:hAnsi="Times New Roman" w:cs="Times New Roman"/>
          <w:sz w:val="24"/>
          <w:szCs w:val="24"/>
        </w:rPr>
        <w:t>aematology</w:t>
      </w:r>
      <w:proofErr w:type="spellEnd"/>
      <w:r w:rsidRPr="00954EDD">
        <w:rPr>
          <w:rFonts w:ascii="Times New Roman" w:hAnsi="Times New Roman" w:cs="Times New Roman"/>
          <w:sz w:val="24"/>
          <w:szCs w:val="24"/>
        </w:rPr>
        <w:t xml:space="preserve"> of </w:t>
      </w:r>
      <w:r w:rsidRPr="00954EDD">
        <w:rPr>
          <w:rFonts w:ascii="Times New Roman" w:hAnsi="Times New Roman" w:cs="Times New Roman"/>
          <w:i/>
          <w:sz w:val="24"/>
          <w:szCs w:val="24"/>
        </w:rPr>
        <w:t xml:space="preserve">Oreochromis </w:t>
      </w:r>
      <w:proofErr w:type="spellStart"/>
      <w:r w:rsidRPr="00954EDD">
        <w:rPr>
          <w:rFonts w:ascii="Times New Roman" w:hAnsi="Times New Roman" w:cs="Times New Roman"/>
          <w:i/>
          <w:sz w:val="24"/>
          <w:szCs w:val="24"/>
        </w:rPr>
        <w:t>mossambicus</w:t>
      </w:r>
      <w:proofErr w:type="spellEnd"/>
      <w:r w:rsidRPr="00954EDD">
        <w:rPr>
          <w:rFonts w:ascii="Times New Roman" w:hAnsi="Times New Roman" w:cs="Times New Roman"/>
          <w:sz w:val="24"/>
          <w:szCs w:val="24"/>
        </w:rPr>
        <w:t xml:space="preserve"> (Peters) World </w:t>
      </w:r>
      <w:r w:rsidRPr="00954EDD">
        <w:rPr>
          <w:rFonts w:ascii="Times New Roman" w:hAnsi="Times New Roman" w:cs="Times New Roman"/>
          <w:i/>
          <w:sz w:val="24"/>
          <w:szCs w:val="24"/>
        </w:rPr>
        <w:t>Journal of Fish and Marine Sciences</w:t>
      </w:r>
      <w:r w:rsidR="00257558" w:rsidRPr="00954EDD">
        <w:rPr>
          <w:rFonts w:ascii="Times New Roman" w:hAnsi="Times New Roman" w:cs="Times New Roman"/>
          <w:i/>
          <w:sz w:val="24"/>
          <w:szCs w:val="24"/>
        </w:rPr>
        <w:t>,</w:t>
      </w:r>
      <w:r w:rsidR="00257558" w:rsidRPr="00954EDD">
        <w:rPr>
          <w:rFonts w:ascii="Times New Roman" w:hAnsi="Times New Roman" w:cs="Times New Roman"/>
          <w:sz w:val="24"/>
          <w:szCs w:val="24"/>
        </w:rPr>
        <w:t xml:space="preserve"> 3(6),</w:t>
      </w:r>
      <w:r w:rsidRPr="00954EDD">
        <w:rPr>
          <w:rFonts w:ascii="Times New Roman" w:hAnsi="Times New Roman" w:cs="Times New Roman"/>
          <w:sz w:val="24"/>
          <w:szCs w:val="24"/>
        </w:rPr>
        <w:t xml:space="preserve"> 473-479.</w:t>
      </w:r>
    </w:p>
    <w:p w:rsidR="00DD4E8D" w:rsidRPr="00954EDD" w:rsidRDefault="00DD4E8D"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R</w:t>
      </w:r>
      <w:r w:rsidR="00257558" w:rsidRPr="00954EDD">
        <w:rPr>
          <w:rFonts w:ascii="Times New Roman" w:hAnsi="Times New Roman" w:cs="Times New Roman"/>
          <w:sz w:val="24"/>
          <w:szCs w:val="24"/>
        </w:rPr>
        <w:t>anzani</w:t>
      </w:r>
      <w:proofErr w:type="spellEnd"/>
      <w:r w:rsidR="00257558" w:rsidRPr="00954EDD">
        <w:rPr>
          <w:rFonts w:ascii="Times New Roman" w:hAnsi="Times New Roman" w:cs="Times New Roman"/>
          <w:sz w:val="24"/>
          <w:szCs w:val="24"/>
        </w:rPr>
        <w:t xml:space="preserve">-Paiva, M. J. T., </w:t>
      </w:r>
      <w:proofErr w:type="spellStart"/>
      <w:r w:rsidR="00257558" w:rsidRPr="00954EDD">
        <w:rPr>
          <w:rFonts w:ascii="Times New Roman" w:hAnsi="Times New Roman" w:cs="Times New Roman"/>
          <w:sz w:val="24"/>
          <w:szCs w:val="24"/>
        </w:rPr>
        <w:t>Pa</w:t>
      </w:r>
      <w:r w:rsidRPr="00954EDD">
        <w:rPr>
          <w:rFonts w:ascii="Times New Roman" w:hAnsi="Times New Roman" w:cs="Times New Roman"/>
          <w:sz w:val="24"/>
          <w:szCs w:val="24"/>
        </w:rPr>
        <w:t>uda</w:t>
      </w:r>
      <w:proofErr w:type="spellEnd"/>
      <w:r w:rsidRPr="00954EDD">
        <w:rPr>
          <w:rFonts w:ascii="Times New Roman" w:hAnsi="Times New Roman" w:cs="Times New Roman"/>
          <w:sz w:val="24"/>
          <w:szCs w:val="24"/>
        </w:rPr>
        <w:t xml:space="preserve">, </w:t>
      </w:r>
      <w:r w:rsidR="00257558" w:rsidRPr="00954EDD">
        <w:rPr>
          <w:rFonts w:ascii="Times New Roman" w:hAnsi="Times New Roman" w:cs="Times New Roman"/>
          <w:sz w:val="24"/>
          <w:szCs w:val="24"/>
        </w:rPr>
        <w:t xml:space="preserve">S. B., </w:t>
      </w:r>
      <w:r w:rsidRPr="00954EDD">
        <w:rPr>
          <w:rFonts w:ascii="Times New Roman" w:hAnsi="Times New Roman" w:cs="Times New Roman"/>
          <w:sz w:val="24"/>
          <w:szCs w:val="24"/>
        </w:rPr>
        <w:t>Tavares-Dias,</w:t>
      </w:r>
      <w:r w:rsidR="00182318" w:rsidRPr="00954EDD">
        <w:rPr>
          <w:rFonts w:ascii="Times New Roman" w:hAnsi="Times New Roman" w:cs="Times New Roman"/>
          <w:sz w:val="24"/>
          <w:szCs w:val="24"/>
        </w:rPr>
        <w:t xml:space="preserve"> M., &amp;</w:t>
      </w:r>
      <w:r w:rsidR="00257558" w:rsidRPr="00954EDD">
        <w:rPr>
          <w:rFonts w:ascii="Times New Roman" w:hAnsi="Times New Roman" w:cs="Times New Roman"/>
          <w:sz w:val="24"/>
          <w:szCs w:val="24"/>
        </w:rPr>
        <w:t xml:space="preserve"> Egami, M. I.</w:t>
      </w:r>
      <w:r w:rsidRPr="00954EDD">
        <w:rPr>
          <w:rFonts w:ascii="Times New Roman" w:hAnsi="Times New Roman" w:cs="Times New Roman"/>
          <w:sz w:val="24"/>
          <w:szCs w:val="24"/>
        </w:rPr>
        <w:t xml:space="preserve">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2013</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Methods for </w:t>
      </w:r>
      <w:r w:rsidR="00035EE6" w:rsidRPr="00954EDD">
        <w:rPr>
          <w:rFonts w:ascii="Times New Roman" w:hAnsi="Times New Roman" w:cs="Times New Roman"/>
          <w:sz w:val="24"/>
          <w:szCs w:val="24"/>
        </w:rPr>
        <w:t>hematological analysis in fish.</w:t>
      </w:r>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Eduem</w:t>
      </w:r>
      <w:proofErr w:type="spellEnd"/>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Maringá</w:t>
      </w:r>
      <w:proofErr w:type="spellEnd"/>
      <w:r w:rsidRPr="00954EDD">
        <w:rPr>
          <w:rFonts w:ascii="Times New Roman" w:hAnsi="Times New Roman" w:cs="Times New Roman"/>
          <w:sz w:val="24"/>
          <w:szCs w:val="24"/>
        </w:rPr>
        <w:t>, Brazil.</w:t>
      </w:r>
    </w:p>
    <w:p w:rsidR="00D22771" w:rsidRPr="00954EDD" w:rsidRDefault="00D22771"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Rijkers</w:t>
      </w:r>
      <w:proofErr w:type="spellEnd"/>
      <w:r w:rsidRPr="00954EDD">
        <w:rPr>
          <w:rFonts w:ascii="Times New Roman" w:hAnsi="Times New Roman" w:cs="Times New Roman"/>
          <w:sz w:val="24"/>
          <w:szCs w:val="24"/>
        </w:rPr>
        <w:t xml:space="preserve">, G.T., &amp; Van </w:t>
      </w:r>
      <w:proofErr w:type="spellStart"/>
      <w:r w:rsidRPr="00954EDD">
        <w:rPr>
          <w:rFonts w:ascii="Times New Roman" w:hAnsi="Times New Roman" w:cs="Times New Roman"/>
          <w:sz w:val="24"/>
          <w:szCs w:val="24"/>
        </w:rPr>
        <w:t>Muiswinkel</w:t>
      </w:r>
      <w:proofErr w:type="spellEnd"/>
      <w:r w:rsidRPr="00954EDD">
        <w:rPr>
          <w:rFonts w:ascii="Times New Roman" w:hAnsi="Times New Roman" w:cs="Times New Roman"/>
          <w:sz w:val="24"/>
          <w:szCs w:val="24"/>
        </w:rPr>
        <w:t xml:space="preserve">, W. B. (1977). The </w:t>
      </w:r>
      <w:proofErr w:type="spellStart"/>
      <w:r w:rsidRPr="00954EDD">
        <w:rPr>
          <w:rFonts w:ascii="Times New Roman" w:hAnsi="Times New Roman" w:cs="Times New Roman"/>
          <w:sz w:val="24"/>
          <w:szCs w:val="24"/>
        </w:rPr>
        <w:t>immue</w:t>
      </w:r>
      <w:proofErr w:type="spellEnd"/>
      <w:r w:rsidRPr="00954EDD">
        <w:rPr>
          <w:rFonts w:ascii="Times New Roman" w:hAnsi="Times New Roman" w:cs="Times New Roman"/>
          <w:sz w:val="24"/>
          <w:szCs w:val="24"/>
        </w:rPr>
        <w:t xml:space="preserve"> system of cyprinid fish, the development of cellular and humoral responsiveness in the rosy barb </w:t>
      </w:r>
      <w:r w:rsidRPr="00954EDD">
        <w:rPr>
          <w:rFonts w:ascii="Times New Roman" w:hAnsi="Times New Roman" w:cs="Times New Roman"/>
          <w:i/>
          <w:sz w:val="24"/>
          <w:szCs w:val="24"/>
        </w:rPr>
        <w:t>(</w:t>
      </w:r>
      <w:proofErr w:type="spellStart"/>
      <w:r w:rsidRPr="00954EDD">
        <w:rPr>
          <w:rFonts w:ascii="Times New Roman" w:hAnsi="Times New Roman" w:cs="Times New Roman"/>
          <w:i/>
          <w:sz w:val="24"/>
          <w:szCs w:val="24"/>
        </w:rPr>
        <w:t>Barbus</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conchonius</w:t>
      </w:r>
      <w:proofErr w:type="spellEnd"/>
      <w:r w:rsidR="00541EA6" w:rsidRPr="00954EDD">
        <w:rPr>
          <w:rFonts w:ascii="Times New Roman" w:hAnsi="Times New Roman" w:cs="Times New Roman"/>
          <w:sz w:val="24"/>
          <w:szCs w:val="24"/>
        </w:rPr>
        <w:t xml:space="preserve">). In </w:t>
      </w:r>
      <w:r w:rsidRPr="00954EDD">
        <w:rPr>
          <w:rFonts w:ascii="Times New Roman" w:hAnsi="Times New Roman" w:cs="Times New Roman"/>
          <w:sz w:val="24"/>
          <w:szCs w:val="24"/>
        </w:rPr>
        <w:t>J</w:t>
      </w:r>
      <w:r w:rsidR="00541EA6" w:rsidRPr="00954EDD">
        <w:rPr>
          <w:rFonts w:ascii="Times New Roman" w:hAnsi="Times New Roman" w:cs="Times New Roman"/>
          <w:sz w:val="24"/>
          <w:szCs w:val="24"/>
        </w:rPr>
        <w:t xml:space="preserve">. </w:t>
      </w:r>
      <w:r w:rsidRPr="00954EDD">
        <w:rPr>
          <w:rFonts w:ascii="Times New Roman" w:hAnsi="Times New Roman" w:cs="Times New Roman"/>
          <w:sz w:val="24"/>
          <w:szCs w:val="24"/>
        </w:rPr>
        <w:t>B</w:t>
      </w:r>
      <w:r w:rsidR="00541EA6" w:rsidRPr="00954EDD">
        <w:rPr>
          <w:rFonts w:ascii="Times New Roman" w:hAnsi="Times New Roman" w:cs="Times New Roman"/>
          <w:sz w:val="24"/>
          <w:szCs w:val="24"/>
        </w:rPr>
        <w:t>. Solomon</w:t>
      </w:r>
      <w:r w:rsidRPr="00954EDD">
        <w:rPr>
          <w:rFonts w:ascii="Times New Roman" w:hAnsi="Times New Roman" w:cs="Times New Roman"/>
          <w:sz w:val="24"/>
          <w:szCs w:val="24"/>
        </w:rPr>
        <w:t xml:space="preserve"> and </w:t>
      </w:r>
      <w:r w:rsidR="00541EA6" w:rsidRPr="00954EDD">
        <w:rPr>
          <w:rFonts w:ascii="Times New Roman" w:hAnsi="Times New Roman" w:cs="Times New Roman"/>
          <w:sz w:val="24"/>
          <w:szCs w:val="24"/>
        </w:rPr>
        <w:t>J. D. Horton (E</w:t>
      </w:r>
      <w:r w:rsidRPr="00954EDD">
        <w:rPr>
          <w:rFonts w:ascii="Times New Roman" w:hAnsi="Times New Roman" w:cs="Times New Roman"/>
          <w:sz w:val="24"/>
          <w:szCs w:val="24"/>
        </w:rPr>
        <w:t>ds.). Developmental Immunology</w:t>
      </w:r>
      <w:r w:rsidR="00541EA6" w:rsidRPr="00954EDD">
        <w:rPr>
          <w:rFonts w:ascii="Times New Roman" w:hAnsi="Times New Roman" w:cs="Times New Roman"/>
          <w:sz w:val="24"/>
          <w:szCs w:val="24"/>
        </w:rPr>
        <w:t xml:space="preserve"> (pp</w:t>
      </w:r>
      <w:r w:rsidRPr="00954EDD">
        <w:rPr>
          <w:rFonts w:ascii="Times New Roman" w:hAnsi="Times New Roman" w:cs="Times New Roman"/>
          <w:sz w:val="24"/>
          <w:szCs w:val="24"/>
        </w:rPr>
        <w:t>.</w:t>
      </w:r>
      <w:r w:rsidR="00541EA6" w:rsidRPr="00954EDD">
        <w:rPr>
          <w:rFonts w:ascii="Times New Roman" w:hAnsi="Times New Roman" w:cs="Times New Roman"/>
          <w:sz w:val="24"/>
          <w:szCs w:val="24"/>
        </w:rPr>
        <w:t xml:space="preserve"> </w:t>
      </w:r>
      <w:r w:rsidRPr="00954EDD">
        <w:rPr>
          <w:rFonts w:ascii="Times New Roman" w:hAnsi="Times New Roman" w:cs="Times New Roman"/>
          <w:sz w:val="24"/>
          <w:szCs w:val="24"/>
        </w:rPr>
        <w:t>233-40</w:t>
      </w:r>
      <w:r w:rsidR="00541EA6" w:rsidRPr="00954EDD">
        <w:rPr>
          <w:rFonts w:ascii="Times New Roman" w:hAnsi="Times New Roman" w:cs="Times New Roman"/>
          <w:sz w:val="24"/>
          <w:szCs w:val="24"/>
        </w:rPr>
        <w:t>)</w:t>
      </w:r>
      <w:r w:rsidRPr="00954EDD">
        <w:rPr>
          <w:rFonts w:ascii="Times New Roman" w:hAnsi="Times New Roman" w:cs="Times New Roman"/>
          <w:sz w:val="24"/>
          <w:szCs w:val="24"/>
        </w:rPr>
        <w:t>.</w:t>
      </w:r>
    </w:p>
    <w:p w:rsidR="00C923BB" w:rsidRPr="00954EDD" w:rsidRDefault="00C923BB"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 xml:space="preserve">Salman, R. C., Samina, Q. C., </w:t>
      </w:r>
      <w:proofErr w:type="spellStart"/>
      <w:r w:rsidRPr="00954EDD">
        <w:rPr>
          <w:rFonts w:ascii="Times New Roman" w:hAnsi="Times New Roman" w:cs="Times New Roman"/>
          <w:sz w:val="24"/>
          <w:szCs w:val="24"/>
        </w:rPr>
        <w:t>Showkat</w:t>
      </w:r>
      <w:proofErr w:type="spellEnd"/>
      <w:r w:rsidRPr="00954EDD">
        <w:rPr>
          <w:rFonts w:ascii="Times New Roman" w:hAnsi="Times New Roman" w:cs="Times New Roman"/>
          <w:sz w:val="24"/>
          <w:szCs w:val="24"/>
        </w:rPr>
        <w:t xml:space="preserve">, A. M., </w:t>
      </w:r>
      <w:proofErr w:type="spellStart"/>
      <w:r w:rsidRPr="00954EDD">
        <w:rPr>
          <w:rFonts w:ascii="Times New Roman" w:hAnsi="Times New Roman" w:cs="Times New Roman"/>
          <w:sz w:val="24"/>
          <w:szCs w:val="24"/>
        </w:rPr>
        <w:t>Najar</w:t>
      </w:r>
      <w:proofErr w:type="spellEnd"/>
      <w:r w:rsidRPr="00954EDD">
        <w:rPr>
          <w:rFonts w:ascii="Times New Roman" w:hAnsi="Times New Roman" w:cs="Times New Roman"/>
          <w:sz w:val="24"/>
          <w:szCs w:val="24"/>
        </w:rPr>
        <w:t>, A. M.</w:t>
      </w:r>
      <w:r w:rsidR="00182318" w:rsidRPr="00954EDD">
        <w:rPr>
          <w:rFonts w:ascii="Times New Roman" w:hAnsi="Times New Roman" w:cs="Times New Roman"/>
          <w:sz w:val="24"/>
          <w:szCs w:val="24"/>
        </w:rPr>
        <w:t>,</w:t>
      </w:r>
      <w:r w:rsidRPr="00954EDD">
        <w:rPr>
          <w:rFonts w:ascii="Times New Roman" w:hAnsi="Times New Roman" w:cs="Times New Roman"/>
          <w:sz w:val="24"/>
          <w:szCs w:val="24"/>
        </w:rPr>
        <w:t xml:space="preserve"> &amp; </w:t>
      </w:r>
      <w:proofErr w:type="spellStart"/>
      <w:r w:rsidRPr="00954EDD">
        <w:rPr>
          <w:rFonts w:ascii="Times New Roman" w:hAnsi="Times New Roman" w:cs="Times New Roman"/>
          <w:sz w:val="24"/>
          <w:szCs w:val="24"/>
        </w:rPr>
        <w:t>Shammi</w:t>
      </w:r>
      <w:proofErr w:type="spellEnd"/>
      <w:r w:rsidRPr="00954EDD">
        <w:rPr>
          <w:rFonts w:ascii="Times New Roman" w:hAnsi="Times New Roman" w:cs="Times New Roman"/>
          <w:sz w:val="24"/>
          <w:szCs w:val="24"/>
        </w:rPr>
        <w:t xml:space="preserve">, Q. J. (2010). </w:t>
      </w:r>
      <w:proofErr w:type="spellStart"/>
      <w:r w:rsidRPr="00954EDD">
        <w:rPr>
          <w:rFonts w:ascii="Times New Roman" w:hAnsi="Times New Roman" w:cs="Times New Roman"/>
          <w:sz w:val="24"/>
          <w:szCs w:val="24"/>
        </w:rPr>
        <w:t>Haematology</w:t>
      </w:r>
      <w:proofErr w:type="spellEnd"/>
      <w:r w:rsidRPr="00954EDD">
        <w:rPr>
          <w:rFonts w:ascii="Times New Roman" w:hAnsi="Times New Roman" w:cs="Times New Roman"/>
          <w:sz w:val="24"/>
          <w:szCs w:val="24"/>
        </w:rPr>
        <w:t xml:space="preserve"> and plasma chemistry values of rainbow trout (</w:t>
      </w:r>
      <w:r w:rsidRPr="00954EDD">
        <w:rPr>
          <w:rFonts w:ascii="Times New Roman" w:hAnsi="Times New Roman" w:cs="Times New Roman"/>
          <w:i/>
          <w:sz w:val="24"/>
          <w:szCs w:val="24"/>
        </w:rPr>
        <w:t>Oncorhynchus mykiss</w:t>
      </w:r>
      <w:r w:rsidRPr="00954EDD">
        <w:rPr>
          <w:rFonts w:ascii="Times New Roman" w:hAnsi="Times New Roman" w:cs="Times New Roman"/>
          <w:sz w:val="24"/>
          <w:szCs w:val="24"/>
        </w:rPr>
        <w:t xml:space="preserve">). </w:t>
      </w:r>
      <w:r w:rsidRPr="00954EDD">
        <w:rPr>
          <w:rFonts w:ascii="Times New Roman" w:hAnsi="Times New Roman" w:cs="Times New Roman"/>
          <w:i/>
          <w:sz w:val="24"/>
          <w:szCs w:val="24"/>
        </w:rPr>
        <w:t>Aquaculture</w:t>
      </w:r>
      <w:r w:rsidRPr="00954EDD">
        <w:rPr>
          <w:rFonts w:ascii="Times New Roman" w:hAnsi="Times New Roman" w:cs="Times New Roman"/>
          <w:sz w:val="24"/>
          <w:szCs w:val="24"/>
        </w:rPr>
        <w:t>, 11(2), 197-205.</w:t>
      </w:r>
    </w:p>
    <w:p w:rsidR="00DD4E8D" w:rsidRPr="00954EDD" w:rsidRDefault="00257558"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Santos, A. G., </w:t>
      </w:r>
      <w:r w:rsidR="00DD4E8D" w:rsidRPr="00954EDD">
        <w:rPr>
          <w:rFonts w:ascii="Times New Roman" w:hAnsi="Times New Roman" w:cs="Times New Roman"/>
          <w:sz w:val="24"/>
        </w:rPr>
        <w:t xml:space="preserve">Egami, </w:t>
      </w:r>
      <w:r w:rsidRPr="00954EDD">
        <w:rPr>
          <w:rFonts w:ascii="Times New Roman" w:hAnsi="Times New Roman" w:cs="Times New Roman"/>
          <w:sz w:val="24"/>
        </w:rPr>
        <w:t xml:space="preserve">M. I., </w:t>
      </w:r>
      <w:proofErr w:type="spellStart"/>
      <w:r w:rsidR="00DD4E8D" w:rsidRPr="00954EDD">
        <w:rPr>
          <w:rFonts w:ascii="Times New Roman" w:hAnsi="Times New Roman" w:cs="Times New Roman"/>
          <w:sz w:val="24"/>
        </w:rPr>
        <w:t>Ranzani</w:t>
      </w:r>
      <w:proofErr w:type="spellEnd"/>
      <w:r w:rsidR="00DD4E8D" w:rsidRPr="00954EDD">
        <w:rPr>
          <w:rFonts w:ascii="Times New Roman" w:hAnsi="Times New Roman" w:cs="Times New Roman"/>
          <w:sz w:val="24"/>
        </w:rPr>
        <w:t>-Paiva,</w:t>
      </w:r>
      <w:r w:rsidRPr="00954EDD">
        <w:rPr>
          <w:rFonts w:ascii="Times New Roman" w:hAnsi="Times New Roman" w:cs="Times New Roman"/>
          <w:sz w:val="24"/>
        </w:rPr>
        <w:t xml:space="preserve"> M. J. T., &amp; </w:t>
      </w:r>
      <w:proofErr w:type="spellStart"/>
      <w:r w:rsidRPr="00954EDD">
        <w:rPr>
          <w:rFonts w:ascii="Times New Roman" w:hAnsi="Times New Roman" w:cs="Times New Roman"/>
          <w:sz w:val="24"/>
        </w:rPr>
        <w:t>Juliano</w:t>
      </w:r>
      <w:proofErr w:type="spellEnd"/>
      <w:r w:rsidRPr="00954EDD">
        <w:rPr>
          <w:rFonts w:ascii="Times New Roman" w:hAnsi="Times New Roman" w:cs="Times New Roman"/>
          <w:sz w:val="24"/>
        </w:rPr>
        <w:t>, Y.</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2009</w:t>
      </w:r>
      <w:r w:rsidRPr="00954EDD">
        <w:rPr>
          <w:rFonts w:ascii="Times New Roman" w:hAnsi="Times New Roman" w:cs="Times New Roman"/>
          <w:sz w:val="24"/>
        </w:rPr>
        <w:t>)</w:t>
      </w:r>
      <w:r w:rsidR="00DD4E8D" w:rsidRPr="00954EDD">
        <w:rPr>
          <w:rFonts w:ascii="Times New Roman" w:hAnsi="Times New Roman" w:cs="Times New Roman"/>
          <w:sz w:val="24"/>
        </w:rPr>
        <w:t>. Hematological parameters and phagocytic activity in Fat Snook (</w:t>
      </w:r>
      <w:proofErr w:type="spellStart"/>
      <w:r w:rsidR="00DD4E8D" w:rsidRPr="00954EDD">
        <w:rPr>
          <w:rFonts w:ascii="Times New Roman" w:hAnsi="Times New Roman" w:cs="Times New Roman"/>
          <w:i/>
          <w:sz w:val="24"/>
        </w:rPr>
        <w:t>Centropomus</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parallelus</w:t>
      </w:r>
      <w:proofErr w:type="spellEnd"/>
      <w:r w:rsidR="003166C7" w:rsidRPr="00954EDD">
        <w:rPr>
          <w:rFonts w:ascii="Times New Roman" w:hAnsi="Times New Roman" w:cs="Times New Roman"/>
          <w:sz w:val="24"/>
        </w:rPr>
        <w:t>): seasonal variation, sex</w:t>
      </w:r>
      <w:r w:rsidR="00DD4E8D" w:rsidRPr="00954EDD">
        <w:rPr>
          <w:rFonts w:ascii="Times New Roman" w:hAnsi="Times New Roman" w:cs="Times New Roman"/>
          <w:sz w:val="24"/>
        </w:rPr>
        <w:t xml:space="preserve"> and gonadal maturation. </w:t>
      </w:r>
      <w:r w:rsidR="00DD4E8D" w:rsidRPr="00954EDD">
        <w:rPr>
          <w:rFonts w:ascii="Times New Roman" w:hAnsi="Times New Roman" w:cs="Times New Roman"/>
          <w:i/>
          <w:sz w:val="24"/>
        </w:rPr>
        <w:t>Aquaculture</w:t>
      </w:r>
      <w:r w:rsidRPr="00954EDD">
        <w:rPr>
          <w:rFonts w:ascii="Times New Roman" w:hAnsi="Times New Roman" w:cs="Times New Roman"/>
          <w:i/>
          <w:sz w:val="24"/>
        </w:rPr>
        <w:t>,</w:t>
      </w:r>
      <w:r w:rsidRPr="00954EDD">
        <w:rPr>
          <w:rFonts w:ascii="Times New Roman" w:hAnsi="Times New Roman" w:cs="Times New Roman"/>
          <w:sz w:val="24"/>
        </w:rPr>
        <w:t xml:space="preserve"> 296, 359-</w:t>
      </w:r>
      <w:r w:rsidR="00DD4E8D" w:rsidRPr="00954EDD">
        <w:rPr>
          <w:rFonts w:ascii="Times New Roman" w:hAnsi="Times New Roman" w:cs="Times New Roman"/>
          <w:sz w:val="24"/>
        </w:rPr>
        <w:t>366.</w:t>
      </w:r>
    </w:p>
    <w:p w:rsidR="00DD4E8D" w:rsidRPr="00954EDD" w:rsidRDefault="00DD4E8D"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Satheeshkumar</w:t>
      </w:r>
      <w:proofErr w:type="spellEnd"/>
      <w:r w:rsidRPr="00954EDD">
        <w:rPr>
          <w:rFonts w:ascii="Times New Roman" w:hAnsi="Times New Roman" w:cs="Times New Roman"/>
          <w:sz w:val="24"/>
        </w:rPr>
        <w:t xml:space="preserve">, P., Ananthan, G., Kumar, D.S., </w:t>
      </w:r>
      <w:r w:rsidR="00257558" w:rsidRPr="00954EDD">
        <w:rPr>
          <w:rFonts w:ascii="Times New Roman" w:hAnsi="Times New Roman" w:cs="Times New Roman"/>
          <w:sz w:val="24"/>
        </w:rPr>
        <w:t xml:space="preserve">&amp; </w:t>
      </w:r>
      <w:proofErr w:type="spellStart"/>
      <w:r w:rsidR="00257558" w:rsidRPr="00954EDD">
        <w:rPr>
          <w:rFonts w:ascii="Times New Roman" w:hAnsi="Times New Roman" w:cs="Times New Roman"/>
          <w:sz w:val="24"/>
        </w:rPr>
        <w:t>Jagadeesan</w:t>
      </w:r>
      <w:proofErr w:type="spellEnd"/>
      <w:r w:rsidR="00257558" w:rsidRPr="00954EDD">
        <w:rPr>
          <w:rFonts w:ascii="Times New Roman" w:hAnsi="Times New Roman" w:cs="Times New Roman"/>
          <w:sz w:val="24"/>
        </w:rPr>
        <w:t>, L. (</w:t>
      </w:r>
      <w:r w:rsidRPr="00954EDD">
        <w:rPr>
          <w:rFonts w:ascii="Times New Roman" w:hAnsi="Times New Roman" w:cs="Times New Roman"/>
          <w:sz w:val="24"/>
        </w:rPr>
        <w:t>2012</w:t>
      </w:r>
      <w:r w:rsidR="00257558" w:rsidRPr="00954EDD">
        <w:rPr>
          <w:rFonts w:ascii="Times New Roman" w:hAnsi="Times New Roman" w:cs="Times New Roman"/>
          <w:sz w:val="24"/>
        </w:rPr>
        <w:t>)</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Haematology</w:t>
      </w:r>
      <w:proofErr w:type="spellEnd"/>
      <w:r w:rsidRPr="00954EDD">
        <w:rPr>
          <w:rFonts w:ascii="Times New Roman" w:hAnsi="Times New Roman" w:cs="Times New Roman"/>
          <w:sz w:val="24"/>
        </w:rPr>
        <w:t xml:space="preserve"> and biochemical parameters of different feeding </w:t>
      </w:r>
      <w:proofErr w:type="spellStart"/>
      <w:r w:rsidRPr="00954EDD">
        <w:rPr>
          <w:rFonts w:ascii="Times New Roman" w:hAnsi="Times New Roman" w:cs="Times New Roman"/>
          <w:sz w:val="24"/>
        </w:rPr>
        <w:t>behaviour</w:t>
      </w:r>
      <w:proofErr w:type="spellEnd"/>
      <w:r w:rsidRPr="00954EDD">
        <w:rPr>
          <w:rFonts w:ascii="Times New Roman" w:hAnsi="Times New Roman" w:cs="Times New Roman"/>
          <w:sz w:val="24"/>
        </w:rPr>
        <w:t xml:space="preserve"> of teleost fishes from </w:t>
      </w:r>
      <w:proofErr w:type="spellStart"/>
      <w:r w:rsidRPr="00954EDD">
        <w:rPr>
          <w:rFonts w:ascii="Times New Roman" w:hAnsi="Times New Roman" w:cs="Times New Roman"/>
          <w:sz w:val="24"/>
        </w:rPr>
        <w:t>Vellar</w:t>
      </w:r>
      <w:proofErr w:type="spellEnd"/>
      <w:r w:rsidRPr="00954EDD">
        <w:rPr>
          <w:rFonts w:ascii="Times New Roman" w:hAnsi="Times New Roman" w:cs="Times New Roman"/>
          <w:sz w:val="24"/>
        </w:rPr>
        <w:t xml:space="preserve"> estuary, India. </w:t>
      </w:r>
      <w:r w:rsidR="003166C7" w:rsidRPr="00954EDD">
        <w:rPr>
          <w:rFonts w:ascii="Times New Roman" w:hAnsi="Times New Roman" w:cs="Times New Roman"/>
          <w:i/>
          <w:sz w:val="24"/>
        </w:rPr>
        <w:t>Comparative Clinical</w:t>
      </w:r>
      <w:r w:rsidRPr="00954EDD">
        <w:rPr>
          <w:rFonts w:ascii="Times New Roman" w:hAnsi="Times New Roman" w:cs="Times New Roman"/>
          <w:i/>
          <w:sz w:val="24"/>
        </w:rPr>
        <w:t xml:space="preserve"> Path</w:t>
      </w:r>
      <w:r w:rsidR="003166C7" w:rsidRPr="00954EDD">
        <w:rPr>
          <w:rFonts w:ascii="Times New Roman" w:hAnsi="Times New Roman" w:cs="Times New Roman"/>
          <w:i/>
          <w:sz w:val="24"/>
        </w:rPr>
        <w:t>ology</w:t>
      </w:r>
      <w:r w:rsidR="003166C7" w:rsidRPr="00954EDD">
        <w:rPr>
          <w:rFonts w:ascii="Times New Roman" w:hAnsi="Times New Roman" w:cs="Times New Roman"/>
          <w:sz w:val="24"/>
        </w:rPr>
        <w:t>,</w:t>
      </w:r>
      <w:r w:rsidR="00257558" w:rsidRPr="00954EDD">
        <w:rPr>
          <w:rFonts w:ascii="Times New Roman" w:hAnsi="Times New Roman" w:cs="Times New Roman"/>
          <w:sz w:val="24"/>
        </w:rPr>
        <w:t xml:space="preserve"> 21, 1187-</w:t>
      </w:r>
      <w:r w:rsidRPr="00954EDD">
        <w:rPr>
          <w:rFonts w:ascii="Times New Roman" w:hAnsi="Times New Roman" w:cs="Times New Roman"/>
          <w:sz w:val="24"/>
        </w:rPr>
        <w:t>1191.</w:t>
      </w:r>
    </w:p>
    <w:p w:rsidR="00DD4E8D" w:rsidRPr="00954EDD" w:rsidRDefault="00DD4E8D" w:rsidP="00DD4E8D">
      <w:pPr>
        <w:spacing w:line="360" w:lineRule="auto"/>
        <w:ind w:left="810" w:hanging="810"/>
        <w:jc w:val="both"/>
        <w:rPr>
          <w:rFonts w:ascii="Times New Roman" w:hAnsi="Times New Roman" w:cs="Times New Roman"/>
          <w:sz w:val="24"/>
          <w:szCs w:val="24"/>
        </w:rPr>
      </w:pPr>
      <w:r w:rsidRPr="00954EDD">
        <w:rPr>
          <w:rFonts w:ascii="Times New Roman" w:hAnsi="Times New Roman" w:cs="Times New Roman"/>
          <w:sz w:val="24"/>
          <w:szCs w:val="24"/>
        </w:rPr>
        <w:lastRenderedPageBreak/>
        <w:t>Shah, S. L.</w:t>
      </w:r>
      <w:r w:rsidR="00257558" w:rsidRPr="00954EDD">
        <w:rPr>
          <w:rFonts w:ascii="Times New Roman" w:hAnsi="Times New Roman" w:cs="Times New Roman"/>
          <w:sz w:val="24"/>
          <w:szCs w:val="24"/>
        </w:rPr>
        <w:t>, &amp;</w:t>
      </w:r>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Atinding</w:t>
      </w:r>
      <w:proofErr w:type="spellEnd"/>
      <w:r w:rsidRPr="00954EDD">
        <w:rPr>
          <w:rFonts w:ascii="Times New Roman" w:hAnsi="Times New Roman" w:cs="Times New Roman"/>
          <w:sz w:val="24"/>
          <w:szCs w:val="24"/>
        </w:rPr>
        <w:t xml:space="preserve">, A.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2005</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Alternation of immunological parameters of each </w:t>
      </w:r>
      <w:proofErr w:type="spellStart"/>
      <w:r w:rsidRPr="00954EDD">
        <w:rPr>
          <w:rFonts w:ascii="Times New Roman" w:hAnsi="Times New Roman" w:cs="Times New Roman"/>
          <w:sz w:val="24"/>
          <w:szCs w:val="24"/>
        </w:rPr>
        <w:t>tench</w:t>
      </w:r>
      <w:proofErr w:type="spellEnd"/>
      <w:r w:rsidRPr="00954EDD">
        <w:rPr>
          <w:rFonts w:ascii="Times New Roman" w:hAnsi="Times New Roman" w:cs="Times New Roman"/>
          <w:sz w:val="24"/>
          <w:szCs w:val="24"/>
        </w:rPr>
        <w:t xml:space="preserve"> (</w:t>
      </w:r>
      <w:proofErr w:type="spellStart"/>
      <w:r w:rsidRPr="00954EDD">
        <w:rPr>
          <w:rFonts w:ascii="Times New Roman" w:hAnsi="Times New Roman" w:cs="Times New Roman"/>
          <w:i/>
          <w:sz w:val="24"/>
          <w:szCs w:val="24"/>
        </w:rPr>
        <w:t>Tinca</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tinca</w:t>
      </w:r>
      <w:proofErr w:type="spellEnd"/>
      <w:r w:rsidRPr="00954EDD">
        <w:rPr>
          <w:rFonts w:ascii="Times New Roman" w:hAnsi="Times New Roman" w:cs="Times New Roman"/>
          <w:sz w:val="24"/>
          <w:szCs w:val="24"/>
        </w:rPr>
        <w:t xml:space="preserve">) after acute and chronical exposure to lethal and sublethal treatments with mercury, cadmium, and lead. </w:t>
      </w:r>
      <w:r w:rsidRPr="00954EDD">
        <w:rPr>
          <w:rFonts w:ascii="Times New Roman" w:hAnsi="Times New Roman" w:cs="Times New Roman"/>
          <w:i/>
          <w:sz w:val="24"/>
          <w:szCs w:val="24"/>
        </w:rPr>
        <w:t>Turkish Journal of Veterinary and Animal Sciences</w:t>
      </w:r>
      <w:r w:rsidR="00257558" w:rsidRPr="00954EDD">
        <w:rPr>
          <w:rFonts w:ascii="Times New Roman" w:hAnsi="Times New Roman" w:cs="Times New Roman"/>
          <w:i/>
          <w:sz w:val="24"/>
          <w:szCs w:val="24"/>
        </w:rPr>
        <w:t>,</w:t>
      </w:r>
      <w:r w:rsidRPr="00954EDD">
        <w:rPr>
          <w:rFonts w:ascii="Times New Roman" w:hAnsi="Times New Roman" w:cs="Times New Roman"/>
          <w:sz w:val="24"/>
          <w:szCs w:val="24"/>
        </w:rPr>
        <w:t xml:space="preserve"> 29</w:t>
      </w:r>
      <w:r w:rsidR="00257558" w:rsidRPr="00954EDD">
        <w:rPr>
          <w:rFonts w:ascii="Times New Roman" w:hAnsi="Times New Roman" w:cs="Times New Roman"/>
          <w:sz w:val="24"/>
          <w:szCs w:val="24"/>
        </w:rPr>
        <w:t xml:space="preserve">, </w:t>
      </w:r>
      <w:r w:rsidRPr="00954EDD">
        <w:rPr>
          <w:rFonts w:ascii="Times New Roman" w:hAnsi="Times New Roman" w:cs="Times New Roman"/>
          <w:sz w:val="24"/>
          <w:szCs w:val="24"/>
        </w:rPr>
        <w:t>1163-1158.</w:t>
      </w:r>
    </w:p>
    <w:p w:rsidR="00DD4E8D" w:rsidRPr="00954EDD" w:rsidRDefault="00DD4E8D" w:rsidP="00DD4E8D">
      <w:pPr>
        <w:spacing w:line="360" w:lineRule="auto"/>
        <w:ind w:left="810" w:hanging="810"/>
        <w:jc w:val="both"/>
        <w:rPr>
          <w:rFonts w:ascii="Times New Roman" w:hAnsi="Times New Roman" w:cs="Times New Roman"/>
          <w:sz w:val="28"/>
          <w:szCs w:val="24"/>
        </w:rPr>
      </w:pPr>
      <w:r w:rsidRPr="00954EDD">
        <w:rPr>
          <w:rFonts w:ascii="Times New Roman" w:hAnsi="Times New Roman" w:cs="Times New Roman"/>
          <w:sz w:val="24"/>
        </w:rPr>
        <w:t>Stevens, M.</w:t>
      </w:r>
      <w:r w:rsidR="00257558" w:rsidRPr="00954EDD">
        <w:rPr>
          <w:rFonts w:ascii="Times New Roman" w:hAnsi="Times New Roman" w:cs="Times New Roman"/>
          <w:sz w:val="24"/>
        </w:rPr>
        <w:t xml:space="preserve"> </w:t>
      </w:r>
      <w:r w:rsidRPr="00954EDD">
        <w:rPr>
          <w:rFonts w:ascii="Times New Roman" w:hAnsi="Times New Roman" w:cs="Times New Roman"/>
          <w:sz w:val="24"/>
        </w:rPr>
        <w:t xml:space="preserve">L. </w:t>
      </w:r>
      <w:r w:rsidR="00257558" w:rsidRPr="00954EDD">
        <w:rPr>
          <w:rFonts w:ascii="Times New Roman" w:hAnsi="Times New Roman" w:cs="Times New Roman"/>
          <w:sz w:val="24"/>
        </w:rPr>
        <w:t>(</w:t>
      </w:r>
      <w:r w:rsidRPr="00954EDD">
        <w:rPr>
          <w:rFonts w:ascii="Times New Roman" w:hAnsi="Times New Roman" w:cs="Times New Roman"/>
          <w:sz w:val="24"/>
        </w:rPr>
        <w:t>1997</w:t>
      </w:r>
      <w:r w:rsidR="00257558" w:rsidRPr="00954EDD">
        <w:rPr>
          <w:rFonts w:ascii="Times New Roman" w:hAnsi="Times New Roman" w:cs="Times New Roman"/>
          <w:sz w:val="24"/>
        </w:rPr>
        <w:t>)</w:t>
      </w:r>
      <w:r w:rsidRPr="00954EDD">
        <w:rPr>
          <w:rFonts w:ascii="Times New Roman" w:hAnsi="Times New Roman" w:cs="Times New Roman"/>
          <w:sz w:val="24"/>
        </w:rPr>
        <w:t>. Fundamentals of clinical hematology. Sunders, Philadelphia, P. A.</w:t>
      </w:r>
    </w:p>
    <w:p w:rsidR="00DD4E8D" w:rsidRPr="00954EDD" w:rsidRDefault="00DD4E8D" w:rsidP="00DD4E8D">
      <w:pPr>
        <w:shd w:val="clear" w:color="auto" w:fill="FFFFFF"/>
        <w:spacing w:line="360" w:lineRule="auto"/>
        <w:ind w:left="720" w:hanging="720"/>
        <w:jc w:val="both"/>
        <w:rPr>
          <w:rFonts w:ascii="Times New Roman" w:hAnsi="Times New Roman" w:cs="Times New Roman"/>
          <w:sz w:val="24"/>
          <w:szCs w:val="24"/>
          <w:shd w:val="clear" w:color="auto" w:fill="FFFFFF"/>
        </w:rPr>
      </w:pPr>
      <w:r w:rsidRPr="00954EDD">
        <w:rPr>
          <w:rFonts w:ascii="Times New Roman" w:hAnsi="Times New Roman" w:cs="Times New Roman"/>
          <w:sz w:val="24"/>
          <w:szCs w:val="24"/>
          <w:shd w:val="clear" w:color="auto" w:fill="FFFFFF"/>
        </w:rPr>
        <w:t>Stevenson, J. R.</w:t>
      </w:r>
      <w:r w:rsidR="00257558" w:rsidRPr="00954EDD">
        <w:rPr>
          <w:rFonts w:ascii="Times New Roman" w:hAnsi="Times New Roman" w:cs="Times New Roman"/>
          <w:sz w:val="24"/>
          <w:szCs w:val="24"/>
          <w:shd w:val="clear" w:color="auto" w:fill="FFFFFF"/>
        </w:rPr>
        <w:t>, &amp;</w:t>
      </w:r>
      <w:r w:rsidRPr="00954EDD">
        <w:rPr>
          <w:rFonts w:ascii="Times New Roman" w:hAnsi="Times New Roman" w:cs="Times New Roman"/>
          <w:sz w:val="24"/>
          <w:szCs w:val="24"/>
          <w:shd w:val="clear" w:color="auto" w:fill="FFFFFF"/>
        </w:rPr>
        <w:t xml:space="preserve"> Taylor, R. </w:t>
      </w:r>
      <w:r w:rsidR="00257558" w:rsidRPr="00954EDD">
        <w:rPr>
          <w:rFonts w:ascii="Times New Roman" w:hAnsi="Times New Roman" w:cs="Times New Roman"/>
          <w:sz w:val="24"/>
          <w:szCs w:val="24"/>
          <w:shd w:val="clear" w:color="auto" w:fill="FFFFFF"/>
        </w:rPr>
        <w:t>(</w:t>
      </w:r>
      <w:r w:rsidRPr="00954EDD">
        <w:rPr>
          <w:rFonts w:ascii="Times New Roman" w:hAnsi="Times New Roman" w:cs="Times New Roman"/>
          <w:sz w:val="24"/>
          <w:szCs w:val="24"/>
          <w:shd w:val="clear" w:color="auto" w:fill="FFFFFF"/>
        </w:rPr>
        <w:t>1988</w:t>
      </w:r>
      <w:r w:rsidR="00257558" w:rsidRPr="00954EDD">
        <w:rPr>
          <w:rFonts w:ascii="Times New Roman" w:hAnsi="Times New Roman" w:cs="Times New Roman"/>
          <w:sz w:val="24"/>
          <w:szCs w:val="24"/>
          <w:shd w:val="clear" w:color="auto" w:fill="FFFFFF"/>
        </w:rPr>
        <w:t>)</w:t>
      </w:r>
      <w:r w:rsidRPr="00954EDD">
        <w:rPr>
          <w:rFonts w:ascii="Times New Roman" w:hAnsi="Times New Roman" w:cs="Times New Roman"/>
          <w:sz w:val="24"/>
          <w:szCs w:val="24"/>
          <w:shd w:val="clear" w:color="auto" w:fill="FFFFFF"/>
        </w:rPr>
        <w:t xml:space="preserve">. Effects of glucocorticoid and </w:t>
      </w:r>
      <w:proofErr w:type="spellStart"/>
      <w:r w:rsidRPr="00954EDD">
        <w:rPr>
          <w:rFonts w:ascii="Times New Roman" w:hAnsi="Times New Roman" w:cs="Times New Roman"/>
          <w:sz w:val="24"/>
          <w:szCs w:val="24"/>
          <w:shd w:val="clear" w:color="auto" w:fill="FFFFFF"/>
        </w:rPr>
        <w:t>anti glucocorticoid</w:t>
      </w:r>
      <w:proofErr w:type="spellEnd"/>
      <w:r w:rsidRPr="00954EDD">
        <w:rPr>
          <w:rFonts w:ascii="Times New Roman" w:hAnsi="Times New Roman" w:cs="Times New Roman"/>
          <w:sz w:val="24"/>
          <w:szCs w:val="24"/>
          <w:shd w:val="clear" w:color="auto" w:fill="FFFFFF"/>
        </w:rPr>
        <w:t xml:space="preserve"> hormones on leukocyte numbers and function. </w:t>
      </w:r>
      <w:r w:rsidRPr="00954EDD">
        <w:rPr>
          <w:rFonts w:ascii="Times New Roman" w:hAnsi="Times New Roman" w:cs="Times New Roman"/>
          <w:i/>
          <w:iCs/>
          <w:sz w:val="24"/>
          <w:szCs w:val="24"/>
          <w:shd w:val="clear" w:color="auto" w:fill="FFFFFF"/>
        </w:rPr>
        <w:t>International journal of immunopharmacology,</w:t>
      </w:r>
      <w:r w:rsidRPr="00954EDD">
        <w:rPr>
          <w:rFonts w:ascii="Times New Roman" w:hAnsi="Times New Roman" w:cs="Times New Roman"/>
          <w:sz w:val="24"/>
          <w:szCs w:val="24"/>
          <w:shd w:val="clear" w:color="auto" w:fill="FFFFFF"/>
        </w:rPr>
        <w:t xml:space="preserve"> 10</w:t>
      </w:r>
      <w:r w:rsidR="00257558" w:rsidRPr="00954EDD">
        <w:rPr>
          <w:rFonts w:ascii="Times New Roman" w:hAnsi="Times New Roman" w:cs="Times New Roman"/>
          <w:sz w:val="24"/>
          <w:szCs w:val="24"/>
          <w:shd w:val="clear" w:color="auto" w:fill="FFFFFF"/>
        </w:rPr>
        <w:t>(1),</w:t>
      </w:r>
      <w:r w:rsidRPr="00954EDD">
        <w:rPr>
          <w:rFonts w:ascii="Times New Roman" w:hAnsi="Times New Roman" w:cs="Times New Roman"/>
          <w:sz w:val="24"/>
          <w:szCs w:val="24"/>
          <w:shd w:val="clear" w:color="auto" w:fill="FFFFFF"/>
        </w:rPr>
        <w:t xml:space="preserve"> 1-6.</w:t>
      </w:r>
    </w:p>
    <w:p w:rsidR="00DD4E8D" w:rsidRPr="00954EDD" w:rsidRDefault="005850F2"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Uiuiu</w:t>
      </w:r>
      <w:proofErr w:type="spellEnd"/>
      <w:r w:rsidRPr="00954EDD">
        <w:rPr>
          <w:rFonts w:ascii="Times New Roman" w:hAnsi="Times New Roman" w:cs="Times New Roman"/>
          <w:sz w:val="24"/>
        </w:rPr>
        <w:t xml:space="preserve">, P., </w:t>
      </w:r>
      <w:proofErr w:type="spellStart"/>
      <w:r w:rsidRPr="00954EDD">
        <w:rPr>
          <w:rFonts w:ascii="Times New Roman" w:hAnsi="Times New Roman" w:cs="Times New Roman"/>
          <w:sz w:val="24"/>
        </w:rPr>
        <w:t>Lat</w:t>
      </w:r>
      <w:r w:rsidR="00DD4E8D" w:rsidRPr="00954EDD">
        <w:rPr>
          <w:rFonts w:ascii="Times New Roman" w:hAnsi="Times New Roman" w:cs="Times New Roman"/>
          <w:sz w:val="24"/>
        </w:rPr>
        <w:t>iu</w:t>
      </w:r>
      <w:proofErr w:type="spellEnd"/>
      <w:r w:rsidR="00DD4E8D" w:rsidRPr="00954EDD">
        <w:rPr>
          <w:rFonts w:ascii="Times New Roman" w:hAnsi="Times New Roman" w:cs="Times New Roman"/>
          <w:sz w:val="24"/>
        </w:rPr>
        <w:t>, C.,</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Papuc</w:t>
      </w:r>
      <w:proofErr w:type="spellEnd"/>
      <w:r w:rsidRPr="00954EDD">
        <w:rPr>
          <w:rFonts w:ascii="Times New Roman" w:hAnsi="Times New Roman" w:cs="Times New Roman"/>
          <w:sz w:val="24"/>
        </w:rPr>
        <w:t xml:space="preserve">, T., </w:t>
      </w:r>
      <w:proofErr w:type="spellStart"/>
      <w:r w:rsidRPr="00954EDD">
        <w:rPr>
          <w:rFonts w:ascii="Times New Roman" w:hAnsi="Times New Roman" w:cs="Times New Roman"/>
          <w:sz w:val="24"/>
        </w:rPr>
        <w:t>Craioveanu</w:t>
      </w:r>
      <w:proofErr w:type="spellEnd"/>
      <w:r w:rsidRPr="00954EDD">
        <w:rPr>
          <w:rFonts w:ascii="Times New Roman" w:hAnsi="Times New Roman" w:cs="Times New Roman"/>
          <w:sz w:val="24"/>
        </w:rPr>
        <w:t xml:space="preserve">, C., </w:t>
      </w:r>
      <w:proofErr w:type="spellStart"/>
      <w:r w:rsidRPr="00954EDD">
        <w:rPr>
          <w:rFonts w:ascii="Times New Roman" w:hAnsi="Times New Roman" w:cs="Times New Roman"/>
          <w:sz w:val="24"/>
        </w:rPr>
        <w:t>Ihut</w:t>
      </w:r>
      <w:proofErr w:type="spellEnd"/>
      <w:r w:rsidR="00DD4E8D" w:rsidRPr="00954EDD">
        <w:rPr>
          <w:rFonts w:ascii="Times New Roman" w:hAnsi="Times New Roman" w:cs="Times New Roman"/>
          <w:sz w:val="24"/>
        </w:rPr>
        <w:t xml:space="preserve">, A., Sava, A., </w:t>
      </w:r>
      <w:proofErr w:type="spellStart"/>
      <w:r w:rsidR="00DD4E8D" w:rsidRPr="00954EDD">
        <w:rPr>
          <w:rFonts w:ascii="Times New Roman" w:hAnsi="Times New Roman" w:cs="Times New Roman"/>
          <w:sz w:val="24"/>
        </w:rPr>
        <w:t>Raducu</w:t>
      </w:r>
      <w:proofErr w:type="spellEnd"/>
      <w:r w:rsidR="00DD4E8D" w:rsidRPr="00954EDD">
        <w:rPr>
          <w:rFonts w:ascii="Times New Roman" w:hAnsi="Times New Roman" w:cs="Times New Roman"/>
          <w:sz w:val="24"/>
        </w:rPr>
        <w:t xml:space="preserve">, C., </w:t>
      </w:r>
      <w:proofErr w:type="spellStart"/>
      <w:r w:rsidR="00DD4E8D" w:rsidRPr="00954EDD">
        <w:rPr>
          <w:rFonts w:ascii="Times New Roman" w:hAnsi="Times New Roman" w:cs="Times New Roman"/>
          <w:sz w:val="24"/>
        </w:rPr>
        <w:t>Șonea</w:t>
      </w:r>
      <w:proofErr w:type="spellEnd"/>
      <w:r w:rsidR="00DD4E8D" w:rsidRPr="00954EDD">
        <w:rPr>
          <w:rFonts w:ascii="Times New Roman" w:hAnsi="Times New Roman" w:cs="Times New Roman"/>
          <w:sz w:val="24"/>
        </w:rPr>
        <w:t xml:space="preserve">, C., Constantinescu, R., </w:t>
      </w:r>
      <w:proofErr w:type="spellStart"/>
      <w:r w:rsidR="00DD4E8D" w:rsidRPr="00954EDD">
        <w:rPr>
          <w:rFonts w:ascii="Times New Roman" w:hAnsi="Times New Roman" w:cs="Times New Roman"/>
          <w:sz w:val="24"/>
        </w:rPr>
        <w:t>Cocan</w:t>
      </w:r>
      <w:proofErr w:type="spellEnd"/>
      <w:r w:rsidR="00DD4E8D" w:rsidRPr="00954EDD">
        <w:rPr>
          <w:rFonts w:ascii="Times New Roman" w:hAnsi="Times New Roman" w:cs="Times New Roman"/>
          <w:sz w:val="24"/>
        </w:rPr>
        <w:t>, D.,</w:t>
      </w:r>
      <w:r w:rsidRPr="00954EDD">
        <w:rPr>
          <w:rFonts w:ascii="Times New Roman" w:hAnsi="Times New Roman" w:cs="Times New Roman"/>
          <w:sz w:val="24"/>
        </w:rPr>
        <w:t xml:space="preserve"> &amp; </w:t>
      </w:r>
      <w:proofErr w:type="spellStart"/>
      <w:r w:rsidRPr="00954EDD">
        <w:rPr>
          <w:rFonts w:ascii="Times New Roman" w:hAnsi="Times New Roman" w:cs="Times New Roman"/>
          <w:sz w:val="24"/>
        </w:rPr>
        <w:t>Miresan</w:t>
      </w:r>
      <w:proofErr w:type="spellEnd"/>
      <w:r w:rsidRPr="00954EDD">
        <w:rPr>
          <w:rFonts w:ascii="Times New Roman" w:hAnsi="Times New Roman" w:cs="Times New Roman"/>
          <w:sz w:val="24"/>
        </w:rPr>
        <w:t>, V.</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2021</w:t>
      </w:r>
      <w:r w:rsidRPr="00954EDD">
        <w:rPr>
          <w:rFonts w:ascii="Times New Roman" w:hAnsi="Times New Roman" w:cs="Times New Roman"/>
          <w:sz w:val="24"/>
        </w:rPr>
        <w:t>)</w:t>
      </w:r>
      <w:r w:rsidR="00DD4E8D" w:rsidRPr="00954EDD">
        <w:rPr>
          <w:rFonts w:ascii="Times New Roman" w:hAnsi="Times New Roman" w:cs="Times New Roman"/>
          <w:sz w:val="24"/>
        </w:rPr>
        <w:t xml:space="preserve">. Multi-approach assessment for stress evaluation in rainbow trout females, </w:t>
      </w:r>
      <w:r w:rsidR="00DD4E8D" w:rsidRPr="00954EDD">
        <w:rPr>
          <w:rFonts w:ascii="Times New Roman" w:hAnsi="Times New Roman" w:cs="Times New Roman"/>
          <w:i/>
          <w:sz w:val="24"/>
        </w:rPr>
        <w:t>Oncorhynchus mykiss</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Walbaum</w:t>
      </w:r>
      <w:proofErr w:type="spellEnd"/>
      <w:r w:rsidR="00DD4E8D" w:rsidRPr="00954EDD">
        <w:rPr>
          <w:rFonts w:ascii="Times New Roman" w:hAnsi="Times New Roman" w:cs="Times New Roman"/>
          <w:sz w:val="24"/>
        </w:rPr>
        <w:t xml:space="preserve">, 1792) from three different farms during the summer season. </w:t>
      </w:r>
      <w:r w:rsidR="00DD4E8D" w:rsidRPr="00954EDD">
        <w:rPr>
          <w:rFonts w:ascii="Times New Roman" w:hAnsi="Times New Roman" w:cs="Times New Roman"/>
          <w:i/>
          <w:sz w:val="24"/>
        </w:rPr>
        <w:t>Animals</w:t>
      </w:r>
      <w:r w:rsidRPr="00954EDD">
        <w:rPr>
          <w:rFonts w:ascii="Times New Roman" w:hAnsi="Times New Roman" w:cs="Times New Roman"/>
          <w:i/>
          <w:sz w:val="24"/>
        </w:rPr>
        <w:t>,</w:t>
      </w:r>
      <w:r w:rsidR="00DD4E8D" w:rsidRPr="00954EDD">
        <w:rPr>
          <w:rFonts w:ascii="Times New Roman" w:hAnsi="Times New Roman" w:cs="Times New Roman"/>
          <w:i/>
          <w:sz w:val="24"/>
        </w:rPr>
        <w:t xml:space="preserve"> </w:t>
      </w:r>
      <w:r w:rsidR="00DD4E8D" w:rsidRPr="00954EDD">
        <w:rPr>
          <w:rFonts w:ascii="Times New Roman" w:hAnsi="Times New Roman" w:cs="Times New Roman"/>
          <w:sz w:val="24"/>
        </w:rPr>
        <w:t>11.</w:t>
      </w:r>
    </w:p>
    <w:p w:rsidR="00DD4E8D" w:rsidRPr="00954EDD" w:rsidRDefault="00DD4E8D"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Witeska</w:t>
      </w:r>
      <w:proofErr w:type="spellEnd"/>
      <w:r w:rsidRPr="00954EDD">
        <w:rPr>
          <w:rFonts w:ascii="Times New Roman" w:hAnsi="Times New Roman" w:cs="Times New Roman"/>
          <w:sz w:val="24"/>
          <w:szCs w:val="24"/>
        </w:rPr>
        <w:t xml:space="preserve">, M., </w:t>
      </w:r>
      <w:proofErr w:type="spellStart"/>
      <w:r w:rsidRPr="00954EDD">
        <w:rPr>
          <w:rFonts w:ascii="Times New Roman" w:hAnsi="Times New Roman" w:cs="Times New Roman"/>
          <w:sz w:val="24"/>
          <w:szCs w:val="24"/>
        </w:rPr>
        <w:t>Lugowska</w:t>
      </w:r>
      <w:proofErr w:type="spellEnd"/>
      <w:r w:rsidRPr="00954EDD">
        <w:rPr>
          <w:rFonts w:ascii="Times New Roman" w:hAnsi="Times New Roman" w:cs="Times New Roman"/>
          <w:sz w:val="24"/>
          <w:szCs w:val="24"/>
        </w:rPr>
        <w:t xml:space="preserve">, K., &amp; </w:t>
      </w:r>
      <w:proofErr w:type="spellStart"/>
      <w:r w:rsidRPr="00954EDD">
        <w:rPr>
          <w:rFonts w:ascii="Times New Roman" w:hAnsi="Times New Roman" w:cs="Times New Roman"/>
          <w:sz w:val="24"/>
          <w:szCs w:val="24"/>
        </w:rPr>
        <w:t>Kondera</w:t>
      </w:r>
      <w:proofErr w:type="spellEnd"/>
      <w:r w:rsidRPr="00954EDD">
        <w:rPr>
          <w:rFonts w:ascii="Times New Roman" w:hAnsi="Times New Roman" w:cs="Times New Roman"/>
          <w:sz w:val="24"/>
          <w:szCs w:val="24"/>
        </w:rPr>
        <w:t xml:space="preserve">, E. (2016). Reference values of hematological parameters for juvenile </w:t>
      </w:r>
      <w:r w:rsidRPr="00954EDD">
        <w:rPr>
          <w:rFonts w:ascii="Times New Roman" w:hAnsi="Times New Roman" w:cs="Times New Roman"/>
          <w:i/>
          <w:sz w:val="24"/>
          <w:szCs w:val="24"/>
        </w:rPr>
        <w:t xml:space="preserve">Cyprinus </w:t>
      </w:r>
      <w:proofErr w:type="spellStart"/>
      <w:r w:rsidRPr="00954EDD">
        <w:rPr>
          <w:rFonts w:ascii="Times New Roman" w:hAnsi="Times New Roman" w:cs="Times New Roman"/>
          <w:i/>
          <w:sz w:val="24"/>
          <w:szCs w:val="24"/>
        </w:rPr>
        <w:t>carpio</w:t>
      </w:r>
      <w:proofErr w:type="spellEnd"/>
      <w:r w:rsidRPr="00954EDD">
        <w:rPr>
          <w:rFonts w:ascii="Times New Roman" w:hAnsi="Times New Roman" w:cs="Times New Roman"/>
          <w:sz w:val="24"/>
          <w:szCs w:val="24"/>
        </w:rPr>
        <w:t xml:space="preserve">. </w:t>
      </w:r>
      <w:r w:rsidR="003166C7" w:rsidRPr="00954EDD">
        <w:rPr>
          <w:rFonts w:ascii="Times New Roman" w:hAnsi="Times New Roman" w:cs="Times New Roman"/>
          <w:i/>
          <w:sz w:val="24"/>
          <w:szCs w:val="24"/>
        </w:rPr>
        <w:t>Bulletin of the European Association of</w:t>
      </w:r>
      <w:r w:rsidRPr="00954EDD">
        <w:rPr>
          <w:rFonts w:ascii="Times New Roman" w:hAnsi="Times New Roman" w:cs="Times New Roman"/>
          <w:i/>
          <w:sz w:val="24"/>
          <w:szCs w:val="24"/>
        </w:rPr>
        <w:t xml:space="preserve"> Fish Pathol</w:t>
      </w:r>
      <w:r w:rsidR="003166C7" w:rsidRPr="00954EDD">
        <w:rPr>
          <w:rFonts w:ascii="Times New Roman" w:hAnsi="Times New Roman" w:cs="Times New Roman"/>
          <w:sz w:val="24"/>
          <w:szCs w:val="24"/>
        </w:rPr>
        <w:t>ogists,</w:t>
      </w:r>
      <w:r w:rsidRPr="00954EDD">
        <w:rPr>
          <w:rFonts w:ascii="Times New Roman" w:hAnsi="Times New Roman" w:cs="Times New Roman"/>
          <w:sz w:val="24"/>
          <w:szCs w:val="24"/>
        </w:rPr>
        <w:t xml:space="preserve"> 36(4), 169-180.</w:t>
      </w:r>
    </w:p>
    <w:p w:rsidR="00A17B03" w:rsidRPr="00954EDD" w:rsidRDefault="00DD4E8D" w:rsidP="00A17B03">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Zakes</w:t>
      </w:r>
      <w:proofErr w:type="spellEnd"/>
      <w:r w:rsidRPr="00954EDD">
        <w:rPr>
          <w:rFonts w:ascii="Times New Roman" w:hAnsi="Times New Roman" w:cs="Times New Roman"/>
          <w:sz w:val="24"/>
        </w:rPr>
        <w:t xml:space="preserve">, Z., </w:t>
      </w:r>
      <w:proofErr w:type="spellStart"/>
      <w:r w:rsidRPr="00954EDD">
        <w:rPr>
          <w:rFonts w:ascii="Times New Roman" w:hAnsi="Times New Roman" w:cs="Times New Roman"/>
          <w:sz w:val="24"/>
        </w:rPr>
        <w:t>Demska-Zakes</w:t>
      </w:r>
      <w:proofErr w:type="spellEnd"/>
      <w:r w:rsidRPr="00954EDD">
        <w:rPr>
          <w:rFonts w:ascii="Times New Roman" w:hAnsi="Times New Roman" w:cs="Times New Roman"/>
          <w:sz w:val="24"/>
        </w:rPr>
        <w:t xml:space="preserve">, K., </w:t>
      </w:r>
      <w:proofErr w:type="spellStart"/>
      <w:r w:rsidRPr="00954EDD">
        <w:rPr>
          <w:rFonts w:ascii="Times New Roman" w:hAnsi="Times New Roman" w:cs="Times New Roman"/>
          <w:sz w:val="24"/>
        </w:rPr>
        <w:t>Szczepkowski</w:t>
      </w:r>
      <w:proofErr w:type="spellEnd"/>
      <w:r w:rsidRPr="00954EDD">
        <w:rPr>
          <w:rFonts w:ascii="Times New Roman" w:hAnsi="Times New Roman" w:cs="Times New Roman"/>
          <w:sz w:val="24"/>
        </w:rPr>
        <w:t>,</w:t>
      </w:r>
      <w:r w:rsidR="005850F2" w:rsidRPr="00954EDD">
        <w:rPr>
          <w:rFonts w:ascii="Times New Roman" w:hAnsi="Times New Roman" w:cs="Times New Roman"/>
          <w:sz w:val="24"/>
        </w:rPr>
        <w:t xml:space="preserve"> M., </w:t>
      </w:r>
      <w:proofErr w:type="spellStart"/>
      <w:r w:rsidR="005850F2" w:rsidRPr="00954EDD">
        <w:rPr>
          <w:rFonts w:ascii="Times New Roman" w:hAnsi="Times New Roman" w:cs="Times New Roman"/>
          <w:sz w:val="24"/>
        </w:rPr>
        <w:t>Rozyn</w:t>
      </w:r>
      <w:proofErr w:type="spellEnd"/>
      <w:r w:rsidR="005850F2" w:rsidRPr="00954EDD">
        <w:rPr>
          <w:rFonts w:ascii="Times New Roman" w:hAnsi="Times New Roman" w:cs="Times New Roman"/>
          <w:sz w:val="24"/>
        </w:rPr>
        <w:t xml:space="preserve"> ski, M., </w:t>
      </w:r>
      <w:r w:rsidR="00182318" w:rsidRPr="00954EDD">
        <w:rPr>
          <w:rFonts w:ascii="Times New Roman" w:hAnsi="Times New Roman" w:cs="Times New Roman"/>
          <w:sz w:val="24"/>
        </w:rPr>
        <w:t xml:space="preserve">&amp; </w:t>
      </w:r>
      <w:r w:rsidR="005850F2" w:rsidRPr="00954EDD">
        <w:rPr>
          <w:rFonts w:ascii="Times New Roman" w:hAnsi="Times New Roman" w:cs="Times New Roman"/>
          <w:sz w:val="24"/>
        </w:rPr>
        <w:t>Ziomek, E. (</w:t>
      </w:r>
      <w:r w:rsidRPr="00954EDD">
        <w:rPr>
          <w:rFonts w:ascii="Times New Roman" w:hAnsi="Times New Roman" w:cs="Times New Roman"/>
          <w:sz w:val="24"/>
        </w:rPr>
        <w:t>2016</w:t>
      </w:r>
      <w:r w:rsidR="005850F2" w:rsidRPr="00954EDD">
        <w:rPr>
          <w:rFonts w:ascii="Times New Roman" w:hAnsi="Times New Roman" w:cs="Times New Roman"/>
          <w:sz w:val="24"/>
        </w:rPr>
        <w:t>)</w:t>
      </w:r>
      <w:r w:rsidRPr="00954EDD">
        <w:rPr>
          <w:rFonts w:ascii="Times New Roman" w:hAnsi="Times New Roman" w:cs="Times New Roman"/>
          <w:sz w:val="24"/>
        </w:rPr>
        <w:t>. Impact of sex and diet on hematological and blood plasma biochemical profiles and liver histology of pikeperch (</w:t>
      </w:r>
      <w:r w:rsidRPr="00954EDD">
        <w:rPr>
          <w:rFonts w:ascii="Times New Roman" w:hAnsi="Times New Roman" w:cs="Times New Roman"/>
          <w:i/>
          <w:sz w:val="24"/>
        </w:rPr>
        <w:t xml:space="preserve">Sander </w:t>
      </w:r>
      <w:proofErr w:type="spellStart"/>
      <w:r w:rsidRPr="00954EDD">
        <w:rPr>
          <w:rFonts w:ascii="Times New Roman" w:hAnsi="Times New Roman" w:cs="Times New Roman"/>
          <w:i/>
          <w:sz w:val="24"/>
        </w:rPr>
        <w:t>lucioperca</w:t>
      </w:r>
      <w:proofErr w:type="spellEnd"/>
      <w:r w:rsidRPr="00954EDD">
        <w:rPr>
          <w:rFonts w:ascii="Times New Roman" w:hAnsi="Times New Roman" w:cs="Times New Roman"/>
          <w:sz w:val="24"/>
        </w:rPr>
        <w:t xml:space="preserve">). </w:t>
      </w:r>
      <w:r w:rsidR="00923A62" w:rsidRPr="00954EDD">
        <w:rPr>
          <w:rFonts w:ascii="Times New Roman" w:hAnsi="Times New Roman" w:cs="Times New Roman"/>
          <w:i/>
          <w:sz w:val="24"/>
        </w:rPr>
        <w:t>Archives of</w:t>
      </w:r>
      <w:r w:rsidRPr="00954EDD">
        <w:rPr>
          <w:rFonts w:ascii="Times New Roman" w:hAnsi="Times New Roman" w:cs="Times New Roman"/>
          <w:i/>
          <w:sz w:val="24"/>
        </w:rPr>
        <w:t xml:space="preserve"> Polish Fish</w:t>
      </w:r>
      <w:r w:rsidR="00923A62" w:rsidRPr="00954EDD">
        <w:rPr>
          <w:rFonts w:ascii="Times New Roman" w:hAnsi="Times New Roman" w:cs="Times New Roman"/>
          <w:sz w:val="24"/>
        </w:rPr>
        <w:t>eries</w:t>
      </w:r>
      <w:r w:rsidR="005850F2" w:rsidRPr="00954EDD">
        <w:rPr>
          <w:rFonts w:ascii="Times New Roman" w:hAnsi="Times New Roman" w:cs="Times New Roman"/>
          <w:sz w:val="24"/>
        </w:rPr>
        <w:t>, 24, 61-</w:t>
      </w:r>
      <w:r w:rsidRPr="00954EDD">
        <w:rPr>
          <w:rFonts w:ascii="Times New Roman" w:hAnsi="Times New Roman" w:cs="Times New Roman"/>
          <w:sz w:val="24"/>
        </w:rPr>
        <w:t>68.</w:t>
      </w:r>
    </w:p>
    <w:sectPr w:rsidR="00A17B03" w:rsidRPr="00954EDD" w:rsidSect="002A3DE9">
      <w:headerReference w:type="even" r:id="rId20"/>
      <w:headerReference w:type="default" r:id="rId21"/>
      <w:footerReference w:type="even" r:id="rId22"/>
      <w:footerReference w:type="default" r:id="rId23"/>
      <w:headerReference w:type="first" r:id="rId24"/>
      <w:footerReference w:type="firs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B58" w:rsidRDefault="00D73B58" w:rsidP="00F75557">
      <w:pPr>
        <w:spacing w:after="0" w:line="240" w:lineRule="auto"/>
      </w:pPr>
      <w:r>
        <w:separator/>
      </w:r>
    </w:p>
  </w:endnote>
  <w:endnote w:type="continuationSeparator" w:id="0">
    <w:p w:rsidR="00D73B58" w:rsidRDefault="00D73B58" w:rsidP="00F75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557" w:rsidRDefault="00F75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557" w:rsidRDefault="00F75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557" w:rsidRDefault="00F75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B58" w:rsidRDefault="00D73B58" w:rsidP="00F75557">
      <w:pPr>
        <w:spacing w:after="0" w:line="240" w:lineRule="auto"/>
      </w:pPr>
      <w:r>
        <w:separator/>
      </w:r>
    </w:p>
  </w:footnote>
  <w:footnote w:type="continuationSeparator" w:id="0">
    <w:p w:rsidR="00D73B58" w:rsidRDefault="00D73B58" w:rsidP="00F75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557" w:rsidRDefault="00F755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7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557" w:rsidRDefault="00F755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7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557" w:rsidRDefault="00F755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7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212B"/>
    <w:multiLevelType w:val="multilevel"/>
    <w:tmpl w:val="2FA8AAF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4E5266"/>
    <w:multiLevelType w:val="hybridMultilevel"/>
    <w:tmpl w:val="9A68169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595FFE"/>
    <w:multiLevelType w:val="multilevel"/>
    <w:tmpl w:val="C61CBD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800CAF"/>
    <w:multiLevelType w:val="hybridMultilevel"/>
    <w:tmpl w:val="072EE81E"/>
    <w:lvl w:ilvl="0" w:tplc="3214716E">
      <w:start w:val="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5D6054"/>
    <w:multiLevelType w:val="multilevel"/>
    <w:tmpl w:val="15164F4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6DC7D7D"/>
    <w:multiLevelType w:val="hybridMultilevel"/>
    <w:tmpl w:val="0EB81E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E30FA1"/>
    <w:multiLevelType w:val="hybridMultilevel"/>
    <w:tmpl w:val="6A548072"/>
    <w:lvl w:ilvl="0" w:tplc="7DFE0FEE">
      <w:start w:val="1"/>
      <w:numFmt w:val="decimal"/>
      <w:lvlText w:val="%1."/>
      <w:lvlJc w:val="left"/>
      <w:pPr>
        <w:ind w:left="36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015F"/>
    <w:rsid w:val="00003CE2"/>
    <w:rsid w:val="00005446"/>
    <w:rsid w:val="00012A9F"/>
    <w:rsid w:val="00032DE6"/>
    <w:rsid w:val="00035EE6"/>
    <w:rsid w:val="0004008D"/>
    <w:rsid w:val="0004053F"/>
    <w:rsid w:val="00044AA2"/>
    <w:rsid w:val="00045D04"/>
    <w:rsid w:val="00052330"/>
    <w:rsid w:val="0006082B"/>
    <w:rsid w:val="00061873"/>
    <w:rsid w:val="00062B02"/>
    <w:rsid w:val="0006409E"/>
    <w:rsid w:val="00064658"/>
    <w:rsid w:val="00075ABF"/>
    <w:rsid w:val="0007718B"/>
    <w:rsid w:val="00080C98"/>
    <w:rsid w:val="00085866"/>
    <w:rsid w:val="00087AA9"/>
    <w:rsid w:val="000A747A"/>
    <w:rsid w:val="000B015F"/>
    <w:rsid w:val="000C09B1"/>
    <w:rsid w:val="000C1D44"/>
    <w:rsid w:val="000C4DCF"/>
    <w:rsid w:val="000C641A"/>
    <w:rsid w:val="000D4097"/>
    <w:rsid w:val="000D6B30"/>
    <w:rsid w:val="000E1774"/>
    <w:rsid w:val="000E49FC"/>
    <w:rsid w:val="000E617F"/>
    <w:rsid w:val="000F1258"/>
    <w:rsid w:val="00104C95"/>
    <w:rsid w:val="001065FE"/>
    <w:rsid w:val="001114F7"/>
    <w:rsid w:val="001162D2"/>
    <w:rsid w:val="0011714C"/>
    <w:rsid w:val="001342A1"/>
    <w:rsid w:val="00134FC6"/>
    <w:rsid w:val="00140385"/>
    <w:rsid w:val="00141074"/>
    <w:rsid w:val="0015126D"/>
    <w:rsid w:val="00153DAD"/>
    <w:rsid w:val="0015574E"/>
    <w:rsid w:val="00162A95"/>
    <w:rsid w:val="001631B5"/>
    <w:rsid w:val="001705D6"/>
    <w:rsid w:val="00171843"/>
    <w:rsid w:val="00171BA0"/>
    <w:rsid w:val="00173547"/>
    <w:rsid w:val="00182318"/>
    <w:rsid w:val="00183EE1"/>
    <w:rsid w:val="00186552"/>
    <w:rsid w:val="00187521"/>
    <w:rsid w:val="001A1AE5"/>
    <w:rsid w:val="001A328C"/>
    <w:rsid w:val="001B2E20"/>
    <w:rsid w:val="001B5920"/>
    <w:rsid w:val="001D46F4"/>
    <w:rsid w:val="001F1DAE"/>
    <w:rsid w:val="001F3B4C"/>
    <w:rsid w:val="00201E39"/>
    <w:rsid w:val="00201EBA"/>
    <w:rsid w:val="0020720E"/>
    <w:rsid w:val="00210448"/>
    <w:rsid w:val="00211B8B"/>
    <w:rsid w:val="00216E54"/>
    <w:rsid w:val="002207AC"/>
    <w:rsid w:val="00242AA4"/>
    <w:rsid w:val="0024315C"/>
    <w:rsid w:val="00243EB9"/>
    <w:rsid w:val="00247718"/>
    <w:rsid w:val="00247CF3"/>
    <w:rsid w:val="00257558"/>
    <w:rsid w:val="00257840"/>
    <w:rsid w:val="00264D9E"/>
    <w:rsid w:val="00266444"/>
    <w:rsid w:val="0026724B"/>
    <w:rsid w:val="00272B01"/>
    <w:rsid w:val="00274490"/>
    <w:rsid w:val="002748C7"/>
    <w:rsid w:val="00277028"/>
    <w:rsid w:val="0027721F"/>
    <w:rsid w:val="002870B6"/>
    <w:rsid w:val="00291CF2"/>
    <w:rsid w:val="002926D7"/>
    <w:rsid w:val="00294BC6"/>
    <w:rsid w:val="002950B5"/>
    <w:rsid w:val="002A1D61"/>
    <w:rsid w:val="002A2616"/>
    <w:rsid w:val="002A3DE9"/>
    <w:rsid w:val="002B49DC"/>
    <w:rsid w:val="002B6979"/>
    <w:rsid w:val="002D08B9"/>
    <w:rsid w:val="002E1CD3"/>
    <w:rsid w:val="002E4FD1"/>
    <w:rsid w:val="00302D3C"/>
    <w:rsid w:val="00303DBF"/>
    <w:rsid w:val="00305B4E"/>
    <w:rsid w:val="00314036"/>
    <w:rsid w:val="00315B6E"/>
    <w:rsid w:val="003166C7"/>
    <w:rsid w:val="00334367"/>
    <w:rsid w:val="00335E2D"/>
    <w:rsid w:val="0033783E"/>
    <w:rsid w:val="00341B51"/>
    <w:rsid w:val="003431AA"/>
    <w:rsid w:val="00352F4D"/>
    <w:rsid w:val="00381E21"/>
    <w:rsid w:val="00394250"/>
    <w:rsid w:val="00394B0E"/>
    <w:rsid w:val="003A135B"/>
    <w:rsid w:val="003A39D2"/>
    <w:rsid w:val="003A436C"/>
    <w:rsid w:val="003B3D32"/>
    <w:rsid w:val="003D1142"/>
    <w:rsid w:val="003D3639"/>
    <w:rsid w:val="004008CD"/>
    <w:rsid w:val="00403E37"/>
    <w:rsid w:val="00405F93"/>
    <w:rsid w:val="0041534A"/>
    <w:rsid w:val="00421A17"/>
    <w:rsid w:val="00432D98"/>
    <w:rsid w:val="00437D44"/>
    <w:rsid w:val="0044184B"/>
    <w:rsid w:val="00442138"/>
    <w:rsid w:val="00443A15"/>
    <w:rsid w:val="00447BC0"/>
    <w:rsid w:val="00455B13"/>
    <w:rsid w:val="004734C1"/>
    <w:rsid w:val="00492C0C"/>
    <w:rsid w:val="0049376B"/>
    <w:rsid w:val="004A0C8D"/>
    <w:rsid w:val="004A11F7"/>
    <w:rsid w:val="004B0D19"/>
    <w:rsid w:val="004B77D2"/>
    <w:rsid w:val="004B7A8C"/>
    <w:rsid w:val="004C10B4"/>
    <w:rsid w:val="004C1EAE"/>
    <w:rsid w:val="004C2C38"/>
    <w:rsid w:val="004D0DBD"/>
    <w:rsid w:val="004D2540"/>
    <w:rsid w:val="004D2719"/>
    <w:rsid w:val="004E0860"/>
    <w:rsid w:val="004E3DC3"/>
    <w:rsid w:val="004E5C81"/>
    <w:rsid w:val="004F23EA"/>
    <w:rsid w:val="004F6709"/>
    <w:rsid w:val="00500E9B"/>
    <w:rsid w:val="005115DD"/>
    <w:rsid w:val="00511678"/>
    <w:rsid w:val="005169C9"/>
    <w:rsid w:val="005204B1"/>
    <w:rsid w:val="00525612"/>
    <w:rsid w:val="00537316"/>
    <w:rsid w:val="00541EA6"/>
    <w:rsid w:val="0054463B"/>
    <w:rsid w:val="0054484C"/>
    <w:rsid w:val="00555B34"/>
    <w:rsid w:val="00567172"/>
    <w:rsid w:val="005731D2"/>
    <w:rsid w:val="005850F2"/>
    <w:rsid w:val="00592DC3"/>
    <w:rsid w:val="00595F75"/>
    <w:rsid w:val="005A076A"/>
    <w:rsid w:val="005A361B"/>
    <w:rsid w:val="005A5263"/>
    <w:rsid w:val="005A75DB"/>
    <w:rsid w:val="005B1249"/>
    <w:rsid w:val="005B3C70"/>
    <w:rsid w:val="005B58F8"/>
    <w:rsid w:val="005C04A8"/>
    <w:rsid w:val="005C0DF9"/>
    <w:rsid w:val="005D144D"/>
    <w:rsid w:val="005D770D"/>
    <w:rsid w:val="005E79A6"/>
    <w:rsid w:val="005E7C9D"/>
    <w:rsid w:val="005F005F"/>
    <w:rsid w:val="00603CF0"/>
    <w:rsid w:val="00604543"/>
    <w:rsid w:val="00604BFB"/>
    <w:rsid w:val="00606E9D"/>
    <w:rsid w:val="00610304"/>
    <w:rsid w:val="0061057A"/>
    <w:rsid w:val="006155BF"/>
    <w:rsid w:val="00623870"/>
    <w:rsid w:val="00623D51"/>
    <w:rsid w:val="006307BC"/>
    <w:rsid w:val="006347CD"/>
    <w:rsid w:val="00637C09"/>
    <w:rsid w:val="00641CBF"/>
    <w:rsid w:val="0065222D"/>
    <w:rsid w:val="00656763"/>
    <w:rsid w:val="00662394"/>
    <w:rsid w:val="0066351C"/>
    <w:rsid w:val="00675B5A"/>
    <w:rsid w:val="006818B6"/>
    <w:rsid w:val="00682552"/>
    <w:rsid w:val="006848C0"/>
    <w:rsid w:val="00686271"/>
    <w:rsid w:val="00687228"/>
    <w:rsid w:val="00696C9D"/>
    <w:rsid w:val="006B2342"/>
    <w:rsid w:val="006B2CC3"/>
    <w:rsid w:val="006B4876"/>
    <w:rsid w:val="006B6345"/>
    <w:rsid w:val="006C164B"/>
    <w:rsid w:val="006C46A4"/>
    <w:rsid w:val="006C4C5C"/>
    <w:rsid w:val="006C631A"/>
    <w:rsid w:val="006C64B5"/>
    <w:rsid w:val="006D6BB2"/>
    <w:rsid w:val="006D78F2"/>
    <w:rsid w:val="006E0243"/>
    <w:rsid w:val="006E4188"/>
    <w:rsid w:val="006E728A"/>
    <w:rsid w:val="006F510A"/>
    <w:rsid w:val="006F6DFF"/>
    <w:rsid w:val="007013A0"/>
    <w:rsid w:val="007040E0"/>
    <w:rsid w:val="007061F2"/>
    <w:rsid w:val="00707C32"/>
    <w:rsid w:val="007147DB"/>
    <w:rsid w:val="0072640D"/>
    <w:rsid w:val="00732393"/>
    <w:rsid w:val="00734D32"/>
    <w:rsid w:val="00743679"/>
    <w:rsid w:val="00756836"/>
    <w:rsid w:val="00762AD9"/>
    <w:rsid w:val="00765C69"/>
    <w:rsid w:val="007735F2"/>
    <w:rsid w:val="00774FEE"/>
    <w:rsid w:val="00780F80"/>
    <w:rsid w:val="0078100D"/>
    <w:rsid w:val="00781DF1"/>
    <w:rsid w:val="00793278"/>
    <w:rsid w:val="0079445B"/>
    <w:rsid w:val="007A2FD5"/>
    <w:rsid w:val="007A375B"/>
    <w:rsid w:val="007A53C8"/>
    <w:rsid w:val="007A64BD"/>
    <w:rsid w:val="007B56FC"/>
    <w:rsid w:val="007C0070"/>
    <w:rsid w:val="007C3377"/>
    <w:rsid w:val="007D3DDC"/>
    <w:rsid w:val="007D7BEC"/>
    <w:rsid w:val="007E5DBF"/>
    <w:rsid w:val="007F7E1D"/>
    <w:rsid w:val="00817708"/>
    <w:rsid w:val="00824EBA"/>
    <w:rsid w:val="0083683A"/>
    <w:rsid w:val="00844492"/>
    <w:rsid w:val="00870023"/>
    <w:rsid w:val="00871736"/>
    <w:rsid w:val="008829EA"/>
    <w:rsid w:val="0088333C"/>
    <w:rsid w:val="008947CA"/>
    <w:rsid w:val="008A09F3"/>
    <w:rsid w:val="008B23BD"/>
    <w:rsid w:val="008C0E80"/>
    <w:rsid w:val="008C2C2A"/>
    <w:rsid w:val="008C6AC5"/>
    <w:rsid w:val="008D1EC9"/>
    <w:rsid w:val="008D6341"/>
    <w:rsid w:val="008E46C0"/>
    <w:rsid w:val="008E5658"/>
    <w:rsid w:val="008F2E93"/>
    <w:rsid w:val="00915C09"/>
    <w:rsid w:val="00916D12"/>
    <w:rsid w:val="00921B22"/>
    <w:rsid w:val="00923A62"/>
    <w:rsid w:val="009257F0"/>
    <w:rsid w:val="0092707E"/>
    <w:rsid w:val="00936BA0"/>
    <w:rsid w:val="00943093"/>
    <w:rsid w:val="00944202"/>
    <w:rsid w:val="00944BB1"/>
    <w:rsid w:val="00944E70"/>
    <w:rsid w:val="00945B16"/>
    <w:rsid w:val="00946CE1"/>
    <w:rsid w:val="00952DFD"/>
    <w:rsid w:val="00954EDD"/>
    <w:rsid w:val="0095590F"/>
    <w:rsid w:val="00960BF9"/>
    <w:rsid w:val="00960D78"/>
    <w:rsid w:val="00966146"/>
    <w:rsid w:val="00971384"/>
    <w:rsid w:val="00984DD5"/>
    <w:rsid w:val="009873E9"/>
    <w:rsid w:val="00987FAB"/>
    <w:rsid w:val="009953DA"/>
    <w:rsid w:val="00997CED"/>
    <w:rsid w:val="009A0458"/>
    <w:rsid w:val="009A13E0"/>
    <w:rsid w:val="009A427F"/>
    <w:rsid w:val="009B5F0A"/>
    <w:rsid w:val="009B6D75"/>
    <w:rsid w:val="009C1129"/>
    <w:rsid w:val="009D2114"/>
    <w:rsid w:val="009D46C9"/>
    <w:rsid w:val="009D479C"/>
    <w:rsid w:val="009D79E8"/>
    <w:rsid w:val="009F5D36"/>
    <w:rsid w:val="009F68B4"/>
    <w:rsid w:val="00A05582"/>
    <w:rsid w:val="00A16204"/>
    <w:rsid w:val="00A17B03"/>
    <w:rsid w:val="00A20028"/>
    <w:rsid w:val="00A235ED"/>
    <w:rsid w:val="00A257A7"/>
    <w:rsid w:val="00A51E80"/>
    <w:rsid w:val="00A57B9F"/>
    <w:rsid w:val="00A62D00"/>
    <w:rsid w:val="00A66BE6"/>
    <w:rsid w:val="00A66F81"/>
    <w:rsid w:val="00A75CCE"/>
    <w:rsid w:val="00A768A7"/>
    <w:rsid w:val="00A85E26"/>
    <w:rsid w:val="00A94AE0"/>
    <w:rsid w:val="00A97405"/>
    <w:rsid w:val="00A979E9"/>
    <w:rsid w:val="00AB74E4"/>
    <w:rsid w:val="00AC24FB"/>
    <w:rsid w:val="00AD232C"/>
    <w:rsid w:val="00AE3A3E"/>
    <w:rsid w:val="00AE44D7"/>
    <w:rsid w:val="00AF11D5"/>
    <w:rsid w:val="00AF278B"/>
    <w:rsid w:val="00B01BE2"/>
    <w:rsid w:val="00B03BAA"/>
    <w:rsid w:val="00B06B81"/>
    <w:rsid w:val="00B116BB"/>
    <w:rsid w:val="00B12C60"/>
    <w:rsid w:val="00B13293"/>
    <w:rsid w:val="00B30A8D"/>
    <w:rsid w:val="00B36072"/>
    <w:rsid w:val="00B46E40"/>
    <w:rsid w:val="00B50A63"/>
    <w:rsid w:val="00B578C7"/>
    <w:rsid w:val="00B73F0A"/>
    <w:rsid w:val="00B8337E"/>
    <w:rsid w:val="00B93752"/>
    <w:rsid w:val="00B940A8"/>
    <w:rsid w:val="00BA5203"/>
    <w:rsid w:val="00BB4B46"/>
    <w:rsid w:val="00BB6BB6"/>
    <w:rsid w:val="00BB6F4F"/>
    <w:rsid w:val="00BB762A"/>
    <w:rsid w:val="00BD760D"/>
    <w:rsid w:val="00BE0083"/>
    <w:rsid w:val="00BF5D28"/>
    <w:rsid w:val="00BF5D80"/>
    <w:rsid w:val="00BF634F"/>
    <w:rsid w:val="00BF699A"/>
    <w:rsid w:val="00C043A4"/>
    <w:rsid w:val="00C07C76"/>
    <w:rsid w:val="00C14692"/>
    <w:rsid w:val="00C150FC"/>
    <w:rsid w:val="00C242E1"/>
    <w:rsid w:val="00C306FE"/>
    <w:rsid w:val="00C30BAE"/>
    <w:rsid w:val="00C32C68"/>
    <w:rsid w:val="00C411C1"/>
    <w:rsid w:val="00C46D7E"/>
    <w:rsid w:val="00C46E92"/>
    <w:rsid w:val="00C52FB4"/>
    <w:rsid w:val="00C54F33"/>
    <w:rsid w:val="00C565B4"/>
    <w:rsid w:val="00C609CE"/>
    <w:rsid w:val="00C66C5D"/>
    <w:rsid w:val="00C70212"/>
    <w:rsid w:val="00C73C65"/>
    <w:rsid w:val="00C908BA"/>
    <w:rsid w:val="00C923BB"/>
    <w:rsid w:val="00C94D59"/>
    <w:rsid w:val="00CB2E33"/>
    <w:rsid w:val="00CB747B"/>
    <w:rsid w:val="00CD0AAB"/>
    <w:rsid w:val="00CD5DD3"/>
    <w:rsid w:val="00CE6550"/>
    <w:rsid w:val="00D014FE"/>
    <w:rsid w:val="00D10D8F"/>
    <w:rsid w:val="00D1369D"/>
    <w:rsid w:val="00D156FE"/>
    <w:rsid w:val="00D16203"/>
    <w:rsid w:val="00D22684"/>
    <w:rsid w:val="00D22771"/>
    <w:rsid w:val="00D25BC0"/>
    <w:rsid w:val="00D26126"/>
    <w:rsid w:val="00D262CA"/>
    <w:rsid w:val="00D2669C"/>
    <w:rsid w:val="00D26DA7"/>
    <w:rsid w:val="00D274C7"/>
    <w:rsid w:val="00D33A84"/>
    <w:rsid w:val="00D34038"/>
    <w:rsid w:val="00D421FD"/>
    <w:rsid w:val="00D47228"/>
    <w:rsid w:val="00D5063A"/>
    <w:rsid w:val="00D51745"/>
    <w:rsid w:val="00D60374"/>
    <w:rsid w:val="00D61458"/>
    <w:rsid w:val="00D62AA8"/>
    <w:rsid w:val="00D62BD0"/>
    <w:rsid w:val="00D62D15"/>
    <w:rsid w:val="00D65CC1"/>
    <w:rsid w:val="00D73B58"/>
    <w:rsid w:val="00D74A4F"/>
    <w:rsid w:val="00D77A39"/>
    <w:rsid w:val="00D917EE"/>
    <w:rsid w:val="00D95550"/>
    <w:rsid w:val="00D95795"/>
    <w:rsid w:val="00DA09F2"/>
    <w:rsid w:val="00DA22DB"/>
    <w:rsid w:val="00DA48AB"/>
    <w:rsid w:val="00DA583B"/>
    <w:rsid w:val="00DA76AB"/>
    <w:rsid w:val="00DB615C"/>
    <w:rsid w:val="00DC22EF"/>
    <w:rsid w:val="00DC331F"/>
    <w:rsid w:val="00DC371F"/>
    <w:rsid w:val="00DD1206"/>
    <w:rsid w:val="00DD4E8D"/>
    <w:rsid w:val="00DD54BA"/>
    <w:rsid w:val="00E00718"/>
    <w:rsid w:val="00E03709"/>
    <w:rsid w:val="00E0574D"/>
    <w:rsid w:val="00E116A6"/>
    <w:rsid w:val="00E20191"/>
    <w:rsid w:val="00E415BA"/>
    <w:rsid w:val="00E42BC4"/>
    <w:rsid w:val="00E53773"/>
    <w:rsid w:val="00E5689D"/>
    <w:rsid w:val="00E57287"/>
    <w:rsid w:val="00E675AF"/>
    <w:rsid w:val="00E759A2"/>
    <w:rsid w:val="00E8743C"/>
    <w:rsid w:val="00E94359"/>
    <w:rsid w:val="00E9752F"/>
    <w:rsid w:val="00EC126B"/>
    <w:rsid w:val="00EC29C2"/>
    <w:rsid w:val="00EC7305"/>
    <w:rsid w:val="00ED5D60"/>
    <w:rsid w:val="00EE1FB8"/>
    <w:rsid w:val="00EE5C0F"/>
    <w:rsid w:val="00EE7BF8"/>
    <w:rsid w:val="00EF0304"/>
    <w:rsid w:val="00EF1A4C"/>
    <w:rsid w:val="00EF7BB8"/>
    <w:rsid w:val="00F06503"/>
    <w:rsid w:val="00F07274"/>
    <w:rsid w:val="00F34D4D"/>
    <w:rsid w:val="00F36D34"/>
    <w:rsid w:val="00F37C14"/>
    <w:rsid w:val="00F405D8"/>
    <w:rsid w:val="00F5312B"/>
    <w:rsid w:val="00F62E59"/>
    <w:rsid w:val="00F7070D"/>
    <w:rsid w:val="00F7366C"/>
    <w:rsid w:val="00F75557"/>
    <w:rsid w:val="00F763F3"/>
    <w:rsid w:val="00F76C70"/>
    <w:rsid w:val="00F77E31"/>
    <w:rsid w:val="00FA36B2"/>
    <w:rsid w:val="00FA38EF"/>
    <w:rsid w:val="00FA703E"/>
    <w:rsid w:val="00FB4D5E"/>
    <w:rsid w:val="00FB74C9"/>
    <w:rsid w:val="00FC055C"/>
    <w:rsid w:val="00FC6385"/>
    <w:rsid w:val="00FD073C"/>
    <w:rsid w:val="00FD502C"/>
    <w:rsid w:val="00FD7EB9"/>
    <w:rsid w:val="00FE0AEE"/>
    <w:rsid w:val="00FE12F5"/>
    <w:rsid w:val="00FE2D3D"/>
    <w:rsid w:val="00FE7746"/>
    <w:rsid w:val="00FF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 id="V:Rule2" type="connector" idref="#_x0000_s1030"/>
        <o:r id="V:Rule3" type="connector" idref="#_x0000_s1028"/>
      </o:rules>
    </o:shapelayout>
  </w:shapeDefaults>
  <w:decimalSymbol w:val="."/>
  <w:listSeparator w:val=","/>
  <w14:docId w14:val="2305DBFC"/>
  <w15:docId w15:val="{BAC10CD0-1BAC-45AA-A1CF-E06FD8D7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02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2393"/>
    <w:rPr>
      <w:color w:val="0000FF" w:themeColor="hyperlink"/>
      <w:u w:val="single"/>
    </w:rPr>
  </w:style>
  <w:style w:type="paragraph" w:styleId="ListParagraph">
    <w:name w:val="List Paragraph"/>
    <w:basedOn w:val="Normal"/>
    <w:uiPriority w:val="34"/>
    <w:qFormat/>
    <w:rsid w:val="00AE3A3E"/>
    <w:pPr>
      <w:ind w:left="720"/>
      <w:contextualSpacing/>
    </w:pPr>
  </w:style>
  <w:style w:type="table" w:styleId="TableGrid">
    <w:name w:val="Table Grid"/>
    <w:basedOn w:val="TableNormal"/>
    <w:uiPriority w:val="59"/>
    <w:rsid w:val="00D16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DF1"/>
    <w:rPr>
      <w:rFonts w:ascii="Tahoma" w:hAnsi="Tahoma" w:cs="Tahoma"/>
      <w:sz w:val="16"/>
      <w:szCs w:val="16"/>
    </w:rPr>
  </w:style>
  <w:style w:type="paragraph" w:styleId="BodyText">
    <w:name w:val="Body Text"/>
    <w:basedOn w:val="Normal"/>
    <w:link w:val="BodyTextChar"/>
    <w:uiPriority w:val="1"/>
    <w:qFormat/>
    <w:rsid w:val="00F76C7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76C7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75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557"/>
  </w:style>
  <w:style w:type="paragraph" w:styleId="Footer">
    <w:name w:val="footer"/>
    <w:basedOn w:val="Normal"/>
    <w:link w:val="FooterChar"/>
    <w:uiPriority w:val="99"/>
    <w:unhideWhenUsed/>
    <w:rsid w:val="00F75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1688">
      <w:bodyDiv w:val="1"/>
      <w:marLeft w:val="0"/>
      <w:marRight w:val="0"/>
      <w:marTop w:val="0"/>
      <w:marBottom w:val="0"/>
      <w:divBdr>
        <w:top w:val="none" w:sz="0" w:space="0" w:color="auto"/>
        <w:left w:val="none" w:sz="0" w:space="0" w:color="auto"/>
        <w:bottom w:val="none" w:sz="0" w:space="0" w:color="auto"/>
        <w:right w:val="none" w:sz="0" w:space="0" w:color="auto"/>
      </w:divBdr>
    </w:div>
    <w:div w:id="224680539">
      <w:bodyDiv w:val="1"/>
      <w:marLeft w:val="0"/>
      <w:marRight w:val="0"/>
      <w:marTop w:val="0"/>
      <w:marBottom w:val="0"/>
      <w:divBdr>
        <w:top w:val="none" w:sz="0" w:space="0" w:color="auto"/>
        <w:left w:val="none" w:sz="0" w:space="0" w:color="auto"/>
        <w:bottom w:val="none" w:sz="0" w:space="0" w:color="auto"/>
        <w:right w:val="none" w:sz="0" w:space="0" w:color="auto"/>
      </w:divBdr>
    </w:div>
    <w:div w:id="242180724">
      <w:bodyDiv w:val="1"/>
      <w:marLeft w:val="0"/>
      <w:marRight w:val="0"/>
      <w:marTop w:val="0"/>
      <w:marBottom w:val="0"/>
      <w:divBdr>
        <w:top w:val="none" w:sz="0" w:space="0" w:color="auto"/>
        <w:left w:val="none" w:sz="0" w:space="0" w:color="auto"/>
        <w:bottom w:val="none" w:sz="0" w:space="0" w:color="auto"/>
        <w:right w:val="none" w:sz="0" w:space="0" w:color="auto"/>
      </w:divBdr>
    </w:div>
    <w:div w:id="618296203">
      <w:bodyDiv w:val="1"/>
      <w:marLeft w:val="0"/>
      <w:marRight w:val="0"/>
      <w:marTop w:val="0"/>
      <w:marBottom w:val="0"/>
      <w:divBdr>
        <w:top w:val="none" w:sz="0" w:space="0" w:color="auto"/>
        <w:left w:val="none" w:sz="0" w:space="0" w:color="auto"/>
        <w:bottom w:val="none" w:sz="0" w:space="0" w:color="auto"/>
        <w:right w:val="none" w:sz="0" w:space="0" w:color="auto"/>
      </w:divBdr>
    </w:div>
    <w:div w:id="628515499">
      <w:bodyDiv w:val="1"/>
      <w:marLeft w:val="0"/>
      <w:marRight w:val="0"/>
      <w:marTop w:val="0"/>
      <w:marBottom w:val="0"/>
      <w:divBdr>
        <w:top w:val="none" w:sz="0" w:space="0" w:color="auto"/>
        <w:left w:val="none" w:sz="0" w:space="0" w:color="auto"/>
        <w:bottom w:val="none" w:sz="0" w:space="0" w:color="auto"/>
        <w:right w:val="none" w:sz="0" w:space="0" w:color="auto"/>
      </w:divBdr>
    </w:div>
    <w:div w:id="629749241">
      <w:bodyDiv w:val="1"/>
      <w:marLeft w:val="0"/>
      <w:marRight w:val="0"/>
      <w:marTop w:val="0"/>
      <w:marBottom w:val="0"/>
      <w:divBdr>
        <w:top w:val="none" w:sz="0" w:space="0" w:color="auto"/>
        <w:left w:val="none" w:sz="0" w:space="0" w:color="auto"/>
        <w:bottom w:val="none" w:sz="0" w:space="0" w:color="auto"/>
        <w:right w:val="none" w:sz="0" w:space="0" w:color="auto"/>
      </w:divBdr>
    </w:div>
    <w:div w:id="761488082">
      <w:bodyDiv w:val="1"/>
      <w:marLeft w:val="0"/>
      <w:marRight w:val="0"/>
      <w:marTop w:val="0"/>
      <w:marBottom w:val="0"/>
      <w:divBdr>
        <w:top w:val="none" w:sz="0" w:space="0" w:color="auto"/>
        <w:left w:val="none" w:sz="0" w:space="0" w:color="auto"/>
        <w:bottom w:val="none" w:sz="0" w:space="0" w:color="auto"/>
        <w:right w:val="none" w:sz="0" w:space="0" w:color="auto"/>
      </w:divBdr>
    </w:div>
    <w:div w:id="869490185">
      <w:bodyDiv w:val="1"/>
      <w:marLeft w:val="0"/>
      <w:marRight w:val="0"/>
      <w:marTop w:val="0"/>
      <w:marBottom w:val="0"/>
      <w:divBdr>
        <w:top w:val="none" w:sz="0" w:space="0" w:color="auto"/>
        <w:left w:val="none" w:sz="0" w:space="0" w:color="auto"/>
        <w:bottom w:val="none" w:sz="0" w:space="0" w:color="auto"/>
        <w:right w:val="none" w:sz="0" w:space="0" w:color="auto"/>
      </w:divBdr>
    </w:div>
    <w:div w:id="939682016">
      <w:bodyDiv w:val="1"/>
      <w:marLeft w:val="0"/>
      <w:marRight w:val="0"/>
      <w:marTop w:val="0"/>
      <w:marBottom w:val="0"/>
      <w:divBdr>
        <w:top w:val="none" w:sz="0" w:space="0" w:color="auto"/>
        <w:left w:val="none" w:sz="0" w:space="0" w:color="auto"/>
        <w:bottom w:val="none" w:sz="0" w:space="0" w:color="auto"/>
        <w:right w:val="none" w:sz="0" w:space="0" w:color="auto"/>
      </w:divBdr>
    </w:div>
    <w:div w:id="942886182">
      <w:bodyDiv w:val="1"/>
      <w:marLeft w:val="0"/>
      <w:marRight w:val="0"/>
      <w:marTop w:val="0"/>
      <w:marBottom w:val="0"/>
      <w:divBdr>
        <w:top w:val="none" w:sz="0" w:space="0" w:color="auto"/>
        <w:left w:val="none" w:sz="0" w:space="0" w:color="auto"/>
        <w:bottom w:val="none" w:sz="0" w:space="0" w:color="auto"/>
        <w:right w:val="none" w:sz="0" w:space="0" w:color="auto"/>
      </w:divBdr>
    </w:div>
    <w:div w:id="1141967376">
      <w:bodyDiv w:val="1"/>
      <w:marLeft w:val="0"/>
      <w:marRight w:val="0"/>
      <w:marTop w:val="0"/>
      <w:marBottom w:val="0"/>
      <w:divBdr>
        <w:top w:val="none" w:sz="0" w:space="0" w:color="auto"/>
        <w:left w:val="none" w:sz="0" w:space="0" w:color="auto"/>
        <w:bottom w:val="none" w:sz="0" w:space="0" w:color="auto"/>
        <w:right w:val="none" w:sz="0" w:space="0" w:color="auto"/>
      </w:divBdr>
    </w:div>
    <w:div w:id="1141970035">
      <w:bodyDiv w:val="1"/>
      <w:marLeft w:val="0"/>
      <w:marRight w:val="0"/>
      <w:marTop w:val="0"/>
      <w:marBottom w:val="0"/>
      <w:divBdr>
        <w:top w:val="none" w:sz="0" w:space="0" w:color="auto"/>
        <w:left w:val="none" w:sz="0" w:space="0" w:color="auto"/>
        <w:bottom w:val="none" w:sz="0" w:space="0" w:color="auto"/>
        <w:right w:val="none" w:sz="0" w:space="0" w:color="auto"/>
      </w:divBdr>
    </w:div>
    <w:div w:id="1149857697">
      <w:bodyDiv w:val="1"/>
      <w:marLeft w:val="0"/>
      <w:marRight w:val="0"/>
      <w:marTop w:val="0"/>
      <w:marBottom w:val="0"/>
      <w:divBdr>
        <w:top w:val="none" w:sz="0" w:space="0" w:color="auto"/>
        <w:left w:val="none" w:sz="0" w:space="0" w:color="auto"/>
        <w:bottom w:val="none" w:sz="0" w:space="0" w:color="auto"/>
        <w:right w:val="none" w:sz="0" w:space="0" w:color="auto"/>
      </w:divBdr>
    </w:div>
    <w:div w:id="1273198784">
      <w:bodyDiv w:val="1"/>
      <w:marLeft w:val="0"/>
      <w:marRight w:val="0"/>
      <w:marTop w:val="0"/>
      <w:marBottom w:val="0"/>
      <w:divBdr>
        <w:top w:val="none" w:sz="0" w:space="0" w:color="auto"/>
        <w:left w:val="none" w:sz="0" w:space="0" w:color="auto"/>
        <w:bottom w:val="none" w:sz="0" w:space="0" w:color="auto"/>
        <w:right w:val="none" w:sz="0" w:space="0" w:color="auto"/>
      </w:divBdr>
    </w:div>
    <w:div w:id="1564558071">
      <w:bodyDiv w:val="1"/>
      <w:marLeft w:val="0"/>
      <w:marRight w:val="0"/>
      <w:marTop w:val="0"/>
      <w:marBottom w:val="0"/>
      <w:divBdr>
        <w:top w:val="none" w:sz="0" w:space="0" w:color="auto"/>
        <w:left w:val="none" w:sz="0" w:space="0" w:color="auto"/>
        <w:bottom w:val="none" w:sz="0" w:space="0" w:color="auto"/>
        <w:right w:val="none" w:sz="0" w:space="0" w:color="auto"/>
      </w:divBdr>
    </w:div>
    <w:div w:id="1578586865">
      <w:bodyDiv w:val="1"/>
      <w:marLeft w:val="0"/>
      <w:marRight w:val="0"/>
      <w:marTop w:val="0"/>
      <w:marBottom w:val="0"/>
      <w:divBdr>
        <w:top w:val="none" w:sz="0" w:space="0" w:color="auto"/>
        <w:left w:val="none" w:sz="0" w:space="0" w:color="auto"/>
        <w:bottom w:val="none" w:sz="0" w:space="0" w:color="auto"/>
        <w:right w:val="none" w:sz="0" w:space="0" w:color="auto"/>
      </w:divBdr>
    </w:div>
    <w:div w:id="1691955172">
      <w:bodyDiv w:val="1"/>
      <w:marLeft w:val="0"/>
      <w:marRight w:val="0"/>
      <w:marTop w:val="0"/>
      <w:marBottom w:val="0"/>
      <w:divBdr>
        <w:top w:val="none" w:sz="0" w:space="0" w:color="auto"/>
        <w:left w:val="none" w:sz="0" w:space="0" w:color="auto"/>
        <w:bottom w:val="none" w:sz="0" w:space="0" w:color="auto"/>
        <w:right w:val="none" w:sz="0" w:space="0" w:color="auto"/>
      </w:divBdr>
    </w:div>
    <w:div w:id="171955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Hb!$I$73</c:f>
              <c:strCache>
                <c:ptCount val="1"/>
                <c:pt idx="0">
                  <c:v>male</c:v>
                </c:pt>
              </c:strCache>
            </c:strRef>
          </c:tx>
          <c:invertIfNegative val="0"/>
          <c:cat>
            <c:numRef>
              <c:f>Hb!$H$74:$H$77</c:f>
              <c:numCache>
                <c:formatCode>General</c:formatCode>
                <c:ptCount val="4"/>
                <c:pt idx="0">
                  <c:v>1</c:v>
                </c:pt>
                <c:pt idx="1">
                  <c:v>2</c:v>
                </c:pt>
                <c:pt idx="2">
                  <c:v>3</c:v>
                </c:pt>
                <c:pt idx="3">
                  <c:v>4</c:v>
                </c:pt>
              </c:numCache>
            </c:numRef>
          </c:cat>
          <c:val>
            <c:numRef>
              <c:f>Hb!$I$74:$I$77</c:f>
              <c:numCache>
                <c:formatCode>General</c:formatCode>
                <c:ptCount val="4"/>
                <c:pt idx="0">
                  <c:v>7.2960000000000003</c:v>
                </c:pt>
                <c:pt idx="1">
                  <c:v>8.4750000000000068</c:v>
                </c:pt>
                <c:pt idx="2">
                  <c:v>9.7459999999999987</c:v>
                </c:pt>
                <c:pt idx="3">
                  <c:v>11.154</c:v>
                </c:pt>
              </c:numCache>
            </c:numRef>
          </c:val>
          <c:extLst>
            <c:ext xmlns:c16="http://schemas.microsoft.com/office/drawing/2014/chart" uri="{C3380CC4-5D6E-409C-BE32-E72D297353CC}">
              <c16:uniqueId val="{00000000-282A-44FB-8B5A-D484416B85D3}"/>
            </c:ext>
          </c:extLst>
        </c:ser>
        <c:ser>
          <c:idx val="1"/>
          <c:order val="1"/>
          <c:tx>
            <c:strRef>
              <c:f>Hb!$J$73</c:f>
              <c:strCache>
                <c:ptCount val="1"/>
                <c:pt idx="0">
                  <c:v>female</c:v>
                </c:pt>
              </c:strCache>
            </c:strRef>
          </c:tx>
          <c:invertIfNegative val="0"/>
          <c:cat>
            <c:numRef>
              <c:f>Hb!$H$74:$H$77</c:f>
              <c:numCache>
                <c:formatCode>General</c:formatCode>
                <c:ptCount val="4"/>
                <c:pt idx="0">
                  <c:v>1</c:v>
                </c:pt>
                <c:pt idx="1">
                  <c:v>2</c:v>
                </c:pt>
                <c:pt idx="2">
                  <c:v>3</c:v>
                </c:pt>
                <c:pt idx="3">
                  <c:v>4</c:v>
                </c:pt>
              </c:numCache>
            </c:numRef>
          </c:cat>
          <c:val>
            <c:numRef>
              <c:f>Hb!$J$74:$J$77</c:f>
              <c:numCache>
                <c:formatCode>General</c:formatCode>
                <c:ptCount val="4"/>
                <c:pt idx="0">
                  <c:v>7.2110000000000003</c:v>
                </c:pt>
                <c:pt idx="1">
                  <c:v>8.3360000000000003</c:v>
                </c:pt>
                <c:pt idx="2">
                  <c:v>9.4640000000000004</c:v>
                </c:pt>
                <c:pt idx="3">
                  <c:v>10.546000000000001</c:v>
                </c:pt>
              </c:numCache>
            </c:numRef>
          </c:val>
          <c:extLst>
            <c:ext xmlns:c16="http://schemas.microsoft.com/office/drawing/2014/chart" uri="{C3380CC4-5D6E-409C-BE32-E72D297353CC}">
              <c16:uniqueId val="{00000001-282A-44FB-8B5A-D484416B85D3}"/>
            </c:ext>
          </c:extLst>
        </c:ser>
        <c:dLbls>
          <c:showLegendKey val="0"/>
          <c:showVal val="0"/>
          <c:showCatName val="0"/>
          <c:showSerName val="0"/>
          <c:showPercent val="0"/>
          <c:showBubbleSize val="0"/>
        </c:dLbls>
        <c:gapWidth val="150"/>
        <c:shape val="cylinder"/>
        <c:axId val="81617280"/>
        <c:axId val="81788928"/>
        <c:axId val="0"/>
      </c:bar3DChart>
      <c:catAx>
        <c:axId val="81617280"/>
        <c:scaling>
          <c:orientation val="minMax"/>
        </c:scaling>
        <c:delete val="0"/>
        <c:axPos val="b"/>
        <c:title>
          <c:tx>
            <c:rich>
              <a:bodyPr/>
              <a:lstStyle/>
              <a:p>
                <a:pPr>
                  <a:defRPr/>
                </a:pPr>
                <a:r>
                  <a:rPr lang="en-US"/>
                  <a:t>AGE</a:t>
                </a:r>
              </a:p>
            </c:rich>
          </c:tx>
          <c:overlay val="0"/>
        </c:title>
        <c:numFmt formatCode="General" sourceLinked="1"/>
        <c:majorTickMark val="none"/>
        <c:minorTickMark val="none"/>
        <c:tickLblPos val="nextTo"/>
        <c:crossAx val="81788928"/>
        <c:crosses val="autoZero"/>
        <c:auto val="1"/>
        <c:lblAlgn val="ctr"/>
        <c:lblOffset val="100"/>
        <c:noMultiLvlLbl val="0"/>
      </c:catAx>
      <c:valAx>
        <c:axId val="81788928"/>
        <c:scaling>
          <c:orientation val="minMax"/>
        </c:scaling>
        <c:delete val="0"/>
        <c:axPos val="l"/>
        <c:majorGridlines/>
        <c:title>
          <c:tx>
            <c:rich>
              <a:bodyPr/>
              <a:lstStyle/>
              <a:p>
                <a:pPr>
                  <a:defRPr/>
                </a:pPr>
                <a:r>
                  <a:rPr lang="en-US"/>
                  <a:t>Hb(g/dL)</a:t>
                </a:r>
              </a:p>
            </c:rich>
          </c:tx>
          <c:overlay val="0"/>
        </c:title>
        <c:numFmt formatCode="General" sourceLinked="1"/>
        <c:majorTickMark val="out"/>
        <c:minorTickMark val="none"/>
        <c:tickLblPos val="nextTo"/>
        <c:crossAx val="8161728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Sheet6!$K$34</c:f>
              <c:strCache>
                <c:ptCount val="1"/>
                <c:pt idx="0">
                  <c:v>male</c:v>
                </c:pt>
              </c:strCache>
            </c:strRef>
          </c:tx>
          <c:invertIfNegative val="0"/>
          <c:cat>
            <c:numRef>
              <c:f>Sheet6!$J$35:$J$38</c:f>
              <c:numCache>
                <c:formatCode>General</c:formatCode>
                <c:ptCount val="4"/>
                <c:pt idx="0">
                  <c:v>1</c:v>
                </c:pt>
                <c:pt idx="1">
                  <c:v>2</c:v>
                </c:pt>
                <c:pt idx="2">
                  <c:v>3</c:v>
                </c:pt>
                <c:pt idx="3">
                  <c:v>4</c:v>
                </c:pt>
              </c:numCache>
            </c:numRef>
          </c:cat>
          <c:val>
            <c:numRef>
              <c:f>Sheet6!$K$35:$K$38</c:f>
              <c:numCache>
                <c:formatCode>General</c:formatCode>
                <c:ptCount val="4"/>
                <c:pt idx="0">
                  <c:v>30.495999999999889</c:v>
                </c:pt>
                <c:pt idx="1">
                  <c:v>35.1</c:v>
                </c:pt>
                <c:pt idx="2">
                  <c:v>37.229000000000013</c:v>
                </c:pt>
                <c:pt idx="3">
                  <c:v>37.618000000000002</c:v>
                </c:pt>
              </c:numCache>
            </c:numRef>
          </c:val>
          <c:extLst>
            <c:ext xmlns:c16="http://schemas.microsoft.com/office/drawing/2014/chart" uri="{C3380CC4-5D6E-409C-BE32-E72D297353CC}">
              <c16:uniqueId val="{00000000-7D70-4E87-88AC-192E0D61261B}"/>
            </c:ext>
          </c:extLst>
        </c:ser>
        <c:ser>
          <c:idx val="1"/>
          <c:order val="1"/>
          <c:tx>
            <c:strRef>
              <c:f>Sheet6!$L$34</c:f>
              <c:strCache>
                <c:ptCount val="1"/>
                <c:pt idx="0">
                  <c:v>female</c:v>
                </c:pt>
              </c:strCache>
            </c:strRef>
          </c:tx>
          <c:invertIfNegative val="0"/>
          <c:cat>
            <c:numRef>
              <c:f>Sheet6!$J$35:$J$38</c:f>
              <c:numCache>
                <c:formatCode>General</c:formatCode>
                <c:ptCount val="4"/>
                <c:pt idx="0">
                  <c:v>1</c:v>
                </c:pt>
                <c:pt idx="1">
                  <c:v>2</c:v>
                </c:pt>
                <c:pt idx="2">
                  <c:v>3</c:v>
                </c:pt>
                <c:pt idx="3">
                  <c:v>4</c:v>
                </c:pt>
              </c:numCache>
            </c:numRef>
          </c:cat>
          <c:val>
            <c:numRef>
              <c:f>Sheet6!$L$35:$L$38</c:f>
              <c:numCache>
                <c:formatCode>General</c:formatCode>
                <c:ptCount val="4"/>
                <c:pt idx="0">
                  <c:v>30.936</c:v>
                </c:pt>
                <c:pt idx="1">
                  <c:v>33.839000000000006</c:v>
                </c:pt>
                <c:pt idx="2">
                  <c:v>36.6</c:v>
                </c:pt>
                <c:pt idx="3">
                  <c:v>36.121000000000002</c:v>
                </c:pt>
              </c:numCache>
            </c:numRef>
          </c:val>
          <c:extLst>
            <c:ext xmlns:c16="http://schemas.microsoft.com/office/drawing/2014/chart" uri="{C3380CC4-5D6E-409C-BE32-E72D297353CC}">
              <c16:uniqueId val="{00000001-7D70-4E87-88AC-192E0D61261B}"/>
            </c:ext>
          </c:extLst>
        </c:ser>
        <c:dLbls>
          <c:showLegendKey val="0"/>
          <c:showVal val="0"/>
          <c:showCatName val="0"/>
          <c:showSerName val="0"/>
          <c:showPercent val="0"/>
          <c:showBubbleSize val="0"/>
        </c:dLbls>
        <c:gapWidth val="150"/>
        <c:shape val="cylinder"/>
        <c:axId val="87231104"/>
        <c:axId val="87319296"/>
        <c:axId val="0"/>
      </c:bar3DChart>
      <c:catAx>
        <c:axId val="87231104"/>
        <c:scaling>
          <c:orientation val="minMax"/>
        </c:scaling>
        <c:delete val="0"/>
        <c:axPos val="b"/>
        <c:title>
          <c:tx>
            <c:rich>
              <a:bodyPr/>
              <a:lstStyle/>
              <a:p>
                <a:pPr>
                  <a:defRPr/>
                </a:pPr>
                <a:r>
                  <a:rPr lang="en-US"/>
                  <a:t>AGE</a:t>
                </a:r>
              </a:p>
            </c:rich>
          </c:tx>
          <c:overlay val="0"/>
        </c:title>
        <c:numFmt formatCode="General" sourceLinked="1"/>
        <c:majorTickMark val="none"/>
        <c:minorTickMark val="none"/>
        <c:tickLblPos val="nextTo"/>
        <c:crossAx val="87319296"/>
        <c:crosses val="autoZero"/>
        <c:auto val="1"/>
        <c:lblAlgn val="ctr"/>
        <c:lblOffset val="100"/>
        <c:noMultiLvlLbl val="0"/>
      </c:catAx>
      <c:valAx>
        <c:axId val="87319296"/>
        <c:scaling>
          <c:orientation val="minMax"/>
        </c:scaling>
        <c:delete val="0"/>
        <c:axPos val="l"/>
        <c:majorGridlines/>
        <c:title>
          <c:tx>
            <c:rich>
              <a:bodyPr/>
              <a:lstStyle/>
              <a:p>
                <a:pPr>
                  <a:defRPr/>
                </a:pPr>
                <a:r>
                  <a:rPr lang="en-US"/>
                  <a:t>Hct (%)</a:t>
                </a:r>
              </a:p>
            </c:rich>
          </c:tx>
          <c:layout>
            <c:manualLayout>
              <c:xMode val="edge"/>
              <c:yMode val="edge"/>
              <c:x val="3.0558016185476815E-2"/>
              <c:y val="0.3183100997989462"/>
            </c:manualLayout>
          </c:layout>
          <c:overlay val="0"/>
        </c:title>
        <c:numFmt formatCode="General" sourceLinked="1"/>
        <c:majorTickMark val="out"/>
        <c:minorTickMark val="none"/>
        <c:tickLblPos val="nextTo"/>
        <c:crossAx val="8723110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Sheet8!$M$33</c:f>
              <c:strCache>
                <c:ptCount val="1"/>
                <c:pt idx="0">
                  <c:v>male</c:v>
                </c:pt>
              </c:strCache>
            </c:strRef>
          </c:tx>
          <c:invertIfNegative val="0"/>
          <c:cat>
            <c:numRef>
              <c:f>Sheet8!$L$34:$L$37</c:f>
              <c:numCache>
                <c:formatCode>General</c:formatCode>
                <c:ptCount val="4"/>
                <c:pt idx="0">
                  <c:v>1</c:v>
                </c:pt>
                <c:pt idx="1">
                  <c:v>2</c:v>
                </c:pt>
                <c:pt idx="2">
                  <c:v>3</c:v>
                </c:pt>
                <c:pt idx="3">
                  <c:v>4</c:v>
                </c:pt>
              </c:numCache>
            </c:numRef>
          </c:cat>
          <c:val>
            <c:numRef>
              <c:f>Sheet8!$M$34:$M$37</c:f>
              <c:numCache>
                <c:formatCode>General</c:formatCode>
                <c:ptCount val="4"/>
                <c:pt idx="0">
                  <c:v>1.6940000000000117</c:v>
                </c:pt>
                <c:pt idx="1">
                  <c:v>2.254</c:v>
                </c:pt>
                <c:pt idx="2">
                  <c:v>2.5989999999999998</c:v>
                </c:pt>
                <c:pt idx="3">
                  <c:v>2.766</c:v>
                </c:pt>
              </c:numCache>
            </c:numRef>
          </c:val>
          <c:extLst>
            <c:ext xmlns:c16="http://schemas.microsoft.com/office/drawing/2014/chart" uri="{C3380CC4-5D6E-409C-BE32-E72D297353CC}">
              <c16:uniqueId val="{00000000-22A6-476A-834E-D7C9659DB644}"/>
            </c:ext>
          </c:extLst>
        </c:ser>
        <c:ser>
          <c:idx val="1"/>
          <c:order val="1"/>
          <c:tx>
            <c:strRef>
              <c:f>Sheet8!$N$33</c:f>
              <c:strCache>
                <c:ptCount val="1"/>
                <c:pt idx="0">
                  <c:v>female</c:v>
                </c:pt>
              </c:strCache>
            </c:strRef>
          </c:tx>
          <c:invertIfNegative val="0"/>
          <c:cat>
            <c:numRef>
              <c:f>Sheet8!$L$34:$L$37</c:f>
              <c:numCache>
                <c:formatCode>General</c:formatCode>
                <c:ptCount val="4"/>
                <c:pt idx="0">
                  <c:v>1</c:v>
                </c:pt>
                <c:pt idx="1">
                  <c:v>2</c:v>
                </c:pt>
                <c:pt idx="2">
                  <c:v>3</c:v>
                </c:pt>
                <c:pt idx="3">
                  <c:v>4</c:v>
                </c:pt>
              </c:numCache>
            </c:numRef>
          </c:cat>
          <c:val>
            <c:numRef>
              <c:f>Sheet8!$N$34:$N$37</c:f>
              <c:numCache>
                <c:formatCode>General</c:formatCode>
                <c:ptCount val="4"/>
                <c:pt idx="0">
                  <c:v>1.746999999999987</c:v>
                </c:pt>
                <c:pt idx="1">
                  <c:v>2.2759999999999998</c:v>
                </c:pt>
                <c:pt idx="2">
                  <c:v>2.56</c:v>
                </c:pt>
                <c:pt idx="3">
                  <c:v>2.633</c:v>
                </c:pt>
              </c:numCache>
            </c:numRef>
          </c:val>
          <c:extLst>
            <c:ext xmlns:c16="http://schemas.microsoft.com/office/drawing/2014/chart" uri="{C3380CC4-5D6E-409C-BE32-E72D297353CC}">
              <c16:uniqueId val="{00000001-22A6-476A-834E-D7C9659DB644}"/>
            </c:ext>
          </c:extLst>
        </c:ser>
        <c:dLbls>
          <c:showLegendKey val="0"/>
          <c:showVal val="0"/>
          <c:showCatName val="0"/>
          <c:showSerName val="0"/>
          <c:showPercent val="0"/>
          <c:showBubbleSize val="0"/>
        </c:dLbls>
        <c:gapWidth val="150"/>
        <c:shape val="cylinder"/>
        <c:axId val="89857408"/>
        <c:axId val="89925120"/>
        <c:axId val="0"/>
      </c:bar3DChart>
      <c:catAx>
        <c:axId val="89857408"/>
        <c:scaling>
          <c:orientation val="minMax"/>
        </c:scaling>
        <c:delete val="0"/>
        <c:axPos val="b"/>
        <c:title>
          <c:tx>
            <c:rich>
              <a:bodyPr/>
              <a:lstStyle/>
              <a:p>
                <a:pPr>
                  <a:defRPr/>
                </a:pPr>
                <a:r>
                  <a:rPr lang="en-US"/>
                  <a:t>AGE</a:t>
                </a:r>
              </a:p>
            </c:rich>
          </c:tx>
          <c:overlay val="0"/>
        </c:title>
        <c:numFmt formatCode="General" sourceLinked="1"/>
        <c:majorTickMark val="none"/>
        <c:minorTickMark val="none"/>
        <c:tickLblPos val="nextTo"/>
        <c:crossAx val="89925120"/>
        <c:crosses val="autoZero"/>
        <c:auto val="1"/>
        <c:lblAlgn val="ctr"/>
        <c:lblOffset val="100"/>
        <c:noMultiLvlLbl val="0"/>
      </c:catAx>
      <c:valAx>
        <c:axId val="89925120"/>
        <c:scaling>
          <c:orientation val="minMax"/>
        </c:scaling>
        <c:delete val="0"/>
        <c:axPos val="l"/>
        <c:majorGridlines/>
        <c:title>
          <c:tx>
            <c:rich>
              <a:bodyPr/>
              <a:lstStyle/>
              <a:p>
                <a:pPr>
                  <a:defRPr/>
                </a:pPr>
                <a:r>
                  <a:rPr lang="en-US"/>
                  <a:t>TEC (×10</a:t>
                </a:r>
                <a:r>
                  <a:rPr lang="en-US" baseline="30000"/>
                  <a:t>6</a:t>
                </a:r>
                <a:r>
                  <a:rPr lang="en-US"/>
                  <a:t>/mm</a:t>
                </a:r>
                <a:r>
                  <a:rPr lang="en-US" baseline="30000"/>
                  <a:t>3</a:t>
                </a:r>
                <a:r>
                  <a:rPr lang="en-US"/>
                  <a:t>)</a:t>
                </a:r>
              </a:p>
            </c:rich>
          </c:tx>
          <c:overlay val="0"/>
        </c:title>
        <c:numFmt formatCode="General" sourceLinked="1"/>
        <c:majorTickMark val="out"/>
        <c:minorTickMark val="none"/>
        <c:tickLblPos val="nextTo"/>
        <c:crossAx val="8985740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male</c:v>
          </c:tx>
          <c:invertIfNegative val="0"/>
          <c:cat>
            <c:numRef>
              <c:f>TLC!$K$34:$K$37</c:f>
              <c:numCache>
                <c:formatCode>General</c:formatCode>
                <c:ptCount val="4"/>
                <c:pt idx="0">
                  <c:v>1</c:v>
                </c:pt>
                <c:pt idx="1">
                  <c:v>2</c:v>
                </c:pt>
                <c:pt idx="2">
                  <c:v>3</c:v>
                </c:pt>
                <c:pt idx="3">
                  <c:v>4</c:v>
                </c:pt>
              </c:numCache>
            </c:numRef>
          </c:cat>
          <c:val>
            <c:numRef>
              <c:f>TLC!$L$34:$L$37</c:f>
              <c:numCache>
                <c:formatCode>General</c:formatCode>
                <c:ptCount val="4"/>
                <c:pt idx="0">
                  <c:v>38.964000000000006</c:v>
                </c:pt>
                <c:pt idx="1">
                  <c:v>33.046000000000006</c:v>
                </c:pt>
                <c:pt idx="2">
                  <c:v>26.635999999999999</c:v>
                </c:pt>
                <c:pt idx="3">
                  <c:v>12.396000000000004</c:v>
                </c:pt>
              </c:numCache>
            </c:numRef>
          </c:val>
          <c:extLst>
            <c:ext xmlns:c16="http://schemas.microsoft.com/office/drawing/2014/chart" uri="{C3380CC4-5D6E-409C-BE32-E72D297353CC}">
              <c16:uniqueId val="{00000000-120F-45BB-B8B2-7EA91DC8BD26}"/>
            </c:ext>
          </c:extLst>
        </c:ser>
        <c:ser>
          <c:idx val="1"/>
          <c:order val="1"/>
          <c:tx>
            <c:strRef>
              <c:f>TLC!$M$33</c:f>
              <c:strCache>
                <c:ptCount val="1"/>
                <c:pt idx="0">
                  <c:v>female</c:v>
                </c:pt>
              </c:strCache>
            </c:strRef>
          </c:tx>
          <c:invertIfNegative val="0"/>
          <c:cat>
            <c:numRef>
              <c:f>TLC!$K$34:$K$37</c:f>
              <c:numCache>
                <c:formatCode>General</c:formatCode>
                <c:ptCount val="4"/>
                <c:pt idx="0">
                  <c:v>1</c:v>
                </c:pt>
                <c:pt idx="1">
                  <c:v>2</c:v>
                </c:pt>
                <c:pt idx="2">
                  <c:v>3</c:v>
                </c:pt>
                <c:pt idx="3">
                  <c:v>4</c:v>
                </c:pt>
              </c:numCache>
            </c:numRef>
          </c:cat>
          <c:val>
            <c:numRef>
              <c:f>TLC!$M$34:$M$37</c:f>
              <c:numCache>
                <c:formatCode>General</c:formatCode>
                <c:ptCount val="4"/>
                <c:pt idx="0">
                  <c:v>39.653999999999996</c:v>
                </c:pt>
                <c:pt idx="1">
                  <c:v>34.218000000000011</c:v>
                </c:pt>
                <c:pt idx="2">
                  <c:v>25.946000000000002</c:v>
                </c:pt>
                <c:pt idx="3">
                  <c:v>14.036</c:v>
                </c:pt>
              </c:numCache>
            </c:numRef>
          </c:val>
          <c:extLst>
            <c:ext xmlns:c16="http://schemas.microsoft.com/office/drawing/2014/chart" uri="{C3380CC4-5D6E-409C-BE32-E72D297353CC}">
              <c16:uniqueId val="{00000001-120F-45BB-B8B2-7EA91DC8BD26}"/>
            </c:ext>
          </c:extLst>
        </c:ser>
        <c:dLbls>
          <c:showLegendKey val="0"/>
          <c:showVal val="0"/>
          <c:showCatName val="0"/>
          <c:showSerName val="0"/>
          <c:showPercent val="0"/>
          <c:showBubbleSize val="0"/>
        </c:dLbls>
        <c:gapWidth val="150"/>
        <c:shape val="cylinder"/>
        <c:axId val="98349056"/>
        <c:axId val="98352128"/>
        <c:axId val="0"/>
      </c:bar3DChart>
      <c:catAx>
        <c:axId val="98349056"/>
        <c:scaling>
          <c:orientation val="minMax"/>
        </c:scaling>
        <c:delete val="0"/>
        <c:axPos val="b"/>
        <c:title>
          <c:tx>
            <c:rich>
              <a:bodyPr/>
              <a:lstStyle/>
              <a:p>
                <a:pPr>
                  <a:defRPr/>
                </a:pPr>
                <a:r>
                  <a:rPr lang="en-US"/>
                  <a:t>AGE</a:t>
                </a:r>
              </a:p>
            </c:rich>
          </c:tx>
          <c:overlay val="0"/>
        </c:title>
        <c:numFmt formatCode="General" sourceLinked="1"/>
        <c:majorTickMark val="none"/>
        <c:minorTickMark val="none"/>
        <c:tickLblPos val="nextTo"/>
        <c:crossAx val="98352128"/>
        <c:crosses val="autoZero"/>
        <c:auto val="1"/>
        <c:lblAlgn val="ctr"/>
        <c:lblOffset val="100"/>
        <c:noMultiLvlLbl val="0"/>
      </c:catAx>
      <c:valAx>
        <c:axId val="98352128"/>
        <c:scaling>
          <c:orientation val="minMax"/>
        </c:scaling>
        <c:delete val="0"/>
        <c:axPos val="l"/>
        <c:majorGridlines/>
        <c:title>
          <c:tx>
            <c:rich>
              <a:bodyPr/>
              <a:lstStyle/>
              <a:p>
                <a:pPr>
                  <a:defRPr/>
                </a:pPr>
                <a:r>
                  <a:rPr lang="en-US"/>
                  <a:t>TLC (×10</a:t>
                </a:r>
                <a:r>
                  <a:rPr lang="en-US" baseline="30000"/>
                  <a:t>3</a:t>
                </a:r>
                <a:r>
                  <a:rPr lang="en-US"/>
                  <a:t>/mm</a:t>
                </a:r>
                <a:r>
                  <a:rPr lang="en-US" baseline="30000"/>
                  <a:t>3</a:t>
                </a:r>
                <a:r>
                  <a:rPr lang="en-US"/>
                  <a:t>)</a:t>
                </a:r>
              </a:p>
            </c:rich>
          </c:tx>
          <c:layout>
            <c:manualLayout>
              <c:xMode val="edge"/>
              <c:yMode val="edge"/>
              <c:x val="3.0635662729659303E-2"/>
              <c:y val="0.20662574629603106"/>
            </c:manualLayout>
          </c:layout>
          <c:overlay val="0"/>
        </c:title>
        <c:numFmt formatCode="General" sourceLinked="1"/>
        <c:majorTickMark val="out"/>
        <c:minorTickMark val="none"/>
        <c:tickLblPos val="nextTo"/>
        <c:crossAx val="9834905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Sheet11!$L$35</c:f>
              <c:strCache>
                <c:ptCount val="1"/>
                <c:pt idx="0">
                  <c:v>male</c:v>
                </c:pt>
              </c:strCache>
            </c:strRef>
          </c:tx>
          <c:invertIfNegative val="0"/>
          <c:cat>
            <c:numRef>
              <c:f>Sheet11!$K$36:$K$39</c:f>
              <c:numCache>
                <c:formatCode>0</c:formatCode>
                <c:ptCount val="4"/>
                <c:pt idx="0">
                  <c:v>1</c:v>
                </c:pt>
                <c:pt idx="1">
                  <c:v>2</c:v>
                </c:pt>
                <c:pt idx="2">
                  <c:v>3</c:v>
                </c:pt>
                <c:pt idx="3">
                  <c:v>4</c:v>
                </c:pt>
              </c:numCache>
            </c:numRef>
          </c:cat>
          <c:val>
            <c:numRef>
              <c:f>Sheet11!$L$36:$L$39</c:f>
              <c:numCache>
                <c:formatCode>0.00</c:formatCode>
                <c:ptCount val="4"/>
                <c:pt idx="0">
                  <c:v>185.1</c:v>
                </c:pt>
                <c:pt idx="1">
                  <c:v>157.75</c:v>
                </c:pt>
                <c:pt idx="2">
                  <c:v>144.15</c:v>
                </c:pt>
                <c:pt idx="3">
                  <c:v>138.26</c:v>
                </c:pt>
              </c:numCache>
            </c:numRef>
          </c:val>
          <c:extLst>
            <c:ext xmlns:c16="http://schemas.microsoft.com/office/drawing/2014/chart" uri="{C3380CC4-5D6E-409C-BE32-E72D297353CC}">
              <c16:uniqueId val="{00000000-BB72-411A-9A7C-7323970A6393}"/>
            </c:ext>
          </c:extLst>
        </c:ser>
        <c:ser>
          <c:idx val="1"/>
          <c:order val="1"/>
          <c:tx>
            <c:strRef>
              <c:f>Sheet11!$M$35</c:f>
              <c:strCache>
                <c:ptCount val="1"/>
                <c:pt idx="0">
                  <c:v>female</c:v>
                </c:pt>
              </c:strCache>
            </c:strRef>
          </c:tx>
          <c:invertIfNegative val="0"/>
          <c:cat>
            <c:numRef>
              <c:f>Sheet11!$K$36:$K$39</c:f>
              <c:numCache>
                <c:formatCode>0</c:formatCode>
                <c:ptCount val="4"/>
                <c:pt idx="0">
                  <c:v>1</c:v>
                </c:pt>
                <c:pt idx="1">
                  <c:v>2</c:v>
                </c:pt>
                <c:pt idx="2">
                  <c:v>3</c:v>
                </c:pt>
                <c:pt idx="3">
                  <c:v>4</c:v>
                </c:pt>
              </c:numCache>
            </c:numRef>
          </c:cat>
          <c:val>
            <c:numRef>
              <c:f>Sheet11!$M$36:$M$39</c:f>
              <c:numCache>
                <c:formatCode>0.00</c:formatCode>
                <c:ptCount val="4"/>
                <c:pt idx="0">
                  <c:v>180.72</c:v>
                </c:pt>
                <c:pt idx="1">
                  <c:v>150.18</c:v>
                </c:pt>
                <c:pt idx="2">
                  <c:v>143.57</c:v>
                </c:pt>
                <c:pt idx="3">
                  <c:v>137.93</c:v>
                </c:pt>
              </c:numCache>
            </c:numRef>
          </c:val>
          <c:extLst>
            <c:ext xmlns:c16="http://schemas.microsoft.com/office/drawing/2014/chart" uri="{C3380CC4-5D6E-409C-BE32-E72D297353CC}">
              <c16:uniqueId val="{00000001-BB72-411A-9A7C-7323970A6393}"/>
            </c:ext>
          </c:extLst>
        </c:ser>
        <c:dLbls>
          <c:showLegendKey val="0"/>
          <c:showVal val="0"/>
          <c:showCatName val="0"/>
          <c:showSerName val="0"/>
          <c:showPercent val="0"/>
          <c:showBubbleSize val="0"/>
        </c:dLbls>
        <c:gapWidth val="150"/>
        <c:shape val="cylinder"/>
        <c:axId val="133465984"/>
        <c:axId val="81997824"/>
        <c:axId val="0"/>
      </c:bar3DChart>
      <c:catAx>
        <c:axId val="133465984"/>
        <c:scaling>
          <c:orientation val="minMax"/>
        </c:scaling>
        <c:delete val="0"/>
        <c:axPos val="b"/>
        <c:title>
          <c:tx>
            <c:rich>
              <a:bodyPr/>
              <a:lstStyle/>
              <a:p>
                <a:pPr>
                  <a:defRPr/>
                </a:pPr>
                <a:r>
                  <a:rPr lang="en-US"/>
                  <a:t>AGE</a:t>
                </a:r>
              </a:p>
            </c:rich>
          </c:tx>
          <c:overlay val="0"/>
        </c:title>
        <c:numFmt formatCode="0" sourceLinked="1"/>
        <c:majorTickMark val="none"/>
        <c:minorTickMark val="none"/>
        <c:tickLblPos val="nextTo"/>
        <c:crossAx val="81997824"/>
        <c:crosses val="autoZero"/>
        <c:auto val="1"/>
        <c:lblAlgn val="ctr"/>
        <c:lblOffset val="100"/>
        <c:noMultiLvlLbl val="0"/>
      </c:catAx>
      <c:valAx>
        <c:axId val="81997824"/>
        <c:scaling>
          <c:orientation val="minMax"/>
        </c:scaling>
        <c:delete val="0"/>
        <c:axPos val="l"/>
        <c:majorGridlines/>
        <c:title>
          <c:tx>
            <c:rich>
              <a:bodyPr/>
              <a:lstStyle/>
              <a:p>
                <a:pPr>
                  <a:defRPr/>
                </a:pPr>
                <a:r>
                  <a:rPr lang="en-US"/>
                  <a:t>MCV (fl)</a:t>
                </a:r>
              </a:p>
            </c:rich>
          </c:tx>
          <c:overlay val="0"/>
        </c:title>
        <c:numFmt formatCode="0.00" sourceLinked="1"/>
        <c:majorTickMark val="out"/>
        <c:minorTickMark val="none"/>
        <c:tickLblPos val="nextTo"/>
        <c:crossAx val="133465984"/>
        <c:crosses val="autoZero"/>
        <c:crossBetween val="between"/>
        <c:majorUnit val="50"/>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MCH!$L$35</c:f>
              <c:strCache>
                <c:ptCount val="1"/>
                <c:pt idx="0">
                  <c:v>male</c:v>
                </c:pt>
              </c:strCache>
            </c:strRef>
          </c:tx>
          <c:invertIfNegative val="0"/>
          <c:cat>
            <c:numRef>
              <c:f>MCH!$K$36:$K$39</c:f>
              <c:numCache>
                <c:formatCode>0</c:formatCode>
                <c:ptCount val="4"/>
                <c:pt idx="0">
                  <c:v>1</c:v>
                </c:pt>
                <c:pt idx="1">
                  <c:v>2</c:v>
                </c:pt>
                <c:pt idx="2">
                  <c:v>3</c:v>
                </c:pt>
                <c:pt idx="3">
                  <c:v>4</c:v>
                </c:pt>
              </c:numCache>
            </c:numRef>
          </c:cat>
          <c:val>
            <c:numRef>
              <c:f>MCH!$L$36:$L$39</c:f>
              <c:numCache>
                <c:formatCode>0.00</c:formatCode>
                <c:ptCount val="4"/>
                <c:pt idx="0">
                  <c:v>43.620000000000012</c:v>
                </c:pt>
                <c:pt idx="1">
                  <c:v>38</c:v>
                </c:pt>
                <c:pt idx="2">
                  <c:v>37.730000000000011</c:v>
                </c:pt>
                <c:pt idx="3">
                  <c:v>40.5</c:v>
                </c:pt>
              </c:numCache>
            </c:numRef>
          </c:val>
          <c:extLst>
            <c:ext xmlns:c16="http://schemas.microsoft.com/office/drawing/2014/chart" uri="{C3380CC4-5D6E-409C-BE32-E72D297353CC}">
              <c16:uniqueId val="{00000000-801C-4EBC-B6CC-1523C95C70B3}"/>
            </c:ext>
          </c:extLst>
        </c:ser>
        <c:ser>
          <c:idx val="1"/>
          <c:order val="1"/>
          <c:tx>
            <c:strRef>
              <c:f>MCH!$M$35</c:f>
              <c:strCache>
                <c:ptCount val="1"/>
                <c:pt idx="0">
                  <c:v>female</c:v>
                </c:pt>
              </c:strCache>
            </c:strRef>
          </c:tx>
          <c:invertIfNegative val="0"/>
          <c:cat>
            <c:numRef>
              <c:f>MCH!$K$36:$K$39</c:f>
              <c:numCache>
                <c:formatCode>0</c:formatCode>
                <c:ptCount val="4"/>
                <c:pt idx="0">
                  <c:v>1</c:v>
                </c:pt>
                <c:pt idx="1">
                  <c:v>2</c:v>
                </c:pt>
                <c:pt idx="2">
                  <c:v>3</c:v>
                </c:pt>
                <c:pt idx="3">
                  <c:v>4</c:v>
                </c:pt>
              </c:numCache>
            </c:numRef>
          </c:cat>
          <c:val>
            <c:numRef>
              <c:f>MCH!$M$36:$M$39</c:f>
              <c:numCache>
                <c:formatCode>0.00</c:formatCode>
                <c:ptCount val="4"/>
                <c:pt idx="0">
                  <c:v>41.98</c:v>
                </c:pt>
                <c:pt idx="1">
                  <c:v>37.03</c:v>
                </c:pt>
                <c:pt idx="2">
                  <c:v>37.270000000000003</c:v>
                </c:pt>
                <c:pt idx="3">
                  <c:v>40.15</c:v>
                </c:pt>
              </c:numCache>
            </c:numRef>
          </c:val>
          <c:extLst>
            <c:ext xmlns:c16="http://schemas.microsoft.com/office/drawing/2014/chart" uri="{C3380CC4-5D6E-409C-BE32-E72D297353CC}">
              <c16:uniqueId val="{00000001-801C-4EBC-B6CC-1523C95C70B3}"/>
            </c:ext>
          </c:extLst>
        </c:ser>
        <c:dLbls>
          <c:showLegendKey val="0"/>
          <c:showVal val="0"/>
          <c:showCatName val="0"/>
          <c:showSerName val="0"/>
          <c:showPercent val="0"/>
          <c:showBubbleSize val="0"/>
        </c:dLbls>
        <c:gapWidth val="150"/>
        <c:shape val="cylinder"/>
        <c:axId val="87270144"/>
        <c:axId val="87272064"/>
        <c:axId val="0"/>
      </c:bar3DChart>
      <c:catAx>
        <c:axId val="87270144"/>
        <c:scaling>
          <c:orientation val="minMax"/>
        </c:scaling>
        <c:delete val="0"/>
        <c:axPos val="b"/>
        <c:title>
          <c:tx>
            <c:rich>
              <a:bodyPr/>
              <a:lstStyle/>
              <a:p>
                <a:pPr>
                  <a:defRPr/>
                </a:pPr>
                <a:r>
                  <a:rPr lang="en-US"/>
                  <a:t>AGE</a:t>
                </a:r>
              </a:p>
            </c:rich>
          </c:tx>
          <c:overlay val="0"/>
        </c:title>
        <c:numFmt formatCode="0" sourceLinked="1"/>
        <c:majorTickMark val="none"/>
        <c:minorTickMark val="none"/>
        <c:tickLblPos val="nextTo"/>
        <c:crossAx val="87272064"/>
        <c:crosses val="autoZero"/>
        <c:auto val="1"/>
        <c:lblAlgn val="ctr"/>
        <c:lblOffset val="100"/>
        <c:noMultiLvlLbl val="0"/>
      </c:catAx>
      <c:valAx>
        <c:axId val="87272064"/>
        <c:scaling>
          <c:orientation val="minMax"/>
        </c:scaling>
        <c:delete val="0"/>
        <c:axPos val="l"/>
        <c:majorGridlines/>
        <c:title>
          <c:tx>
            <c:rich>
              <a:bodyPr/>
              <a:lstStyle/>
              <a:p>
                <a:pPr>
                  <a:defRPr/>
                </a:pPr>
                <a:r>
                  <a:rPr lang="en-US"/>
                  <a:t>MCH (pg)</a:t>
                </a:r>
              </a:p>
            </c:rich>
          </c:tx>
          <c:layout>
            <c:manualLayout>
              <c:xMode val="edge"/>
              <c:yMode val="edge"/>
              <c:x val="2.1250820209973816E-2"/>
              <c:y val="0.28991032370953923"/>
            </c:manualLayout>
          </c:layout>
          <c:overlay val="0"/>
        </c:title>
        <c:numFmt formatCode="0.00" sourceLinked="1"/>
        <c:majorTickMark val="out"/>
        <c:minorTickMark val="none"/>
        <c:tickLblPos val="nextTo"/>
        <c:crossAx val="87270144"/>
        <c:crosses val="autoZero"/>
        <c:crossBetween val="between"/>
        <c:majorUnit val="2"/>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MCHC!$L$35</c:f>
              <c:strCache>
                <c:ptCount val="1"/>
                <c:pt idx="0">
                  <c:v>male </c:v>
                </c:pt>
              </c:strCache>
            </c:strRef>
          </c:tx>
          <c:invertIfNegative val="0"/>
          <c:cat>
            <c:numRef>
              <c:f>MCHC!$K$36:$K$39</c:f>
              <c:numCache>
                <c:formatCode>0</c:formatCode>
                <c:ptCount val="4"/>
                <c:pt idx="0">
                  <c:v>1</c:v>
                </c:pt>
                <c:pt idx="1">
                  <c:v>2</c:v>
                </c:pt>
                <c:pt idx="2">
                  <c:v>3</c:v>
                </c:pt>
                <c:pt idx="3">
                  <c:v>4</c:v>
                </c:pt>
              </c:numCache>
            </c:numRef>
          </c:cat>
          <c:val>
            <c:numRef>
              <c:f>MCHC!$L$36:$L$39</c:f>
              <c:numCache>
                <c:formatCode>0.00</c:formatCode>
                <c:ptCount val="4"/>
                <c:pt idx="0">
                  <c:v>23.979999999999986</c:v>
                </c:pt>
                <c:pt idx="1">
                  <c:v>24.310000000000031</c:v>
                </c:pt>
                <c:pt idx="2">
                  <c:v>26.3</c:v>
                </c:pt>
                <c:pt idx="3">
                  <c:v>29.79</c:v>
                </c:pt>
              </c:numCache>
            </c:numRef>
          </c:val>
          <c:extLst>
            <c:ext xmlns:c16="http://schemas.microsoft.com/office/drawing/2014/chart" uri="{C3380CC4-5D6E-409C-BE32-E72D297353CC}">
              <c16:uniqueId val="{00000000-559B-475E-BB49-E237122C2931}"/>
            </c:ext>
          </c:extLst>
        </c:ser>
        <c:ser>
          <c:idx val="1"/>
          <c:order val="1"/>
          <c:tx>
            <c:strRef>
              <c:f>MCHC!$M$35</c:f>
              <c:strCache>
                <c:ptCount val="1"/>
                <c:pt idx="0">
                  <c:v>female</c:v>
                </c:pt>
              </c:strCache>
            </c:strRef>
          </c:tx>
          <c:invertIfNegative val="0"/>
          <c:cat>
            <c:numRef>
              <c:f>MCHC!$K$36:$K$39</c:f>
              <c:numCache>
                <c:formatCode>0</c:formatCode>
                <c:ptCount val="4"/>
                <c:pt idx="0">
                  <c:v>1</c:v>
                </c:pt>
                <c:pt idx="1">
                  <c:v>2</c:v>
                </c:pt>
                <c:pt idx="2">
                  <c:v>3</c:v>
                </c:pt>
                <c:pt idx="3">
                  <c:v>4</c:v>
                </c:pt>
              </c:numCache>
            </c:numRef>
          </c:cat>
          <c:val>
            <c:numRef>
              <c:f>MCHC!$M$36:$M$39</c:f>
              <c:numCache>
                <c:formatCode>0.00</c:formatCode>
                <c:ptCount val="4"/>
                <c:pt idx="0">
                  <c:v>23.4</c:v>
                </c:pt>
                <c:pt idx="1">
                  <c:v>24.77</c:v>
                </c:pt>
                <c:pt idx="2">
                  <c:v>26.01</c:v>
                </c:pt>
                <c:pt idx="3">
                  <c:v>29.310000000000031</c:v>
                </c:pt>
              </c:numCache>
            </c:numRef>
          </c:val>
          <c:extLst>
            <c:ext xmlns:c16="http://schemas.microsoft.com/office/drawing/2014/chart" uri="{C3380CC4-5D6E-409C-BE32-E72D297353CC}">
              <c16:uniqueId val="{00000001-559B-475E-BB49-E237122C2931}"/>
            </c:ext>
          </c:extLst>
        </c:ser>
        <c:dLbls>
          <c:showLegendKey val="0"/>
          <c:showVal val="0"/>
          <c:showCatName val="0"/>
          <c:showSerName val="0"/>
          <c:showPercent val="0"/>
          <c:showBubbleSize val="0"/>
        </c:dLbls>
        <c:gapWidth val="150"/>
        <c:shape val="cylinder"/>
        <c:axId val="88186240"/>
        <c:axId val="88196608"/>
        <c:axId val="0"/>
      </c:bar3DChart>
      <c:catAx>
        <c:axId val="88186240"/>
        <c:scaling>
          <c:orientation val="minMax"/>
        </c:scaling>
        <c:delete val="0"/>
        <c:axPos val="b"/>
        <c:title>
          <c:tx>
            <c:rich>
              <a:bodyPr/>
              <a:lstStyle/>
              <a:p>
                <a:pPr>
                  <a:defRPr/>
                </a:pPr>
                <a:r>
                  <a:rPr lang="en-US"/>
                  <a:t>AGE</a:t>
                </a:r>
              </a:p>
            </c:rich>
          </c:tx>
          <c:layout>
            <c:manualLayout>
              <c:xMode val="edge"/>
              <c:yMode val="edge"/>
              <c:x val="0.44443110236220484"/>
              <c:y val="0.88556248177310193"/>
            </c:manualLayout>
          </c:layout>
          <c:overlay val="0"/>
        </c:title>
        <c:numFmt formatCode="0" sourceLinked="1"/>
        <c:majorTickMark val="none"/>
        <c:minorTickMark val="none"/>
        <c:tickLblPos val="nextTo"/>
        <c:crossAx val="88196608"/>
        <c:crosses val="autoZero"/>
        <c:auto val="1"/>
        <c:lblAlgn val="ctr"/>
        <c:lblOffset val="100"/>
        <c:noMultiLvlLbl val="0"/>
      </c:catAx>
      <c:valAx>
        <c:axId val="88196608"/>
        <c:scaling>
          <c:orientation val="minMax"/>
        </c:scaling>
        <c:delete val="0"/>
        <c:axPos val="l"/>
        <c:majorGridlines/>
        <c:title>
          <c:tx>
            <c:rich>
              <a:bodyPr/>
              <a:lstStyle/>
              <a:p>
                <a:pPr>
                  <a:defRPr/>
                </a:pPr>
                <a:r>
                  <a:rPr lang="en-US"/>
                  <a:t>MCHC (g/dL)</a:t>
                </a:r>
              </a:p>
            </c:rich>
          </c:tx>
          <c:layout>
            <c:manualLayout>
              <c:xMode val="edge"/>
              <c:yMode val="edge"/>
              <c:x val="2.0869149168853896E-2"/>
              <c:y val="0.3078587051618622"/>
            </c:manualLayout>
          </c:layout>
          <c:overlay val="0"/>
        </c:title>
        <c:numFmt formatCode="0.00" sourceLinked="1"/>
        <c:majorTickMark val="out"/>
        <c:minorTickMark val="none"/>
        <c:tickLblPos val="nextTo"/>
        <c:crossAx val="8818624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1068</TotalTime>
  <Pages>17</Pages>
  <Words>4480</Words>
  <Characters>25537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a-soft</Company>
  <LinksUpToDate>false</LinksUpToDate>
  <CharactersWithSpaces>29958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Tamana</dc:creator>
  <cp:lastModifiedBy>SDI 1084</cp:lastModifiedBy>
  <cp:revision>212</cp:revision>
  <dcterms:created xsi:type="dcterms:W3CDTF">2025-07-17T07:59:00Z</dcterms:created>
  <dcterms:modified xsi:type="dcterms:W3CDTF">2025-08-08T10:39:00Z</dcterms:modified>
</cp:coreProperties>
</file>