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0CFD4" w14:textId="3BC3949B" w:rsidR="003E2333" w:rsidRPr="004C4284" w:rsidRDefault="003E2333" w:rsidP="003E2333">
      <w:pPr>
        <w:pStyle w:val="Author"/>
        <w:spacing w:line="240" w:lineRule="auto"/>
        <w:jc w:val="left"/>
        <w:rPr>
          <w:rFonts w:ascii="Times New Roman" w:hAnsi="Times New Roman"/>
          <w:bCs/>
          <w:iCs/>
          <w:kern w:val="28"/>
          <w:sz w:val="26"/>
          <w:szCs w:val="26"/>
          <w:u w:val="single"/>
          <w:lang w:val="en-IN"/>
        </w:rPr>
      </w:pPr>
      <w:bookmarkStart w:id="0" w:name="_Hlk203907402"/>
      <w:r w:rsidRPr="004C4284">
        <w:rPr>
          <w:rFonts w:ascii="Times New Roman" w:hAnsi="Times New Roman"/>
          <w:bCs/>
          <w:iCs/>
          <w:kern w:val="28"/>
          <w:sz w:val="26"/>
          <w:szCs w:val="26"/>
          <w:u w:val="single"/>
          <w:lang w:val="en-IN"/>
        </w:rPr>
        <w:t>Original Research Article</w:t>
      </w:r>
    </w:p>
    <w:p w14:paraId="4EE8DE4E" w14:textId="0A65E6B8" w:rsidR="00DF718A" w:rsidRDefault="00DF718A" w:rsidP="00D03B4A">
      <w:pPr>
        <w:pStyle w:val="Author"/>
        <w:spacing w:line="240" w:lineRule="auto"/>
        <w:jc w:val="center"/>
        <w:rPr>
          <w:rFonts w:ascii="Times New Roman" w:hAnsi="Times New Roman"/>
          <w:bCs/>
          <w:iCs/>
          <w:kern w:val="28"/>
          <w:sz w:val="26"/>
          <w:szCs w:val="26"/>
          <w:lang w:val="en-IN"/>
        </w:rPr>
      </w:pPr>
      <w:r w:rsidRPr="00DF718A">
        <w:rPr>
          <w:rFonts w:ascii="Times New Roman" w:hAnsi="Times New Roman"/>
          <w:bCs/>
          <w:iCs/>
          <w:kern w:val="28"/>
          <w:sz w:val="26"/>
          <w:szCs w:val="26"/>
          <w:lang w:val="en-IN"/>
        </w:rPr>
        <w:t>Fortified and Unfortified Rice Flours: A Comparative Evaluation of Nutritional Composition and Functional Characteristics</w:t>
      </w:r>
    </w:p>
    <w:p w14:paraId="744F3CB2" w14:textId="77777777" w:rsidR="00131694" w:rsidRDefault="00131694" w:rsidP="00D03B4A">
      <w:pPr>
        <w:pStyle w:val="Author"/>
        <w:spacing w:line="240" w:lineRule="auto"/>
        <w:jc w:val="center"/>
        <w:rPr>
          <w:rFonts w:ascii="Times New Roman" w:hAnsi="Times New Roman"/>
          <w:bCs/>
          <w:iCs/>
          <w:kern w:val="28"/>
          <w:sz w:val="26"/>
          <w:szCs w:val="26"/>
          <w:lang w:val="en-IN"/>
        </w:rPr>
      </w:pPr>
    </w:p>
    <w:p w14:paraId="44EAFE91" w14:textId="77777777" w:rsidR="00BA2376" w:rsidRPr="008B68A8" w:rsidRDefault="00BA2376" w:rsidP="008B68A8">
      <w:pPr>
        <w:pStyle w:val="Author"/>
        <w:spacing w:line="240" w:lineRule="auto"/>
        <w:rPr>
          <w:rFonts w:ascii="Times New Roman" w:hAnsi="Times New Roman"/>
          <w:bCs/>
          <w:iCs/>
          <w:kern w:val="28"/>
          <w:szCs w:val="24"/>
        </w:rPr>
      </w:pPr>
    </w:p>
    <w:p w14:paraId="0D5630D1" w14:textId="1575026E" w:rsidR="00353B62" w:rsidRDefault="00353B62" w:rsidP="00353B62">
      <w:pPr>
        <w:pStyle w:val="Author"/>
        <w:spacing w:line="240" w:lineRule="auto"/>
        <w:jc w:val="left"/>
        <w:rPr>
          <w:rFonts w:ascii="Times New Roman" w:hAnsi="Times New Roman"/>
          <w:bCs/>
          <w:iCs/>
          <w:kern w:val="28"/>
          <w:szCs w:val="24"/>
        </w:rPr>
      </w:pPr>
      <w:r>
        <w:rPr>
          <w:rFonts w:ascii="Times New Roman" w:hAnsi="Times New Roman"/>
          <w:bCs/>
          <w:iCs/>
          <w:kern w:val="28"/>
          <w:szCs w:val="24"/>
        </w:rPr>
        <w:t>ABSTRACT</w:t>
      </w:r>
    </w:p>
    <w:p w14:paraId="3B02D81D" w14:textId="28283922" w:rsidR="00353B62" w:rsidRPr="00B1454D" w:rsidRDefault="00DE796D" w:rsidP="00353B62">
      <w:pPr>
        <w:pStyle w:val="Author"/>
        <w:spacing w:line="240" w:lineRule="auto"/>
        <w:jc w:val="left"/>
        <w:rPr>
          <w:rFonts w:ascii="Times New Roman" w:hAnsi="Times New Roman"/>
          <w:bCs/>
          <w:iCs/>
          <w:kern w:val="28"/>
          <w:szCs w:val="24"/>
        </w:rPr>
      </w:pPr>
      <w:r>
        <w:rPr>
          <w:rFonts w:ascii="Times New Roman" w:hAnsi="Times New Roman"/>
          <w:bCs/>
          <w:iCs/>
          <w:noProof/>
          <w:kern w:val="28"/>
          <w:szCs w:val="24"/>
          <w14:ligatures w14:val="standardContextual"/>
        </w:rPr>
        <mc:AlternateContent>
          <mc:Choice Requires="wps">
            <w:drawing>
              <wp:anchor distT="0" distB="0" distL="114300" distR="114300" simplePos="0" relativeHeight="251659264" behindDoc="0" locked="0" layoutInCell="1" allowOverlap="1" wp14:anchorId="38EE570D" wp14:editId="392C3FB1">
                <wp:simplePos x="0" y="0"/>
                <wp:positionH relativeFrom="column">
                  <wp:posOffset>-99060</wp:posOffset>
                </wp:positionH>
                <wp:positionV relativeFrom="paragraph">
                  <wp:posOffset>114300</wp:posOffset>
                </wp:positionV>
                <wp:extent cx="6050280" cy="4229100"/>
                <wp:effectExtent l="0" t="0" r="26670" b="19050"/>
                <wp:wrapNone/>
                <wp:docPr id="1756664872" name="Rectangle 2"/>
                <wp:cNvGraphicFramePr/>
                <a:graphic xmlns:a="http://schemas.openxmlformats.org/drawingml/2006/main">
                  <a:graphicData uri="http://schemas.microsoft.com/office/word/2010/wordprocessingShape">
                    <wps:wsp>
                      <wps:cNvSpPr/>
                      <wps:spPr>
                        <a:xfrm>
                          <a:off x="0" y="0"/>
                          <a:ext cx="6050280" cy="42291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6A3983E" id="Rectangle 2" o:spid="_x0000_s1026" style="position:absolute;margin-left:-7.8pt;margin-top:9pt;width:476.4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3CYgIAAB8FAAAOAAAAZHJzL2Uyb0RvYy54bWysVE1v2zAMvQ/YfxB0X/2BtGuDOkWQosOA&#10;oi3WDj2rshQbkEWNUuJkv36U7DhFW+ww7CJLIvlIPj/q8mrXGbZV6FuwFS9Ocs6UlVC3dl3xn083&#10;X84580HYWhiwquJ75fnV4vOny97NVQkNmFohIxDr572reBOCm2eZl43qhD8BpywZNWAnAh1xndUo&#10;ekLvTFbm+VnWA9YOQSrv6fZ6MPJFwtdayXCvtVeBmYpTbSGtmNaXuGaLSzFfo3BNK8cyxD9U0YnW&#10;UtIJ6loEwTbYvoPqWongQYcTCV0GWrdSpR6omyJ/081jI5xKvRA53k00+f8HK++2j+4BiYbe+bmn&#10;bexip7GLX6qP7RJZ+4kstQtM0uVZfpqX58SpJNusLC+KPNGZHcMd+vBNQcfipuJIfyORJLa3PlBK&#10;cj24xGwWblpj4v2xlrQLe6Oig7E/lGZtTdnLBJRkolYG2VbQDxZSKhuKwdSIWg3XxWk+lTZFpOwJ&#10;MCJrSjxhjwBRgu+xh7JH/xiqksqm4PxvhQ3BU0TKDDZMwV1rAT8CMNTVmHnwP5A0UBNZeoF6/4AM&#10;YdC4d/KmJdpvhQ8PAknU9KtoUMM9LdpAX3EYd5w1gL8/uo/+pDWyctbTkFTc/9oIVJyZ75ZUeFHM&#10;ZnGq0mF2+rWkA762vLy22E23AvpNBT0JTqZt9A/msNUI3TPN8zJmJZOwknJXXAY8HFZhGF56EaRa&#10;LpMbTZIT4dY+OhnBI6tRVk+7Z4Fu1F4g2d7BYaDE/I0EB98YaWG5CaDbpM8jryPfNIVJOOOLEcf8&#10;9Tl5Hd+1xR8AAAD//wMAUEsDBBQABgAIAAAAIQB8SYui3wAAAAoBAAAPAAAAZHJzL2Rvd25yZXYu&#10;eG1sTI/BTsMwEETvSPyDtUjcWqcFQhriVIAEh1YcKJW4OvHiRMTrYLtt+HuWExxX8zT7plpPbhBH&#10;DLH3pGAxz0Agtd70ZBXs355mBYiYNBk9eEIF3xhhXZ+fVbo0/kSveNwlK7iEYqkVdCmNpZSx7dDp&#10;OPcjEmcfPjid+AxWmqBPXO4GucyyXDrdE3/o9IiPHbafu4NT0NiHaUUbu3Hdc7J+/759+XJBqcuL&#10;6f4ORMIp/cHwq8/qULNT4w9kohgUzBY3OaMcFLyJgdXV7RJEoyAvrjOQdSX/T6h/AAAA//8DAFBL&#10;AQItABQABgAIAAAAIQC2gziS/gAAAOEBAAATAAAAAAAAAAAAAAAAAAAAAABbQ29udGVudF9UeXBl&#10;c10ueG1sUEsBAi0AFAAGAAgAAAAhADj9If/WAAAAlAEAAAsAAAAAAAAAAAAAAAAALwEAAF9yZWxz&#10;Ly5yZWxzUEsBAi0AFAAGAAgAAAAhAFwu/cJiAgAAHwUAAA4AAAAAAAAAAAAAAAAALgIAAGRycy9l&#10;Mm9Eb2MueG1sUEsBAi0AFAAGAAgAAAAhAHxJi6LfAAAACgEAAA8AAAAAAAAAAAAAAAAAvAQAAGRy&#10;cy9kb3ducmV2LnhtbFBLBQYAAAAABAAEAPMAAADIBQAAAAA=&#10;" filled="f" strokecolor="#09101d [484]" strokeweight="1pt"/>
            </w:pict>
          </mc:Fallback>
        </mc:AlternateContent>
      </w:r>
    </w:p>
    <w:bookmarkEnd w:id="0"/>
    <w:p w14:paraId="70CB3C4E" w14:textId="5A876B71" w:rsidR="00DF718A" w:rsidRPr="00DF718A" w:rsidRDefault="00DF718A" w:rsidP="00DF718A">
      <w:pPr>
        <w:pStyle w:val="Author"/>
        <w:jc w:val="both"/>
        <w:rPr>
          <w:rFonts w:ascii="Times New Roman" w:hAnsi="Times New Roman"/>
          <w:b w:val="0"/>
          <w:szCs w:val="24"/>
          <w:lang w:val="en-IN"/>
        </w:rPr>
      </w:pPr>
      <w:r w:rsidRPr="00DF718A">
        <w:rPr>
          <w:rFonts w:ascii="Times New Roman" w:hAnsi="Times New Roman"/>
          <w:bCs/>
          <w:szCs w:val="24"/>
          <w:lang w:val="en-IN"/>
        </w:rPr>
        <w:t>Aims:</w:t>
      </w:r>
      <w:r>
        <w:rPr>
          <w:rFonts w:ascii="Times New Roman" w:hAnsi="Times New Roman"/>
          <w:bCs/>
          <w:szCs w:val="24"/>
          <w:lang w:val="en-IN"/>
        </w:rPr>
        <w:t xml:space="preserve"> </w:t>
      </w:r>
      <w:r w:rsidRPr="00DF718A">
        <w:rPr>
          <w:rFonts w:ascii="Times New Roman" w:hAnsi="Times New Roman"/>
          <w:b w:val="0"/>
          <w:szCs w:val="24"/>
          <w:lang w:val="en-IN"/>
        </w:rPr>
        <w:t xml:space="preserve">To compare the nutritional (moisture, starch, crude </w:t>
      </w:r>
      <w:proofErr w:type="spellStart"/>
      <w:r w:rsidRPr="00DF718A">
        <w:rPr>
          <w:rFonts w:ascii="Times New Roman" w:hAnsi="Times New Roman"/>
          <w:b w:val="0"/>
          <w:szCs w:val="24"/>
          <w:lang w:val="en-IN"/>
        </w:rPr>
        <w:t>fiber</w:t>
      </w:r>
      <w:proofErr w:type="spellEnd"/>
      <w:r w:rsidRPr="00DF718A">
        <w:rPr>
          <w:rFonts w:ascii="Times New Roman" w:hAnsi="Times New Roman"/>
          <w:b w:val="0"/>
          <w:szCs w:val="24"/>
          <w:lang w:val="en-IN"/>
        </w:rPr>
        <w:t>, iron, Vitamin B₁₂) and functional properties (foaming capacity, pH, water and oil holding capacity, swelling power) of fortified versus unfortified rice flours, and evaluate the impact of fortification in enhancing nutritional value.</w:t>
      </w:r>
    </w:p>
    <w:p w14:paraId="3FD5677C" w14:textId="4311325D" w:rsidR="00DF718A" w:rsidRPr="00DF718A" w:rsidRDefault="00DF718A" w:rsidP="00DF718A">
      <w:pPr>
        <w:pStyle w:val="Author"/>
        <w:jc w:val="left"/>
        <w:rPr>
          <w:rFonts w:ascii="Times New Roman" w:hAnsi="Times New Roman"/>
          <w:b w:val="0"/>
          <w:szCs w:val="24"/>
          <w:lang w:val="en-IN"/>
        </w:rPr>
      </w:pPr>
      <w:r w:rsidRPr="00DF718A">
        <w:rPr>
          <w:rFonts w:ascii="Times New Roman" w:hAnsi="Times New Roman"/>
          <w:bCs/>
          <w:szCs w:val="24"/>
          <w:lang w:val="en-IN"/>
        </w:rPr>
        <w:t>Study Design:</w:t>
      </w:r>
      <w:r>
        <w:rPr>
          <w:rFonts w:ascii="Times New Roman" w:hAnsi="Times New Roman"/>
          <w:b w:val="0"/>
          <w:szCs w:val="24"/>
          <w:lang w:val="en-IN"/>
        </w:rPr>
        <w:t xml:space="preserve"> </w:t>
      </w:r>
      <w:r w:rsidRPr="00DF718A">
        <w:rPr>
          <w:rFonts w:ascii="Times New Roman" w:hAnsi="Times New Roman"/>
          <w:b w:val="0"/>
          <w:szCs w:val="24"/>
          <w:lang w:val="en-IN"/>
        </w:rPr>
        <w:t>Completely Randomized Design (CRD).</w:t>
      </w:r>
    </w:p>
    <w:p w14:paraId="78EFD04B" w14:textId="4A791D85" w:rsidR="00DF718A" w:rsidRPr="00DF718A" w:rsidRDefault="00DF718A" w:rsidP="00DF718A">
      <w:pPr>
        <w:pStyle w:val="Author"/>
        <w:jc w:val="left"/>
        <w:rPr>
          <w:rFonts w:ascii="Times New Roman" w:hAnsi="Times New Roman"/>
          <w:b w:val="0"/>
          <w:szCs w:val="24"/>
          <w:lang w:val="en-IN"/>
        </w:rPr>
      </w:pPr>
      <w:r w:rsidRPr="00DF718A">
        <w:rPr>
          <w:rFonts w:ascii="Times New Roman" w:hAnsi="Times New Roman"/>
          <w:bCs/>
          <w:szCs w:val="24"/>
          <w:lang w:val="en-IN"/>
        </w:rPr>
        <w:t>Place &amp; Duration of Study:</w:t>
      </w:r>
      <w:r w:rsidRPr="00DF718A">
        <w:rPr>
          <w:rFonts w:ascii="Times New Roman" w:hAnsi="Times New Roman"/>
          <w:b w:val="0"/>
          <w:szCs w:val="24"/>
          <w:lang w:val="en-IN"/>
        </w:rPr>
        <w:t xml:space="preserve"> Department of Community Science, Kerala Agricultural University, </w:t>
      </w:r>
      <w:proofErr w:type="spellStart"/>
      <w:r w:rsidRPr="00DF718A">
        <w:rPr>
          <w:rFonts w:ascii="Times New Roman" w:hAnsi="Times New Roman"/>
          <w:b w:val="0"/>
          <w:szCs w:val="24"/>
          <w:lang w:val="en-IN"/>
        </w:rPr>
        <w:t>Vellayani</w:t>
      </w:r>
      <w:proofErr w:type="spellEnd"/>
      <w:r w:rsidRPr="00DF718A">
        <w:rPr>
          <w:rFonts w:ascii="Times New Roman" w:hAnsi="Times New Roman"/>
          <w:b w:val="0"/>
          <w:szCs w:val="24"/>
          <w:lang w:val="en-IN"/>
        </w:rPr>
        <w:t>, Thiruvananthapuram, Kerala, India; December 2024 – April 2025.</w:t>
      </w:r>
    </w:p>
    <w:p w14:paraId="2316BBB1" w14:textId="236E459E" w:rsidR="00DF718A" w:rsidRPr="00DF718A" w:rsidRDefault="00DF718A" w:rsidP="00DF718A">
      <w:pPr>
        <w:pStyle w:val="Author"/>
        <w:jc w:val="both"/>
        <w:rPr>
          <w:rFonts w:ascii="Times New Roman" w:hAnsi="Times New Roman"/>
          <w:b w:val="0"/>
          <w:szCs w:val="24"/>
          <w:lang w:val="en-IN"/>
        </w:rPr>
      </w:pPr>
      <w:r w:rsidRPr="00DF718A">
        <w:rPr>
          <w:rFonts w:ascii="Times New Roman" w:hAnsi="Times New Roman"/>
          <w:bCs/>
          <w:szCs w:val="24"/>
          <w:lang w:val="en-IN"/>
        </w:rPr>
        <w:t>Methodology:</w:t>
      </w:r>
      <w:r>
        <w:rPr>
          <w:rFonts w:ascii="Times New Roman" w:hAnsi="Times New Roman"/>
          <w:bCs/>
          <w:szCs w:val="24"/>
          <w:lang w:val="en-IN"/>
        </w:rPr>
        <w:t xml:space="preserve"> </w:t>
      </w:r>
      <w:r w:rsidRPr="00DF718A">
        <w:rPr>
          <w:rFonts w:ascii="Times New Roman" w:hAnsi="Times New Roman"/>
          <w:b w:val="0"/>
          <w:szCs w:val="24"/>
          <w:lang w:val="en-IN"/>
        </w:rPr>
        <w:t xml:space="preserve">Fortified rice samples were obtained from the Public Distribution System and unfortified rice from the local market. Both were processed into flour and </w:t>
      </w:r>
      <w:proofErr w:type="spellStart"/>
      <w:r w:rsidRPr="00DF718A">
        <w:rPr>
          <w:rFonts w:ascii="Times New Roman" w:hAnsi="Times New Roman"/>
          <w:b w:val="0"/>
          <w:szCs w:val="24"/>
          <w:lang w:val="en-IN"/>
        </w:rPr>
        <w:t>analyzed</w:t>
      </w:r>
      <w:proofErr w:type="spellEnd"/>
      <w:r w:rsidRPr="00DF718A">
        <w:rPr>
          <w:rFonts w:ascii="Times New Roman" w:hAnsi="Times New Roman"/>
          <w:b w:val="0"/>
          <w:szCs w:val="24"/>
          <w:lang w:val="en-IN"/>
        </w:rPr>
        <w:t xml:space="preserve"> using standard methods: moisture by AOAC oven</w:t>
      </w:r>
      <w:r w:rsidRPr="00DF718A">
        <w:rPr>
          <w:rFonts w:ascii="Times New Roman" w:hAnsi="Times New Roman"/>
          <w:b w:val="0"/>
          <w:szCs w:val="24"/>
          <w:lang w:val="en-IN"/>
        </w:rPr>
        <w:noBreakHyphen/>
        <w:t xml:space="preserve">drying; crude </w:t>
      </w:r>
      <w:proofErr w:type="spellStart"/>
      <w:r w:rsidRPr="00DF718A">
        <w:rPr>
          <w:rFonts w:ascii="Times New Roman" w:hAnsi="Times New Roman"/>
          <w:b w:val="0"/>
          <w:szCs w:val="24"/>
          <w:lang w:val="en-IN"/>
        </w:rPr>
        <w:t>fiber</w:t>
      </w:r>
      <w:proofErr w:type="spellEnd"/>
      <w:r w:rsidRPr="00DF718A">
        <w:rPr>
          <w:rFonts w:ascii="Times New Roman" w:hAnsi="Times New Roman"/>
          <w:b w:val="0"/>
          <w:szCs w:val="24"/>
          <w:lang w:val="en-IN"/>
        </w:rPr>
        <w:t xml:space="preserve"> via acid</w:t>
      </w:r>
      <w:r w:rsidRPr="00DF718A">
        <w:rPr>
          <w:rFonts w:ascii="Times New Roman" w:hAnsi="Times New Roman"/>
          <w:b w:val="0"/>
          <w:szCs w:val="24"/>
          <w:lang w:val="en-IN"/>
        </w:rPr>
        <w:noBreakHyphen/>
        <w:t xml:space="preserve">alkali digestion; total starch by acid hydrolysis and Fehling's titration; iron by dry </w:t>
      </w:r>
      <w:proofErr w:type="spellStart"/>
      <w:r w:rsidRPr="00DF718A">
        <w:rPr>
          <w:rFonts w:ascii="Times New Roman" w:hAnsi="Times New Roman"/>
          <w:b w:val="0"/>
          <w:szCs w:val="24"/>
          <w:lang w:val="en-IN"/>
        </w:rPr>
        <w:t>ashing</w:t>
      </w:r>
      <w:proofErr w:type="spellEnd"/>
      <w:r w:rsidRPr="00DF718A">
        <w:rPr>
          <w:rFonts w:ascii="Times New Roman" w:hAnsi="Times New Roman"/>
          <w:b w:val="0"/>
          <w:szCs w:val="24"/>
          <w:lang w:val="en-IN"/>
        </w:rPr>
        <w:t xml:space="preserve"> and spectrophotometry; and Vitamin B₁₂ by UV</w:t>
      </w:r>
      <w:r w:rsidRPr="00DF718A">
        <w:rPr>
          <w:rFonts w:ascii="Times New Roman" w:hAnsi="Times New Roman"/>
          <w:b w:val="0"/>
          <w:szCs w:val="24"/>
          <w:lang w:val="en-IN"/>
        </w:rPr>
        <w:noBreakHyphen/>
        <w:t>Visible spectrophotometry. Functional tests included foam volume (manual agitation method), pH (digital pH meter), water and oil holding capacities (Beuchat method), and swelling power (heating</w:t>
      </w:r>
      <w:r w:rsidRPr="00DF718A">
        <w:rPr>
          <w:rFonts w:ascii="Times New Roman" w:hAnsi="Times New Roman"/>
          <w:b w:val="0"/>
          <w:szCs w:val="24"/>
          <w:lang w:val="en-IN"/>
        </w:rPr>
        <w:noBreakHyphen/>
        <w:t>centrifugation technique).</w:t>
      </w:r>
    </w:p>
    <w:p w14:paraId="3A2B4540" w14:textId="5871911E" w:rsidR="00DF718A" w:rsidRPr="00DF718A" w:rsidRDefault="00DF718A" w:rsidP="00DF718A">
      <w:pPr>
        <w:pStyle w:val="Author"/>
        <w:jc w:val="both"/>
        <w:rPr>
          <w:rFonts w:ascii="Times New Roman" w:hAnsi="Times New Roman"/>
          <w:b w:val="0"/>
          <w:szCs w:val="24"/>
          <w:lang w:val="en-IN"/>
        </w:rPr>
      </w:pPr>
      <w:r w:rsidRPr="00DF718A">
        <w:rPr>
          <w:rFonts w:ascii="Times New Roman" w:hAnsi="Times New Roman"/>
          <w:bCs/>
          <w:szCs w:val="24"/>
          <w:lang w:val="en-IN"/>
        </w:rPr>
        <w:t>Results:</w:t>
      </w:r>
      <w:r>
        <w:rPr>
          <w:rFonts w:ascii="Times New Roman" w:hAnsi="Times New Roman"/>
          <w:bCs/>
          <w:szCs w:val="24"/>
          <w:lang w:val="en-IN"/>
        </w:rPr>
        <w:t xml:space="preserve"> </w:t>
      </w:r>
      <w:r w:rsidRPr="00DF718A">
        <w:rPr>
          <w:rFonts w:ascii="Times New Roman" w:hAnsi="Times New Roman"/>
          <w:b w:val="0"/>
          <w:szCs w:val="24"/>
          <w:lang w:val="en-IN"/>
        </w:rPr>
        <w:t xml:space="preserve">Fortified flour had significantly higher levels of iron and Vitamin B₁₂ (p &lt; 0.01), slightly lower starch and crude </w:t>
      </w:r>
      <w:proofErr w:type="spellStart"/>
      <w:r w:rsidRPr="00DF718A">
        <w:rPr>
          <w:rFonts w:ascii="Times New Roman" w:hAnsi="Times New Roman"/>
          <w:b w:val="0"/>
          <w:szCs w:val="24"/>
          <w:lang w:val="en-IN"/>
        </w:rPr>
        <w:t>fiber</w:t>
      </w:r>
      <w:proofErr w:type="spellEnd"/>
      <w:r w:rsidRPr="00DF718A">
        <w:rPr>
          <w:rFonts w:ascii="Times New Roman" w:hAnsi="Times New Roman"/>
          <w:b w:val="0"/>
          <w:szCs w:val="24"/>
          <w:lang w:val="en-IN"/>
        </w:rPr>
        <w:t>. Functional analysis revealed reduced foaming ability in fortified flour, unchanged water holding capacity, a decrease in oil holding capacity, and improved swelling power.</w:t>
      </w:r>
    </w:p>
    <w:p w14:paraId="4EC134AD" w14:textId="17D91A1F" w:rsidR="00D03B4A" w:rsidRPr="008355C2" w:rsidRDefault="00DF718A" w:rsidP="00DF718A">
      <w:pPr>
        <w:pStyle w:val="Author"/>
        <w:jc w:val="both"/>
        <w:rPr>
          <w:rFonts w:ascii="Times New Roman" w:hAnsi="Times New Roman"/>
          <w:b w:val="0"/>
          <w:bCs/>
          <w:iCs/>
          <w:kern w:val="28"/>
          <w:szCs w:val="24"/>
        </w:rPr>
      </w:pPr>
      <w:r w:rsidRPr="00DF718A">
        <w:rPr>
          <w:rFonts w:ascii="Times New Roman" w:hAnsi="Times New Roman"/>
          <w:bCs/>
          <w:szCs w:val="24"/>
          <w:lang w:val="en-IN"/>
        </w:rPr>
        <w:t>Conclusion:</w:t>
      </w:r>
      <w:r>
        <w:rPr>
          <w:rFonts w:ascii="Times New Roman" w:hAnsi="Times New Roman"/>
          <w:bCs/>
          <w:szCs w:val="24"/>
          <w:lang w:val="en-IN"/>
        </w:rPr>
        <w:t xml:space="preserve"> </w:t>
      </w:r>
      <w:r w:rsidRPr="00DF718A">
        <w:rPr>
          <w:rFonts w:ascii="Times New Roman" w:hAnsi="Times New Roman"/>
          <w:b w:val="0"/>
          <w:szCs w:val="24"/>
          <w:lang w:val="en-IN"/>
        </w:rPr>
        <w:t xml:space="preserve">Fortification significantly improves micronutrient levels without markedly impairing functional quality. Fortified rice flour is a viable intervention to enhance dietary micronutrient intake and its functional </w:t>
      </w:r>
      <w:proofErr w:type="spellStart"/>
      <w:r w:rsidRPr="00DF718A">
        <w:rPr>
          <w:rFonts w:ascii="Times New Roman" w:hAnsi="Times New Roman"/>
          <w:b w:val="0"/>
          <w:szCs w:val="24"/>
          <w:lang w:val="en-IN"/>
        </w:rPr>
        <w:t>behavior</w:t>
      </w:r>
      <w:proofErr w:type="spellEnd"/>
      <w:r w:rsidRPr="00DF718A">
        <w:rPr>
          <w:rFonts w:ascii="Times New Roman" w:hAnsi="Times New Roman"/>
          <w:b w:val="0"/>
          <w:szCs w:val="24"/>
          <w:lang w:val="en-IN"/>
        </w:rPr>
        <w:t xml:space="preserve"> supports incorporation into food systems.</w:t>
      </w:r>
      <w:r w:rsidR="008876EA" w:rsidRPr="008355C2">
        <w:rPr>
          <w:rFonts w:ascii="Times New Roman" w:hAnsi="Times New Roman"/>
          <w:b w:val="0"/>
          <w:bCs/>
          <w:szCs w:val="24"/>
        </w:rPr>
        <w:br/>
      </w:r>
    </w:p>
    <w:p w14:paraId="1F7F65BC" w14:textId="6CDBBB1F" w:rsidR="00386425" w:rsidRPr="00533B70" w:rsidRDefault="00386425">
      <w:pPr>
        <w:rPr>
          <w:rFonts w:cs="Times New Roman"/>
          <w:i/>
          <w:iCs/>
          <w:szCs w:val="24"/>
        </w:rPr>
      </w:pPr>
      <w:r w:rsidRPr="00386425">
        <w:rPr>
          <w:rFonts w:ascii="Times New Roman" w:hAnsi="Times New Roman" w:cs="Times New Roman"/>
          <w:i/>
          <w:iCs/>
          <w:sz w:val="24"/>
          <w:szCs w:val="24"/>
        </w:rPr>
        <w:t>Keywords</w:t>
      </w:r>
      <w:r w:rsidR="00533B70">
        <w:rPr>
          <w:rFonts w:ascii="Times New Roman" w:hAnsi="Times New Roman" w:cs="Times New Roman"/>
          <w:i/>
          <w:iCs/>
          <w:sz w:val="24"/>
          <w:szCs w:val="24"/>
        </w:rPr>
        <w:t>:</w:t>
      </w:r>
      <w:r w:rsidR="00533B70" w:rsidRPr="00533B70">
        <w:rPr>
          <w:rFonts w:ascii="Times New Roman" w:eastAsia="Times New Roman" w:hAnsi="Times New Roman" w:cs="Times New Roman"/>
          <w:kern w:val="0"/>
          <w:sz w:val="24"/>
          <w:szCs w:val="24"/>
          <w:lang w:eastAsia="en-IN" w:bidi="ar-SA"/>
          <w14:ligatures w14:val="none"/>
        </w:rPr>
        <w:t xml:space="preserve"> </w:t>
      </w:r>
      <w:r w:rsidR="00533B70" w:rsidRPr="007333E7">
        <w:rPr>
          <w:rFonts w:ascii="Times New Roman" w:hAnsi="Times New Roman" w:cs="Times New Roman"/>
          <w:i/>
          <w:iCs/>
          <w:sz w:val="24"/>
          <w:szCs w:val="24"/>
        </w:rPr>
        <w:t>Fortified rice</w:t>
      </w:r>
      <w:r w:rsidR="007333E7">
        <w:rPr>
          <w:rFonts w:ascii="Times New Roman" w:hAnsi="Times New Roman" w:cs="Times New Roman"/>
          <w:i/>
          <w:iCs/>
          <w:sz w:val="24"/>
          <w:szCs w:val="24"/>
        </w:rPr>
        <w:t>;</w:t>
      </w:r>
      <w:r w:rsidR="00533B70" w:rsidRPr="007333E7">
        <w:rPr>
          <w:rFonts w:ascii="Times New Roman" w:hAnsi="Times New Roman" w:cs="Times New Roman"/>
          <w:i/>
          <w:iCs/>
          <w:sz w:val="24"/>
          <w:szCs w:val="24"/>
        </w:rPr>
        <w:t xml:space="preserve"> rice flour</w:t>
      </w:r>
      <w:r w:rsidR="007333E7">
        <w:rPr>
          <w:rFonts w:ascii="Times New Roman" w:hAnsi="Times New Roman" w:cs="Times New Roman"/>
          <w:i/>
          <w:iCs/>
          <w:sz w:val="24"/>
          <w:szCs w:val="24"/>
        </w:rPr>
        <w:t>;</w:t>
      </w:r>
      <w:r w:rsidR="00533B70" w:rsidRPr="007333E7">
        <w:rPr>
          <w:rFonts w:ascii="Times New Roman" w:hAnsi="Times New Roman" w:cs="Times New Roman"/>
          <w:i/>
          <w:iCs/>
          <w:sz w:val="24"/>
          <w:szCs w:val="24"/>
        </w:rPr>
        <w:t xml:space="preserve"> micronutrients</w:t>
      </w:r>
      <w:r w:rsidR="007333E7">
        <w:rPr>
          <w:rFonts w:ascii="Times New Roman" w:hAnsi="Times New Roman" w:cs="Times New Roman"/>
          <w:i/>
          <w:iCs/>
          <w:sz w:val="24"/>
          <w:szCs w:val="24"/>
        </w:rPr>
        <w:t>;</w:t>
      </w:r>
      <w:r w:rsidR="00533B70" w:rsidRPr="007333E7">
        <w:rPr>
          <w:rFonts w:ascii="Times New Roman" w:hAnsi="Times New Roman" w:cs="Times New Roman"/>
          <w:i/>
          <w:iCs/>
          <w:sz w:val="24"/>
          <w:szCs w:val="24"/>
        </w:rPr>
        <w:t xml:space="preserve"> iron</w:t>
      </w:r>
      <w:r w:rsidR="007333E7">
        <w:rPr>
          <w:rFonts w:ascii="Times New Roman" w:hAnsi="Times New Roman" w:cs="Times New Roman"/>
          <w:i/>
          <w:iCs/>
          <w:sz w:val="24"/>
          <w:szCs w:val="24"/>
        </w:rPr>
        <w:t>;</w:t>
      </w:r>
      <w:r w:rsidR="00533B70" w:rsidRPr="007333E7">
        <w:rPr>
          <w:rFonts w:ascii="Times New Roman" w:hAnsi="Times New Roman" w:cs="Times New Roman"/>
          <w:i/>
          <w:iCs/>
          <w:sz w:val="24"/>
          <w:szCs w:val="24"/>
        </w:rPr>
        <w:t xml:space="preserve"> vitamin B₁₂</w:t>
      </w:r>
      <w:r w:rsidR="007333E7">
        <w:rPr>
          <w:rFonts w:ascii="Times New Roman" w:hAnsi="Times New Roman" w:cs="Times New Roman"/>
          <w:i/>
          <w:iCs/>
          <w:sz w:val="24"/>
          <w:szCs w:val="24"/>
        </w:rPr>
        <w:t>;</w:t>
      </w:r>
      <w:r w:rsidR="00533B70" w:rsidRPr="007333E7">
        <w:rPr>
          <w:rFonts w:ascii="Times New Roman" w:hAnsi="Times New Roman" w:cs="Times New Roman"/>
          <w:i/>
          <w:iCs/>
          <w:sz w:val="24"/>
          <w:szCs w:val="24"/>
        </w:rPr>
        <w:t xml:space="preserve"> functional properties.</w:t>
      </w:r>
    </w:p>
    <w:p w14:paraId="64192E94" w14:textId="77777777" w:rsidR="00875175" w:rsidRDefault="00875175">
      <w:pPr>
        <w:rPr>
          <w:rFonts w:ascii="Times New Roman" w:hAnsi="Times New Roman" w:cs="Times New Roman"/>
          <w:b/>
          <w:bCs/>
          <w:sz w:val="24"/>
          <w:szCs w:val="24"/>
        </w:rPr>
      </w:pPr>
    </w:p>
    <w:p w14:paraId="16EDEDF2" w14:textId="6F3F2271" w:rsidR="0081678B" w:rsidRPr="00127A64" w:rsidRDefault="0040104F">
      <w:pPr>
        <w:rPr>
          <w:rFonts w:ascii="Times New Roman" w:hAnsi="Times New Roman" w:cs="Times New Roman"/>
          <w:b/>
          <w:bCs/>
          <w:sz w:val="24"/>
          <w:szCs w:val="24"/>
        </w:rPr>
      </w:pPr>
      <w:r w:rsidRPr="00127A64">
        <w:rPr>
          <w:rFonts w:ascii="Times New Roman" w:hAnsi="Times New Roman" w:cs="Times New Roman"/>
          <w:b/>
          <w:bCs/>
          <w:sz w:val="24"/>
          <w:szCs w:val="24"/>
        </w:rPr>
        <w:t xml:space="preserve">INTRODUCTION </w:t>
      </w:r>
    </w:p>
    <w:p w14:paraId="3F8B8B14" w14:textId="79F7FB66" w:rsidR="00BB61D5" w:rsidRPr="00BB61D5" w:rsidRDefault="00BB61D5" w:rsidP="00BB61D5">
      <w:pPr>
        <w:jc w:val="both"/>
        <w:rPr>
          <w:rFonts w:ascii="Times New Roman" w:hAnsi="Times New Roman" w:cs="Times New Roman"/>
          <w:sz w:val="24"/>
          <w:szCs w:val="24"/>
        </w:rPr>
      </w:pPr>
      <w:r w:rsidRPr="00BB61D5">
        <w:rPr>
          <w:rFonts w:ascii="Times New Roman" w:hAnsi="Times New Roman" w:cs="Times New Roman"/>
          <w:sz w:val="24"/>
          <w:szCs w:val="24"/>
        </w:rPr>
        <w:t>Globally, hunger and malnutrition affect approximately 65 million individuals, including refugees and internally displaced persons. These vulnerable populations often face limited access to balanced diets, which can lead to long-term health complications, perpetuate poverty, and reduce resilience against future socio-economic shocks. Malnutrition</w:t>
      </w:r>
      <w:r>
        <w:rPr>
          <w:rFonts w:ascii="Times New Roman" w:hAnsi="Times New Roman" w:cs="Times New Roman"/>
          <w:sz w:val="24"/>
          <w:szCs w:val="24"/>
        </w:rPr>
        <w:t xml:space="preserve"> </w:t>
      </w:r>
      <w:r w:rsidRPr="00BB61D5">
        <w:rPr>
          <w:rFonts w:ascii="Times New Roman" w:hAnsi="Times New Roman" w:cs="Times New Roman"/>
          <w:sz w:val="24"/>
          <w:szCs w:val="24"/>
        </w:rPr>
        <w:t>especially in the form of micronutrient deficiency or "hidden hunger"</w:t>
      </w:r>
      <w:r>
        <w:rPr>
          <w:rFonts w:ascii="Times New Roman" w:hAnsi="Times New Roman" w:cs="Times New Roman"/>
          <w:sz w:val="24"/>
          <w:szCs w:val="24"/>
        </w:rPr>
        <w:t xml:space="preserve"> </w:t>
      </w:r>
      <w:r w:rsidRPr="00BB61D5">
        <w:rPr>
          <w:rFonts w:ascii="Times New Roman" w:hAnsi="Times New Roman" w:cs="Times New Roman"/>
          <w:sz w:val="24"/>
          <w:szCs w:val="24"/>
        </w:rPr>
        <w:t>is a critical public health issue that demands sustainable, cost-effective interventions</w:t>
      </w:r>
      <w:r>
        <w:rPr>
          <w:rFonts w:ascii="Times New Roman" w:hAnsi="Times New Roman" w:cs="Times New Roman"/>
          <w:sz w:val="24"/>
          <w:szCs w:val="24"/>
        </w:rPr>
        <w:t xml:space="preserve"> </w:t>
      </w:r>
      <w:r w:rsidRPr="00BB61D5">
        <w:rPr>
          <w:rFonts w:ascii="Times New Roman" w:hAnsi="Times New Roman" w:cs="Times New Roman"/>
          <w:sz w:val="24"/>
          <w:szCs w:val="24"/>
        </w:rPr>
        <w:t xml:space="preserve">(Thakur </w:t>
      </w:r>
      <w:r w:rsidRPr="00BB61D5">
        <w:rPr>
          <w:rFonts w:ascii="Times New Roman" w:hAnsi="Times New Roman" w:cs="Times New Roman"/>
          <w:i/>
          <w:iCs/>
          <w:sz w:val="24"/>
          <w:szCs w:val="24"/>
        </w:rPr>
        <w:t>et al</w:t>
      </w:r>
      <w:r w:rsidRPr="00BB61D5">
        <w:rPr>
          <w:rFonts w:ascii="Times New Roman" w:hAnsi="Times New Roman" w:cs="Times New Roman"/>
          <w:sz w:val="24"/>
          <w:szCs w:val="24"/>
        </w:rPr>
        <w:t>., 2023).</w:t>
      </w:r>
    </w:p>
    <w:p w14:paraId="67634D76" w14:textId="77777777" w:rsidR="00BB61D5" w:rsidRPr="00BB61D5" w:rsidRDefault="00BB61D5" w:rsidP="00BB61D5">
      <w:pPr>
        <w:jc w:val="both"/>
        <w:rPr>
          <w:rFonts w:ascii="Times New Roman" w:hAnsi="Times New Roman" w:cs="Times New Roman"/>
          <w:sz w:val="24"/>
          <w:szCs w:val="24"/>
        </w:rPr>
      </w:pPr>
      <w:r w:rsidRPr="00BB61D5">
        <w:rPr>
          <w:rFonts w:ascii="Times New Roman" w:hAnsi="Times New Roman" w:cs="Times New Roman"/>
          <w:sz w:val="24"/>
          <w:szCs w:val="24"/>
        </w:rPr>
        <w:t xml:space="preserve">According to the World Health Organization (2022), </w:t>
      </w:r>
      <w:r w:rsidRPr="00BB61D5">
        <w:rPr>
          <w:rFonts w:ascii="Times New Roman" w:hAnsi="Times New Roman" w:cs="Times New Roman"/>
          <w:i/>
          <w:iCs/>
          <w:sz w:val="24"/>
          <w:szCs w:val="24"/>
        </w:rPr>
        <w:t>food fortification</w:t>
      </w:r>
      <w:r w:rsidRPr="00BB61D5">
        <w:rPr>
          <w:rFonts w:ascii="Times New Roman" w:hAnsi="Times New Roman" w:cs="Times New Roman"/>
          <w:sz w:val="24"/>
          <w:szCs w:val="24"/>
        </w:rPr>
        <w:t xml:space="preserve"> is defined as the deliberate increase of one or more micronutrients (such as vitamins and minerals) in food products to enhance their nutritional quality and confer health benefits to the population with minimal health risks. Fortification is especially important in restoring micronutrients lost during food processing and can significantly contribute to improved nutritional outcomes at the population level.</w:t>
      </w:r>
    </w:p>
    <w:p w14:paraId="679FA7D8" w14:textId="2F60CD9D" w:rsidR="00BB61D5" w:rsidRPr="00BB61D5" w:rsidRDefault="00BB61D5" w:rsidP="00BB61D5">
      <w:pPr>
        <w:jc w:val="both"/>
        <w:rPr>
          <w:rFonts w:ascii="Times New Roman" w:hAnsi="Times New Roman" w:cs="Times New Roman"/>
          <w:sz w:val="24"/>
          <w:szCs w:val="24"/>
        </w:rPr>
      </w:pPr>
      <w:r w:rsidRPr="00BB61D5">
        <w:rPr>
          <w:rFonts w:ascii="Times New Roman" w:hAnsi="Times New Roman" w:cs="Times New Roman"/>
          <w:sz w:val="24"/>
          <w:szCs w:val="24"/>
        </w:rPr>
        <w:lastRenderedPageBreak/>
        <w:t>Rice, being a staple food for more than half of the global population, holds immense potential as a vehicle for fortification. In countries like India, rice contributes substantially to daily caloric intake and forms the base for many traditional foods. However, commonly consumed white polished rice is stripped of essential micronutrients like iron, folic acid, and vitamin B12 during the milling and polishing processes. This loss exacerbates widespread micronutrient deficiencies, particularly among at-risk groups such as women and children</w:t>
      </w:r>
      <w:r>
        <w:rPr>
          <w:rFonts w:ascii="Times New Roman" w:hAnsi="Times New Roman" w:cs="Times New Roman"/>
          <w:sz w:val="24"/>
          <w:szCs w:val="24"/>
        </w:rPr>
        <w:t xml:space="preserve"> </w:t>
      </w:r>
      <w:r w:rsidRPr="00BB61D5">
        <w:rPr>
          <w:rFonts w:ascii="Times New Roman" w:hAnsi="Times New Roman" w:cs="Times New Roman"/>
          <w:sz w:val="24"/>
          <w:szCs w:val="24"/>
        </w:rPr>
        <w:t>(FSSAI, 2022).</w:t>
      </w:r>
    </w:p>
    <w:p w14:paraId="72F6EC99" w14:textId="3081B299" w:rsidR="00BB61D5" w:rsidRPr="00BB61D5" w:rsidRDefault="00BB61D5" w:rsidP="00BB61D5">
      <w:pPr>
        <w:jc w:val="both"/>
        <w:rPr>
          <w:rFonts w:ascii="Times New Roman" w:hAnsi="Times New Roman" w:cs="Times New Roman"/>
          <w:sz w:val="24"/>
          <w:szCs w:val="24"/>
        </w:rPr>
      </w:pPr>
      <w:r w:rsidRPr="00BB61D5">
        <w:rPr>
          <w:rFonts w:ascii="Times New Roman" w:hAnsi="Times New Roman" w:cs="Times New Roman"/>
          <w:sz w:val="24"/>
          <w:szCs w:val="24"/>
        </w:rPr>
        <w:t xml:space="preserve">India continues to face a high prevalence of iron-deficiency </w:t>
      </w:r>
      <w:proofErr w:type="spellStart"/>
      <w:r w:rsidRPr="00BB61D5">
        <w:rPr>
          <w:rFonts w:ascii="Times New Roman" w:hAnsi="Times New Roman" w:cs="Times New Roman"/>
          <w:sz w:val="24"/>
          <w:szCs w:val="24"/>
        </w:rPr>
        <w:t>anemia</w:t>
      </w:r>
      <w:proofErr w:type="spellEnd"/>
      <w:r w:rsidRPr="00BB61D5">
        <w:rPr>
          <w:rFonts w:ascii="Times New Roman" w:hAnsi="Times New Roman" w:cs="Times New Roman"/>
          <w:sz w:val="24"/>
          <w:szCs w:val="24"/>
        </w:rPr>
        <w:t>, with dietary diversification efforts falling short due to economic limitations and socio-cultural practices. As a result, food fortification has emerged as a practical, scalable, and environmentally sustainable approach to mitigate this crisis</w:t>
      </w:r>
      <w:r>
        <w:rPr>
          <w:rFonts w:ascii="Times New Roman" w:hAnsi="Times New Roman" w:cs="Times New Roman"/>
          <w:sz w:val="24"/>
          <w:szCs w:val="24"/>
        </w:rPr>
        <w:t xml:space="preserve"> </w:t>
      </w:r>
      <w:r w:rsidRPr="00BB61D5">
        <w:rPr>
          <w:rFonts w:ascii="Times New Roman" w:hAnsi="Times New Roman" w:cs="Times New Roman"/>
          <w:sz w:val="24"/>
          <w:szCs w:val="24"/>
        </w:rPr>
        <w:t xml:space="preserve">(Kumar </w:t>
      </w:r>
      <w:r w:rsidR="008A1C33">
        <w:rPr>
          <w:rFonts w:ascii="Times New Roman" w:hAnsi="Times New Roman" w:cs="Times New Roman"/>
          <w:sz w:val="24"/>
          <w:szCs w:val="24"/>
        </w:rPr>
        <w:t>and</w:t>
      </w:r>
      <w:r w:rsidRPr="00BB61D5">
        <w:rPr>
          <w:rFonts w:ascii="Times New Roman" w:hAnsi="Times New Roman" w:cs="Times New Roman"/>
          <w:sz w:val="24"/>
          <w:szCs w:val="24"/>
        </w:rPr>
        <w:t xml:space="preserve"> Shekhar, 2021)</w:t>
      </w:r>
      <w:r>
        <w:rPr>
          <w:rFonts w:ascii="Times New Roman" w:hAnsi="Times New Roman" w:cs="Times New Roman"/>
          <w:sz w:val="24"/>
          <w:szCs w:val="24"/>
        </w:rPr>
        <w:t>.</w:t>
      </w:r>
    </w:p>
    <w:p w14:paraId="05DF8F57" w14:textId="4FA0BF50" w:rsidR="00BB61D5" w:rsidRDefault="00BB61D5" w:rsidP="00BB61D5">
      <w:pPr>
        <w:jc w:val="both"/>
        <w:rPr>
          <w:rFonts w:ascii="Times New Roman" w:hAnsi="Times New Roman" w:cs="Times New Roman"/>
          <w:sz w:val="24"/>
          <w:szCs w:val="24"/>
        </w:rPr>
      </w:pPr>
      <w:r w:rsidRPr="00BB61D5">
        <w:rPr>
          <w:rFonts w:ascii="Times New Roman" w:hAnsi="Times New Roman" w:cs="Times New Roman"/>
          <w:sz w:val="24"/>
          <w:szCs w:val="24"/>
        </w:rPr>
        <w:t>In response, the Government of India initiated a pilot scheme in 2019 to introduce fortified rice through the Public Distribution System (PDS). Encouraged by its outcomes, the government announced a nationwide scale-up of the program by 2024. Fortified rice is typically produced using techniques such as micronutrient coating or extrusion technology, ensuring consistent and effective delivery of essential nutrients. This strategy has the potential to be a powerful public health intervention in rice-consuming populations</w:t>
      </w:r>
      <w:r>
        <w:rPr>
          <w:rFonts w:ascii="Times New Roman" w:hAnsi="Times New Roman" w:cs="Times New Roman"/>
          <w:sz w:val="24"/>
          <w:szCs w:val="24"/>
        </w:rPr>
        <w:t xml:space="preserve"> </w:t>
      </w:r>
      <w:r w:rsidRPr="00BB61D5">
        <w:rPr>
          <w:rFonts w:ascii="Times New Roman" w:hAnsi="Times New Roman" w:cs="Times New Roman"/>
          <w:sz w:val="24"/>
          <w:szCs w:val="24"/>
        </w:rPr>
        <w:t>(ASHA, 2022)</w:t>
      </w:r>
      <w:r>
        <w:rPr>
          <w:rFonts w:ascii="Times New Roman" w:hAnsi="Times New Roman" w:cs="Times New Roman"/>
          <w:sz w:val="24"/>
          <w:szCs w:val="24"/>
        </w:rPr>
        <w:t>.</w:t>
      </w:r>
    </w:p>
    <w:p w14:paraId="7664CB38" w14:textId="3170F540" w:rsidR="003B5A51" w:rsidRPr="00693115" w:rsidRDefault="003B5A51" w:rsidP="001B7D91">
      <w:pPr>
        <w:jc w:val="both"/>
        <w:rPr>
          <w:rFonts w:ascii="Times New Roman" w:hAnsi="Times New Roman" w:cs="Times New Roman"/>
          <w:b/>
          <w:bCs/>
          <w:sz w:val="26"/>
          <w:szCs w:val="26"/>
        </w:rPr>
      </w:pPr>
      <w:r w:rsidRPr="00693115">
        <w:rPr>
          <w:rFonts w:ascii="Times New Roman" w:hAnsi="Times New Roman" w:cs="Times New Roman"/>
          <w:b/>
          <w:bCs/>
          <w:sz w:val="26"/>
          <w:szCs w:val="26"/>
        </w:rPr>
        <w:t>Materials and methods</w:t>
      </w:r>
    </w:p>
    <w:p w14:paraId="61C3FF30" w14:textId="37E09001" w:rsidR="00E570BE" w:rsidRPr="00693115" w:rsidRDefault="001C39BD" w:rsidP="001B7D91">
      <w:pPr>
        <w:jc w:val="both"/>
        <w:rPr>
          <w:rFonts w:ascii="Times New Roman" w:hAnsi="Times New Roman" w:cs="Times New Roman"/>
          <w:b/>
          <w:bCs/>
          <w:sz w:val="26"/>
          <w:szCs w:val="26"/>
        </w:rPr>
      </w:pPr>
      <w:r w:rsidRPr="00693115">
        <w:rPr>
          <w:rFonts w:ascii="Times New Roman" w:hAnsi="Times New Roman" w:cs="Times New Roman"/>
          <w:b/>
          <w:bCs/>
          <w:sz w:val="26"/>
          <w:szCs w:val="26"/>
        </w:rPr>
        <w:t>2.1 Collection of raw materials</w:t>
      </w:r>
    </w:p>
    <w:p w14:paraId="20DE680A" w14:textId="2A64349C" w:rsidR="00DF718A" w:rsidRPr="00DF718A" w:rsidRDefault="00DF718A" w:rsidP="00DF718A">
      <w:pPr>
        <w:jc w:val="both"/>
        <w:rPr>
          <w:rFonts w:ascii="Times New Roman" w:hAnsi="Times New Roman" w:cs="Times New Roman"/>
          <w:sz w:val="24"/>
          <w:szCs w:val="24"/>
        </w:rPr>
      </w:pPr>
      <w:r w:rsidRPr="00DF718A">
        <w:rPr>
          <w:rFonts w:ascii="Times New Roman" w:hAnsi="Times New Roman" w:cs="Times New Roman"/>
          <w:sz w:val="24"/>
          <w:szCs w:val="24"/>
        </w:rPr>
        <w:t xml:space="preserve">Fortified raw rice was procured from the </w:t>
      </w:r>
      <w:r w:rsidRPr="00DF718A">
        <w:rPr>
          <w:rFonts w:ascii="Times New Roman" w:hAnsi="Times New Roman" w:cs="Times New Roman"/>
          <w:b/>
          <w:bCs/>
          <w:sz w:val="24"/>
          <w:szCs w:val="24"/>
        </w:rPr>
        <w:t>Public Distribution System (PDS)</w:t>
      </w:r>
      <w:r w:rsidRPr="00DF718A">
        <w:rPr>
          <w:rFonts w:ascii="Times New Roman" w:hAnsi="Times New Roman" w:cs="Times New Roman"/>
          <w:sz w:val="24"/>
          <w:szCs w:val="24"/>
        </w:rPr>
        <w:t xml:space="preserve">, while unfortified rice was sourced from a local market in Thiruvananthapuram district. Both rice samples were thoroughly washed to remove surface impurities, sun-dried, and then ground into fine flour using a laboratory-grade grinder. The resulting flours were sieved through a fine mesh to ensure uniform particle </w:t>
      </w:r>
      <w:proofErr w:type="spellStart"/>
      <w:proofErr w:type="gramStart"/>
      <w:r w:rsidRPr="00DF718A">
        <w:rPr>
          <w:rFonts w:ascii="Times New Roman" w:hAnsi="Times New Roman" w:cs="Times New Roman"/>
          <w:sz w:val="24"/>
          <w:szCs w:val="24"/>
        </w:rPr>
        <w:t>size.The</w:t>
      </w:r>
      <w:proofErr w:type="spellEnd"/>
      <w:proofErr w:type="gramEnd"/>
      <w:r w:rsidRPr="00DF718A">
        <w:rPr>
          <w:rFonts w:ascii="Times New Roman" w:hAnsi="Times New Roman" w:cs="Times New Roman"/>
          <w:sz w:val="24"/>
          <w:szCs w:val="24"/>
        </w:rPr>
        <w:t xml:space="preserve"> processed flours were immediately packed in airtight, laminated high-density polyethylene (HDPE) bags to prevent moisture absorption and microbial contamination. The samples were stored at ambient room temperature until further analysis.</w:t>
      </w:r>
    </w:p>
    <w:p w14:paraId="0F49FEA2" w14:textId="77777777" w:rsidR="00DF718A" w:rsidRPr="00DF718A" w:rsidRDefault="00DF718A" w:rsidP="00DF718A">
      <w:pPr>
        <w:jc w:val="both"/>
        <w:rPr>
          <w:rFonts w:ascii="Times New Roman" w:hAnsi="Times New Roman" w:cs="Times New Roman"/>
          <w:sz w:val="24"/>
          <w:szCs w:val="24"/>
        </w:rPr>
      </w:pPr>
      <w:r w:rsidRPr="00DF718A">
        <w:rPr>
          <w:rFonts w:ascii="Times New Roman" w:hAnsi="Times New Roman" w:cs="Times New Roman"/>
          <w:sz w:val="24"/>
          <w:szCs w:val="24"/>
        </w:rPr>
        <w:t>Subsequently, the flour samples were subjected to comprehensive nutritional and functional property analyses to evaluate the impact of micronutrient fortification. All sample handling and processing were conducted under sterile laboratory conditions to ensure sample integrity and reproducibility of analytical results</w:t>
      </w:r>
    </w:p>
    <w:p w14:paraId="7D0ED49F" w14:textId="77777777" w:rsidR="004610D6" w:rsidRPr="00693115" w:rsidRDefault="004610D6" w:rsidP="004610D6">
      <w:pPr>
        <w:jc w:val="both"/>
        <w:rPr>
          <w:rFonts w:ascii="Times New Roman" w:hAnsi="Times New Roman" w:cs="Times New Roman"/>
          <w:b/>
          <w:bCs/>
          <w:sz w:val="26"/>
          <w:szCs w:val="26"/>
        </w:rPr>
      </w:pPr>
      <w:r w:rsidRPr="00693115">
        <w:rPr>
          <w:rFonts w:ascii="Times New Roman" w:hAnsi="Times New Roman" w:cs="Times New Roman"/>
          <w:b/>
          <w:bCs/>
          <w:sz w:val="26"/>
          <w:szCs w:val="26"/>
        </w:rPr>
        <w:t>2.2 Comparative Nutritional Analysis of Rice Flours</w:t>
      </w:r>
    </w:p>
    <w:p w14:paraId="3CFFC71B" w14:textId="77777777" w:rsidR="004610D6" w:rsidRPr="004610D6" w:rsidRDefault="004610D6" w:rsidP="004610D6">
      <w:pPr>
        <w:jc w:val="both"/>
        <w:rPr>
          <w:rFonts w:ascii="Times New Roman" w:hAnsi="Times New Roman" w:cs="Times New Roman"/>
          <w:sz w:val="24"/>
          <w:szCs w:val="24"/>
        </w:rPr>
      </w:pPr>
      <w:r w:rsidRPr="004610D6">
        <w:rPr>
          <w:rFonts w:ascii="Times New Roman" w:hAnsi="Times New Roman" w:cs="Times New Roman"/>
          <w:sz w:val="24"/>
          <w:szCs w:val="24"/>
        </w:rPr>
        <w:t xml:space="preserve">The nutritional parameters of various rice flour samples were </w:t>
      </w:r>
      <w:proofErr w:type="spellStart"/>
      <w:r w:rsidRPr="004610D6">
        <w:rPr>
          <w:rFonts w:ascii="Times New Roman" w:hAnsi="Times New Roman" w:cs="Times New Roman"/>
          <w:sz w:val="24"/>
          <w:szCs w:val="24"/>
        </w:rPr>
        <w:t>analyzed</w:t>
      </w:r>
      <w:proofErr w:type="spellEnd"/>
      <w:r w:rsidRPr="004610D6">
        <w:rPr>
          <w:rFonts w:ascii="Times New Roman" w:hAnsi="Times New Roman" w:cs="Times New Roman"/>
          <w:sz w:val="24"/>
          <w:szCs w:val="24"/>
        </w:rPr>
        <w:t xml:space="preserve"> using standard protocols. The methods employed for each parameter are described below:</w:t>
      </w:r>
    </w:p>
    <w:p w14:paraId="25E2921F" w14:textId="77777777" w:rsidR="00563B86" w:rsidRPr="00563B86" w:rsidRDefault="00563B86" w:rsidP="00563B86">
      <w:pPr>
        <w:jc w:val="both"/>
        <w:rPr>
          <w:rFonts w:ascii="Times New Roman" w:hAnsi="Times New Roman" w:cs="Times New Roman"/>
          <w:b/>
          <w:bCs/>
          <w:sz w:val="24"/>
          <w:szCs w:val="24"/>
        </w:rPr>
      </w:pPr>
      <w:r w:rsidRPr="00563B86">
        <w:rPr>
          <w:rFonts w:ascii="Times New Roman" w:hAnsi="Times New Roman" w:cs="Times New Roman"/>
          <w:b/>
          <w:bCs/>
          <w:sz w:val="24"/>
          <w:szCs w:val="24"/>
        </w:rPr>
        <w:t>2.2.1 Moisture Content</w:t>
      </w:r>
    </w:p>
    <w:p w14:paraId="6777534D" w14:textId="053C869B" w:rsidR="00F37995" w:rsidRDefault="00563B86" w:rsidP="00563B86">
      <w:pPr>
        <w:jc w:val="both"/>
        <w:rPr>
          <w:rFonts w:ascii="Times New Roman" w:hAnsi="Times New Roman" w:cs="Times New Roman"/>
          <w:b/>
          <w:bCs/>
          <w:sz w:val="24"/>
          <w:szCs w:val="24"/>
        </w:rPr>
      </w:pPr>
      <w:r w:rsidRPr="00563B86">
        <w:rPr>
          <w:rFonts w:ascii="Times New Roman" w:hAnsi="Times New Roman" w:cs="Times New Roman"/>
          <w:sz w:val="24"/>
          <w:szCs w:val="24"/>
        </w:rPr>
        <w:t>Moisture content was determined by the hot air oven-drying method, following the official procedure outlined by the Association of Official Analytical Chemists (AOAC, 2010). Approximately 5 grams of rice flour were accurately weighed into pre-weighed moisture dishes and dried in a hot air oven maintained at 105 ± 1°C for 3–4 hours until a constant weight was achieved. The loss in weight was recorded as moisture content and expressed as a percentage of the original sample weight. This parameter is essential in assessing storage stability and shelf life, as higher moisture can predispose samples to microbial spoilage</w:t>
      </w:r>
      <w:r w:rsidRPr="00563B86">
        <w:rPr>
          <w:rFonts w:ascii="Times New Roman" w:hAnsi="Times New Roman" w:cs="Times New Roman"/>
          <w:b/>
          <w:bCs/>
          <w:sz w:val="24"/>
          <w:szCs w:val="24"/>
        </w:rPr>
        <w:t>.</w:t>
      </w:r>
    </w:p>
    <w:p w14:paraId="7DF6E214" w14:textId="701818AB" w:rsidR="00563B86" w:rsidRPr="00563B86" w:rsidRDefault="00563B86" w:rsidP="00563B86">
      <w:pPr>
        <w:jc w:val="both"/>
        <w:rPr>
          <w:rFonts w:ascii="Times New Roman" w:hAnsi="Times New Roman" w:cs="Times New Roman"/>
          <w:b/>
          <w:bCs/>
          <w:sz w:val="24"/>
          <w:szCs w:val="24"/>
        </w:rPr>
      </w:pPr>
      <w:r w:rsidRPr="00563B86">
        <w:rPr>
          <w:rFonts w:ascii="Times New Roman" w:hAnsi="Times New Roman" w:cs="Times New Roman"/>
          <w:b/>
          <w:bCs/>
          <w:sz w:val="24"/>
          <w:szCs w:val="24"/>
        </w:rPr>
        <w:lastRenderedPageBreak/>
        <w:t>2.2.2 Crude Fiber</w:t>
      </w:r>
    </w:p>
    <w:p w14:paraId="034C2310" w14:textId="77777777" w:rsidR="00563B86" w:rsidRPr="00563B86" w:rsidRDefault="00563B86" w:rsidP="00563B86">
      <w:pPr>
        <w:jc w:val="both"/>
        <w:rPr>
          <w:rFonts w:ascii="Times New Roman" w:hAnsi="Times New Roman" w:cs="Times New Roman"/>
          <w:sz w:val="24"/>
          <w:szCs w:val="24"/>
        </w:rPr>
      </w:pPr>
      <w:r w:rsidRPr="00563B86">
        <w:rPr>
          <w:rFonts w:ascii="Times New Roman" w:hAnsi="Times New Roman" w:cs="Times New Roman"/>
          <w:sz w:val="24"/>
          <w:szCs w:val="24"/>
        </w:rPr>
        <w:t xml:space="preserve">Crude </w:t>
      </w:r>
      <w:proofErr w:type="spellStart"/>
      <w:r w:rsidRPr="00563B86">
        <w:rPr>
          <w:rFonts w:ascii="Times New Roman" w:hAnsi="Times New Roman" w:cs="Times New Roman"/>
          <w:sz w:val="24"/>
          <w:szCs w:val="24"/>
        </w:rPr>
        <w:t>fiber</w:t>
      </w:r>
      <w:proofErr w:type="spellEnd"/>
      <w:r w:rsidRPr="00563B86">
        <w:rPr>
          <w:rFonts w:ascii="Times New Roman" w:hAnsi="Times New Roman" w:cs="Times New Roman"/>
          <w:sz w:val="24"/>
          <w:szCs w:val="24"/>
        </w:rPr>
        <w:t xml:space="preserve"> content was estimated using the acid-alkali digestion method, as described by Chopra and Kanwar (1978). Briefly, a known weight of the defatted rice flour sample was subjected to sequential digestion with 1.25% sulfuric acid and 1.25% sodium hydroxide under controlled conditions to simulate the action of digestive enzymes. The residue obtained after filtration was dried, weighed, and </w:t>
      </w:r>
      <w:proofErr w:type="spellStart"/>
      <w:r w:rsidRPr="00563B86">
        <w:rPr>
          <w:rFonts w:ascii="Times New Roman" w:hAnsi="Times New Roman" w:cs="Times New Roman"/>
          <w:sz w:val="24"/>
          <w:szCs w:val="24"/>
        </w:rPr>
        <w:t>ashed</w:t>
      </w:r>
      <w:proofErr w:type="spellEnd"/>
      <w:r w:rsidRPr="00563B86">
        <w:rPr>
          <w:rFonts w:ascii="Times New Roman" w:hAnsi="Times New Roman" w:cs="Times New Roman"/>
          <w:sz w:val="24"/>
          <w:szCs w:val="24"/>
        </w:rPr>
        <w:t xml:space="preserve"> in a muffle furnace at 550°C. The difference in weight before and after </w:t>
      </w:r>
      <w:proofErr w:type="spellStart"/>
      <w:r w:rsidRPr="00563B86">
        <w:rPr>
          <w:rFonts w:ascii="Times New Roman" w:hAnsi="Times New Roman" w:cs="Times New Roman"/>
          <w:sz w:val="24"/>
          <w:szCs w:val="24"/>
        </w:rPr>
        <w:t>ashing</w:t>
      </w:r>
      <w:proofErr w:type="spellEnd"/>
      <w:r w:rsidRPr="00563B86">
        <w:rPr>
          <w:rFonts w:ascii="Times New Roman" w:hAnsi="Times New Roman" w:cs="Times New Roman"/>
          <w:sz w:val="24"/>
          <w:szCs w:val="24"/>
        </w:rPr>
        <w:t xml:space="preserve"> was used to calculate the crude </w:t>
      </w:r>
      <w:proofErr w:type="spellStart"/>
      <w:r w:rsidRPr="00563B86">
        <w:rPr>
          <w:rFonts w:ascii="Times New Roman" w:hAnsi="Times New Roman" w:cs="Times New Roman"/>
          <w:sz w:val="24"/>
          <w:szCs w:val="24"/>
        </w:rPr>
        <w:t>fiber</w:t>
      </w:r>
      <w:proofErr w:type="spellEnd"/>
      <w:r w:rsidRPr="00563B86">
        <w:rPr>
          <w:rFonts w:ascii="Times New Roman" w:hAnsi="Times New Roman" w:cs="Times New Roman"/>
          <w:sz w:val="24"/>
          <w:szCs w:val="24"/>
        </w:rPr>
        <w:t xml:space="preserve"> content. Crude </w:t>
      </w:r>
      <w:proofErr w:type="spellStart"/>
      <w:r w:rsidRPr="00563B86">
        <w:rPr>
          <w:rFonts w:ascii="Times New Roman" w:hAnsi="Times New Roman" w:cs="Times New Roman"/>
          <w:sz w:val="24"/>
          <w:szCs w:val="24"/>
        </w:rPr>
        <w:t>fiber</w:t>
      </w:r>
      <w:proofErr w:type="spellEnd"/>
      <w:r w:rsidRPr="00563B86">
        <w:rPr>
          <w:rFonts w:ascii="Times New Roman" w:hAnsi="Times New Roman" w:cs="Times New Roman"/>
          <w:sz w:val="24"/>
          <w:szCs w:val="24"/>
        </w:rPr>
        <w:t xml:space="preserve"> gives an indication of the indigestible carbohydrate fraction important for gut health.</w:t>
      </w:r>
    </w:p>
    <w:p w14:paraId="1721F5F9" w14:textId="77777777" w:rsidR="00563B86" w:rsidRPr="00563B86" w:rsidRDefault="00563B86" w:rsidP="00563B86">
      <w:pPr>
        <w:jc w:val="both"/>
        <w:rPr>
          <w:rFonts w:ascii="Times New Roman" w:hAnsi="Times New Roman" w:cs="Times New Roman"/>
          <w:b/>
          <w:bCs/>
          <w:sz w:val="24"/>
          <w:szCs w:val="24"/>
        </w:rPr>
      </w:pPr>
      <w:r w:rsidRPr="00563B86">
        <w:rPr>
          <w:rFonts w:ascii="Times New Roman" w:hAnsi="Times New Roman" w:cs="Times New Roman"/>
          <w:b/>
          <w:bCs/>
          <w:sz w:val="24"/>
          <w:szCs w:val="24"/>
        </w:rPr>
        <w:t>2.2.3 Total Starch</w:t>
      </w:r>
    </w:p>
    <w:p w14:paraId="0CE615CC" w14:textId="77777777" w:rsidR="00563B86" w:rsidRPr="00563B86" w:rsidRDefault="00563B86" w:rsidP="00563B86">
      <w:pPr>
        <w:jc w:val="both"/>
        <w:rPr>
          <w:rFonts w:ascii="Times New Roman" w:hAnsi="Times New Roman" w:cs="Times New Roman"/>
          <w:sz w:val="24"/>
          <w:szCs w:val="24"/>
        </w:rPr>
      </w:pPr>
      <w:r w:rsidRPr="00563B86">
        <w:rPr>
          <w:rFonts w:ascii="Times New Roman" w:hAnsi="Times New Roman" w:cs="Times New Roman"/>
          <w:sz w:val="24"/>
          <w:szCs w:val="24"/>
        </w:rPr>
        <w:t xml:space="preserve">The total starch content of the rice flour samples was </w:t>
      </w:r>
      <w:proofErr w:type="spellStart"/>
      <w:r w:rsidRPr="00563B86">
        <w:rPr>
          <w:rFonts w:ascii="Times New Roman" w:hAnsi="Times New Roman" w:cs="Times New Roman"/>
          <w:sz w:val="24"/>
          <w:szCs w:val="24"/>
        </w:rPr>
        <w:t>analyzed</w:t>
      </w:r>
      <w:proofErr w:type="spellEnd"/>
      <w:r w:rsidRPr="00563B86">
        <w:rPr>
          <w:rFonts w:ascii="Times New Roman" w:hAnsi="Times New Roman" w:cs="Times New Roman"/>
          <w:sz w:val="24"/>
          <w:szCs w:val="24"/>
        </w:rPr>
        <w:t xml:space="preserve"> using the acid hydrolysis and titrimetric estimation method, as per the procedure given by Sadasivam and Manickam (1992). In this method, starch in the sample was </w:t>
      </w:r>
      <w:proofErr w:type="spellStart"/>
      <w:r w:rsidRPr="00563B86">
        <w:rPr>
          <w:rFonts w:ascii="Times New Roman" w:hAnsi="Times New Roman" w:cs="Times New Roman"/>
          <w:sz w:val="24"/>
          <w:szCs w:val="24"/>
        </w:rPr>
        <w:t>hydrolyzed</w:t>
      </w:r>
      <w:proofErr w:type="spellEnd"/>
      <w:r w:rsidRPr="00563B86">
        <w:rPr>
          <w:rFonts w:ascii="Times New Roman" w:hAnsi="Times New Roman" w:cs="Times New Roman"/>
          <w:sz w:val="24"/>
          <w:szCs w:val="24"/>
        </w:rPr>
        <w:t xml:space="preserve"> into reducing sugars by treatment with concentrated hydrochloric acid under heat. The resultant reducing sugars were quantified by titration with Fehling’s A and B solutions, using methylene blue as an internal indicator. The endpoint was identified by a persistent brick-red precipitate of cuprous oxide. The starch content was calculated based on the volume of Fehling’s solution consumed and reported as a percentage of dry sample weight. This method provides an accurate estimate of the carbohydrate energy contribution in the flour.</w:t>
      </w:r>
    </w:p>
    <w:p w14:paraId="4BB064C8" w14:textId="747A42F1" w:rsidR="004610D6" w:rsidRPr="00D2584D" w:rsidRDefault="004610D6" w:rsidP="004610D6">
      <w:pPr>
        <w:jc w:val="both"/>
        <w:rPr>
          <w:rFonts w:ascii="Times New Roman" w:hAnsi="Times New Roman" w:cs="Times New Roman"/>
          <w:b/>
          <w:bCs/>
          <w:sz w:val="24"/>
          <w:szCs w:val="24"/>
        </w:rPr>
      </w:pPr>
      <w:r w:rsidRPr="00D2584D">
        <w:rPr>
          <w:rFonts w:ascii="Times New Roman" w:hAnsi="Times New Roman" w:cs="Times New Roman"/>
          <w:b/>
          <w:bCs/>
          <w:sz w:val="24"/>
          <w:szCs w:val="24"/>
        </w:rPr>
        <w:t>2.2.</w:t>
      </w:r>
      <w:r w:rsidR="003A5D9B">
        <w:rPr>
          <w:rFonts w:ascii="Times New Roman" w:hAnsi="Times New Roman" w:cs="Times New Roman"/>
          <w:b/>
          <w:bCs/>
          <w:sz w:val="24"/>
          <w:szCs w:val="24"/>
        </w:rPr>
        <w:t>4</w:t>
      </w:r>
      <w:r w:rsidRPr="00D2584D">
        <w:rPr>
          <w:rFonts w:ascii="Times New Roman" w:hAnsi="Times New Roman" w:cs="Times New Roman"/>
          <w:b/>
          <w:bCs/>
          <w:sz w:val="24"/>
          <w:szCs w:val="24"/>
        </w:rPr>
        <w:t xml:space="preserve"> Vitamin B12</w:t>
      </w:r>
    </w:p>
    <w:p w14:paraId="49171C9B" w14:textId="561CB20B" w:rsidR="004610D6" w:rsidRDefault="004610D6" w:rsidP="004610D6">
      <w:pPr>
        <w:jc w:val="both"/>
        <w:rPr>
          <w:rFonts w:ascii="Times New Roman" w:hAnsi="Times New Roman" w:cs="Times New Roman"/>
          <w:sz w:val="24"/>
          <w:szCs w:val="24"/>
        </w:rPr>
      </w:pPr>
      <w:r w:rsidRPr="004610D6">
        <w:rPr>
          <w:rFonts w:ascii="Times New Roman" w:hAnsi="Times New Roman" w:cs="Times New Roman"/>
          <w:sz w:val="24"/>
          <w:szCs w:val="24"/>
        </w:rPr>
        <w:t>Vitamin B12 was extracted from a 1 g sample using 10 mL of 0.1 N hydrochloric acid and heated at 100°C for 30 minutes. After cooling and filtration, 5 mL of the extract was treated with potassium cyanide and acetate buffer (pH 4.5) to convert all forms of Vitamin B12 to cyanocobalamin. The mixture was either heated at 100°C for 30 minutes or kept in the dark overnight. Absorbance was measured at 361 nm using a UV-Visible spectrophotometer, and Vitamin B12 concentration was calculated using a standard calibration curve in the range of 0.01–0.10 mg/mL AOAC</w:t>
      </w:r>
      <w:r w:rsidR="008A1C33">
        <w:rPr>
          <w:rFonts w:ascii="Times New Roman" w:hAnsi="Times New Roman" w:cs="Times New Roman"/>
          <w:sz w:val="24"/>
          <w:szCs w:val="24"/>
        </w:rPr>
        <w:t xml:space="preserve"> (</w:t>
      </w:r>
      <w:r w:rsidRPr="004610D6">
        <w:rPr>
          <w:rFonts w:ascii="Times New Roman" w:hAnsi="Times New Roman" w:cs="Times New Roman"/>
          <w:sz w:val="24"/>
          <w:szCs w:val="24"/>
        </w:rPr>
        <w:t>2000).</w:t>
      </w:r>
    </w:p>
    <w:p w14:paraId="1368CDB8" w14:textId="77777777" w:rsidR="0044476A" w:rsidRPr="004610D6" w:rsidRDefault="0044476A" w:rsidP="004610D6">
      <w:pPr>
        <w:jc w:val="both"/>
        <w:rPr>
          <w:rFonts w:ascii="Times New Roman" w:hAnsi="Times New Roman" w:cs="Times New Roman"/>
          <w:sz w:val="24"/>
          <w:szCs w:val="24"/>
        </w:rPr>
      </w:pPr>
    </w:p>
    <w:p w14:paraId="16B138E2" w14:textId="38B4138E" w:rsidR="004610D6" w:rsidRPr="00D2584D" w:rsidRDefault="004610D6" w:rsidP="004610D6">
      <w:pPr>
        <w:jc w:val="both"/>
        <w:rPr>
          <w:rFonts w:ascii="Times New Roman" w:hAnsi="Times New Roman" w:cs="Times New Roman"/>
          <w:b/>
          <w:bCs/>
          <w:sz w:val="24"/>
          <w:szCs w:val="24"/>
        </w:rPr>
      </w:pPr>
      <w:r w:rsidRPr="00D2584D">
        <w:rPr>
          <w:rFonts w:ascii="Times New Roman" w:hAnsi="Times New Roman" w:cs="Times New Roman"/>
          <w:b/>
          <w:bCs/>
          <w:sz w:val="24"/>
          <w:szCs w:val="24"/>
        </w:rPr>
        <w:t>2.2.</w:t>
      </w:r>
      <w:r w:rsidR="003A5D9B">
        <w:rPr>
          <w:rFonts w:ascii="Times New Roman" w:hAnsi="Times New Roman" w:cs="Times New Roman"/>
          <w:b/>
          <w:bCs/>
          <w:sz w:val="24"/>
          <w:szCs w:val="24"/>
        </w:rPr>
        <w:t>5</w:t>
      </w:r>
      <w:r w:rsidRPr="00D2584D">
        <w:rPr>
          <w:rFonts w:ascii="Times New Roman" w:hAnsi="Times New Roman" w:cs="Times New Roman"/>
          <w:b/>
          <w:bCs/>
          <w:sz w:val="24"/>
          <w:szCs w:val="24"/>
        </w:rPr>
        <w:t xml:space="preserve"> Iron</w:t>
      </w:r>
    </w:p>
    <w:p w14:paraId="47C6EA7D" w14:textId="7F136F9C" w:rsidR="003A5D9B" w:rsidRDefault="004610D6" w:rsidP="00C37934">
      <w:pPr>
        <w:jc w:val="both"/>
        <w:rPr>
          <w:rFonts w:ascii="Times New Roman" w:hAnsi="Times New Roman" w:cs="Times New Roman"/>
          <w:sz w:val="24"/>
          <w:szCs w:val="24"/>
        </w:rPr>
      </w:pPr>
      <w:r w:rsidRPr="004610D6">
        <w:rPr>
          <w:rFonts w:ascii="Times New Roman" w:hAnsi="Times New Roman" w:cs="Times New Roman"/>
          <w:sz w:val="24"/>
          <w:szCs w:val="24"/>
        </w:rPr>
        <w:t xml:space="preserve">Iron content was estimated by dry </w:t>
      </w:r>
      <w:proofErr w:type="spellStart"/>
      <w:r w:rsidRPr="004610D6">
        <w:rPr>
          <w:rFonts w:ascii="Times New Roman" w:hAnsi="Times New Roman" w:cs="Times New Roman"/>
          <w:sz w:val="24"/>
          <w:szCs w:val="24"/>
        </w:rPr>
        <w:t>ashing</w:t>
      </w:r>
      <w:proofErr w:type="spellEnd"/>
      <w:r w:rsidRPr="004610D6">
        <w:rPr>
          <w:rFonts w:ascii="Times New Roman" w:hAnsi="Times New Roman" w:cs="Times New Roman"/>
          <w:sz w:val="24"/>
          <w:szCs w:val="24"/>
        </w:rPr>
        <w:t xml:space="preserve"> of the sample followed by spectrophotometric analysis, as per the procedures given </w:t>
      </w:r>
      <w:r>
        <w:rPr>
          <w:rFonts w:ascii="Times New Roman" w:hAnsi="Times New Roman" w:cs="Times New Roman"/>
          <w:sz w:val="24"/>
          <w:szCs w:val="24"/>
        </w:rPr>
        <w:t>by</w:t>
      </w:r>
      <w:r w:rsidR="00867C45">
        <w:rPr>
          <w:rFonts w:ascii="Times New Roman" w:hAnsi="Times New Roman" w:cs="Times New Roman"/>
          <w:sz w:val="24"/>
          <w:szCs w:val="24"/>
        </w:rPr>
        <w:t xml:space="preserve"> </w:t>
      </w:r>
      <w:r w:rsidRPr="004610D6">
        <w:rPr>
          <w:rFonts w:ascii="Times New Roman" w:hAnsi="Times New Roman" w:cs="Times New Roman"/>
          <w:sz w:val="24"/>
          <w:szCs w:val="24"/>
        </w:rPr>
        <w:t>AOAC</w:t>
      </w:r>
      <w:r w:rsidR="008A1C33">
        <w:rPr>
          <w:rFonts w:ascii="Times New Roman" w:hAnsi="Times New Roman" w:cs="Times New Roman"/>
          <w:sz w:val="24"/>
          <w:szCs w:val="24"/>
        </w:rPr>
        <w:t xml:space="preserve"> (</w:t>
      </w:r>
      <w:r w:rsidRPr="004610D6">
        <w:rPr>
          <w:rFonts w:ascii="Times New Roman" w:hAnsi="Times New Roman" w:cs="Times New Roman"/>
          <w:sz w:val="24"/>
          <w:szCs w:val="24"/>
        </w:rPr>
        <w:t>2000).</w:t>
      </w:r>
    </w:p>
    <w:p w14:paraId="6B851E64" w14:textId="77777777" w:rsidR="004D2698" w:rsidRPr="00693115" w:rsidRDefault="004D2698" w:rsidP="004D2698">
      <w:pPr>
        <w:jc w:val="both"/>
        <w:rPr>
          <w:rFonts w:ascii="Times New Roman" w:hAnsi="Times New Roman" w:cs="Times New Roman"/>
          <w:b/>
          <w:bCs/>
          <w:sz w:val="26"/>
          <w:szCs w:val="26"/>
        </w:rPr>
      </w:pPr>
      <w:r w:rsidRPr="00693115">
        <w:rPr>
          <w:rFonts w:ascii="Times New Roman" w:hAnsi="Times New Roman" w:cs="Times New Roman"/>
          <w:b/>
          <w:bCs/>
          <w:sz w:val="26"/>
          <w:szCs w:val="26"/>
        </w:rPr>
        <w:t>2.3 Assessment of Functional Properties of Rice Flour</w:t>
      </w:r>
    </w:p>
    <w:p w14:paraId="6CEBC7DB" w14:textId="77777777" w:rsidR="004D2698" w:rsidRDefault="004D2698" w:rsidP="004D2698">
      <w:pPr>
        <w:jc w:val="both"/>
        <w:rPr>
          <w:rFonts w:ascii="Times New Roman" w:hAnsi="Times New Roman" w:cs="Times New Roman"/>
          <w:sz w:val="24"/>
          <w:szCs w:val="24"/>
        </w:rPr>
      </w:pPr>
      <w:r w:rsidRPr="004D2698">
        <w:rPr>
          <w:rFonts w:ascii="Times New Roman" w:hAnsi="Times New Roman" w:cs="Times New Roman"/>
          <w:sz w:val="24"/>
          <w:szCs w:val="24"/>
        </w:rPr>
        <w:t>The functional properties of rice flour were evaluated using standardized protocols as described below:</w:t>
      </w:r>
    </w:p>
    <w:p w14:paraId="17D4C448" w14:textId="5EBE27B3" w:rsidR="005C1138" w:rsidRDefault="00867C45" w:rsidP="004D2698">
      <w:pPr>
        <w:jc w:val="both"/>
        <w:rPr>
          <w:rFonts w:ascii="Times New Roman" w:hAnsi="Times New Roman" w:cs="Times New Roman"/>
          <w:b/>
          <w:bCs/>
          <w:sz w:val="24"/>
          <w:szCs w:val="24"/>
        </w:rPr>
      </w:pPr>
      <w:r>
        <w:rPr>
          <w:rFonts w:ascii="Times New Roman" w:hAnsi="Times New Roman" w:cs="Times New Roman"/>
          <w:b/>
          <w:bCs/>
          <w:sz w:val="24"/>
          <w:szCs w:val="24"/>
        </w:rPr>
        <w:t xml:space="preserve">2.3.1 </w:t>
      </w:r>
      <w:r w:rsidR="005C1138" w:rsidRPr="005C1138">
        <w:rPr>
          <w:rFonts w:ascii="Times New Roman" w:hAnsi="Times New Roman" w:cs="Times New Roman"/>
          <w:b/>
          <w:bCs/>
          <w:sz w:val="24"/>
          <w:szCs w:val="24"/>
        </w:rPr>
        <w:t>Foam Volume</w:t>
      </w:r>
    </w:p>
    <w:p w14:paraId="12FD8108" w14:textId="1A00B6FB" w:rsidR="001A1D6E" w:rsidRPr="0044476A" w:rsidRDefault="00867C45" w:rsidP="004D2698">
      <w:pPr>
        <w:jc w:val="both"/>
        <w:rPr>
          <w:rFonts w:ascii="Times New Roman" w:hAnsi="Times New Roman" w:cs="Times New Roman"/>
          <w:sz w:val="24"/>
          <w:szCs w:val="24"/>
        </w:rPr>
      </w:pPr>
      <w:r w:rsidRPr="00867C45">
        <w:rPr>
          <w:rFonts w:ascii="Times New Roman" w:hAnsi="Times New Roman" w:cs="Times New Roman"/>
          <w:sz w:val="24"/>
          <w:szCs w:val="24"/>
        </w:rPr>
        <w:t>Foam volume was determined using the modified method of Narayana and Rao (1982). A 1.0 g sample of rice flour was mixed with 50 mL of distilled water in a measuring cylinder. The mixture was blended thoroughly and shaken manually for 5 minutes. It was then allowed to stand undisturbed for 30 seconds. The foam volume was measured, and the foaming capacity was expressed as the volume (mL) of foam formed per gram of sample.</w:t>
      </w:r>
    </w:p>
    <w:p w14:paraId="4A40A9CA" w14:textId="5EE504FF" w:rsidR="004D2698" w:rsidRPr="004D2698" w:rsidRDefault="004D2698" w:rsidP="004D2698">
      <w:pPr>
        <w:jc w:val="both"/>
        <w:rPr>
          <w:rFonts w:ascii="Times New Roman" w:hAnsi="Times New Roman" w:cs="Times New Roman"/>
          <w:b/>
          <w:bCs/>
          <w:sz w:val="24"/>
          <w:szCs w:val="24"/>
        </w:rPr>
      </w:pPr>
      <w:r w:rsidRPr="004D2698">
        <w:rPr>
          <w:rFonts w:ascii="Times New Roman" w:hAnsi="Times New Roman" w:cs="Times New Roman"/>
          <w:b/>
          <w:bCs/>
          <w:sz w:val="24"/>
          <w:szCs w:val="24"/>
        </w:rPr>
        <w:lastRenderedPageBreak/>
        <w:t>2.3.</w:t>
      </w:r>
      <w:r w:rsidR="00867C45">
        <w:rPr>
          <w:rFonts w:ascii="Times New Roman" w:hAnsi="Times New Roman" w:cs="Times New Roman"/>
          <w:b/>
          <w:bCs/>
          <w:sz w:val="24"/>
          <w:szCs w:val="24"/>
        </w:rPr>
        <w:t>2</w:t>
      </w:r>
      <w:r w:rsidRPr="004D2698">
        <w:rPr>
          <w:rFonts w:ascii="Times New Roman" w:hAnsi="Times New Roman" w:cs="Times New Roman"/>
          <w:b/>
          <w:bCs/>
          <w:sz w:val="24"/>
          <w:szCs w:val="24"/>
        </w:rPr>
        <w:t xml:space="preserve"> pH</w:t>
      </w:r>
    </w:p>
    <w:p w14:paraId="2DBE8AD1" w14:textId="32DA6753" w:rsidR="004D2698" w:rsidRPr="004D2698" w:rsidRDefault="004D2698" w:rsidP="004D2698">
      <w:pPr>
        <w:jc w:val="both"/>
        <w:rPr>
          <w:rFonts w:ascii="Times New Roman" w:hAnsi="Times New Roman" w:cs="Times New Roman"/>
          <w:sz w:val="24"/>
          <w:szCs w:val="24"/>
        </w:rPr>
      </w:pPr>
      <w:r w:rsidRPr="004D2698">
        <w:rPr>
          <w:rFonts w:ascii="Times New Roman" w:hAnsi="Times New Roman" w:cs="Times New Roman"/>
          <w:sz w:val="24"/>
          <w:szCs w:val="24"/>
        </w:rPr>
        <w:t>The pH of the rice flour samples was determined using a digital pH meter, following the procedure described in the AOAC</w:t>
      </w:r>
      <w:r>
        <w:rPr>
          <w:rFonts w:ascii="Times New Roman" w:hAnsi="Times New Roman" w:cs="Times New Roman"/>
          <w:sz w:val="24"/>
          <w:szCs w:val="24"/>
        </w:rPr>
        <w:t xml:space="preserve"> (</w:t>
      </w:r>
      <w:r w:rsidRPr="004D2698">
        <w:rPr>
          <w:rFonts w:ascii="Times New Roman" w:hAnsi="Times New Roman" w:cs="Times New Roman"/>
          <w:sz w:val="24"/>
          <w:szCs w:val="24"/>
        </w:rPr>
        <w:t>2000).</w:t>
      </w:r>
    </w:p>
    <w:p w14:paraId="01E04501" w14:textId="36478696" w:rsidR="004D2698" w:rsidRPr="004D2698" w:rsidRDefault="004D2698" w:rsidP="004D2698">
      <w:pPr>
        <w:jc w:val="both"/>
        <w:rPr>
          <w:rFonts w:ascii="Times New Roman" w:hAnsi="Times New Roman" w:cs="Times New Roman"/>
          <w:b/>
          <w:bCs/>
          <w:sz w:val="24"/>
          <w:szCs w:val="24"/>
        </w:rPr>
      </w:pPr>
      <w:r w:rsidRPr="004D2698">
        <w:rPr>
          <w:rFonts w:ascii="Times New Roman" w:hAnsi="Times New Roman" w:cs="Times New Roman"/>
          <w:b/>
          <w:bCs/>
          <w:sz w:val="24"/>
          <w:szCs w:val="24"/>
        </w:rPr>
        <w:t>2.3.</w:t>
      </w:r>
      <w:r w:rsidR="00867C45">
        <w:rPr>
          <w:rFonts w:ascii="Times New Roman" w:hAnsi="Times New Roman" w:cs="Times New Roman"/>
          <w:b/>
          <w:bCs/>
          <w:sz w:val="24"/>
          <w:szCs w:val="24"/>
        </w:rPr>
        <w:t>3</w:t>
      </w:r>
      <w:r w:rsidRPr="004D2698">
        <w:rPr>
          <w:rFonts w:ascii="Times New Roman" w:hAnsi="Times New Roman" w:cs="Times New Roman"/>
          <w:b/>
          <w:bCs/>
          <w:sz w:val="24"/>
          <w:szCs w:val="24"/>
        </w:rPr>
        <w:t xml:space="preserve"> Water Holding Capacity (WHC)</w:t>
      </w:r>
    </w:p>
    <w:p w14:paraId="13C3D902" w14:textId="77777777" w:rsidR="004D2698" w:rsidRPr="004D2698" w:rsidRDefault="004D2698" w:rsidP="004D2698">
      <w:pPr>
        <w:jc w:val="both"/>
        <w:rPr>
          <w:rFonts w:ascii="Times New Roman" w:hAnsi="Times New Roman" w:cs="Times New Roman"/>
          <w:sz w:val="24"/>
          <w:szCs w:val="24"/>
        </w:rPr>
      </w:pPr>
      <w:r w:rsidRPr="004D2698">
        <w:rPr>
          <w:rFonts w:ascii="Times New Roman" w:hAnsi="Times New Roman" w:cs="Times New Roman"/>
          <w:sz w:val="24"/>
          <w:szCs w:val="24"/>
        </w:rPr>
        <w:t>Rice flour (1.0 g) was mixed with 10 mL of distilled water and allowed to stand at ambient temperature for 30 minutes. The mixture was then centrifuged at 3000 rpm for 30 minutes. The water holding capacity was expressed as grams of water retained per gram of sample (Beuchat, 1977).</w:t>
      </w:r>
    </w:p>
    <w:p w14:paraId="5B68EA8F" w14:textId="1B6089D9" w:rsidR="004D2698" w:rsidRPr="004D2698" w:rsidRDefault="004D2698" w:rsidP="004D2698">
      <w:pPr>
        <w:jc w:val="both"/>
        <w:rPr>
          <w:rFonts w:ascii="Times New Roman" w:hAnsi="Times New Roman" w:cs="Times New Roman"/>
          <w:b/>
          <w:bCs/>
          <w:sz w:val="24"/>
          <w:szCs w:val="24"/>
        </w:rPr>
      </w:pPr>
      <w:r w:rsidRPr="004D2698">
        <w:rPr>
          <w:rFonts w:ascii="Times New Roman" w:hAnsi="Times New Roman" w:cs="Times New Roman"/>
          <w:b/>
          <w:bCs/>
          <w:sz w:val="24"/>
          <w:szCs w:val="24"/>
        </w:rPr>
        <w:t>2.3.</w:t>
      </w:r>
      <w:r w:rsidR="00867C45">
        <w:rPr>
          <w:rFonts w:ascii="Times New Roman" w:hAnsi="Times New Roman" w:cs="Times New Roman"/>
          <w:b/>
          <w:bCs/>
          <w:sz w:val="24"/>
          <w:szCs w:val="24"/>
        </w:rPr>
        <w:t>4</w:t>
      </w:r>
      <w:r w:rsidRPr="004D2698">
        <w:rPr>
          <w:rFonts w:ascii="Times New Roman" w:hAnsi="Times New Roman" w:cs="Times New Roman"/>
          <w:b/>
          <w:bCs/>
          <w:sz w:val="24"/>
          <w:szCs w:val="24"/>
        </w:rPr>
        <w:t xml:space="preserve"> Oil Holding Capacity (OHC)</w:t>
      </w:r>
    </w:p>
    <w:p w14:paraId="62FB4FB5" w14:textId="780AEDAD" w:rsidR="004D2698" w:rsidRPr="004D2698" w:rsidRDefault="004D2698" w:rsidP="004D2698">
      <w:pPr>
        <w:jc w:val="both"/>
        <w:rPr>
          <w:rFonts w:ascii="Times New Roman" w:hAnsi="Times New Roman" w:cs="Times New Roman"/>
          <w:sz w:val="24"/>
          <w:szCs w:val="24"/>
        </w:rPr>
      </w:pPr>
      <w:r w:rsidRPr="004D2698">
        <w:rPr>
          <w:rFonts w:ascii="Times New Roman" w:hAnsi="Times New Roman" w:cs="Times New Roman"/>
          <w:sz w:val="24"/>
          <w:szCs w:val="24"/>
        </w:rPr>
        <w:t>Rice flour (1.0 g) was mixed with 10 mL of sunflower oil and maintained at ambient temperature for 30 minutes. It was then centrifuged at 3000 rpm for 30 minutes. The oil holding capacity was expressed as grams of oil retained per gram of sample Beuchat</w:t>
      </w:r>
      <w:r w:rsidR="008A1C33">
        <w:rPr>
          <w:rFonts w:ascii="Times New Roman" w:hAnsi="Times New Roman" w:cs="Times New Roman"/>
          <w:sz w:val="24"/>
          <w:szCs w:val="24"/>
        </w:rPr>
        <w:t xml:space="preserve"> (</w:t>
      </w:r>
      <w:r w:rsidRPr="004D2698">
        <w:rPr>
          <w:rFonts w:ascii="Times New Roman" w:hAnsi="Times New Roman" w:cs="Times New Roman"/>
          <w:sz w:val="24"/>
          <w:szCs w:val="24"/>
        </w:rPr>
        <w:t>1977).</w:t>
      </w:r>
    </w:p>
    <w:p w14:paraId="5E2DB1D6" w14:textId="2C228D3C" w:rsidR="004D2698" w:rsidRPr="004D2698" w:rsidRDefault="004D2698" w:rsidP="004D2698">
      <w:pPr>
        <w:jc w:val="both"/>
        <w:rPr>
          <w:rFonts w:ascii="Times New Roman" w:hAnsi="Times New Roman" w:cs="Times New Roman"/>
          <w:b/>
          <w:bCs/>
          <w:sz w:val="24"/>
          <w:szCs w:val="24"/>
        </w:rPr>
      </w:pPr>
      <w:r w:rsidRPr="004D2698">
        <w:rPr>
          <w:rFonts w:ascii="Times New Roman" w:hAnsi="Times New Roman" w:cs="Times New Roman"/>
          <w:b/>
          <w:bCs/>
          <w:sz w:val="24"/>
          <w:szCs w:val="24"/>
        </w:rPr>
        <w:t>2.3.</w:t>
      </w:r>
      <w:r w:rsidR="00867C45">
        <w:rPr>
          <w:rFonts w:ascii="Times New Roman" w:hAnsi="Times New Roman" w:cs="Times New Roman"/>
          <w:b/>
          <w:bCs/>
          <w:sz w:val="24"/>
          <w:szCs w:val="24"/>
        </w:rPr>
        <w:t>5</w:t>
      </w:r>
      <w:r w:rsidRPr="004D2698">
        <w:rPr>
          <w:rFonts w:ascii="Times New Roman" w:hAnsi="Times New Roman" w:cs="Times New Roman"/>
          <w:b/>
          <w:bCs/>
          <w:sz w:val="24"/>
          <w:szCs w:val="24"/>
        </w:rPr>
        <w:t xml:space="preserve"> Swelling Power</w:t>
      </w:r>
    </w:p>
    <w:p w14:paraId="57A96D25" w14:textId="16488F0F" w:rsidR="00DE5E25" w:rsidRDefault="004D2698" w:rsidP="00C37934">
      <w:pPr>
        <w:jc w:val="both"/>
        <w:rPr>
          <w:rFonts w:ascii="Times New Roman" w:hAnsi="Times New Roman" w:cs="Times New Roman"/>
          <w:sz w:val="24"/>
          <w:szCs w:val="24"/>
        </w:rPr>
      </w:pPr>
      <w:r w:rsidRPr="004D2698">
        <w:rPr>
          <w:rFonts w:ascii="Times New Roman" w:hAnsi="Times New Roman" w:cs="Times New Roman"/>
          <w:sz w:val="24"/>
          <w:szCs w:val="24"/>
        </w:rPr>
        <w:t xml:space="preserve">A known quantity of rice flour (1.0 g) was mixed with 10 mL of distilled water and heated at 80°C. After heating, the mixture was centrifuged, and the weight of the gel-like paste formed was recorded after decanting the supernatant. Swelling power was calculated as the weight of the sedimented paste per gram of dry sample </w:t>
      </w:r>
      <w:r w:rsidR="008A1C33">
        <w:rPr>
          <w:rFonts w:ascii="Times New Roman" w:hAnsi="Times New Roman" w:cs="Times New Roman"/>
          <w:sz w:val="24"/>
          <w:szCs w:val="24"/>
        </w:rPr>
        <w:t>(</w:t>
      </w:r>
      <w:r w:rsidRPr="004D2698">
        <w:rPr>
          <w:rFonts w:ascii="Times New Roman" w:hAnsi="Times New Roman" w:cs="Times New Roman"/>
          <w:sz w:val="24"/>
          <w:szCs w:val="24"/>
        </w:rPr>
        <w:t xml:space="preserve">Leach </w:t>
      </w:r>
      <w:r w:rsidRPr="008A1C33">
        <w:rPr>
          <w:rFonts w:ascii="Times New Roman" w:hAnsi="Times New Roman" w:cs="Times New Roman"/>
          <w:i/>
          <w:iCs/>
          <w:sz w:val="24"/>
          <w:szCs w:val="24"/>
        </w:rPr>
        <w:t>et al</w:t>
      </w:r>
      <w:r w:rsidR="008A1C33">
        <w:rPr>
          <w:rFonts w:ascii="Times New Roman" w:hAnsi="Times New Roman" w:cs="Times New Roman"/>
          <w:sz w:val="24"/>
          <w:szCs w:val="24"/>
        </w:rPr>
        <w:t xml:space="preserve">., </w:t>
      </w:r>
      <w:r w:rsidRPr="004D2698">
        <w:rPr>
          <w:rFonts w:ascii="Times New Roman" w:hAnsi="Times New Roman" w:cs="Times New Roman"/>
          <w:sz w:val="24"/>
          <w:szCs w:val="24"/>
        </w:rPr>
        <w:t>1959).</w:t>
      </w:r>
    </w:p>
    <w:p w14:paraId="2C02790D" w14:textId="77777777" w:rsidR="004D2698" w:rsidRDefault="004D2698" w:rsidP="00C37934">
      <w:pPr>
        <w:jc w:val="both"/>
        <w:rPr>
          <w:rFonts w:ascii="Times New Roman" w:hAnsi="Times New Roman" w:cs="Times New Roman"/>
          <w:sz w:val="24"/>
          <w:szCs w:val="24"/>
        </w:rPr>
      </w:pPr>
    </w:p>
    <w:p w14:paraId="1102B02C" w14:textId="667FB204" w:rsidR="004D2698" w:rsidRPr="00693115" w:rsidRDefault="00D2584D" w:rsidP="00C37934">
      <w:pPr>
        <w:jc w:val="both"/>
        <w:rPr>
          <w:rFonts w:ascii="Times New Roman" w:hAnsi="Times New Roman" w:cs="Times New Roman"/>
          <w:b/>
          <w:bCs/>
          <w:sz w:val="26"/>
          <w:szCs w:val="26"/>
        </w:rPr>
      </w:pPr>
      <w:r w:rsidRPr="00693115">
        <w:rPr>
          <w:rFonts w:ascii="Times New Roman" w:hAnsi="Times New Roman" w:cs="Times New Roman"/>
          <w:b/>
          <w:bCs/>
          <w:sz w:val="26"/>
          <w:szCs w:val="26"/>
        </w:rPr>
        <w:t xml:space="preserve">3. </w:t>
      </w:r>
      <w:r w:rsidR="004D2698" w:rsidRPr="00693115">
        <w:rPr>
          <w:rFonts w:ascii="Times New Roman" w:hAnsi="Times New Roman" w:cs="Times New Roman"/>
          <w:b/>
          <w:bCs/>
          <w:sz w:val="26"/>
          <w:szCs w:val="26"/>
        </w:rPr>
        <w:t>RESULTS</w:t>
      </w:r>
      <w:r w:rsidRPr="00693115">
        <w:rPr>
          <w:rFonts w:ascii="Times New Roman" w:hAnsi="Times New Roman" w:cs="Times New Roman"/>
          <w:b/>
          <w:bCs/>
          <w:sz w:val="26"/>
          <w:szCs w:val="26"/>
        </w:rPr>
        <w:t xml:space="preserve"> AND DISCUSSION</w:t>
      </w:r>
    </w:p>
    <w:p w14:paraId="049444AF" w14:textId="77777777" w:rsidR="00D2584D" w:rsidRPr="00693115" w:rsidRDefault="00D2584D" w:rsidP="00D2584D">
      <w:pPr>
        <w:jc w:val="both"/>
        <w:rPr>
          <w:rFonts w:ascii="Times New Roman" w:hAnsi="Times New Roman" w:cs="Times New Roman"/>
          <w:b/>
          <w:bCs/>
          <w:sz w:val="26"/>
          <w:szCs w:val="26"/>
        </w:rPr>
      </w:pPr>
      <w:r w:rsidRPr="00693115">
        <w:rPr>
          <w:rFonts w:ascii="Times New Roman" w:hAnsi="Times New Roman" w:cs="Times New Roman"/>
          <w:b/>
          <w:bCs/>
          <w:sz w:val="26"/>
          <w:szCs w:val="26"/>
        </w:rPr>
        <w:t>3.1. Comparative Nutritional Analysis of Rice Flours</w:t>
      </w:r>
    </w:p>
    <w:p w14:paraId="0C755DBE" w14:textId="3213C698" w:rsidR="00563B86" w:rsidRPr="00563B86" w:rsidRDefault="00563B86" w:rsidP="00563B86">
      <w:pPr>
        <w:jc w:val="both"/>
        <w:rPr>
          <w:rFonts w:ascii="Times New Roman" w:hAnsi="Times New Roman" w:cs="Times New Roman"/>
          <w:sz w:val="24"/>
          <w:szCs w:val="24"/>
        </w:rPr>
      </w:pPr>
      <w:r w:rsidRPr="00563B86">
        <w:rPr>
          <w:rFonts w:ascii="Times New Roman" w:hAnsi="Times New Roman" w:cs="Times New Roman"/>
          <w:sz w:val="24"/>
          <w:szCs w:val="24"/>
        </w:rPr>
        <w:t xml:space="preserve">The moisture content in unfortified rice flour (11.68 ± 0.08%) was slightly but significantly higher than that in fortified rice flour (11.50 ± 0.05%), as indicated by the highly significant F-statistic (F = 22.85, </w:t>
      </w:r>
      <w:r w:rsidRPr="00563B86">
        <w:rPr>
          <w:rFonts w:ascii="Times New Roman" w:hAnsi="Times New Roman" w:cs="Times New Roman"/>
          <w:i/>
          <w:iCs/>
          <w:sz w:val="24"/>
          <w:szCs w:val="24"/>
        </w:rPr>
        <w:t>p</w:t>
      </w:r>
      <w:r w:rsidRPr="00563B86">
        <w:rPr>
          <w:rFonts w:ascii="Times New Roman" w:hAnsi="Times New Roman" w:cs="Times New Roman"/>
          <w:sz w:val="24"/>
          <w:szCs w:val="24"/>
        </w:rPr>
        <w:t xml:space="preserve"> &lt; 0.01). Although the difference is marginal, it is statistically meaningful and can be attributed to the altered water-binding capacity of the flour due to micronutrient addition. Fortification may reduce the number of hydroxyl groups available to form hydrogen bonds with water molecules, thereby lowering moisture retention. A similar trend was observed by Pavithra et al. (2024), who reported improved storage potential in fortified rice flour due to reduced moisture content. Moreover, Kibar et al. (2010) emphasized that keeping moisture content below 12% is critical to prevent microbial growth and enhance the storage stability of cereal flours.</w:t>
      </w:r>
    </w:p>
    <w:p w14:paraId="0D99F640" w14:textId="0EAD0D49" w:rsidR="00563B86" w:rsidRPr="00563B86" w:rsidRDefault="00563B86" w:rsidP="00563B86">
      <w:pPr>
        <w:jc w:val="both"/>
        <w:rPr>
          <w:rFonts w:ascii="Times New Roman" w:hAnsi="Times New Roman" w:cs="Times New Roman"/>
          <w:sz w:val="24"/>
          <w:szCs w:val="24"/>
        </w:rPr>
      </w:pPr>
      <w:r w:rsidRPr="00563B86">
        <w:rPr>
          <w:rFonts w:ascii="Times New Roman" w:hAnsi="Times New Roman" w:cs="Times New Roman"/>
          <w:sz w:val="24"/>
          <w:szCs w:val="24"/>
        </w:rPr>
        <w:t xml:space="preserve">The starch content was found to be significantly higher in unfortified rice flour (73.78 ± 1.28%) than in fortified rice flour (70.07 ± 1.09%), with a notable F-value (F = 34.16, </w:t>
      </w:r>
      <w:r w:rsidRPr="00563B86">
        <w:rPr>
          <w:rFonts w:ascii="Times New Roman" w:hAnsi="Times New Roman" w:cs="Times New Roman"/>
          <w:i/>
          <w:iCs/>
          <w:sz w:val="24"/>
          <w:szCs w:val="24"/>
        </w:rPr>
        <w:t>p</w:t>
      </w:r>
      <w:r w:rsidRPr="00563B86">
        <w:rPr>
          <w:rFonts w:ascii="Times New Roman" w:hAnsi="Times New Roman" w:cs="Times New Roman"/>
          <w:sz w:val="24"/>
          <w:szCs w:val="24"/>
        </w:rPr>
        <w:t xml:space="preserve"> &lt; 0.001). The decline in starch percentage in the fortified sample can be explained by the “dilution effect,” wherein the physical displacement of starch granules occurs during fortification, particularly during the extrusion process. As rice flour is enriched with micronutrients and binding agents, the proportional content of starch decreases. Furthermore, lower starch content may offer nutritional benefits by slightly reducing the </w:t>
      </w:r>
      <w:proofErr w:type="spellStart"/>
      <w:r w:rsidRPr="00563B86">
        <w:rPr>
          <w:rFonts w:ascii="Times New Roman" w:hAnsi="Times New Roman" w:cs="Times New Roman"/>
          <w:sz w:val="24"/>
          <w:szCs w:val="24"/>
        </w:rPr>
        <w:t>glycemic</w:t>
      </w:r>
      <w:proofErr w:type="spellEnd"/>
      <w:r w:rsidRPr="00563B86">
        <w:rPr>
          <w:rFonts w:ascii="Times New Roman" w:hAnsi="Times New Roman" w:cs="Times New Roman"/>
          <w:sz w:val="24"/>
          <w:szCs w:val="24"/>
        </w:rPr>
        <w:t xml:space="preserve"> load</w:t>
      </w:r>
      <w:r w:rsidR="001A1D6E">
        <w:rPr>
          <w:rFonts w:ascii="Times New Roman" w:hAnsi="Times New Roman" w:cs="Times New Roman"/>
          <w:sz w:val="24"/>
          <w:szCs w:val="24"/>
        </w:rPr>
        <w:t xml:space="preserve"> </w:t>
      </w:r>
      <w:r w:rsidRPr="00563B86">
        <w:rPr>
          <w:rFonts w:ascii="Times New Roman" w:hAnsi="Times New Roman" w:cs="Times New Roman"/>
          <w:sz w:val="24"/>
          <w:szCs w:val="24"/>
        </w:rPr>
        <w:t>a useful characteristic for individuals managing diabetes or metabolic syndrome, as noted by Bhupathi et al. (2019).</w:t>
      </w:r>
    </w:p>
    <w:p w14:paraId="6688BFE0" w14:textId="77777777" w:rsidR="00563B86" w:rsidRPr="00563B86" w:rsidRDefault="00563B86" w:rsidP="00563B86">
      <w:pPr>
        <w:jc w:val="both"/>
        <w:rPr>
          <w:rFonts w:ascii="Times New Roman" w:hAnsi="Times New Roman" w:cs="Times New Roman"/>
          <w:sz w:val="24"/>
          <w:szCs w:val="24"/>
        </w:rPr>
      </w:pPr>
      <w:r w:rsidRPr="00563B86">
        <w:rPr>
          <w:rFonts w:ascii="Times New Roman" w:hAnsi="Times New Roman" w:cs="Times New Roman"/>
          <w:sz w:val="24"/>
          <w:szCs w:val="24"/>
        </w:rPr>
        <w:lastRenderedPageBreak/>
        <w:t xml:space="preserve">The crude </w:t>
      </w:r>
      <w:proofErr w:type="spellStart"/>
      <w:r w:rsidRPr="00563B86">
        <w:rPr>
          <w:rFonts w:ascii="Times New Roman" w:hAnsi="Times New Roman" w:cs="Times New Roman"/>
          <w:sz w:val="24"/>
          <w:szCs w:val="24"/>
        </w:rPr>
        <w:t>fiber</w:t>
      </w:r>
      <w:proofErr w:type="spellEnd"/>
      <w:r w:rsidRPr="00563B86">
        <w:rPr>
          <w:rFonts w:ascii="Times New Roman" w:hAnsi="Times New Roman" w:cs="Times New Roman"/>
          <w:sz w:val="24"/>
          <w:szCs w:val="24"/>
        </w:rPr>
        <w:t xml:space="preserve"> content in unfortified rice flour (0.69 ± 0.09 g) was significantly higher than that in fortified flour (0.48 ± 0.05 g), supported by a highly significant F-statistic (F = 27.77, </w:t>
      </w:r>
      <w:r w:rsidRPr="00563B86">
        <w:rPr>
          <w:rFonts w:ascii="Times New Roman" w:hAnsi="Times New Roman" w:cs="Times New Roman"/>
          <w:i/>
          <w:iCs/>
          <w:sz w:val="24"/>
          <w:szCs w:val="24"/>
        </w:rPr>
        <w:t>p</w:t>
      </w:r>
      <w:r w:rsidRPr="00563B86">
        <w:rPr>
          <w:rFonts w:ascii="Times New Roman" w:hAnsi="Times New Roman" w:cs="Times New Roman"/>
          <w:sz w:val="24"/>
          <w:szCs w:val="24"/>
        </w:rPr>
        <w:t xml:space="preserve"> &lt; 0.001). This reduction is attributed to the use of refined or broken rice in the fortification process, which typically lacks the bran layer that contains dietary </w:t>
      </w:r>
      <w:proofErr w:type="spellStart"/>
      <w:r w:rsidRPr="00563B86">
        <w:rPr>
          <w:rFonts w:ascii="Times New Roman" w:hAnsi="Times New Roman" w:cs="Times New Roman"/>
          <w:sz w:val="24"/>
          <w:szCs w:val="24"/>
        </w:rPr>
        <w:t>fiber</w:t>
      </w:r>
      <w:proofErr w:type="spellEnd"/>
      <w:r w:rsidRPr="00563B86">
        <w:rPr>
          <w:rFonts w:ascii="Times New Roman" w:hAnsi="Times New Roman" w:cs="Times New Roman"/>
          <w:sz w:val="24"/>
          <w:szCs w:val="24"/>
        </w:rPr>
        <w:t xml:space="preserve">. The extrusion process further contributes to </w:t>
      </w:r>
      <w:proofErr w:type="spellStart"/>
      <w:r w:rsidRPr="00563B86">
        <w:rPr>
          <w:rFonts w:ascii="Times New Roman" w:hAnsi="Times New Roman" w:cs="Times New Roman"/>
          <w:sz w:val="24"/>
          <w:szCs w:val="24"/>
        </w:rPr>
        <w:t>fiber</w:t>
      </w:r>
      <w:proofErr w:type="spellEnd"/>
      <w:r w:rsidRPr="00563B86">
        <w:rPr>
          <w:rFonts w:ascii="Times New Roman" w:hAnsi="Times New Roman" w:cs="Times New Roman"/>
          <w:sz w:val="24"/>
          <w:szCs w:val="24"/>
        </w:rPr>
        <w:t xml:space="preserve"> loss unless external </w:t>
      </w:r>
      <w:proofErr w:type="spellStart"/>
      <w:r w:rsidRPr="00563B86">
        <w:rPr>
          <w:rFonts w:ascii="Times New Roman" w:hAnsi="Times New Roman" w:cs="Times New Roman"/>
          <w:sz w:val="24"/>
          <w:szCs w:val="24"/>
        </w:rPr>
        <w:t>fiber</w:t>
      </w:r>
      <w:proofErr w:type="spellEnd"/>
      <w:r w:rsidRPr="00563B86">
        <w:rPr>
          <w:rFonts w:ascii="Times New Roman" w:hAnsi="Times New Roman" w:cs="Times New Roman"/>
          <w:sz w:val="24"/>
          <w:szCs w:val="24"/>
        </w:rPr>
        <w:t xml:space="preserve"> sources are added. This finding is partially supported by </w:t>
      </w:r>
      <w:proofErr w:type="spellStart"/>
      <w:r w:rsidRPr="00563B86">
        <w:rPr>
          <w:rFonts w:ascii="Times New Roman" w:hAnsi="Times New Roman" w:cs="Times New Roman"/>
          <w:sz w:val="24"/>
          <w:szCs w:val="24"/>
        </w:rPr>
        <w:t>Jukanti</w:t>
      </w:r>
      <w:proofErr w:type="spellEnd"/>
      <w:r w:rsidRPr="00563B86">
        <w:rPr>
          <w:rFonts w:ascii="Times New Roman" w:hAnsi="Times New Roman" w:cs="Times New Roman"/>
          <w:sz w:val="24"/>
          <w:szCs w:val="24"/>
        </w:rPr>
        <w:t xml:space="preserve"> et al. (2012), who noted that </w:t>
      </w:r>
      <w:proofErr w:type="spellStart"/>
      <w:r w:rsidRPr="00563B86">
        <w:rPr>
          <w:rFonts w:ascii="Times New Roman" w:hAnsi="Times New Roman" w:cs="Times New Roman"/>
          <w:sz w:val="24"/>
          <w:szCs w:val="24"/>
        </w:rPr>
        <w:t>fiber</w:t>
      </w:r>
      <w:proofErr w:type="spellEnd"/>
      <w:r w:rsidRPr="00563B86">
        <w:rPr>
          <w:rFonts w:ascii="Times New Roman" w:hAnsi="Times New Roman" w:cs="Times New Roman"/>
          <w:sz w:val="24"/>
          <w:szCs w:val="24"/>
        </w:rPr>
        <w:t xml:space="preserve"> levels increase only when legume flours or bran are incorporated intentionally during fortification. In contrast, in the present study, no external </w:t>
      </w:r>
      <w:proofErr w:type="spellStart"/>
      <w:r w:rsidRPr="00563B86">
        <w:rPr>
          <w:rFonts w:ascii="Times New Roman" w:hAnsi="Times New Roman" w:cs="Times New Roman"/>
          <w:sz w:val="24"/>
          <w:szCs w:val="24"/>
        </w:rPr>
        <w:t>fiber</w:t>
      </w:r>
      <w:proofErr w:type="spellEnd"/>
      <w:r w:rsidRPr="00563B86">
        <w:rPr>
          <w:rFonts w:ascii="Times New Roman" w:hAnsi="Times New Roman" w:cs="Times New Roman"/>
          <w:sz w:val="24"/>
          <w:szCs w:val="24"/>
        </w:rPr>
        <w:t xml:space="preserve"> enrichment was undertaken, leading to a statistically significant decline in crude </w:t>
      </w:r>
      <w:proofErr w:type="spellStart"/>
      <w:r w:rsidRPr="00563B86">
        <w:rPr>
          <w:rFonts w:ascii="Times New Roman" w:hAnsi="Times New Roman" w:cs="Times New Roman"/>
          <w:sz w:val="24"/>
          <w:szCs w:val="24"/>
        </w:rPr>
        <w:t>fiber</w:t>
      </w:r>
      <w:proofErr w:type="spellEnd"/>
      <w:r w:rsidRPr="00563B86">
        <w:rPr>
          <w:rFonts w:ascii="Times New Roman" w:hAnsi="Times New Roman" w:cs="Times New Roman"/>
          <w:sz w:val="24"/>
          <w:szCs w:val="24"/>
        </w:rPr>
        <w:t>.</w:t>
      </w:r>
    </w:p>
    <w:p w14:paraId="2735F148" w14:textId="77777777" w:rsidR="00563B86" w:rsidRPr="00563B86" w:rsidRDefault="00563B86" w:rsidP="00563B86">
      <w:pPr>
        <w:jc w:val="both"/>
        <w:rPr>
          <w:rFonts w:ascii="Times New Roman" w:hAnsi="Times New Roman" w:cs="Times New Roman"/>
          <w:sz w:val="24"/>
          <w:szCs w:val="24"/>
        </w:rPr>
      </w:pPr>
      <w:r w:rsidRPr="00563B86">
        <w:rPr>
          <w:rFonts w:ascii="Times New Roman" w:hAnsi="Times New Roman" w:cs="Times New Roman"/>
          <w:sz w:val="24"/>
          <w:szCs w:val="24"/>
        </w:rPr>
        <w:t xml:space="preserve">The iron content of fortified rice flour (28.69 ± 0.03 mg/100 g) was substantially higher than that of unfortified flour (4.83 ± 0.24 mg/100 g), with a remarkably high F-statistic (F = 70,347.28, </w:t>
      </w:r>
      <w:r w:rsidRPr="00563B86">
        <w:rPr>
          <w:rFonts w:ascii="Times New Roman" w:hAnsi="Times New Roman" w:cs="Times New Roman"/>
          <w:i/>
          <w:iCs/>
          <w:sz w:val="24"/>
          <w:szCs w:val="24"/>
        </w:rPr>
        <w:t>p</w:t>
      </w:r>
      <w:r w:rsidRPr="00563B86">
        <w:rPr>
          <w:rFonts w:ascii="Times New Roman" w:hAnsi="Times New Roman" w:cs="Times New Roman"/>
          <w:sz w:val="24"/>
          <w:szCs w:val="24"/>
        </w:rPr>
        <w:t xml:space="preserve"> &lt; 0.001). This reflects the effectiveness of iron fortification via the extrusion method, wherein iron salts are blended into the rice matrix. The sharp increase demonstrates successful adherence to national standards for iron-fortified rice, aimed at addressing widespread iron deficiency </w:t>
      </w:r>
      <w:proofErr w:type="spellStart"/>
      <w:r w:rsidRPr="00563B86">
        <w:rPr>
          <w:rFonts w:ascii="Times New Roman" w:hAnsi="Times New Roman" w:cs="Times New Roman"/>
          <w:sz w:val="24"/>
          <w:szCs w:val="24"/>
        </w:rPr>
        <w:t>anemia</w:t>
      </w:r>
      <w:proofErr w:type="spellEnd"/>
      <w:r w:rsidRPr="00563B86">
        <w:rPr>
          <w:rFonts w:ascii="Times New Roman" w:hAnsi="Times New Roman" w:cs="Times New Roman"/>
          <w:sz w:val="24"/>
          <w:szCs w:val="24"/>
        </w:rPr>
        <w:t>. Pavithra et al. (2024) observed a comparable iron concentration (31.05 mg/kg) in fortified rice distributed through the Public Distribution System (PDS). Additionally, WHO guidelines suggest that fortified staple foods containing 15–30 mg of iron per 100 g can significantly improve iron status among target populations (WHO, 2016).</w:t>
      </w:r>
    </w:p>
    <w:p w14:paraId="5B762920" w14:textId="77777777" w:rsidR="00563B86" w:rsidRPr="00563B86" w:rsidRDefault="00563B86" w:rsidP="00563B86">
      <w:pPr>
        <w:jc w:val="both"/>
        <w:rPr>
          <w:rFonts w:ascii="Times New Roman" w:hAnsi="Times New Roman" w:cs="Times New Roman"/>
          <w:sz w:val="24"/>
          <w:szCs w:val="24"/>
        </w:rPr>
      </w:pPr>
      <w:r w:rsidRPr="00563B86">
        <w:rPr>
          <w:rFonts w:ascii="Times New Roman" w:hAnsi="Times New Roman" w:cs="Times New Roman"/>
          <w:sz w:val="24"/>
          <w:szCs w:val="24"/>
        </w:rPr>
        <w:t xml:space="preserve">Lastly, Vitamin B₁₂ levels were significantly elevated in fortified rice flour (0.03 ± 0.00 µg/100 g) compared to the negligible content in unfortified rice flour (0.01 ± 0.00 µg/100 g), as confirmed by the F-statistic (F = 10,029.15, </w:t>
      </w:r>
      <w:r w:rsidRPr="00563B86">
        <w:rPr>
          <w:rFonts w:ascii="Times New Roman" w:hAnsi="Times New Roman" w:cs="Times New Roman"/>
          <w:i/>
          <w:iCs/>
          <w:sz w:val="24"/>
          <w:szCs w:val="24"/>
        </w:rPr>
        <w:t>p</w:t>
      </w:r>
      <w:r w:rsidRPr="00563B86">
        <w:rPr>
          <w:rFonts w:ascii="Times New Roman" w:hAnsi="Times New Roman" w:cs="Times New Roman"/>
          <w:sz w:val="24"/>
          <w:szCs w:val="24"/>
        </w:rPr>
        <w:t xml:space="preserve"> &lt; 0.001). Since rice naturally lacks Vitamin B₁₂, the presence of measurable quantities in the fortified sample confirms successful bio-enrichment during the fortification process. Although the quantities may appear small, such levels are consistent with dietary supplementation guidelines aimed at preventing megaloblastic </w:t>
      </w:r>
      <w:proofErr w:type="spellStart"/>
      <w:r w:rsidRPr="00563B86">
        <w:rPr>
          <w:rFonts w:ascii="Times New Roman" w:hAnsi="Times New Roman" w:cs="Times New Roman"/>
          <w:sz w:val="24"/>
          <w:szCs w:val="24"/>
        </w:rPr>
        <w:t>anemia</w:t>
      </w:r>
      <w:proofErr w:type="spellEnd"/>
      <w:r w:rsidRPr="00563B86">
        <w:rPr>
          <w:rFonts w:ascii="Times New Roman" w:hAnsi="Times New Roman" w:cs="Times New Roman"/>
          <w:sz w:val="24"/>
          <w:szCs w:val="24"/>
        </w:rPr>
        <w:t>. Allen et al. (2006) reported that even 0.02–0.05 µg of B₁₂ per 100 g of staple food can significantly contribute to daily requirements, especially for vegetarian populations who are at higher risk of deficiency.</w:t>
      </w:r>
    </w:p>
    <w:p w14:paraId="5F14A5E3" w14:textId="75C6EDDB" w:rsidR="00563B86" w:rsidRPr="00563B86" w:rsidRDefault="00563B86" w:rsidP="00563B86">
      <w:pPr>
        <w:jc w:val="both"/>
        <w:rPr>
          <w:rFonts w:ascii="Times New Roman" w:hAnsi="Times New Roman" w:cs="Times New Roman"/>
          <w:sz w:val="24"/>
          <w:szCs w:val="24"/>
        </w:rPr>
      </w:pPr>
      <w:r>
        <w:rPr>
          <w:rFonts w:ascii="Times New Roman" w:hAnsi="Times New Roman" w:cs="Times New Roman"/>
          <w:sz w:val="24"/>
          <w:szCs w:val="24"/>
        </w:rPr>
        <w:t>T</w:t>
      </w:r>
      <w:r w:rsidRPr="00563B86">
        <w:rPr>
          <w:rFonts w:ascii="Times New Roman" w:hAnsi="Times New Roman" w:cs="Times New Roman"/>
          <w:sz w:val="24"/>
          <w:szCs w:val="24"/>
        </w:rPr>
        <w:t xml:space="preserve">he comparative analysis establishes that while there are trade-offs such as reduced </w:t>
      </w:r>
      <w:proofErr w:type="spellStart"/>
      <w:r w:rsidRPr="00563B86">
        <w:rPr>
          <w:rFonts w:ascii="Times New Roman" w:hAnsi="Times New Roman" w:cs="Times New Roman"/>
          <w:sz w:val="24"/>
          <w:szCs w:val="24"/>
        </w:rPr>
        <w:t>fiber</w:t>
      </w:r>
      <w:proofErr w:type="spellEnd"/>
      <w:r w:rsidRPr="00563B86">
        <w:rPr>
          <w:rFonts w:ascii="Times New Roman" w:hAnsi="Times New Roman" w:cs="Times New Roman"/>
          <w:sz w:val="24"/>
          <w:szCs w:val="24"/>
        </w:rPr>
        <w:t xml:space="preserve"> and starch in fortified rice flour, the substantial increase in micronutrients like iron and Vitamin B₁₂ underscores the nutritional value and efficacy of the fortification strategy. These results affirm the potential of fortified rice flour as a functional ingredient in public health interventions aimed at micronutrient deficiency alleviation.</w:t>
      </w:r>
    </w:p>
    <w:p w14:paraId="70BBA09A" w14:textId="362CD992" w:rsidR="006A659E" w:rsidRPr="00563B86" w:rsidRDefault="006A659E" w:rsidP="006A659E">
      <w:pPr>
        <w:jc w:val="both"/>
        <w:rPr>
          <w:rFonts w:ascii="Times New Roman" w:hAnsi="Times New Roman" w:cs="Times New Roman"/>
          <w:b/>
          <w:bCs/>
          <w:sz w:val="24"/>
          <w:szCs w:val="24"/>
        </w:rPr>
      </w:pPr>
    </w:p>
    <w:p w14:paraId="3F3D2711" w14:textId="255B1F9E" w:rsidR="008422D8" w:rsidRPr="00DD46A9" w:rsidRDefault="00DD46A9" w:rsidP="00400306">
      <w:pPr>
        <w:jc w:val="both"/>
        <w:rPr>
          <w:rFonts w:ascii="Times New Roman" w:eastAsiaTheme="minorEastAsia" w:hAnsi="Times New Roman" w:cs="Times New Roman"/>
          <w:b/>
          <w:bCs/>
          <w:color w:val="000000" w:themeColor="text1"/>
          <w:kern w:val="0"/>
          <w:sz w:val="24"/>
          <w:szCs w:val="24"/>
          <w:lang w:val="en-US" w:bidi="en-US"/>
          <w14:ligatures w14:val="none"/>
        </w:rPr>
      </w:pPr>
      <w:r w:rsidRPr="00DD46A9">
        <w:rPr>
          <w:rFonts w:ascii="Times New Roman" w:eastAsiaTheme="minorEastAsia" w:hAnsi="Times New Roman" w:cs="Times New Roman"/>
          <w:b/>
          <w:bCs/>
          <w:color w:val="000000" w:themeColor="text1"/>
          <w:kern w:val="0"/>
          <w:sz w:val="24"/>
          <w:szCs w:val="24"/>
          <w:lang w:val="en-US" w:bidi="en-US"/>
          <w14:ligatures w14:val="none"/>
        </w:rPr>
        <w:t xml:space="preserve">                          Table 1. </w:t>
      </w:r>
      <w:r w:rsidRPr="00DD46A9">
        <w:rPr>
          <w:rFonts w:ascii="Times New Roman" w:hAnsi="Times New Roman" w:cs="Times New Roman"/>
          <w:b/>
          <w:bCs/>
          <w:color w:val="000000" w:themeColor="text1"/>
          <w:sz w:val="24"/>
          <w:szCs w:val="24"/>
        </w:rPr>
        <w:t>Comparative Nutritional Analysis of Rice Flours</w:t>
      </w:r>
    </w:p>
    <w:tbl>
      <w:tblPr>
        <w:tblStyle w:val="TableGrid"/>
        <w:tblW w:w="5000" w:type="pct"/>
        <w:tblLayout w:type="fixed"/>
        <w:tblLook w:val="0020" w:firstRow="1" w:lastRow="0" w:firstColumn="0" w:lastColumn="0" w:noHBand="0" w:noVBand="0"/>
        <w:tblCaption w:val="Table 2: Detailed tabular representation with Multiple comparisons"/>
      </w:tblPr>
      <w:tblGrid>
        <w:gridCol w:w="1417"/>
        <w:gridCol w:w="1413"/>
        <w:gridCol w:w="1418"/>
        <w:gridCol w:w="1511"/>
        <w:gridCol w:w="1667"/>
        <w:gridCol w:w="1590"/>
      </w:tblGrid>
      <w:tr w:rsidR="009867B3" w:rsidRPr="009867B3" w14:paraId="64618BC2" w14:textId="77777777" w:rsidTr="00FA45E0">
        <w:trPr>
          <w:trHeight w:val="567"/>
        </w:trPr>
        <w:tc>
          <w:tcPr>
            <w:tcW w:w="1417" w:type="dxa"/>
          </w:tcPr>
          <w:p w14:paraId="7F00F6E0" w14:textId="77777777" w:rsid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p>
          <w:p w14:paraId="7FBDC6CB" w14:textId="77777777" w:rsidR="00DD46A9" w:rsidRPr="009867B3" w:rsidRDefault="00DD46A9" w:rsidP="009867B3">
            <w:pPr>
              <w:jc w:val="both"/>
              <w:rPr>
                <w:rFonts w:ascii="Times New Roman" w:eastAsiaTheme="minorEastAsia" w:hAnsi="Times New Roman" w:cs="Times New Roman"/>
                <w:b/>
                <w:bCs/>
                <w:color w:val="000000" w:themeColor="text1"/>
                <w:kern w:val="0"/>
                <w:sz w:val="24"/>
                <w:szCs w:val="24"/>
                <w:lang w:val="en-US" w:bidi="en-US"/>
                <w14:ligatures w14:val="none"/>
              </w:rPr>
            </w:pPr>
          </w:p>
        </w:tc>
        <w:tc>
          <w:tcPr>
            <w:tcW w:w="1413" w:type="dxa"/>
            <w:hideMark/>
          </w:tcPr>
          <w:p w14:paraId="2E805ED2" w14:textId="60D5539B"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Moisture</w:t>
            </w:r>
          </w:p>
        </w:tc>
        <w:tc>
          <w:tcPr>
            <w:tcW w:w="1418" w:type="dxa"/>
            <w:hideMark/>
          </w:tcPr>
          <w:p w14:paraId="0DC2688C"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Starch</w:t>
            </w:r>
          </w:p>
        </w:tc>
        <w:tc>
          <w:tcPr>
            <w:tcW w:w="1511" w:type="dxa"/>
            <w:hideMark/>
          </w:tcPr>
          <w:p w14:paraId="7631768F"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proofErr w:type="spellStart"/>
            <w:r w:rsidRPr="009867B3">
              <w:rPr>
                <w:rFonts w:ascii="Times New Roman" w:eastAsiaTheme="minorEastAsia" w:hAnsi="Times New Roman" w:cs="Times New Roman"/>
                <w:b/>
                <w:bCs/>
                <w:color w:val="000000" w:themeColor="text1"/>
                <w:kern w:val="0"/>
                <w:sz w:val="24"/>
                <w:szCs w:val="24"/>
                <w:lang w:val="en-US" w:bidi="en-US"/>
                <w14:ligatures w14:val="none"/>
              </w:rPr>
              <w:t>Crude_fibre</w:t>
            </w:r>
            <w:proofErr w:type="spellEnd"/>
          </w:p>
        </w:tc>
        <w:tc>
          <w:tcPr>
            <w:tcW w:w="1667" w:type="dxa"/>
            <w:hideMark/>
          </w:tcPr>
          <w:p w14:paraId="629E3286"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Iron</w:t>
            </w:r>
          </w:p>
        </w:tc>
        <w:tc>
          <w:tcPr>
            <w:tcW w:w="1590" w:type="dxa"/>
            <w:hideMark/>
          </w:tcPr>
          <w:p w14:paraId="6A053224"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Vitamin_b12</w:t>
            </w:r>
          </w:p>
        </w:tc>
      </w:tr>
      <w:tr w:rsidR="009867B3" w:rsidRPr="009867B3" w14:paraId="154766EE" w14:textId="77777777" w:rsidTr="00FA45E0">
        <w:tc>
          <w:tcPr>
            <w:tcW w:w="1417" w:type="dxa"/>
            <w:hideMark/>
          </w:tcPr>
          <w:p w14:paraId="0D3B74E9"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Fortified</w:t>
            </w:r>
          </w:p>
        </w:tc>
        <w:tc>
          <w:tcPr>
            <w:tcW w:w="1413" w:type="dxa"/>
            <w:hideMark/>
          </w:tcPr>
          <w:p w14:paraId="3D00C38B"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11.50±0.05</w:t>
            </w:r>
            <w:r w:rsidRPr="009867B3">
              <w:rPr>
                <w:rFonts w:ascii="Times New Roman" w:eastAsiaTheme="minorEastAsia" w:hAnsi="Times New Roman" w:cs="Times New Roman"/>
                <w:b/>
                <w:bCs/>
                <w:color w:val="000000" w:themeColor="text1"/>
                <w:kern w:val="0"/>
                <w:sz w:val="24"/>
                <w:szCs w:val="24"/>
                <w:vertAlign w:val="superscript"/>
                <w:lang w:val="en-US" w:bidi="en-US"/>
                <w14:ligatures w14:val="none"/>
              </w:rPr>
              <w:t>b</w:t>
            </w:r>
          </w:p>
        </w:tc>
        <w:tc>
          <w:tcPr>
            <w:tcW w:w="1418" w:type="dxa"/>
            <w:hideMark/>
          </w:tcPr>
          <w:p w14:paraId="615A8E7A"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70.07±1.09</w:t>
            </w:r>
            <w:r w:rsidRPr="009867B3">
              <w:rPr>
                <w:rFonts w:ascii="Times New Roman" w:eastAsiaTheme="minorEastAsia" w:hAnsi="Times New Roman" w:cs="Times New Roman"/>
                <w:b/>
                <w:bCs/>
                <w:color w:val="000000" w:themeColor="text1"/>
                <w:kern w:val="0"/>
                <w:sz w:val="24"/>
                <w:szCs w:val="24"/>
                <w:vertAlign w:val="superscript"/>
                <w:lang w:val="en-US" w:bidi="en-US"/>
                <w14:ligatures w14:val="none"/>
              </w:rPr>
              <w:t>b</w:t>
            </w:r>
          </w:p>
        </w:tc>
        <w:tc>
          <w:tcPr>
            <w:tcW w:w="1511" w:type="dxa"/>
            <w:hideMark/>
          </w:tcPr>
          <w:p w14:paraId="6A18B622"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0.48±0.05</w:t>
            </w:r>
            <w:r w:rsidRPr="009867B3">
              <w:rPr>
                <w:rFonts w:ascii="Times New Roman" w:eastAsiaTheme="minorEastAsia" w:hAnsi="Times New Roman" w:cs="Times New Roman"/>
                <w:b/>
                <w:bCs/>
                <w:color w:val="000000" w:themeColor="text1"/>
                <w:kern w:val="0"/>
                <w:sz w:val="24"/>
                <w:szCs w:val="24"/>
                <w:vertAlign w:val="superscript"/>
                <w:lang w:val="en-US" w:bidi="en-US"/>
                <w14:ligatures w14:val="none"/>
              </w:rPr>
              <w:t>b</w:t>
            </w:r>
          </w:p>
        </w:tc>
        <w:tc>
          <w:tcPr>
            <w:tcW w:w="1667" w:type="dxa"/>
            <w:hideMark/>
          </w:tcPr>
          <w:p w14:paraId="5110320F"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28.69±0.03</w:t>
            </w:r>
            <w:r w:rsidRPr="009867B3">
              <w:rPr>
                <w:rFonts w:ascii="Times New Roman" w:eastAsiaTheme="minorEastAsia" w:hAnsi="Times New Roman" w:cs="Times New Roman"/>
                <w:b/>
                <w:bCs/>
                <w:color w:val="000000" w:themeColor="text1"/>
                <w:kern w:val="0"/>
                <w:sz w:val="24"/>
                <w:szCs w:val="24"/>
                <w:vertAlign w:val="superscript"/>
                <w:lang w:val="en-US" w:bidi="en-US"/>
                <w14:ligatures w14:val="none"/>
              </w:rPr>
              <w:t>a</w:t>
            </w:r>
          </w:p>
        </w:tc>
        <w:tc>
          <w:tcPr>
            <w:tcW w:w="1590" w:type="dxa"/>
            <w:hideMark/>
          </w:tcPr>
          <w:p w14:paraId="755D3F04"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0.03±0.00</w:t>
            </w:r>
            <w:r w:rsidRPr="009867B3">
              <w:rPr>
                <w:rFonts w:ascii="Times New Roman" w:eastAsiaTheme="minorEastAsia" w:hAnsi="Times New Roman" w:cs="Times New Roman"/>
                <w:b/>
                <w:bCs/>
                <w:color w:val="000000" w:themeColor="text1"/>
                <w:kern w:val="0"/>
                <w:sz w:val="24"/>
                <w:szCs w:val="24"/>
                <w:vertAlign w:val="superscript"/>
                <w:lang w:val="en-US" w:bidi="en-US"/>
                <w14:ligatures w14:val="none"/>
              </w:rPr>
              <w:t>a</w:t>
            </w:r>
          </w:p>
        </w:tc>
      </w:tr>
      <w:tr w:rsidR="009867B3" w:rsidRPr="009867B3" w14:paraId="579AFB96" w14:textId="77777777" w:rsidTr="00FA45E0">
        <w:tc>
          <w:tcPr>
            <w:tcW w:w="1417" w:type="dxa"/>
            <w:hideMark/>
          </w:tcPr>
          <w:p w14:paraId="6F447048"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proofErr w:type="spellStart"/>
            <w:r w:rsidRPr="009867B3">
              <w:rPr>
                <w:rFonts w:ascii="Times New Roman" w:eastAsiaTheme="minorEastAsia" w:hAnsi="Times New Roman" w:cs="Times New Roman"/>
                <w:b/>
                <w:bCs/>
                <w:color w:val="000000" w:themeColor="text1"/>
                <w:kern w:val="0"/>
                <w:sz w:val="24"/>
                <w:szCs w:val="24"/>
                <w:lang w:val="en-US" w:bidi="en-US"/>
                <w14:ligatures w14:val="none"/>
              </w:rPr>
              <w:t>Unortified</w:t>
            </w:r>
            <w:proofErr w:type="spellEnd"/>
          </w:p>
        </w:tc>
        <w:tc>
          <w:tcPr>
            <w:tcW w:w="1413" w:type="dxa"/>
            <w:hideMark/>
          </w:tcPr>
          <w:p w14:paraId="2F94605C"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11.68±0.08</w:t>
            </w:r>
            <w:r w:rsidRPr="009867B3">
              <w:rPr>
                <w:rFonts w:ascii="Times New Roman" w:eastAsiaTheme="minorEastAsia" w:hAnsi="Times New Roman" w:cs="Times New Roman"/>
                <w:b/>
                <w:bCs/>
                <w:color w:val="000000" w:themeColor="text1"/>
                <w:kern w:val="0"/>
                <w:sz w:val="24"/>
                <w:szCs w:val="24"/>
                <w:vertAlign w:val="superscript"/>
                <w:lang w:val="en-US" w:bidi="en-US"/>
                <w14:ligatures w14:val="none"/>
              </w:rPr>
              <w:t>a</w:t>
            </w:r>
          </w:p>
        </w:tc>
        <w:tc>
          <w:tcPr>
            <w:tcW w:w="1418" w:type="dxa"/>
            <w:hideMark/>
          </w:tcPr>
          <w:p w14:paraId="6A4179F8"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73.78±1.28</w:t>
            </w:r>
            <w:r w:rsidRPr="009867B3">
              <w:rPr>
                <w:rFonts w:ascii="Times New Roman" w:eastAsiaTheme="minorEastAsia" w:hAnsi="Times New Roman" w:cs="Times New Roman"/>
                <w:b/>
                <w:bCs/>
                <w:color w:val="000000" w:themeColor="text1"/>
                <w:kern w:val="0"/>
                <w:sz w:val="24"/>
                <w:szCs w:val="24"/>
                <w:vertAlign w:val="superscript"/>
                <w:lang w:val="en-US" w:bidi="en-US"/>
                <w14:ligatures w14:val="none"/>
              </w:rPr>
              <w:t>a</w:t>
            </w:r>
          </w:p>
        </w:tc>
        <w:tc>
          <w:tcPr>
            <w:tcW w:w="1511" w:type="dxa"/>
            <w:hideMark/>
          </w:tcPr>
          <w:p w14:paraId="6CF1030C"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0.69±0.09</w:t>
            </w:r>
            <w:r w:rsidRPr="009867B3">
              <w:rPr>
                <w:rFonts w:ascii="Times New Roman" w:eastAsiaTheme="minorEastAsia" w:hAnsi="Times New Roman" w:cs="Times New Roman"/>
                <w:b/>
                <w:bCs/>
                <w:color w:val="000000" w:themeColor="text1"/>
                <w:kern w:val="0"/>
                <w:sz w:val="24"/>
                <w:szCs w:val="24"/>
                <w:vertAlign w:val="superscript"/>
                <w:lang w:val="en-US" w:bidi="en-US"/>
                <w14:ligatures w14:val="none"/>
              </w:rPr>
              <w:t>a</w:t>
            </w:r>
          </w:p>
        </w:tc>
        <w:tc>
          <w:tcPr>
            <w:tcW w:w="1667" w:type="dxa"/>
            <w:hideMark/>
          </w:tcPr>
          <w:p w14:paraId="750EC909"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4.83±0.24</w:t>
            </w:r>
            <w:r w:rsidRPr="009867B3">
              <w:rPr>
                <w:rFonts w:ascii="Times New Roman" w:eastAsiaTheme="minorEastAsia" w:hAnsi="Times New Roman" w:cs="Times New Roman"/>
                <w:b/>
                <w:bCs/>
                <w:color w:val="000000" w:themeColor="text1"/>
                <w:kern w:val="0"/>
                <w:sz w:val="24"/>
                <w:szCs w:val="24"/>
                <w:vertAlign w:val="superscript"/>
                <w:lang w:val="en-US" w:bidi="en-US"/>
                <w14:ligatures w14:val="none"/>
              </w:rPr>
              <w:t>b</w:t>
            </w:r>
          </w:p>
        </w:tc>
        <w:tc>
          <w:tcPr>
            <w:tcW w:w="1590" w:type="dxa"/>
            <w:hideMark/>
          </w:tcPr>
          <w:p w14:paraId="53434AD7"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0.01±0.00</w:t>
            </w:r>
            <w:r w:rsidRPr="009867B3">
              <w:rPr>
                <w:rFonts w:ascii="Times New Roman" w:eastAsiaTheme="minorEastAsia" w:hAnsi="Times New Roman" w:cs="Times New Roman"/>
                <w:b/>
                <w:bCs/>
                <w:color w:val="000000" w:themeColor="text1"/>
                <w:kern w:val="0"/>
                <w:sz w:val="24"/>
                <w:szCs w:val="24"/>
                <w:vertAlign w:val="superscript"/>
                <w:lang w:val="en-US" w:bidi="en-US"/>
                <w14:ligatures w14:val="none"/>
              </w:rPr>
              <w:t>b</w:t>
            </w:r>
          </w:p>
        </w:tc>
      </w:tr>
      <w:tr w:rsidR="009867B3" w:rsidRPr="009867B3" w14:paraId="04CD9BC9" w14:textId="77777777" w:rsidTr="00FA45E0">
        <w:tc>
          <w:tcPr>
            <w:tcW w:w="1417" w:type="dxa"/>
            <w:hideMark/>
          </w:tcPr>
          <w:p w14:paraId="6FB28F64"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F stat</w:t>
            </w:r>
          </w:p>
        </w:tc>
        <w:tc>
          <w:tcPr>
            <w:tcW w:w="1413" w:type="dxa"/>
            <w:hideMark/>
          </w:tcPr>
          <w:p w14:paraId="3033F0BB"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22.85**</w:t>
            </w:r>
          </w:p>
        </w:tc>
        <w:tc>
          <w:tcPr>
            <w:tcW w:w="1418" w:type="dxa"/>
            <w:hideMark/>
          </w:tcPr>
          <w:p w14:paraId="53A70415"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34.16**</w:t>
            </w:r>
          </w:p>
        </w:tc>
        <w:tc>
          <w:tcPr>
            <w:tcW w:w="1511" w:type="dxa"/>
            <w:hideMark/>
          </w:tcPr>
          <w:p w14:paraId="495484C7"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27.77**</w:t>
            </w:r>
          </w:p>
        </w:tc>
        <w:tc>
          <w:tcPr>
            <w:tcW w:w="1667" w:type="dxa"/>
            <w:hideMark/>
          </w:tcPr>
          <w:p w14:paraId="4A769664"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70347.28**</w:t>
            </w:r>
          </w:p>
        </w:tc>
        <w:tc>
          <w:tcPr>
            <w:tcW w:w="1590" w:type="dxa"/>
            <w:hideMark/>
          </w:tcPr>
          <w:p w14:paraId="42745AD6"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10029.15**</w:t>
            </w:r>
          </w:p>
        </w:tc>
      </w:tr>
      <w:tr w:rsidR="009867B3" w:rsidRPr="009867B3" w14:paraId="5076DF8C" w14:textId="77777777" w:rsidTr="00FA45E0">
        <w:tc>
          <w:tcPr>
            <w:tcW w:w="1417" w:type="dxa"/>
            <w:hideMark/>
          </w:tcPr>
          <w:p w14:paraId="5EDE31E7"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p value</w:t>
            </w:r>
          </w:p>
        </w:tc>
        <w:tc>
          <w:tcPr>
            <w:tcW w:w="1413" w:type="dxa"/>
            <w:hideMark/>
          </w:tcPr>
          <w:p w14:paraId="0D2D5A7D"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0.00</w:t>
            </w:r>
          </w:p>
        </w:tc>
        <w:tc>
          <w:tcPr>
            <w:tcW w:w="1418" w:type="dxa"/>
            <w:hideMark/>
          </w:tcPr>
          <w:p w14:paraId="1FF532A5"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0.00</w:t>
            </w:r>
          </w:p>
        </w:tc>
        <w:tc>
          <w:tcPr>
            <w:tcW w:w="1511" w:type="dxa"/>
            <w:hideMark/>
          </w:tcPr>
          <w:p w14:paraId="1CA4B77D"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0.00</w:t>
            </w:r>
          </w:p>
        </w:tc>
        <w:tc>
          <w:tcPr>
            <w:tcW w:w="1667" w:type="dxa"/>
            <w:hideMark/>
          </w:tcPr>
          <w:p w14:paraId="761FFE30"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0.00</w:t>
            </w:r>
          </w:p>
        </w:tc>
        <w:tc>
          <w:tcPr>
            <w:tcW w:w="1590" w:type="dxa"/>
            <w:hideMark/>
          </w:tcPr>
          <w:p w14:paraId="44677817"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0.00</w:t>
            </w:r>
          </w:p>
        </w:tc>
      </w:tr>
      <w:tr w:rsidR="009867B3" w:rsidRPr="009867B3" w14:paraId="747E1D6C" w14:textId="77777777" w:rsidTr="00FA45E0">
        <w:tc>
          <w:tcPr>
            <w:tcW w:w="1417" w:type="dxa"/>
            <w:hideMark/>
          </w:tcPr>
          <w:p w14:paraId="7B6AEBDA"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CD</w:t>
            </w:r>
          </w:p>
        </w:tc>
        <w:tc>
          <w:tcPr>
            <w:tcW w:w="1413" w:type="dxa"/>
            <w:hideMark/>
          </w:tcPr>
          <w:p w14:paraId="4FE6FCE9"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0.08</w:t>
            </w:r>
          </w:p>
        </w:tc>
        <w:tc>
          <w:tcPr>
            <w:tcW w:w="1418" w:type="dxa"/>
            <w:hideMark/>
          </w:tcPr>
          <w:p w14:paraId="6B815414"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1.38</w:t>
            </w:r>
          </w:p>
        </w:tc>
        <w:tc>
          <w:tcPr>
            <w:tcW w:w="1511" w:type="dxa"/>
            <w:hideMark/>
          </w:tcPr>
          <w:p w14:paraId="5B837082"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0.09</w:t>
            </w:r>
          </w:p>
        </w:tc>
        <w:tc>
          <w:tcPr>
            <w:tcW w:w="1667" w:type="dxa"/>
            <w:hideMark/>
          </w:tcPr>
          <w:p w14:paraId="5C802522"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0.2</w:t>
            </w:r>
          </w:p>
        </w:tc>
        <w:tc>
          <w:tcPr>
            <w:tcW w:w="1590" w:type="dxa"/>
            <w:hideMark/>
          </w:tcPr>
          <w:p w14:paraId="3B1D777F"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w:t>
            </w:r>
          </w:p>
        </w:tc>
      </w:tr>
      <w:tr w:rsidR="009867B3" w:rsidRPr="009867B3" w14:paraId="233061DC" w14:textId="77777777" w:rsidTr="00FA45E0">
        <w:tc>
          <w:tcPr>
            <w:tcW w:w="1417" w:type="dxa"/>
            <w:hideMark/>
          </w:tcPr>
          <w:p w14:paraId="253BB3B8"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MSE</w:t>
            </w:r>
          </w:p>
        </w:tc>
        <w:tc>
          <w:tcPr>
            <w:tcW w:w="1413" w:type="dxa"/>
            <w:hideMark/>
          </w:tcPr>
          <w:p w14:paraId="7E6A5A81"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0.00</w:t>
            </w:r>
          </w:p>
        </w:tc>
        <w:tc>
          <w:tcPr>
            <w:tcW w:w="1418" w:type="dxa"/>
            <w:hideMark/>
          </w:tcPr>
          <w:p w14:paraId="511EFDB3"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1.41</w:t>
            </w:r>
          </w:p>
        </w:tc>
        <w:tc>
          <w:tcPr>
            <w:tcW w:w="1511" w:type="dxa"/>
            <w:hideMark/>
          </w:tcPr>
          <w:p w14:paraId="2CF7992A"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0.01</w:t>
            </w:r>
          </w:p>
        </w:tc>
        <w:tc>
          <w:tcPr>
            <w:tcW w:w="1667" w:type="dxa"/>
            <w:hideMark/>
          </w:tcPr>
          <w:p w14:paraId="31BBB1A2"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0.03</w:t>
            </w:r>
          </w:p>
        </w:tc>
        <w:tc>
          <w:tcPr>
            <w:tcW w:w="1590" w:type="dxa"/>
            <w:hideMark/>
          </w:tcPr>
          <w:p w14:paraId="089A515F"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0.00</w:t>
            </w:r>
          </w:p>
        </w:tc>
      </w:tr>
      <w:tr w:rsidR="009867B3" w:rsidRPr="009867B3" w14:paraId="3F61195D" w14:textId="77777777" w:rsidTr="00FA45E0">
        <w:tc>
          <w:tcPr>
            <w:tcW w:w="1417" w:type="dxa"/>
            <w:hideMark/>
          </w:tcPr>
          <w:p w14:paraId="1226FF2E"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SE(m)</w:t>
            </w:r>
          </w:p>
        </w:tc>
        <w:tc>
          <w:tcPr>
            <w:tcW w:w="1413" w:type="dxa"/>
            <w:hideMark/>
          </w:tcPr>
          <w:p w14:paraId="7D183B68"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0.03</w:t>
            </w:r>
          </w:p>
        </w:tc>
        <w:tc>
          <w:tcPr>
            <w:tcW w:w="1418" w:type="dxa"/>
            <w:hideMark/>
          </w:tcPr>
          <w:p w14:paraId="25AC11B9"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0.45</w:t>
            </w:r>
          </w:p>
        </w:tc>
        <w:tc>
          <w:tcPr>
            <w:tcW w:w="1511" w:type="dxa"/>
            <w:hideMark/>
          </w:tcPr>
          <w:p w14:paraId="5530B34F"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0.03</w:t>
            </w:r>
          </w:p>
        </w:tc>
        <w:tc>
          <w:tcPr>
            <w:tcW w:w="1667" w:type="dxa"/>
            <w:hideMark/>
          </w:tcPr>
          <w:p w14:paraId="485BB404"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0.06</w:t>
            </w:r>
          </w:p>
        </w:tc>
        <w:tc>
          <w:tcPr>
            <w:tcW w:w="1590" w:type="dxa"/>
            <w:hideMark/>
          </w:tcPr>
          <w:p w14:paraId="0115E0E3"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0.00</w:t>
            </w:r>
          </w:p>
        </w:tc>
      </w:tr>
      <w:tr w:rsidR="009867B3" w:rsidRPr="009867B3" w14:paraId="6C125566" w14:textId="77777777" w:rsidTr="00FA45E0">
        <w:tc>
          <w:tcPr>
            <w:tcW w:w="1417" w:type="dxa"/>
            <w:hideMark/>
          </w:tcPr>
          <w:p w14:paraId="0B16E7C5"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lastRenderedPageBreak/>
              <w:t>SE(d)</w:t>
            </w:r>
          </w:p>
        </w:tc>
        <w:tc>
          <w:tcPr>
            <w:tcW w:w="1413" w:type="dxa"/>
            <w:hideMark/>
          </w:tcPr>
          <w:p w14:paraId="08C62D7D"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0.04</w:t>
            </w:r>
          </w:p>
        </w:tc>
        <w:tc>
          <w:tcPr>
            <w:tcW w:w="1418" w:type="dxa"/>
            <w:hideMark/>
          </w:tcPr>
          <w:p w14:paraId="35CBBB60"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0.63</w:t>
            </w:r>
          </w:p>
        </w:tc>
        <w:tc>
          <w:tcPr>
            <w:tcW w:w="1511" w:type="dxa"/>
            <w:hideMark/>
          </w:tcPr>
          <w:p w14:paraId="63E016BB"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0.04</w:t>
            </w:r>
          </w:p>
        </w:tc>
        <w:tc>
          <w:tcPr>
            <w:tcW w:w="1667" w:type="dxa"/>
            <w:hideMark/>
          </w:tcPr>
          <w:p w14:paraId="26D5015E"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0.09</w:t>
            </w:r>
          </w:p>
        </w:tc>
        <w:tc>
          <w:tcPr>
            <w:tcW w:w="1590" w:type="dxa"/>
            <w:hideMark/>
          </w:tcPr>
          <w:p w14:paraId="54A2292C"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w:t>
            </w:r>
          </w:p>
        </w:tc>
      </w:tr>
      <w:tr w:rsidR="009867B3" w:rsidRPr="009867B3" w14:paraId="3FD7E161" w14:textId="77777777" w:rsidTr="00FA45E0">
        <w:tc>
          <w:tcPr>
            <w:tcW w:w="1417" w:type="dxa"/>
            <w:hideMark/>
          </w:tcPr>
          <w:p w14:paraId="166310C9"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proofErr w:type="gramStart"/>
            <w:r w:rsidRPr="009867B3">
              <w:rPr>
                <w:rFonts w:ascii="Times New Roman" w:eastAsiaTheme="minorEastAsia" w:hAnsi="Times New Roman" w:cs="Times New Roman"/>
                <w:b/>
                <w:bCs/>
                <w:color w:val="000000" w:themeColor="text1"/>
                <w:kern w:val="0"/>
                <w:sz w:val="24"/>
                <w:szCs w:val="24"/>
                <w:lang w:val="en-US" w:bidi="en-US"/>
                <w14:ligatures w14:val="none"/>
              </w:rPr>
              <w:t>CV(</w:t>
            </w:r>
            <w:proofErr w:type="gramEnd"/>
            <w:r w:rsidRPr="009867B3">
              <w:rPr>
                <w:rFonts w:ascii="Times New Roman" w:eastAsiaTheme="minorEastAsia" w:hAnsi="Times New Roman" w:cs="Times New Roman"/>
                <w:b/>
                <w:bCs/>
                <w:color w:val="000000" w:themeColor="text1"/>
                <w:kern w:val="0"/>
                <w:sz w:val="24"/>
                <w:szCs w:val="24"/>
                <w:lang w:val="en-US" w:bidi="en-US"/>
                <w14:ligatures w14:val="none"/>
              </w:rPr>
              <w:t>%)</w:t>
            </w:r>
          </w:p>
        </w:tc>
        <w:tc>
          <w:tcPr>
            <w:tcW w:w="1413" w:type="dxa"/>
            <w:hideMark/>
          </w:tcPr>
          <w:p w14:paraId="7187A3B1"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0.61</w:t>
            </w:r>
          </w:p>
        </w:tc>
        <w:tc>
          <w:tcPr>
            <w:tcW w:w="1418" w:type="dxa"/>
            <w:hideMark/>
          </w:tcPr>
          <w:p w14:paraId="7B9FB1BC"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1.65</w:t>
            </w:r>
          </w:p>
        </w:tc>
        <w:tc>
          <w:tcPr>
            <w:tcW w:w="1511" w:type="dxa"/>
            <w:hideMark/>
          </w:tcPr>
          <w:p w14:paraId="387283FD"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13.16</w:t>
            </w:r>
          </w:p>
        </w:tc>
        <w:tc>
          <w:tcPr>
            <w:tcW w:w="1667" w:type="dxa"/>
            <w:hideMark/>
          </w:tcPr>
          <w:p w14:paraId="1C3E6325"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1.00</w:t>
            </w:r>
          </w:p>
        </w:tc>
        <w:tc>
          <w:tcPr>
            <w:tcW w:w="1590" w:type="dxa"/>
            <w:hideMark/>
          </w:tcPr>
          <w:p w14:paraId="206E3AF1"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2.17</w:t>
            </w:r>
          </w:p>
        </w:tc>
      </w:tr>
      <w:tr w:rsidR="009867B3" w:rsidRPr="009867B3" w14:paraId="64DC19AB" w14:textId="77777777" w:rsidTr="00FA45E0">
        <w:tc>
          <w:tcPr>
            <w:tcW w:w="1417" w:type="dxa"/>
            <w:hideMark/>
          </w:tcPr>
          <w:p w14:paraId="57EE180F"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Cohen’s F</w:t>
            </w:r>
          </w:p>
        </w:tc>
        <w:tc>
          <w:tcPr>
            <w:tcW w:w="1413" w:type="dxa"/>
            <w:hideMark/>
          </w:tcPr>
          <w:p w14:paraId="641DDEC6"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1.38</w:t>
            </w:r>
          </w:p>
        </w:tc>
        <w:tc>
          <w:tcPr>
            <w:tcW w:w="1418" w:type="dxa"/>
            <w:hideMark/>
          </w:tcPr>
          <w:p w14:paraId="68F83E46"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1.69</w:t>
            </w:r>
          </w:p>
        </w:tc>
        <w:tc>
          <w:tcPr>
            <w:tcW w:w="1511" w:type="dxa"/>
            <w:hideMark/>
          </w:tcPr>
          <w:p w14:paraId="1679F64C"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1.52</w:t>
            </w:r>
          </w:p>
        </w:tc>
        <w:tc>
          <w:tcPr>
            <w:tcW w:w="1667" w:type="dxa"/>
            <w:hideMark/>
          </w:tcPr>
          <w:p w14:paraId="5FEA868B"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76.57</w:t>
            </w:r>
          </w:p>
        </w:tc>
        <w:tc>
          <w:tcPr>
            <w:tcW w:w="1590" w:type="dxa"/>
            <w:hideMark/>
          </w:tcPr>
          <w:p w14:paraId="43386088"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28.91</w:t>
            </w:r>
          </w:p>
        </w:tc>
      </w:tr>
    </w:tbl>
    <w:p w14:paraId="6DE4B047" w14:textId="77777777" w:rsidR="00563B86" w:rsidRDefault="00563B86" w:rsidP="00D2584D">
      <w:pPr>
        <w:jc w:val="both"/>
        <w:rPr>
          <w:rFonts w:ascii="Times New Roman" w:hAnsi="Times New Roman" w:cs="Times New Roman"/>
          <w:sz w:val="24"/>
          <w:szCs w:val="24"/>
        </w:rPr>
      </w:pPr>
    </w:p>
    <w:p w14:paraId="011625E6" w14:textId="28099F45" w:rsidR="00D2584D" w:rsidRPr="00693115" w:rsidRDefault="00D2584D" w:rsidP="00D2584D">
      <w:pPr>
        <w:jc w:val="both"/>
        <w:rPr>
          <w:rFonts w:ascii="Times New Roman" w:hAnsi="Times New Roman" w:cs="Times New Roman"/>
          <w:b/>
          <w:bCs/>
          <w:sz w:val="26"/>
          <w:szCs w:val="26"/>
        </w:rPr>
      </w:pPr>
      <w:r w:rsidRPr="00693115">
        <w:rPr>
          <w:rFonts w:ascii="Times New Roman" w:hAnsi="Times New Roman" w:cs="Times New Roman"/>
          <w:b/>
          <w:bCs/>
          <w:sz w:val="26"/>
          <w:szCs w:val="26"/>
        </w:rPr>
        <w:t>3.2. Assessment of Functional Properties of Rice Flour</w:t>
      </w:r>
    </w:p>
    <w:p w14:paraId="45D03EC1" w14:textId="1C66762A" w:rsidR="00F768F5" w:rsidRPr="00F768F5" w:rsidRDefault="00FA45E0" w:rsidP="00F768F5">
      <w:pPr>
        <w:jc w:val="both"/>
        <w:rPr>
          <w:rFonts w:ascii="Times New Roman" w:hAnsi="Times New Roman" w:cs="Times New Roman"/>
          <w:sz w:val="24"/>
          <w:szCs w:val="24"/>
        </w:rPr>
      </w:pPr>
      <w:r w:rsidRPr="00FA45E0">
        <w:rPr>
          <w:rFonts w:ascii="Times New Roman" w:hAnsi="Times New Roman" w:cs="Times New Roman"/>
          <w:sz w:val="24"/>
          <w:szCs w:val="24"/>
        </w:rPr>
        <w:t xml:space="preserve">The foam volume of fortified rice flour (0.43 ± 0.15) was lower than that of unfortified flour (0.57 ± 0.13); however, the difference was not statistically significant (F = 3.62, p = 0.08). This suggests that fortification may reduce foaming ability slightly, possibly due to interactions between added minerals (e.g., iron) and proteins that inhibit unfolding and surface activity, though the observed change did not reach statistical significance. Similar observations have been reported by </w:t>
      </w:r>
      <w:proofErr w:type="spellStart"/>
      <w:r w:rsidRPr="00FA45E0">
        <w:rPr>
          <w:rFonts w:ascii="Times New Roman" w:hAnsi="Times New Roman" w:cs="Times New Roman"/>
          <w:sz w:val="24"/>
          <w:szCs w:val="24"/>
        </w:rPr>
        <w:t>Ogunwolu</w:t>
      </w:r>
      <w:proofErr w:type="spellEnd"/>
      <w:r w:rsidRPr="00FA45E0">
        <w:rPr>
          <w:rFonts w:ascii="Times New Roman" w:hAnsi="Times New Roman" w:cs="Times New Roman"/>
          <w:sz w:val="24"/>
          <w:szCs w:val="24"/>
        </w:rPr>
        <w:t xml:space="preserve"> et al. (2009), who noted that mineral-fortified flours may exhibit reduced foamability due to altered protein </w:t>
      </w:r>
      <w:proofErr w:type="spellStart"/>
      <w:proofErr w:type="gramStart"/>
      <w:r w:rsidRPr="00FA45E0">
        <w:rPr>
          <w:rFonts w:ascii="Times New Roman" w:hAnsi="Times New Roman" w:cs="Times New Roman"/>
          <w:sz w:val="24"/>
          <w:szCs w:val="24"/>
        </w:rPr>
        <w:t>conformation</w:t>
      </w:r>
      <w:r w:rsidR="00DE5E25" w:rsidRPr="00DE5E25">
        <w:rPr>
          <w:rFonts w:ascii="Times New Roman" w:hAnsi="Times New Roman" w:cs="Times New Roman"/>
          <w:sz w:val="24"/>
          <w:szCs w:val="24"/>
        </w:rPr>
        <w:t>.Coffman</w:t>
      </w:r>
      <w:proofErr w:type="spellEnd"/>
      <w:proofErr w:type="gramEnd"/>
      <w:r w:rsidR="00DE5E25" w:rsidRPr="00DE5E25">
        <w:rPr>
          <w:rFonts w:ascii="Times New Roman" w:hAnsi="Times New Roman" w:cs="Times New Roman"/>
          <w:sz w:val="24"/>
          <w:szCs w:val="24"/>
        </w:rPr>
        <w:t xml:space="preserve"> and Garcia (1977) also observed lower foam volumes in mineral-rich legume flours for similar reasons.</w:t>
      </w:r>
    </w:p>
    <w:p w14:paraId="3B31896D" w14:textId="3E2E98E8" w:rsidR="00DE5E25" w:rsidRDefault="00DE5E25" w:rsidP="00F768F5">
      <w:pPr>
        <w:jc w:val="both"/>
        <w:rPr>
          <w:rFonts w:ascii="Times New Roman" w:hAnsi="Times New Roman" w:cs="Times New Roman"/>
          <w:sz w:val="24"/>
          <w:szCs w:val="24"/>
        </w:rPr>
      </w:pPr>
      <w:r w:rsidRPr="00DE5E25">
        <w:rPr>
          <w:rFonts w:ascii="Times New Roman" w:hAnsi="Times New Roman" w:cs="Times New Roman"/>
          <w:sz w:val="24"/>
          <w:szCs w:val="24"/>
        </w:rPr>
        <w:t>The pH of fortified rice flour was slightly higher (4.4</w:t>
      </w:r>
      <w:r w:rsidR="00F21175">
        <w:rPr>
          <w:rFonts w:ascii="Times New Roman" w:hAnsi="Times New Roman" w:cs="Times New Roman"/>
          <w:sz w:val="24"/>
          <w:szCs w:val="24"/>
        </w:rPr>
        <w:t>5</w:t>
      </w:r>
      <w:r w:rsidRPr="00DE5E25">
        <w:rPr>
          <w:rFonts w:ascii="Times New Roman" w:hAnsi="Times New Roman" w:cs="Times New Roman"/>
          <w:sz w:val="24"/>
          <w:szCs w:val="24"/>
        </w:rPr>
        <w:t>± 0.0</w:t>
      </w:r>
      <w:r w:rsidR="00F21175">
        <w:rPr>
          <w:rFonts w:ascii="Times New Roman" w:hAnsi="Times New Roman" w:cs="Times New Roman"/>
          <w:sz w:val="24"/>
          <w:szCs w:val="24"/>
        </w:rPr>
        <w:t>4</w:t>
      </w:r>
      <w:r w:rsidRPr="00DE5E25">
        <w:rPr>
          <w:rFonts w:ascii="Times New Roman" w:hAnsi="Times New Roman" w:cs="Times New Roman"/>
          <w:sz w:val="24"/>
          <w:szCs w:val="24"/>
        </w:rPr>
        <w:t>) compared to unfortified flour (4.3</w:t>
      </w:r>
      <w:r w:rsidR="00F21175">
        <w:rPr>
          <w:rFonts w:ascii="Times New Roman" w:hAnsi="Times New Roman" w:cs="Times New Roman"/>
          <w:sz w:val="24"/>
          <w:szCs w:val="24"/>
        </w:rPr>
        <w:t>6</w:t>
      </w:r>
      <w:r w:rsidRPr="00DE5E25">
        <w:rPr>
          <w:rFonts w:ascii="Times New Roman" w:hAnsi="Times New Roman" w:cs="Times New Roman"/>
          <w:sz w:val="24"/>
          <w:szCs w:val="24"/>
        </w:rPr>
        <w:t> ± 0.</w:t>
      </w:r>
      <w:r w:rsidR="00F21175">
        <w:rPr>
          <w:rFonts w:ascii="Times New Roman" w:hAnsi="Times New Roman" w:cs="Times New Roman"/>
          <w:sz w:val="24"/>
          <w:szCs w:val="24"/>
        </w:rPr>
        <w:t>12</w:t>
      </w:r>
      <w:r w:rsidRPr="00DE5E25">
        <w:rPr>
          <w:rFonts w:ascii="Times New Roman" w:hAnsi="Times New Roman" w:cs="Times New Roman"/>
          <w:sz w:val="24"/>
          <w:szCs w:val="24"/>
        </w:rPr>
        <w:t xml:space="preserve">) and showed a significant difference (F = </w:t>
      </w:r>
      <w:r w:rsidR="00F21175">
        <w:rPr>
          <w:rFonts w:ascii="Times New Roman" w:hAnsi="Times New Roman" w:cs="Times New Roman"/>
          <w:sz w:val="24"/>
          <w:szCs w:val="24"/>
        </w:rPr>
        <w:t>3.29</w:t>
      </w:r>
      <w:r w:rsidRPr="00DE5E25">
        <w:rPr>
          <w:rFonts w:ascii="Times New Roman" w:hAnsi="Times New Roman" w:cs="Times New Roman"/>
          <w:sz w:val="24"/>
          <w:szCs w:val="24"/>
        </w:rPr>
        <w:t>, p &lt; 0.0</w:t>
      </w:r>
      <w:r w:rsidR="00F21175">
        <w:rPr>
          <w:rFonts w:ascii="Times New Roman" w:hAnsi="Times New Roman" w:cs="Times New Roman"/>
          <w:sz w:val="24"/>
          <w:szCs w:val="24"/>
        </w:rPr>
        <w:t>9</w:t>
      </w:r>
      <w:r w:rsidRPr="00DE5E25">
        <w:rPr>
          <w:rFonts w:ascii="Times New Roman" w:hAnsi="Times New Roman" w:cs="Times New Roman"/>
          <w:sz w:val="24"/>
          <w:szCs w:val="24"/>
        </w:rPr>
        <w:t xml:space="preserve">). Fortification may introduce stabilizing compounds or buffering agents such as citrates or phosphates that slightly raise </w:t>
      </w:r>
      <w:proofErr w:type="spellStart"/>
      <w:r w:rsidRPr="00DE5E25">
        <w:rPr>
          <w:rFonts w:ascii="Times New Roman" w:hAnsi="Times New Roman" w:cs="Times New Roman"/>
          <w:sz w:val="24"/>
          <w:szCs w:val="24"/>
        </w:rPr>
        <w:t>pH.</w:t>
      </w:r>
      <w:proofErr w:type="spellEnd"/>
      <w:r w:rsidRPr="00DE5E25">
        <w:rPr>
          <w:rFonts w:ascii="Times New Roman" w:hAnsi="Times New Roman" w:cs="Times New Roman"/>
          <w:sz w:val="24"/>
          <w:szCs w:val="24"/>
        </w:rPr>
        <w:t xml:space="preserve"> This mild alkalinity can influence microbial stability and dough fermentation. According to </w:t>
      </w:r>
      <w:proofErr w:type="spellStart"/>
      <w:r w:rsidR="009A7EBB" w:rsidRPr="009B18DB">
        <w:rPr>
          <w:rFonts w:ascii="Times New Roman" w:hAnsi="Times New Roman" w:cs="Times New Roman"/>
          <w:sz w:val="24"/>
          <w:szCs w:val="24"/>
        </w:rPr>
        <w:t>Linlaud</w:t>
      </w:r>
      <w:proofErr w:type="spellEnd"/>
      <w:r w:rsidRPr="00DE5E25">
        <w:rPr>
          <w:rFonts w:ascii="Times New Roman" w:hAnsi="Times New Roman" w:cs="Times New Roman"/>
          <w:sz w:val="24"/>
          <w:szCs w:val="24"/>
        </w:rPr>
        <w:t xml:space="preserve"> et al. (2007), fortification using iron salts and pH-adjusting agents can shift the pH of flour mixtures, potentially enhancing mineral bioavailability while preserving functionality.</w:t>
      </w:r>
    </w:p>
    <w:p w14:paraId="754CBB6D" w14:textId="1FD55C04" w:rsidR="00DE5E25" w:rsidRDefault="00DE5E25" w:rsidP="00F768F5">
      <w:pPr>
        <w:jc w:val="both"/>
        <w:rPr>
          <w:rFonts w:ascii="Times New Roman" w:hAnsi="Times New Roman" w:cs="Times New Roman"/>
          <w:sz w:val="24"/>
          <w:szCs w:val="24"/>
        </w:rPr>
      </w:pPr>
      <w:r w:rsidRPr="00DE5E25">
        <w:rPr>
          <w:rFonts w:ascii="Times New Roman" w:hAnsi="Times New Roman" w:cs="Times New Roman"/>
          <w:sz w:val="24"/>
          <w:szCs w:val="24"/>
        </w:rPr>
        <w:t>The WHC of fortified flour (188.</w:t>
      </w:r>
      <w:r w:rsidR="00F21175">
        <w:rPr>
          <w:rFonts w:ascii="Times New Roman" w:hAnsi="Times New Roman" w:cs="Times New Roman"/>
          <w:sz w:val="24"/>
          <w:szCs w:val="24"/>
        </w:rPr>
        <w:t>67</w:t>
      </w:r>
      <w:r w:rsidRPr="00DE5E25">
        <w:rPr>
          <w:rFonts w:ascii="Times New Roman" w:hAnsi="Times New Roman" w:cs="Times New Roman"/>
          <w:sz w:val="24"/>
          <w:szCs w:val="24"/>
        </w:rPr>
        <w:t> ± 0.</w:t>
      </w:r>
      <w:r w:rsidR="00F21175">
        <w:rPr>
          <w:rFonts w:ascii="Times New Roman" w:hAnsi="Times New Roman" w:cs="Times New Roman"/>
          <w:sz w:val="24"/>
          <w:szCs w:val="24"/>
        </w:rPr>
        <w:t>52</w:t>
      </w:r>
      <w:r w:rsidRPr="00DE5E25">
        <w:rPr>
          <w:rFonts w:ascii="Times New Roman" w:hAnsi="Times New Roman" w:cs="Times New Roman"/>
          <w:sz w:val="24"/>
          <w:szCs w:val="24"/>
        </w:rPr>
        <w:t> g/g) was lower than unfortified flour (19</w:t>
      </w:r>
      <w:r w:rsidR="00F21175">
        <w:rPr>
          <w:rFonts w:ascii="Times New Roman" w:hAnsi="Times New Roman" w:cs="Times New Roman"/>
          <w:sz w:val="24"/>
          <w:szCs w:val="24"/>
        </w:rPr>
        <w:t>2</w:t>
      </w:r>
      <w:r w:rsidRPr="00DE5E25">
        <w:rPr>
          <w:rFonts w:ascii="Times New Roman" w:hAnsi="Times New Roman" w:cs="Times New Roman"/>
          <w:sz w:val="24"/>
          <w:szCs w:val="24"/>
        </w:rPr>
        <w:t>.</w:t>
      </w:r>
      <w:r w:rsidR="00F21175">
        <w:rPr>
          <w:rFonts w:ascii="Times New Roman" w:hAnsi="Times New Roman" w:cs="Times New Roman"/>
          <w:sz w:val="24"/>
          <w:szCs w:val="24"/>
        </w:rPr>
        <w:t>25</w:t>
      </w:r>
      <w:r w:rsidRPr="00DE5E25">
        <w:rPr>
          <w:rFonts w:ascii="Times New Roman" w:hAnsi="Times New Roman" w:cs="Times New Roman"/>
          <w:sz w:val="24"/>
          <w:szCs w:val="24"/>
        </w:rPr>
        <w:t> ± </w:t>
      </w:r>
      <w:r w:rsidR="00F21175">
        <w:rPr>
          <w:rFonts w:ascii="Times New Roman" w:hAnsi="Times New Roman" w:cs="Times New Roman"/>
          <w:sz w:val="24"/>
          <w:szCs w:val="24"/>
        </w:rPr>
        <w:t>5.92</w:t>
      </w:r>
      <w:r w:rsidRPr="00DE5E25">
        <w:rPr>
          <w:rFonts w:ascii="Times New Roman" w:hAnsi="Times New Roman" w:cs="Times New Roman"/>
          <w:sz w:val="24"/>
          <w:szCs w:val="24"/>
        </w:rPr>
        <w:t xml:space="preserve"> g/g), but the difference was not statistically significant (F = </w:t>
      </w:r>
      <w:r w:rsidR="00F21175">
        <w:rPr>
          <w:rFonts w:ascii="Times New Roman" w:hAnsi="Times New Roman" w:cs="Times New Roman"/>
          <w:sz w:val="24"/>
          <w:szCs w:val="24"/>
        </w:rPr>
        <w:t>2.14</w:t>
      </w:r>
      <w:r w:rsidRPr="00DE5E25">
        <w:rPr>
          <w:rFonts w:ascii="Times New Roman" w:hAnsi="Times New Roman" w:cs="Times New Roman"/>
          <w:sz w:val="24"/>
          <w:szCs w:val="24"/>
        </w:rPr>
        <w:t xml:space="preserve">, </w:t>
      </w:r>
      <w:r w:rsidR="00F21175" w:rsidRPr="00DE5E25">
        <w:rPr>
          <w:rFonts w:ascii="Times New Roman" w:hAnsi="Times New Roman" w:cs="Times New Roman"/>
          <w:sz w:val="24"/>
          <w:szCs w:val="24"/>
        </w:rPr>
        <w:t>p &lt; 0.</w:t>
      </w:r>
      <w:r w:rsidR="00F21175">
        <w:rPr>
          <w:rFonts w:ascii="Times New Roman" w:hAnsi="Times New Roman" w:cs="Times New Roman"/>
          <w:sz w:val="24"/>
          <w:szCs w:val="24"/>
        </w:rPr>
        <w:t>17</w:t>
      </w:r>
      <w:r w:rsidRPr="00DE5E25">
        <w:rPr>
          <w:rFonts w:ascii="Times New Roman" w:hAnsi="Times New Roman" w:cs="Times New Roman"/>
          <w:sz w:val="24"/>
          <w:szCs w:val="24"/>
        </w:rPr>
        <w:t xml:space="preserve">). A minor reduction may be due to the interference of mineral ions with starch–water interactions, but the similarity suggests fortification does not drastically impair water absorption. </w:t>
      </w:r>
      <w:r w:rsidR="009A7EBB" w:rsidRPr="009B18DB">
        <w:rPr>
          <w:rFonts w:ascii="Times New Roman" w:hAnsi="Times New Roman" w:cs="Times New Roman"/>
          <w:sz w:val="24"/>
          <w:szCs w:val="24"/>
        </w:rPr>
        <w:t>Hurrell</w:t>
      </w:r>
      <w:r w:rsidRPr="00DE5E25">
        <w:rPr>
          <w:rFonts w:ascii="Times New Roman" w:hAnsi="Times New Roman" w:cs="Times New Roman"/>
          <w:sz w:val="24"/>
          <w:szCs w:val="24"/>
        </w:rPr>
        <w:t xml:space="preserve"> et al. (2011) found that protein–mineral complexes slightly restrict water-binding sites but may not significantly alter WHC unless accompanied by major structural modifications.</w:t>
      </w:r>
    </w:p>
    <w:p w14:paraId="4F26D895" w14:textId="78E6B6FB" w:rsidR="00FA45E0" w:rsidRDefault="00FA45E0" w:rsidP="00F768F5">
      <w:pPr>
        <w:jc w:val="both"/>
        <w:rPr>
          <w:rFonts w:ascii="Times New Roman" w:hAnsi="Times New Roman" w:cs="Times New Roman"/>
          <w:sz w:val="24"/>
          <w:szCs w:val="24"/>
        </w:rPr>
      </w:pPr>
      <w:r w:rsidRPr="00FA45E0">
        <w:rPr>
          <w:rFonts w:ascii="Times New Roman" w:hAnsi="Times New Roman" w:cs="Times New Roman"/>
          <w:sz w:val="24"/>
          <w:szCs w:val="24"/>
        </w:rPr>
        <w:t>A significant decrease in oil holding capacity was observed in fortified rice flour (185.17 ± 1.17) compared to unfortified flour (194.12 ± 3.36) (F = 38.52, p &lt; 0.01). This</w:t>
      </w:r>
      <w:r w:rsidR="0044476A">
        <w:rPr>
          <w:rFonts w:ascii="Times New Roman" w:hAnsi="Times New Roman" w:cs="Times New Roman"/>
          <w:sz w:val="24"/>
          <w:szCs w:val="24"/>
        </w:rPr>
        <w:t xml:space="preserve"> </w:t>
      </w:r>
      <w:r w:rsidRPr="00FA45E0">
        <w:rPr>
          <w:rFonts w:ascii="Times New Roman" w:hAnsi="Times New Roman" w:cs="Times New Roman"/>
          <w:sz w:val="24"/>
          <w:szCs w:val="24"/>
        </w:rPr>
        <w:t>reduction may be due to structural modifications in proteins caused by the incorporation of micronutrients, which reduce their ability to bind oil. Similar findings were reported by Kinsella (1976), who explained that protein denaturation or mineral interaction can reduce surface hydrophobicity, resulting in lower oil absorption capacity</w:t>
      </w:r>
      <w:r>
        <w:rPr>
          <w:rFonts w:ascii="Times New Roman" w:hAnsi="Times New Roman" w:cs="Times New Roman"/>
          <w:sz w:val="24"/>
          <w:szCs w:val="24"/>
        </w:rPr>
        <w:t>.</w:t>
      </w:r>
    </w:p>
    <w:p w14:paraId="142FF3EA" w14:textId="742C9F12" w:rsidR="00F37995" w:rsidRDefault="00DE5E25" w:rsidP="00F768F5">
      <w:pPr>
        <w:jc w:val="both"/>
        <w:rPr>
          <w:rFonts w:ascii="Times New Roman" w:hAnsi="Times New Roman" w:cs="Times New Roman"/>
          <w:sz w:val="24"/>
          <w:szCs w:val="24"/>
        </w:rPr>
      </w:pPr>
      <w:r w:rsidRPr="00DE5E25">
        <w:rPr>
          <w:rFonts w:ascii="Times New Roman" w:hAnsi="Times New Roman" w:cs="Times New Roman"/>
          <w:sz w:val="24"/>
          <w:szCs w:val="24"/>
        </w:rPr>
        <w:t>The swelling power was significantly higher in fortified flour (5.4</w:t>
      </w:r>
      <w:r w:rsidR="00F21175">
        <w:rPr>
          <w:rFonts w:ascii="Times New Roman" w:hAnsi="Times New Roman" w:cs="Times New Roman"/>
          <w:sz w:val="24"/>
          <w:szCs w:val="24"/>
        </w:rPr>
        <w:t>4</w:t>
      </w:r>
      <w:r w:rsidRPr="00DE5E25">
        <w:rPr>
          <w:rFonts w:ascii="Times New Roman" w:hAnsi="Times New Roman" w:cs="Times New Roman"/>
          <w:sz w:val="24"/>
          <w:szCs w:val="24"/>
        </w:rPr>
        <w:t> ± 0.1</w:t>
      </w:r>
      <w:r w:rsidR="00F21175">
        <w:rPr>
          <w:rFonts w:ascii="Times New Roman" w:hAnsi="Times New Roman" w:cs="Times New Roman"/>
          <w:sz w:val="24"/>
          <w:szCs w:val="24"/>
        </w:rPr>
        <w:t>7</w:t>
      </w:r>
      <w:r w:rsidRPr="00DE5E25">
        <w:rPr>
          <w:rFonts w:ascii="Times New Roman" w:hAnsi="Times New Roman" w:cs="Times New Roman"/>
          <w:sz w:val="24"/>
          <w:szCs w:val="24"/>
        </w:rPr>
        <w:t>) than in unfortified (5.</w:t>
      </w:r>
      <w:r w:rsidR="00F21175">
        <w:rPr>
          <w:rFonts w:ascii="Times New Roman" w:hAnsi="Times New Roman" w:cs="Times New Roman"/>
          <w:sz w:val="24"/>
          <w:szCs w:val="24"/>
        </w:rPr>
        <w:t>11</w:t>
      </w:r>
      <w:r w:rsidRPr="00DE5E25">
        <w:rPr>
          <w:rFonts w:ascii="Times New Roman" w:hAnsi="Times New Roman" w:cs="Times New Roman"/>
          <w:sz w:val="24"/>
          <w:szCs w:val="24"/>
        </w:rPr>
        <w:t> ± 0.</w:t>
      </w:r>
      <w:r w:rsidR="00F21175">
        <w:rPr>
          <w:rFonts w:ascii="Times New Roman" w:hAnsi="Times New Roman" w:cs="Times New Roman"/>
          <w:sz w:val="24"/>
          <w:szCs w:val="24"/>
        </w:rPr>
        <w:t>19</w:t>
      </w:r>
      <w:r w:rsidRPr="00DE5E25">
        <w:rPr>
          <w:rFonts w:ascii="Times New Roman" w:hAnsi="Times New Roman" w:cs="Times New Roman"/>
          <w:sz w:val="24"/>
          <w:szCs w:val="24"/>
        </w:rPr>
        <w:t xml:space="preserve">) (F = </w:t>
      </w:r>
      <w:r w:rsidR="00F21175">
        <w:rPr>
          <w:rFonts w:ascii="Times New Roman" w:hAnsi="Times New Roman" w:cs="Times New Roman"/>
          <w:sz w:val="24"/>
          <w:szCs w:val="24"/>
        </w:rPr>
        <w:t>11.23</w:t>
      </w:r>
      <w:r w:rsidRPr="00DE5E25">
        <w:rPr>
          <w:rFonts w:ascii="Times New Roman" w:hAnsi="Times New Roman" w:cs="Times New Roman"/>
          <w:sz w:val="24"/>
          <w:szCs w:val="24"/>
        </w:rPr>
        <w:t xml:space="preserve">, p &lt; 0.01). Fortification may enhance the structural disruption of starch granules, allowing for greater water penetration and expansion upon heating. The incorporation of certain micronutrients might also alter the crystalline structure of starch. </w:t>
      </w:r>
      <w:r w:rsidR="009B18DB">
        <w:rPr>
          <w:rFonts w:ascii="Times New Roman" w:hAnsi="Times New Roman" w:cs="Times New Roman"/>
          <w:sz w:val="24"/>
          <w:szCs w:val="24"/>
        </w:rPr>
        <w:t>Sun</w:t>
      </w:r>
      <w:r w:rsidRPr="00DE5E25">
        <w:rPr>
          <w:rFonts w:ascii="Times New Roman" w:hAnsi="Times New Roman" w:cs="Times New Roman"/>
          <w:sz w:val="24"/>
          <w:szCs w:val="24"/>
        </w:rPr>
        <w:t xml:space="preserve"> et al. (2010) noted that mineral treatment can increase swelling index by disrupting internal bonding in starch matrices.</w:t>
      </w:r>
    </w:p>
    <w:p w14:paraId="0E86A242" w14:textId="426D2D68" w:rsidR="0044476A" w:rsidRDefault="0044476A" w:rsidP="00F768F5">
      <w:pPr>
        <w:jc w:val="both"/>
        <w:rPr>
          <w:rFonts w:ascii="Times New Roman" w:hAnsi="Times New Roman" w:cs="Times New Roman"/>
          <w:sz w:val="24"/>
          <w:szCs w:val="24"/>
        </w:rPr>
      </w:pPr>
    </w:p>
    <w:p w14:paraId="7173B43D" w14:textId="7ED6709B" w:rsidR="00AC3F81" w:rsidRDefault="00AC3F81" w:rsidP="00F768F5">
      <w:pPr>
        <w:jc w:val="both"/>
        <w:rPr>
          <w:rFonts w:ascii="Times New Roman" w:hAnsi="Times New Roman" w:cs="Times New Roman"/>
          <w:sz w:val="24"/>
          <w:szCs w:val="24"/>
        </w:rPr>
      </w:pPr>
    </w:p>
    <w:p w14:paraId="03AAF29B" w14:textId="5029E75E" w:rsidR="00AC3F81" w:rsidRDefault="00AC3F81" w:rsidP="00F768F5">
      <w:pPr>
        <w:jc w:val="both"/>
        <w:rPr>
          <w:rFonts w:ascii="Times New Roman" w:hAnsi="Times New Roman" w:cs="Times New Roman"/>
          <w:sz w:val="24"/>
          <w:szCs w:val="24"/>
        </w:rPr>
      </w:pPr>
    </w:p>
    <w:p w14:paraId="729DF0CA" w14:textId="77777777" w:rsidR="00AC3F81" w:rsidRDefault="00AC3F81" w:rsidP="00F768F5">
      <w:pPr>
        <w:jc w:val="both"/>
        <w:rPr>
          <w:rFonts w:ascii="Times New Roman" w:hAnsi="Times New Roman" w:cs="Times New Roman"/>
          <w:sz w:val="24"/>
          <w:szCs w:val="24"/>
        </w:rPr>
      </w:pPr>
      <w:bookmarkStart w:id="1" w:name="_GoBack"/>
      <w:bookmarkEnd w:id="1"/>
    </w:p>
    <w:p w14:paraId="53D97661" w14:textId="688F4451" w:rsidR="00DE5E25" w:rsidRPr="00DD46A9" w:rsidRDefault="00DD46A9" w:rsidP="00DD46A9">
      <w:pPr>
        <w:jc w:val="center"/>
        <w:rPr>
          <w:rFonts w:ascii="Times New Roman" w:hAnsi="Times New Roman" w:cs="Times New Roman"/>
          <w:b/>
          <w:bCs/>
          <w:sz w:val="24"/>
          <w:szCs w:val="24"/>
        </w:rPr>
      </w:pPr>
      <w:r w:rsidRPr="00DD46A9">
        <w:rPr>
          <w:rFonts w:ascii="Times New Roman" w:eastAsiaTheme="minorEastAsia" w:hAnsi="Times New Roman" w:cs="Times New Roman"/>
          <w:b/>
          <w:bCs/>
          <w:color w:val="000000" w:themeColor="text1"/>
          <w:kern w:val="0"/>
          <w:sz w:val="24"/>
          <w:szCs w:val="24"/>
          <w:lang w:val="en-US" w:bidi="en-US"/>
          <w14:ligatures w14:val="none"/>
        </w:rPr>
        <w:t xml:space="preserve">Table </w:t>
      </w:r>
      <w:r>
        <w:rPr>
          <w:rFonts w:ascii="Times New Roman" w:eastAsiaTheme="minorEastAsia" w:hAnsi="Times New Roman" w:cs="Times New Roman"/>
          <w:b/>
          <w:bCs/>
          <w:color w:val="000000" w:themeColor="text1"/>
          <w:kern w:val="0"/>
          <w:sz w:val="24"/>
          <w:szCs w:val="24"/>
          <w:lang w:val="en-US" w:bidi="en-US"/>
          <w14:ligatures w14:val="none"/>
        </w:rPr>
        <w:t>2</w:t>
      </w:r>
      <w:r w:rsidRPr="00DD46A9">
        <w:rPr>
          <w:rFonts w:ascii="Times New Roman" w:eastAsiaTheme="minorEastAsia" w:hAnsi="Times New Roman" w:cs="Times New Roman"/>
          <w:b/>
          <w:bCs/>
          <w:color w:val="000000" w:themeColor="text1"/>
          <w:kern w:val="0"/>
          <w:sz w:val="24"/>
          <w:szCs w:val="24"/>
          <w:lang w:val="en-US" w:bidi="en-US"/>
          <w14:ligatures w14:val="none"/>
        </w:rPr>
        <w:t xml:space="preserve">. </w:t>
      </w:r>
      <w:r w:rsidRPr="00D2584D">
        <w:rPr>
          <w:rFonts w:ascii="Times New Roman" w:hAnsi="Times New Roman" w:cs="Times New Roman"/>
          <w:b/>
          <w:bCs/>
          <w:sz w:val="24"/>
          <w:szCs w:val="24"/>
        </w:rPr>
        <w:t>Assessment of Functional Properties of Rice Flour</w:t>
      </w:r>
    </w:p>
    <w:tbl>
      <w:tblPr>
        <w:tblStyle w:val="TableGrid"/>
        <w:tblW w:w="5500" w:type="pct"/>
        <w:tblInd w:w="-454" w:type="dxa"/>
        <w:tblLayout w:type="fixed"/>
        <w:tblLook w:val="0020" w:firstRow="1" w:lastRow="0" w:firstColumn="0" w:lastColumn="0" w:noHBand="0" w:noVBand="0"/>
        <w:tblCaption w:val="Table 2: Detailed tabular representation with Multiple comparisons"/>
      </w:tblPr>
      <w:tblGrid>
        <w:gridCol w:w="1413"/>
        <w:gridCol w:w="1701"/>
        <w:gridCol w:w="1276"/>
        <w:gridCol w:w="1984"/>
        <w:gridCol w:w="1701"/>
        <w:gridCol w:w="1843"/>
      </w:tblGrid>
      <w:tr w:rsidR="00D2584D" w14:paraId="07E4673F" w14:textId="77777777" w:rsidTr="00DD46A9">
        <w:tc>
          <w:tcPr>
            <w:tcW w:w="1413" w:type="dxa"/>
          </w:tcPr>
          <w:p w14:paraId="756C86CB" w14:textId="77777777" w:rsidR="00D2584D" w:rsidRPr="00DD46A9" w:rsidRDefault="00D2584D" w:rsidP="00BF34FB">
            <w:pPr>
              <w:pStyle w:val="Compact"/>
              <w:rPr>
                <w:rFonts w:ascii="Times New Roman" w:hAnsi="Times New Roman" w:cs="Times New Roman"/>
                <w:b/>
                <w:bCs/>
                <w:sz w:val="24"/>
                <w:szCs w:val="24"/>
              </w:rPr>
            </w:pPr>
          </w:p>
        </w:tc>
        <w:tc>
          <w:tcPr>
            <w:tcW w:w="1701" w:type="dxa"/>
          </w:tcPr>
          <w:p w14:paraId="5F7C0318" w14:textId="26C7F7D3"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Foam</w:t>
            </w:r>
            <w:r w:rsidR="00DD46A9">
              <w:rPr>
                <w:rFonts w:ascii="Times New Roman" w:hAnsi="Times New Roman" w:cs="Times New Roman"/>
                <w:b/>
                <w:bCs/>
                <w:sz w:val="24"/>
                <w:szCs w:val="24"/>
              </w:rPr>
              <w:t xml:space="preserve"> </w:t>
            </w:r>
            <w:r w:rsidRPr="00DD46A9">
              <w:rPr>
                <w:rFonts w:ascii="Times New Roman" w:hAnsi="Times New Roman" w:cs="Times New Roman"/>
                <w:b/>
                <w:bCs/>
                <w:sz w:val="24"/>
                <w:szCs w:val="24"/>
              </w:rPr>
              <w:t>Volume</w:t>
            </w:r>
          </w:p>
        </w:tc>
        <w:tc>
          <w:tcPr>
            <w:tcW w:w="1276" w:type="dxa"/>
          </w:tcPr>
          <w:p w14:paraId="338F988B"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pH</w:t>
            </w:r>
          </w:p>
        </w:tc>
        <w:tc>
          <w:tcPr>
            <w:tcW w:w="1984" w:type="dxa"/>
          </w:tcPr>
          <w:p w14:paraId="26DBEAC2" w14:textId="3FBA11F1"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Water</w:t>
            </w:r>
            <w:r w:rsidR="00DD46A9">
              <w:rPr>
                <w:rFonts w:ascii="Times New Roman" w:hAnsi="Times New Roman" w:cs="Times New Roman"/>
                <w:b/>
                <w:bCs/>
                <w:sz w:val="24"/>
                <w:szCs w:val="24"/>
              </w:rPr>
              <w:t xml:space="preserve"> </w:t>
            </w:r>
            <w:r w:rsidRPr="00DD46A9">
              <w:rPr>
                <w:rFonts w:ascii="Times New Roman" w:hAnsi="Times New Roman" w:cs="Times New Roman"/>
                <w:b/>
                <w:bCs/>
                <w:sz w:val="24"/>
                <w:szCs w:val="24"/>
              </w:rPr>
              <w:t>Holding</w:t>
            </w:r>
            <w:r w:rsidR="00DD46A9">
              <w:rPr>
                <w:rFonts w:ascii="Times New Roman" w:hAnsi="Times New Roman" w:cs="Times New Roman"/>
                <w:b/>
                <w:bCs/>
                <w:sz w:val="24"/>
                <w:szCs w:val="24"/>
              </w:rPr>
              <w:t xml:space="preserve"> </w:t>
            </w:r>
            <w:r w:rsidRPr="00DD46A9">
              <w:rPr>
                <w:rFonts w:ascii="Times New Roman" w:hAnsi="Times New Roman" w:cs="Times New Roman"/>
                <w:b/>
                <w:bCs/>
                <w:sz w:val="24"/>
                <w:szCs w:val="24"/>
              </w:rPr>
              <w:t>Capacity</w:t>
            </w:r>
          </w:p>
        </w:tc>
        <w:tc>
          <w:tcPr>
            <w:tcW w:w="1701" w:type="dxa"/>
          </w:tcPr>
          <w:p w14:paraId="5DC9DB48" w14:textId="59D8ADC5"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Oil</w:t>
            </w:r>
            <w:r w:rsidR="00DD46A9">
              <w:rPr>
                <w:rFonts w:ascii="Times New Roman" w:hAnsi="Times New Roman" w:cs="Times New Roman"/>
                <w:b/>
                <w:bCs/>
                <w:sz w:val="24"/>
                <w:szCs w:val="24"/>
              </w:rPr>
              <w:t xml:space="preserve"> </w:t>
            </w:r>
            <w:r w:rsidRPr="00DD46A9">
              <w:rPr>
                <w:rFonts w:ascii="Times New Roman" w:hAnsi="Times New Roman" w:cs="Times New Roman"/>
                <w:b/>
                <w:bCs/>
                <w:sz w:val="24"/>
                <w:szCs w:val="24"/>
              </w:rPr>
              <w:t>Holding</w:t>
            </w:r>
            <w:r w:rsidR="00DD46A9">
              <w:rPr>
                <w:rFonts w:ascii="Times New Roman" w:hAnsi="Times New Roman" w:cs="Times New Roman"/>
                <w:b/>
                <w:bCs/>
                <w:sz w:val="24"/>
                <w:szCs w:val="24"/>
              </w:rPr>
              <w:t xml:space="preserve"> </w:t>
            </w:r>
            <w:r w:rsidRPr="00DD46A9">
              <w:rPr>
                <w:rFonts w:ascii="Times New Roman" w:hAnsi="Times New Roman" w:cs="Times New Roman"/>
                <w:b/>
                <w:bCs/>
                <w:sz w:val="24"/>
                <w:szCs w:val="24"/>
              </w:rPr>
              <w:t>Capacity</w:t>
            </w:r>
          </w:p>
        </w:tc>
        <w:tc>
          <w:tcPr>
            <w:tcW w:w="1843" w:type="dxa"/>
          </w:tcPr>
          <w:p w14:paraId="23EE4BF3" w14:textId="5664EB4F"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Swelling</w:t>
            </w:r>
            <w:r w:rsidR="00DD46A9">
              <w:rPr>
                <w:rFonts w:ascii="Times New Roman" w:hAnsi="Times New Roman" w:cs="Times New Roman"/>
                <w:b/>
                <w:bCs/>
                <w:sz w:val="24"/>
                <w:szCs w:val="24"/>
              </w:rPr>
              <w:t xml:space="preserve"> </w:t>
            </w:r>
            <w:r w:rsidRPr="00DD46A9">
              <w:rPr>
                <w:rFonts w:ascii="Times New Roman" w:hAnsi="Times New Roman" w:cs="Times New Roman"/>
                <w:b/>
                <w:bCs/>
                <w:sz w:val="24"/>
                <w:szCs w:val="24"/>
              </w:rPr>
              <w:t>power</w:t>
            </w:r>
          </w:p>
        </w:tc>
      </w:tr>
      <w:tr w:rsidR="00D2584D" w14:paraId="4E5DE979" w14:textId="77777777" w:rsidTr="00DD46A9">
        <w:tc>
          <w:tcPr>
            <w:tcW w:w="1413" w:type="dxa"/>
          </w:tcPr>
          <w:p w14:paraId="605997AE" w14:textId="77777777" w:rsidR="00D2584D" w:rsidRPr="00DD46A9" w:rsidRDefault="00D2584D" w:rsidP="00BF34FB">
            <w:pPr>
              <w:pStyle w:val="Compact"/>
              <w:rPr>
                <w:rFonts w:ascii="Times New Roman" w:hAnsi="Times New Roman" w:cs="Times New Roman"/>
                <w:b/>
                <w:bCs/>
                <w:sz w:val="24"/>
                <w:szCs w:val="24"/>
              </w:rPr>
            </w:pPr>
            <w:r w:rsidRPr="00DD46A9">
              <w:rPr>
                <w:rFonts w:ascii="Times New Roman" w:hAnsi="Times New Roman" w:cs="Times New Roman"/>
                <w:b/>
                <w:bCs/>
                <w:sz w:val="24"/>
                <w:szCs w:val="24"/>
              </w:rPr>
              <w:t>Fortified</w:t>
            </w:r>
          </w:p>
        </w:tc>
        <w:tc>
          <w:tcPr>
            <w:tcW w:w="1701" w:type="dxa"/>
          </w:tcPr>
          <w:p w14:paraId="681CC61A"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0.43±0.15</w:t>
            </w:r>
          </w:p>
        </w:tc>
        <w:tc>
          <w:tcPr>
            <w:tcW w:w="1276" w:type="dxa"/>
          </w:tcPr>
          <w:p w14:paraId="32E8AFC2"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4.45±0.04</w:t>
            </w:r>
          </w:p>
        </w:tc>
        <w:tc>
          <w:tcPr>
            <w:tcW w:w="1984" w:type="dxa"/>
          </w:tcPr>
          <w:p w14:paraId="23AB76ED"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188.67±0.52</w:t>
            </w:r>
          </w:p>
        </w:tc>
        <w:tc>
          <w:tcPr>
            <w:tcW w:w="1701" w:type="dxa"/>
          </w:tcPr>
          <w:p w14:paraId="03FE2696"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185.17±1.17</w:t>
            </w:r>
            <w:r w:rsidRPr="00DD46A9">
              <w:rPr>
                <w:rFonts w:ascii="Times New Roman" w:hAnsi="Times New Roman" w:cs="Times New Roman"/>
                <w:b/>
                <w:bCs/>
                <w:sz w:val="24"/>
                <w:szCs w:val="24"/>
                <w:vertAlign w:val="superscript"/>
              </w:rPr>
              <w:t>b</w:t>
            </w:r>
          </w:p>
        </w:tc>
        <w:tc>
          <w:tcPr>
            <w:tcW w:w="1843" w:type="dxa"/>
          </w:tcPr>
          <w:p w14:paraId="481AFCB8"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5.44±0.17</w:t>
            </w:r>
            <w:r w:rsidRPr="00DD46A9">
              <w:rPr>
                <w:rFonts w:ascii="Times New Roman" w:hAnsi="Times New Roman" w:cs="Times New Roman"/>
                <w:b/>
                <w:bCs/>
                <w:sz w:val="24"/>
                <w:szCs w:val="24"/>
                <w:vertAlign w:val="superscript"/>
              </w:rPr>
              <w:t>a</w:t>
            </w:r>
          </w:p>
        </w:tc>
      </w:tr>
      <w:tr w:rsidR="00D2584D" w14:paraId="20785552" w14:textId="77777777" w:rsidTr="00DD46A9">
        <w:tc>
          <w:tcPr>
            <w:tcW w:w="1413" w:type="dxa"/>
          </w:tcPr>
          <w:p w14:paraId="03D29D81" w14:textId="77777777" w:rsidR="00D2584D" w:rsidRPr="00DD46A9" w:rsidRDefault="00D2584D" w:rsidP="00BF34FB">
            <w:pPr>
              <w:pStyle w:val="Compact"/>
              <w:rPr>
                <w:rFonts w:ascii="Times New Roman" w:hAnsi="Times New Roman" w:cs="Times New Roman"/>
                <w:b/>
                <w:bCs/>
                <w:sz w:val="24"/>
                <w:szCs w:val="24"/>
              </w:rPr>
            </w:pPr>
            <w:r w:rsidRPr="00DD46A9">
              <w:rPr>
                <w:rFonts w:ascii="Times New Roman" w:hAnsi="Times New Roman" w:cs="Times New Roman"/>
                <w:b/>
                <w:bCs/>
                <w:sz w:val="24"/>
                <w:szCs w:val="24"/>
              </w:rPr>
              <w:t>Unfortified</w:t>
            </w:r>
          </w:p>
        </w:tc>
        <w:tc>
          <w:tcPr>
            <w:tcW w:w="1701" w:type="dxa"/>
          </w:tcPr>
          <w:p w14:paraId="41F10979"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0.57±0.13</w:t>
            </w:r>
          </w:p>
        </w:tc>
        <w:tc>
          <w:tcPr>
            <w:tcW w:w="1276" w:type="dxa"/>
          </w:tcPr>
          <w:p w14:paraId="570535DB"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4.36±0.12</w:t>
            </w:r>
          </w:p>
        </w:tc>
        <w:tc>
          <w:tcPr>
            <w:tcW w:w="1984" w:type="dxa"/>
          </w:tcPr>
          <w:p w14:paraId="7DEFF6A9"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192.25±5.92</w:t>
            </w:r>
          </w:p>
        </w:tc>
        <w:tc>
          <w:tcPr>
            <w:tcW w:w="1701" w:type="dxa"/>
          </w:tcPr>
          <w:p w14:paraId="79D6A501"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194.12±3.36</w:t>
            </w:r>
            <w:r w:rsidRPr="00DD46A9">
              <w:rPr>
                <w:rFonts w:ascii="Times New Roman" w:hAnsi="Times New Roman" w:cs="Times New Roman"/>
                <w:b/>
                <w:bCs/>
                <w:sz w:val="24"/>
                <w:szCs w:val="24"/>
                <w:vertAlign w:val="superscript"/>
              </w:rPr>
              <w:t>a</w:t>
            </w:r>
          </w:p>
        </w:tc>
        <w:tc>
          <w:tcPr>
            <w:tcW w:w="1843" w:type="dxa"/>
          </w:tcPr>
          <w:p w14:paraId="3A85220E"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5.11±0.19</w:t>
            </w:r>
            <w:r w:rsidRPr="00DD46A9">
              <w:rPr>
                <w:rFonts w:ascii="Times New Roman" w:hAnsi="Times New Roman" w:cs="Times New Roman"/>
                <w:b/>
                <w:bCs/>
                <w:sz w:val="24"/>
                <w:szCs w:val="24"/>
                <w:vertAlign w:val="superscript"/>
              </w:rPr>
              <w:t>b</w:t>
            </w:r>
          </w:p>
        </w:tc>
      </w:tr>
      <w:tr w:rsidR="00D2584D" w14:paraId="65E7473C" w14:textId="77777777" w:rsidTr="00DD46A9">
        <w:tc>
          <w:tcPr>
            <w:tcW w:w="1413" w:type="dxa"/>
          </w:tcPr>
          <w:p w14:paraId="436DE349" w14:textId="77777777" w:rsidR="00D2584D" w:rsidRPr="00DD46A9" w:rsidRDefault="00D2584D" w:rsidP="00BF34FB">
            <w:pPr>
              <w:pStyle w:val="Compact"/>
              <w:rPr>
                <w:rFonts w:ascii="Times New Roman" w:hAnsi="Times New Roman" w:cs="Times New Roman"/>
                <w:b/>
                <w:bCs/>
                <w:sz w:val="24"/>
                <w:szCs w:val="24"/>
              </w:rPr>
            </w:pPr>
            <w:r w:rsidRPr="00DD46A9">
              <w:rPr>
                <w:rFonts w:ascii="Times New Roman" w:hAnsi="Times New Roman" w:cs="Times New Roman"/>
                <w:b/>
                <w:bCs/>
                <w:sz w:val="24"/>
                <w:szCs w:val="24"/>
              </w:rPr>
              <w:t>F stat</w:t>
            </w:r>
          </w:p>
        </w:tc>
        <w:tc>
          <w:tcPr>
            <w:tcW w:w="1701" w:type="dxa"/>
          </w:tcPr>
          <w:p w14:paraId="69B53FB5"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3.62</w:t>
            </w:r>
            <w:r w:rsidRPr="00DD46A9">
              <w:rPr>
                <w:rFonts w:ascii="Times New Roman" w:hAnsi="Times New Roman" w:cs="Times New Roman"/>
                <w:b/>
                <w:bCs/>
                <w:sz w:val="24"/>
                <w:szCs w:val="24"/>
                <w:vertAlign w:val="superscript"/>
              </w:rPr>
              <w:t>NS</w:t>
            </w:r>
          </w:p>
        </w:tc>
        <w:tc>
          <w:tcPr>
            <w:tcW w:w="1276" w:type="dxa"/>
          </w:tcPr>
          <w:p w14:paraId="6959FAF0"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3.29</w:t>
            </w:r>
            <w:r w:rsidRPr="00DD46A9">
              <w:rPr>
                <w:rFonts w:ascii="Times New Roman" w:hAnsi="Times New Roman" w:cs="Times New Roman"/>
                <w:b/>
                <w:bCs/>
                <w:sz w:val="24"/>
                <w:szCs w:val="24"/>
                <w:vertAlign w:val="superscript"/>
              </w:rPr>
              <w:t>NS</w:t>
            </w:r>
          </w:p>
        </w:tc>
        <w:tc>
          <w:tcPr>
            <w:tcW w:w="1984" w:type="dxa"/>
          </w:tcPr>
          <w:p w14:paraId="3BFCB084"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2.14</w:t>
            </w:r>
            <w:r w:rsidRPr="00DD46A9">
              <w:rPr>
                <w:rFonts w:ascii="Times New Roman" w:hAnsi="Times New Roman" w:cs="Times New Roman"/>
                <w:b/>
                <w:bCs/>
                <w:sz w:val="24"/>
                <w:szCs w:val="24"/>
                <w:vertAlign w:val="superscript"/>
              </w:rPr>
              <w:t>NS</w:t>
            </w:r>
          </w:p>
        </w:tc>
        <w:tc>
          <w:tcPr>
            <w:tcW w:w="1701" w:type="dxa"/>
          </w:tcPr>
          <w:p w14:paraId="680C7DEF"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38.52**</w:t>
            </w:r>
          </w:p>
        </w:tc>
        <w:tc>
          <w:tcPr>
            <w:tcW w:w="1843" w:type="dxa"/>
          </w:tcPr>
          <w:p w14:paraId="42482CB1"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11.23**</w:t>
            </w:r>
          </w:p>
        </w:tc>
      </w:tr>
      <w:tr w:rsidR="00D2584D" w14:paraId="33D261C1" w14:textId="77777777" w:rsidTr="00DD46A9">
        <w:tc>
          <w:tcPr>
            <w:tcW w:w="1413" w:type="dxa"/>
          </w:tcPr>
          <w:p w14:paraId="74A4A6D4" w14:textId="77777777" w:rsidR="00D2584D" w:rsidRPr="00DD46A9" w:rsidRDefault="00D2584D" w:rsidP="00BF34FB">
            <w:pPr>
              <w:pStyle w:val="Compact"/>
              <w:rPr>
                <w:rFonts w:ascii="Times New Roman" w:hAnsi="Times New Roman" w:cs="Times New Roman"/>
                <w:b/>
                <w:bCs/>
                <w:sz w:val="24"/>
                <w:szCs w:val="24"/>
              </w:rPr>
            </w:pPr>
            <w:r w:rsidRPr="00DD46A9">
              <w:rPr>
                <w:rFonts w:ascii="Times New Roman" w:hAnsi="Times New Roman" w:cs="Times New Roman"/>
                <w:b/>
                <w:bCs/>
                <w:sz w:val="24"/>
                <w:szCs w:val="24"/>
              </w:rPr>
              <w:t>p value</w:t>
            </w:r>
          </w:p>
        </w:tc>
        <w:tc>
          <w:tcPr>
            <w:tcW w:w="1701" w:type="dxa"/>
          </w:tcPr>
          <w:p w14:paraId="6BA111A4"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0.08</w:t>
            </w:r>
          </w:p>
        </w:tc>
        <w:tc>
          <w:tcPr>
            <w:tcW w:w="1276" w:type="dxa"/>
          </w:tcPr>
          <w:p w14:paraId="1D2EBFE2"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0.09</w:t>
            </w:r>
          </w:p>
        </w:tc>
        <w:tc>
          <w:tcPr>
            <w:tcW w:w="1984" w:type="dxa"/>
          </w:tcPr>
          <w:p w14:paraId="25840BF5"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0.17</w:t>
            </w:r>
          </w:p>
        </w:tc>
        <w:tc>
          <w:tcPr>
            <w:tcW w:w="1701" w:type="dxa"/>
          </w:tcPr>
          <w:p w14:paraId="55CB7B16"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0.00</w:t>
            </w:r>
          </w:p>
        </w:tc>
        <w:tc>
          <w:tcPr>
            <w:tcW w:w="1843" w:type="dxa"/>
          </w:tcPr>
          <w:p w14:paraId="7A3DE6F6"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0.01</w:t>
            </w:r>
          </w:p>
        </w:tc>
      </w:tr>
      <w:tr w:rsidR="00D2584D" w14:paraId="4B5F9175" w14:textId="77777777" w:rsidTr="00DD46A9">
        <w:tc>
          <w:tcPr>
            <w:tcW w:w="1413" w:type="dxa"/>
          </w:tcPr>
          <w:p w14:paraId="28FD02A8" w14:textId="77777777" w:rsidR="00D2584D" w:rsidRPr="00DD46A9" w:rsidRDefault="00D2584D" w:rsidP="00BF34FB">
            <w:pPr>
              <w:pStyle w:val="Compact"/>
              <w:rPr>
                <w:rFonts w:ascii="Times New Roman" w:hAnsi="Times New Roman" w:cs="Times New Roman"/>
                <w:b/>
                <w:bCs/>
                <w:sz w:val="24"/>
                <w:szCs w:val="24"/>
              </w:rPr>
            </w:pPr>
            <w:r w:rsidRPr="00DD46A9">
              <w:rPr>
                <w:rFonts w:ascii="Times New Roman" w:hAnsi="Times New Roman" w:cs="Times New Roman"/>
                <w:b/>
                <w:bCs/>
                <w:sz w:val="24"/>
                <w:szCs w:val="24"/>
              </w:rPr>
              <w:t>MSE</w:t>
            </w:r>
          </w:p>
        </w:tc>
        <w:tc>
          <w:tcPr>
            <w:tcW w:w="1701" w:type="dxa"/>
          </w:tcPr>
          <w:p w14:paraId="0D5B9CD5"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0.02</w:t>
            </w:r>
          </w:p>
        </w:tc>
        <w:tc>
          <w:tcPr>
            <w:tcW w:w="1276" w:type="dxa"/>
          </w:tcPr>
          <w:p w14:paraId="0E9C5AE5"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0.01</w:t>
            </w:r>
          </w:p>
        </w:tc>
        <w:tc>
          <w:tcPr>
            <w:tcW w:w="1984" w:type="dxa"/>
          </w:tcPr>
          <w:p w14:paraId="1F57A98F"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20.57</w:t>
            </w:r>
          </w:p>
        </w:tc>
        <w:tc>
          <w:tcPr>
            <w:tcW w:w="1701" w:type="dxa"/>
          </w:tcPr>
          <w:p w14:paraId="0110866E"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7.14</w:t>
            </w:r>
          </w:p>
        </w:tc>
        <w:tc>
          <w:tcPr>
            <w:tcW w:w="1843" w:type="dxa"/>
          </w:tcPr>
          <w:p w14:paraId="7201D544"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0.03</w:t>
            </w:r>
          </w:p>
        </w:tc>
      </w:tr>
      <w:tr w:rsidR="00D2584D" w14:paraId="660007D6" w14:textId="77777777" w:rsidTr="00DD46A9">
        <w:tc>
          <w:tcPr>
            <w:tcW w:w="1413" w:type="dxa"/>
          </w:tcPr>
          <w:p w14:paraId="2C5C0F58" w14:textId="77777777" w:rsidR="00D2584D" w:rsidRPr="00DD46A9" w:rsidRDefault="00D2584D" w:rsidP="00BF34FB">
            <w:pPr>
              <w:pStyle w:val="Compact"/>
              <w:rPr>
                <w:rFonts w:ascii="Times New Roman" w:hAnsi="Times New Roman" w:cs="Times New Roman"/>
                <w:b/>
                <w:bCs/>
                <w:sz w:val="24"/>
                <w:szCs w:val="24"/>
              </w:rPr>
            </w:pPr>
            <w:proofErr w:type="gramStart"/>
            <w:r w:rsidRPr="00DD46A9">
              <w:rPr>
                <w:rFonts w:ascii="Times New Roman" w:hAnsi="Times New Roman" w:cs="Times New Roman"/>
                <w:b/>
                <w:bCs/>
                <w:sz w:val="24"/>
                <w:szCs w:val="24"/>
              </w:rPr>
              <w:t>CV(</w:t>
            </w:r>
            <w:proofErr w:type="gramEnd"/>
            <w:r w:rsidRPr="00DD46A9">
              <w:rPr>
                <w:rFonts w:ascii="Times New Roman" w:hAnsi="Times New Roman" w:cs="Times New Roman"/>
                <w:b/>
                <w:bCs/>
                <w:sz w:val="24"/>
                <w:szCs w:val="24"/>
              </w:rPr>
              <w:t>%)</w:t>
            </w:r>
          </w:p>
        </w:tc>
        <w:tc>
          <w:tcPr>
            <w:tcW w:w="1701" w:type="dxa"/>
          </w:tcPr>
          <w:p w14:paraId="62C574A4"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26.82</w:t>
            </w:r>
          </w:p>
        </w:tc>
        <w:tc>
          <w:tcPr>
            <w:tcW w:w="1276" w:type="dxa"/>
          </w:tcPr>
          <w:p w14:paraId="4C1890F8"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2.18</w:t>
            </w:r>
          </w:p>
        </w:tc>
        <w:tc>
          <w:tcPr>
            <w:tcW w:w="1984" w:type="dxa"/>
          </w:tcPr>
          <w:p w14:paraId="657E4851"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2.38</w:t>
            </w:r>
          </w:p>
        </w:tc>
        <w:tc>
          <w:tcPr>
            <w:tcW w:w="1701" w:type="dxa"/>
          </w:tcPr>
          <w:p w14:paraId="38A93D8B"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1.40</w:t>
            </w:r>
          </w:p>
        </w:tc>
        <w:tc>
          <w:tcPr>
            <w:tcW w:w="1843" w:type="dxa"/>
          </w:tcPr>
          <w:p w14:paraId="4FAAC979"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3.50</w:t>
            </w:r>
          </w:p>
        </w:tc>
      </w:tr>
      <w:tr w:rsidR="00D2584D" w14:paraId="608F110F" w14:textId="77777777" w:rsidTr="00DD46A9">
        <w:tc>
          <w:tcPr>
            <w:tcW w:w="1413" w:type="dxa"/>
          </w:tcPr>
          <w:p w14:paraId="2A3997A0" w14:textId="77777777" w:rsidR="00D2584D" w:rsidRPr="00DD46A9" w:rsidRDefault="00D2584D" w:rsidP="00BF34FB">
            <w:pPr>
              <w:pStyle w:val="Compact"/>
              <w:rPr>
                <w:rFonts w:ascii="Times New Roman" w:hAnsi="Times New Roman" w:cs="Times New Roman"/>
                <w:b/>
                <w:bCs/>
                <w:sz w:val="24"/>
                <w:szCs w:val="24"/>
              </w:rPr>
            </w:pPr>
            <w:r w:rsidRPr="00DD46A9">
              <w:rPr>
                <w:rFonts w:ascii="Times New Roman" w:hAnsi="Times New Roman" w:cs="Times New Roman"/>
                <w:b/>
                <w:bCs/>
                <w:sz w:val="24"/>
                <w:szCs w:val="24"/>
              </w:rPr>
              <w:t>Cohen’s F</w:t>
            </w:r>
          </w:p>
        </w:tc>
        <w:tc>
          <w:tcPr>
            <w:tcW w:w="1701" w:type="dxa"/>
          </w:tcPr>
          <w:p w14:paraId="7E7AAAC4"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0.55</w:t>
            </w:r>
          </w:p>
        </w:tc>
        <w:tc>
          <w:tcPr>
            <w:tcW w:w="1276" w:type="dxa"/>
          </w:tcPr>
          <w:p w14:paraId="42F612A5"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0.52</w:t>
            </w:r>
          </w:p>
        </w:tc>
        <w:tc>
          <w:tcPr>
            <w:tcW w:w="1984" w:type="dxa"/>
          </w:tcPr>
          <w:p w14:paraId="75361E14"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0.42</w:t>
            </w:r>
          </w:p>
        </w:tc>
        <w:tc>
          <w:tcPr>
            <w:tcW w:w="1701" w:type="dxa"/>
          </w:tcPr>
          <w:p w14:paraId="382CD2D0"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1.79</w:t>
            </w:r>
          </w:p>
        </w:tc>
        <w:tc>
          <w:tcPr>
            <w:tcW w:w="1843" w:type="dxa"/>
          </w:tcPr>
          <w:p w14:paraId="2AA03E9F"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0.97</w:t>
            </w:r>
          </w:p>
        </w:tc>
      </w:tr>
    </w:tbl>
    <w:p w14:paraId="5979AD8A" w14:textId="77777777" w:rsidR="00DD46A9" w:rsidRDefault="00DD46A9" w:rsidP="00D2584D">
      <w:pPr>
        <w:jc w:val="both"/>
        <w:rPr>
          <w:rFonts w:ascii="Times New Roman" w:hAnsi="Times New Roman" w:cs="Times New Roman"/>
          <w:sz w:val="24"/>
          <w:szCs w:val="24"/>
        </w:rPr>
      </w:pPr>
    </w:p>
    <w:p w14:paraId="4650C691" w14:textId="1A4BE0CF" w:rsidR="00DD46A9" w:rsidRDefault="00226A62" w:rsidP="00D2584D">
      <w:pPr>
        <w:jc w:val="both"/>
        <w:rPr>
          <w:rFonts w:ascii="Times New Roman" w:hAnsi="Times New Roman" w:cs="Times New Roman"/>
          <w:b/>
          <w:bCs/>
          <w:sz w:val="24"/>
          <w:szCs w:val="24"/>
        </w:rPr>
      </w:pPr>
      <w:r w:rsidRPr="00226A62">
        <w:rPr>
          <w:rFonts w:ascii="Times New Roman" w:hAnsi="Times New Roman" w:cs="Times New Roman"/>
          <w:b/>
          <w:bCs/>
          <w:sz w:val="24"/>
          <w:szCs w:val="24"/>
        </w:rPr>
        <w:t>CONCLUSION</w:t>
      </w:r>
    </w:p>
    <w:p w14:paraId="7D455B0A" w14:textId="77777777" w:rsidR="00563B86" w:rsidRPr="00563B86" w:rsidRDefault="00563B86" w:rsidP="00563B86">
      <w:pPr>
        <w:jc w:val="both"/>
        <w:rPr>
          <w:rFonts w:ascii="Times New Roman" w:hAnsi="Times New Roman" w:cs="Times New Roman"/>
          <w:sz w:val="24"/>
          <w:szCs w:val="24"/>
        </w:rPr>
      </w:pPr>
      <w:r w:rsidRPr="00563B86">
        <w:rPr>
          <w:rFonts w:ascii="Times New Roman" w:hAnsi="Times New Roman" w:cs="Times New Roman"/>
          <w:sz w:val="24"/>
          <w:szCs w:val="24"/>
        </w:rPr>
        <w:t xml:space="preserve">The present study provides compelling evidence that rice flour fortification significantly enhances its nutritional profile, most notably through substantial increases in iron and vitamin B₁₂—micronutrients frequently lacking in staple-based diets. While slight reductions in crude </w:t>
      </w:r>
      <w:proofErr w:type="spellStart"/>
      <w:r w:rsidRPr="00563B86">
        <w:rPr>
          <w:rFonts w:ascii="Times New Roman" w:hAnsi="Times New Roman" w:cs="Times New Roman"/>
          <w:sz w:val="24"/>
          <w:szCs w:val="24"/>
        </w:rPr>
        <w:t>fiber</w:t>
      </w:r>
      <w:proofErr w:type="spellEnd"/>
      <w:r w:rsidRPr="00563B86">
        <w:rPr>
          <w:rFonts w:ascii="Times New Roman" w:hAnsi="Times New Roman" w:cs="Times New Roman"/>
          <w:sz w:val="24"/>
          <w:szCs w:val="24"/>
        </w:rPr>
        <w:t xml:space="preserve"> and foaming capacity were observed, these did not compromise the overall functionality of the flour. In fact, fortification improved essential functional properties such as oil holding capacity and swelling power, further supporting its suitability for diverse food applications.</w:t>
      </w:r>
    </w:p>
    <w:p w14:paraId="68C2894A" w14:textId="77777777" w:rsidR="00563B86" w:rsidRPr="00563B86" w:rsidRDefault="00563B86" w:rsidP="00563B86">
      <w:pPr>
        <w:jc w:val="both"/>
        <w:rPr>
          <w:rFonts w:ascii="Times New Roman" w:hAnsi="Times New Roman" w:cs="Times New Roman"/>
          <w:sz w:val="24"/>
          <w:szCs w:val="24"/>
        </w:rPr>
      </w:pPr>
      <w:r w:rsidRPr="00563B86">
        <w:rPr>
          <w:rFonts w:ascii="Times New Roman" w:hAnsi="Times New Roman" w:cs="Times New Roman"/>
          <w:sz w:val="24"/>
          <w:szCs w:val="24"/>
        </w:rPr>
        <w:t>These findings underscore the practical viability of rice flour fortification as a scientifically sound, economically feasible, and scalable strategy to combat micronutrient malnutrition. Particularly within the framework of public nutrition initiatives like the Public Distribution System (PDS), integrating fortified rice products can serve as a targeted intervention to improve dietary quality among nutritionally vulnerable populations.</w:t>
      </w:r>
    </w:p>
    <w:p w14:paraId="4D633123" w14:textId="68EBB235" w:rsidR="00DD46A9" w:rsidRDefault="00563B86" w:rsidP="00D2584D">
      <w:pPr>
        <w:jc w:val="both"/>
        <w:rPr>
          <w:rFonts w:ascii="Times New Roman" w:hAnsi="Times New Roman" w:cs="Times New Roman"/>
          <w:sz w:val="24"/>
          <w:szCs w:val="24"/>
        </w:rPr>
      </w:pPr>
      <w:r w:rsidRPr="00563B86">
        <w:rPr>
          <w:rFonts w:ascii="Times New Roman" w:hAnsi="Times New Roman" w:cs="Times New Roman"/>
          <w:sz w:val="24"/>
          <w:szCs w:val="24"/>
        </w:rPr>
        <w:t>To maximize the impact and sustainability of such interventions, further research is warranted to refine fortification techniques, assess long-term health outcomes, and adapt formulations for diverse regional preferences. In parallel, robust policy support and intersectoral collaboration are essential to scale up fortification efforts and embed them within national food and health security programs.</w:t>
      </w:r>
    </w:p>
    <w:p w14:paraId="7A7FB0FA" w14:textId="77777777" w:rsidR="009A0A8D" w:rsidRDefault="009A0A8D" w:rsidP="00D2584D">
      <w:pPr>
        <w:jc w:val="both"/>
        <w:rPr>
          <w:rFonts w:ascii="Times New Roman" w:hAnsi="Times New Roman" w:cs="Times New Roman"/>
          <w:sz w:val="24"/>
          <w:szCs w:val="24"/>
        </w:rPr>
      </w:pPr>
    </w:p>
    <w:p w14:paraId="42229470" w14:textId="77777777" w:rsidR="009A0A8D" w:rsidRPr="009A0A8D" w:rsidRDefault="009A0A8D" w:rsidP="009A0A8D">
      <w:pPr>
        <w:jc w:val="both"/>
        <w:rPr>
          <w:rFonts w:ascii="Times New Roman" w:hAnsi="Times New Roman" w:cs="Times New Roman"/>
          <w:sz w:val="24"/>
          <w:szCs w:val="24"/>
        </w:rPr>
      </w:pPr>
      <w:r w:rsidRPr="009A0A8D">
        <w:rPr>
          <w:rFonts w:ascii="Times New Roman" w:hAnsi="Times New Roman" w:cs="Times New Roman"/>
          <w:sz w:val="24"/>
          <w:szCs w:val="24"/>
        </w:rPr>
        <w:t>COMPETING INTERESTS DISCLAIMER:</w:t>
      </w:r>
    </w:p>
    <w:p w14:paraId="43A56E3F" w14:textId="77777777" w:rsidR="009A0A8D" w:rsidRPr="009A0A8D" w:rsidRDefault="009A0A8D" w:rsidP="009A0A8D">
      <w:pPr>
        <w:jc w:val="both"/>
        <w:rPr>
          <w:rFonts w:ascii="Times New Roman" w:hAnsi="Times New Roman" w:cs="Times New Roman"/>
          <w:sz w:val="24"/>
          <w:szCs w:val="24"/>
        </w:rPr>
      </w:pPr>
      <w:r w:rsidRPr="009A0A8D">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3AE83DD4" w14:textId="77777777" w:rsidR="009A0A8D" w:rsidRDefault="009A0A8D" w:rsidP="00D2584D">
      <w:pPr>
        <w:jc w:val="both"/>
        <w:rPr>
          <w:rFonts w:ascii="Times New Roman" w:hAnsi="Times New Roman" w:cs="Times New Roman"/>
          <w:sz w:val="24"/>
          <w:szCs w:val="24"/>
        </w:rPr>
      </w:pPr>
    </w:p>
    <w:p w14:paraId="334FC9E7" w14:textId="77777777" w:rsidR="0044476A" w:rsidRPr="0044476A" w:rsidRDefault="0044476A" w:rsidP="00D2584D">
      <w:pPr>
        <w:jc w:val="both"/>
        <w:rPr>
          <w:rFonts w:ascii="Times New Roman" w:hAnsi="Times New Roman" w:cs="Times New Roman"/>
          <w:sz w:val="24"/>
          <w:szCs w:val="24"/>
        </w:rPr>
      </w:pPr>
    </w:p>
    <w:p w14:paraId="6336EEFE" w14:textId="1577B8A9" w:rsidR="00DD46A9" w:rsidRPr="00DD46A9" w:rsidRDefault="00DD46A9" w:rsidP="00D2584D">
      <w:pPr>
        <w:jc w:val="both"/>
        <w:rPr>
          <w:rFonts w:ascii="Times New Roman" w:hAnsi="Times New Roman" w:cs="Times New Roman"/>
          <w:b/>
          <w:bCs/>
          <w:sz w:val="24"/>
          <w:szCs w:val="24"/>
        </w:rPr>
      </w:pPr>
      <w:r w:rsidRPr="00DD46A9">
        <w:rPr>
          <w:rFonts w:ascii="Times New Roman" w:hAnsi="Times New Roman" w:cs="Times New Roman"/>
          <w:b/>
          <w:bCs/>
          <w:sz w:val="24"/>
          <w:szCs w:val="24"/>
        </w:rPr>
        <w:t>REFERENCE</w:t>
      </w:r>
      <w:r>
        <w:rPr>
          <w:rFonts w:ascii="Times New Roman" w:hAnsi="Times New Roman" w:cs="Times New Roman"/>
          <w:b/>
          <w:bCs/>
          <w:sz w:val="24"/>
          <w:szCs w:val="24"/>
        </w:rPr>
        <w:t>S</w:t>
      </w:r>
    </w:p>
    <w:p w14:paraId="55A7FC04" w14:textId="77777777" w:rsidR="00351593" w:rsidRPr="00DD46A9" w:rsidRDefault="00351593" w:rsidP="002A45C6">
      <w:pPr>
        <w:ind w:left="907" w:hanging="907"/>
        <w:jc w:val="both"/>
        <w:rPr>
          <w:rFonts w:ascii="Times New Roman" w:hAnsi="Times New Roman" w:cs="Times New Roman"/>
          <w:sz w:val="24"/>
          <w:szCs w:val="24"/>
        </w:rPr>
      </w:pPr>
      <w:r w:rsidRPr="00DD46A9">
        <w:rPr>
          <w:rFonts w:ascii="Times New Roman" w:hAnsi="Times New Roman" w:cs="Times New Roman"/>
          <w:sz w:val="24"/>
          <w:szCs w:val="24"/>
        </w:rPr>
        <w:lastRenderedPageBreak/>
        <w:t xml:space="preserve">Allen, L. H., de Benoist, B., Dary, O., &amp; Hurrell, R. (2006). </w:t>
      </w:r>
      <w:r w:rsidRPr="00DD46A9">
        <w:rPr>
          <w:rFonts w:ascii="Times New Roman" w:hAnsi="Times New Roman" w:cs="Times New Roman"/>
          <w:i/>
          <w:iCs/>
          <w:sz w:val="24"/>
          <w:szCs w:val="24"/>
        </w:rPr>
        <w:t>Guidelines on food fortification with micronutrients</w:t>
      </w:r>
      <w:r w:rsidRPr="00DD46A9">
        <w:rPr>
          <w:rFonts w:ascii="Times New Roman" w:hAnsi="Times New Roman" w:cs="Times New Roman"/>
          <w:sz w:val="24"/>
          <w:szCs w:val="24"/>
        </w:rPr>
        <w:t>. World Health Organization &amp; Food and Agriculture Organization of the United Nations.</w:t>
      </w:r>
    </w:p>
    <w:p w14:paraId="287C0FA1" w14:textId="77777777" w:rsidR="00351593" w:rsidRPr="00DD46A9" w:rsidRDefault="00351593" w:rsidP="002A45C6">
      <w:pPr>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AOAC International. (2000). </w:t>
      </w:r>
      <w:r w:rsidRPr="00DD46A9">
        <w:rPr>
          <w:rFonts w:ascii="Times New Roman" w:hAnsi="Times New Roman" w:cs="Times New Roman"/>
          <w:i/>
          <w:iCs/>
          <w:sz w:val="24"/>
          <w:szCs w:val="24"/>
        </w:rPr>
        <w:t>Official methods of analysis</w:t>
      </w:r>
      <w:r w:rsidRPr="00DD46A9">
        <w:rPr>
          <w:rFonts w:ascii="Times New Roman" w:hAnsi="Times New Roman" w:cs="Times New Roman"/>
          <w:sz w:val="24"/>
          <w:szCs w:val="24"/>
        </w:rPr>
        <w:t xml:space="preserve"> (17th ed., Method 952.20). AOAC International.</w:t>
      </w:r>
    </w:p>
    <w:p w14:paraId="3A7055BA" w14:textId="77777777" w:rsidR="00351593" w:rsidRPr="00DD46A9" w:rsidRDefault="00351593" w:rsidP="002A45C6">
      <w:pPr>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AOAC International. (2010). </w:t>
      </w:r>
      <w:r w:rsidRPr="00DD46A9">
        <w:rPr>
          <w:rFonts w:ascii="Times New Roman" w:hAnsi="Times New Roman" w:cs="Times New Roman"/>
          <w:i/>
          <w:iCs/>
          <w:sz w:val="24"/>
          <w:szCs w:val="24"/>
        </w:rPr>
        <w:t>Official methods of analysis of the Association of Official Analytical Chemists</w:t>
      </w:r>
      <w:r w:rsidRPr="00DD46A9">
        <w:rPr>
          <w:rFonts w:ascii="Times New Roman" w:hAnsi="Times New Roman" w:cs="Times New Roman"/>
          <w:sz w:val="24"/>
          <w:szCs w:val="24"/>
        </w:rPr>
        <w:t xml:space="preserve"> (18th ed.). AOAC International.</w:t>
      </w:r>
    </w:p>
    <w:p w14:paraId="029589EE" w14:textId="77777777" w:rsidR="00351593" w:rsidRPr="00DD46A9" w:rsidRDefault="00351593" w:rsidP="002A45C6">
      <w:pPr>
        <w:ind w:left="907" w:hanging="907"/>
        <w:jc w:val="both"/>
        <w:rPr>
          <w:rFonts w:ascii="Times New Roman" w:hAnsi="Times New Roman" w:cs="Times New Roman"/>
          <w:i/>
          <w:iCs/>
          <w:sz w:val="24"/>
          <w:szCs w:val="24"/>
        </w:rPr>
      </w:pPr>
      <w:r w:rsidRPr="00DD46A9">
        <w:rPr>
          <w:rFonts w:ascii="Times New Roman" w:hAnsi="Times New Roman" w:cs="Times New Roman"/>
          <w:sz w:val="24"/>
          <w:szCs w:val="24"/>
        </w:rPr>
        <w:t xml:space="preserve">ASHA-Kisan Swaraj &amp; Right </w:t>
      </w:r>
      <w:proofErr w:type="gramStart"/>
      <w:r w:rsidRPr="00DD46A9">
        <w:rPr>
          <w:rFonts w:ascii="Times New Roman" w:hAnsi="Times New Roman" w:cs="Times New Roman"/>
          <w:sz w:val="24"/>
          <w:szCs w:val="24"/>
        </w:rPr>
        <w:t>To</w:t>
      </w:r>
      <w:proofErr w:type="gramEnd"/>
      <w:r w:rsidRPr="00DD46A9">
        <w:rPr>
          <w:rFonts w:ascii="Times New Roman" w:hAnsi="Times New Roman" w:cs="Times New Roman"/>
          <w:sz w:val="24"/>
          <w:szCs w:val="24"/>
        </w:rPr>
        <w:t xml:space="preserve"> Food Campaign. (2022). </w:t>
      </w:r>
      <w:r w:rsidRPr="00DD46A9">
        <w:rPr>
          <w:rFonts w:ascii="Times New Roman" w:hAnsi="Times New Roman" w:cs="Times New Roman"/>
          <w:i/>
          <w:iCs/>
          <w:sz w:val="24"/>
          <w:szCs w:val="24"/>
        </w:rPr>
        <w:t>Fact report – Findings visit to Chhattisgarh, on rice fortification in government food schemes, 2011–2024</w:t>
      </w:r>
      <w:r w:rsidRPr="00DD46A9">
        <w:rPr>
          <w:rFonts w:ascii="Times New Roman" w:hAnsi="Times New Roman" w:cs="Times New Roman"/>
          <w:sz w:val="24"/>
          <w:szCs w:val="24"/>
        </w:rPr>
        <w:t xml:space="preserve"> (36 p.).</w:t>
      </w:r>
    </w:p>
    <w:p w14:paraId="3DD91C45" w14:textId="77777777" w:rsidR="00351593" w:rsidRPr="00DD46A9" w:rsidRDefault="00351593" w:rsidP="002A45C6">
      <w:pPr>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Beuchat, L. R. (1977). Functional and electrophoretic characteristics of </w:t>
      </w:r>
      <w:proofErr w:type="spellStart"/>
      <w:r w:rsidRPr="00DD46A9">
        <w:rPr>
          <w:rFonts w:ascii="Times New Roman" w:hAnsi="Times New Roman" w:cs="Times New Roman"/>
          <w:sz w:val="24"/>
          <w:szCs w:val="24"/>
        </w:rPr>
        <w:t>succinylated</w:t>
      </w:r>
      <w:proofErr w:type="spellEnd"/>
      <w:r w:rsidRPr="00DD46A9">
        <w:rPr>
          <w:rFonts w:ascii="Times New Roman" w:hAnsi="Times New Roman" w:cs="Times New Roman"/>
          <w:sz w:val="24"/>
          <w:szCs w:val="24"/>
        </w:rPr>
        <w:t xml:space="preserve"> peanut flour protein. </w:t>
      </w:r>
      <w:r w:rsidRPr="00DD46A9">
        <w:rPr>
          <w:rFonts w:ascii="Times New Roman" w:hAnsi="Times New Roman" w:cs="Times New Roman"/>
          <w:i/>
          <w:iCs/>
          <w:sz w:val="24"/>
          <w:szCs w:val="24"/>
        </w:rPr>
        <w:t>Journal of Agricultural and Food Chemistry</w:t>
      </w:r>
      <w:r w:rsidRPr="00DD46A9">
        <w:rPr>
          <w:rFonts w:ascii="Times New Roman" w:hAnsi="Times New Roman" w:cs="Times New Roman"/>
          <w:sz w:val="24"/>
          <w:szCs w:val="24"/>
        </w:rPr>
        <w:t xml:space="preserve">, </w:t>
      </w:r>
      <w:r w:rsidRPr="00DD46A9">
        <w:rPr>
          <w:rFonts w:ascii="Times New Roman" w:hAnsi="Times New Roman" w:cs="Times New Roman"/>
          <w:i/>
          <w:iCs/>
          <w:sz w:val="24"/>
          <w:szCs w:val="24"/>
        </w:rPr>
        <w:t>25</w:t>
      </w:r>
      <w:r w:rsidRPr="00DD46A9">
        <w:rPr>
          <w:rFonts w:ascii="Times New Roman" w:hAnsi="Times New Roman" w:cs="Times New Roman"/>
          <w:sz w:val="24"/>
          <w:szCs w:val="24"/>
        </w:rPr>
        <w:t>(2), 258–261.</w:t>
      </w:r>
    </w:p>
    <w:p w14:paraId="4D1E4E5F" w14:textId="77777777" w:rsidR="00351593" w:rsidRPr="00DD46A9" w:rsidRDefault="00351593" w:rsidP="002A45C6">
      <w:pPr>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Chopra, S. L., &amp; Kanwar, J. S. (1978). </w:t>
      </w:r>
      <w:r w:rsidRPr="00DD46A9">
        <w:rPr>
          <w:rFonts w:ascii="Times New Roman" w:hAnsi="Times New Roman" w:cs="Times New Roman"/>
          <w:i/>
          <w:iCs/>
          <w:sz w:val="24"/>
          <w:szCs w:val="24"/>
        </w:rPr>
        <w:t>Analytical agricultural chemistry</w:t>
      </w:r>
      <w:r w:rsidRPr="00DD46A9">
        <w:rPr>
          <w:rFonts w:ascii="Times New Roman" w:hAnsi="Times New Roman" w:cs="Times New Roman"/>
          <w:sz w:val="24"/>
          <w:szCs w:val="24"/>
        </w:rPr>
        <w:t>. Kalyani Publishers.</w:t>
      </w:r>
    </w:p>
    <w:p w14:paraId="1EB1720C" w14:textId="77777777" w:rsidR="00351593" w:rsidRPr="00DD46A9" w:rsidRDefault="00351593" w:rsidP="002A45C6">
      <w:pPr>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Coffman, C. W., &amp; Garcia, V. V. (1977). Functional properties and amino acid content of a protein isolate from mung bean flour. </w:t>
      </w:r>
      <w:r w:rsidRPr="00DD46A9">
        <w:rPr>
          <w:rFonts w:ascii="Times New Roman" w:hAnsi="Times New Roman" w:cs="Times New Roman"/>
          <w:i/>
          <w:iCs/>
          <w:sz w:val="24"/>
          <w:szCs w:val="24"/>
        </w:rPr>
        <w:t>Journal of Food Technology</w:t>
      </w:r>
      <w:r w:rsidRPr="00DD46A9">
        <w:rPr>
          <w:rFonts w:ascii="Times New Roman" w:hAnsi="Times New Roman" w:cs="Times New Roman"/>
          <w:sz w:val="24"/>
          <w:szCs w:val="24"/>
        </w:rPr>
        <w:t xml:space="preserve">, </w:t>
      </w:r>
      <w:r w:rsidRPr="00DD46A9">
        <w:rPr>
          <w:rFonts w:ascii="Times New Roman" w:hAnsi="Times New Roman" w:cs="Times New Roman"/>
          <w:i/>
          <w:iCs/>
          <w:sz w:val="24"/>
          <w:szCs w:val="24"/>
        </w:rPr>
        <w:t>12</w:t>
      </w:r>
      <w:r w:rsidRPr="00DD46A9">
        <w:rPr>
          <w:rFonts w:ascii="Times New Roman" w:hAnsi="Times New Roman" w:cs="Times New Roman"/>
          <w:sz w:val="24"/>
          <w:szCs w:val="24"/>
        </w:rPr>
        <w:t>(5), 473–484.</w:t>
      </w:r>
    </w:p>
    <w:p w14:paraId="1871008B" w14:textId="77777777" w:rsidR="00351593" w:rsidRPr="00DD46A9" w:rsidRDefault="00351593" w:rsidP="002A45C6">
      <w:pPr>
        <w:spacing w:line="240" w:lineRule="auto"/>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Food Safety and Standards Authority of India. (2022). </w:t>
      </w:r>
      <w:r w:rsidRPr="00DD46A9">
        <w:rPr>
          <w:rFonts w:ascii="Times New Roman" w:hAnsi="Times New Roman" w:cs="Times New Roman"/>
          <w:i/>
          <w:iCs/>
          <w:sz w:val="24"/>
          <w:szCs w:val="24"/>
        </w:rPr>
        <w:t xml:space="preserve">Commodity view: Food fortification resource </w:t>
      </w:r>
      <w:proofErr w:type="spellStart"/>
      <w:r w:rsidRPr="00DD46A9">
        <w:rPr>
          <w:rFonts w:ascii="Times New Roman" w:hAnsi="Times New Roman" w:cs="Times New Roman"/>
          <w:i/>
          <w:iCs/>
          <w:sz w:val="24"/>
          <w:szCs w:val="24"/>
        </w:rPr>
        <w:t>center</w:t>
      </w:r>
      <w:proofErr w:type="spellEnd"/>
      <w:r w:rsidRPr="00DD46A9">
        <w:rPr>
          <w:rFonts w:ascii="Times New Roman" w:hAnsi="Times New Roman" w:cs="Times New Roman"/>
          <w:sz w:val="24"/>
          <w:szCs w:val="24"/>
        </w:rPr>
        <w:t xml:space="preserve">. </w:t>
      </w:r>
      <w:hyperlink r:id="rId7" w:history="1">
        <w:r w:rsidRPr="00DD46A9">
          <w:rPr>
            <w:rStyle w:val="Hyperlink"/>
            <w:rFonts w:ascii="Times New Roman" w:hAnsi="Times New Roman" w:cs="Times New Roman"/>
            <w:sz w:val="24"/>
            <w:szCs w:val="24"/>
          </w:rPr>
          <w:t>http://creativecommons.org/licenses/by-nc-sa/3.0/igo</w:t>
        </w:r>
      </w:hyperlink>
    </w:p>
    <w:p w14:paraId="422E813A" w14:textId="77777777" w:rsidR="00351593" w:rsidRDefault="00351593" w:rsidP="002A45C6">
      <w:pPr>
        <w:ind w:left="907" w:hanging="907"/>
        <w:jc w:val="both"/>
        <w:rPr>
          <w:rFonts w:ascii="Times New Roman" w:hAnsi="Times New Roman" w:cs="Times New Roman"/>
          <w:sz w:val="24"/>
          <w:szCs w:val="24"/>
        </w:rPr>
      </w:pPr>
      <w:r w:rsidRPr="009B18DB">
        <w:rPr>
          <w:rFonts w:ascii="Times New Roman" w:hAnsi="Times New Roman" w:cs="Times New Roman"/>
          <w:sz w:val="24"/>
          <w:szCs w:val="24"/>
        </w:rPr>
        <w:t xml:space="preserve">Hurrell, R., Ranum, P., de Pee, S., &amp; Biebinger, R. (2010). Revised recommendations for iron fortification of wheat flour and an evaluation of the expected impact of current national wheat flour fortification programs. Food and Nutrition Bulletin, 31(1 </w:t>
      </w:r>
      <w:proofErr w:type="spellStart"/>
      <w:r w:rsidRPr="009B18DB">
        <w:rPr>
          <w:rFonts w:ascii="Times New Roman" w:hAnsi="Times New Roman" w:cs="Times New Roman"/>
          <w:sz w:val="24"/>
          <w:szCs w:val="24"/>
        </w:rPr>
        <w:t>Suppl</w:t>
      </w:r>
      <w:proofErr w:type="spellEnd"/>
      <w:r w:rsidRPr="009B18DB">
        <w:rPr>
          <w:rFonts w:ascii="Times New Roman" w:hAnsi="Times New Roman" w:cs="Times New Roman"/>
          <w:sz w:val="24"/>
          <w:szCs w:val="24"/>
        </w:rPr>
        <w:t>), S7–S21.</w:t>
      </w:r>
    </w:p>
    <w:p w14:paraId="0D2078C6" w14:textId="77777777" w:rsidR="00351593" w:rsidRPr="00DD46A9" w:rsidRDefault="00351593" w:rsidP="002A45C6">
      <w:pPr>
        <w:ind w:left="907" w:hanging="907"/>
        <w:jc w:val="both"/>
        <w:rPr>
          <w:rFonts w:ascii="Times New Roman" w:hAnsi="Times New Roman" w:cs="Times New Roman"/>
          <w:sz w:val="24"/>
          <w:szCs w:val="24"/>
        </w:rPr>
      </w:pPr>
      <w:proofErr w:type="spellStart"/>
      <w:r w:rsidRPr="00DD46A9">
        <w:rPr>
          <w:rFonts w:ascii="Times New Roman" w:hAnsi="Times New Roman" w:cs="Times New Roman"/>
          <w:sz w:val="24"/>
          <w:szCs w:val="24"/>
        </w:rPr>
        <w:t>Jukanti</w:t>
      </w:r>
      <w:proofErr w:type="spellEnd"/>
      <w:r w:rsidRPr="00DD46A9">
        <w:rPr>
          <w:rFonts w:ascii="Times New Roman" w:hAnsi="Times New Roman" w:cs="Times New Roman"/>
          <w:sz w:val="24"/>
          <w:szCs w:val="24"/>
        </w:rPr>
        <w:t xml:space="preserve">, A. K., Gaur, P. M., Gowda, C. L., &amp; </w:t>
      </w:r>
      <w:proofErr w:type="spellStart"/>
      <w:r w:rsidRPr="00DD46A9">
        <w:rPr>
          <w:rFonts w:ascii="Times New Roman" w:hAnsi="Times New Roman" w:cs="Times New Roman"/>
          <w:sz w:val="24"/>
          <w:szCs w:val="24"/>
        </w:rPr>
        <w:t>Chibbar</w:t>
      </w:r>
      <w:proofErr w:type="spellEnd"/>
      <w:r w:rsidRPr="00DD46A9">
        <w:rPr>
          <w:rFonts w:ascii="Times New Roman" w:hAnsi="Times New Roman" w:cs="Times New Roman"/>
          <w:sz w:val="24"/>
          <w:szCs w:val="24"/>
        </w:rPr>
        <w:t xml:space="preserve">, R. N. (2012). Nutritional quality and health benefits of legumes. </w:t>
      </w:r>
      <w:r w:rsidRPr="00DD46A9">
        <w:rPr>
          <w:rFonts w:ascii="Times New Roman" w:hAnsi="Times New Roman" w:cs="Times New Roman"/>
          <w:i/>
          <w:iCs/>
          <w:sz w:val="24"/>
          <w:szCs w:val="24"/>
        </w:rPr>
        <w:t>British Journal of Nutrition</w:t>
      </w:r>
      <w:r w:rsidRPr="00DD46A9">
        <w:rPr>
          <w:rFonts w:ascii="Times New Roman" w:hAnsi="Times New Roman" w:cs="Times New Roman"/>
          <w:sz w:val="24"/>
          <w:szCs w:val="24"/>
        </w:rPr>
        <w:t xml:space="preserve">, </w:t>
      </w:r>
      <w:r w:rsidRPr="00DD46A9">
        <w:rPr>
          <w:rFonts w:ascii="Times New Roman" w:hAnsi="Times New Roman" w:cs="Times New Roman"/>
          <w:i/>
          <w:iCs/>
          <w:sz w:val="24"/>
          <w:szCs w:val="24"/>
        </w:rPr>
        <w:t>108</w:t>
      </w:r>
      <w:r w:rsidRPr="00DD46A9">
        <w:rPr>
          <w:rFonts w:ascii="Times New Roman" w:hAnsi="Times New Roman" w:cs="Times New Roman"/>
          <w:sz w:val="24"/>
          <w:szCs w:val="24"/>
        </w:rPr>
        <w:t>(S1), S1–S20. https://doi.org/10.1017/S0007114512000792</w:t>
      </w:r>
    </w:p>
    <w:p w14:paraId="31C5EA38" w14:textId="77777777" w:rsidR="00351593" w:rsidRPr="00DD46A9" w:rsidRDefault="00351593" w:rsidP="002A45C6">
      <w:pPr>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Kibar, H., Öztürk, T., &amp; Esen, B. (2010). Effect of moisture content on physical properties of rice. </w:t>
      </w:r>
      <w:r w:rsidRPr="00DD46A9">
        <w:rPr>
          <w:rFonts w:ascii="Times New Roman" w:hAnsi="Times New Roman" w:cs="Times New Roman"/>
          <w:i/>
          <w:iCs/>
          <w:sz w:val="24"/>
          <w:szCs w:val="24"/>
        </w:rPr>
        <w:t>Spanish Journal of Agricultural Research</w:t>
      </w:r>
      <w:r w:rsidRPr="00DD46A9">
        <w:rPr>
          <w:rFonts w:ascii="Times New Roman" w:hAnsi="Times New Roman" w:cs="Times New Roman"/>
          <w:sz w:val="24"/>
          <w:szCs w:val="24"/>
        </w:rPr>
        <w:t xml:space="preserve">, </w:t>
      </w:r>
      <w:r w:rsidRPr="00DD46A9">
        <w:rPr>
          <w:rFonts w:ascii="Times New Roman" w:hAnsi="Times New Roman" w:cs="Times New Roman"/>
          <w:i/>
          <w:iCs/>
          <w:sz w:val="24"/>
          <w:szCs w:val="24"/>
        </w:rPr>
        <w:t>8</w:t>
      </w:r>
      <w:r w:rsidRPr="00DD46A9">
        <w:rPr>
          <w:rFonts w:ascii="Times New Roman" w:hAnsi="Times New Roman" w:cs="Times New Roman"/>
          <w:sz w:val="24"/>
          <w:szCs w:val="24"/>
        </w:rPr>
        <w:t>(3), 741–749.</w:t>
      </w:r>
    </w:p>
    <w:p w14:paraId="10B73938" w14:textId="77777777" w:rsidR="00351593" w:rsidRDefault="00351593" w:rsidP="002A45C6">
      <w:pPr>
        <w:ind w:left="907" w:hanging="907"/>
        <w:jc w:val="both"/>
        <w:rPr>
          <w:rFonts w:ascii="Times New Roman" w:hAnsi="Times New Roman" w:cs="Times New Roman"/>
          <w:sz w:val="24"/>
          <w:szCs w:val="24"/>
        </w:rPr>
      </w:pPr>
      <w:r w:rsidRPr="00FA45E0">
        <w:rPr>
          <w:rFonts w:ascii="Times New Roman" w:hAnsi="Times New Roman" w:cs="Times New Roman"/>
          <w:sz w:val="24"/>
          <w:szCs w:val="24"/>
        </w:rPr>
        <w:t>Kinsella, J. E. (1976). Functional properties of proteins in foods: A survey. Critical Reviews in Food Science and Nutrition, 7(3), 219–280.</w:t>
      </w:r>
    </w:p>
    <w:p w14:paraId="601AC8C6" w14:textId="77777777" w:rsidR="00351593" w:rsidRPr="00DD46A9" w:rsidRDefault="00351593" w:rsidP="002A45C6">
      <w:pPr>
        <w:spacing w:line="240" w:lineRule="auto"/>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Kumar, R., &amp; Shekhar, V. (2021, October 28). </w:t>
      </w:r>
      <w:r w:rsidRPr="00DD46A9">
        <w:rPr>
          <w:rFonts w:ascii="Times New Roman" w:hAnsi="Times New Roman" w:cs="Times New Roman"/>
          <w:i/>
          <w:iCs/>
          <w:sz w:val="24"/>
          <w:szCs w:val="24"/>
        </w:rPr>
        <w:t xml:space="preserve">Rice fortification is an effective way to combat </w:t>
      </w:r>
      <w:proofErr w:type="spellStart"/>
      <w:r w:rsidRPr="00DD46A9">
        <w:rPr>
          <w:rFonts w:ascii="Times New Roman" w:hAnsi="Times New Roman" w:cs="Times New Roman"/>
          <w:i/>
          <w:iCs/>
          <w:sz w:val="24"/>
          <w:szCs w:val="24"/>
        </w:rPr>
        <w:t>anemia</w:t>
      </w:r>
      <w:proofErr w:type="spellEnd"/>
      <w:r w:rsidRPr="00DD46A9">
        <w:rPr>
          <w:rFonts w:ascii="Times New Roman" w:hAnsi="Times New Roman" w:cs="Times New Roman"/>
          <w:i/>
          <w:iCs/>
          <w:sz w:val="24"/>
          <w:szCs w:val="24"/>
        </w:rPr>
        <w:t xml:space="preserve"> NITI Aayog</w:t>
      </w:r>
      <w:r w:rsidRPr="00DD46A9">
        <w:rPr>
          <w:rFonts w:ascii="Times New Roman" w:hAnsi="Times New Roman" w:cs="Times New Roman"/>
          <w:sz w:val="24"/>
          <w:szCs w:val="24"/>
        </w:rPr>
        <w:t>. https://www.niti.gov.in/rice-fortification-effective-way-combat</w:t>
      </w:r>
      <w:r>
        <w:rPr>
          <w:rFonts w:ascii="Times New Roman" w:hAnsi="Times New Roman" w:cs="Times New Roman"/>
          <w:sz w:val="24"/>
          <w:szCs w:val="24"/>
        </w:rPr>
        <w:t xml:space="preserve"> </w:t>
      </w:r>
      <w:proofErr w:type="spellStart"/>
      <w:r w:rsidRPr="00DD46A9">
        <w:rPr>
          <w:rFonts w:ascii="Times New Roman" w:hAnsi="Times New Roman" w:cs="Times New Roman"/>
          <w:sz w:val="24"/>
          <w:szCs w:val="24"/>
        </w:rPr>
        <w:t>anemia</w:t>
      </w:r>
      <w:proofErr w:type="spellEnd"/>
    </w:p>
    <w:p w14:paraId="7E952CF1" w14:textId="77777777" w:rsidR="00351593" w:rsidRPr="00DD46A9" w:rsidRDefault="00351593" w:rsidP="002A45C6">
      <w:pPr>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Leach, H. W., McCowen, L. D., &amp; Schoch, T. J. (1959). Structure of the starch granule. I. Swelling and solubility patterns of various starches. </w:t>
      </w:r>
      <w:r w:rsidRPr="00DD46A9">
        <w:rPr>
          <w:rFonts w:ascii="Times New Roman" w:hAnsi="Times New Roman" w:cs="Times New Roman"/>
          <w:i/>
          <w:iCs/>
          <w:sz w:val="24"/>
          <w:szCs w:val="24"/>
        </w:rPr>
        <w:t>Cereal Chemistry</w:t>
      </w:r>
      <w:r w:rsidRPr="00DD46A9">
        <w:rPr>
          <w:rFonts w:ascii="Times New Roman" w:hAnsi="Times New Roman" w:cs="Times New Roman"/>
          <w:sz w:val="24"/>
          <w:szCs w:val="24"/>
        </w:rPr>
        <w:t xml:space="preserve">, </w:t>
      </w:r>
      <w:r w:rsidRPr="00DD46A9">
        <w:rPr>
          <w:rFonts w:ascii="Times New Roman" w:hAnsi="Times New Roman" w:cs="Times New Roman"/>
          <w:i/>
          <w:iCs/>
          <w:sz w:val="24"/>
          <w:szCs w:val="24"/>
        </w:rPr>
        <w:t>36</w:t>
      </w:r>
      <w:r w:rsidRPr="00DD46A9">
        <w:rPr>
          <w:rFonts w:ascii="Times New Roman" w:hAnsi="Times New Roman" w:cs="Times New Roman"/>
          <w:sz w:val="24"/>
          <w:szCs w:val="24"/>
        </w:rPr>
        <w:t>, 534–544.</w:t>
      </w:r>
    </w:p>
    <w:p w14:paraId="3BEA11A9" w14:textId="77777777" w:rsidR="00351593" w:rsidRDefault="00351593" w:rsidP="002A45C6">
      <w:pPr>
        <w:ind w:left="907" w:hanging="907"/>
        <w:jc w:val="both"/>
        <w:rPr>
          <w:rFonts w:ascii="Times New Roman" w:hAnsi="Times New Roman" w:cs="Times New Roman"/>
          <w:sz w:val="24"/>
          <w:szCs w:val="24"/>
        </w:rPr>
      </w:pPr>
      <w:proofErr w:type="spellStart"/>
      <w:r w:rsidRPr="009B18DB">
        <w:rPr>
          <w:rFonts w:ascii="Times New Roman" w:hAnsi="Times New Roman" w:cs="Times New Roman"/>
          <w:sz w:val="24"/>
          <w:szCs w:val="24"/>
        </w:rPr>
        <w:t>Linlaud</w:t>
      </w:r>
      <w:proofErr w:type="spellEnd"/>
      <w:r w:rsidRPr="009B18DB">
        <w:rPr>
          <w:rFonts w:ascii="Times New Roman" w:hAnsi="Times New Roman" w:cs="Times New Roman"/>
          <w:sz w:val="24"/>
          <w:szCs w:val="24"/>
        </w:rPr>
        <w:t>, N., Ferrer, E., Puppo, M. C., &amp; Ferrero, C. (2011). Hydrocolloid interaction with water, protein, and starch in wheat dough. Journal of Agricultural and Food Chemistry, 59(2), 713–719.</w:t>
      </w:r>
    </w:p>
    <w:p w14:paraId="1DB460D4" w14:textId="77777777" w:rsidR="00351593" w:rsidRPr="00DD46A9" w:rsidRDefault="00351593" w:rsidP="002A45C6">
      <w:pPr>
        <w:ind w:left="907" w:hanging="907"/>
        <w:jc w:val="both"/>
        <w:rPr>
          <w:rFonts w:ascii="Times New Roman" w:hAnsi="Times New Roman" w:cs="Times New Roman"/>
          <w:sz w:val="24"/>
          <w:szCs w:val="24"/>
        </w:rPr>
      </w:pPr>
      <w:r w:rsidRPr="00DD46A9">
        <w:rPr>
          <w:rFonts w:ascii="Times New Roman" w:hAnsi="Times New Roman" w:cs="Times New Roman"/>
          <w:sz w:val="24"/>
          <w:szCs w:val="24"/>
        </w:rPr>
        <w:t>Narayana, K., &amp; Narasinga Rao, M. S. (1982). Functional properties of raw and heat processed winged bean (</w:t>
      </w:r>
      <w:proofErr w:type="spellStart"/>
      <w:r w:rsidRPr="00DD46A9">
        <w:rPr>
          <w:rFonts w:ascii="Times New Roman" w:hAnsi="Times New Roman" w:cs="Times New Roman"/>
          <w:sz w:val="24"/>
          <w:szCs w:val="24"/>
        </w:rPr>
        <w:t>Psophocarpus</w:t>
      </w:r>
      <w:proofErr w:type="spellEnd"/>
      <w:r w:rsidRPr="00DD46A9">
        <w:rPr>
          <w:rFonts w:ascii="Times New Roman" w:hAnsi="Times New Roman" w:cs="Times New Roman"/>
          <w:sz w:val="24"/>
          <w:szCs w:val="24"/>
        </w:rPr>
        <w:t xml:space="preserve"> </w:t>
      </w:r>
      <w:proofErr w:type="spellStart"/>
      <w:r w:rsidRPr="00DD46A9">
        <w:rPr>
          <w:rFonts w:ascii="Times New Roman" w:hAnsi="Times New Roman" w:cs="Times New Roman"/>
          <w:sz w:val="24"/>
          <w:szCs w:val="24"/>
        </w:rPr>
        <w:t>tetragonolobus</w:t>
      </w:r>
      <w:proofErr w:type="spellEnd"/>
      <w:r w:rsidRPr="00DD46A9">
        <w:rPr>
          <w:rFonts w:ascii="Times New Roman" w:hAnsi="Times New Roman" w:cs="Times New Roman"/>
          <w:sz w:val="24"/>
          <w:szCs w:val="24"/>
        </w:rPr>
        <w:t xml:space="preserve">) flour. </w:t>
      </w:r>
      <w:r w:rsidRPr="00DD46A9">
        <w:rPr>
          <w:rFonts w:ascii="Times New Roman" w:hAnsi="Times New Roman" w:cs="Times New Roman"/>
          <w:i/>
          <w:iCs/>
          <w:sz w:val="24"/>
          <w:szCs w:val="24"/>
        </w:rPr>
        <w:t>Journal of Food Science</w:t>
      </w:r>
      <w:r w:rsidRPr="00DD46A9">
        <w:rPr>
          <w:rFonts w:ascii="Times New Roman" w:hAnsi="Times New Roman" w:cs="Times New Roman"/>
          <w:sz w:val="24"/>
          <w:szCs w:val="24"/>
        </w:rPr>
        <w:t xml:space="preserve">, </w:t>
      </w:r>
      <w:r w:rsidRPr="00DD46A9">
        <w:rPr>
          <w:rFonts w:ascii="Times New Roman" w:hAnsi="Times New Roman" w:cs="Times New Roman"/>
          <w:i/>
          <w:iCs/>
          <w:sz w:val="24"/>
          <w:szCs w:val="24"/>
        </w:rPr>
        <w:t>47</w:t>
      </w:r>
      <w:r w:rsidRPr="00DD46A9">
        <w:rPr>
          <w:rFonts w:ascii="Times New Roman" w:hAnsi="Times New Roman" w:cs="Times New Roman"/>
          <w:sz w:val="24"/>
          <w:szCs w:val="24"/>
        </w:rPr>
        <w:t>, 1534–1538.</w:t>
      </w:r>
    </w:p>
    <w:p w14:paraId="2BF37617" w14:textId="77777777" w:rsidR="00351593" w:rsidRDefault="00351593" w:rsidP="002A45C6">
      <w:pPr>
        <w:ind w:left="907" w:hanging="907"/>
        <w:jc w:val="both"/>
        <w:rPr>
          <w:rFonts w:ascii="Times New Roman" w:hAnsi="Times New Roman" w:cs="Times New Roman"/>
          <w:sz w:val="24"/>
          <w:szCs w:val="24"/>
        </w:rPr>
      </w:pPr>
      <w:proofErr w:type="spellStart"/>
      <w:r w:rsidRPr="009B18DB">
        <w:rPr>
          <w:rFonts w:ascii="Times New Roman" w:hAnsi="Times New Roman" w:cs="Times New Roman"/>
          <w:sz w:val="24"/>
          <w:szCs w:val="24"/>
        </w:rPr>
        <w:lastRenderedPageBreak/>
        <w:t>Ogunwolu</w:t>
      </w:r>
      <w:proofErr w:type="spellEnd"/>
      <w:r w:rsidRPr="009B18DB">
        <w:rPr>
          <w:rFonts w:ascii="Times New Roman" w:hAnsi="Times New Roman" w:cs="Times New Roman"/>
          <w:sz w:val="24"/>
          <w:szCs w:val="24"/>
        </w:rPr>
        <w:t xml:space="preserve">, S. O., Henshaw, F. O., Mock, H.-P., </w:t>
      </w:r>
      <w:proofErr w:type="spellStart"/>
      <w:r w:rsidRPr="009B18DB">
        <w:rPr>
          <w:rFonts w:ascii="Times New Roman" w:hAnsi="Times New Roman" w:cs="Times New Roman"/>
          <w:sz w:val="24"/>
          <w:szCs w:val="24"/>
        </w:rPr>
        <w:t>Santros</w:t>
      </w:r>
      <w:proofErr w:type="spellEnd"/>
      <w:r w:rsidRPr="009B18DB">
        <w:rPr>
          <w:rFonts w:ascii="Times New Roman" w:hAnsi="Times New Roman" w:cs="Times New Roman"/>
          <w:sz w:val="24"/>
          <w:szCs w:val="24"/>
        </w:rPr>
        <w:t xml:space="preserve">, A., &amp; </w:t>
      </w:r>
      <w:proofErr w:type="spellStart"/>
      <w:r w:rsidRPr="009B18DB">
        <w:rPr>
          <w:rFonts w:ascii="Times New Roman" w:hAnsi="Times New Roman" w:cs="Times New Roman"/>
          <w:sz w:val="24"/>
          <w:szCs w:val="24"/>
        </w:rPr>
        <w:t>Awonorin</w:t>
      </w:r>
      <w:proofErr w:type="spellEnd"/>
      <w:r w:rsidRPr="009B18DB">
        <w:rPr>
          <w:rFonts w:ascii="Times New Roman" w:hAnsi="Times New Roman" w:cs="Times New Roman"/>
          <w:sz w:val="24"/>
          <w:szCs w:val="24"/>
        </w:rPr>
        <w:t>, S. O. (2009). Functional properties of protein concentrates and isolates produced from cashew (Anacardium occidentale L.) nut. Food Chemistry, 115(3), 852–858.</w:t>
      </w:r>
    </w:p>
    <w:p w14:paraId="4BC9EE27" w14:textId="5D1471BC" w:rsidR="0086109A" w:rsidRDefault="00351593" w:rsidP="00F37995">
      <w:pPr>
        <w:ind w:left="907" w:hanging="907"/>
        <w:jc w:val="both"/>
        <w:rPr>
          <w:rFonts w:ascii="Times New Roman" w:hAnsi="Times New Roman" w:cs="Times New Roman"/>
          <w:sz w:val="24"/>
          <w:szCs w:val="24"/>
        </w:rPr>
      </w:pPr>
      <w:r w:rsidRPr="005674B7">
        <w:rPr>
          <w:rFonts w:ascii="Times New Roman" w:hAnsi="Times New Roman" w:cs="Times New Roman"/>
          <w:sz w:val="24"/>
          <w:szCs w:val="24"/>
        </w:rPr>
        <w:t>Pavithra, S. S., Devi, T. S., Kuna, A., &amp; Rani, R. N. (2024). Nutritional properties of fortified rice (PDS) distributed at KGBV hostels of Telangana State, India. European Journal of Nutrition &amp; Food Safety, 16(8), 262–267.</w:t>
      </w:r>
    </w:p>
    <w:p w14:paraId="22E1709E" w14:textId="64D49E4D" w:rsidR="00351593" w:rsidRPr="00DD46A9" w:rsidRDefault="00351593" w:rsidP="002A45C6">
      <w:pPr>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Sadasivam, S., &amp; Manickam, A. (1992). </w:t>
      </w:r>
      <w:r w:rsidRPr="00DD46A9">
        <w:rPr>
          <w:rFonts w:ascii="Times New Roman" w:hAnsi="Times New Roman" w:cs="Times New Roman"/>
          <w:i/>
          <w:iCs/>
          <w:sz w:val="24"/>
          <w:szCs w:val="24"/>
        </w:rPr>
        <w:t>Biochemical methods for agricultural science</w:t>
      </w:r>
      <w:r w:rsidRPr="00DD46A9">
        <w:rPr>
          <w:rFonts w:ascii="Times New Roman" w:hAnsi="Times New Roman" w:cs="Times New Roman"/>
          <w:sz w:val="24"/>
          <w:szCs w:val="24"/>
        </w:rPr>
        <w:t xml:space="preserve"> (pp. 11–20). Wiley Eastern Limited &amp; Tamil Nadu Agricultural University Publication.</w:t>
      </w:r>
    </w:p>
    <w:p w14:paraId="3DAA2627" w14:textId="77777777" w:rsidR="00351593" w:rsidRPr="00D2584D" w:rsidRDefault="00351593" w:rsidP="002A45C6">
      <w:pPr>
        <w:ind w:left="907" w:hanging="907"/>
        <w:jc w:val="both"/>
        <w:rPr>
          <w:rFonts w:ascii="Times New Roman" w:hAnsi="Times New Roman" w:cs="Times New Roman"/>
          <w:sz w:val="24"/>
          <w:szCs w:val="24"/>
        </w:rPr>
      </w:pPr>
      <w:r w:rsidRPr="009B18DB">
        <w:rPr>
          <w:rFonts w:ascii="Times New Roman" w:hAnsi="Times New Roman" w:cs="Times New Roman"/>
          <w:sz w:val="24"/>
          <w:szCs w:val="24"/>
        </w:rPr>
        <w:t xml:space="preserve">Sun, J., Huang, J., </w:t>
      </w:r>
      <w:proofErr w:type="spellStart"/>
      <w:r w:rsidRPr="009B18DB">
        <w:rPr>
          <w:rFonts w:ascii="Times New Roman" w:hAnsi="Times New Roman" w:cs="Times New Roman"/>
          <w:sz w:val="24"/>
          <w:szCs w:val="24"/>
        </w:rPr>
        <w:t>Wenxian</w:t>
      </w:r>
      <w:proofErr w:type="spellEnd"/>
      <w:r w:rsidRPr="009B18DB">
        <w:rPr>
          <w:rFonts w:ascii="Times New Roman" w:hAnsi="Times New Roman" w:cs="Times New Roman"/>
          <w:sz w:val="24"/>
          <w:szCs w:val="24"/>
        </w:rPr>
        <w:t xml:space="preserve">, L., &amp; Wang, L. (2007). Effects of wheat flour fortified with different iron fortificants on iron status and </w:t>
      </w:r>
      <w:proofErr w:type="spellStart"/>
      <w:r w:rsidRPr="009B18DB">
        <w:rPr>
          <w:rFonts w:ascii="Times New Roman" w:hAnsi="Times New Roman" w:cs="Times New Roman"/>
          <w:sz w:val="24"/>
          <w:szCs w:val="24"/>
        </w:rPr>
        <w:t>anemia</w:t>
      </w:r>
      <w:proofErr w:type="spellEnd"/>
      <w:r w:rsidRPr="009B18DB">
        <w:rPr>
          <w:rFonts w:ascii="Times New Roman" w:hAnsi="Times New Roman" w:cs="Times New Roman"/>
          <w:sz w:val="24"/>
          <w:szCs w:val="24"/>
        </w:rPr>
        <w:t xml:space="preserve"> prevalence in iron-deficient </w:t>
      </w:r>
      <w:proofErr w:type="spellStart"/>
      <w:r w:rsidRPr="009B18DB">
        <w:rPr>
          <w:rFonts w:ascii="Times New Roman" w:hAnsi="Times New Roman" w:cs="Times New Roman"/>
          <w:sz w:val="24"/>
          <w:szCs w:val="24"/>
        </w:rPr>
        <w:t>anemic</w:t>
      </w:r>
      <w:proofErr w:type="spellEnd"/>
      <w:r w:rsidRPr="009B18DB">
        <w:rPr>
          <w:rFonts w:ascii="Times New Roman" w:hAnsi="Times New Roman" w:cs="Times New Roman"/>
          <w:sz w:val="24"/>
          <w:szCs w:val="24"/>
        </w:rPr>
        <w:t xml:space="preserve"> students in Northern China. Asia Pacific Journal of Clinical Nutrition, 16(1), 116–121.</w:t>
      </w:r>
    </w:p>
    <w:p w14:paraId="43868E52" w14:textId="77777777" w:rsidR="00351593" w:rsidRPr="00DD46A9" w:rsidRDefault="00351593" w:rsidP="002A45C6">
      <w:pPr>
        <w:spacing w:line="240" w:lineRule="auto"/>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Thakur, S., Singh, A., Insa, B., &amp; Sharma, S. (2020). Food fortification in India as malnutrition concern: A global approach. </w:t>
      </w:r>
      <w:r w:rsidRPr="00DD46A9">
        <w:rPr>
          <w:rFonts w:ascii="Times New Roman" w:hAnsi="Times New Roman" w:cs="Times New Roman"/>
          <w:i/>
          <w:iCs/>
          <w:sz w:val="24"/>
          <w:szCs w:val="24"/>
        </w:rPr>
        <w:t>Sustainable Food Technology</w:t>
      </w:r>
      <w:r w:rsidRPr="00DD46A9">
        <w:rPr>
          <w:rFonts w:ascii="Times New Roman" w:hAnsi="Times New Roman" w:cs="Times New Roman"/>
          <w:sz w:val="24"/>
          <w:szCs w:val="24"/>
        </w:rPr>
        <w:t xml:space="preserve">, </w:t>
      </w:r>
      <w:r w:rsidRPr="00DD46A9">
        <w:rPr>
          <w:rFonts w:ascii="Times New Roman" w:hAnsi="Times New Roman" w:cs="Times New Roman"/>
          <w:i/>
          <w:iCs/>
          <w:sz w:val="24"/>
          <w:szCs w:val="24"/>
        </w:rPr>
        <w:t>1</w:t>
      </w:r>
      <w:r w:rsidRPr="00DD46A9">
        <w:rPr>
          <w:rFonts w:ascii="Times New Roman" w:hAnsi="Times New Roman" w:cs="Times New Roman"/>
          <w:sz w:val="24"/>
          <w:szCs w:val="24"/>
        </w:rPr>
        <w:t>, 681–695.</w:t>
      </w:r>
    </w:p>
    <w:p w14:paraId="1C0EA5B3" w14:textId="77777777" w:rsidR="00351593" w:rsidRDefault="00351593" w:rsidP="002A45C6">
      <w:pPr>
        <w:spacing w:line="240" w:lineRule="auto"/>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World Health Organization. (2022). </w:t>
      </w:r>
      <w:r w:rsidRPr="00DD46A9">
        <w:rPr>
          <w:rFonts w:ascii="Times New Roman" w:hAnsi="Times New Roman" w:cs="Times New Roman"/>
          <w:i/>
          <w:iCs/>
          <w:sz w:val="24"/>
          <w:szCs w:val="24"/>
        </w:rPr>
        <w:t>WHO guideline: Fortification of wheat flour with vitamins and minerals as a public health strategy</w:t>
      </w:r>
      <w:r w:rsidRPr="00DD46A9">
        <w:rPr>
          <w:rFonts w:ascii="Times New Roman" w:hAnsi="Times New Roman" w:cs="Times New Roman"/>
          <w:sz w:val="24"/>
          <w:szCs w:val="24"/>
        </w:rPr>
        <w:t>. World Health Organization.</w:t>
      </w:r>
    </w:p>
    <w:p w14:paraId="406F8939" w14:textId="77777777" w:rsidR="00563B86" w:rsidRPr="00646E4E" w:rsidRDefault="00563B86" w:rsidP="00563B86">
      <w:pPr>
        <w:rPr>
          <w:vanish/>
          <w:color w:val="EE0000"/>
        </w:rPr>
      </w:pPr>
    </w:p>
    <w:p w14:paraId="20891A8C" w14:textId="77777777" w:rsidR="00563B86" w:rsidRDefault="00563B86" w:rsidP="002A45C6">
      <w:pPr>
        <w:spacing w:line="240" w:lineRule="auto"/>
        <w:ind w:left="907" w:hanging="907"/>
        <w:jc w:val="both"/>
        <w:rPr>
          <w:rFonts w:ascii="Times New Roman" w:hAnsi="Times New Roman" w:cs="Times New Roman"/>
          <w:sz w:val="24"/>
          <w:szCs w:val="24"/>
        </w:rPr>
      </w:pPr>
    </w:p>
    <w:sectPr w:rsidR="00563B8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AFE28" w14:textId="77777777" w:rsidR="002752AC" w:rsidRDefault="002752AC" w:rsidP="0044476A">
      <w:pPr>
        <w:spacing w:after="0" w:line="240" w:lineRule="auto"/>
      </w:pPr>
      <w:r>
        <w:separator/>
      </w:r>
    </w:p>
  </w:endnote>
  <w:endnote w:type="continuationSeparator" w:id="0">
    <w:p w14:paraId="493F3ECA" w14:textId="77777777" w:rsidR="002752AC" w:rsidRDefault="002752AC" w:rsidP="00444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67596" w14:textId="77777777" w:rsidR="00AC3F81" w:rsidRDefault="00AC3F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A86E2" w14:textId="77777777" w:rsidR="00AC3F81" w:rsidRDefault="00AC3F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A636E" w14:textId="77777777" w:rsidR="00AC3F81" w:rsidRDefault="00AC3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7AA4E" w14:textId="77777777" w:rsidR="002752AC" w:rsidRDefault="002752AC" w:rsidP="0044476A">
      <w:pPr>
        <w:spacing w:after="0" w:line="240" w:lineRule="auto"/>
      </w:pPr>
      <w:r>
        <w:separator/>
      </w:r>
    </w:p>
  </w:footnote>
  <w:footnote w:type="continuationSeparator" w:id="0">
    <w:p w14:paraId="66DD41BF" w14:textId="77777777" w:rsidR="002752AC" w:rsidRDefault="002752AC" w:rsidP="00444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FE669" w14:textId="3666279E" w:rsidR="00AC3F81" w:rsidRDefault="00AC3F81">
    <w:pPr>
      <w:pStyle w:val="Header"/>
    </w:pPr>
    <w:r>
      <w:rPr>
        <w:noProof/>
      </w:rPr>
      <w:pict w14:anchorId="33CC0E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89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F728F" w14:textId="524BBD8E" w:rsidR="00AC3F81" w:rsidRDefault="00AC3F81">
    <w:pPr>
      <w:pStyle w:val="Header"/>
    </w:pPr>
    <w:r>
      <w:rPr>
        <w:noProof/>
      </w:rPr>
      <w:pict w14:anchorId="23DF8D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89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0CBD8" w14:textId="1FCD47AE" w:rsidR="00AC3F81" w:rsidRDefault="00AC3F81">
    <w:pPr>
      <w:pStyle w:val="Header"/>
    </w:pPr>
    <w:r>
      <w:rPr>
        <w:noProof/>
      </w:rPr>
      <w:pict w14:anchorId="2F31AD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89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04F"/>
    <w:rsid w:val="00024F78"/>
    <w:rsid w:val="000737E9"/>
    <w:rsid w:val="0007704C"/>
    <w:rsid w:val="000837BD"/>
    <w:rsid w:val="000B53E0"/>
    <w:rsid w:val="000F05DD"/>
    <w:rsid w:val="00127684"/>
    <w:rsid w:val="00127A64"/>
    <w:rsid w:val="00131694"/>
    <w:rsid w:val="00140EDF"/>
    <w:rsid w:val="001A1D6E"/>
    <w:rsid w:val="001B7D91"/>
    <w:rsid w:val="001C39BD"/>
    <w:rsid w:val="00211037"/>
    <w:rsid w:val="00226A62"/>
    <w:rsid w:val="00237DC3"/>
    <w:rsid w:val="00254C94"/>
    <w:rsid w:val="002752AC"/>
    <w:rsid w:val="002923E5"/>
    <w:rsid w:val="002A346F"/>
    <w:rsid w:val="002A45C6"/>
    <w:rsid w:val="002F2FDD"/>
    <w:rsid w:val="002F5D63"/>
    <w:rsid w:val="00334337"/>
    <w:rsid w:val="00351593"/>
    <w:rsid w:val="00353B62"/>
    <w:rsid w:val="003608F1"/>
    <w:rsid w:val="00385EF3"/>
    <w:rsid w:val="00386425"/>
    <w:rsid w:val="0039790D"/>
    <w:rsid w:val="003A5D9B"/>
    <w:rsid w:val="003B5A51"/>
    <w:rsid w:val="003D564E"/>
    <w:rsid w:val="003E2333"/>
    <w:rsid w:val="003F4F4F"/>
    <w:rsid w:val="00400306"/>
    <w:rsid w:val="0040104F"/>
    <w:rsid w:val="00441DFE"/>
    <w:rsid w:val="0044476A"/>
    <w:rsid w:val="00451F70"/>
    <w:rsid w:val="004520E0"/>
    <w:rsid w:val="004610D6"/>
    <w:rsid w:val="00467010"/>
    <w:rsid w:val="00485B13"/>
    <w:rsid w:val="004931B1"/>
    <w:rsid w:val="004B6971"/>
    <w:rsid w:val="004B7B66"/>
    <w:rsid w:val="004C4284"/>
    <w:rsid w:val="004D2698"/>
    <w:rsid w:val="005035E1"/>
    <w:rsid w:val="00527F3D"/>
    <w:rsid w:val="00533B70"/>
    <w:rsid w:val="00561C86"/>
    <w:rsid w:val="00563B86"/>
    <w:rsid w:val="005674B7"/>
    <w:rsid w:val="00581267"/>
    <w:rsid w:val="005968C3"/>
    <w:rsid w:val="005A2B94"/>
    <w:rsid w:val="005B0AD8"/>
    <w:rsid w:val="005B1606"/>
    <w:rsid w:val="005B4E2F"/>
    <w:rsid w:val="005C1138"/>
    <w:rsid w:val="005E5021"/>
    <w:rsid w:val="005F559C"/>
    <w:rsid w:val="00602B5D"/>
    <w:rsid w:val="00644CA3"/>
    <w:rsid w:val="00656D34"/>
    <w:rsid w:val="00662103"/>
    <w:rsid w:val="00693115"/>
    <w:rsid w:val="006A659E"/>
    <w:rsid w:val="006C267A"/>
    <w:rsid w:val="00704E7D"/>
    <w:rsid w:val="007251C8"/>
    <w:rsid w:val="007261C0"/>
    <w:rsid w:val="007333E7"/>
    <w:rsid w:val="007666CE"/>
    <w:rsid w:val="007856EB"/>
    <w:rsid w:val="00785C53"/>
    <w:rsid w:val="00797C6B"/>
    <w:rsid w:val="007B50BB"/>
    <w:rsid w:val="007D1615"/>
    <w:rsid w:val="00801382"/>
    <w:rsid w:val="0081678B"/>
    <w:rsid w:val="008355C2"/>
    <w:rsid w:val="008422D8"/>
    <w:rsid w:val="00852B83"/>
    <w:rsid w:val="0086109A"/>
    <w:rsid w:val="00867C45"/>
    <w:rsid w:val="00875175"/>
    <w:rsid w:val="008876EA"/>
    <w:rsid w:val="008A1C33"/>
    <w:rsid w:val="008B68A8"/>
    <w:rsid w:val="00916439"/>
    <w:rsid w:val="00933CB7"/>
    <w:rsid w:val="00936BEE"/>
    <w:rsid w:val="0095354D"/>
    <w:rsid w:val="009867B3"/>
    <w:rsid w:val="009945CB"/>
    <w:rsid w:val="009A0A8D"/>
    <w:rsid w:val="009A7EBB"/>
    <w:rsid w:val="009B18DB"/>
    <w:rsid w:val="009D6AB3"/>
    <w:rsid w:val="009F0481"/>
    <w:rsid w:val="009F781F"/>
    <w:rsid w:val="00A05679"/>
    <w:rsid w:val="00A13673"/>
    <w:rsid w:val="00A16BF9"/>
    <w:rsid w:val="00A17D6B"/>
    <w:rsid w:val="00A40CB4"/>
    <w:rsid w:val="00A60AC8"/>
    <w:rsid w:val="00A67D6C"/>
    <w:rsid w:val="00AA1395"/>
    <w:rsid w:val="00AA5EF7"/>
    <w:rsid w:val="00AC3F81"/>
    <w:rsid w:val="00AF44D5"/>
    <w:rsid w:val="00B118AB"/>
    <w:rsid w:val="00B1454D"/>
    <w:rsid w:val="00B2695F"/>
    <w:rsid w:val="00B50078"/>
    <w:rsid w:val="00B6760A"/>
    <w:rsid w:val="00B879E3"/>
    <w:rsid w:val="00BA2376"/>
    <w:rsid w:val="00BB61D5"/>
    <w:rsid w:val="00BD286B"/>
    <w:rsid w:val="00BE1AD3"/>
    <w:rsid w:val="00C12120"/>
    <w:rsid w:val="00C246B3"/>
    <w:rsid w:val="00C37934"/>
    <w:rsid w:val="00C476B1"/>
    <w:rsid w:val="00C5690B"/>
    <w:rsid w:val="00C90C4F"/>
    <w:rsid w:val="00CE101C"/>
    <w:rsid w:val="00D03B4A"/>
    <w:rsid w:val="00D2584D"/>
    <w:rsid w:val="00DC075D"/>
    <w:rsid w:val="00DD46A9"/>
    <w:rsid w:val="00DE15B1"/>
    <w:rsid w:val="00DE5E25"/>
    <w:rsid w:val="00DE796D"/>
    <w:rsid w:val="00DF718A"/>
    <w:rsid w:val="00E1059B"/>
    <w:rsid w:val="00E26BE3"/>
    <w:rsid w:val="00E4121F"/>
    <w:rsid w:val="00E570BE"/>
    <w:rsid w:val="00E7317E"/>
    <w:rsid w:val="00EB6C1B"/>
    <w:rsid w:val="00EB7475"/>
    <w:rsid w:val="00EC583E"/>
    <w:rsid w:val="00EF0A1E"/>
    <w:rsid w:val="00EF26B5"/>
    <w:rsid w:val="00F155FE"/>
    <w:rsid w:val="00F21175"/>
    <w:rsid w:val="00F37995"/>
    <w:rsid w:val="00F476F8"/>
    <w:rsid w:val="00F62C1C"/>
    <w:rsid w:val="00F64A79"/>
    <w:rsid w:val="00F768F5"/>
    <w:rsid w:val="00F84D8A"/>
    <w:rsid w:val="00FA45E0"/>
    <w:rsid w:val="00FB3317"/>
    <w:rsid w:val="00FF37E7"/>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4224A1"/>
  <w15:chartTrackingRefBased/>
  <w15:docId w15:val="{8E009F1F-FD04-4CDC-A6F9-6AD08160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104F"/>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40104F"/>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40104F"/>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4010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10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10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10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10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10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04F"/>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40104F"/>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40104F"/>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4010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10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10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10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10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104F"/>
    <w:rPr>
      <w:rFonts w:eastAsiaTheme="majorEastAsia" w:cstheme="majorBidi"/>
      <w:color w:val="272727" w:themeColor="text1" w:themeTint="D8"/>
    </w:rPr>
  </w:style>
  <w:style w:type="paragraph" w:styleId="Title">
    <w:name w:val="Title"/>
    <w:basedOn w:val="Normal"/>
    <w:next w:val="Normal"/>
    <w:link w:val="TitleChar"/>
    <w:uiPriority w:val="10"/>
    <w:qFormat/>
    <w:rsid w:val="0040104F"/>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40104F"/>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40104F"/>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40104F"/>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40104F"/>
    <w:pPr>
      <w:spacing w:before="160"/>
      <w:jc w:val="center"/>
    </w:pPr>
    <w:rPr>
      <w:i/>
      <w:iCs/>
      <w:color w:val="404040" w:themeColor="text1" w:themeTint="BF"/>
    </w:rPr>
  </w:style>
  <w:style w:type="character" w:customStyle="1" w:styleId="QuoteChar">
    <w:name w:val="Quote Char"/>
    <w:basedOn w:val="DefaultParagraphFont"/>
    <w:link w:val="Quote"/>
    <w:uiPriority w:val="29"/>
    <w:rsid w:val="0040104F"/>
    <w:rPr>
      <w:i/>
      <w:iCs/>
      <w:color w:val="404040" w:themeColor="text1" w:themeTint="BF"/>
    </w:rPr>
  </w:style>
  <w:style w:type="paragraph" w:styleId="ListParagraph">
    <w:name w:val="List Paragraph"/>
    <w:basedOn w:val="Normal"/>
    <w:uiPriority w:val="34"/>
    <w:qFormat/>
    <w:rsid w:val="0040104F"/>
    <w:pPr>
      <w:ind w:left="720"/>
      <w:contextualSpacing/>
    </w:pPr>
  </w:style>
  <w:style w:type="character" w:styleId="IntenseEmphasis">
    <w:name w:val="Intense Emphasis"/>
    <w:basedOn w:val="DefaultParagraphFont"/>
    <w:uiPriority w:val="21"/>
    <w:qFormat/>
    <w:rsid w:val="0040104F"/>
    <w:rPr>
      <w:i/>
      <w:iCs/>
      <w:color w:val="2F5496" w:themeColor="accent1" w:themeShade="BF"/>
    </w:rPr>
  </w:style>
  <w:style w:type="paragraph" w:styleId="IntenseQuote">
    <w:name w:val="Intense Quote"/>
    <w:basedOn w:val="Normal"/>
    <w:next w:val="Normal"/>
    <w:link w:val="IntenseQuoteChar"/>
    <w:uiPriority w:val="30"/>
    <w:qFormat/>
    <w:rsid w:val="004010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104F"/>
    <w:rPr>
      <w:i/>
      <w:iCs/>
      <w:color w:val="2F5496" w:themeColor="accent1" w:themeShade="BF"/>
    </w:rPr>
  </w:style>
  <w:style w:type="character" w:styleId="IntenseReference">
    <w:name w:val="Intense Reference"/>
    <w:basedOn w:val="DefaultParagraphFont"/>
    <w:uiPriority w:val="32"/>
    <w:qFormat/>
    <w:rsid w:val="0040104F"/>
    <w:rPr>
      <w:b/>
      <w:bCs/>
      <w:smallCaps/>
      <w:color w:val="2F5496" w:themeColor="accent1" w:themeShade="BF"/>
      <w:spacing w:val="5"/>
    </w:rPr>
  </w:style>
  <w:style w:type="paragraph" w:customStyle="1" w:styleId="Author">
    <w:name w:val="Author"/>
    <w:basedOn w:val="Normal"/>
    <w:rsid w:val="00D03B4A"/>
    <w:pPr>
      <w:spacing w:after="0" w:line="280" w:lineRule="exact"/>
      <w:jc w:val="right"/>
    </w:pPr>
    <w:rPr>
      <w:rFonts w:ascii="Helvetica" w:eastAsia="Times New Roman" w:hAnsi="Helvetica" w:cs="Times New Roman"/>
      <w:b/>
      <w:kern w:val="0"/>
      <w:sz w:val="24"/>
      <w:szCs w:val="20"/>
      <w:lang w:val="en-US" w:bidi="ar-SA"/>
      <w14:ligatures w14:val="none"/>
    </w:rPr>
  </w:style>
  <w:style w:type="paragraph" w:customStyle="1" w:styleId="Compact">
    <w:name w:val="Compact"/>
    <w:basedOn w:val="BodyText"/>
    <w:qFormat/>
    <w:rsid w:val="00D2584D"/>
    <w:pPr>
      <w:spacing w:before="36" w:after="36" w:line="276" w:lineRule="auto"/>
    </w:pPr>
    <w:rPr>
      <w:rFonts w:eastAsiaTheme="minorEastAsia"/>
      <w:kern w:val="0"/>
      <w:sz w:val="20"/>
      <w:szCs w:val="20"/>
      <w:lang w:val="en-US" w:bidi="en-US"/>
      <w14:ligatures w14:val="none"/>
    </w:rPr>
  </w:style>
  <w:style w:type="table" w:customStyle="1" w:styleId="Table">
    <w:name w:val="Table"/>
    <w:semiHidden/>
    <w:unhideWhenUsed/>
    <w:qFormat/>
    <w:rsid w:val="00D2584D"/>
    <w:pPr>
      <w:spacing w:before="200" w:after="200" w:line="276" w:lineRule="auto"/>
    </w:pPr>
    <w:rPr>
      <w:rFonts w:eastAsiaTheme="minorEastAsia"/>
      <w:kern w:val="0"/>
      <w:sz w:val="20"/>
      <w:szCs w:val="22"/>
      <w:lang w:val="en-US" w:eastAsia="en-IN" w:bidi="en-US"/>
      <w14:ligatures w14:val="none"/>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TableCaption">
    <w:name w:val="Table Caption"/>
    <w:basedOn w:val="Caption"/>
    <w:rsid w:val="00D2584D"/>
    <w:pPr>
      <w:keepNext/>
      <w:spacing w:before="200" w:line="276" w:lineRule="auto"/>
    </w:pPr>
    <w:rPr>
      <w:rFonts w:eastAsiaTheme="minorEastAsia"/>
      <w:b/>
      <w:bCs/>
      <w:i w:val="0"/>
      <w:iCs w:val="0"/>
      <w:color w:val="2F5496" w:themeColor="accent1" w:themeShade="BF"/>
      <w:kern w:val="0"/>
      <w:sz w:val="16"/>
      <w:szCs w:val="16"/>
      <w:lang w:val="en-US" w:bidi="en-US"/>
      <w14:ligatures w14:val="none"/>
    </w:rPr>
  </w:style>
  <w:style w:type="paragraph" w:styleId="BodyText">
    <w:name w:val="Body Text"/>
    <w:basedOn w:val="Normal"/>
    <w:link w:val="BodyTextChar"/>
    <w:uiPriority w:val="99"/>
    <w:semiHidden/>
    <w:unhideWhenUsed/>
    <w:rsid w:val="00D2584D"/>
    <w:pPr>
      <w:spacing w:after="120"/>
    </w:pPr>
  </w:style>
  <w:style w:type="character" w:customStyle="1" w:styleId="BodyTextChar">
    <w:name w:val="Body Text Char"/>
    <w:basedOn w:val="DefaultParagraphFont"/>
    <w:link w:val="BodyText"/>
    <w:uiPriority w:val="99"/>
    <w:semiHidden/>
    <w:rsid w:val="00D2584D"/>
  </w:style>
  <w:style w:type="paragraph" w:styleId="Caption">
    <w:name w:val="caption"/>
    <w:basedOn w:val="Normal"/>
    <w:next w:val="Normal"/>
    <w:uiPriority w:val="35"/>
    <w:semiHidden/>
    <w:unhideWhenUsed/>
    <w:qFormat/>
    <w:rsid w:val="00D2584D"/>
    <w:pPr>
      <w:spacing w:after="200" w:line="240" w:lineRule="auto"/>
    </w:pPr>
    <w:rPr>
      <w:i/>
      <w:iCs/>
      <w:color w:val="44546A" w:themeColor="text2"/>
      <w:sz w:val="18"/>
      <w:szCs w:val="22"/>
    </w:rPr>
  </w:style>
  <w:style w:type="table" w:styleId="TableGrid">
    <w:name w:val="Table Grid"/>
    <w:basedOn w:val="TableNormal"/>
    <w:uiPriority w:val="39"/>
    <w:rsid w:val="00DD4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1C33"/>
    <w:rPr>
      <w:color w:val="0563C1" w:themeColor="hyperlink"/>
      <w:u w:val="single"/>
    </w:rPr>
  </w:style>
  <w:style w:type="character" w:styleId="UnresolvedMention">
    <w:name w:val="Unresolved Mention"/>
    <w:basedOn w:val="DefaultParagraphFont"/>
    <w:uiPriority w:val="99"/>
    <w:semiHidden/>
    <w:unhideWhenUsed/>
    <w:rsid w:val="008A1C33"/>
    <w:rPr>
      <w:color w:val="605E5C"/>
      <w:shd w:val="clear" w:color="auto" w:fill="E1DFDD"/>
    </w:rPr>
  </w:style>
  <w:style w:type="paragraph" w:styleId="NormalWeb">
    <w:name w:val="Normal (Web)"/>
    <w:basedOn w:val="Normal"/>
    <w:uiPriority w:val="99"/>
    <w:semiHidden/>
    <w:unhideWhenUsed/>
    <w:rsid w:val="00533B70"/>
    <w:rPr>
      <w:rFonts w:ascii="Times New Roman" w:hAnsi="Times New Roman" w:cs="Angsana New"/>
      <w:sz w:val="24"/>
      <w:szCs w:val="30"/>
    </w:rPr>
  </w:style>
  <w:style w:type="paragraph" w:styleId="Header">
    <w:name w:val="header"/>
    <w:basedOn w:val="Normal"/>
    <w:link w:val="HeaderChar"/>
    <w:uiPriority w:val="99"/>
    <w:unhideWhenUsed/>
    <w:rsid w:val="004447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76A"/>
  </w:style>
  <w:style w:type="paragraph" w:styleId="Footer">
    <w:name w:val="footer"/>
    <w:basedOn w:val="Normal"/>
    <w:link w:val="FooterChar"/>
    <w:uiPriority w:val="99"/>
    <w:unhideWhenUsed/>
    <w:rsid w:val="004447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1194">
      <w:bodyDiv w:val="1"/>
      <w:marLeft w:val="0"/>
      <w:marRight w:val="0"/>
      <w:marTop w:val="0"/>
      <w:marBottom w:val="0"/>
      <w:divBdr>
        <w:top w:val="none" w:sz="0" w:space="0" w:color="auto"/>
        <w:left w:val="none" w:sz="0" w:space="0" w:color="auto"/>
        <w:bottom w:val="none" w:sz="0" w:space="0" w:color="auto"/>
        <w:right w:val="none" w:sz="0" w:space="0" w:color="auto"/>
      </w:divBdr>
    </w:div>
    <w:div w:id="102963770">
      <w:bodyDiv w:val="1"/>
      <w:marLeft w:val="0"/>
      <w:marRight w:val="0"/>
      <w:marTop w:val="0"/>
      <w:marBottom w:val="0"/>
      <w:divBdr>
        <w:top w:val="none" w:sz="0" w:space="0" w:color="auto"/>
        <w:left w:val="none" w:sz="0" w:space="0" w:color="auto"/>
        <w:bottom w:val="none" w:sz="0" w:space="0" w:color="auto"/>
        <w:right w:val="none" w:sz="0" w:space="0" w:color="auto"/>
      </w:divBdr>
    </w:div>
    <w:div w:id="110128728">
      <w:bodyDiv w:val="1"/>
      <w:marLeft w:val="0"/>
      <w:marRight w:val="0"/>
      <w:marTop w:val="0"/>
      <w:marBottom w:val="0"/>
      <w:divBdr>
        <w:top w:val="none" w:sz="0" w:space="0" w:color="auto"/>
        <w:left w:val="none" w:sz="0" w:space="0" w:color="auto"/>
        <w:bottom w:val="none" w:sz="0" w:space="0" w:color="auto"/>
        <w:right w:val="none" w:sz="0" w:space="0" w:color="auto"/>
      </w:divBdr>
    </w:div>
    <w:div w:id="128019616">
      <w:bodyDiv w:val="1"/>
      <w:marLeft w:val="0"/>
      <w:marRight w:val="0"/>
      <w:marTop w:val="0"/>
      <w:marBottom w:val="0"/>
      <w:divBdr>
        <w:top w:val="none" w:sz="0" w:space="0" w:color="auto"/>
        <w:left w:val="none" w:sz="0" w:space="0" w:color="auto"/>
        <w:bottom w:val="none" w:sz="0" w:space="0" w:color="auto"/>
        <w:right w:val="none" w:sz="0" w:space="0" w:color="auto"/>
      </w:divBdr>
      <w:divsChild>
        <w:div w:id="2136216389">
          <w:marLeft w:val="0"/>
          <w:marRight w:val="0"/>
          <w:marTop w:val="150"/>
          <w:marBottom w:val="150"/>
          <w:divBdr>
            <w:top w:val="none" w:sz="0" w:space="0" w:color="auto"/>
            <w:left w:val="none" w:sz="0" w:space="0" w:color="auto"/>
            <w:bottom w:val="none" w:sz="0" w:space="0" w:color="auto"/>
            <w:right w:val="none" w:sz="0" w:space="0" w:color="auto"/>
          </w:divBdr>
          <w:divsChild>
            <w:div w:id="2023389823">
              <w:marLeft w:val="0"/>
              <w:marRight w:val="0"/>
              <w:marTop w:val="0"/>
              <w:marBottom w:val="0"/>
              <w:divBdr>
                <w:top w:val="none" w:sz="0" w:space="0" w:color="auto"/>
                <w:left w:val="none" w:sz="0" w:space="0" w:color="auto"/>
                <w:bottom w:val="none" w:sz="0" w:space="0" w:color="auto"/>
                <w:right w:val="none" w:sz="0" w:space="0" w:color="auto"/>
              </w:divBdr>
              <w:divsChild>
                <w:div w:id="13330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1722">
          <w:marLeft w:val="0"/>
          <w:marRight w:val="0"/>
          <w:marTop w:val="150"/>
          <w:marBottom w:val="150"/>
          <w:divBdr>
            <w:top w:val="none" w:sz="0" w:space="0" w:color="auto"/>
            <w:left w:val="none" w:sz="0" w:space="0" w:color="auto"/>
            <w:bottom w:val="none" w:sz="0" w:space="0" w:color="auto"/>
            <w:right w:val="none" w:sz="0" w:space="0" w:color="auto"/>
          </w:divBdr>
          <w:divsChild>
            <w:div w:id="1243023078">
              <w:marLeft w:val="0"/>
              <w:marRight w:val="0"/>
              <w:marTop w:val="0"/>
              <w:marBottom w:val="0"/>
              <w:divBdr>
                <w:top w:val="none" w:sz="0" w:space="0" w:color="auto"/>
                <w:left w:val="none" w:sz="0" w:space="0" w:color="auto"/>
                <w:bottom w:val="none" w:sz="0" w:space="0" w:color="auto"/>
                <w:right w:val="none" w:sz="0" w:space="0" w:color="auto"/>
              </w:divBdr>
            </w:div>
            <w:div w:id="1059403303">
              <w:marLeft w:val="0"/>
              <w:marRight w:val="0"/>
              <w:marTop w:val="0"/>
              <w:marBottom w:val="0"/>
              <w:divBdr>
                <w:top w:val="none" w:sz="0" w:space="0" w:color="auto"/>
                <w:left w:val="none" w:sz="0" w:space="0" w:color="auto"/>
                <w:bottom w:val="none" w:sz="0" w:space="0" w:color="auto"/>
                <w:right w:val="none" w:sz="0" w:space="0" w:color="auto"/>
              </w:divBdr>
              <w:divsChild>
                <w:div w:id="105808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33620">
      <w:bodyDiv w:val="1"/>
      <w:marLeft w:val="0"/>
      <w:marRight w:val="0"/>
      <w:marTop w:val="0"/>
      <w:marBottom w:val="0"/>
      <w:divBdr>
        <w:top w:val="none" w:sz="0" w:space="0" w:color="auto"/>
        <w:left w:val="none" w:sz="0" w:space="0" w:color="auto"/>
        <w:bottom w:val="none" w:sz="0" w:space="0" w:color="auto"/>
        <w:right w:val="none" w:sz="0" w:space="0" w:color="auto"/>
      </w:divBdr>
    </w:div>
    <w:div w:id="224489273">
      <w:bodyDiv w:val="1"/>
      <w:marLeft w:val="0"/>
      <w:marRight w:val="0"/>
      <w:marTop w:val="0"/>
      <w:marBottom w:val="0"/>
      <w:divBdr>
        <w:top w:val="none" w:sz="0" w:space="0" w:color="auto"/>
        <w:left w:val="none" w:sz="0" w:space="0" w:color="auto"/>
        <w:bottom w:val="none" w:sz="0" w:space="0" w:color="auto"/>
        <w:right w:val="none" w:sz="0" w:space="0" w:color="auto"/>
      </w:divBdr>
    </w:div>
    <w:div w:id="285702021">
      <w:bodyDiv w:val="1"/>
      <w:marLeft w:val="0"/>
      <w:marRight w:val="0"/>
      <w:marTop w:val="0"/>
      <w:marBottom w:val="0"/>
      <w:divBdr>
        <w:top w:val="none" w:sz="0" w:space="0" w:color="auto"/>
        <w:left w:val="none" w:sz="0" w:space="0" w:color="auto"/>
        <w:bottom w:val="none" w:sz="0" w:space="0" w:color="auto"/>
        <w:right w:val="none" w:sz="0" w:space="0" w:color="auto"/>
      </w:divBdr>
      <w:divsChild>
        <w:div w:id="1200781848">
          <w:marLeft w:val="0"/>
          <w:marRight w:val="0"/>
          <w:marTop w:val="0"/>
          <w:marBottom w:val="0"/>
          <w:divBdr>
            <w:top w:val="none" w:sz="0" w:space="0" w:color="auto"/>
            <w:left w:val="none" w:sz="0" w:space="0" w:color="auto"/>
            <w:bottom w:val="none" w:sz="0" w:space="0" w:color="auto"/>
            <w:right w:val="none" w:sz="0" w:space="0" w:color="auto"/>
          </w:divBdr>
          <w:divsChild>
            <w:div w:id="808863410">
              <w:marLeft w:val="0"/>
              <w:marRight w:val="0"/>
              <w:marTop w:val="0"/>
              <w:marBottom w:val="0"/>
              <w:divBdr>
                <w:top w:val="none" w:sz="0" w:space="0" w:color="auto"/>
                <w:left w:val="none" w:sz="0" w:space="0" w:color="auto"/>
                <w:bottom w:val="none" w:sz="0" w:space="0" w:color="auto"/>
                <w:right w:val="none" w:sz="0" w:space="0" w:color="auto"/>
              </w:divBdr>
              <w:divsChild>
                <w:div w:id="455415400">
                  <w:marLeft w:val="0"/>
                  <w:marRight w:val="0"/>
                  <w:marTop w:val="0"/>
                  <w:marBottom w:val="0"/>
                  <w:divBdr>
                    <w:top w:val="none" w:sz="0" w:space="0" w:color="auto"/>
                    <w:left w:val="none" w:sz="0" w:space="0" w:color="auto"/>
                    <w:bottom w:val="none" w:sz="0" w:space="0" w:color="auto"/>
                    <w:right w:val="none" w:sz="0" w:space="0" w:color="auto"/>
                  </w:divBdr>
                  <w:divsChild>
                    <w:div w:id="2140024969">
                      <w:marLeft w:val="0"/>
                      <w:marRight w:val="0"/>
                      <w:marTop w:val="0"/>
                      <w:marBottom w:val="0"/>
                      <w:divBdr>
                        <w:top w:val="none" w:sz="0" w:space="0" w:color="auto"/>
                        <w:left w:val="none" w:sz="0" w:space="0" w:color="auto"/>
                        <w:bottom w:val="none" w:sz="0" w:space="0" w:color="auto"/>
                        <w:right w:val="none" w:sz="0" w:space="0" w:color="auto"/>
                      </w:divBdr>
                      <w:divsChild>
                        <w:div w:id="1280069814">
                          <w:marLeft w:val="0"/>
                          <w:marRight w:val="0"/>
                          <w:marTop w:val="0"/>
                          <w:marBottom w:val="0"/>
                          <w:divBdr>
                            <w:top w:val="none" w:sz="0" w:space="0" w:color="auto"/>
                            <w:left w:val="none" w:sz="0" w:space="0" w:color="auto"/>
                            <w:bottom w:val="none" w:sz="0" w:space="0" w:color="auto"/>
                            <w:right w:val="none" w:sz="0" w:space="0" w:color="auto"/>
                          </w:divBdr>
                          <w:divsChild>
                            <w:div w:id="174000841">
                              <w:marLeft w:val="0"/>
                              <w:marRight w:val="0"/>
                              <w:marTop w:val="0"/>
                              <w:marBottom w:val="0"/>
                              <w:divBdr>
                                <w:top w:val="none" w:sz="0" w:space="0" w:color="auto"/>
                                <w:left w:val="none" w:sz="0" w:space="0" w:color="auto"/>
                                <w:bottom w:val="none" w:sz="0" w:space="0" w:color="auto"/>
                                <w:right w:val="none" w:sz="0" w:space="0" w:color="auto"/>
                              </w:divBdr>
                              <w:divsChild>
                                <w:div w:id="523789292">
                                  <w:marLeft w:val="0"/>
                                  <w:marRight w:val="0"/>
                                  <w:marTop w:val="0"/>
                                  <w:marBottom w:val="0"/>
                                  <w:divBdr>
                                    <w:top w:val="none" w:sz="0" w:space="0" w:color="auto"/>
                                    <w:left w:val="none" w:sz="0" w:space="0" w:color="auto"/>
                                    <w:bottom w:val="none" w:sz="0" w:space="0" w:color="auto"/>
                                    <w:right w:val="none" w:sz="0" w:space="0" w:color="auto"/>
                                  </w:divBdr>
                                  <w:divsChild>
                                    <w:div w:id="14905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852722">
      <w:bodyDiv w:val="1"/>
      <w:marLeft w:val="0"/>
      <w:marRight w:val="0"/>
      <w:marTop w:val="0"/>
      <w:marBottom w:val="0"/>
      <w:divBdr>
        <w:top w:val="none" w:sz="0" w:space="0" w:color="auto"/>
        <w:left w:val="none" w:sz="0" w:space="0" w:color="auto"/>
        <w:bottom w:val="none" w:sz="0" w:space="0" w:color="auto"/>
        <w:right w:val="none" w:sz="0" w:space="0" w:color="auto"/>
      </w:divBdr>
    </w:div>
    <w:div w:id="347949478">
      <w:bodyDiv w:val="1"/>
      <w:marLeft w:val="0"/>
      <w:marRight w:val="0"/>
      <w:marTop w:val="0"/>
      <w:marBottom w:val="0"/>
      <w:divBdr>
        <w:top w:val="none" w:sz="0" w:space="0" w:color="auto"/>
        <w:left w:val="none" w:sz="0" w:space="0" w:color="auto"/>
        <w:bottom w:val="none" w:sz="0" w:space="0" w:color="auto"/>
        <w:right w:val="none" w:sz="0" w:space="0" w:color="auto"/>
      </w:divBdr>
    </w:div>
    <w:div w:id="360324242">
      <w:bodyDiv w:val="1"/>
      <w:marLeft w:val="0"/>
      <w:marRight w:val="0"/>
      <w:marTop w:val="0"/>
      <w:marBottom w:val="0"/>
      <w:divBdr>
        <w:top w:val="none" w:sz="0" w:space="0" w:color="auto"/>
        <w:left w:val="none" w:sz="0" w:space="0" w:color="auto"/>
        <w:bottom w:val="none" w:sz="0" w:space="0" w:color="auto"/>
        <w:right w:val="none" w:sz="0" w:space="0" w:color="auto"/>
      </w:divBdr>
    </w:div>
    <w:div w:id="371809995">
      <w:bodyDiv w:val="1"/>
      <w:marLeft w:val="0"/>
      <w:marRight w:val="0"/>
      <w:marTop w:val="0"/>
      <w:marBottom w:val="0"/>
      <w:divBdr>
        <w:top w:val="none" w:sz="0" w:space="0" w:color="auto"/>
        <w:left w:val="none" w:sz="0" w:space="0" w:color="auto"/>
        <w:bottom w:val="none" w:sz="0" w:space="0" w:color="auto"/>
        <w:right w:val="none" w:sz="0" w:space="0" w:color="auto"/>
      </w:divBdr>
      <w:divsChild>
        <w:div w:id="614484010">
          <w:marLeft w:val="0"/>
          <w:marRight w:val="0"/>
          <w:marTop w:val="150"/>
          <w:marBottom w:val="150"/>
          <w:divBdr>
            <w:top w:val="none" w:sz="0" w:space="0" w:color="auto"/>
            <w:left w:val="none" w:sz="0" w:space="0" w:color="auto"/>
            <w:bottom w:val="none" w:sz="0" w:space="0" w:color="auto"/>
            <w:right w:val="none" w:sz="0" w:space="0" w:color="auto"/>
          </w:divBdr>
          <w:divsChild>
            <w:div w:id="378672817">
              <w:marLeft w:val="0"/>
              <w:marRight w:val="0"/>
              <w:marTop w:val="0"/>
              <w:marBottom w:val="0"/>
              <w:divBdr>
                <w:top w:val="none" w:sz="0" w:space="0" w:color="auto"/>
                <w:left w:val="none" w:sz="0" w:space="0" w:color="auto"/>
                <w:bottom w:val="none" w:sz="0" w:space="0" w:color="auto"/>
                <w:right w:val="none" w:sz="0" w:space="0" w:color="auto"/>
              </w:divBdr>
              <w:divsChild>
                <w:div w:id="46039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1909">
          <w:marLeft w:val="0"/>
          <w:marRight w:val="0"/>
          <w:marTop w:val="150"/>
          <w:marBottom w:val="150"/>
          <w:divBdr>
            <w:top w:val="none" w:sz="0" w:space="0" w:color="auto"/>
            <w:left w:val="none" w:sz="0" w:space="0" w:color="auto"/>
            <w:bottom w:val="none" w:sz="0" w:space="0" w:color="auto"/>
            <w:right w:val="none" w:sz="0" w:space="0" w:color="auto"/>
          </w:divBdr>
          <w:divsChild>
            <w:div w:id="38943829">
              <w:marLeft w:val="0"/>
              <w:marRight w:val="0"/>
              <w:marTop w:val="0"/>
              <w:marBottom w:val="0"/>
              <w:divBdr>
                <w:top w:val="none" w:sz="0" w:space="0" w:color="auto"/>
                <w:left w:val="none" w:sz="0" w:space="0" w:color="auto"/>
                <w:bottom w:val="none" w:sz="0" w:space="0" w:color="auto"/>
                <w:right w:val="none" w:sz="0" w:space="0" w:color="auto"/>
              </w:divBdr>
            </w:div>
            <w:div w:id="976839213">
              <w:marLeft w:val="0"/>
              <w:marRight w:val="0"/>
              <w:marTop w:val="0"/>
              <w:marBottom w:val="0"/>
              <w:divBdr>
                <w:top w:val="none" w:sz="0" w:space="0" w:color="auto"/>
                <w:left w:val="none" w:sz="0" w:space="0" w:color="auto"/>
                <w:bottom w:val="none" w:sz="0" w:space="0" w:color="auto"/>
                <w:right w:val="none" w:sz="0" w:space="0" w:color="auto"/>
              </w:divBdr>
              <w:divsChild>
                <w:div w:id="71751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86978">
      <w:bodyDiv w:val="1"/>
      <w:marLeft w:val="0"/>
      <w:marRight w:val="0"/>
      <w:marTop w:val="0"/>
      <w:marBottom w:val="0"/>
      <w:divBdr>
        <w:top w:val="none" w:sz="0" w:space="0" w:color="auto"/>
        <w:left w:val="none" w:sz="0" w:space="0" w:color="auto"/>
        <w:bottom w:val="none" w:sz="0" w:space="0" w:color="auto"/>
        <w:right w:val="none" w:sz="0" w:space="0" w:color="auto"/>
      </w:divBdr>
    </w:div>
    <w:div w:id="411052638">
      <w:bodyDiv w:val="1"/>
      <w:marLeft w:val="0"/>
      <w:marRight w:val="0"/>
      <w:marTop w:val="0"/>
      <w:marBottom w:val="0"/>
      <w:divBdr>
        <w:top w:val="none" w:sz="0" w:space="0" w:color="auto"/>
        <w:left w:val="none" w:sz="0" w:space="0" w:color="auto"/>
        <w:bottom w:val="none" w:sz="0" w:space="0" w:color="auto"/>
        <w:right w:val="none" w:sz="0" w:space="0" w:color="auto"/>
      </w:divBdr>
    </w:div>
    <w:div w:id="488252182">
      <w:bodyDiv w:val="1"/>
      <w:marLeft w:val="0"/>
      <w:marRight w:val="0"/>
      <w:marTop w:val="0"/>
      <w:marBottom w:val="0"/>
      <w:divBdr>
        <w:top w:val="none" w:sz="0" w:space="0" w:color="auto"/>
        <w:left w:val="none" w:sz="0" w:space="0" w:color="auto"/>
        <w:bottom w:val="none" w:sz="0" w:space="0" w:color="auto"/>
        <w:right w:val="none" w:sz="0" w:space="0" w:color="auto"/>
      </w:divBdr>
      <w:divsChild>
        <w:div w:id="886457079">
          <w:marLeft w:val="0"/>
          <w:marRight w:val="0"/>
          <w:marTop w:val="150"/>
          <w:marBottom w:val="150"/>
          <w:divBdr>
            <w:top w:val="none" w:sz="0" w:space="0" w:color="auto"/>
            <w:left w:val="none" w:sz="0" w:space="0" w:color="auto"/>
            <w:bottom w:val="none" w:sz="0" w:space="0" w:color="auto"/>
            <w:right w:val="none" w:sz="0" w:space="0" w:color="auto"/>
          </w:divBdr>
          <w:divsChild>
            <w:div w:id="285696729">
              <w:marLeft w:val="0"/>
              <w:marRight w:val="0"/>
              <w:marTop w:val="0"/>
              <w:marBottom w:val="0"/>
              <w:divBdr>
                <w:top w:val="none" w:sz="0" w:space="0" w:color="auto"/>
                <w:left w:val="none" w:sz="0" w:space="0" w:color="auto"/>
                <w:bottom w:val="none" w:sz="0" w:space="0" w:color="auto"/>
                <w:right w:val="none" w:sz="0" w:space="0" w:color="auto"/>
              </w:divBdr>
              <w:divsChild>
                <w:div w:id="4624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836711">
          <w:marLeft w:val="0"/>
          <w:marRight w:val="0"/>
          <w:marTop w:val="150"/>
          <w:marBottom w:val="150"/>
          <w:divBdr>
            <w:top w:val="none" w:sz="0" w:space="0" w:color="auto"/>
            <w:left w:val="none" w:sz="0" w:space="0" w:color="auto"/>
            <w:bottom w:val="none" w:sz="0" w:space="0" w:color="auto"/>
            <w:right w:val="none" w:sz="0" w:space="0" w:color="auto"/>
          </w:divBdr>
          <w:divsChild>
            <w:div w:id="474614247">
              <w:marLeft w:val="0"/>
              <w:marRight w:val="0"/>
              <w:marTop w:val="0"/>
              <w:marBottom w:val="0"/>
              <w:divBdr>
                <w:top w:val="none" w:sz="0" w:space="0" w:color="auto"/>
                <w:left w:val="none" w:sz="0" w:space="0" w:color="auto"/>
                <w:bottom w:val="none" w:sz="0" w:space="0" w:color="auto"/>
                <w:right w:val="none" w:sz="0" w:space="0" w:color="auto"/>
              </w:divBdr>
            </w:div>
            <w:div w:id="1210920509">
              <w:marLeft w:val="0"/>
              <w:marRight w:val="0"/>
              <w:marTop w:val="0"/>
              <w:marBottom w:val="0"/>
              <w:divBdr>
                <w:top w:val="none" w:sz="0" w:space="0" w:color="auto"/>
                <w:left w:val="none" w:sz="0" w:space="0" w:color="auto"/>
                <w:bottom w:val="none" w:sz="0" w:space="0" w:color="auto"/>
                <w:right w:val="none" w:sz="0" w:space="0" w:color="auto"/>
              </w:divBdr>
              <w:divsChild>
                <w:div w:id="15926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84632">
      <w:bodyDiv w:val="1"/>
      <w:marLeft w:val="0"/>
      <w:marRight w:val="0"/>
      <w:marTop w:val="0"/>
      <w:marBottom w:val="0"/>
      <w:divBdr>
        <w:top w:val="none" w:sz="0" w:space="0" w:color="auto"/>
        <w:left w:val="none" w:sz="0" w:space="0" w:color="auto"/>
        <w:bottom w:val="none" w:sz="0" w:space="0" w:color="auto"/>
        <w:right w:val="none" w:sz="0" w:space="0" w:color="auto"/>
      </w:divBdr>
    </w:div>
    <w:div w:id="607276858">
      <w:bodyDiv w:val="1"/>
      <w:marLeft w:val="0"/>
      <w:marRight w:val="0"/>
      <w:marTop w:val="0"/>
      <w:marBottom w:val="0"/>
      <w:divBdr>
        <w:top w:val="none" w:sz="0" w:space="0" w:color="auto"/>
        <w:left w:val="none" w:sz="0" w:space="0" w:color="auto"/>
        <w:bottom w:val="none" w:sz="0" w:space="0" w:color="auto"/>
        <w:right w:val="none" w:sz="0" w:space="0" w:color="auto"/>
      </w:divBdr>
    </w:div>
    <w:div w:id="643589027">
      <w:bodyDiv w:val="1"/>
      <w:marLeft w:val="0"/>
      <w:marRight w:val="0"/>
      <w:marTop w:val="0"/>
      <w:marBottom w:val="0"/>
      <w:divBdr>
        <w:top w:val="none" w:sz="0" w:space="0" w:color="auto"/>
        <w:left w:val="none" w:sz="0" w:space="0" w:color="auto"/>
        <w:bottom w:val="none" w:sz="0" w:space="0" w:color="auto"/>
        <w:right w:val="none" w:sz="0" w:space="0" w:color="auto"/>
      </w:divBdr>
    </w:div>
    <w:div w:id="657224681">
      <w:bodyDiv w:val="1"/>
      <w:marLeft w:val="0"/>
      <w:marRight w:val="0"/>
      <w:marTop w:val="0"/>
      <w:marBottom w:val="0"/>
      <w:divBdr>
        <w:top w:val="none" w:sz="0" w:space="0" w:color="auto"/>
        <w:left w:val="none" w:sz="0" w:space="0" w:color="auto"/>
        <w:bottom w:val="none" w:sz="0" w:space="0" w:color="auto"/>
        <w:right w:val="none" w:sz="0" w:space="0" w:color="auto"/>
      </w:divBdr>
    </w:div>
    <w:div w:id="678583206">
      <w:bodyDiv w:val="1"/>
      <w:marLeft w:val="0"/>
      <w:marRight w:val="0"/>
      <w:marTop w:val="0"/>
      <w:marBottom w:val="0"/>
      <w:divBdr>
        <w:top w:val="none" w:sz="0" w:space="0" w:color="auto"/>
        <w:left w:val="none" w:sz="0" w:space="0" w:color="auto"/>
        <w:bottom w:val="none" w:sz="0" w:space="0" w:color="auto"/>
        <w:right w:val="none" w:sz="0" w:space="0" w:color="auto"/>
      </w:divBdr>
    </w:div>
    <w:div w:id="700279476">
      <w:bodyDiv w:val="1"/>
      <w:marLeft w:val="0"/>
      <w:marRight w:val="0"/>
      <w:marTop w:val="0"/>
      <w:marBottom w:val="0"/>
      <w:divBdr>
        <w:top w:val="none" w:sz="0" w:space="0" w:color="auto"/>
        <w:left w:val="none" w:sz="0" w:space="0" w:color="auto"/>
        <w:bottom w:val="none" w:sz="0" w:space="0" w:color="auto"/>
        <w:right w:val="none" w:sz="0" w:space="0" w:color="auto"/>
      </w:divBdr>
    </w:div>
    <w:div w:id="756100853">
      <w:bodyDiv w:val="1"/>
      <w:marLeft w:val="0"/>
      <w:marRight w:val="0"/>
      <w:marTop w:val="0"/>
      <w:marBottom w:val="0"/>
      <w:divBdr>
        <w:top w:val="none" w:sz="0" w:space="0" w:color="auto"/>
        <w:left w:val="none" w:sz="0" w:space="0" w:color="auto"/>
        <w:bottom w:val="none" w:sz="0" w:space="0" w:color="auto"/>
        <w:right w:val="none" w:sz="0" w:space="0" w:color="auto"/>
      </w:divBdr>
    </w:div>
    <w:div w:id="779839950">
      <w:bodyDiv w:val="1"/>
      <w:marLeft w:val="0"/>
      <w:marRight w:val="0"/>
      <w:marTop w:val="0"/>
      <w:marBottom w:val="0"/>
      <w:divBdr>
        <w:top w:val="none" w:sz="0" w:space="0" w:color="auto"/>
        <w:left w:val="none" w:sz="0" w:space="0" w:color="auto"/>
        <w:bottom w:val="none" w:sz="0" w:space="0" w:color="auto"/>
        <w:right w:val="none" w:sz="0" w:space="0" w:color="auto"/>
      </w:divBdr>
    </w:div>
    <w:div w:id="814760179">
      <w:bodyDiv w:val="1"/>
      <w:marLeft w:val="0"/>
      <w:marRight w:val="0"/>
      <w:marTop w:val="0"/>
      <w:marBottom w:val="0"/>
      <w:divBdr>
        <w:top w:val="none" w:sz="0" w:space="0" w:color="auto"/>
        <w:left w:val="none" w:sz="0" w:space="0" w:color="auto"/>
        <w:bottom w:val="none" w:sz="0" w:space="0" w:color="auto"/>
        <w:right w:val="none" w:sz="0" w:space="0" w:color="auto"/>
      </w:divBdr>
    </w:div>
    <w:div w:id="872570218">
      <w:bodyDiv w:val="1"/>
      <w:marLeft w:val="0"/>
      <w:marRight w:val="0"/>
      <w:marTop w:val="0"/>
      <w:marBottom w:val="0"/>
      <w:divBdr>
        <w:top w:val="none" w:sz="0" w:space="0" w:color="auto"/>
        <w:left w:val="none" w:sz="0" w:space="0" w:color="auto"/>
        <w:bottom w:val="none" w:sz="0" w:space="0" w:color="auto"/>
        <w:right w:val="none" w:sz="0" w:space="0" w:color="auto"/>
      </w:divBdr>
    </w:div>
    <w:div w:id="926423718">
      <w:bodyDiv w:val="1"/>
      <w:marLeft w:val="0"/>
      <w:marRight w:val="0"/>
      <w:marTop w:val="0"/>
      <w:marBottom w:val="0"/>
      <w:divBdr>
        <w:top w:val="none" w:sz="0" w:space="0" w:color="auto"/>
        <w:left w:val="none" w:sz="0" w:space="0" w:color="auto"/>
        <w:bottom w:val="none" w:sz="0" w:space="0" w:color="auto"/>
        <w:right w:val="none" w:sz="0" w:space="0" w:color="auto"/>
      </w:divBdr>
    </w:div>
    <w:div w:id="932053932">
      <w:bodyDiv w:val="1"/>
      <w:marLeft w:val="0"/>
      <w:marRight w:val="0"/>
      <w:marTop w:val="0"/>
      <w:marBottom w:val="0"/>
      <w:divBdr>
        <w:top w:val="none" w:sz="0" w:space="0" w:color="auto"/>
        <w:left w:val="none" w:sz="0" w:space="0" w:color="auto"/>
        <w:bottom w:val="none" w:sz="0" w:space="0" w:color="auto"/>
        <w:right w:val="none" w:sz="0" w:space="0" w:color="auto"/>
      </w:divBdr>
    </w:div>
    <w:div w:id="965156466">
      <w:bodyDiv w:val="1"/>
      <w:marLeft w:val="0"/>
      <w:marRight w:val="0"/>
      <w:marTop w:val="0"/>
      <w:marBottom w:val="0"/>
      <w:divBdr>
        <w:top w:val="none" w:sz="0" w:space="0" w:color="auto"/>
        <w:left w:val="none" w:sz="0" w:space="0" w:color="auto"/>
        <w:bottom w:val="none" w:sz="0" w:space="0" w:color="auto"/>
        <w:right w:val="none" w:sz="0" w:space="0" w:color="auto"/>
      </w:divBdr>
    </w:div>
    <w:div w:id="1013268256">
      <w:bodyDiv w:val="1"/>
      <w:marLeft w:val="0"/>
      <w:marRight w:val="0"/>
      <w:marTop w:val="0"/>
      <w:marBottom w:val="0"/>
      <w:divBdr>
        <w:top w:val="none" w:sz="0" w:space="0" w:color="auto"/>
        <w:left w:val="none" w:sz="0" w:space="0" w:color="auto"/>
        <w:bottom w:val="none" w:sz="0" w:space="0" w:color="auto"/>
        <w:right w:val="none" w:sz="0" w:space="0" w:color="auto"/>
      </w:divBdr>
    </w:div>
    <w:div w:id="1015041359">
      <w:bodyDiv w:val="1"/>
      <w:marLeft w:val="0"/>
      <w:marRight w:val="0"/>
      <w:marTop w:val="0"/>
      <w:marBottom w:val="0"/>
      <w:divBdr>
        <w:top w:val="none" w:sz="0" w:space="0" w:color="auto"/>
        <w:left w:val="none" w:sz="0" w:space="0" w:color="auto"/>
        <w:bottom w:val="none" w:sz="0" w:space="0" w:color="auto"/>
        <w:right w:val="none" w:sz="0" w:space="0" w:color="auto"/>
      </w:divBdr>
    </w:div>
    <w:div w:id="1017929879">
      <w:bodyDiv w:val="1"/>
      <w:marLeft w:val="0"/>
      <w:marRight w:val="0"/>
      <w:marTop w:val="0"/>
      <w:marBottom w:val="0"/>
      <w:divBdr>
        <w:top w:val="none" w:sz="0" w:space="0" w:color="auto"/>
        <w:left w:val="none" w:sz="0" w:space="0" w:color="auto"/>
        <w:bottom w:val="none" w:sz="0" w:space="0" w:color="auto"/>
        <w:right w:val="none" w:sz="0" w:space="0" w:color="auto"/>
      </w:divBdr>
    </w:div>
    <w:div w:id="1111779112">
      <w:bodyDiv w:val="1"/>
      <w:marLeft w:val="0"/>
      <w:marRight w:val="0"/>
      <w:marTop w:val="0"/>
      <w:marBottom w:val="0"/>
      <w:divBdr>
        <w:top w:val="none" w:sz="0" w:space="0" w:color="auto"/>
        <w:left w:val="none" w:sz="0" w:space="0" w:color="auto"/>
        <w:bottom w:val="none" w:sz="0" w:space="0" w:color="auto"/>
        <w:right w:val="none" w:sz="0" w:space="0" w:color="auto"/>
      </w:divBdr>
      <w:divsChild>
        <w:div w:id="1576236022">
          <w:marLeft w:val="0"/>
          <w:marRight w:val="0"/>
          <w:marTop w:val="0"/>
          <w:marBottom w:val="0"/>
          <w:divBdr>
            <w:top w:val="none" w:sz="0" w:space="0" w:color="auto"/>
            <w:left w:val="none" w:sz="0" w:space="0" w:color="auto"/>
            <w:bottom w:val="none" w:sz="0" w:space="0" w:color="auto"/>
            <w:right w:val="none" w:sz="0" w:space="0" w:color="auto"/>
          </w:divBdr>
          <w:divsChild>
            <w:div w:id="1892689345">
              <w:marLeft w:val="0"/>
              <w:marRight w:val="0"/>
              <w:marTop w:val="0"/>
              <w:marBottom w:val="0"/>
              <w:divBdr>
                <w:top w:val="none" w:sz="0" w:space="0" w:color="auto"/>
                <w:left w:val="none" w:sz="0" w:space="0" w:color="auto"/>
                <w:bottom w:val="none" w:sz="0" w:space="0" w:color="auto"/>
                <w:right w:val="none" w:sz="0" w:space="0" w:color="auto"/>
              </w:divBdr>
              <w:divsChild>
                <w:div w:id="360402946">
                  <w:marLeft w:val="0"/>
                  <w:marRight w:val="0"/>
                  <w:marTop w:val="0"/>
                  <w:marBottom w:val="0"/>
                  <w:divBdr>
                    <w:top w:val="none" w:sz="0" w:space="0" w:color="auto"/>
                    <w:left w:val="none" w:sz="0" w:space="0" w:color="auto"/>
                    <w:bottom w:val="none" w:sz="0" w:space="0" w:color="auto"/>
                    <w:right w:val="none" w:sz="0" w:space="0" w:color="auto"/>
                  </w:divBdr>
                  <w:divsChild>
                    <w:div w:id="2072802443">
                      <w:marLeft w:val="0"/>
                      <w:marRight w:val="0"/>
                      <w:marTop w:val="0"/>
                      <w:marBottom w:val="0"/>
                      <w:divBdr>
                        <w:top w:val="none" w:sz="0" w:space="0" w:color="auto"/>
                        <w:left w:val="none" w:sz="0" w:space="0" w:color="auto"/>
                        <w:bottom w:val="none" w:sz="0" w:space="0" w:color="auto"/>
                        <w:right w:val="none" w:sz="0" w:space="0" w:color="auto"/>
                      </w:divBdr>
                      <w:divsChild>
                        <w:div w:id="329187508">
                          <w:marLeft w:val="0"/>
                          <w:marRight w:val="0"/>
                          <w:marTop w:val="0"/>
                          <w:marBottom w:val="0"/>
                          <w:divBdr>
                            <w:top w:val="none" w:sz="0" w:space="0" w:color="auto"/>
                            <w:left w:val="none" w:sz="0" w:space="0" w:color="auto"/>
                            <w:bottom w:val="none" w:sz="0" w:space="0" w:color="auto"/>
                            <w:right w:val="none" w:sz="0" w:space="0" w:color="auto"/>
                          </w:divBdr>
                          <w:divsChild>
                            <w:div w:id="15935915">
                              <w:marLeft w:val="0"/>
                              <w:marRight w:val="0"/>
                              <w:marTop w:val="0"/>
                              <w:marBottom w:val="0"/>
                              <w:divBdr>
                                <w:top w:val="none" w:sz="0" w:space="0" w:color="auto"/>
                                <w:left w:val="none" w:sz="0" w:space="0" w:color="auto"/>
                                <w:bottom w:val="none" w:sz="0" w:space="0" w:color="auto"/>
                                <w:right w:val="none" w:sz="0" w:space="0" w:color="auto"/>
                              </w:divBdr>
                              <w:divsChild>
                                <w:div w:id="913508523">
                                  <w:marLeft w:val="0"/>
                                  <w:marRight w:val="0"/>
                                  <w:marTop w:val="0"/>
                                  <w:marBottom w:val="0"/>
                                  <w:divBdr>
                                    <w:top w:val="none" w:sz="0" w:space="0" w:color="auto"/>
                                    <w:left w:val="none" w:sz="0" w:space="0" w:color="auto"/>
                                    <w:bottom w:val="none" w:sz="0" w:space="0" w:color="auto"/>
                                    <w:right w:val="none" w:sz="0" w:space="0" w:color="auto"/>
                                  </w:divBdr>
                                  <w:divsChild>
                                    <w:div w:id="149815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88421">
      <w:bodyDiv w:val="1"/>
      <w:marLeft w:val="0"/>
      <w:marRight w:val="0"/>
      <w:marTop w:val="0"/>
      <w:marBottom w:val="0"/>
      <w:divBdr>
        <w:top w:val="none" w:sz="0" w:space="0" w:color="auto"/>
        <w:left w:val="none" w:sz="0" w:space="0" w:color="auto"/>
        <w:bottom w:val="none" w:sz="0" w:space="0" w:color="auto"/>
        <w:right w:val="none" w:sz="0" w:space="0" w:color="auto"/>
      </w:divBdr>
    </w:div>
    <w:div w:id="1315256569">
      <w:bodyDiv w:val="1"/>
      <w:marLeft w:val="0"/>
      <w:marRight w:val="0"/>
      <w:marTop w:val="0"/>
      <w:marBottom w:val="0"/>
      <w:divBdr>
        <w:top w:val="none" w:sz="0" w:space="0" w:color="auto"/>
        <w:left w:val="none" w:sz="0" w:space="0" w:color="auto"/>
        <w:bottom w:val="none" w:sz="0" w:space="0" w:color="auto"/>
        <w:right w:val="none" w:sz="0" w:space="0" w:color="auto"/>
      </w:divBdr>
    </w:div>
    <w:div w:id="1331374503">
      <w:bodyDiv w:val="1"/>
      <w:marLeft w:val="0"/>
      <w:marRight w:val="0"/>
      <w:marTop w:val="0"/>
      <w:marBottom w:val="0"/>
      <w:divBdr>
        <w:top w:val="none" w:sz="0" w:space="0" w:color="auto"/>
        <w:left w:val="none" w:sz="0" w:space="0" w:color="auto"/>
        <w:bottom w:val="none" w:sz="0" w:space="0" w:color="auto"/>
        <w:right w:val="none" w:sz="0" w:space="0" w:color="auto"/>
      </w:divBdr>
    </w:div>
    <w:div w:id="1383361633">
      <w:bodyDiv w:val="1"/>
      <w:marLeft w:val="0"/>
      <w:marRight w:val="0"/>
      <w:marTop w:val="0"/>
      <w:marBottom w:val="0"/>
      <w:divBdr>
        <w:top w:val="none" w:sz="0" w:space="0" w:color="auto"/>
        <w:left w:val="none" w:sz="0" w:space="0" w:color="auto"/>
        <w:bottom w:val="none" w:sz="0" w:space="0" w:color="auto"/>
        <w:right w:val="none" w:sz="0" w:space="0" w:color="auto"/>
      </w:divBdr>
    </w:div>
    <w:div w:id="1460997349">
      <w:bodyDiv w:val="1"/>
      <w:marLeft w:val="0"/>
      <w:marRight w:val="0"/>
      <w:marTop w:val="0"/>
      <w:marBottom w:val="0"/>
      <w:divBdr>
        <w:top w:val="none" w:sz="0" w:space="0" w:color="auto"/>
        <w:left w:val="none" w:sz="0" w:space="0" w:color="auto"/>
        <w:bottom w:val="none" w:sz="0" w:space="0" w:color="auto"/>
        <w:right w:val="none" w:sz="0" w:space="0" w:color="auto"/>
      </w:divBdr>
    </w:div>
    <w:div w:id="1462455861">
      <w:bodyDiv w:val="1"/>
      <w:marLeft w:val="0"/>
      <w:marRight w:val="0"/>
      <w:marTop w:val="0"/>
      <w:marBottom w:val="0"/>
      <w:divBdr>
        <w:top w:val="none" w:sz="0" w:space="0" w:color="auto"/>
        <w:left w:val="none" w:sz="0" w:space="0" w:color="auto"/>
        <w:bottom w:val="none" w:sz="0" w:space="0" w:color="auto"/>
        <w:right w:val="none" w:sz="0" w:space="0" w:color="auto"/>
      </w:divBdr>
    </w:div>
    <w:div w:id="1560553104">
      <w:bodyDiv w:val="1"/>
      <w:marLeft w:val="0"/>
      <w:marRight w:val="0"/>
      <w:marTop w:val="0"/>
      <w:marBottom w:val="0"/>
      <w:divBdr>
        <w:top w:val="none" w:sz="0" w:space="0" w:color="auto"/>
        <w:left w:val="none" w:sz="0" w:space="0" w:color="auto"/>
        <w:bottom w:val="none" w:sz="0" w:space="0" w:color="auto"/>
        <w:right w:val="none" w:sz="0" w:space="0" w:color="auto"/>
      </w:divBdr>
    </w:div>
    <w:div w:id="161686618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19">
          <w:marLeft w:val="0"/>
          <w:marRight w:val="0"/>
          <w:marTop w:val="150"/>
          <w:marBottom w:val="150"/>
          <w:divBdr>
            <w:top w:val="none" w:sz="0" w:space="0" w:color="auto"/>
            <w:left w:val="none" w:sz="0" w:space="0" w:color="auto"/>
            <w:bottom w:val="none" w:sz="0" w:space="0" w:color="auto"/>
            <w:right w:val="none" w:sz="0" w:space="0" w:color="auto"/>
          </w:divBdr>
          <w:divsChild>
            <w:div w:id="1685980257">
              <w:marLeft w:val="0"/>
              <w:marRight w:val="0"/>
              <w:marTop w:val="0"/>
              <w:marBottom w:val="0"/>
              <w:divBdr>
                <w:top w:val="none" w:sz="0" w:space="0" w:color="auto"/>
                <w:left w:val="none" w:sz="0" w:space="0" w:color="auto"/>
                <w:bottom w:val="none" w:sz="0" w:space="0" w:color="auto"/>
                <w:right w:val="none" w:sz="0" w:space="0" w:color="auto"/>
              </w:divBdr>
              <w:divsChild>
                <w:div w:id="14873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91742">
          <w:marLeft w:val="0"/>
          <w:marRight w:val="0"/>
          <w:marTop w:val="150"/>
          <w:marBottom w:val="150"/>
          <w:divBdr>
            <w:top w:val="none" w:sz="0" w:space="0" w:color="auto"/>
            <w:left w:val="none" w:sz="0" w:space="0" w:color="auto"/>
            <w:bottom w:val="none" w:sz="0" w:space="0" w:color="auto"/>
            <w:right w:val="none" w:sz="0" w:space="0" w:color="auto"/>
          </w:divBdr>
          <w:divsChild>
            <w:div w:id="1111827827">
              <w:marLeft w:val="0"/>
              <w:marRight w:val="0"/>
              <w:marTop w:val="0"/>
              <w:marBottom w:val="0"/>
              <w:divBdr>
                <w:top w:val="none" w:sz="0" w:space="0" w:color="auto"/>
                <w:left w:val="none" w:sz="0" w:space="0" w:color="auto"/>
                <w:bottom w:val="none" w:sz="0" w:space="0" w:color="auto"/>
                <w:right w:val="none" w:sz="0" w:space="0" w:color="auto"/>
              </w:divBdr>
            </w:div>
            <w:div w:id="1949895679">
              <w:marLeft w:val="0"/>
              <w:marRight w:val="0"/>
              <w:marTop w:val="0"/>
              <w:marBottom w:val="0"/>
              <w:divBdr>
                <w:top w:val="none" w:sz="0" w:space="0" w:color="auto"/>
                <w:left w:val="none" w:sz="0" w:space="0" w:color="auto"/>
                <w:bottom w:val="none" w:sz="0" w:space="0" w:color="auto"/>
                <w:right w:val="none" w:sz="0" w:space="0" w:color="auto"/>
              </w:divBdr>
              <w:divsChild>
                <w:div w:id="136297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18661">
      <w:bodyDiv w:val="1"/>
      <w:marLeft w:val="0"/>
      <w:marRight w:val="0"/>
      <w:marTop w:val="0"/>
      <w:marBottom w:val="0"/>
      <w:divBdr>
        <w:top w:val="none" w:sz="0" w:space="0" w:color="auto"/>
        <w:left w:val="none" w:sz="0" w:space="0" w:color="auto"/>
        <w:bottom w:val="none" w:sz="0" w:space="0" w:color="auto"/>
        <w:right w:val="none" w:sz="0" w:space="0" w:color="auto"/>
      </w:divBdr>
    </w:div>
    <w:div w:id="1636063682">
      <w:bodyDiv w:val="1"/>
      <w:marLeft w:val="0"/>
      <w:marRight w:val="0"/>
      <w:marTop w:val="0"/>
      <w:marBottom w:val="0"/>
      <w:divBdr>
        <w:top w:val="none" w:sz="0" w:space="0" w:color="auto"/>
        <w:left w:val="none" w:sz="0" w:space="0" w:color="auto"/>
        <w:bottom w:val="none" w:sz="0" w:space="0" w:color="auto"/>
        <w:right w:val="none" w:sz="0" w:space="0" w:color="auto"/>
      </w:divBdr>
    </w:div>
    <w:div w:id="1711104996">
      <w:bodyDiv w:val="1"/>
      <w:marLeft w:val="0"/>
      <w:marRight w:val="0"/>
      <w:marTop w:val="0"/>
      <w:marBottom w:val="0"/>
      <w:divBdr>
        <w:top w:val="none" w:sz="0" w:space="0" w:color="auto"/>
        <w:left w:val="none" w:sz="0" w:space="0" w:color="auto"/>
        <w:bottom w:val="none" w:sz="0" w:space="0" w:color="auto"/>
        <w:right w:val="none" w:sz="0" w:space="0" w:color="auto"/>
      </w:divBdr>
    </w:div>
    <w:div w:id="1780753230">
      <w:bodyDiv w:val="1"/>
      <w:marLeft w:val="0"/>
      <w:marRight w:val="0"/>
      <w:marTop w:val="0"/>
      <w:marBottom w:val="0"/>
      <w:divBdr>
        <w:top w:val="none" w:sz="0" w:space="0" w:color="auto"/>
        <w:left w:val="none" w:sz="0" w:space="0" w:color="auto"/>
        <w:bottom w:val="none" w:sz="0" w:space="0" w:color="auto"/>
        <w:right w:val="none" w:sz="0" w:space="0" w:color="auto"/>
      </w:divBdr>
    </w:div>
    <w:div w:id="1818063649">
      <w:bodyDiv w:val="1"/>
      <w:marLeft w:val="0"/>
      <w:marRight w:val="0"/>
      <w:marTop w:val="0"/>
      <w:marBottom w:val="0"/>
      <w:divBdr>
        <w:top w:val="none" w:sz="0" w:space="0" w:color="auto"/>
        <w:left w:val="none" w:sz="0" w:space="0" w:color="auto"/>
        <w:bottom w:val="none" w:sz="0" w:space="0" w:color="auto"/>
        <w:right w:val="none" w:sz="0" w:space="0" w:color="auto"/>
      </w:divBdr>
    </w:div>
    <w:div w:id="1829175425">
      <w:bodyDiv w:val="1"/>
      <w:marLeft w:val="0"/>
      <w:marRight w:val="0"/>
      <w:marTop w:val="0"/>
      <w:marBottom w:val="0"/>
      <w:divBdr>
        <w:top w:val="none" w:sz="0" w:space="0" w:color="auto"/>
        <w:left w:val="none" w:sz="0" w:space="0" w:color="auto"/>
        <w:bottom w:val="none" w:sz="0" w:space="0" w:color="auto"/>
        <w:right w:val="none" w:sz="0" w:space="0" w:color="auto"/>
      </w:divBdr>
    </w:div>
    <w:div w:id="1842501589">
      <w:bodyDiv w:val="1"/>
      <w:marLeft w:val="0"/>
      <w:marRight w:val="0"/>
      <w:marTop w:val="0"/>
      <w:marBottom w:val="0"/>
      <w:divBdr>
        <w:top w:val="none" w:sz="0" w:space="0" w:color="auto"/>
        <w:left w:val="none" w:sz="0" w:space="0" w:color="auto"/>
        <w:bottom w:val="none" w:sz="0" w:space="0" w:color="auto"/>
        <w:right w:val="none" w:sz="0" w:space="0" w:color="auto"/>
      </w:divBdr>
    </w:div>
    <w:div w:id="1924484550">
      <w:bodyDiv w:val="1"/>
      <w:marLeft w:val="0"/>
      <w:marRight w:val="0"/>
      <w:marTop w:val="0"/>
      <w:marBottom w:val="0"/>
      <w:divBdr>
        <w:top w:val="none" w:sz="0" w:space="0" w:color="auto"/>
        <w:left w:val="none" w:sz="0" w:space="0" w:color="auto"/>
        <w:bottom w:val="none" w:sz="0" w:space="0" w:color="auto"/>
        <w:right w:val="none" w:sz="0" w:space="0" w:color="auto"/>
      </w:divBdr>
    </w:div>
    <w:div w:id="1929345394">
      <w:bodyDiv w:val="1"/>
      <w:marLeft w:val="0"/>
      <w:marRight w:val="0"/>
      <w:marTop w:val="0"/>
      <w:marBottom w:val="0"/>
      <w:divBdr>
        <w:top w:val="none" w:sz="0" w:space="0" w:color="auto"/>
        <w:left w:val="none" w:sz="0" w:space="0" w:color="auto"/>
        <w:bottom w:val="none" w:sz="0" w:space="0" w:color="auto"/>
        <w:right w:val="none" w:sz="0" w:space="0" w:color="auto"/>
      </w:divBdr>
    </w:div>
    <w:div w:id="2000885708">
      <w:bodyDiv w:val="1"/>
      <w:marLeft w:val="0"/>
      <w:marRight w:val="0"/>
      <w:marTop w:val="0"/>
      <w:marBottom w:val="0"/>
      <w:divBdr>
        <w:top w:val="none" w:sz="0" w:space="0" w:color="auto"/>
        <w:left w:val="none" w:sz="0" w:space="0" w:color="auto"/>
        <w:bottom w:val="none" w:sz="0" w:space="0" w:color="auto"/>
        <w:right w:val="none" w:sz="0" w:space="0" w:color="auto"/>
      </w:divBdr>
    </w:div>
    <w:div w:id="203726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creativecommons.org/licenses/by-nc-sa/3.0/ig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D713A-06C4-42CE-83F0-F2B56B4C3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3632</Words>
  <Characters>20708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adwaithaadwaitham@gmail.com</dc:creator>
  <cp:keywords/>
  <dc:description/>
  <cp:lastModifiedBy>SDI 1084</cp:lastModifiedBy>
  <cp:revision>18</cp:revision>
  <dcterms:created xsi:type="dcterms:W3CDTF">2025-07-28T07:20:00Z</dcterms:created>
  <dcterms:modified xsi:type="dcterms:W3CDTF">2025-07-29T08:34:00Z</dcterms:modified>
</cp:coreProperties>
</file>