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3D2E" w14:textId="471C7D65" w:rsidR="00077EEE" w:rsidRDefault="008C6850" w:rsidP="00C16D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CC8">
        <w:rPr>
          <w:rFonts w:ascii="Times New Roman" w:hAnsi="Times New Roman" w:cs="Times New Roman"/>
          <w:b/>
          <w:bCs/>
          <w:sz w:val="28"/>
          <w:szCs w:val="28"/>
        </w:rPr>
        <w:t>Effect of gibberellic acid (GA</w:t>
      </w:r>
      <w:r w:rsidRPr="00695CC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695CC8">
        <w:rPr>
          <w:rFonts w:ascii="Times New Roman" w:hAnsi="Times New Roman" w:cs="Times New Roman"/>
          <w:b/>
          <w:bCs/>
          <w:sz w:val="28"/>
          <w:szCs w:val="28"/>
        </w:rPr>
        <w:t xml:space="preserve">) and organic substances on seed germination </w:t>
      </w:r>
      <w:r w:rsidR="009F740F">
        <w:rPr>
          <w:rFonts w:ascii="Times New Roman" w:hAnsi="Times New Roman" w:cs="Times New Roman"/>
          <w:b/>
          <w:bCs/>
          <w:sz w:val="28"/>
          <w:szCs w:val="28"/>
        </w:rPr>
        <w:t xml:space="preserve">and shoot growth </w:t>
      </w:r>
      <w:r w:rsidRPr="00695CC8">
        <w:rPr>
          <w:rFonts w:ascii="Times New Roman" w:hAnsi="Times New Roman" w:cs="Times New Roman"/>
          <w:b/>
          <w:bCs/>
          <w:sz w:val="28"/>
          <w:szCs w:val="28"/>
        </w:rPr>
        <w:t>of Custard Apple (</w:t>
      </w:r>
      <w:r w:rsidRPr="00695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Annona squamosa</w:t>
      </w:r>
      <w:r w:rsidRPr="00695CC8">
        <w:rPr>
          <w:rFonts w:ascii="Times New Roman" w:hAnsi="Times New Roman" w:cs="Times New Roman"/>
          <w:b/>
          <w:bCs/>
          <w:sz w:val="28"/>
          <w:szCs w:val="28"/>
        </w:rPr>
        <w:t xml:space="preserve"> L.) seedlings under shade net condition</w:t>
      </w:r>
    </w:p>
    <w:p w14:paraId="1E8E9C02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75AFB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A1807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5D9C5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A1686" w14:textId="77777777" w:rsidR="008A01A7" w:rsidRDefault="008A01A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C6CD7" w14:textId="6C801B74" w:rsidR="006D44B7" w:rsidRPr="0011667E" w:rsidRDefault="006D44B7" w:rsidP="00C16D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67E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51A7820D" w14:textId="3F95EF76" w:rsidR="00DA3E7D" w:rsidRPr="009C7F99" w:rsidRDefault="00DA3E7D" w:rsidP="009C7F99">
      <w:pPr>
        <w:spacing w:line="360" w:lineRule="auto"/>
        <w:ind w:firstLine="720"/>
        <w:jc w:val="both"/>
      </w:pPr>
      <w:r w:rsidRPr="00747D7F">
        <w:rPr>
          <w:rFonts w:ascii="Times New Roman" w:hAnsi="Times New Roman" w:cs="Times New Roman"/>
          <w:sz w:val="24"/>
          <w:szCs w:val="24"/>
        </w:rPr>
        <w:t xml:space="preserve">The current study,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747D7F">
        <w:rPr>
          <w:rFonts w:ascii="Times New Roman" w:hAnsi="Times New Roman" w:cs="Times New Roman"/>
          <w:sz w:val="24"/>
          <w:szCs w:val="24"/>
        </w:rPr>
        <w:t xml:space="preserve">titled 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“Effect of gibberellic acid (GA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vertAlign w:val="subscript"/>
          <w:lang w:val="en-US"/>
          <w14:ligatures w14:val="none"/>
        </w:rPr>
        <w:t>3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) and organic substances on seed germination</w:t>
      </w:r>
      <w:r w:rsidR="00232598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and </w:t>
      </w:r>
      <w:r w:rsidR="009D5549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shoot </w:t>
      </w:r>
      <w:r w:rsidR="00B11C3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growth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of Custard Apple (</w:t>
      </w:r>
      <w:r w:rsidRPr="006F2E3B">
        <w:rPr>
          <w:rFonts w:ascii="Times New Roman" w:eastAsia="Times New Roman" w:hAnsi="Times New Roman" w:cs="Times New Roman"/>
          <w:i/>
          <w:iCs/>
          <w:w w:val="105"/>
          <w:kern w:val="0"/>
          <w:position w:val="2"/>
          <w:sz w:val="24"/>
          <w:lang w:val="en-US"/>
          <w14:ligatures w14:val="none"/>
        </w:rPr>
        <w:t>Annona squamosa</w:t>
      </w:r>
      <w:r w:rsidRPr="006F2E3B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L.) seedlings under shade net condition”</w:t>
      </w:r>
      <w:r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, </w:t>
      </w:r>
      <w:r w:rsidRPr="00747D7F">
        <w:rPr>
          <w:rFonts w:ascii="Times New Roman" w:hAnsi="Times New Roman" w:cs="Times New Roman"/>
          <w:sz w:val="24"/>
          <w:szCs w:val="24"/>
        </w:rPr>
        <w:t>was conducted during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D7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7D7F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Horticulture nursery,</w:t>
      </w:r>
      <w:r w:rsidRPr="00747D7F">
        <w:rPr>
          <w:rFonts w:ascii="Times New Roman" w:hAnsi="Times New Roman" w:cs="Times New Roman"/>
          <w:sz w:val="24"/>
          <w:szCs w:val="24"/>
        </w:rPr>
        <w:t xml:space="preserve"> Department of Fruit Science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7D7F">
        <w:rPr>
          <w:rFonts w:ascii="Times New Roman" w:hAnsi="Times New Roman" w:cs="Times New Roman"/>
          <w:sz w:val="24"/>
          <w:szCs w:val="24"/>
        </w:rPr>
        <w:t xml:space="preserve"> College of Agriculture, IGKV, Raipur (C.G.). The experimental design utilized was Complete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747D7F">
        <w:rPr>
          <w:rFonts w:ascii="Times New Roman" w:hAnsi="Times New Roman" w:cs="Times New Roman"/>
          <w:sz w:val="24"/>
          <w:szCs w:val="24"/>
        </w:rPr>
        <w:t xml:space="preserve"> Randomized Design, comprising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7D7F">
        <w:rPr>
          <w:rFonts w:ascii="Times New Roman" w:hAnsi="Times New Roman" w:cs="Times New Roman"/>
          <w:sz w:val="24"/>
          <w:szCs w:val="24"/>
        </w:rPr>
        <w:t xml:space="preserve"> distinct treatments, each replicated three times.</w:t>
      </w:r>
      <w:r w:rsidR="002C293D">
        <w:rPr>
          <w:rFonts w:ascii="Times New Roman" w:hAnsi="Times New Roman" w:cs="Times New Roman"/>
          <w:sz w:val="24"/>
          <w:szCs w:val="24"/>
        </w:rPr>
        <w:t xml:space="preserve"> </w:t>
      </w:r>
      <w:r w:rsidR="002C293D" w:rsidRPr="00747D7F">
        <w:rPr>
          <w:rFonts w:ascii="Times New Roman" w:hAnsi="Times New Roman" w:cs="Times New Roman"/>
          <w:sz w:val="24"/>
          <w:szCs w:val="24"/>
        </w:rPr>
        <w:t>The soaking agents included GA</w:t>
      </w:r>
      <w:r w:rsidR="002C293D" w:rsidRPr="007C36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293D">
        <w:rPr>
          <w:rFonts w:ascii="Times New Roman" w:hAnsi="Times New Roman" w:cs="Times New Roman"/>
          <w:sz w:val="24"/>
          <w:szCs w:val="24"/>
        </w:rPr>
        <w:t xml:space="preserve"> and organic substances </w:t>
      </w:r>
      <w:r w:rsidR="002C293D" w:rsidRPr="00747D7F">
        <w:rPr>
          <w:rFonts w:ascii="Times New Roman" w:hAnsi="Times New Roman" w:cs="Times New Roman"/>
          <w:sz w:val="24"/>
          <w:szCs w:val="24"/>
        </w:rPr>
        <w:t>with specific treatments as follows: T</w:t>
      </w:r>
      <w:r w:rsidR="002C293D" w:rsidRPr="007655C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C293D" w:rsidRPr="00747D7F">
        <w:rPr>
          <w:rFonts w:ascii="Times New Roman" w:hAnsi="Times New Roman" w:cs="Times New Roman"/>
          <w:sz w:val="24"/>
          <w:szCs w:val="24"/>
        </w:rPr>
        <w:t>: Control, T</w:t>
      </w:r>
      <w:r w:rsidR="002C293D" w:rsidRPr="007655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C293D" w:rsidRPr="00747D7F">
        <w:rPr>
          <w:rFonts w:ascii="Times New Roman" w:hAnsi="Times New Roman" w:cs="Times New Roman"/>
          <w:sz w:val="24"/>
          <w:szCs w:val="24"/>
        </w:rPr>
        <w:t>:</w:t>
      </w:r>
      <w:r w:rsidR="002C293D">
        <w:rPr>
          <w:rFonts w:ascii="Times New Roman" w:hAnsi="Times New Roman" w:cs="Times New Roman"/>
          <w:sz w:val="24"/>
          <w:szCs w:val="24"/>
        </w:rPr>
        <w:t xml:space="preserve"> Distilled water + 72 hours soaking</w:t>
      </w:r>
      <w:r w:rsidR="002C293D" w:rsidRPr="00747D7F">
        <w:rPr>
          <w:rFonts w:ascii="Times New Roman" w:hAnsi="Times New Roman" w:cs="Times New Roman"/>
          <w:sz w:val="24"/>
          <w:szCs w:val="24"/>
        </w:rPr>
        <w:t>, T</w:t>
      </w:r>
      <w:r w:rsidR="002C293D" w:rsidRPr="000D1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293D" w:rsidRPr="00747D7F">
        <w:rPr>
          <w:rFonts w:ascii="Times New Roman" w:hAnsi="Times New Roman" w:cs="Times New Roman"/>
          <w:sz w:val="24"/>
          <w:szCs w:val="24"/>
        </w:rPr>
        <w:t>:</w:t>
      </w:r>
      <w:r w:rsidR="002C293D" w:rsidRPr="009233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2C293D" w:rsidRPr="00747D7F">
        <w:rPr>
          <w:rFonts w:ascii="Times New Roman" w:hAnsi="Times New Roman" w:cs="Times New Roman"/>
          <w:sz w:val="24"/>
          <w:szCs w:val="24"/>
        </w:rPr>
        <w:t>, T</w:t>
      </w:r>
      <w:r w:rsidR="002C293D" w:rsidRPr="009233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293D" w:rsidRPr="00747D7F">
        <w:rPr>
          <w:rFonts w:ascii="Times New Roman" w:hAnsi="Times New Roman" w:cs="Times New Roman"/>
          <w:sz w:val="24"/>
          <w:szCs w:val="24"/>
        </w:rPr>
        <w:t xml:space="preserve">: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 ppm + 24 hours soaking</w:t>
      </w:r>
      <w:r w:rsidR="002C293D" w:rsidRPr="00747D7F">
        <w:rPr>
          <w:rFonts w:ascii="Times New Roman" w:hAnsi="Times New Roman" w:cs="Times New Roman"/>
          <w:sz w:val="24"/>
          <w:szCs w:val="24"/>
        </w:rPr>
        <w:t xml:space="preserve"> 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722683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4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: </w:t>
      </w:r>
      <w:proofErr w:type="spellStart"/>
      <w:r w:rsidR="002C293D" w:rsidRPr="002877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5% + 24 hours soaking</w:t>
      </w:r>
      <w:r w:rsidR="002C293D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8E544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5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8E54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C293D" w:rsidRPr="002877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8E5446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6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F959C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PSB @ 5%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1D65E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7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1D65E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PSB </w:t>
      </w:r>
      <w:bookmarkStart w:id="0" w:name="_GoBack"/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</w:t>
      </w:r>
      <w:bookmarkEnd w:id="0"/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1D65E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8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urine @ 5%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2C293D" w:rsidRPr="00722683">
        <w:rPr>
          <w:rFonts w:ascii="Times New Roman" w:eastAsia="Times New Roman" w:hAnsi="Times New Roman" w:cs="Times New Roman"/>
          <w:spacing w:val="-5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9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Cow urine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2C293D" w:rsidRPr="00E32EB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10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085A0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 Apple Leaf Extract @ 5%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2C293D" w:rsidRPr="00722683">
        <w:rPr>
          <w:rFonts w:ascii="Times New Roman" w:eastAsia="Times New Roman" w:hAnsi="Times New Roman" w:cs="Times New Roman"/>
          <w:spacing w:val="-1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2C293D" w:rsidRPr="00085A0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11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722683">
        <w:rPr>
          <w:rFonts w:ascii="Times New Roman" w:eastAsia="Times New Roman" w:hAnsi="Times New Roman" w:cs="Times New Roman"/>
          <w:spacing w:val="-11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Custard Apple Leaf Extract @ </w:t>
      </w:r>
      <w:r w:rsidR="002C29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 and T</w:t>
      </w:r>
      <w:r w:rsidR="002C293D" w:rsidRPr="00085A0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12</w:t>
      </w:r>
      <w:r w:rsidR="002C293D" w:rsidRPr="00722683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2C293D" w:rsidRPr="00722683">
        <w:rPr>
          <w:rFonts w:ascii="Times New Roman" w:eastAsia="Times New Roman" w:hAnsi="Times New Roman" w:cs="Times New Roman"/>
          <w:spacing w:val="-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2C293D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Cow dung slurry @ 10% + 24 hours </w:t>
      </w:r>
      <w:r w:rsidR="002C293D" w:rsidRP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soaking.</w:t>
      </w:r>
      <w:r w:rsidR="003710A2" w:rsidRP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149A3" w:rsidRPr="006149A3">
        <w:rPr>
          <w:rFonts w:ascii="Times New Roman" w:hAnsi="Times New Roman" w:cs="Times New Roman"/>
          <w:sz w:val="24"/>
          <w:szCs w:val="24"/>
        </w:rPr>
        <w:t>The results of the present investigation demonstrated that among the various pre-soaking treatments, 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 (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6149A3" w:rsidRPr="006149A3">
        <w:rPr>
          <w:rFonts w:ascii="Times New Roman" w:hAnsi="Times New Roman" w:cs="Times New Roman"/>
          <w:sz w:val="24"/>
          <w:szCs w:val="24"/>
        </w:rPr>
        <w:t>) was the most effective in enhancing seed germination and shoot growth parameters, followed by 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 (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@ </w:t>
      </w:r>
      <w:r w:rsid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 ppm + 24 hours soaking</w:t>
      </w:r>
      <w:r w:rsidR="006149A3" w:rsidRPr="006149A3">
        <w:rPr>
          <w:rFonts w:ascii="Times New Roman" w:hAnsi="Times New Roman" w:cs="Times New Roman"/>
          <w:sz w:val="24"/>
          <w:szCs w:val="24"/>
        </w:rPr>
        <w:t>). In contrast, the control treatment (T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149A3" w:rsidRPr="006149A3">
        <w:rPr>
          <w:rFonts w:ascii="Times New Roman" w:hAnsi="Times New Roman" w:cs="Times New Roman"/>
          <w:sz w:val="24"/>
          <w:szCs w:val="24"/>
        </w:rPr>
        <w:t>) exhibited the lowest performance across all evaluated parameters. Among the organic treatments, T</w:t>
      </w:r>
      <w:r w:rsidR="006149A3" w:rsidRPr="006149A3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 (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Cow urine @ </w:t>
      </w:r>
      <w:r w:rsidR="006149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="006149A3" w:rsidRPr="002877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+ 24 hours soaking</w:t>
      </w:r>
      <w:r w:rsidR="006149A3" w:rsidRPr="006149A3">
        <w:rPr>
          <w:rFonts w:ascii="Times New Roman" w:hAnsi="Times New Roman" w:cs="Times New Roman"/>
          <w:sz w:val="24"/>
          <w:szCs w:val="24"/>
        </w:rPr>
        <w:t xml:space="preserve">) produced the most favourable response, followed by 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40729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12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="00407294" w:rsidRPr="00CA3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dung slurry @ 10% + 24 hours soaking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</w:t>
      </w:r>
      <w:r w:rsidR="009C7F99">
        <w:rPr>
          <w:rFonts w:ascii="Times New Roman" w:hAnsi="Times New Roman" w:cs="Times New Roman"/>
          <w:sz w:val="24"/>
          <w:szCs w:val="24"/>
        </w:rPr>
        <w:t xml:space="preserve">. </w:t>
      </w:r>
      <w:r w:rsidR="009C7F99" w:rsidRPr="009C7F99">
        <w:rPr>
          <w:rFonts w:ascii="Times New Roman" w:hAnsi="Times New Roman" w:cs="Times New Roman"/>
          <w:sz w:val="24"/>
          <w:szCs w:val="24"/>
        </w:rPr>
        <w:t>Therefore, T</w:t>
      </w:r>
      <w:r w:rsidR="009C7F99" w:rsidRPr="009C7F9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9C7F99" w:rsidRPr="009C7F99">
        <w:rPr>
          <w:rFonts w:ascii="Times New Roman" w:hAnsi="Times New Roman" w:cs="Times New Roman"/>
          <w:sz w:val="24"/>
          <w:szCs w:val="24"/>
        </w:rPr>
        <w:t xml:space="preserve"> may serve as a viable alternative to chemical treatments in organic or low-input production systems.</w:t>
      </w:r>
    </w:p>
    <w:p w14:paraId="38B01F46" w14:textId="7AF4D765" w:rsidR="000D588B" w:rsidRPr="00CF37D0" w:rsidRDefault="000D588B" w:rsidP="000D588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D5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Key words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="00CF37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7279F" w:rsidRPr="003C722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DC01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CF37D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Gibberellic acid, 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</w:t>
      </w:r>
      <w:r w:rsidR="0023259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dung </w:t>
      </w:r>
      <w:r w:rsidR="009D55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lurry</w:t>
      </w:r>
      <w:r w:rsidR="00EB5D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DC01A7" w:rsidRPr="00DC01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DC01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urine</w:t>
      </w:r>
      <w:r w:rsidR="005B5C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EB5D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C75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 Apple Leaf Extract,</w:t>
      </w:r>
      <w:r w:rsidR="005B5C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Organic substances,</w:t>
      </w:r>
      <w:r w:rsidR="00BC75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C72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PSB</w:t>
      </w:r>
      <w:r w:rsidR="00E250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CAAAD90" w14:textId="6559D7D6" w:rsidR="00C16DE7" w:rsidRDefault="00C16DE7" w:rsidP="00C16DE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C16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Introduction </w:t>
      </w:r>
    </w:p>
    <w:p w14:paraId="589E70D7" w14:textId="0EEDADB9" w:rsidR="009C7F99" w:rsidRPr="00957815" w:rsidRDefault="001E774C" w:rsidP="009C7F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ab/>
      </w:r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Custard </w:t>
      </w:r>
      <w:r w:rsidR="009C7F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pple (</w:t>
      </w:r>
      <w:r w:rsidR="009C7F99" w:rsidRPr="009C7F99">
        <w:rPr>
          <w:rFonts w:ascii="Times New Roman" w:eastAsia="Times New Roman" w:hAnsi="Times New Roman" w:cs="Times New Roman"/>
          <w:i/>
          <w:iCs/>
          <w:sz w:val="24"/>
          <w:szCs w:val="24"/>
        </w:rPr>
        <w:t>Annona squamosa</w:t>
      </w:r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 L.) is a highly valued tropical and subtropical fruit crop cultivated primarily in Asia, Africa, and the Americas. Belonging to the family </w:t>
      </w:r>
      <w:proofErr w:type="spellStart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Annonaceae</w:t>
      </w:r>
      <w:proofErr w:type="spellEnd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, it is commonly known in India as </w:t>
      </w:r>
      <w:proofErr w:type="spellStart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sitaphal</w:t>
      </w:r>
      <w:proofErr w:type="spellEnd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 xml:space="preserve">, sugar apple, </w:t>
      </w:r>
      <w:proofErr w:type="spellStart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sharifa</w:t>
      </w:r>
      <w:proofErr w:type="spellEnd"/>
      <w:r w:rsidR="009C7F99" w:rsidRPr="009C7F99">
        <w:rPr>
          <w:rFonts w:ascii="Times New Roman" w:eastAsia="Times New Roman" w:hAnsi="Times New Roman" w:cs="Times New Roman"/>
          <w:sz w:val="24"/>
          <w:szCs w:val="24"/>
        </w:rPr>
        <w:t>, or sweetsop. Maharashtra is the leading producer, followed by Madhya Pradesh, Gujarat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, Chhattisgarh, Telangana, Karnataka, Andhra Pradesh, Rajasthan, Kerala and Tamil Nadu (Anonymous, 2022–2023). Custard apple seeds typically require 35–50 days to germinate (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Setten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Koek-Noorman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, 1992) and germination is often irregular due to dormancy or a hard seed coat. Limited research in India and elsewhere has demonstrated that pre-sowing treatments with GA₃ (150–500 ppm) and other agents can enhance germination (Banker, 1987;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Pawashe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, 1997;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Stino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, 1996; Ratan and Reddy, 2004). Pre-treatment of seeds with water, chemical or organic substances is essential for improving germination percentage and seedling </w:t>
      </w:r>
      <w:proofErr w:type="spellStart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vigor</w:t>
      </w:r>
      <w:proofErr w:type="spellEnd"/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>. Gibberellic acid (GA₃) facilitates germination by mobilizing endosperm reserves, weakening the endosperm barrier</w:t>
      </w:r>
      <w:r w:rsidR="005B5098" w:rsidRPr="0095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and stimulating embryo growth (Ratan and Reddy, 2004). Due to the increasing cost of synthetic growth regulators, interest has shifted toward accessible, low-cost organic alternatives. Organic substances such as cow dung and cow urine are now gaining attention for their potential to break seed dormancy (Rajput and Sharma, 2020). Additionally, bioinoculants like 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>Aspergillus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and phosphate-solubilizing bacteria (PSB) can promote germination through the production of plant growth-promoting substances. Moreover, 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A6035D">
        <w:rPr>
          <w:rFonts w:ascii="Times New Roman" w:eastAsia="Times New Roman" w:hAnsi="Times New Roman" w:cs="Times New Roman"/>
          <w:i/>
          <w:iCs/>
          <w:sz w:val="24"/>
          <w:szCs w:val="24"/>
        </w:rPr>
        <w:t>nnona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squamosa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leaves contain essential minerals (P, K, Fe, Ca, Mg, Na, Cu, Se, Zn) and vitamins (A, B₁, B₂, B₃, B₉, C, E), which may support early seed germination (Kumar </w:t>
      </w:r>
      <w:r w:rsidR="009C7F99" w:rsidRPr="00957815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="009C7F99" w:rsidRPr="00957815"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</w:p>
    <w:p w14:paraId="4CF5C393" w14:textId="77777777" w:rsidR="00C20F22" w:rsidRPr="00957815" w:rsidRDefault="00C20F22" w:rsidP="009C7F9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06F0E" w14:textId="515BC0BF" w:rsidR="00DB4D57" w:rsidRPr="00957815" w:rsidRDefault="001F259F" w:rsidP="00DB4D57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957815">
        <w:rPr>
          <w:rFonts w:ascii="Times New Roman" w:eastAsia="Times New Roman" w:hAnsi="Times New Roman"/>
          <w:b/>
          <w:bCs/>
          <w:sz w:val="28"/>
          <w:szCs w:val="24"/>
        </w:rPr>
        <w:t>Materials and Method</w:t>
      </w:r>
    </w:p>
    <w:p w14:paraId="14F98C6F" w14:textId="69EC52BE" w:rsidR="001F259F" w:rsidRPr="00957815" w:rsidRDefault="00714069" w:rsidP="00DB4D5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7815">
        <w:rPr>
          <w:rFonts w:ascii="Times New Roman" w:eastAsia="Times New Roman" w:hAnsi="Times New Roman"/>
          <w:sz w:val="24"/>
        </w:rPr>
        <w:tab/>
      </w:r>
      <w:r w:rsidR="00F42E39" w:rsidRPr="00957815">
        <w:rPr>
          <w:rFonts w:ascii="Times New Roman" w:hAnsi="Times New Roman" w:cs="Times New Roman"/>
          <w:sz w:val="24"/>
          <w:szCs w:val="24"/>
        </w:rPr>
        <w:t>The present experiment</w:t>
      </w:r>
      <w:r w:rsidR="005100D2" w:rsidRPr="00957815">
        <w:rPr>
          <w:rFonts w:ascii="Times New Roman" w:hAnsi="Times New Roman" w:cs="Times New Roman"/>
          <w:sz w:val="24"/>
          <w:szCs w:val="24"/>
        </w:rPr>
        <w:t>,</w:t>
      </w:r>
      <w:r w:rsidR="00F42E39" w:rsidRPr="00957815">
        <w:rPr>
          <w:rFonts w:ascii="Times New Roman" w:hAnsi="Times New Roman" w:cs="Times New Roman"/>
          <w:sz w:val="24"/>
          <w:szCs w:val="24"/>
        </w:rPr>
        <w:t xml:space="preserve"> entitled 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“Effect of gibberellic acid (GA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vertAlign w:val="subscript"/>
          <w:lang w:val="en-US"/>
          <w14:ligatures w14:val="none"/>
        </w:rPr>
        <w:t>3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>) and organic substances on seed germination of Custard Apple (</w:t>
      </w:r>
      <w:r w:rsidR="00F42E39" w:rsidRPr="00957815">
        <w:rPr>
          <w:rFonts w:ascii="Times New Roman" w:eastAsia="Times New Roman" w:hAnsi="Times New Roman" w:cs="Times New Roman"/>
          <w:i/>
          <w:iCs/>
          <w:w w:val="105"/>
          <w:kern w:val="0"/>
          <w:position w:val="2"/>
          <w:sz w:val="24"/>
          <w:lang w:val="en-US"/>
          <w14:ligatures w14:val="none"/>
        </w:rPr>
        <w:t>Annona squamosa</w:t>
      </w:r>
      <w:r w:rsidR="00F42E39" w:rsidRPr="00957815">
        <w:rPr>
          <w:rFonts w:ascii="Times New Roman" w:eastAsia="Times New Roman" w:hAnsi="Times New Roman" w:cs="Times New Roman"/>
          <w:w w:val="105"/>
          <w:kern w:val="0"/>
          <w:position w:val="2"/>
          <w:sz w:val="24"/>
          <w:lang w:val="en-US"/>
          <w14:ligatures w14:val="none"/>
        </w:rPr>
        <w:t xml:space="preserve"> L.) seedlings under shade net condition”, </w:t>
      </w:r>
      <w:r w:rsidR="00F42E39" w:rsidRPr="00957815">
        <w:rPr>
          <w:rFonts w:ascii="Times New Roman" w:hAnsi="Times New Roman" w:cs="Times New Roman"/>
          <w:sz w:val="24"/>
          <w:szCs w:val="24"/>
        </w:rPr>
        <w:t>was conducted during 2024-2025 at Horticulture nursery, Department of Fruit Science, College of Agriculture, IGKV, Raipur (C.G.).</w:t>
      </w:r>
      <w:r w:rsidR="00186320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106AD3" w:rsidRPr="00957815">
        <w:rPr>
          <w:rFonts w:ascii="Times New Roman" w:hAnsi="Times New Roman" w:cs="Times New Roman"/>
          <w:sz w:val="24"/>
          <w:szCs w:val="24"/>
        </w:rPr>
        <w:t>The treatment details included: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106AD3" w:rsidRPr="00957815">
        <w:rPr>
          <w:rFonts w:ascii="Times New Roman" w:hAnsi="Times New Roman" w:cs="Times New Roman"/>
          <w:sz w:val="24"/>
          <w:szCs w:val="24"/>
        </w:rPr>
        <w:t>: Control,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06AD3" w:rsidRPr="00957815">
        <w:rPr>
          <w:rFonts w:ascii="Times New Roman" w:hAnsi="Times New Roman" w:cs="Times New Roman"/>
          <w:sz w:val="24"/>
          <w:szCs w:val="24"/>
        </w:rPr>
        <w:t>: Distilled water + 72 hours soaking,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6AD3" w:rsidRPr="00957815">
        <w:rPr>
          <w:rFonts w:ascii="Times New Roman" w:hAnsi="Times New Roman" w:cs="Times New Roman"/>
          <w:sz w:val="24"/>
          <w:szCs w:val="24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GA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106AD3" w:rsidRPr="00957815">
        <w:rPr>
          <w:rFonts w:ascii="Times New Roman" w:hAnsi="Times New Roman" w:cs="Times New Roman"/>
          <w:sz w:val="24"/>
          <w:szCs w:val="24"/>
        </w:rPr>
        <w:t>, T</w:t>
      </w:r>
      <w:r w:rsidR="00106AD3" w:rsidRPr="009578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06AD3" w:rsidRPr="00957815">
        <w:rPr>
          <w:rFonts w:ascii="Times New Roman" w:hAnsi="Times New Roman" w:cs="Times New Roman"/>
          <w:sz w:val="24"/>
          <w:szCs w:val="24"/>
        </w:rPr>
        <w:t xml:space="preserve">: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="00106AD3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4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: </w:t>
      </w:r>
      <w:proofErr w:type="spellStart"/>
      <w:r w:rsidR="00106AD3"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Azospirillum</w:t>
      </w:r>
      <w:proofErr w:type="spellEnd"/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5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06AD3"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lastRenderedPageBreak/>
        <w:t>Azospirillum</w:t>
      </w:r>
      <w:proofErr w:type="spellEnd"/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6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PSB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7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PSB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8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Cow urine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106AD3" w:rsidRPr="00957815">
        <w:rPr>
          <w:rFonts w:ascii="Times New Roman" w:eastAsia="Times New Roman" w:hAnsi="Times New Roman" w:cs="Times New Roman"/>
          <w:spacing w:val="-5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9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Cow urine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10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Custard Apple Leaf Extract @ 5%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,</w:t>
      </w:r>
      <w:r w:rsidR="00106AD3" w:rsidRPr="00957815">
        <w:rPr>
          <w:rFonts w:ascii="Times New Roman" w:eastAsia="Times New Roman" w:hAnsi="Times New Roman" w:cs="Times New Roman"/>
          <w:spacing w:val="-1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11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spacing w:val="-11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 Apple Leaf Extract @ 10% + 24 hours soaking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 and T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12</w:t>
      </w:r>
      <w:r w:rsidR="00106AD3" w:rsidRPr="00957815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:</w:t>
      </w:r>
      <w:r w:rsidR="00106AD3" w:rsidRPr="00957815">
        <w:rPr>
          <w:rFonts w:ascii="Times New Roman" w:eastAsia="Times New Roman" w:hAnsi="Times New Roman" w:cs="Times New Roman"/>
          <w:spacing w:val="-2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="00106AD3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dung slurry @ 10% + 24 hours soaking.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72D3C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pre-soaked s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eeds </w:t>
      </w:r>
      <w:r w:rsidR="00100EB8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 </w:t>
      </w:r>
      <w:r w:rsidR="00D171B3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placed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black poly bags filled with </w:t>
      </w:r>
      <w:r w:rsidR="00D171B3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soil</w:t>
      </w:r>
      <w:r w:rsidR="00911813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FYM and sand in the ratio </w:t>
      </w:r>
      <w:r w:rsidR="00AE2B9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2:1:1</w:t>
      </w:r>
      <w:r w:rsidR="00AF58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a depth of 5 cm (one seed per bag) and they </w:t>
      </w:r>
      <w:r w:rsidR="009E1B2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lightly watered daily until germination, with regular watering maintained for the water table and pesticide applied for healthy seedlings,</w:t>
      </w:r>
      <w:r w:rsidR="000E3645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observations on germination parameters </w:t>
      </w:r>
      <w:r w:rsidR="000E3645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 recorded </w:t>
      </w:r>
      <w:r w:rsidR="000E3645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daily 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growth parameters</w:t>
      </w:r>
      <w:r w:rsidR="0058210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recorded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</w:t>
      </w:r>
      <w:r w:rsidR="00287DB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30,60,90 and</w:t>
      </w:r>
      <w:r w:rsidR="007F657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120</w:t>
      </w:r>
      <w:r w:rsidR="009762F4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days</w:t>
      </w:r>
      <w:r w:rsidR="007F657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 sowing</w:t>
      </w:r>
      <w:r w:rsidR="0058210B" w:rsidRPr="009578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FDD3CF" w14:textId="5EF137B0" w:rsidR="00841323" w:rsidRPr="00957815" w:rsidRDefault="0020627C" w:rsidP="008413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Result and </w:t>
      </w:r>
      <w:r w:rsidR="009D5549"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D</w:t>
      </w:r>
      <w:r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iscussion</w:t>
      </w:r>
    </w:p>
    <w:p w14:paraId="7B057E47" w14:textId="6A52CF9A" w:rsidR="00F901E7" w:rsidRPr="00957815" w:rsidRDefault="00F901E7" w:rsidP="008413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A</w:t>
      </w:r>
      <w:r w:rsidR="00C20F22"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: </w:t>
      </w:r>
      <w:r w:rsidR="00434BF4" w:rsidRPr="009578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Seed germination parameters</w:t>
      </w:r>
    </w:p>
    <w:p w14:paraId="3217861B" w14:textId="5A4D61D7" w:rsidR="0089570A" w:rsidRPr="00957815" w:rsidRDefault="005B5098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The results indicated that seeds treated with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exhibited the most rapid germination, initiating at 19.09 days, followed by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at 20.29 days. In contrast,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recorded the highest number of days to germination (26.29 days</w:t>
      </w:r>
      <w:r w:rsidR="0089570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</w:t>
      </w:r>
      <w:r w:rsidR="00DF69D9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DF1C06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A43470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7A2960" w:rsidRPr="001E2F1F">
        <w:rPr>
          <w:rFonts w:ascii="Times New Roman" w:hAnsi="Times New Roman" w:cs="Times New Roman"/>
          <w:sz w:val="24"/>
          <w:szCs w:val="24"/>
        </w:rPr>
        <w:t xml:space="preserve">Singh </w:t>
      </w:r>
      <w:r w:rsidR="007A2960" w:rsidRPr="001E2F1F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7A2960" w:rsidRPr="001E2F1F">
        <w:rPr>
          <w:rFonts w:ascii="Times New Roman" w:hAnsi="Times New Roman" w:cs="Times New Roman"/>
          <w:sz w:val="24"/>
          <w:szCs w:val="24"/>
        </w:rPr>
        <w:t>(2023)</w:t>
      </w:r>
      <w:r w:rsidR="006F62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F6266"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This improvement can be attributed to GA₃ role in stimulating enzyme production and activating food reserve mobilization, both of which are </w:t>
      </w:r>
      <w:r w:rsidR="007B2A0B" w:rsidRPr="00957815">
        <w:rPr>
          <w:rFonts w:ascii="Times New Roman" w:hAnsi="Times New Roman" w:cs="Times New Roman"/>
          <w:sz w:val="24"/>
          <w:szCs w:val="24"/>
        </w:rPr>
        <w:t>critical</w:t>
      </w:r>
      <w:r w:rsidRPr="00957815">
        <w:rPr>
          <w:rFonts w:ascii="Times New Roman" w:hAnsi="Times New Roman" w:cs="Times New Roman"/>
          <w:sz w:val="24"/>
          <w:szCs w:val="24"/>
        </w:rPr>
        <w:t xml:space="preserve"> for initiating early germination (Heden </w:t>
      </w:r>
      <w:r w:rsidRPr="0095781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57815">
        <w:rPr>
          <w:rFonts w:ascii="Times New Roman" w:hAnsi="Times New Roman" w:cs="Times New Roman"/>
          <w:sz w:val="24"/>
          <w:szCs w:val="24"/>
        </w:rPr>
        <w:t>., 2012).</w:t>
      </w:r>
    </w:p>
    <w:p w14:paraId="2643BEA8" w14:textId="5924F92C" w:rsidR="00B9607A" w:rsidRPr="00957815" w:rsidRDefault="00D44B9B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815">
        <w:rPr>
          <w:rFonts w:ascii="Times New Roman" w:hAnsi="Times New Roman" w:cs="Times New Roman"/>
          <w:sz w:val="24"/>
          <w:szCs w:val="24"/>
        </w:rPr>
        <w:t>The shortest time to achieve 50% germination (2</w:t>
      </w:r>
      <w:r w:rsidR="00884F2B" w:rsidRPr="00957815">
        <w:rPr>
          <w:rFonts w:ascii="Times New Roman" w:hAnsi="Times New Roman" w:cs="Times New Roman"/>
          <w:sz w:val="24"/>
          <w:szCs w:val="24"/>
        </w:rPr>
        <w:t>8</w:t>
      </w:r>
      <w:r w:rsidRPr="00957815">
        <w:rPr>
          <w:rFonts w:ascii="Times New Roman" w:hAnsi="Times New Roman" w:cs="Times New Roman"/>
          <w:sz w:val="24"/>
          <w:szCs w:val="24"/>
        </w:rPr>
        <w:t>.06 days) was recorded under treatment 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7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3169214"/>
      <w:r w:rsidRPr="00957815">
        <w:rPr>
          <w:rFonts w:ascii="Times New Roman" w:hAnsi="Times New Roman" w:cs="Times New Roman"/>
          <w:sz w:val="24"/>
          <w:szCs w:val="24"/>
        </w:rPr>
        <w:t>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hAnsi="Times New Roman" w:cs="Times New Roman"/>
          <w:sz w:val="24"/>
          <w:szCs w:val="24"/>
        </w:rPr>
        <w:t>),</w:t>
      </w:r>
      <w:bookmarkEnd w:id="1"/>
      <w:r w:rsidR="00B243C2" w:rsidRPr="00957815">
        <w:rPr>
          <w:rFonts w:ascii="Times New Roman" w:hAnsi="Times New Roman" w:cs="Times New Roman"/>
          <w:sz w:val="24"/>
          <w:szCs w:val="24"/>
        </w:rPr>
        <w:t xml:space="preserve"> followed by </w:t>
      </w:r>
      <w:r w:rsidRPr="00957815">
        <w:rPr>
          <w:rFonts w:ascii="Times New Roman" w:hAnsi="Times New Roman" w:cs="Times New Roman"/>
          <w:sz w:val="24"/>
          <w:szCs w:val="24"/>
        </w:rPr>
        <w:t>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soaking)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 at </w:t>
      </w:r>
      <w:r w:rsidRPr="00957815">
        <w:rPr>
          <w:rFonts w:ascii="Times New Roman" w:hAnsi="Times New Roman" w:cs="Times New Roman"/>
          <w:sz w:val="24"/>
          <w:szCs w:val="24"/>
        </w:rPr>
        <w:t>33.56 days</w:t>
      </w:r>
      <w:r w:rsidR="00B04B32" w:rsidRPr="00957815">
        <w:rPr>
          <w:rFonts w:ascii="Times New Roman" w:hAnsi="Times New Roman" w:cs="Times New Roman"/>
          <w:sz w:val="24"/>
          <w:szCs w:val="24"/>
        </w:rPr>
        <w:t xml:space="preserve">.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The longest duration was observed in 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B04B3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</w:t>
      </w:r>
      <w:r w:rsidRPr="00957815">
        <w:rPr>
          <w:rFonts w:ascii="Times New Roman" w:hAnsi="Times New Roman" w:cs="Times New Roman"/>
          <w:sz w:val="24"/>
          <w:szCs w:val="24"/>
        </w:rPr>
        <w:t>, taking 45.57 days</w:t>
      </w:r>
      <w:r w:rsidR="00DF1C06" w:rsidRPr="00957815">
        <w:rPr>
          <w:rFonts w:ascii="Times New Roman" w:hAnsi="Times New Roman" w:cs="Times New Roman"/>
          <w:sz w:val="24"/>
          <w:szCs w:val="24"/>
        </w:rPr>
        <w:t>.</w:t>
      </w:r>
      <w:r w:rsidR="00DF1C06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2F2F2E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C227D7" w:rsidRPr="00957815">
        <w:rPr>
          <w:rFonts w:ascii="Times New Roman" w:hAnsi="Times New Roman" w:cs="Times New Roman"/>
          <w:sz w:val="24"/>
          <w:szCs w:val="24"/>
        </w:rPr>
        <w:t xml:space="preserve">Martinez </w:t>
      </w:r>
      <w:r w:rsidR="00C227D7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227D7" w:rsidRPr="00957815">
        <w:rPr>
          <w:rFonts w:ascii="Times New Roman" w:hAnsi="Times New Roman" w:cs="Times New Roman"/>
          <w:sz w:val="24"/>
          <w:szCs w:val="24"/>
        </w:rPr>
        <w:t xml:space="preserve"> (2016)</w:t>
      </w:r>
      <w:r w:rsidRPr="00957815">
        <w:rPr>
          <w:rFonts w:ascii="Times New Roman" w:hAnsi="Times New Roman" w:cs="Times New Roman"/>
          <w:sz w:val="24"/>
          <w:szCs w:val="24"/>
        </w:rPr>
        <w:t>.</w:t>
      </w:r>
      <w:r w:rsidR="00B04B32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9570A" w:rsidRPr="00957815">
        <w:rPr>
          <w:rFonts w:ascii="Times New Roman" w:hAnsi="Times New Roman" w:cs="Times New Roman"/>
          <w:sz w:val="24"/>
          <w:szCs w:val="24"/>
        </w:rPr>
        <w:t>The</w:t>
      </w:r>
      <w:r w:rsidR="00B04B32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9570A" w:rsidRPr="00957815">
        <w:rPr>
          <w:rFonts w:ascii="Times New Roman" w:hAnsi="Times New Roman" w:cs="Times New Roman"/>
          <w:sz w:val="24"/>
          <w:szCs w:val="24"/>
        </w:rPr>
        <w:t>enhanced germination response may be attributed to role of GA</w:t>
      </w:r>
      <w:r w:rsidR="0089570A" w:rsidRPr="009578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570A" w:rsidRPr="00957815">
        <w:rPr>
          <w:rFonts w:ascii="Times New Roman" w:hAnsi="Times New Roman" w:cs="Times New Roman"/>
          <w:sz w:val="24"/>
          <w:szCs w:val="24"/>
        </w:rPr>
        <w:t xml:space="preserve"> in stimulating α-amylase activity, which facilitates the hydrolysis of starch into simpler sugars, thereby releasing energy required for the activation of embryonic cells (</w:t>
      </w:r>
      <w:proofErr w:type="spellStart"/>
      <w:r w:rsidR="0089570A" w:rsidRPr="00957815">
        <w:rPr>
          <w:rFonts w:ascii="Times New Roman" w:hAnsi="Times New Roman" w:cs="Times New Roman"/>
          <w:sz w:val="24"/>
          <w:szCs w:val="24"/>
        </w:rPr>
        <w:t>Anjanawe</w:t>
      </w:r>
      <w:proofErr w:type="spellEnd"/>
      <w:r w:rsidR="0089570A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9570A" w:rsidRPr="0095781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9570A" w:rsidRPr="00957815">
        <w:rPr>
          <w:rFonts w:ascii="Times New Roman" w:hAnsi="Times New Roman" w:cs="Times New Roman"/>
          <w:sz w:val="24"/>
          <w:szCs w:val="24"/>
        </w:rPr>
        <w:t>., 2013).</w:t>
      </w:r>
    </w:p>
    <w:p w14:paraId="3E9A6CCF" w14:textId="35DF1193" w:rsidR="00B9607A" w:rsidRPr="00957815" w:rsidRDefault="005B5098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The highest germination percentage was recorded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>)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82.23%, which was statistically </w:t>
      </w:r>
      <w:r w:rsidRPr="00957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at par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with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79.09%. The lowest germination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percentage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was observed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(Control)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,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52.24%</w:t>
      </w:r>
      <w:r w:rsidR="003E072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</w:t>
      </w:r>
      <w:r w:rsidR="002F2F2E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proofErr w:type="spellStart"/>
      <w:r w:rsidR="002727FB" w:rsidRPr="00957815">
        <w:rPr>
          <w:rFonts w:ascii="Times New Roman" w:hAnsi="Times New Roman" w:cs="Times New Roman"/>
          <w:sz w:val="24"/>
          <w:szCs w:val="24"/>
        </w:rPr>
        <w:t>Panherkar</w:t>
      </w:r>
      <w:proofErr w:type="spellEnd"/>
      <w:r w:rsidR="002727FB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2727FB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2727FB" w:rsidRPr="00957815">
        <w:rPr>
          <w:rFonts w:ascii="Times New Roman" w:hAnsi="Times New Roman" w:cs="Times New Roman"/>
          <w:sz w:val="24"/>
          <w:szCs w:val="24"/>
        </w:rPr>
        <w:t xml:space="preserve"> (2021)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The increase in germination percentage may be attributed to GA₃ induced stimulation of α-amylase activity, 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lastRenderedPageBreak/>
        <w:t>which promotes starch hydrolysis into simple sugars, providing the energy required for embryo activation.</w:t>
      </w:r>
    </w:p>
    <w:p w14:paraId="7C1FA113" w14:textId="191A8CB3" w:rsidR="005B5098" w:rsidRPr="00957815" w:rsidRDefault="005B5098" w:rsidP="00B04B3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In terms of survival percentage,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recorded the highest value 84.43%, followed by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>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@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00 ppm + 24 hours soaking</w:t>
      </w:r>
      <w:r w:rsidR="00B243C2" w:rsidRPr="00957815">
        <w:rPr>
          <w:rFonts w:ascii="Times New Roman" w:hAnsi="Times New Roman" w:cs="Times New Roman"/>
          <w:sz w:val="24"/>
          <w:szCs w:val="24"/>
        </w:rPr>
        <w:t>)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80.47%, while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showed the lowest survival rates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67.07%</w:t>
      </w:r>
      <w:r w:rsidR="003E0722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</w:t>
      </w:r>
      <w:r w:rsidR="002F2F2E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proofErr w:type="spellStart"/>
      <w:r w:rsidR="00A63E7A" w:rsidRPr="00957815">
        <w:rPr>
          <w:rFonts w:ascii="Times New Roman" w:hAnsi="Times New Roman" w:cs="Times New Roman"/>
          <w:sz w:val="24"/>
          <w:szCs w:val="24"/>
        </w:rPr>
        <w:t>Lawhale</w:t>
      </w:r>
      <w:proofErr w:type="spellEnd"/>
      <w:r w:rsidR="00A63E7A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A63E7A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63E7A" w:rsidRPr="00957815">
        <w:rPr>
          <w:rFonts w:ascii="Times New Roman" w:hAnsi="Times New Roman" w:cs="Times New Roman"/>
          <w:sz w:val="24"/>
          <w:szCs w:val="24"/>
        </w:rPr>
        <w:t xml:space="preserve"> (2020)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The improved survival rate</w:t>
      </w:r>
      <w:r w:rsidR="00F84596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is due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to GA₃ role in increasing seedling dry weight through enhanced cell elongation and expansion, resulting in better root and shoot development (</w:t>
      </w:r>
      <w:proofErr w:type="spellStart"/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Madgaonkar</w:t>
      </w:r>
      <w:proofErr w:type="spellEnd"/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2013).</w:t>
      </w:r>
    </w:p>
    <w:p w14:paraId="64736131" w14:textId="62C786BB" w:rsidR="005B5098" w:rsidRPr="00957815" w:rsidRDefault="005B5098" w:rsidP="00B243C2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The germination index was also 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maximum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14D77" w:rsidRPr="00957815">
        <w:rPr>
          <w:rFonts w:ascii="Times New Roman" w:hAnsi="Times New Roman" w:cs="Times New Roman"/>
          <w:sz w:val="24"/>
          <w:szCs w:val="24"/>
        </w:rPr>
        <w:t>(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3.40, followed by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3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14D77" w:rsidRPr="00957815">
        <w:rPr>
          <w:rFonts w:ascii="Times New Roman" w:hAnsi="Times New Roman" w:cs="Times New Roman"/>
          <w:sz w:val="24"/>
          <w:szCs w:val="24"/>
        </w:rPr>
        <w:t>(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500 ppm + 24 hours soaking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2.84, whereas the lowest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germination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index was recorded in 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(Control)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1.47</w:t>
      </w:r>
      <w:r w:rsidR="00B9607A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8024D7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="00821837" w:rsidRPr="00957815">
        <w:rPr>
          <w:rFonts w:ascii="Times New Roman" w:hAnsi="Times New Roman" w:cs="Times New Roman"/>
          <w:sz w:val="24"/>
          <w:szCs w:val="24"/>
        </w:rPr>
        <w:t>These findings align closely with those reported by</w:t>
      </w:r>
      <w:r w:rsidR="008024D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8024D7" w:rsidRPr="00957815">
        <w:rPr>
          <w:rFonts w:ascii="Times New Roman" w:hAnsi="Times New Roman" w:cs="Times New Roman"/>
          <w:sz w:val="24"/>
          <w:szCs w:val="24"/>
        </w:rPr>
        <w:t xml:space="preserve">Patel </w:t>
      </w:r>
      <w:r w:rsidR="008024D7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8024D7" w:rsidRPr="00957815">
        <w:rPr>
          <w:rFonts w:ascii="Times New Roman" w:hAnsi="Times New Roman" w:cs="Times New Roman"/>
          <w:sz w:val="24"/>
          <w:szCs w:val="24"/>
        </w:rPr>
        <w:t xml:space="preserve"> (2017).</w:t>
      </w:r>
      <w:r w:rsidR="00D44B9B" w:rsidRPr="00957815">
        <w:rPr>
          <w:rFonts w:ascii="Times New Roman" w:hAnsi="Times New Roman" w:cs="Times New Roman"/>
          <w:sz w:val="24"/>
          <w:szCs w:val="24"/>
        </w:rPr>
        <w:t xml:space="preserve"> The enhancement in germination index </w:t>
      </w:r>
      <w:r w:rsidR="00EB6ABC" w:rsidRPr="00957815">
        <w:rPr>
          <w:rFonts w:ascii="Times New Roman" w:hAnsi="Times New Roman" w:cs="Times New Roman"/>
          <w:sz w:val="24"/>
          <w:szCs w:val="24"/>
        </w:rPr>
        <w:t xml:space="preserve">is due to </w:t>
      </w:r>
      <w:r w:rsidR="00D44B9B" w:rsidRPr="00957815">
        <w:rPr>
          <w:rFonts w:ascii="Times New Roman" w:hAnsi="Times New Roman" w:cs="Times New Roman"/>
          <w:sz w:val="24"/>
          <w:szCs w:val="24"/>
        </w:rPr>
        <w:t xml:space="preserve">the role of GA₃ in initiating enzyme production and activating food reserve mobilization, both of which are essential for promoting early and uniform germination (Heden </w:t>
      </w:r>
      <w:r w:rsidR="00D44B9B" w:rsidRPr="00957815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D44B9B" w:rsidRPr="00957815">
        <w:rPr>
          <w:rFonts w:ascii="Times New Roman" w:hAnsi="Times New Roman" w:cs="Times New Roman"/>
          <w:sz w:val="24"/>
          <w:szCs w:val="24"/>
        </w:rPr>
        <w:t xml:space="preserve"> 2012).</w:t>
      </w:r>
    </w:p>
    <w:p w14:paraId="4F7974CB" w14:textId="5E2BCEF0" w:rsidR="007230CE" w:rsidRPr="00957815" w:rsidRDefault="005A322C" w:rsidP="007230CE">
      <w:pPr>
        <w:spacing w:after="3" w:line="360" w:lineRule="auto"/>
        <w:ind w:righ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81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20F22" w:rsidRPr="009578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25E3" w:rsidRPr="00957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0CE" w:rsidRPr="00957815">
        <w:rPr>
          <w:rFonts w:ascii="Times New Roman" w:hAnsi="Times New Roman" w:cs="Times New Roman"/>
          <w:b/>
          <w:bCs/>
          <w:sz w:val="28"/>
          <w:szCs w:val="28"/>
          <w:lang w:val="en-US"/>
        </w:rPr>
        <w:t>Shoot growth parameters</w:t>
      </w:r>
    </w:p>
    <w:p w14:paraId="1F67A006" w14:textId="2A061902" w:rsidR="00B243C2" w:rsidRPr="00957815" w:rsidRDefault="00B04B32" w:rsidP="00B243C2">
      <w:pPr>
        <w:spacing w:line="360" w:lineRule="auto"/>
        <w:ind w:firstLine="720"/>
        <w:jc w:val="both"/>
      </w:pPr>
      <w:r w:rsidRPr="00957815">
        <w:rPr>
          <w:rFonts w:ascii="Times New Roman" w:hAnsi="Times New Roman" w:cs="Times New Roman"/>
          <w:sz w:val="24"/>
          <w:szCs w:val="24"/>
        </w:rPr>
        <w:t>The maximum seedling height at 30, 60, 90 and 120 days after sowing were recorded in 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7815">
        <w:rPr>
          <w:rFonts w:ascii="Times New Roman" w:hAnsi="Times New Roman" w:cs="Times New Roman"/>
          <w:sz w:val="24"/>
          <w:szCs w:val="24"/>
        </w:rPr>
        <w:t xml:space="preserve"> (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B243C2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hAnsi="Times New Roman" w:cs="Times New Roman"/>
          <w:sz w:val="24"/>
          <w:szCs w:val="24"/>
        </w:rPr>
        <w:t xml:space="preserve">) with 7.01, 8.57, 11.07 and 14.57 cm, respectively, while the lowest values were observed in the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 </w:t>
      </w:r>
      <w:r w:rsidRPr="00957815">
        <w:rPr>
          <w:rFonts w:ascii="Times New Roman" w:hAnsi="Times New Roman" w:cs="Times New Roman"/>
          <w:sz w:val="24"/>
          <w:szCs w:val="24"/>
        </w:rPr>
        <w:t>with 3.21, 4.71, 7.21 and 9.68 cm.</w:t>
      </w:r>
      <w:r w:rsidR="002F5D12" w:rsidRPr="00957815">
        <w:rPr>
          <w:rFonts w:ascii="Times New Roman" w:hAnsi="Times New Roman" w:cs="Times New Roman"/>
          <w:sz w:val="24"/>
          <w:szCs w:val="24"/>
        </w:rPr>
        <w:t xml:space="preserve"> These findings align closely with those reported by</w:t>
      </w:r>
      <w:r w:rsidR="00FF09B6" w:rsidRPr="00957815">
        <w:rPr>
          <w:rFonts w:ascii="Times New Roman" w:hAnsi="Times New Roman" w:cs="Times New Roman"/>
          <w:sz w:val="24"/>
          <w:szCs w:val="24"/>
        </w:rPr>
        <w:t xml:space="preserve"> Sunder </w:t>
      </w:r>
      <w:r w:rsidR="00FF09B6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FF09B6" w:rsidRPr="00957815">
        <w:rPr>
          <w:rFonts w:ascii="Times New Roman" w:hAnsi="Times New Roman" w:cs="Times New Roman"/>
          <w:sz w:val="24"/>
          <w:szCs w:val="24"/>
        </w:rPr>
        <w:t xml:space="preserve"> (2024)</w:t>
      </w:r>
      <w:r w:rsidR="002F5D12" w:rsidRPr="00957815">
        <w:rPr>
          <w:rFonts w:ascii="Times New Roman" w:hAnsi="Times New Roman" w:cs="Times New Roman"/>
          <w:sz w:val="24"/>
          <w:szCs w:val="24"/>
        </w:rPr>
        <w:t>.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 This increase in plant height may be attributed to the role of GA₃ at various stages, as it promotes internode elongation and is known to enhance cell elongation</w:t>
      </w:r>
      <w:r w:rsidR="00B243C2" w:rsidRPr="00957815">
        <w:t xml:space="preserve"> </w:t>
      </w:r>
      <w:r w:rsidR="00B243C2" w:rsidRPr="00957815">
        <w:rPr>
          <w:rFonts w:ascii="Times New Roman" w:hAnsi="Times New Roman" w:cs="Times New Roman"/>
          <w:sz w:val="24"/>
          <w:szCs w:val="24"/>
        </w:rPr>
        <w:t xml:space="preserve">(Heden </w:t>
      </w:r>
      <w:r w:rsidR="00B243C2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B243C2" w:rsidRPr="00957815">
        <w:rPr>
          <w:rFonts w:ascii="Times New Roman" w:hAnsi="Times New Roman" w:cs="Times New Roman"/>
          <w:sz w:val="24"/>
          <w:szCs w:val="24"/>
        </w:rPr>
        <w:t>, 2012)</w:t>
      </w:r>
      <w:r w:rsidR="00C14D77" w:rsidRPr="00957815">
        <w:rPr>
          <w:rFonts w:ascii="Times New Roman" w:hAnsi="Times New Roman" w:cs="Times New Roman"/>
          <w:sz w:val="24"/>
          <w:szCs w:val="24"/>
        </w:rPr>
        <w:t>.</w:t>
      </w:r>
      <w:r w:rsidR="00B243C2" w:rsidRPr="00957815">
        <w:t xml:space="preserve"> </w:t>
      </w:r>
    </w:p>
    <w:p w14:paraId="6F4512F5" w14:textId="30C2C57C" w:rsidR="00C14D77" w:rsidRPr="00957815" w:rsidRDefault="00B243C2" w:rsidP="00C14D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815">
        <w:rPr>
          <w:rFonts w:ascii="Times New Roman" w:hAnsi="Times New Roman" w:cs="Times New Roman"/>
          <w:sz w:val="24"/>
          <w:szCs w:val="24"/>
        </w:rPr>
        <w:t>The highest number of leaves (6.74, 8.30, 11.54 and 12.54) at 30, 60, 90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and 120 DAS, respectively, was recorded in </w:t>
      </w:r>
      <w:r w:rsidR="00C14D77" w:rsidRPr="00957815">
        <w:rPr>
          <w:rFonts w:ascii="Times New Roman" w:hAnsi="Times New Roman" w:cs="Times New Roman"/>
          <w:sz w:val="24"/>
          <w:szCs w:val="24"/>
        </w:rPr>
        <w:t>T</w:t>
      </w:r>
      <w:r w:rsidR="00C14D77"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 (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="00C14D77" w:rsidRPr="00957815">
        <w:rPr>
          <w:rFonts w:ascii="Times New Roman" w:hAnsi="Times New Roman" w:cs="Times New Roman"/>
          <w:sz w:val="24"/>
          <w:szCs w:val="24"/>
        </w:rPr>
        <w:t>)</w:t>
      </w:r>
      <w:r w:rsidRPr="00957815">
        <w:rPr>
          <w:rFonts w:ascii="Times New Roman" w:hAnsi="Times New Roman" w:cs="Times New Roman"/>
          <w:sz w:val="24"/>
          <w:szCs w:val="24"/>
        </w:rPr>
        <w:t>, while the lowest (2.44, 3.83, 6.30</w:t>
      </w:r>
      <w:r w:rsidR="00C14D77" w:rsidRPr="00957815">
        <w:rPr>
          <w:rFonts w:ascii="Times New Roman" w:hAnsi="Times New Roman" w:cs="Times New Roman"/>
          <w:sz w:val="24"/>
          <w:szCs w:val="24"/>
        </w:rPr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and 7.30) was observed in the 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(Control).</w:t>
      </w:r>
      <w:r w:rsidR="00B900FB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900FB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5660C7" w:rsidRPr="00957815">
        <w:rPr>
          <w:rFonts w:ascii="Times New Roman" w:hAnsi="Times New Roman" w:cs="Times New Roman"/>
          <w:sz w:val="24"/>
          <w:szCs w:val="24"/>
        </w:rPr>
        <w:t xml:space="preserve">Rana </w:t>
      </w:r>
      <w:r w:rsidR="005660C7" w:rsidRPr="0095781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ED51AD">
        <w:rPr>
          <w:rFonts w:ascii="Times New Roman" w:hAnsi="Times New Roman" w:cs="Times New Roman"/>
          <w:sz w:val="24"/>
          <w:szCs w:val="24"/>
        </w:rPr>
        <w:t xml:space="preserve"> </w:t>
      </w:r>
      <w:r w:rsidR="00BA1CA9">
        <w:rPr>
          <w:rFonts w:ascii="Times New Roman" w:hAnsi="Times New Roman" w:cs="Times New Roman"/>
          <w:sz w:val="24"/>
          <w:szCs w:val="24"/>
        </w:rPr>
        <w:t>(</w:t>
      </w:r>
      <w:r w:rsidR="005660C7" w:rsidRPr="00957815">
        <w:rPr>
          <w:rFonts w:ascii="Times New Roman" w:hAnsi="Times New Roman" w:cs="Times New Roman"/>
          <w:sz w:val="24"/>
          <w:szCs w:val="24"/>
        </w:rPr>
        <w:t xml:space="preserve">2020). </w:t>
      </w:r>
      <w:r w:rsidR="00B900FB" w:rsidRPr="00957815">
        <w:rPr>
          <w:rFonts w:ascii="Times New Roman" w:hAnsi="Times New Roman" w:cs="Times New Roman"/>
          <w:sz w:val="24"/>
          <w:szCs w:val="24"/>
        </w:rPr>
        <w:t>This</w:t>
      </w:r>
      <w:r w:rsidR="00C14D77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The increase in leaf number </w:t>
      </w:r>
      <w:r w:rsidR="00B900FB" w:rsidRPr="00957815">
        <w:rPr>
          <w:rFonts w:ascii="Times New Roman" w:hAnsi="Times New Roman" w:cs="Times New Roman"/>
          <w:sz w:val="24"/>
          <w:szCs w:val="24"/>
        </w:rPr>
        <w:t>is the</w:t>
      </w:r>
      <w:r w:rsidRPr="00957815">
        <w:rPr>
          <w:rFonts w:ascii="Times New Roman" w:hAnsi="Times New Roman" w:cs="Times New Roman"/>
          <w:sz w:val="24"/>
          <w:szCs w:val="24"/>
        </w:rPr>
        <w:t xml:space="preserve"> GA₃ activity in apical meristem, which enhances nucleoprotein synthesis and promotes leaf initiation (Heden </w:t>
      </w:r>
      <w:r w:rsidRPr="00957815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957815">
        <w:rPr>
          <w:rFonts w:ascii="Times New Roman" w:hAnsi="Times New Roman" w:cs="Times New Roman"/>
          <w:sz w:val="24"/>
          <w:szCs w:val="24"/>
        </w:rPr>
        <w:t xml:space="preserve"> 2012).</w:t>
      </w:r>
    </w:p>
    <w:p w14:paraId="737A579C" w14:textId="4FDB829E" w:rsidR="00C14D77" w:rsidRPr="00B243C2" w:rsidRDefault="00C14D77" w:rsidP="00C14D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C14D77" w:rsidRPr="00B243C2" w:rsidSect="004504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57815">
        <w:rPr>
          <w:rFonts w:ascii="Times New Roman" w:hAnsi="Times New Roman" w:cs="Times New Roman"/>
          <w:sz w:val="24"/>
          <w:szCs w:val="24"/>
        </w:rPr>
        <w:t>The maximum collar diameter (1.91, 2.65, 3.40 and 3.70 mm) at 30, 60, 90 and 120 DAS was recorded in T</w:t>
      </w:r>
      <w:r w:rsidRPr="00957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7815">
        <w:rPr>
          <w:rFonts w:ascii="Times New Roman" w:hAnsi="Times New Roman" w:cs="Times New Roman"/>
          <w:sz w:val="24"/>
          <w:szCs w:val="24"/>
        </w:rPr>
        <w:t xml:space="preserve"> (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957815">
        <w:rPr>
          <w:rFonts w:ascii="Times New Roman" w:hAnsi="Times New Roman" w:cs="Times New Roman"/>
          <w:sz w:val="24"/>
          <w:szCs w:val="24"/>
        </w:rPr>
        <w:t xml:space="preserve">), while the </w:t>
      </w:r>
      <w:r w:rsidR="00407294" w:rsidRPr="00957815">
        <w:rPr>
          <w:rFonts w:ascii="Times New Roman" w:hAnsi="Times New Roman" w:cs="Times New Roman"/>
          <w:sz w:val="24"/>
          <w:szCs w:val="24"/>
        </w:rPr>
        <w:t>minimum</w:t>
      </w:r>
      <w:r w:rsidRPr="00957815">
        <w:rPr>
          <w:rFonts w:ascii="Times New Roman" w:hAnsi="Times New Roman" w:cs="Times New Roman"/>
          <w:sz w:val="24"/>
          <w:szCs w:val="24"/>
        </w:rPr>
        <w:t xml:space="preserve"> (0.78, 1.44, 2.19 and 2.49 mm) was observed in the 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0</w:t>
      </w:r>
      <w:r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(Control).</w:t>
      </w:r>
      <w:r w:rsidR="00BD3D35" w:rsidRPr="0095781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BD3D35" w:rsidRPr="00957815">
        <w:rPr>
          <w:rFonts w:ascii="Times New Roman" w:hAnsi="Times New Roman" w:cs="Times New Roman"/>
          <w:sz w:val="24"/>
          <w:szCs w:val="24"/>
        </w:rPr>
        <w:t xml:space="preserve">These findings align closely with those reported by </w:t>
      </w:r>
      <w:r w:rsidR="00491851" w:rsidRPr="00957815">
        <w:rPr>
          <w:rFonts w:ascii="Times New Roman" w:hAnsi="Times New Roman" w:cs="Times New Roman"/>
          <w:sz w:val="24"/>
          <w:szCs w:val="24"/>
        </w:rPr>
        <w:t xml:space="preserve">Rajput and Sharma </w:t>
      </w:r>
      <w:r w:rsidR="00BA1CA9">
        <w:rPr>
          <w:rFonts w:ascii="Times New Roman" w:hAnsi="Times New Roman" w:cs="Times New Roman"/>
          <w:sz w:val="24"/>
          <w:szCs w:val="24"/>
        </w:rPr>
        <w:t>(</w:t>
      </w:r>
      <w:r w:rsidR="00491851" w:rsidRPr="00957815">
        <w:rPr>
          <w:rFonts w:ascii="Times New Roman" w:hAnsi="Times New Roman" w:cs="Times New Roman"/>
          <w:sz w:val="24"/>
          <w:szCs w:val="24"/>
        </w:rPr>
        <w:t>2020)</w:t>
      </w:r>
      <w:r w:rsidR="008D5128" w:rsidRPr="00957815">
        <w:rPr>
          <w:rFonts w:ascii="Times New Roman" w:hAnsi="Times New Roman" w:cs="Times New Roman"/>
          <w:sz w:val="24"/>
          <w:szCs w:val="24"/>
        </w:rPr>
        <w:t xml:space="preserve">. </w:t>
      </w:r>
      <w:r w:rsidRPr="00957815">
        <w:rPr>
          <w:rFonts w:ascii="Times New Roman" w:hAnsi="Times New Roman" w:cs="Times New Roman"/>
          <w:sz w:val="24"/>
          <w:szCs w:val="24"/>
        </w:rPr>
        <w:t xml:space="preserve">The increase in collar diameter </w:t>
      </w:r>
      <w:r w:rsidR="008D5128" w:rsidRPr="00957815">
        <w:rPr>
          <w:rFonts w:ascii="Times New Roman" w:hAnsi="Times New Roman" w:cs="Times New Roman"/>
          <w:sz w:val="24"/>
          <w:szCs w:val="24"/>
        </w:rPr>
        <w:t xml:space="preserve">is </w:t>
      </w:r>
      <w:r w:rsidRPr="00957815">
        <w:rPr>
          <w:rFonts w:ascii="Times New Roman" w:hAnsi="Times New Roman" w:cs="Times New Roman"/>
          <w:sz w:val="24"/>
          <w:szCs w:val="24"/>
        </w:rPr>
        <w:t xml:space="preserve">GA₃ induced </w:t>
      </w:r>
      <w:r w:rsidRPr="00957815">
        <w:rPr>
          <w:rFonts w:ascii="Times New Roman" w:hAnsi="Times New Roman" w:cs="Times New Roman"/>
          <w:sz w:val="24"/>
          <w:szCs w:val="24"/>
        </w:rPr>
        <w:lastRenderedPageBreak/>
        <w:t>stimulation of cell division and elongation in stem tissues, likely through enhanced cambial activity (</w:t>
      </w:r>
      <w:proofErr w:type="spellStart"/>
      <w:r w:rsidRPr="00957815">
        <w:rPr>
          <w:rFonts w:ascii="Times New Roman" w:hAnsi="Times New Roman" w:cs="Times New Roman"/>
          <w:sz w:val="24"/>
          <w:szCs w:val="24"/>
        </w:rPr>
        <w:t>Dhankar</w:t>
      </w:r>
      <w:proofErr w:type="spellEnd"/>
      <w:r w:rsidRPr="00957815">
        <w:rPr>
          <w:rFonts w:ascii="Times New Roman" w:hAnsi="Times New Roman" w:cs="Times New Roman"/>
          <w:sz w:val="24"/>
          <w:szCs w:val="24"/>
        </w:rPr>
        <w:t xml:space="preserve"> and Singh, 1996).</w:t>
      </w:r>
    </w:p>
    <w:tbl>
      <w:tblPr>
        <w:tblStyle w:val="TableGrid"/>
        <w:tblpPr w:leftFromText="180" w:rightFromText="180" w:vertAnchor="page" w:horzAnchor="margin" w:tblpY="1861"/>
        <w:tblW w:w="14647" w:type="dxa"/>
        <w:tblLayout w:type="fixed"/>
        <w:tblLook w:val="01E0" w:firstRow="1" w:lastRow="1" w:firstColumn="1" w:lastColumn="1" w:noHBand="0" w:noVBand="0"/>
      </w:tblPr>
      <w:tblGrid>
        <w:gridCol w:w="1505"/>
        <w:gridCol w:w="3446"/>
        <w:gridCol w:w="2277"/>
        <w:gridCol w:w="1687"/>
        <w:gridCol w:w="1699"/>
        <w:gridCol w:w="1669"/>
        <w:gridCol w:w="2364"/>
      </w:tblGrid>
      <w:tr w:rsidR="003A7C83" w:rsidRPr="00CA3557" w14:paraId="2263F8E7" w14:textId="77777777" w:rsidTr="003A7C83">
        <w:trPr>
          <w:trHeight w:val="915"/>
        </w:trPr>
        <w:tc>
          <w:tcPr>
            <w:tcW w:w="1505" w:type="dxa"/>
          </w:tcPr>
          <w:p w14:paraId="5EB5DA17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lastRenderedPageBreak/>
              <w:t>Treatment notations</w:t>
            </w:r>
          </w:p>
        </w:tc>
        <w:tc>
          <w:tcPr>
            <w:tcW w:w="3446" w:type="dxa"/>
          </w:tcPr>
          <w:p w14:paraId="017C7B6E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Treatment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details</w:t>
            </w:r>
          </w:p>
        </w:tc>
        <w:tc>
          <w:tcPr>
            <w:tcW w:w="2277" w:type="dxa"/>
          </w:tcPr>
          <w:p w14:paraId="1F97D1A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Days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taken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to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initiate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</w:t>
            </w:r>
          </w:p>
        </w:tc>
        <w:tc>
          <w:tcPr>
            <w:tcW w:w="1687" w:type="dxa"/>
          </w:tcPr>
          <w:p w14:paraId="1E51B67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Days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>taken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lang w:val="en-US"/>
                <w14:ligatures w14:val="none"/>
              </w:rPr>
              <w:t xml:space="preserve">for 50% 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</w:t>
            </w:r>
          </w:p>
        </w:tc>
        <w:tc>
          <w:tcPr>
            <w:tcW w:w="1699" w:type="dxa"/>
          </w:tcPr>
          <w:p w14:paraId="3FD23302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 %</w:t>
            </w:r>
          </w:p>
        </w:tc>
        <w:tc>
          <w:tcPr>
            <w:tcW w:w="1669" w:type="dxa"/>
          </w:tcPr>
          <w:p w14:paraId="7DFBBD42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Survival %</w:t>
            </w:r>
          </w:p>
        </w:tc>
        <w:tc>
          <w:tcPr>
            <w:tcW w:w="2364" w:type="dxa"/>
          </w:tcPr>
          <w:p w14:paraId="3D989A4B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2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Germination Index</w:t>
            </w:r>
          </w:p>
        </w:tc>
      </w:tr>
      <w:tr w:rsidR="003A7C83" w:rsidRPr="00CA3557" w14:paraId="034969D7" w14:textId="77777777" w:rsidTr="003A7C83">
        <w:trPr>
          <w:trHeight w:val="190"/>
        </w:trPr>
        <w:tc>
          <w:tcPr>
            <w:tcW w:w="1505" w:type="dxa"/>
          </w:tcPr>
          <w:p w14:paraId="70507E99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0</w:t>
            </w:r>
          </w:p>
        </w:tc>
        <w:tc>
          <w:tcPr>
            <w:tcW w:w="3446" w:type="dxa"/>
          </w:tcPr>
          <w:p w14:paraId="5B1594C3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Control</w:t>
            </w:r>
          </w:p>
        </w:tc>
        <w:tc>
          <w:tcPr>
            <w:tcW w:w="2277" w:type="dxa"/>
          </w:tcPr>
          <w:p w14:paraId="65F8ED4E" w14:textId="4D54A008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26.29</w:t>
            </w:r>
          </w:p>
        </w:tc>
        <w:tc>
          <w:tcPr>
            <w:tcW w:w="1687" w:type="dxa"/>
          </w:tcPr>
          <w:p w14:paraId="19B4BBD4" w14:textId="7A32BD63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45.57</w:t>
            </w:r>
          </w:p>
        </w:tc>
        <w:tc>
          <w:tcPr>
            <w:tcW w:w="1699" w:type="dxa"/>
          </w:tcPr>
          <w:p w14:paraId="45967C79" w14:textId="6385DF68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 xml:space="preserve"> 52.24</w:t>
            </w:r>
          </w:p>
        </w:tc>
        <w:tc>
          <w:tcPr>
            <w:tcW w:w="1669" w:type="dxa"/>
          </w:tcPr>
          <w:p w14:paraId="3931FA3C" w14:textId="36799FC1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67.07</w:t>
            </w:r>
          </w:p>
        </w:tc>
        <w:tc>
          <w:tcPr>
            <w:tcW w:w="2364" w:type="dxa"/>
          </w:tcPr>
          <w:p w14:paraId="4D59A630" w14:textId="72F28ABF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color w:val="242424"/>
                <w:spacing w:val="-2"/>
                <w:kern w:val="0"/>
                <w:sz w:val="24"/>
                <w:lang w:val="en-US"/>
                <w14:ligatures w14:val="none"/>
              </w:rPr>
              <w:t>1.47</w:t>
            </w:r>
          </w:p>
        </w:tc>
      </w:tr>
      <w:tr w:rsidR="003A7C83" w:rsidRPr="00CA3557" w14:paraId="66C2382C" w14:textId="77777777" w:rsidTr="003A7C83">
        <w:trPr>
          <w:trHeight w:val="185"/>
        </w:trPr>
        <w:tc>
          <w:tcPr>
            <w:tcW w:w="1505" w:type="dxa"/>
          </w:tcPr>
          <w:p w14:paraId="326E0DE3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</w:t>
            </w:r>
          </w:p>
        </w:tc>
        <w:tc>
          <w:tcPr>
            <w:tcW w:w="3446" w:type="dxa"/>
          </w:tcPr>
          <w:p w14:paraId="43177A75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position w:val="2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Distilled water + 72 hours soaking</w:t>
            </w:r>
          </w:p>
        </w:tc>
        <w:tc>
          <w:tcPr>
            <w:tcW w:w="2277" w:type="dxa"/>
          </w:tcPr>
          <w:p w14:paraId="76C1C5CC" w14:textId="428C3669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24.98</w:t>
            </w:r>
          </w:p>
        </w:tc>
        <w:tc>
          <w:tcPr>
            <w:tcW w:w="1687" w:type="dxa"/>
          </w:tcPr>
          <w:p w14:paraId="02CE2783" w14:textId="0798804C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43.55</w:t>
            </w:r>
          </w:p>
        </w:tc>
        <w:tc>
          <w:tcPr>
            <w:tcW w:w="1699" w:type="dxa"/>
          </w:tcPr>
          <w:p w14:paraId="39CE7E91" w14:textId="21D87326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68.43</w:t>
            </w:r>
          </w:p>
        </w:tc>
        <w:tc>
          <w:tcPr>
            <w:tcW w:w="1669" w:type="dxa"/>
          </w:tcPr>
          <w:p w14:paraId="41DA6070" w14:textId="3B68971A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71.44</w:t>
            </w:r>
          </w:p>
        </w:tc>
        <w:tc>
          <w:tcPr>
            <w:tcW w:w="2364" w:type="dxa"/>
          </w:tcPr>
          <w:p w14:paraId="71B27869" w14:textId="5DC1C735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2.16</w:t>
            </w:r>
          </w:p>
        </w:tc>
      </w:tr>
      <w:tr w:rsidR="003A7C83" w:rsidRPr="00CA3557" w14:paraId="21FC1157" w14:textId="77777777" w:rsidTr="003A7C83">
        <w:trPr>
          <w:trHeight w:val="188"/>
        </w:trPr>
        <w:tc>
          <w:tcPr>
            <w:tcW w:w="1505" w:type="dxa"/>
          </w:tcPr>
          <w:p w14:paraId="43F1DCB5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2</w:t>
            </w:r>
          </w:p>
        </w:tc>
        <w:tc>
          <w:tcPr>
            <w:tcW w:w="3446" w:type="dxa"/>
          </w:tcPr>
          <w:p w14:paraId="30ACD4BC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400 ppm + 24 hours soaking</w:t>
            </w:r>
          </w:p>
        </w:tc>
        <w:tc>
          <w:tcPr>
            <w:tcW w:w="2277" w:type="dxa"/>
          </w:tcPr>
          <w:p w14:paraId="716A06FC" w14:textId="18103C61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19.09</w:t>
            </w:r>
          </w:p>
        </w:tc>
        <w:tc>
          <w:tcPr>
            <w:tcW w:w="1687" w:type="dxa"/>
          </w:tcPr>
          <w:p w14:paraId="0B9AF7D2" w14:textId="007E9B6F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28.06</w:t>
            </w:r>
          </w:p>
        </w:tc>
        <w:tc>
          <w:tcPr>
            <w:tcW w:w="1699" w:type="dxa"/>
          </w:tcPr>
          <w:p w14:paraId="5321F9F2" w14:textId="07C62E88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82.23</w:t>
            </w:r>
          </w:p>
        </w:tc>
        <w:tc>
          <w:tcPr>
            <w:tcW w:w="1669" w:type="dxa"/>
          </w:tcPr>
          <w:p w14:paraId="597E9DC4" w14:textId="3AE34205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84.43</w:t>
            </w:r>
          </w:p>
        </w:tc>
        <w:tc>
          <w:tcPr>
            <w:tcW w:w="2364" w:type="dxa"/>
          </w:tcPr>
          <w:p w14:paraId="697754C6" w14:textId="6E0425FA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3.40</w:t>
            </w:r>
          </w:p>
        </w:tc>
      </w:tr>
      <w:tr w:rsidR="003A7C83" w:rsidRPr="00CA3557" w14:paraId="413534CA" w14:textId="77777777" w:rsidTr="003A7C83">
        <w:trPr>
          <w:trHeight w:val="191"/>
        </w:trPr>
        <w:tc>
          <w:tcPr>
            <w:tcW w:w="1505" w:type="dxa"/>
          </w:tcPr>
          <w:p w14:paraId="5E31EF2D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3</w:t>
            </w:r>
          </w:p>
        </w:tc>
        <w:tc>
          <w:tcPr>
            <w:tcW w:w="3446" w:type="dxa"/>
          </w:tcPr>
          <w:p w14:paraId="3CB17082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500 ppm + 24 hours soaking</w:t>
            </w:r>
          </w:p>
        </w:tc>
        <w:tc>
          <w:tcPr>
            <w:tcW w:w="2277" w:type="dxa"/>
          </w:tcPr>
          <w:p w14:paraId="7E35F8EC" w14:textId="41E90DBC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20.29</w:t>
            </w:r>
          </w:p>
        </w:tc>
        <w:tc>
          <w:tcPr>
            <w:tcW w:w="1687" w:type="dxa"/>
          </w:tcPr>
          <w:p w14:paraId="779B83CC" w14:textId="141DB12B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33.56</w:t>
            </w:r>
          </w:p>
        </w:tc>
        <w:tc>
          <w:tcPr>
            <w:tcW w:w="1699" w:type="dxa"/>
          </w:tcPr>
          <w:p w14:paraId="241C11F0" w14:textId="1D16E221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79.09</w:t>
            </w:r>
          </w:p>
        </w:tc>
        <w:tc>
          <w:tcPr>
            <w:tcW w:w="1669" w:type="dxa"/>
          </w:tcPr>
          <w:p w14:paraId="63E8DC28" w14:textId="54F44AB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80.47</w:t>
            </w:r>
          </w:p>
        </w:tc>
        <w:tc>
          <w:tcPr>
            <w:tcW w:w="2364" w:type="dxa"/>
          </w:tcPr>
          <w:p w14:paraId="7752DEAB" w14:textId="3031CCFA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2.84</w:t>
            </w:r>
          </w:p>
        </w:tc>
      </w:tr>
      <w:tr w:rsidR="003A7C83" w:rsidRPr="00CA3557" w14:paraId="3E3858D9" w14:textId="77777777" w:rsidTr="003A7C83">
        <w:trPr>
          <w:trHeight w:val="187"/>
        </w:trPr>
        <w:tc>
          <w:tcPr>
            <w:tcW w:w="1505" w:type="dxa"/>
          </w:tcPr>
          <w:p w14:paraId="31370E2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4</w:t>
            </w:r>
          </w:p>
        </w:tc>
        <w:tc>
          <w:tcPr>
            <w:tcW w:w="3446" w:type="dxa"/>
          </w:tcPr>
          <w:p w14:paraId="28272080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CA355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Azospirillum</w:t>
            </w:r>
            <w:proofErr w:type="spellEnd"/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5% + 24 hours soaking</w:t>
            </w:r>
          </w:p>
        </w:tc>
        <w:tc>
          <w:tcPr>
            <w:tcW w:w="2277" w:type="dxa"/>
          </w:tcPr>
          <w:p w14:paraId="00168DAB" w14:textId="4E575CC2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22.74</w:t>
            </w:r>
          </w:p>
        </w:tc>
        <w:tc>
          <w:tcPr>
            <w:tcW w:w="1687" w:type="dxa"/>
          </w:tcPr>
          <w:p w14:paraId="7C459150" w14:textId="7661892B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40.27</w:t>
            </w:r>
          </w:p>
        </w:tc>
        <w:tc>
          <w:tcPr>
            <w:tcW w:w="1699" w:type="dxa"/>
          </w:tcPr>
          <w:p w14:paraId="13E4B31C" w14:textId="7543AADA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72.46</w:t>
            </w:r>
          </w:p>
        </w:tc>
        <w:tc>
          <w:tcPr>
            <w:tcW w:w="1669" w:type="dxa"/>
          </w:tcPr>
          <w:p w14:paraId="47B802D4" w14:textId="21DDCC53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74.42</w:t>
            </w:r>
          </w:p>
        </w:tc>
        <w:tc>
          <w:tcPr>
            <w:tcW w:w="2364" w:type="dxa"/>
          </w:tcPr>
          <w:p w14:paraId="795147B1" w14:textId="3E8494CC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2.41</w:t>
            </w:r>
          </w:p>
        </w:tc>
      </w:tr>
      <w:tr w:rsidR="003A7C83" w:rsidRPr="00CA3557" w14:paraId="2E4C2412" w14:textId="77777777" w:rsidTr="003A7C83">
        <w:trPr>
          <w:trHeight w:val="190"/>
        </w:trPr>
        <w:tc>
          <w:tcPr>
            <w:tcW w:w="1505" w:type="dxa"/>
          </w:tcPr>
          <w:p w14:paraId="12B546F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5</w:t>
            </w:r>
          </w:p>
        </w:tc>
        <w:tc>
          <w:tcPr>
            <w:tcW w:w="3446" w:type="dxa"/>
          </w:tcPr>
          <w:p w14:paraId="4F6F3150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CA355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Azospirillum</w:t>
            </w:r>
            <w:proofErr w:type="spellEnd"/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10% + 24 hours soaking</w:t>
            </w:r>
          </w:p>
        </w:tc>
        <w:tc>
          <w:tcPr>
            <w:tcW w:w="2277" w:type="dxa"/>
          </w:tcPr>
          <w:p w14:paraId="77C3B8E1" w14:textId="5AA4ED27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21.65</w:t>
            </w:r>
          </w:p>
        </w:tc>
        <w:tc>
          <w:tcPr>
            <w:tcW w:w="1687" w:type="dxa"/>
          </w:tcPr>
          <w:p w14:paraId="2A988261" w14:textId="7F32149A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39.04</w:t>
            </w:r>
          </w:p>
        </w:tc>
        <w:tc>
          <w:tcPr>
            <w:tcW w:w="1699" w:type="dxa"/>
          </w:tcPr>
          <w:p w14:paraId="37CE99C8" w14:textId="3FFE5FE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74.00</w:t>
            </w:r>
          </w:p>
        </w:tc>
        <w:tc>
          <w:tcPr>
            <w:tcW w:w="1669" w:type="dxa"/>
          </w:tcPr>
          <w:p w14:paraId="0BEE5FA2" w14:textId="7697AAB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78.04</w:t>
            </w:r>
          </w:p>
        </w:tc>
        <w:tc>
          <w:tcPr>
            <w:tcW w:w="2364" w:type="dxa"/>
          </w:tcPr>
          <w:p w14:paraId="52D77263" w14:textId="7F4D2E4C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2.60</w:t>
            </w:r>
          </w:p>
        </w:tc>
      </w:tr>
      <w:tr w:rsidR="003A7C83" w:rsidRPr="00CA3557" w14:paraId="3601C95B" w14:textId="77777777" w:rsidTr="003A7C83">
        <w:trPr>
          <w:trHeight w:val="187"/>
        </w:trPr>
        <w:tc>
          <w:tcPr>
            <w:tcW w:w="1505" w:type="dxa"/>
          </w:tcPr>
          <w:p w14:paraId="3A1093C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6</w:t>
            </w:r>
          </w:p>
        </w:tc>
        <w:tc>
          <w:tcPr>
            <w:tcW w:w="3446" w:type="dxa"/>
          </w:tcPr>
          <w:p w14:paraId="290290A3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PSB @ 5% + 24 hours soaking</w:t>
            </w:r>
          </w:p>
        </w:tc>
        <w:tc>
          <w:tcPr>
            <w:tcW w:w="2277" w:type="dxa"/>
          </w:tcPr>
          <w:p w14:paraId="62739867" w14:textId="11E2CBF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22.96</w:t>
            </w:r>
          </w:p>
        </w:tc>
        <w:tc>
          <w:tcPr>
            <w:tcW w:w="1687" w:type="dxa"/>
          </w:tcPr>
          <w:p w14:paraId="07AA836F" w14:textId="26FFFE49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</w:t>
            </w:r>
            <w:r w:rsidR="009C4143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41.08</w:t>
            </w:r>
          </w:p>
        </w:tc>
        <w:tc>
          <w:tcPr>
            <w:tcW w:w="1699" w:type="dxa"/>
          </w:tcPr>
          <w:p w14:paraId="3380EEE6" w14:textId="2BAD00AF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  </w:t>
            </w:r>
            <w:r w:rsidR="009C4143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71.54</w:t>
            </w:r>
          </w:p>
        </w:tc>
        <w:tc>
          <w:tcPr>
            <w:tcW w:w="1669" w:type="dxa"/>
          </w:tcPr>
          <w:p w14:paraId="7459C285" w14:textId="238DE873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74.22</w:t>
            </w:r>
          </w:p>
        </w:tc>
        <w:tc>
          <w:tcPr>
            <w:tcW w:w="2364" w:type="dxa"/>
          </w:tcPr>
          <w:p w14:paraId="328867C5" w14:textId="52CD4C5C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2.35</w:t>
            </w:r>
          </w:p>
        </w:tc>
      </w:tr>
      <w:tr w:rsidR="003A7C83" w:rsidRPr="00CA3557" w14:paraId="516C8191" w14:textId="77777777" w:rsidTr="003A7C83">
        <w:trPr>
          <w:trHeight w:val="190"/>
        </w:trPr>
        <w:tc>
          <w:tcPr>
            <w:tcW w:w="1505" w:type="dxa"/>
          </w:tcPr>
          <w:p w14:paraId="7D968B43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7</w:t>
            </w:r>
          </w:p>
        </w:tc>
        <w:tc>
          <w:tcPr>
            <w:tcW w:w="3446" w:type="dxa"/>
          </w:tcPr>
          <w:p w14:paraId="13697610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PSB @ 10% + 24 hours soaking</w:t>
            </w:r>
          </w:p>
        </w:tc>
        <w:tc>
          <w:tcPr>
            <w:tcW w:w="2277" w:type="dxa"/>
          </w:tcPr>
          <w:p w14:paraId="4FE30CDE" w14:textId="589B9E0C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22.24</w:t>
            </w:r>
          </w:p>
        </w:tc>
        <w:tc>
          <w:tcPr>
            <w:tcW w:w="1687" w:type="dxa"/>
          </w:tcPr>
          <w:p w14:paraId="54717E4F" w14:textId="6E35AEBF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39.26</w:t>
            </w:r>
          </w:p>
        </w:tc>
        <w:tc>
          <w:tcPr>
            <w:tcW w:w="1699" w:type="dxa"/>
          </w:tcPr>
          <w:p w14:paraId="2107787D" w14:textId="07048AD5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73.36</w:t>
            </w:r>
          </w:p>
        </w:tc>
        <w:tc>
          <w:tcPr>
            <w:tcW w:w="1669" w:type="dxa"/>
          </w:tcPr>
          <w:p w14:paraId="36A61A71" w14:textId="4A9AB985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76.71</w:t>
            </w:r>
          </w:p>
        </w:tc>
        <w:tc>
          <w:tcPr>
            <w:tcW w:w="2364" w:type="dxa"/>
          </w:tcPr>
          <w:p w14:paraId="1D514263" w14:textId="28F7480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97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2.52</w:t>
            </w:r>
          </w:p>
        </w:tc>
      </w:tr>
      <w:tr w:rsidR="003A7C83" w:rsidRPr="00CA3557" w14:paraId="3267558C" w14:textId="77777777" w:rsidTr="003A7C83">
        <w:trPr>
          <w:trHeight w:val="191"/>
        </w:trPr>
        <w:tc>
          <w:tcPr>
            <w:tcW w:w="1505" w:type="dxa"/>
          </w:tcPr>
          <w:p w14:paraId="4AB37AF5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8</w:t>
            </w:r>
          </w:p>
        </w:tc>
        <w:tc>
          <w:tcPr>
            <w:tcW w:w="3446" w:type="dxa"/>
          </w:tcPr>
          <w:p w14:paraId="6280D654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Cow urine @ 5% + 24 hours soaking</w:t>
            </w:r>
          </w:p>
        </w:tc>
        <w:tc>
          <w:tcPr>
            <w:tcW w:w="2277" w:type="dxa"/>
          </w:tcPr>
          <w:p w14:paraId="03AB3FBE" w14:textId="7577FFD5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22.56</w:t>
            </w:r>
          </w:p>
        </w:tc>
        <w:tc>
          <w:tcPr>
            <w:tcW w:w="1687" w:type="dxa"/>
          </w:tcPr>
          <w:p w14:paraId="5BB90CBA" w14:textId="45CAFFA6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 </w:t>
            </w:r>
            <w:r w:rsidR="009C4143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40.03</w:t>
            </w:r>
          </w:p>
        </w:tc>
        <w:tc>
          <w:tcPr>
            <w:tcW w:w="1699" w:type="dxa"/>
          </w:tcPr>
          <w:p w14:paraId="652A17F4" w14:textId="6EA50812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73.00</w:t>
            </w:r>
          </w:p>
        </w:tc>
        <w:tc>
          <w:tcPr>
            <w:tcW w:w="1669" w:type="dxa"/>
          </w:tcPr>
          <w:p w14:paraId="1AE5EA6C" w14:textId="3C96BC99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75.60</w:t>
            </w:r>
          </w:p>
        </w:tc>
        <w:tc>
          <w:tcPr>
            <w:tcW w:w="2364" w:type="dxa"/>
          </w:tcPr>
          <w:p w14:paraId="015EF19A" w14:textId="71D514AF" w:rsidR="003A7C83" w:rsidRPr="00CA3557" w:rsidRDefault="003A7C83" w:rsidP="003A7C83">
            <w:pPr>
              <w:widowControl w:val="0"/>
              <w:autoSpaceDE w:val="0"/>
              <w:autoSpaceDN w:val="0"/>
              <w:ind w:left="99"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2.46</w:t>
            </w:r>
          </w:p>
        </w:tc>
      </w:tr>
      <w:tr w:rsidR="003A7C83" w:rsidRPr="00CA3557" w14:paraId="54006970" w14:textId="77777777" w:rsidTr="003A7C83">
        <w:trPr>
          <w:trHeight w:val="187"/>
        </w:trPr>
        <w:tc>
          <w:tcPr>
            <w:tcW w:w="1505" w:type="dxa"/>
          </w:tcPr>
          <w:p w14:paraId="4149A2F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9</w:t>
            </w:r>
          </w:p>
        </w:tc>
        <w:tc>
          <w:tcPr>
            <w:tcW w:w="3446" w:type="dxa"/>
          </w:tcPr>
          <w:p w14:paraId="40FDD188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Cow urine @ 10% + 24 hours soaking</w:t>
            </w:r>
          </w:p>
        </w:tc>
        <w:tc>
          <w:tcPr>
            <w:tcW w:w="2277" w:type="dxa"/>
          </w:tcPr>
          <w:p w14:paraId="645C30DC" w14:textId="3749CD77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20.85</w:t>
            </w:r>
          </w:p>
        </w:tc>
        <w:tc>
          <w:tcPr>
            <w:tcW w:w="1687" w:type="dxa"/>
          </w:tcPr>
          <w:p w14:paraId="3FCB5BB0" w14:textId="4446902E" w:rsidR="003A7C83" w:rsidRPr="00CA3557" w:rsidRDefault="009C414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</w:t>
            </w:r>
            <w:r w:rsidR="003A7C83"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37.11</w:t>
            </w:r>
          </w:p>
        </w:tc>
        <w:tc>
          <w:tcPr>
            <w:tcW w:w="1699" w:type="dxa"/>
          </w:tcPr>
          <w:p w14:paraId="77893AC3" w14:textId="6F7CE288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78.26</w:t>
            </w:r>
          </w:p>
        </w:tc>
        <w:tc>
          <w:tcPr>
            <w:tcW w:w="1669" w:type="dxa"/>
          </w:tcPr>
          <w:p w14:paraId="66A04426" w14:textId="55BFC8AB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79.21</w:t>
            </w:r>
          </w:p>
        </w:tc>
        <w:tc>
          <w:tcPr>
            <w:tcW w:w="2364" w:type="dxa"/>
          </w:tcPr>
          <w:p w14:paraId="2D6342A4" w14:textId="168777A3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2.81</w:t>
            </w:r>
          </w:p>
        </w:tc>
      </w:tr>
      <w:tr w:rsidR="003A7C83" w:rsidRPr="00CA3557" w14:paraId="1B2E2AA1" w14:textId="77777777" w:rsidTr="003A7C83">
        <w:trPr>
          <w:trHeight w:val="184"/>
        </w:trPr>
        <w:tc>
          <w:tcPr>
            <w:tcW w:w="1505" w:type="dxa"/>
          </w:tcPr>
          <w:p w14:paraId="2ED9E20D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10</w:t>
            </w:r>
          </w:p>
        </w:tc>
        <w:tc>
          <w:tcPr>
            <w:tcW w:w="3446" w:type="dxa"/>
          </w:tcPr>
          <w:p w14:paraId="77C1E9EE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Custard Apple Leaf Extract @ 5% + 24 hours soaking</w:t>
            </w:r>
          </w:p>
        </w:tc>
        <w:tc>
          <w:tcPr>
            <w:tcW w:w="2277" w:type="dxa"/>
          </w:tcPr>
          <w:p w14:paraId="65384E2A" w14:textId="255C1F9B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23.55</w:t>
            </w:r>
          </w:p>
        </w:tc>
        <w:tc>
          <w:tcPr>
            <w:tcW w:w="1687" w:type="dxa"/>
          </w:tcPr>
          <w:p w14:paraId="3C1B8117" w14:textId="1F72E4A4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42.23</w:t>
            </w:r>
          </w:p>
        </w:tc>
        <w:tc>
          <w:tcPr>
            <w:tcW w:w="1699" w:type="dxa"/>
          </w:tcPr>
          <w:p w14:paraId="06343569" w14:textId="41E8A025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69.06</w:t>
            </w:r>
          </w:p>
        </w:tc>
        <w:tc>
          <w:tcPr>
            <w:tcW w:w="1669" w:type="dxa"/>
          </w:tcPr>
          <w:p w14:paraId="1BF1BFC2" w14:textId="195DDEFC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72.74</w:t>
            </w:r>
          </w:p>
        </w:tc>
        <w:tc>
          <w:tcPr>
            <w:tcW w:w="2364" w:type="dxa"/>
          </w:tcPr>
          <w:p w14:paraId="24563B50" w14:textId="660557A4" w:rsidR="003A7C83" w:rsidRPr="00CA3557" w:rsidRDefault="003A7C83" w:rsidP="003A7C83">
            <w:pPr>
              <w:widowControl w:val="0"/>
              <w:autoSpaceDE w:val="0"/>
              <w:autoSpaceDN w:val="0"/>
              <w:ind w:left="11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2.21</w:t>
            </w:r>
          </w:p>
        </w:tc>
      </w:tr>
      <w:tr w:rsidR="003A7C83" w:rsidRPr="00CA3557" w14:paraId="3357E44B" w14:textId="77777777" w:rsidTr="003A7C83">
        <w:trPr>
          <w:trHeight w:val="180"/>
        </w:trPr>
        <w:tc>
          <w:tcPr>
            <w:tcW w:w="1505" w:type="dxa"/>
          </w:tcPr>
          <w:p w14:paraId="55262FAA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11</w:t>
            </w:r>
          </w:p>
        </w:tc>
        <w:tc>
          <w:tcPr>
            <w:tcW w:w="3446" w:type="dxa"/>
          </w:tcPr>
          <w:p w14:paraId="34FF6A0B" w14:textId="7777777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Custard Apple Leaf Extract @ 10% + 24 hours soaking</w:t>
            </w:r>
          </w:p>
        </w:tc>
        <w:tc>
          <w:tcPr>
            <w:tcW w:w="2277" w:type="dxa"/>
          </w:tcPr>
          <w:p w14:paraId="4594074E" w14:textId="471E8F5D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23.23</w:t>
            </w:r>
          </w:p>
        </w:tc>
        <w:tc>
          <w:tcPr>
            <w:tcW w:w="1687" w:type="dxa"/>
          </w:tcPr>
          <w:p w14:paraId="5AE916F9" w14:textId="1495B5C1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42.02</w:t>
            </w:r>
          </w:p>
        </w:tc>
        <w:tc>
          <w:tcPr>
            <w:tcW w:w="1699" w:type="dxa"/>
          </w:tcPr>
          <w:p w14:paraId="3B232DEB" w14:textId="42A13B03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71.09</w:t>
            </w:r>
          </w:p>
        </w:tc>
        <w:tc>
          <w:tcPr>
            <w:tcW w:w="1669" w:type="dxa"/>
          </w:tcPr>
          <w:p w14:paraId="4FA55395" w14:textId="6C55AEB7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72.83</w:t>
            </w:r>
          </w:p>
        </w:tc>
        <w:tc>
          <w:tcPr>
            <w:tcW w:w="2364" w:type="dxa"/>
          </w:tcPr>
          <w:p w14:paraId="14845259" w14:textId="76002DF4" w:rsidR="003A7C83" w:rsidRPr="00CA3557" w:rsidRDefault="003A7C83" w:rsidP="003A7C83">
            <w:pPr>
              <w:widowControl w:val="0"/>
              <w:autoSpaceDE w:val="0"/>
              <w:autoSpaceDN w:val="0"/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2.31</w:t>
            </w:r>
          </w:p>
        </w:tc>
      </w:tr>
      <w:tr w:rsidR="003A7C83" w:rsidRPr="00CA3557" w14:paraId="76CA1D21" w14:textId="77777777" w:rsidTr="003A7C83">
        <w:trPr>
          <w:trHeight w:val="176"/>
        </w:trPr>
        <w:tc>
          <w:tcPr>
            <w:tcW w:w="1505" w:type="dxa"/>
          </w:tcPr>
          <w:p w14:paraId="4DDDE16B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lang w:val="en-US"/>
                <w14:ligatures w14:val="none"/>
              </w:rPr>
              <w:t>T</w:t>
            </w: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16"/>
                <w:lang w:val="en-US"/>
                <w14:ligatures w14:val="none"/>
              </w:rPr>
              <w:t>12</w:t>
            </w:r>
          </w:p>
        </w:tc>
        <w:tc>
          <w:tcPr>
            <w:tcW w:w="3446" w:type="dxa"/>
          </w:tcPr>
          <w:p w14:paraId="541DAD59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Cow dung slurry @ 10% + 24 hours soaking</w:t>
            </w:r>
          </w:p>
        </w:tc>
        <w:tc>
          <w:tcPr>
            <w:tcW w:w="2277" w:type="dxa"/>
          </w:tcPr>
          <w:p w14:paraId="11900341" w14:textId="02F132B3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21.39</w:t>
            </w:r>
          </w:p>
        </w:tc>
        <w:tc>
          <w:tcPr>
            <w:tcW w:w="1687" w:type="dxa"/>
          </w:tcPr>
          <w:p w14:paraId="5CD998DF" w14:textId="2C12AD0F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38.23</w:t>
            </w:r>
          </w:p>
        </w:tc>
        <w:tc>
          <w:tcPr>
            <w:tcW w:w="1699" w:type="dxa"/>
          </w:tcPr>
          <w:p w14:paraId="22CA8F0F" w14:textId="45037BB0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75.22</w:t>
            </w:r>
          </w:p>
        </w:tc>
        <w:tc>
          <w:tcPr>
            <w:tcW w:w="1669" w:type="dxa"/>
          </w:tcPr>
          <w:p w14:paraId="4FDF0971" w14:textId="550FCEC5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78.16</w:t>
            </w:r>
          </w:p>
        </w:tc>
        <w:tc>
          <w:tcPr>
            <w:tcW w:w="2364" w:type="dxa"/>
          </w:tcPr>
          <w:p w14:paraId="3A7A0978" w14:textId="7FEFE1BF" w:rsidR="003A7C83" w:rsidRPr="00CA3557" w:rsidRDefault="003A7C83" w:rsidP="003A7C83">
            <w:pPr>
              <w:widowControl w:val="0"/>
              <w:autoSpaceDE w:val="0"/>
              <w:autoSpaceDN w:val="0"/>
              <w:ind w:righ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2.68</w:t>
            </w:r>
          </w:p>
        </w:tc>
      </w:tr>
      <w:tr w:rsidR="003A7C83" w:rsidRPr="00CA3557" w14:paraId="4D7C5B7B" w14:textId="77777777" w:rsidTr="003A7C83">
        <w:trPr>
          <w:trHeight w:val="153"/>
        </w:trPr>
        <w:tc>
          <w:tcPr>
            <w:tcW w:w="1505" w:type="dxa"/>
            <w:vMerge w:val="restart"/>
          </w:tcPr>
          <w:p w14:paraId="42CC6157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446" w:type="dxa"/>
          </w:tcPr>
          <w:p w14:paraId="35BF253E" w14:textId="77777777" w:rsidR="003A7C83" w:rsidRPr="00CA3557" w:rsidRDefault="003A7C83" w:rsidP="003A7C83">
            <w:pPr>
              <w:widowControl w:val="0"/>
              <w:autoSpaceDE w:val="0"/>
              <w:autoSpaceDN w:val="0"/>
              <w:ind w:right="93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SE (m) </w:t>
            </w:r>
            <w:r w:rsidRPr="00CA3557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4"/>
                <w:lang w:val="en-US"/>
                <w14:ligatures w14:val="none"/>
              </w:rPr>
              <w:t>±</w:t>
            </w:r>
          </w:p>
        </w:tc>
        <w:tc>
          <w:tcPr>
            <w:tcW w:w="2277" w:type="dxa"/>
          </w:tcPr>
          <w:p w14:paraId="01047ED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0.28</w:t>
            </w:r>
          </w:p>
        </w:tc>
        <w:tc>
          <w:tcPr>
            <w:tcW w:w="1687" w:type="dxa"/>
          </w:tcPr>
          <w:p w14:paraId="2481A963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0.58</w:t>
            </w:r>
          </w:p>
        </w:tc>
        <w:tc>
          <w:tcPr>
            <w:tcW w:w="1699" w:type="dxa"/>
          </w:tcPr>
          <w:p w14:paraId="1D4BFACF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1.26</w:t>
            </w:r>
          </w:p>
        </w:tc>
        <w:tc>
          <w:tcPr>
            <w:tcW w:w="1669" w:type="dxa"/>
          </w:tcPr>
          <w:p w14:paraId="06E18CE4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1.03</w:t>
            </w:r>
          </w:p>
        </w:tc>
        <w:tc>
          <w:tcPr>
            <w:tcW w:w="2364" w:type="dxa"/>
          </w:tcPr>
          <w:p w14:paraId="15E6ACB5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0.03</w:t>
            </w:r>
          </w:p>
        </w:tc>
      </w:tr>
      <w:tr w:rsidR="003A7C83" w:rsidRPr="00CA3557" w14:paraId="7CA62E49" w14:textId="77777777" w:rsidTr="003A7C83">
        <w:trPr>
          <w:trHeight w:val="187"/>
        </w:trPr>
        <w:tc>
          <w:tcPr>
            <w:tcW w:w="1505" w:type="dxa"/>
            <w:vMerge/>
          </w:tcPr>
          <w:p w14:paraId="36CE56F6" w14:textId="77777777" w:rsidR="003A7C83" w:rsidRPr="00CA3557" w:rsidRDefault="003A7C83" w:rsidP="003A7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3446" w:type="dxa"/>
          </w:tcPr>
          <w:p w14:paraId="24EAF249" w14:textId="77777777" w:rsidR="003A7C83" w:rsidRPr="00CA3557" w:rsidRDefault="003A7C83" w:rsidP="003A7C83">
            <w:pPr>
              <w:widowControl w:val="0"/>
              <w:autoSpaceDE w:val="0"/>
              <w:autoSpaceDN w:val="0"/>
              <w:ind w:right="99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C.D.</w:t>
            </w:r>
            <w:r w:rsidRPr="00CA3557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CA355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at </w:t>
            </w:r>
            <w:r w:rsidRPr="00CA3557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5%</w:t>
            </w:r>
          </w:p>
        </w:tc>
        <w:tc>
          <w:tcPr>
            <w:tcW w:w="2277" w:type="dxa"/>
          </w:tcPr>
          <w:p w14:paraId="645DA8F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0.81</w:t>
            </w:r>
          </w:p>
        </w:tc>
        <w:tc>
          <w:tcPr>
            <w:tcW w:w="1687" w:type="dxa"/>
          </w:tcPr>
          <w:p w14:paraId="782812C0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1.68</w:t>
            </w:r>
          </w:p>
        </w:tc>
        <w:tc>
          <w:tcPr>
            <w:tcW w:w="1699" w:type="dxa"/>
          </w:tcPr>
          <w:p w14:paraId="346435BA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3.67</w:t>
            </w:r>
          </w:p>
        </w:tc>
        <w:tc>
          <w:tcPr>
            <w:tcW w:w="1669" w:type="dxa"/>
          </w:tcPr>
          <w:p w14:paraId="036E02A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2.98</w:t>
            </w:r>
          </w:p>
        </w:tc>
        <w:tc>
          <w:tcPr>
            <w:tcW w:w="2364" w:type="dxa"/>
          </w:tcPr>
          <w:p w14:paraId="2E689198" w14:textId="77777777" w:rsidR="003A7C83" w:rsidRPr="00CA3557" w:rsidRDefault="003A7C83" w:rsidP="003A7C83">
            <w:pPr>
              <w:widowControl w:val="0"/>
              <w:autoSpaceDE w:val="0"/>
              <w:autoSpaceDN w:val="0"/>
              <w:ind w:left="98" w:right="90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</w:pPr>
            <w:r w:rsidRPr="00CA3557">
              <w:rPr>
                <w:rFonts w:ascii="Times New Roman" w:eastAsia="Times New Roman" w:hAnsi="Times New Roman" w:cs="Times New Roman"/>
                <w:b/>
                <w:color w:val="242424"/>
                <w:spacing w:val="-4"/>
                <w:kern w:val="0"/>
                <w:sz w:val="24"/>
                <w:lang w:val="en-US"/>
                <w14:ligatures w14:val="none"/>
              </w:rPr>
              <w:t>0.09</w:t>
            </w:r>
          </w:p>
        </w:tc>
      </w:tr>
    </w:tbl>
    <w:p w14:paraId="532299DB" w14:textId="6562EE78" w:rsidR="003A7C83" w:rsidRPr="00996070" w:rsidRDefault="003A7C83" w:rsidP="003A7C83">
      <w:pPr>
        <w:spacing w:line="360" w:lineRule="auto"/>
        <w:jc w:val="both"/>
        <w:rPr>
          <w:rFonts w:ascii="Times New Roman" w:eastAsia="Times New Roman" w:hAnsi="Times New Roman"/>
          <w:sz w:val="24"/>
        </w:rPr>
        <w:sectPr w:rsidR="003A7C83" w:rsidRPr="00996070" w:rsidSect="003A7C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A3557">
        <w:rPr>
          <w:rFonts w:ascii="Times New Roman" w:eastAsia="Times New Roman" w:hAnsi="Times New Roman"/>
          <w:b/>
          <w:bCs/>
          <w:sz w:val="24"/>
        </w:rPr>
        <w:t>Table 1:</w:t>
      </w:r>
      <w:r>
        <w:rPr>
          <w:rFonts w:ascii="Times New Roman" w:eastAsia="Times New Roman" w:hAnsi="Times New Roman"/>
          <w:sz w:val="24"/>
        </w:rPr>
        <w:t xml:space="preserve"> </w:t>
      </w:r>
      <w:r w:rsidRPr="00CA3557">
        <w:rPr>
          <w:rFonts w:ascii="Times New Roman" w:hAnsi="Times New Roman" w:cs="Times New Roman"/>
          <w:sz w:val="24"/>
          <w:szCs w:val="24"/>
        </w:rPr>
        <w:t>Effect of GA</w:t>
      </w:r>
      <w:r w:rsidRPr="00CA35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557">
        <w:rPr>
          <w:rFonts w:ascii="Times New Roman" w:hAnsi="Times New Roman" w:cs="Times New Roman"/>
          <w:sz w:val="24"/>
          <w:szCs w:val="24"/>
        </w:rPr>
        <w:t xml:space="preserve"> and organic substances on seed germination parameters of custard apple seedlings</w:t>
      </w:r>
    </w:p>
    <w:tbl>
      <w:tblPr>
        <w:tblpPr w:leftFromText="180" w:rightFromText="180" w:vertAnchor="page" w:horzAnchor="margin" w:tblpXSpec="center" w:tblpY="179"/>
        <w:tblW w:w="16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3095"/>
        <w:gridCol w:w="1062"/>
        <w:gridCol w:w="1062"/>
        <w:gridCol w:w="930"/>
        <w:gridCol w:w="1063"/>
        <w:gridCol w:w="1028"/>
        <w:gridCol w:w="1029"/>
        <w:gridCol w:w="1029"/>
        <w:gridCol w:w="1031"/>
        <w:gridCol w:w="1028"/>
        <w:gridCol w:w="1029"/>
        <w:gridCol w:w="1029"/>
        <w:gridCol w:w="1031"/>
      </w:tblGrid>
      <w:tr w:rsidR="00F976FF" w:rsidRPr="001E2F1F" w14:paraId="7AA0F7DC" w14:textId="77777777" w:rsidTr="00A95F8C">
        <w:trPr>
          <w:trHeight w:val="250"/>
        </w:trPr>
        <w:tc>
          <w:tcPr>
            <w:tcW w:w="1149" w:type="dxa"/>
            <w:vMerge w:val="restart"/>
          </w:tcPr>
          <w:p w14:paraId="6BCB4505" w14:textId="77777777" w:rsidR="00F976FF" w:rsidRPr="001E2F1F" w:rsidRDefault="00F976FF" w:rsidP="00A95F8C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Treatment notations</w:t>
            </w:r>
          </w:p>
        </w:tc>
        <w:tc>
          <w:tcPr>
            <w:tcW w:w="3095" w:type="dxa"/>
            <w:vMerge w:val="restart"/>
          </w:tcPr>
          <w:p w14:paraId="7023BC43" w14:textId="77777777" w:rsidR="00F976FF" w:rsidRPr="001E2F1F" w:rsidRDefault="00F976FF" w:rsidP="00A95F8C">
            <w:pPr>
              <w:widowControl w:val="0"/>
              <w:autoSpaceDE w:val="0"/>
              <w:autoSpaceDN w:val="0"/>
              <w:spacing w:after="0" w:line="275" w:lineRule="exact"/>
              <w:ind w:left="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kern w:val="0"/>
                <w:sz w:val="24"/>
                <w:szCs w:val="24"/>
                <w:lang w:val="en-US"/>
                <w14:ligatures w14:val="none"/>
              </w:rPr>
              <w:t xml:space="preserve"> Treatment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details</w:t>
            </w:r>
          </w:p>
        </w:tc>
        <w:tc>
          <w:tcPr>
            <w:tcW w:w="4117" w:type="dxa"/>
            <w:gridSpan w:val="4"/>
          </w:tcPr>
          <w:p w14:paraId="25FA4277" w14:textId="77777777" w:rsidR="00F976FF" w:rsidRPr="001E2F1F" w:rsidRDefault="00F976FF" w:rsidP="00A95F8C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Seedling</w:t>
            </w:r>
            <w:r w:rsidRPr="001E2F1F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height </w:t>
            </w:r>
            <w:r w:rsidRPr="001E2F1F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>(cm)</w:t>
            </w:r>
          </w:p>
        </w:tc>
        <w:tc>
          <w:tcPr>
            <w:tcW w:w="4117" w:type="dxa"/>
            <w:gridSpan w:val="4"/>
          </w:tcPr>
          <w:p w14:paraId="0CD486E8" w14:textId="05920ACC" w:rsidR="00F976FF" w:rsidRPr="001E2F1F" w:rsidRDefault="00E557B1" w:rsidP="00A95F8C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Number of leaves</w:t>
            </w:r>
          </w:p>
        </w:tc>
        <w:tc>
          <w:tcPr>
            <w:tcW w:w="4117" w:type="dxa"/>
            <w:gridSpan w:val="4"/>
          </w:tcPr>
          <w:p w14:paraId="5048242F" w14:textId="4BE0FE88" w:rsidR="00F976FF" w:rsidRPr="001E2F1F" w:rsidRDefault="00A95F8C" w:rsidP="00A95F8C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    Collar diameter (mm)</w:t>
            </w:r>
          </w:p>
        </w:tc>
      </w:tr>
      <w:tr w:rsidR="00A703A7" w:rsidRPr="001E2F1F" w14:paraId="71D62D5C" w14:textId="77777777" w:rsidTr="00A95F8C">
        <w:trPr>
          <w:trHeight w:val="251"/>
        </w:trPr>
        <w:tc>
          <w:tcPr>
            <w:tcW w:w="1149" w:type="dxa"/>
            <w:vMerge/>
            <w:tcBorders>
              <w:top w:val="nil"/>
            </w:tcBorders>
          </w:tcPr>
          <w:p w14:paraId="0C51BC7E" w14:textId="77777777" w:rsidR="00A703A7" w:rsidRPr="001E2F1F" w:rsidRDefault="00A703A7" w:rsidP="00A9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  <w:tcBorders>
              <w:top w:val="nil"/>
            </w:tcBorders>
          </w:tcPr>
          <w:p w14:paraId="36B8F422" w14:textId="77777777" w:rsidR="00A703A7" w:rsidRPr="001E2F1F" w:rsidRDefault="00A703A7" w:rsidP="00A9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07A8554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24" w:right="2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30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1062" w:type="dxa"/>
          </w:tcPr>
          <w:p w14:paraId="2759E493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6" w:right="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60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930" w:type="dxa"/>
          </w:tcPr>
          <w:p w14:paraId="3EA29506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90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1063" w:type="dxa"/>
          </w:tcPr>
          <w:p w14:paraId="7E3BD4CD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120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DAS</w:t>
            </w:r>
          </w:p>
        </w:tc>
        <w:tc>
          <w:tcPr>
            <w:tcW w:w="1028" w:type="dxa"/>
          </w:tcPr>
          <w:p w14:paraId="585FC391" w14:textId="09002A9A" w:rsidR="00A703A7" w:rsidRPr="001F7128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  <w:b/>
                <w:bCs/>
              </w:rPr>
              <w:t>30 DAS</w:t>
            </w:r>
          </w:p>
        </w:tc>
        <w:tc>
          <w:tcPr>
            <w:tcW w:w="1029" w:type="dxa"/>
          </w:tcPr>
          <w:p w14:paraId="6CDE7EB2" w14:textId="3DD9D0E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60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9" w:type="dxa"/>
          </w:tcPr>
          <w:p w14:paraId="2EAF5785" w14:textId="4133A9D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90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31" w:type="dxa"/>
          </w:tcPr>
          <w:p w14:paraId="17BD4FAD" w14:textId="7607189B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120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8" w:type="dxa"/>
          </w:tcPr>
          <w:p w14:paraId="54A668D4" w14:textId="0D8AC5CC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30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9" w:type="dxa"/>
          </w:tcPr>
          <w:p w14:paraId="0F1063B6" w14:textId="1FD2E114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60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29" w:type="dxa"/>
          </w:tcPr>
          <w:p w14:paraId="02CDF6AB" w14:textId="7811780E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90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  <w:tc>
          <w:tcPr>
            <w:tcW w:w="1031" w:type="dxa"/>
          </w:tcPr>
          <w:p w14:paraId="327C9E6B" w14:textId="5137AF5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57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 xml:space="preserve">120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lang w:val="en-US"/>
                <w14:ligatures w14:val="none"/>
              </w:rPr>
              <w:t>DAS</w:t>
            </w:r>
          </w:p>
        </w:tc>
      </w:tr>
      <w:tr w:rsidR="00A703A7" w:rsidRPr="001E2F1F" w14:paraId="2A5AD56B" w14:textId="77777777" w:rsidTr="00A95F8C">
        <w:trPr>
          <w:trHeight w:val="379"/>
        </w:trPr>
        <w:tc>
          <w:tcPr>
            <w:tcW w:w="1149" w:type="dxa"/>
          </w:tcPr>
          <w:p w14:paraId="409725FF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0</w:t>
            </w:r>
          </w:p>
        </w:tc>
        <w:tc>
          <w:tcPr>
            <w:tcW w:w="3095" w:type="dxa"/>
          </w:tcPr>
          <w:p w14:paraId="01997FF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Control</w:t>
            </w:r>
          </w:p>
        </w:tc>
        <w:tc>
          <w:tcPr>
            <w:tcW w:w="1062" w:type="dxa"/>
          </w:tcPr>
          <w:p w14:paraId="78CF7993" w14:textId="62161298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24" w:right="2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3.21</w:t>
            </w:r>
          </w:p>
        </w:tc>
        <w:tc>
          <w:tcPr>
            <w:tcW w:w="1062" w:type="dxa"/>
          </w:tcPr>
          <w:p w14:paraId="4A7801DA" w14:textId="00F168AE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4.71</w:t>
            </w:r>
          </w:p>
        </w:tc>
        <w:tc>
          <w:tcPr>
            <w:tcW w:w="930" w:type="dxa"/>
          </w:tcPr>
          <w:p w14:paraId="78EBDA8A" w14:textId="4849974E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2"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7.21</w:t>
            </w:r>
          </w:p>
        </w:tc>
        <w:tc>
          <w:tcPr>
            <w:tcW w:w="1063" w:type="dxa"/>
          </w:tcPr>
          <w:p w14:paraId="0B2BD1E1" w14:textId="3A6E364F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9.68</w:t>
            </w:r>
          </w:p>
        </w:tc>
        <w:tc>
          <w:tcPr>
            <w:tcW w:w="1028" w:type="dxa"/>
          </w:tcPr>
          <w:p w14:paraId="2B1F4E06" w14:textId="6E347706" w:rsidR="00A703A7" w:rsidRPr="001F7128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029" w:type="dxa"/>
          </w:tcPr>
          <w:p w14:paraId="6B01193D" w14:textId="6DC71AA3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3.83</w:t>
            </w:r>
          </w:p>
        </w:tc>
        <w:tc>
          <w:tcPr>
            <w:tcW w:w="1029" w:type="dxa"/>
          </w:tcPr>
          <w:p w14:paraId="243229EE" w14:textId="03E7D22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6.30</w:t>
            </w:r>
          </w:p>
        </w:tc>
        <w:tc>
          <w:tcPr>
            <w:tcW w:w="1031" w:type="dxa"/>
          </w:tcPr>
          <w:p w14:paraId="337F512D" w14:textId="4CC2F2EF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7.3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8" w:type="dxa"/>
          </w:tcPr>
          <w:p w14:paraId="3659EA4A" w14:textId="6DEEAAC4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0.78</w:t>
            </w:r>
          </w:p>
        </w:tc>
        <w:tc>
          <w:tcPr>
            <w:tcW w:w="1029" w:type="dxa"/>
          </w:tcPr>
          <w:p w14:paraId="327DE28A" w14:textId="329AA46D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1.44</w:t>
            </w:r>
          </w:p>
        </w:tc>
        <w:tc>
          <w:tcPr>
            <w:tcW w:w="1029" w:type="dxa"/>
          </w:tcPr>
          <w:p w14:paraId="226890D1" w14:textId="71A2BAAB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2.19</w:t>
            </w:r>
          </w:p>
        </w:tc>
        <w:tc>
          <w:tcPr>
            <w:tcW w:w="1031" w:type="dxa"/>
          </w:tcPr>
          <w:p w14:paraId="20885CBF" w14:textId="11E1D194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2.49</w:t>
            </w:r>
          </w:p>
        </w:tc>
      </w:tr>
      <w:tr w:rsidR="00A703A7" w:rsidRPr="001E2F1F" w14:paraId="6D03272A" w14:textId="77777777" w:rsidTr="00A95F8C">
        <w:trPr>
          <w:trHeight w:val="373"/>
        </w:trPr>
        <w:tc>
          <w:tcPr>
            <w:tcW w:w="1149" w:type="dxa"/>
          </w:tcPr>
          <w:p w14:paraId="79BA2F07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</w:t>
            </w:r>
          </w:p>
        </w:tc>
        <w:tc>
          <w:tcPr>
            <w:tcW w:w="3095" w:type="dxa"/>
          </w:tcPr>
          <w:p w14:paraId="76AB127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 w:cs="Times New Roman"/>
                <w:kern w:val="0"/>
                <w:position w:val="2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Distilled water + 72 hours soaking</w:t>
            </w:r>
          </w:p>
        </w:tc>
        <w:tc>
          <w:tcPr>
            <w:tcW w:w="1062" w:type="dxa"/>
          </w:tcPr>
          <w:p w14:paraId="1BF0EB1A" w14:textId="03D441E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5.50</w:t>
            </w:r>
          </w:p>
        </w:tc>
        <w:tc>
          <w:tcPr>
            <w:tcW w:w="1062" w:type="dxa"/>
          </w:tcPr>
          <w:p w14:paraId="04780603" w14:textId="4A3E58B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7.15</w:t>
            </w:r>
          </w:p>
        </w:tc>
        <w:tc>
          <w:tcPr>
            <w:tcW w:w="930" w:type="dxa"/>
          </w:tcPr>
          <w:p w14:paraId="0B8B5219" w14:textId="798C6BC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9.65</w:t>
            </w:r>
          </w:p>
        </w:tc>
        <w:tc>
          <w:tcPr>
            <w:tcW w:w="1063" w:type="dxa"/>
          </w:tcPr>
          <w:p w14:paraId="7AD9349D" w14:textId="1B0F70F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12.43</w:t>
            </w:r>
          </w:p>
        </w:tc>
        <w:tc>
          <w:tcPr>
            <w:tcW w:w="1028" w:type="dxa"/>
          </w:tcPr>
          <w:p w14:paraId="79C45954" w14:textId="1AE8C0AD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029" w:type="dxa"/>
          </w:tcPr>
          <w:p w14:paraId="7CA3D3BD" w14:textId="0A55C9F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6.02</w:t>
            </w:r>
          </w:p>
        </w:tc>
        <w:tc>
          <w:tcPr>
            <w:tcW w:w="1029" w:type="dxa"/>
          </w:tcPr>
          <w:p w14:paraId="33FEECFA" w14:textId="6F75DD5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8.05</w:t>
            </w:r>
          </w:p>
        </w:tc>
        <w:tc>
          <w:tcPr>
            <w:tcW w:w="1031" w:type="dxa"/>
          </w:tcPr>
          <w:p w14:paraId="55D5FB46" w14:textId="79A196A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9.04</w:t>
            </w:r>
          </w:p>
        </w:tc>
        <w:tc>
          <w:tcPr>
            <w:tcW w:w="1028" w:type="dxa"/>
          </w:tcPr>
          <w:p w14:paraId="0D159F13" w14:textId="781A094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1.19</w:t>
            </w:r>
          </w:p>
        </w:tc>
        <w:tc>
          <w:tcPr>
            <w:tcW w:w="1029" w:type="dxa"/>
          </w:tcPr>
          <w:p w14:paraId="11844BEF" w14:textId="091CD81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2.06</w:t>
            </w:r>
          </w:p>
        </w:tc>
        <w:tc>
          <w:tcPr>
            <w:tcW w:w="1029" w:type="dxa"/>
          </w:tcPr>
          <w:p w14:paraId="1B61D3DD" w14:textId="0AE0207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2.81</w:t>
            </w:r>
          </w:p>
        </w:tc>
        <w:tc>
          <w:tcPr>
            <w:tcW w:w="1031" w:type="dxa"/>
          </w:tcPr>
          <w:p w14:paraId="13097611" w14:textId="21D5607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3.11</w:t>
            </w:r>
          </w:p>
        </w:tc>
      </w:tr>
      <w:tr w:rsidR="00A703A7" w:rsidRPr="001E2F1F" w14:paraId="3D844A96" w14:textId="77777777" w:rsidTr="00A95F8C">
        <w:trPr>
          <w:trHeight w:val="376"/>
        </w:trPr>
        <w:tc>
          <w:tcPr>
            <w:tcW w:w="1149" w:type="dxa"/>
          </w:tcPr>
          <w:p w14:paraId="2D0270E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2</w:t>
            </w:r>
          </w:p>
        </w:tc>
        <w:tc>
          <w:tcPr>
            <w:tcW w:w="3095" w:type="dxa"/>
          </w:tcPr>
          <w:p w14:paraId="51B2A82F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GA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400 ppm + 24 hours soaking</w:t>
            </w:r>
          </w:p>
        </w:tc>
        <w:tc>
          <w:tcPr>
            <w:tcW w:w="1062" w:type="dxa"/>
          </w:tcPr>
          <w:p w14:paraId="4DEAF17C" w14:textId="22905FC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7.01</w:t>
            </w:r>
          </w:p>
        </w:tc>
        <w:tc>
          <w:tcPr>
            <w:tcW w:w="1062" w:type="dxa"/>
          </w:tcPr>
          <w:p w14:paraId="493EF6CA" w14:textId="17B77DE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8.57</w:t>
            </w:r>
          </w:p>
        </w:tc>
        <w:tc>
          <w:tcPr>
            <w:tcW w:w="930" w:type="dxa"/>
          </w:tcPr>
          <w:p w14:paraId="0F8E8DEF" w14:textId="2DB0FAA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11.07</w:t>
            </w:r>
          </w:p>
        </w:tc>
        <w:tc>
          <w:tcPr>
            <w:tcW w:w="1063" w:type="dxa"/>
          </w:tcPr>
          <w:p w14:paraId="6AE7C889" w14:textId="3126487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14.57</w:t>
            </w:r>
          </w:p>
        </w:tc>
        <w:tc>
          <w:tcPr>
            <w:tcW w:w="1028" w:type="dxa"/>
          </w:tcPr>
          <w:p w14:paraId="5905313F" w14:textId="3B6E8B74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6.74</w:t>
            </w:r>
          </w:p>
        </w:tc>
        <w:tc>
          <w:tcPr>
            <w:tcW w:w="1029" w:type="dxa"/>
          </w:tcPr>
          <w:p w14:paraId="373F12EE" w14:textId="5B165C8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8.3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9" w:type="dxa"/>
          </w:tcPr>
          <w:p w14:paraId="09C61486" w14:textId="17B9FF4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11.54</w:t>
            </w:r>
          </w:p>
        </w:tc>
        <w:tc>
          <w:tcPr>
            <w:tcW w:w="1031" w:type="dxa"/>
          </w:tcPr>
          <w:p w14:paraId="0F0E06EA" w14:textId="3B3EF74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12.54</w:t>
            </w:r>
          </w:p>
        </w:tc>
        <w:tc>
          <w:tcPr>
            <w:tcW w:w="1028" w:type="dxa"/>
          </w:tcPr>
          <w:p w14:paraId="282BF542" w14:textId="19E2CE2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1.91</w:t>
            </w:r>
          </w:p>
        </w:tc>
        <w:tc>
          <w:tcPr>
            <w:tcW w:w="1029" w:type="dxa"/>
          </w:tcPr>
          <w:p w14:paraId="396CABEF" w14:textId="72462C4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2.65</w:t>
            </w:r>
          </w:p>
        </w:tc>
        <w:tc>
          <w:tcPr>
            <w:tcW w:w="1029" w:type="dxa"/>
          </w:tcPr>
          <w:p w14:paraId="190CCA31" w14:textId="534B4AAE" w:rsidR="00A703A7" w:rsidRPr="001E2F1F" w:rsidRDefault="00CA0075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</w:t>
            </w:r>
            <w:r w:rsidR="00A703A7"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3.4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31" w:type="dxa"/>
          </w:tcPr>
          <w:p w14:paraId="1AB56F87" w14:textId="6447640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3.70</w:t>
            </w:r>
          </w:p>
        </w:tc>
      </w:tr>
      <w:tr w:rsidR="00A703A7" w:rsidRPr="001E2F1F" w14:paraId="556471B0" w14:textId="77777777" w:rsidTr="00A95F8C">
        <w:trPr>
          <w:trHeight w:val="383"/>
        </w:trPr>
        <w:tc>
          <w:tcPr>
            <w:tcW w:w="1149" w:type="dxa"/>
          </w:tcPr>
          <w:p w14:paraId="172E2D58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3</w:t>
            </w:r>
          </w:p>
        </w:tc>
        <w:tc>
          <w:tcPr>
            <w:tcW w:w="3095" w:type="dxa"/>
          </w:tcPr>
          <w:p w14:paraId="618E3C11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GA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 xml:space="preserve">3 </w:t>
            </w: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@ 500 ppm + 24 hours soaking</w:t>
            </w:r>
          </w:p>
        </w:tc>
        <w:tc>
          <w:tcPr>
            <w:tcW w:w="1062" w:type="dxa"/>
          </w:tcPr>
          <w:p w14:paraId="28A353BC" w14:textId="197B199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6.61</w:t>
            </w:r>
          </w:p>
        </w:tc>
        <w:tc>
          <w:tcPr>
            <w:tcW w:w="1062" w:type="dxa"/>
          </w:tcPr>
          <w:p w14:paraId="1CD01AEE" w14:textId="0259555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8.28</w:t>
            </w:r>
          </w:p>
        </w:tc>
        <w:tc>
          <w:tcPr>
            <w:tcW w:w="930" w:type="dxa"/>
          </w:tcPr>
          <w:p w14:paraId="76A5E8CF" w14:textId="79402AA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10.78</w:t>
            </w:r>
          </w:p>
        </w:tc>
        <w:tc>
          <w:tcPr>
            <w:tcW w:w="1063" w:type="dxa"/>
          </w:tcPr>
          <w:p w14:paraId="55E150EC" w14:textId="1B92981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14.28</w:t>
            </w:r>
          </w:p>
        </w:tc>
        <w:tc>
          <w:tcPr>
            <w:tcW w:w="1028" w:type="dxa"/>
          </w:tcPr>
          <w:p w14:paraId="3FEA5429" w14:textId="78CBBF15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6.35</w:t>
            </w:r>
          </w:p>
        </w:tc>
        <w:tc>
          <w:tcPr>
            <w:tcW w:w="1029" w:type="dxa"/>
          </w:tcPr>
          <w:p w14:paraId="1BAB8E5A" w14:textId="6E608A0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7.65</w:t>
            </w:r>
          </w:p>
        </w:tc>
        <w:tc>
          <w:tcPr>
            <w:tcW w:w="1029" w:type="dxa"/>
          </w:tcPr>
          <w:p w14:paraId="1F80C3ED" w14:textId="3919749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10.7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31" w:type="dxa"/>
          </w:tcPr>
          <w:p w14:paraId="29E91B8A" w14:textId="1E47957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11.71</w:t>
            </w:r>
          </w:p>
        </w:tc>
        <w:tc>
          <w:tcPr>
            <w:tcW w:w="1028" w:type="dxa"/>
          </w:tcPr>
          <w:p w14:paraId="6ED238B3" w14:textId="2D0C3EA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1.78</w:t>
            </w:r>
          </w:p>
        </w:tc>
        <w:tc>
          <w:tcPr>
            <w:tcW w:w="1029" w:type="dxa"/>
          </w:tcPr>
          <w:p w14:paraId="11D61461" w14:textId="6AEF1D5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2.52</w:t>
            </w:r>
          </w:p>
        </w:tc>
        <w:tc>
          <w:tcPr>
            <w:tcW w:w="1029" w:type="dxa"/>
          </w:tcPr>
          <w:p w14:paraId="5CD88FB3" w14:textId="6F9BE8D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3.27</w:t>
            </w:r>
          </w:p>
        </w:tc>
        <w:tc>
          <w:tcPr>
            <w:tcW w:w="1031" w:type="dxa"/>
          </w:tcPr>
          <w:p w14:paraId="7B0DA449" w14:textId="62975FE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3.57</w:t>
            </w:r>
          </w:p>
        </w:tc>
      </w:tr>
      <w:tr w:rsidR="00A703A7" w:rsidRPr="001E2F1F" w14:paraId="49A46FFD" w14:textId="77777777" w:rsidTr="00A95F8C">
        <w:trPr>
          <w:trHeight w:val="373"/>
        </w:trPr>
        <w:tc>
          <w:tcPr>
            <w:tcW w:w="1149" w:type="dxa"/>
          </w:tcPr>
          <w:p w14:paraId="096A5FCE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4</w:t>
            </w:r>
          </w:p>
        </w:tc>
        <w:tc>
          <w:tcPr>
            <w:tcW w:w="3095" w:type="dxa"/>
          </w:tcPr>
          <w:p w14:paraId="50EA26C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E2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Azospirillum</w:t>
            </w:r>
            <w:proofErr w:type="spellEnd"/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5% + 24 hours soaking</w:t>
            </w:r>
          </w:p>
        </w:tc>
        <w:tc>
          <w:tcPr>
            <w:tcW w:w="1062" w:type="dxa"/>
          </w:tcPr>
          <w:p w14:paraId="41DE319A" w14:textId="4CA60E3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5.87</w:t>
            </w:r>
          </w:p>
        </w:tc>
        <w:tc>
          <w:tcPr>
            <w:tcW w:w="1062" w:type="dxa"/>
          </w:tcPr>
          <w:p w14:paraId="0421B937" w14:textId="284F232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7.54</w:t>
            </w:r>
          </w:p>
        </w:tc>
        <w:tc>
          <w:tcPr>
            <w:tcW w:w="930" w:type="dxa"/>
          </w:tcPr>
          <w:p w14:paraId="1CCB2569" w14:textId="3FEBB3F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10.04</w:t>
            </w:r>
          </w:p>
        </w:tc>
        <w:tc>
          <w:tcPr>
            <w:tcW w:w="1063" w:type="dxa"/>
          </w:tcPr>
          <w:p w14:paraId="3866E9FD" w14:textId="178FCE7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13.54</w:t>
            </w:r>
          </w:p>
        </w:tc>
        <w:tc>
          <w:tcPr>
            <w:tcW w:w="1028" w:type="dxa"/>
          </w:tcPr>
          <w:p w14:paraId="5F2B5544" w14:textId="348F4EB8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4.73</w:t>
            </w:r>
          </w:p>
        </w:tc>
        <w:tc>
          <w:tcPr>
            <w:tcW w:w="1029" w:type="dxa"/>
          </w:tcPr>
          <w:p w14:paraId="1C73010D" w14:textId="15099B9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7.09</w:t>
            </w:r>
          </w:p>
        </w:tc>
        <w:tc>
          <w:tcPr>
            <w:tcW w:w="1029" w:type="dxa"/>
          </w:tcPr>
          <w:p w14:paraId="02FC000E" w14:textId="48C4A72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8.73</w:t>
            </w:r>
          </w:p>
        </w:tc>
        <w:tc>
          <w:tcPr>
            <w:tcW w:w="1031" w:type="dxa"/>
          </w:tcPr>
          <w:p w14:paraId="189AD2A2" w14:textId="76D6820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9.72</w:t>
            </w:r>
          </w:p>
        </w:tc>
        <w:tc>
          <w:tcPr>
            <w:tcW w:w="1028" w:type="dxa"/>
          </w:tcPr>
          <w:p w14:paraId="068F5784" w14:textId="6D5E41E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1.52</w:t>
            </w:r>
          </w:p>
        </w:tc>
        <w:tc>
          <w:tcPr>
            <w:tcW w:w="1029" w:type="dxa"/>
          </w:tcPr>
          <w:p w14:paraId="441D1215" w14:textId="3795050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2.28</w:t>
            </w:r>
          </w:p>
        </w:tc>
        <w:tc>
          <w:tcPr>
            <w:tcW w:w="1029" w:type="dxa"/>
          </w:tcPr>
          <w:p w14:paraId="2A4B9323" w14:textId="12D823A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3.03</w:t>
            </w:r>
          </w:p>
        </w:tc>
        <w:tc>
          <w:tcPr>
            <w:tcW w:w="1031" w:type="dxa"/>
          </w:tcPr>
          <w:p w14:paraId="30586195" w14:textId="7DD249E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3.33</w:t>
            </w:r>
          </w:p>
        </w:tc>
      </w:tr>
      <w:tr w:rsidR="00A703A7" w:rsidRPr="001E2F1F" w14:paraId="6B64EB0F" w14:textId="77777777" w:rsidTr="00A95F8C">
        <w:trPr>
          <w:trHeight w:val="380"/>
        </w:trPr>
        <w:tc>
          <w:tcPr>
            <w:tcW w:w="1149" w:type="dxa"/>
          </w:tcPr>
          <w:p w14:paraId="4469151A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5</w:t>
            </w:r>
          </w:p>
        </w:tc>
        <w:tc>
          <w:tcPr>
            <w:tcW w:w="3095" w:type="dxa"/>
          </w:tcPr>
          <w:p w14:paraId="0E5B584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1E2F1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Azospirillum</w:t>
            </w:r>
            <w:proofErr w:type="spellEnd"/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@ 10% + 24 hours soaking</w:t>
            </w:r>
          </w:p>
        </w:tc>
        <w:tc>
          <w:tcPr>
            <w:tcW w:w="1062" w:type="dxa"/>
          </w:tcPr>
          <w:p w14:paraId="61561007" w14:textId="12949AD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24" w:right="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6.34</w:t>
            </w:r>
          </w:p>
        </w:tc>
        <w:tc>
          <w:tcPr>
            <w:tcW w:w="1062" w:type="dxa"/>
          </w:tcPr>
          <w:p w14:paraId="3DB1C8E4" w14:textId="3A0B6BF0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8.04</w:t>
            </w:r>
          </w:p>
        </w:tc>
        <w:tc>
          <w:tcPr>
            <w:tcW w:w="930" w:type="dxa"/>
          </w:tcPr>
          <w:p w14:paraId="68749F54" w14:textId="39660F66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2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10.51</w:t>
            </w:r>
          </w:p>
        </w:tc>
        <w:tc>
          <w:tcPr>
            <w:tcW w:w="1063" w:type="dxa"/>
          </w:tcPr>
          <w:p w14:paraId="5D1144D0" w14:textId="535B7DF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14.04</w:t>
            </w:r>
          </w:p>
        </w:tc>
        <w:tc>
          <w:tcPr>
            <w:tcW w:w="1028" w:type="dxa"/>
          </w:tcPr>
          <w:p w14:paraId="7A89BD98" w14:textId="73559057" w:rsidR="00A703A7" w:rsidRPr="001F7128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5.43</w:t>
            </w:r>
          </w:p>
        </w:tc>
        <w:tc>
          <w:tcPr>
            <w:tcW w:w="1029" w:type="dxa"/>
          </w:tcPr>
          <w:p w14:paraId="113B6EDA" w14:textId="34C4B045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7.23</w:t>
            </w:r>
          </w:p>
        </w:tc>
        <w:tc>
          <w:tcPr>
            <w:tcW w:w="1029" w:type="dxa"/>
          </w:tcPr>
          <w:p w14:paraId="301853C6" w14:textId="3B4DFD4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9.62</w:t>
            </w:r>
          </w:p>
        </w:tc>
        <w:tc>
          <w:tcPr>
            <w:tcW w:w="1031" w:type="dxa"/>
          </w:tcPr>
          <w:p w14:paraId="30529DB6" w14:textId="0050123D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10.54</w:t>
            </w:r>
          </w:p>
        </w:tc>
        <w:tc>
          <w:tcPr>
            <w:tcW w:w="1028" w:type="dxa"/>
          </w:tcPr>
          <w:p w14:paraId="6C790D3B" w14:textId="5B7A3417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1.63</w:t>
            </w:r>
          </w:p>
        </w:tc>
        <w:tc>
          <w:tcPr>
            <w:tcW w:w="1029" w:type="dxa"/>
          </w:tcPr>
          <w:p w14:paraId="7AFD8086" w14:textId="26305D5B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2.38</w:t>
            </w:r>
          </w:p>
        </w:tc>
        <w:tc>
          <w:tcPr>
            <w:tcW w:w="1029" w:type="dxa"/>
          </w:tcPr>
          <w:p w14:paraId="6A388AB1" w14:textId="716ABB73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3.11</w:t>
            </w:r>
          </w:p>
        </w:tc>
        <w:tc>
          <w:tcPr>
            <w:tcW w:w="1031" w:type="dxa"/>
          </w:tcPr>
          <w:p w14:paraId="162D8571" w14:textId="65A5A4FD" w:rsidR="00A703A7" w:rsidRPr="001E2F1F" w:rsidRDefault="00A703A7" w:rsidP="00A95F8C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3.41</w:t>
            </w:r>
          </w:p>
        </w:tc>
      </w:tr>
      <w:tr w:rsidR="00A703A7" w:rsidRPr="001E2F1F" w14:paraId="73FE81E3" w14:textId="77777777" w:rsidTr="00A95F8C">
        <w:trPr>
          <w:trHeight w:val="373"/>
        </w:trPr>
        <w:tc>
          <w:tcPr>
            <w:tcW w:w="1149" w:type="dxa"/>
          </w:tcPr>
          <w:p w14:paraId="199A825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6</w:t>
            </w:r>
          </w:p>
        </w:tc>
        <w:tc>
          <w:tcPr>
            <w:tcW w:w="3095" w:type="dxa"/>
          </w:tcPr>
          <w:p w14:paraId="5786AF4C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PSB @ 5% + 24 hours soaking</w:t>
            </w:r>
          </w:p>
        </w:tc>
        <w:tc>
          <w:tcPr>
            <w:tcW w:w="1062" w:type="dxa"/>
          </w:tcPr>
          <w:p w14:paraId="64FFEE31" w14:textId="3390D23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5.73</w:t>
            </w:r>
          </w:p>
        </w:tc>
        <w:tc>
          <w:tcPr>
            <w:tcW w:w="1062" w:type="dxa"/>
          </w:tcPr>
          <w:p w14:paraId="4961CA1B" w14:textId="0D1CB86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7.49</w:t>
            </w:r>
          </w:p>
        </w:tc>
        <w:tc>
          <w:tcPr>
            <w:tcW w:w="930" w:type="dxa"/>
          </w:tcPr>
          <w:p w14:paraId="479354C3" w14:textId="13EEF55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10.00</w:t>
            </w:r>
          </w:p>
        </w:tc>
        <w:tc>
          <w:tcPr>
            <w:tcW w:w="1063" w:type="dxa"/>
          </w:tcPr>
          <w:p w14:paraId="7A278657" w14:textId="77FBFA9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13.40</w:t>
            </w:r>
          </w:p>
        </w:tc>
        <w:tc>
          <w:tcPr>
            <w:tcW w:w="1028" w:type="dxa"/>
          </w:tcPr>
          <w:p w14:paraId="5959BF13" w14:textId="2221520D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4.55</w:t>
            </w:r>
          </w:p>
        </w:tc>
        <w:tc>
          <w:tcPr>
            <w:tcW w:w="1029" w:type="dxa"/>
          </w:tcPr>
          <w:p w14:paraId="63042553" w14:textId="7BDD131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6.81</w:t>
            </w:r>
          </w:p>
        </w:tc>
        <w:tc>
          <w:tcPr>
            <w:tcW w:w="1029" w:type="dxa"/>
          </w:tcPr>
          <w:p w14:paraId="3118D0CC" w14:textId="5811D19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8.55</w:t>
            </w:r>
          </w:p>
        </w:tc>
        <w:tc>
          <w:tcPr>
            <w:tcW w:w="1031" w:type="dxa"/>
          </w:tcPr>
          <w:p w14:paraId="200EEE50" w14:textId="5E59C10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9.54</w:t>
            </w:r>
          </w:p>
        </w:tc>
        <w:tc>
          <w:tcPr>
            <w:tcW w:w="1028" w:type="dxa"/>
          </w:tcPr>
          <w:p w14:paraId="77D9427C" w14:textId="35A9BCC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1.46</w:t>
            </w:r>
          </w:p>
        </w:tc>
        <w:tc>
          <w:tcPr>
            <w:tcW w:w="1029" w:type="dxa"/>
          </w:tcPr>
          <w:p w14:paraId="64D87D90" w14:textId="24DC6DF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2.27</w:t>
            </w:r>
          </w:p>
        </w:tc>
        <w:tc>
          <w:tcPr>
            <w:tcW w:w="1029" w:type="dxa"/>
          </w:tcPr>
          <w:p w14:paraId="6055FA84" w14:textId="56DBF28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3.02</w:t>
            </w:r>
          </w:p>
        </w:tc>
        <w:tc>
          <w:tcPr>
            <w:tcW w:w="1031" w:type="dxa"/>
          </w:tcPr>
          <w:p w14:paraId="5D7887CC" w14:textId="0238D79E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3.32</w:t>
            </w:r>
          </w:p>
        </w:tc>
      </w:tr>
      <w:tr w:rsidR="00A703A7" w:rsidRPr="001E2F1F" w14:paraId="32B759EC" w14:textId="77777777" w:rsidTr="00A95F8C">
        <w:trPr>
          <w:trHeight w:val="379"/>
        </w:trPr>
        <w:tc>
          <w:tcPr>
            <w:tcW w:w="1149" w:type="dxa"/>
          </w:tcPr>
          <w:p w14:paraId="05C9C712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7</w:t>
            </w:r>
          </w:p>
        </w:tc>
        <w:tc>
          <w:tcPr>
            <w:tcW w:w="3095" w:type="dxa"/>
          </w:tcPr>
          <w:p w14:paraId="28E6BCB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PSB @ 10% + 24 hours soaking</w:t>
            </w:r>
          </w:p>
        </w:tc>
        <w:tc>
          <w:tcPr>
            <w:tcW w:w="1062" w:type="dxa"/>
          </w:tcPr>
          <w:p w14:paraId="36E223F3" w14:textId="610C342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6.27</w:t>
            </w:r>
          </w:p>
        </w:tc>
        <w:tc>
          <w:tcPr>
            <w:tcW w:w="1062" w:type="dxa"/>
          </w:tcPr>
          <w:p w14:paraId="1C8A03F6" w14:textId="21DA150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8.01</w:t>
            </w:r>
          </w:p>
        </w:tc>
        <w:tc>
          <w:tcPr>
            <w:tcW w:w="930" w:type="dxa"/>
          </w:tcPr>
          <w:p w14:paraId="75C6B04F" w14:textId="1A3FE78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10.44</w:t>
            </w:r>
          </w:p>
        </w:tc>
        <w:tc>
          <w:tcPr>
            <w:tcW w:w="1063" w:type="dxa"/>
          </w:tcPr>
          <w:p w14:paraId="6266AC86" w14:textId="374CFED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14.01</w:t>
            </w:r>
          </w:p>
        </w:tc>
        <w:tc>
          <w:tcPr>
            <w:tcW w:w="1028" w:type="dxa"/>
          </w:tcPr>
          <w:p w14:paraId="17F58B31" w14:textId="2E1621F4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5.32</w:t>
            </w:r>
          </w:p>
        </w:tc>
        <w:tc>
          <w:tcPr>
            <w:tcW w:w="1029" w:type="dxa"/>
          </w:tcPr>
          <w:p w14:paraId="41E9899A" w14:textId="6F3EE64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7.2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9" w:type="dxa"/>
          </w:tcPr>
          <w:p w14:paraId="3750B8A1" w14:textId="5E108D9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9.34</w:t>
            </w:r>
          </w:p>
        </w:tc>
        <w:tc>
          <w:tcPr>
            <w:tcW w:w="1031" w:type="dxa"/>
          </w:tcPr>
          <w:p w14:paraId="2EC7D09B" w14:textId="332A7F2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10.35</w:t>
            </w:r>
          </w:p>
        </w:tc>
        <w:tc>
          <w:tcPr>
            <w:tcW w:w="1028" w:type="dxa"/>
          </w:tcPr>
          <w:p w14:paraId="429A952A" w14:textId="4F672C6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1.59</w:t>
            </w:r>
          </w:p>
        </w:tc>
        <w:tc>
          <w:tcPr>
            <w:tcW w:w="1029" w:type="dxa"/>
          </w:tcPr>
          <w:p w14:paraId="3F593158" w14:textId="6719F9D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2.34</w:t>
            </w:r>
          </w:p>
        </w:tc>
        <w:tc>
          <w:tcPr>
            <w:tcW w:w="1029" w:type="dxa"/>
          </w:tcPr>
          <w:p w14:paraId="5BC6C293" w14:textId="6AB4FC9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3.09</w:t>
            </w:r>
          </w:p>
        </w:tc>
        <w:tc>
          <w:tcPr>
            <w:tcW w:w="1031" w:type="dxa"/>
          </w:tcPr>
          <w:p w14:paraId="732377C9" w14:textId="0209DAA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3.39</w:t>
            </w:r>
          </w:p>
        </w:tc>
      </w:tr>
      <w:tr w:rsidR="00A703A7" w:rsidRPr="001E2F1F" w14:paraId="70818617" w14:textId="77777777" w:rsidTr="00A95F8C">
        <w:trPr>
          <w:trHeight w:val="383"/>
        </w:trPr>
        <w:tc>
          <w:tcPr>
            <w:tcW w:w="1149" w:type="dxa"/>
          </w:tcPr>
          <w:p w14:paraId="3F018EF9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8</w:t>
            </w:r>
          </w:p>
        </w:tc>
        <w:tc>
          <w:tcPr>
            <w:tcW w:w="3095" w:type="dxa"/>
          </w:tcPr>
          <w:p w14:paraId="39D6B0F0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Cow urine @ 5% + 24 hours soaking</w:t>
            </w:r>
          </w:p>
        </w:tc>
        <w:tc>
          <w:tcPr>
            <w:tcW w:w="1062" w:type="dxa"/>
          </w:tcPr>
          <w:p w14:paraId="7C4EAFCA" w14:textId="53D6BD8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6.10</w:t>
            </w:r>
          </w:p>
        </w:tc>
        <w:tc>
          <w:tcPr>
            <w:tcW w:w="1062" w:type="dxa"/>
          </w:tcPr>
          <w:p w14:paraId="71BAD8F5" w14:textId="466501A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7.76</w:t>
            </w:r>
          </w:p>
        </w:tc>
        <w:tc>
          <w:tcPr>
            <w:tcW w:w="930" w:type="dxa"/>
          </w:tcPr>
          <w:p w14:paraId="28222385" w14:textId="4AAE577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10.26</w:t>
            </w:r>
          </w:p>
        </w:tc>
        <w:tc>
          <w:tcPr>
            <w:tcW w:w="1063" w:type="dxa"/>
          </w:tcPr>
          <w:p w14:paraId="40B96A2D" w14:textId="5C2D3C1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13.76</w:t>
            </w:r>
          </w:p>
        </w:tc>
        <w:tc>
          <w:tcPr>
            <w:tcW w:w="1028" w:type="dxa"/>
          </w:tcPr>
          <w:p w14:paraId="242B176B" w14:textId="618482F2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5.13</w:t>
            </w:r>
          </w:p>
        </w:tc>
        <w:tc>
          <w:tcPr>
            <w:tcW w:w="1029" w:type="dxa"/>
          </w:tcPr>
          <w:p w14:paraId="242E19E5" w14:textId="72C4249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7.11</w:t>
            </w:r>
          </w:p>
        </w:tc>
        <w:tc>
          <w:tcPr>
            <w:tcW w:w="1029" w:type="dxa"/>
          </w:tcPr>
          <w:p w14:paraId="17A43E9C" w14:textId="3C1590B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9.15</w:t>
            </w:r>
          </w:p>
        </w:tc>
        <w:tc>
          <w:tcPr>
            <w:tcW w:w="1031" w:type="dxa"/>
          </w:tcPr>
          <w:p w14:paraId="1302A70A" w14:textId="23F1755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10.15</w:t>
            </w:r>
          </w:p>
        </w:tc>
        <w:tc>
          <w:tcPr>
            <w:tcW w:w="1028" w:type="dxa"/>
          </w:tcPr>
          <w:p w14:paraId="67CEDF3B" w14:textId="04F79E5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1.55</w:t>
            </w:r>
          </w:p>
        </w:tc>
        <w:tc>
          <w:tcPr>
            <w:tcW w:w="1029" w:type="dxa"/>
          </w:tcPr>
          <w:p w14:paraId="0656C7E8" w14:textId="630DBA5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2.30</w:t>
            </w:r>
          </w:p>
        </w:tc>
        <w:tc>
          <w:tcPr>
            <w:tcW w:w="1029" w:type="dxa"/>
          </w:tcPr>
          <w:p w14:paraId="4A3FD138" w14:textId="7E9B29F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3.05</w:t>
            </w:r>
          </w:p>
        </w:tc>
        <w:tc>
          <w:tcPr>
            <w:tcW w:w="1031" w:type="dxa"/>
          </w:tcPr>
          <w:p w14:paraId="0D4A2531" w14:textId="0D29128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3.35</w:t>
            </w:r>
          </w:p>
        </w:tc>
      </w:tr>
      <w:tr w:rsidR="00A703A7" w:rsidRPr="001E2F1F" w14:paraId="39D9BD3F" w14:textId="77777777" w:rsidTr="00A95F8C">
        <w:trPr>
          <w:trHeight w:val="374"/>
        </w:trPr>
        <w:tc>
          <w:tcPr>
            <w:tcW w:w="1149" w:type="dxa"/>
          </w:tcPr>
          <w:p w14:paraId="34021086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9</w:t>
            </w:r>
          </w:p>
        </w:tc>
        <w:tc>
          <w:tcPr>
            <w:tcW w:w="3095" w:type="dxa"/>
          </w:tcPr>
          <w:p w14:paraId="4E40BB5F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Cow urine @ 10% + 24 hours soaking</w:t>
            </w:r>
          </w:p>
        </w:tc>
        <w:tc>
          <w:tcPr>
            <w:tcW w:w="1062" w:type="dxa"/>
          </w:tcPr>
          <w:p w14:paraId="24610B6C" w14:textId="62B31E6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6.54</w:t>
            </w:r>
          </w:p>
        </w:tc>
        <w:tc>
          <w:tcPr>
            <w:tcW w:w="1062" w:type="dxa"/>
          </w:tcPr>
          <w:p w14:paraId="39FFF4E4" w14:textId="13A4DBF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8.21</w:t>
            </w:r>
          </w:p>
        </w:tc>
        <w:tc>
          <w:tcPr>
            <w:tcW w:w="930" w:type="dxa"/>
          </w:tcPr>
          <w:p w14:paraId="2B62B3AF" w14:textId="2CF9241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10.71</w:t>
            </w:r>
          </w:p>
        </w:tc>
        <w:tc>
          <w:tcPr>
            <w:tcW w:w="1063" w:type="dxa"/>
          </w:tcPr>
          <w:p w14:paraId="049406C9" w14:textId="6EA60E4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14.21</w:t>
            </w:r>
          </w:p>
        </w:tc>
        <w:tc>
          <w:tcPr>
            <w:tcW w:w="1028" w:type="dxa"/>
          </w:tcPr>
          <w:p w14:paraId="3DD50810" w14:textId="558EC766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 6.09</w:t>
            </w:r>
          </w:p>
        </w:tc>
        <w:tc>
          <w:tcPr>
            <w:tcW w:w="1029" w:type="dxa"/>
          </w:tcPr>
          <w:p w14:paraId="30A32CBF" w14:textId="69BC5F9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7.41</w:t>
            </w:r>
          </w:p>
        </w:tc>
        <w:tc>
          <w:tcPr>
            <w:tcW w:w="1029" w:type="dxa"/>
          </w:tcPr>
          <w:p w14:paraId="7EF87A8B" w14:textId="225E47D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10.53</w:t>
            </w:r>
          </w:p>
        </w:tc>
        <w:tc>
          <w:tcPr>
            <w:tcW w:w="1031" w:type="dxa"/>
          </w:tcPr>
          <w:p w14:paraId="1D821A90" w14:textId="59D9B9C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11.52</w:t>
            </w:r>
          </w:p>
        </w:tc>
        <w:tc>
          <w:tcPr>
            <w:tcW w:w="1028" w:type="dxa"/>
          </w:tcPr>
          <w:p w14:paraId="2341C7BA" w14:textId="79EE473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1.72</w:t>
            </w:r>
          </w:p>
        </w:tc>
        <w:tc>
          <w:tcPr>
            <w:tcW w:w="1029" w:type="dxa"/>
          </w:tcPr>
          <w:p w14:paraId="2D97F400" w14:textId="528A8CB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2.46</w:t>
            </w:r>
          </w:p>
        </w:tc>
        <w:tc>
          <w:tcPr>
            <w:tcW w:w="1029" w:type="dxa"/>
          </w:tcPr>
          <w:p w14:paraId="39787E24" w14:textId="1855D26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3.21</w:t>
            </w:r>
          </w:p>
        </w:tc>
        <w:tc>
          <w:tcPr>
            <w:tcW w:w="1031" w:type="dxa"/>
          </w:tcPr>
          <w:p w14:paraId="5E8BF242" w14:textId="41CEBB7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3.51</w:t>
            </w:r>
          </w:p>
        </w:tc>
      </w:tr>
      <w:tr w:rsidR="00A703A7" w:rsidRPr="001E2F1F" w14:paraId="70685243" w14:textId="77777777" w:rsidTr="00A95F8C">
        <w:trPr>
          <w:trHeight w:val="369"/>
        </w:trPr>
        <w:tc>
          <w:tcPr>
            <w:tcW w:w="1149" w:type="dxa"/>
          </w:tcPr>
          <w:p w14:paraId="713DE99C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10</w:t>
            </w:r>
          </w:p>
        </w:tc>
        <w:tc>
          <w:tcPr>
            <w:tcW w:w="3095" w:type="dxa"/>
          </w:tcPr>
          <w:p w14:paraId="6F37E9B3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Custard Apple Leaf Extract @ 5% + 24 hours soaking</w:t>
            </w:r>
          </w:p>
        </w:tc>
        <w:tc>
          <w:tcPr>
            <w:tcW w:w="1062" w:type="dxa"/>
          </w:tcPr>
          <w:p w14:paraId="4F0D64BF" w14:textId="0029DCC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5.60</w:t>
            </w:r>
          </w:p>
        </w:tc>
        <w:tc>
          <w:tcPr>
            <w:tcW w:w="1062" w:type="dxa"/>
          </w:tcPr>
          <w:p w14:paraId="4FDEE2CE" w14:textId="0872920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7.25</w:t>
            </w:r>
          </w:p>
        </w:tc>
        <w:tc>
          <w:tcPr>
            <w:tcW w:w="930" w:type="dxa"/>
          </w:tcPr>
          <w:p w14:paraId="34AFD67F" w14:textId="0485B5A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9.75</w:t>
            </w:r>
          </w:p>
        </w:tc>
        <w:tc>
          <w:tcPr>
            <w:tcW w:w="1063" w:type="dxa"/>
          </w:tcPr>
          <w:p w14:paraId="58C4A1EC" w14:textId="6D06A70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13.23</w:t>
            </w:r>
          </w:p>
        </w:tc>
        <w:tc>
          <w:tcPr>
            <w:tcW w:w="1028" w:type="dxa"/>
          </w:tcPr>
          <w:p w14:paraId="0A84C822" w14:textId="6200D8EC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029" w:type="dxa"/>
          </w:tcPr>
          <w:p w14:paraId="22FE7B52" w14:textId="7AAB05D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6.22</w:t>
            </w:r>
          </w:p>
        </w:tc>
        <w:tc>
          <w:tcPr>
            <w:tcW w:w="1029" w:type="dxa"/>
          </w:tcPr>
          <w:p w14:paraId="17CDD0C2" w14:textId="2412043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8.14</w:t>
            </w:r>
          </w:p>
        </w:tc>
        <w:tc>
          <w:tcPr>
            <w:tcW w:w="1031" w:type="dxa"/>
          </w:tcPr>
          <w:p w14:paraId="4DCE5F65" w14:textId="51197CE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9.13</w:t>
            </w:r>
          </w:p>
        </w:tc>
        <w:tc>
          <w:tcPr>
            <w:tcW w:w="1028" w:type="dxa"/>
          </w:tcPr>
          <w:p w14:paraId="012E7306" w14:textId="452FAED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1.32</w:t>
            </w:r>
          </w:p>
        </w:tc>
        <w:tc>
          <w:tcPr>
            <w:tcW w:w="1029" w:type="dxa"/>
          </w:tcPr>
          <w:p w14:paraId="6DFF4BAC" w14:textId="4A20AF0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2.16</w:t>
            </w:r>
          </w:p>
        </w:tc>
        <w:tc>
          <w:tcPr>
            <w:tcW w:w="1029" w:type="dxa"/>
          </w:tcPr>
          <w:p w14:paraId="760702EA" w14:textId="6475AA1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2.91</w:t>
            </w:r>
          </w:p>
        </w:tc>
        <w:tc>
          <w:tcPr>
            <w:tcW w:w="1031" w:type="dxa"/>
          </w:tcPr>
          <w:p w14:paraId="0607B2F0" w14:textId="285FB47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3.21</w:t>
            </w:r>
          </w:p>
        </w:tc>
      </w:tr>
      <w:tr w:rsidR="00A703A7" w:rsidRPr="001E2F1F" w14:paraId="7297947B" w14:textId="77777777" w:rsidTr="00A95F8C">
        <w:trPr>
          <w:trHeight w:val="358"/>
        </w:trPr>
        <w:tc>
          <w:tcPr>
            <w:tcW w:w="1149" w:type="dxa"/>
          </w:tcPr>
          <w:p w14:paraId="6D28D391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11</w:t>
            </w:r>
          </w:p>
        </w:tc>
        <w:tc>
          <w:tcPr>
            <w:tcW w:w="3095" w:type="dxa"/>
          </w:tcPr>
          <w:p w14:paraId="52494C00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Custard Apple Leaf Extract @ 10% + 24 hours soaking</w:t>
            </w:r>
          </w:p>
        </w:tc>
        <w:tc>
          <w:tcPr>
            <w:tcW w:w="1062" w:type="dxa"/>
          </w:tcPr>
          <w:p w14:paraId="60F56C3F" w14:textId="786A4B3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5.70</w:t>
            </w:r>
          </w:p>
        </w:tc>
        <w:tc>
          <w:tcPr>
            <w:tcW w:w="1062" w:type="dxa"/>
          </w:tcPr>
          <w:p w14:paraId="42469B55" w14:textId="77BECAB4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7.35</w:t>
            </w:r>
          </w:p>
        </w:tc>
        <w:tc>
          <w:tcPr>
            <w:tcW w:w="930" w:type="dxa"/>
          </w:tcPr>
          <w:p w14:paraId="29C1DBAE" w14:textId="7B0B88A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9.83</w:t>
            </w:r>
          </w:p>
        </w:tc>
        <w:tc>
          <w:tcPr>
            <w:tcW w:w="1063" w:type="dxa"/>
          </w:tcPr>
          <w:p w14:paraId="0D1566D9" w14:textId="3342EC3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13.35</w:t>
            </w:r>
          </w:p>
        </w:tc>
        <w:tc>
          <w:tcPr>
            <w:tcW w:w="1028" w:type="dxa"/>
          </w:tcPr>
          <w:p w14:paraId="091754FF" w14:textId="32221EB5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 4.51</w:t>
            </w:r>
          </w:p>
        </w:tc>
        <w:tc>
          <w:tcPr>
            <w:tcW w:w="1029" w:type="dxa"/>
          </w:tcPr>
          <w:p w14:paraId="5F247D06" w14:textId="0E0B932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6.62</w:t>
            </w:r>
          </w:p>
        </w:tc>
        <w:tc>
          <w:tcPr>
            <w:tcW w:w="1029" w:type="dxa"/>
          </w:tcPr>
          <w:p w14:paraId="15DD2679" w14:textId="4FE006C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8.55</w:t>
            </w:r>
          </w:p>
        </w:tc>
        <w:tc>
          <w:tcPr>
            <w:tcW w:w="1031" w:type="dxa"/>
          </w:tcPr>
          <w:p w14:paraId="6019BAE2" w14:textId="25E8052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9.33</w:t>
            </w:r>
          </w:p>
        </w:tc>
        <w:tc>
          <w:tcPr>
            <w:tcW w:w="1028" w:type="dxa"/>
          </w:tcPr>
          <w:p w14:paraId="56236284" w14:textId="73896C5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1.3</w:t>
            </w:r>
            <w:r w:rsidR="00E2328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</w:p>
        </w:tc>
        <w:tc>
          <w:tcPr>
            <w:tcW w:w="1029" w:type="dxa"/>
          </w:tcPr>
          <w:p w14:paraId="268749CE" w14:textId="3FF28F4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2.26</w:t>
            </w:r>
          </w:p>
        </w:tc>
        <w:tc>
          <w:tcPr>
            <w:tcW w:w="1029" w:type="dxa"/>
          </w:tcPr>
          <w:p w14:paraId="2F27343C" w14:textId="3373FCC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3.01</w:t>
            </w:r>
          </w:p>
        </w:tc>
        <w:tc>
          <w:tcPr>
            <w:tcW w:w="1031" w:type="dxa"/>
          </w:tcPr>
          <w:p w14:paraId="0E0BB7D1" w14:textId="1FE98C5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3.31</w:t>
            </w:r>
          </w:p>
        </w:tc>
      </w:tr>
      <w:tr w:rsidR="00A703A7" w:rsidRPr="001E2F1F" w14:paraId="23470BF9" w14:textId="77777777" w:rsidTr="00A95F8C">
        <w:trPr>
          <w:trHeight w:val="349"/>
        </w:trPr>
        <w:tc>
          <w:tcPr>
            <w:tcW w:w="1149" w:type="dxa"/>
          </w:tcPr>
          <w:p w14:paraId="3C281E6E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position w:val="1"/>
                <w:sz w:val="24"/>
                <w:szCs w:val="24"/>
                <w:lang w:val="en-US"/>
                <w14:ligatures w14:val="none"/>
              </w:rPr>
              <w:t>T</w:t>
            </w:r>
            <w:r w:rsidRPr="001E2F1F">
              <w:rPr>
                <w:rFonts w:ascii="Times New Roman" w:eastAsia="Times New Roman" w:hAnsi="Times New Roman" w:cs="Times New Roman"/>
                <w:b/>
                <w:color w:val="242424"/>
                <w:spacing w:val="-5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12</w:t>
            </w:r>
          </w:p>
        </w:tc>
        <w:tc>
          <w:tcPr>
            <w:tcW w:w="3095" w:type="dxa"/>
          </w:tcPr>
          <w:p w14:paraId="6A244397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Cow dung slurry @ 10% + 24 hours soaking</w:t>
            </w:r>
          </w:p>
        </w:tc>
        <w:tc>
          <w:tcPr>
            <w:tcW w:w="1062" w:type="dxa"/>
          </w:tcPr>
          <w:p w14:paraId="0C41EBB3" w14:textId="0F265892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6.44</w:t>
            </w:r>
          </w:p>
        </w:tc>
        <w:tc>
          <w:tcPr>
            <w:tcW w:w="1062" w:type="dxa"/>
          </w:tcPr>
          <w:p w14:paraId="57FBDE75" w14:textId="7B34E31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8.11</w:t>
            </w:r>
          </w:p>
        </w:tc>
        <w:tc>
          <w:tcPr>
            <w:tcW w:w="930" w:type="dxa"/>
          </w:tcPr>
          <w:p w14:paraId="749223B0" w14:textId="7BFE7CE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10.61</w:t>
            </w:r>
          </w:p>
        </w:tc>
        <w:tc>
          <w:tcPr>
            <w:tcW w:w="1063" w:type="dxa"/>
          </w:tcPr>
          <w:p w14:paraId="25701A70" w14:textId="4F66C22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14.11</w:t>
            </w:r>
          </w:p>
        </w:tc>
        <w:tc>
          <w:tcPr>
            <w:tcW w:w="1028" w:type="dxa"/>
          </w:tcPr>
          <w:p w14:paraId="58B30C22" w14:textId="34336122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</w:rPr>
              <w:t xml:space="preserve">  5.76</w:t>
            </w:r>
          </w:p>
        </w:tc>
        <w:tc>
          <w:tcPr>
            <w:tcW w:w="1029" w:type="dxa"/>
          </w:tcPr>
          <w:p w14:paraId="67E55F32" w14:textId="6D5BA110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7.23</w:t>
            </w:r>
          </w:p>
        </w:tc>
        <w:tc>
          <w:tcPr>
            <w:tcW w:w="1029" w:type="dxa"/>
          </w:tcPr>
          <w:p w14:paraId="6582021D" w14:textId="60717C46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9.72</w:t>
            </w:r>
          </w:p>
        </w:tc>
        <w:tc>
          <w:tcPr>
            <w:tcW w:w="1031" w:type="dxa"/>
          </w:tcPr>
          <w:p w14:paraId="47980387" w14:textId="7CB9842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10.73</w:t>
            </w:r>
          </w:p>
        </w:tc>
        <w:tc>
          <w:tcPr>
            <w:tcW w:w="1028" w:type="dxa"/>
          </w:tcPr>
          <w:p w14:paraId="2DCC2896" w14:textId="7350393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1.65</w:t>
            </w:r>
          </w:p>
        </w:tc>
        <w:tc>
          <w:tcPr>
            <w:tcW w:w="1029" w:type="dxa"/>
          </w:tcPr>
          <w:p w14:paraId="0C3DD478" w14:textId="717389A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2.38</w:t>
            </w:r>
          </w:p>
        </w:tc>
        <w:tc>
          <w:tcPr>
            <w:tcW w:w="1029" w:type="dxa"/>
          </w:tcPr>
          <w:p w14:paraId="3B0CA821" w14:textId="6071641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 xml:space="preserve">    3.13</w:t>
            </w:r>
          </w:p>
        </w:tc>
        <w:tc>
          <w:tcPr>
            <w:tcW w:w="1031" w:type="dxa"/>
          </w:tcPr>
          <w:p w14:paraId="6F9ADE17" w14:textId="7E334E05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   3.43</w:t>
            </w:r>
          </w:p>
        </w:tc>
      </w:tr>
      <w:tr w:rsidR="00A703A7" w:rsidRPr="001E2F1F" w14:paraId="01C45B40" w14:textId="77777777" w:rsidTr="00A95F8C">
        <w:trPr>
          <w:trHeight w:val="306"/>
        </w:trPr>
        <w:tc>
          <w:tcPr>
            <w:tcW w:w="1149" w:type="dxa"/>
            <w:vMerge w:val="restart"/>
          </w:tcPr>
          <w:p w14:paraId="77A30D6B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5" w:type="dxa"/>
          </w:tcPr>
          <w:p w14:paraId="4546CA64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SE (m) </w:t>
            </w:r>
            <w:r w:rsidRPr="001E2F1F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>±</w:t>
            </w:r>
          </w:p>
        </w:tc>
        <w:tc>
          <w:tcPr>
            <w:tcW w:w="1062" w:type="dxa"/>
          </w:tcPr>
          <w:p w14:paraId="47CF365E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0.09</w:t>
            </w:r>
          </w:p>
        </w:tc>
        <w:tc>
          <w:tcPr>
            <w:tcW w:w="1062" w:type="dxa"/>
          </w:tcPr>
          <w:p w14:paraId="73659E65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0.09</w:t>
            </w:r>
          </w:p>
        </w:tc>
        <w:tc>
          <w:tcPr>
            <w:tcW w:w="930" w:type="dxa"/>
          </w:tcPr>
          <w:p w14:paraId="1C7A7843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0.15</w:t>
            </w:r>
          </w:p>
        </w:tc>
        <w:tc>
          <w:tcPr>
            <w:tcW w:w="1063" w:type="dxa"/>
          </w:tcPr>
          <w:p w14:paraId="216467A7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0.18</w:t>
            </w:r>
          </w:p>
        </w:tc>
        <w:tc>
          <w:tcPr>
            <w:tcW w:w="1028" w:type="dxa"/>
          </w:tcPr>
          <w:p w14:paraId="23E925D2" w14:textId="7418B97B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  <w:b/>
                <w:bCs/>
              </w:rPr>
              <w:t>0.09</w:t>
            </w:r>
          </w:p>
        </w:tc>
        <w:tc>
          <w:tcPr>
            <w:tcW w:w="1029" w:type="dxa"/>
          </w:tcPr>
          <w:p w14:paraId="425CACF3" w14:textId="60125B2F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0.09</w:t>
            </w:r>
          </w:p>
        </w:tc>
        <w:tc>
          <w:tcPr>
            <w:tcW w:w="1029" w:type="dxa"/>
          </w:tcPr>
          <w:p w14:paraId="7863C0F0" w14:textId="50528BB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0.15</w:t>
            </w:r>
          </w:p>
        </w:tc>
        <w:tc>
          <w:tcPr>
            <w:tcW w:w="1031" w:type="dxa"/>
          </w:tcPr>
          <w:p w14:paraId="25EDAF26" w14:textId="09C791A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0.18</w:t>
            </w:r>
          </w:p>
        </w:tc>
        <w:tc>
          <w:tcPr>
            <w:tcW w:w="1028" w:type="dxa"/>
          </w:tcPr>
          <w:p w14:paraId="2A65174D" w14:textId="21C7F2A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0.03</w:t>
            </w:r>
          </w:p>
        </w:tc>
        <w:tc>
          <w:tcPr>
            <w:tcW w:w="1029" w:type="dxa"/>
          </w:tcPr>
          <w:p w14:paraId="033BBE4B" w14:textId="0EB4C20B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0.04</w:t>
            </w:r>
          </w:p>
        </w:tc>
        <w:tc>
          <w:tcPr>
            <w:tcW w:w="1029" w:type="dxa"/>
          </w:tcPr>
          <w:p w14:paraId="25FFE424" w14:textId="4784DD8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0.05</w:t>
            </w:r>
          </w:p>
        </w:tc>
        <w:tc>
          <w:tcPr>
            <w:tcW w:w="1031" w:type="dxa"/>
          </w:tcPr>
          <w:p w14:paraId="64E008F4" w14:textId="4F32C94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0.06</w:t>
            </w:r>
          </w:p>
        </w:tc>
      </w:tr>
      <w:tr w:rsidR="00A703A7" w:rsidRPr="001E2F1F" w14:paraId="56DBF291" w14:textId="77777777" w:rsidTr="00A95F8C">
        <w:trPr>
          <w:trHeight w:val="376"/>
        </w:trPr>
        <w:tc>
          <w:tcPr>
            <w:tcW w:w="1149" w:type="dxa"/>
            <w:vMerge/>
          </w:tcPr>
          <w:p w14:paraId="64ED5B39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5" w:type="dxa"/>
          </w:tcPr>
          <w:p w14:paraId="00D183AA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right="10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C.D.</w:t>
            </w:r>
            <w:r w:rsidRPr="001E2F1F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at </w:t>
            </w:r>
            <w:r w:rsidRPr="001E2F1F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>5%</w:t>
            </w:r>
          </w:p>
        </w:tc>
        <w:tc>
          <w:tcPr>
            <w:tcW w:w="1062" w:type="dxa"/>
          </w:tcPr>
          <w:p w14:paraId="00B4AEBC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24" w:right="2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0.27</w:t>
            </w:r>
          </w:p>
        </w:tc>
        <w:tc>
          <w:tcPr>
            <w:tcW w:w="1062" w:type="dxa"/>
          </w:tcPr>
          <w:p w14:paraId="2EA00896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0.27</w:t>
            </w:r>
          </w:p>
        </w:tc>
        <w:tc>
          <w:tcPr>
            <w:tcW w:w="930" w:type="dxa"/>
          </w:tcPr>
          <w:p w14:paraId="4C7640DD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0.43</w:t>
            </w:r>
          </w:p>
        </w:tc>
        <w:tc>
          <w:tcPr>
            <w:tcW w:w="1063" w:type="dxa"/>
          </w:tcPr>
          <w:p w14:paraId="6FA32BB9" w14:textId="77777777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0.53</w:t>
            </w:r>
          </w:p>
        </w:tc>
        <w:tc>
          <w:tcPr>
            <w:tcW w:w="1028" w:type="dxa"/>
          </w:tcPr>
          <w:p w14:paraId="61D13AA9" w14:textId="7390AB4D" w:rsidR="00A703A7" w:rsidRPr="001F7128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F7128">
              <w:rPr>
                <w:rFonts w:ascii="Times New Roman" w:hAnsi="Times New Roman" w:cs="Times New Roman"/>
                <w:b/>
                <w:bCs/>
              </w:rPr>
              <w:t>0.25</w:t>
            </w:r>
          </w:p>
        </w:tc>
        <w:tc>
          <w:tcPr>
            <w:tcW w:w="1029" w:type="dxa"/>
          </w:tcPr>
          <w:p w14:paraId="32C4594F" w14:textId="3B410AB1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0.27</w:t>
            </w:r>
          </w:p>
        </w:tc>
        <w:tc>
          <w:tcPr>
            <w:tcW w:w="1029" w:type="dxa"/>
          </w:tcPr>
          <w:p w14:paraId="31A30577" w14:textId="482B6BCA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0.44</w:t>
            </w:r>
          </w:p>
        </w:tc>
        <w:tc>
          <w:tcPr>
            <w:tcW w:w="1031" w:type="dxa"/>
          </w:tcPr>
          <w:p w14:paraId="561570EF" w14:textId="44D30018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0.54</w:t>
            </w:r>
          </w:p>
        </w:tc>
        <w:tc>
          <w:tcPr>
            <w:tcW w:w="1028" w:type="dxa"/>
          </w:tcPr>
          <w:p w14:paraId="0F9A5E57" w14:textId="6A615939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0.08</w:t>
            </w:r>
          </w:p>
        </w:tc>
        <w:tc>
          <w:tcPr>
            <w:tcW w:w="1029" w:type="dxa"/>
          </w:tcPr>
          <w:p w14:paraId="3021D718" w14:textId="33A8E023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0.10</w:t>
            </w:r>
          </w:p>
        </w:tc>
        <w:tc>
          <w:tcPr>
            <w:tcW w:w="1029" w:type="dxa"/>
          </w:tcPr>
          <w:p w14:paraId="1D4582FF" w14:textId="70AB5EED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0.14</w:t>
            </w:r>
          </w:p>
        </w:tc>
        <w:tc>
          <w:tcPr>
            <w:tcW w:w="1031" w:type="dxa"/>
          </w:tcPr>
          <w:p w14:paraId="0EBF2ADC" w14:textId="79659D7C" w:rsidR="00A703A7" w:rsidRPr="001E2F1F" w:rsidRDefault="00A703A7" w:rsidP="00A95F8C">
            <w:pPr>
              <w:widowControl w:val="0"/>
              <w:autoSpaceDE w:val="0"/>
              <w:autoSpaceDN w:val="0"/>
              <w:spacing w:after="0" w:line="275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E2F1F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0.16</w:t>
            </w:r>
          </w:p>
        </w:tc>
      </w:tr>
    </w:tbl>
    <w:p w14:paraId="39AD4684" w14:textId="77777777" w:rsidR="00A95F8C" w:rsidRDefault="00A95F8C" w:rsidP="00A95F8C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</w:rPr>
      </w:pPr>
      <w:r w:rsidRPr="00CA3557">
        <w:rPr>
          <w:rFonts w:ascii="Times New Roman" w:eastAsia="Times New Roman" w:hAnsi="Times New Roman"/>
          <w:b/>
          <w:bCs/>
          <w:sz w:val="24"/>
        </w:rPr>
        <w:t xml:space="preserve">Table </w:t>
      </w:r>
      <w:r>
        <w:rPr>
          <w:rFonts w:ascii="Times New Roman" w:eastAsia="Times New Roman" w:hAnsi="Times New Roman"/>
          <w:b/>
          <w:bCs/>
          <w:sz w:val="24"/>
        </w:rPr>
        <w:t>2</w:t>
      </w:r>
      <w:r w:rsidRPr="00CA3557">
        <w:rPr>
          <w:rFonts w:ascii="Times New Roman" w:eastAsia="Times New Roman" w:hAnsi="Times New Roman"/>
          <w:b/>
          <w:bCs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  <w:r w:rsidRPr="00CA3557">
        <w:rPr>
          <w:rFonts w:ascii="Times New Roman" w:hAnsi="Times New Roman" w:cs="Times New Roman"/>
          <w:sz w:val="24"/>
          <w:szCs w:val="24"/>
        </w:rPr>
        <w:t>Effect of GA</w:t>
      </w:r>
      <w:r w:rsidRPr="00CA35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A3557">
        <w:rPr>
          <w:rFonts w:ascii="Times New Roman" w:hAnsi="Times New Roman" w:cs="Times New Roman"/>
          <w:sz w:val="24"/>
          <w:szCs w:val="24"/>
        </w:rPr>
        <w:t xml:space="preserve"> and organic substances on</w:t>
      </w:r>
      <w:r>
        <w:rPr>
          <w:rFonts w:ascii="Times New Roman" w:hAnsi="Times New Roman" w:cs="Times New Roman"/>
          <w:sz w:val="24"/>
          <w:szCs w:val="24"/>
        </w:rPr>
        <w:t xml:space="preserve"> shoot growth </w:t>
      </w:r>
      <w:r w:rsidRPr="00CA3557">
        <w:rPr>
          <w:rFonts w:ascii="Times New Roman" w:hAnsi="Times New Roman" w:cs="Times New Roman"/>
          <w:sz w:val="24"/>
          <w:szCs w:val="24"/>
        </w:rPr>
        <w:t>parameters of custard apple seedlings</w:t>
      </w:r>
    </w:p>
    <w:p w14:paraId="15CEDD14" w14:textId="77777777" w:rsidR="00A95F8C" w:rsidRDefault="00A95F8C" w:rsidP="00A95F8C">
      <w:pPr>
        <w:rPr>
          <w:rFonts w:ascii="Times New Roman" w:eastAsia="Times New Roman" w:hAnsi="Times New Roman"/>
          <w:b/>
          <w:bCs/>
          <w:sz w:val="24"/>
        </w:rPr>
        <w:sectPr w:rsidR="00A95F8C" w:rsidSect="00A95F8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DA515C" w14:textId="13AE6806" w:rsidR="001E774C" w:rsidRPr="00FD3B46" w:rsidRDefault="004F7E72" w:rsidP="003A7C83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 w:rsidRPr="00FD3B46"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Conclusion</w:t>
      </w:r>
    </w:p>
    <w:p w14:paraId="2D835886" w14:textId="3E39243D" w:rsidR="00D44B9B" w:rsidRPr="00D44B9B" w:rsidRDefault="00D44B9B" w:rsidP="00D44B9B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The application of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 xml:space="preserve">3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400 ppm + 24 hours soaking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(T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2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significantly improved germination by reducing the time to initiation and 50% germination, while enhancing germination percentage, survival rate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germination index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seedling height, number of leaves and collar diameter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custard apple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seedlings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 Among organic treatments, T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9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urine @ 10% + 24 hours soaking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 proved most effective, followed by T</w:t>
      </w:r>
      <w:r w:rsidR="0040729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12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r w:rsidR="00407294" w:rsidRPr="00CA3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Cow dung slurry @ 10% + 24 hours soaking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) and 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T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 w:bidi="hi-IN"/>
          <w14:ligatures w14:val="none"/>
        </w:rPr>
        <w:t>5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(</w:t>
      </w:r>
      <w:proofErr w:type="spellStart"/>
      <w:r w:rsidR="00407294" w:rsidRPr="00D44B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 w:bidi="hi-IN"/>
          <w14:ligatures w14:val="none"/>
        </w:rPr>
        <w:t>Azospirillum</w:t>
      </w:r>
      <w:proofErr w:type="spellEnd"/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407294"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@ 10% + 24 hours soaking</w:t>
      </w:r>
      <w:r w:rsidR="00407294"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)</w:t>
      </w:r>
      <w:r w:rsidRPr="00D44B9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indicating their potential as suitable alternatives where chemical use is not preferred.</w:t>
      </w:r>
    </w:p>
    <w:p w14:paraId="5AEEBA44" w14:textId="6F8EF371" w:rsidR="00A95F8C" w:rsidRDefault="00A95F8C" w:rsidP="00A95F8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F8C">
        <w:rPr>
          <w:rFonts w:ascii="Times New Roman" w:hAnsi="Times New Roman" w:cs="Times New Roman"/>
          <w:b/>
          <w:bCs/>
          <w:sz w:val="28"/>
          <w:szCs w:val="28"/>
        </w:rPr>
        <w:t>Reference:</w:t>
      </w:r>
    </w:p>
    <w:p w14:paraId="41AE2DF0" w14:textId="77777777" w:rsidR="00407294" w:rsidRPr="001E2F1F" w:rsidRDefault="00407294" w:rsidP="00407294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Anjanawe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Kanpure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N.,</w:t>
      </w:r>
      <w:r w:rsidRPr="001E2F1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Kachouli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B.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K.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Mandlo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2013.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 plant growth regulators and growth media on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seed germination and growth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vigour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papaya (</w:t>
      </w:r>
      <w:proofErr w:type="spellStart"/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Carica</w:t>
      </w:r>
      <w:proofErr w:type="spellEnd"/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papaya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L.). Ann. Pl. and Soil Res., 15(1): 31-34.</w:t>
      </w:r>
    </w:p>
    <w:p w14:paraId="2F018039" w14:textId="77777777" w:rsidR="00AA20DA" w:rsidRPr="001E2F1F" w:rsidRDefault="00AA20DA" w:rsidP="00AA20DA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Anonymous.</w:t>
      </w:r>
      <w:r w:rsidRPr="001E2F1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2023.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Area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production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fruit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crops.</w:t>
      </w:r>
      <w:r w:rsidRPr="001E2F1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Department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 Horticulture and Farm Forestry, Nava Raipur, Atal Nagar, Chhattisgarh.</w:t>
      </w:r>
    </w:p>
    <w:p w14:paraId="4AB68884" w14:textId="77777777" w:rsidR="005B405C" w:rsidRDefault="005B405C" w:rsidP="005B405C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Banker,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G.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J.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1987.</w:t>
      </w:r>
      <w:r w:rsidRPr="001E2F1F">
        <w:rPr>
          <w:rFonts w:ascii="Times New Roman" w:eastAsia="Times New Roman" w:hAnsi="Times New Roman" w:cs="Times New Roman"/>
          <w:spacing w:val="-5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A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note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influence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8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GA</w:t>
      </w:r>
      <w:r w:rsidRPr="001E2F1F">
        <w:rPr>
          <w:rFonts w:ascii="Times New Roman" w:eastAsia="Times New Roman" w:hAnsi="Times New Roman" w:cs="Times New Roman"/>
          <w:kern w:val="0"/>
          <w:sz w:val="16"/>
          <w:szCs w:val="24"/>
          <w:lang w:val="en-US"/>
          <w14:ligatures w14:val="none"/>
        </w:rPr>
        <w:t xml:space="preserve">3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-7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40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40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>vigour</w:t>
      </w:r>
      <w:proofErr w:type="spellEnd"/>
      <w:r w:rsidRPr="001E2F1F">
        <w:rPr>
          <w:rFonts w:ascii="Times New Roman" w:eastAsia="Times New Roman" w:hAnsi="Times New Roman" w:cs="Times New Roman"/>
          <w:spacing w:val="40"/>
          <w:kern w:val="0"/>
          <w:position w:val="2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position w:val="2"/>
          <w:sz w:val="24"/>
          <w:szCs w:val="24"/>
          <w:lang w:val="en-US"/>
          <w14:ligatures w14:val="none"/>
        </w:rPr>
        <w:t xml:space="preserve">of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seedling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Karonda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Carissa</w:t>
      </w:r>
      <w:r w:rsidRPr="001E2F1F">
        <w:rPr>
          <w:rFonts w:ascii="Times New Roman" w:eastAsia="Times New Roman" w:hAnsi="Times New Roman" w:cs="Times New Roman"/>
          <w:i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carandas</w:t>
      </w:r>
      <w:r w:rsidRPr="001E2F1F">
        <w:rPr>
          <w:rFonts w:ascii="Times New Roman" w:eastAsia="Times New Roman" w:hAnsi="Times New Roman" w:cs="Times New Roman"/>
          <w:i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Progressive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Horticulture,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19: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90- 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>92.</w:t>
      </w:r>
    </w:p>
    <w:p w14:paraId="43C4CBDD" w14:textId="79A5F704" w:rsidR="00884F2B" w:rsidRPr="001E2F1F" w:rsidRDefault="00884F2B" w:rsidP="00884F2B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Dhankar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M,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Singh.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1996.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seedling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growth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aonla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Phyllanthus </w:t>
      </w:r>
      <w:proofErr w:type="spellStart"/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emblica</w:t>
      </w:r>
      <w:proofErr w:type="spellEnd"/>
      <w:r w:rsidRPr="001E2F1F">
        <w:rPr>
          <w:rFonts w:ascii="Times New Roman" w:eastAsia="Times New Roman" w:hAnsi="Times New Roman" w:cs="Times New Roman"/>
          <w:i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 influenced by gibberellic acid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Thiourea. Crop Res., 12(3): 363-366.</w:t>
      </w:r>
    </w:p>
    <w:p w14:paraId="5E498C22" w14:textId="32BED684" w:rsidR="00407294" w:rsidRPr="00407294" w:rsidRDefault="00407294" w:rsidP="0040729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2F1F">
        <w:rPr>
          <w:rFonts w:ascii="Times New Roman" w:hAnsi="Times New Roman" w:cs="Times New Roman"/>
          <w:sz w:val="24"/>
          <w:szCs w:val="24"/>
        </w:rPr>
        <w:t>Heden, P. and Thomas, S. G. 2012.Gibberellin biosynthesis and its regulation. The Biochemical Journal, 444 (1): 11-25.</w:t>
      </w:r>
    </w:p>
    <w:p w14:paraId="332097C3" w14:textId="227CB197" w:rsidR="00EC22EC" w:rsidRDefault="00EC22EC" w:rsidP="00EC22EC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Kumar, M., Changan, S., Tomar, M., Prajapati, U., Saurabh, V., Hasan, M., Sasi, M., Maheshwari, C., Singh, S., Dhumal, S., Radha, N., Thakur, M., Punia, S.,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Satankar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V.,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Amarowicz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R. and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Mekhemar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>, M. 2021. Custard Apple (</w:t>
      </w:r>
      <w:r w:rsidRPr="001E2F1F">
        <w:rPr>
          <w:rFonts w:ascii="Times New Roman" w:eastAsia="Calibri" w:hAnsi="Times New Roman" w:cs="Times New Roman"/>
          <w:i/>
          <w:iCs/>
          <w:sz w:val="24"/>
          <w:szCs w:val="24"/>
        </w:rPr>
        <w:t>Annona squamosa</w:t>
      </w:r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 L.) Leaves: Nutritional Composition, Phytochemical Profile, and Health-Promoting Biological Activities. Biomolecules, 11(5): 614.</w:t>
      </w:r>
    </w:p>
    <w:p w14:paraId="1BFFE127" w14:textId="097BECDF" w:rsidR="00DE57FF" w:rsidRPr="00DE57FF" w:rsidRDefault="00DE57FF" w:rsidP="00DE57FF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Lawhale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M., Khadse, A.,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Gawali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, K., </w:t>
      </w:r>
      <w:proofErr w:type="spellStart"/>
      <w:r w:rsidRPr="001E2F1F">
        <w:rPr>
          <w:rFonts w:ascii="Times New Roman" w:eastAsia="Calibri" w:hAnsi="Times New Roman" w:cs="Times New Roman"/>
          <w:sz w:val="24"/>
          <w:szCs w:val="24"/>
        </w:rPr>
        <w:t>Dhok</w:t>
      </w:r>
      <w:proofErr w:type="spellEnd"/>
      <w:r w:rsidRPr="001E2F1F">
        <w:rPr>
          <w:rFonts w:ascii="Times New Roman" w:eastAsia="Calibri" w:hAnsi="Times New Roman" w:cs="Times New Roman"/>
          <w:sz w:val="24"/>
          <w:szCs w:val="24"/>
        </w:rPr>
        <w:t>, P. and Sarda, A. 2020. Effect of seed treatment on germination and physiology of custard apple (</w:t>
      </w:r>
      <w:r w:rsidRPr="001E2F1F">
        <w:rPr>
          <w:rFonts w:ascii="Times New Roman" w:eastAsia="Calibri" w:hAnsi="Times New Roman" w:cs="Times New Roman"/>
          <w:i/>
          <w:iCs/>
          <w:sz w:val="24"/>
          <w:szCs w:val="24"/>
        </w:rPr>
        <w:t>Annona squamosa</w:t>
      </w:r>
      <w:r w:rsidRPr="001E2F1F">
        <w:rPr>
          <w:rFonts w:ascii="Times New Roman" w:eastAsia="Calibri" w:hAnsi="Times New Roman" w:cs="Times New Roman"/>
          <w:sz w:val="24"/>
          <w:szCs w:val="24"/>
        </w:rPr>
        <w:t xml:space="preserve"> L.) at seedling stage. International Journal of Chemical Studies, 8(5): 2201-2205. </w:t>
      </w:r>
    </w:p>
    <w:p w14:paraId="4E1C3739" w14:textId="344323F0" w:rsidR="00884F2B" w:rsidRPr="00884F2B" w:rsidRDefault="00884F2B" w:rsidP="00884F2B">
      <w:pPr>
        <w:widowControl w:val="0"/>
        <w:autoSpaceDE w:val="0"/>
        <w:autoSpaceDN w:val="0"/>
        <w:spacing w:line="360" w:lineRule="auto"/>
        <w:ind w:left="720" w:hanging="720"/>
        <w:jc w:val="both"/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Madgaonkar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Shwetha.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Lakshman,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H.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2013.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AM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fungi,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Azotobacter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Phosphate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solubilizing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bacteria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improvement</w:t>
      </w:r>
      <w:r w:rsidRPr="001E2F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Amaranthus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paniculatus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 a leafy vegetable. Research Journal Biotech 8(3): 36.</w:t>
      </w:r>
    </w:p>
    <w:p w14:paraId="342E2C66" w14:textId="77777777" w:rsidR="0057096B" w:rsidRPr="001E2F1F" w:rsidRDefault="0057096B" w:rsidP="0057096B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Martinez, M., Fabio, Ernesto;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Miranda,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Diego;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Magnitskiy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Stanislav.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2016. Sugar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apple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Annona</w:t>
      </w:r>
      <w:r w:rsidRPr="001E2F1F">
        <w:rPr>
          <w:rFonts w:ascii="Times New Roman" w:eastAsia="Times New Roman" w:hAnsi="Times New Roman" w:cs="Times New Roman"/>
          <w:i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squamosa</w:t>
      </w:r>
      <w:r w:rsidRPr="001E2F1F">
        <w:rPr>
          <w:rFonts w:ascii="Times New Roman" w:eastAsia="Times New Roman" w:hAnsi="Times New Roman" w:cs="Times New Roman"/>
          <w:i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.)</w:t>
      </w:r>
      <w:r w:rsidRPr="001E2F1F">
        <w:rPr>
          <w:rFonts w:ascii="Times New Roman" w:eastAsia="Times New Roman" w:hAnsi="Times New Roman" w:cs="Times New Roman"/>
          <w:i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affected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by</w:t>
      </w:r>
      <w:r w:rsidRPr="001E2F1F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the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appli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application of gibberellins.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Agronomía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Colombiana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34(1): 17-24.</w:t>
      </w:r>
    </w:p>
    <w:p w14:paraId="7BC21395" w14:textId="77777777" w:rsidR="00111FAE" w:rsidRPr="001E2F1F" w:rsidRDefault="00111FAE" w:rsidP="00111FAE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Panherkar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M. R., Wankhede, S. R.,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Gharate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P. S. and Khandve, O. S. 2021. Effect of growth regulators with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biomix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 germination, shoot growth, and survival in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squamosa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L.). Indian journal of Agriculture and Allied Sciences, 7: 230-233.</w:t>
      </w:r>
    </w:p>
    <w:p w14:paraId="6B028992" w14:textId="79AE0731" w:rsidR="0037322C" w:rsidRDefault="0037322C" w:rsidP="0037322C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Patel, M.S.,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Nurbhanej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K.H., Patel, V.S.,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Vihol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A.N. and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Gohel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B.C.</w:t>
      </w:r>
      <w:r w:rsidRPr="001E2F1F"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2017. Effect of media and GA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US"/>
          <w14:ligatures w14:val="none"/>
        </w:rPr>
        <w:t>3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on seedling growth of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squamosa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 </w:t>
      </w:r>
      <w:r w:rsidRPr="00C200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cv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Sindhan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International Journal of Chemical Studies, 5(5): 1717-1723</w:t>
      </w:r>
      <w:r w:rsidR="00A668D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4C03969" w14:textId="77777777" w:rsidR="00F00587" w:rsidRPr="001E2F1F" w:rsidRDefault="00F00587" w:rsidP="00F00587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Pawashe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Y.H., Patil, B.N. and Patil, L.P. 1997. Effect of pre-germination seed treatment on the germination and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vigour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of seedling in custard apple (Annona squamosa L.). Annals of Plant Physiology, 11(2):150-154.</w:t>
      </w:r>
    </w:p>
    <w:p w14:paraId="4E17C8C8" w14:textId="77777777" w:rsidR="00C9731D" w:rsidRPr="001E2F1F" w:rsidRDefault="00C9731D" w:rsidP="00C9731D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Rajput,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K.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Sharma,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T.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2020.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organic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inorganic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sources</w:t>
      </w:r>
      <w:r w:rsidRPr="001E2F1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 germination, growth and survival of custard apple</w:t>
      </w:r>
      <w:r w:rsidRPr="001E2F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Annona</w:t>
      </w:r>
      <w:r w:rsidRPr="001E2F1F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squamosa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L.) seedlings. Journal of Pharmacognosy and Phytochemistry, 9(6): 552-556.</w:t>
      </w:r>
      <w:r w:rsidRPr="001E2F1F">
        <w:t xml:space="preserve"> </w:t>
      </w:r>
    </w:p>
    <w:p w14:paraId="017E7315" w14:textId="77777777" w:rsidR="00C9731D" w:rsidRPr="001E2F1F" w:rsidRDefault="00C9731D" w:rsidP="00C9731D">
      <w:pPr>
        <w:widowControl w:val="0"/>
        <w:autoSpaceDE w:val="0"/>
        <w:autoSpaceDN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Rana, G., Sahu, R. L. and Deb, P. 2020. Effect of various treatments on breaking seed dormancy and germination enhancement in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reticulata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L.). Local cultivar. International Journal of Pharmacognosy and Phytochemistry, 9(3): 787-789.</w:t>
      </w:r>
    </w:p>
    <w:p w14:paraId="6B11989C" w14:textId="77777777" w:rsidR="00C9731D" w:rsidRPr="001E2F1F" w:rsidRDefault="00C9731D" w:rsidP="00C9731D">
      <w:pPr>
        <w:widowControl w:val="0"/>
        <w:autoSpaceDE w:val="0"/>
        <w:autoSpaceDN w:val="0"/>
        <w:spacing w:line="360" w:lineRule="auto"/>
        <w:ind w:left="720" w:hanging="720"/>
        <w:jc w:val="both"/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Ratan,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P.</w:t>
      </w:r>
      <w:r w:rsidRPr="001E2F1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B.</w:t>
      </w:r>
      <w:r w:rsidRPr="001E2F1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Reddy,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Y.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N.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2004.</w:t>
      </w:r>
      <w:r w:rsidRPr="001E2F1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Influence</w:t>
      </w:r>
      <w:r w:rsidRPr="001E2F1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gibberellic</w:t>
      </w:r>
      <w:r w:rsidRPr="001E2F1F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acid</w:t>
      </w:r>
      <w:r w:rsidRPr="001E2F1F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</w:t>
      </w:r>
      <w:r w:rsidRPr="001E2F1F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</w:t>
      </w:r>
      <w:r w:rsidRPr="001E2F1F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apple (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Annona</w:t>
      </w:r>
      <w:r w:rsidRPr="001E2F1F">
        <w:rPr>
          <w:rFonts w:ascii="Times New Roman" w:eastAsia="Times New Roman" w:hAnsi="Times New Roman" w:cs="Times New Roman"/>
          <w:i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squamosa</w:t>
      </w:r>
      <w:r w:rsidRPr="001E2F1F">
        <w:rPr>
          <w:rFonts w:ascii="Times New Roman" w:eastAsia="Times New Roman" w:hAnsi="Times New Roman" w:cs="Times New Roman"/>
          <w:i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L.) seed germination and subsequent seedling growth. Journal of Research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Angrau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., 32(2): 93-95.</w:t>
      </w:r>
    </w:p>
    <w:p w14:paraId="0A42408F" w14:textId="77777777" w:rsidR="00A30FFF" w:rsidRPr="001E2F1F" w:rsidRDefault="00A30FFF" w:rsidP="00A30FFF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91244111"/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Setten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K. and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Koek-Noorman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1992</w:t>
      </w:r>
      <w:bookmarkEnd w:id="2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Fruits and seeds of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Annonaceae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Morphology and its significance for classification and identification.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Bibliot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Botan., 142:1-101.</w:t>
      </w:r>
    </w:p>
    <w:p w14:paraId="391FD6E8" w14:textId="77777777" w:rsidR="00B7429E" w:rsidRPr="001E2F1F" w:rsidRDefault="00B7429E" w:rsidP="00B7429E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Singh, S., Panigrahi, H. K. Singh, P., Sharma, G. L. and Patel, D. 2023. Influence of different pre-sowing treatments on seed germination and seedling growth parameters of Custard apple (</w:t>
      </w:r>
      <w:r w:rsidRPr="001E2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Annona squamosa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L.), The Pharma Innovation Journal, 12(6): 2302-2307</w:t>
      </w:r>
    </w:p>
    <w:p w14:paraId="1019F698" w14:textId="77777777" w:rsidR="00B7429E" w:rsidRPr="001E2F1F" w:rsidRDefault="00B7429E" w:rsidP="00B7429E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Stino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G.,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Gomaa,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A.</w:t>
      </w:r>
      <w:r w:rsidRPr="001E2F1F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H.,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Sheofini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N.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1996.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Effect</w:t>
      </w:r>
      <w:r w:rsidRPr="001E2F1F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</w:t>
      </w:r>
      <w:r w:rsidRPr="001E2F1F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sowing</w:t>
      </w:r>
      <w:r w:rsidRPr="001E2F1F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treatments on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germination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ability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seedling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quality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custard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apple.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Bull.</w:t>
      </w:r>
      <w:r w:rsidRPr="001E2F1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Facul</w:t>
      </w:r>
      <w:proofErr w:type="spellEnd"/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Agric. Univ. Cairo., 47(2): 259-272.</w:t>
      </w:r>
    </w:p>
    <w:p w14:paraId="4F15E4D5" w14:textId="77777777" w:rsidR="00B7429E" w:rsidRPr="001E2F1F" w:rsidRDefault="00B7429E" w:rsidP="00B7429E">
      <w:pPr>
        <w:widowControl w:val="0"/>
        <w:autoSpaceDE w:val="0"/>
        <w:autoSpaceDN w:val="0"/>
        <w:spacing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E2F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Sunder, S., Singh, D., and Kundu, S. 2024. Effect of seed treatment on germination of custard apple (Annona squamosa L.). International Journal of Advanced Biochemistry Research, 8(7): 487-489.</w:t>
      </w:r>
    </w:p>
    <w:sectPr w:rsidR="00B7429E" w:rsidRPr="001E2F1F" w:rsidSect="00A95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AFE9" w14:textId="77777777" w:rsidR="00A928D5" w:rsidRDefault="00A928D5" w:rsidP="0015005D">
      <w:pPr>
        <w:spacing w:after="0" w:line="240" w:lineRule="auto"/>
      </w:pPr>
      <w:r>
        <w:separator/>
      </w:r>
    </w:p>
  </w:endnote>
  <w:endnote w:type="continuationSeparator" w:id="0">
    <w:p w14:paraId="67DFE7ED" w14:textId="77777777" w:rsidR="00A928D5" w:rsidRDefault="00A928D5" w:rsidP="0015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EEA3" w14:textId="77777777" w:rsidR="00E405FD" w:rsidRDefault="00E40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08F4" w14:textId="77777777" w:rsidR="00E405FD" w:rsidRDefault="00E40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A4F2" w14:textId="77777777" w:rsidR="00E405FD" w:rsidRDefault="00E4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2E3B" w14:textId="77777777" w:rsidR="00A928D5" w:rsidRDefault="00A928D5" w:rsidP="0015005D">
      <w:pPr>
        <w:spacing w:after="0" w:line="240" w:lineRule="auto"/>
      </w:pPr>
      <w:r>
        <w:separator/>
      </w:r>
    </w:p>
  </w:footnote>
  <w:footnote w:type="continuationSeparator" w:id="0">
    <w:p w14:paraId="799F78C0" w14:textId="77777777" w:rsidR="00A928D5" w:rsidRDefault="00A928D5" w:rsidP="0015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E4C4" w14:textId="5FE70E99" w:rsidR="00E405FD" w:rsidRDefault="00E405FD">
    <w:pPr>
      <w:pStyle w:val="Header"/>
    </w:pPr>
    <w:r>
      <w:rPr>
        <w:noProof/>
      </w:rPr>
      <w:pict w14:anchorId="111B50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49985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587A1" w14:textId="5707451D" w:rsidR="00E405FD" w:rsidRDefault="00E405FD">
    <w:pPr>
      <w:pStyle w:val="Header"/>
    </w:pPr>
    <w:r>
      <w:rPr>
        <w:noProof/>
      </w:rPr>
      <w:pict w14:anchorId="3152F8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49986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8FFD" w14:textId="7B7FB313" w:rsidR="00E405FD" w:rsidRDefault="00E405FD">
    <w:pPr>
      <w:pStyle w:val="Header"/>
    </w:pPr>
    <w:r>
      <w:rPr>
        <w:noProof/>
      </w:rPr>
      <w:pict w14:anchorId="54D14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49984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6AD"/>
    <w:multiLevelType w:val="hybridMultilevel"/>
    <w:tmpl w:val="3E7478C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2A3BC0"/>
    <w:multiLevelType w:val="hybridMultilevel"/>
    <w:tmpl w:val="0F6E5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50"/>
    <w:rsid w:val="000150EF"/>
    <w:rsid w:val="00022221"/>
    <w:rsid w:val="00032A1B"/>
    <w:rsid w:val="000475A6"/>
    <w:rsid w:val="000556CF"/>
    <w:rsid w:val="00077EEE"/>
    <w:rsid w:val="00077F63"/>
    <w:rsid w:val="00092686"/>
    <w:rsid w:val="00093A1D"/>
    <w:rsid w:val="00094B8E"/>
    <w:rsid w:val="00097F9E"/>
    <w:rsid w:val="000A6EB9"/>
    <w:rsid w:val="000C4D6A"/>
    <w:rsid w:val="000C511A"/>
    <w:rsid w:val="000D3A1C"/>
    <w:rsid w:val="000D588B"/>
    <w:rsid w:val="000E3645"/>
    <w:rsid w:val="000F09DE"/>
    <w:rsid w:val="000F6756"/>
    <w:rsid w:val="00100EB8"/>
    <w:rsid w:val="00101C93"/>
    <w:rsid w:val="00105E77"/>
    <w:rsid w:val="00106AD3"/>
    <w:rsid w:val="00111FAE"/>
    <w:rsid w:val="0011667E"/>
    <w:rsid w:val="00126738"/>
    <w:rsid w:val="0015005D"/>
    <w:rsid w:val="00160EF7"/>
    <w:rsid w:val="0017279F"/>
    <w:rsid w:val="001764D3"/>
    <w:rsid w:val="00177226"/>
    <w:rsid w:val="0018399F"/>
    <w:rsid w:val="00186320"/>
    <w:rsid w:val="00190C88"/>
    <w:rsid w:val="001B0F2F"/>
    <w:rsid w:val="001D7DA6"/>
    <w:rsid w:val="001E2EA8"/>
    <w:rsid w:val="001E774C"/>
    <w:rsid w:val="001F03AC"/>
    <w:rsid w:val="001F259F"/>
    <w:rsid w:val="001F502E"/>
    <w:rsid w:val="001F590B"/>
    <w:rsid w:val="001F7128"/>
    <w:rsid w:val="002013AA"/>
    <w:rsid w:val="00201CED"/>
    <w:rsid w:val="0020627C"/>
    <w:rsid w:val="00211D92"/>
    <w:rsid w:val="002150A8"/>
    <w:rsid w:val="00232598"/>
    <w:rsid w:val="002639EC"/>
    <w:rsid w:val="00263E84"/>
    <w:rsid w:val="00267886"/>
    <w:rsid w:val="002727FB"/>
    <w:rsid w:val="002743E5"/>
    <w:rsid w:val="00287DB4"/>
    <w:rsid w:val="00292743"/>
    <w:rsid w:val="002A18E1"/>
    <w:rsid w:val="002B3473"/>
    <w:rsid w:val="002B5DBA"/>
    <w:rsid w:val="002C293D"/>
    <w:rsid w:val="002C3D51"/>
    <w:rsid w:val="002D1513"/>
    <w:rsid w:val="002D1B1B"/>
    <w:rsid w:val="002E153B"/>
    <w:rsid w:val="002F2F2E"/>
    <w:rsid w:val="002F5D12"/>
    <w:rsid w:val="003039B8"/>
    <w:rsid w:val="00331413"/>
    <w:rsid w:val="00341974"/>
    <w:rsid w:val="003603B3"/>
    <w:rsid w:val="00360AFE"/>
    <w:rsid w:val="00367B04"/>
    <w:rsid w:val="003710A2"/>
    <w:rsid w:val="0037322C"/>
    <w:rsid w:val="003A7C83"/>
    <w:rsid w:val="003B49A8"/>
    <w:rsid w:val="003C06D0"/>
    <w:rsid w:val="003C60EB"/>
    <w:rsid w:val="003C7229"/>
    <w:rsid w:val="003E0722"/>
    <w:rsid w:val="003E6002"/>
    <w:rsid w:val="003F5B7B"/>
    <w:rsid w:val="004006FB"/>
    <w:rsid w:val="00407294"/>
    <w:rsid w:val="004166D4"/>
    <w:rsid w:val="00426220"/>
    <w:rsid w:val="004309C5"/>
    <w:rsid w:val="00434BF4"/>
    <w:rsid w:val="004358D5"/>
    <w:rsid w:val="00436BDF"/>
    <w:rsid w:val="004421AF"/>
    <w:rsid w:val="00445701"/>
    <w:rsid w:val="00446BEE"/>
    <w:rsid w:val="00450436"/>
    <w:rsid w:val="00461B7E"/>
    <w:rsid w:val="00470637"/>
    <w:rsid w:val="00472034"/>
    <w:rsid w:val="00477F65"/>
    <w:rsid w:val="00480460"/>
    <w:rsid w:val="00484599"/>
    <w:rsid w:val="004852AC"/>
    <w:rsid w:val="00491851"/>
    <w:rsid w:val="004958D7"/>
    <w:rsid w:val="004A5485"/>
    <w:rsid w:val="004A74AD"/>
    <w:rsid w:val="004F7E72"/>
    <w:rsid w:val="005055CC"/>
    <w:rsid w:val="005100D2"/>
    <w:rsid w:val="0053549A"/>
    <w:rsid w:val="00546217"/>
    <w:rsid w:val="0055052F"/>
    <w:rsid w:val="005660C7"/>
    <w:rsid w:val="0057096B"/>
    <w:rsid w:val="00574422"/>
    <w:rsid w:val="005806AE"/>
    <w:rsid w:val="0058210B"/>
    <w:rsid w:val="005835D7"/>
    <w:rsid w:val="0059751B"/>
    <w:rsid w:val="005A01E7"/>
    <w:rsid w:val="005A322C"/>
    <w:rsid w:val="005B405C"/>
    <w:rsid w:val="005B5098"/>
    <w:rsid w:val="005B585A"/>
    <w:rsid w:val="005B5C74"/>
    <w:rsid w:val="005C6EAA"/>
    <w:rsid w:val="005D46C6"/>
    <w:rsid w:val="00604A08"/>
    <w:rsid w:val="00606B63"/>
    <w:rsid w:val="006149A3"/>
    <w:rsid w:val="00621C81"/>
    <w:rsid w:val="00636514"/>
    <w:rsid w:val="00661EE0"/>
    <w:rsid w:val="0066570A"/>
    <w:rsid w:val="00667C74"/>
    <w:rsid w:val="00684965"/>
    <w:rsid w:val="006912D3"/>
    <w:rsid w:val="00691A7E"/>
    <w:rsid w:val="00695CC8"/>
    <w:rsid w:val="006A7879"/>
    <w:rsid w:val="006B35A0"/>
    <w:rsid w:val="006C2390"/>
    <w:rsid w:val="006C714E"/>
    <w:rsid w:val="006D44B7"/>
    <w:rsid w:val="006F6266"/>
    <w:rsid w:val="00702A53"/>
    <w:rsid w:val="00714069"/>
    <w:rsid w:val="007230CE"/>
    <w:rsid w:val="007358E1"/>
    <w:rsid w:val="007420BB"/>
    <w:rsid w:val="00742218"/>
    <w:rsid w:val="007932E1"/>
    <w:rsid w:val="007A0781"/>
    <w:rsid w:val="007A19CD"/>
    <w:rsid w:val="007A2960"/>
    <w:rsid w:val="007A36CB"/>
    <w:rsid w:val="007A4DAB"/>
    <w:rsid w:val="007A5845"/>
    <w:rsid w:val="007B1935"/>
    <w:rsid w:val="007B2A0B"/>
    <w:rsid w:val="007B2AC0"/>
    <w:rsid w:val="007C33EE"/>
    <w:rsid w:val="007C5B93"/>
    <w:rsid w:val="007E0039"/>
    <w:rsid w:val="007E2319"/>
    <w:rsid w:val="007F0DB1"/>
    <w:rsid w:val="007F3A31"/>
    <w:rsid w:val="007F657B"/>
    <w:rsid w:val="008024D7"/>
    <w:rsid w:val="0080775D"/>
    <w:rsid w:val="00821837"/>
    <w:rsid w:val="008235B4"/>
    <w:rsid w:val="0082587C"/>
    <w:rsid w:val="0083108D"/>
    <w:rsid w:val="00834676"/>
    <w:rsid w:val="00836CC6"/>
    <w:rsid w:val="00841323"/>
    <w:rsid w:val="0084135C"/>
    <w:rsid w:val="00852813"/>
    <w:rsid w:val="00856FCF"/>
    <w:rsid w:val="008575A6"/>
    <w:rsid w:val="00873FAF"/>
    <w:rsid w:val="00874DAD"/>
    <w:rsid w:val="00876021"/>
    <w:rsid w:val="00881EE5"/>
    <w:rsid w:val="00884F2B"/>
    <w:rsid w:val="008938A1"/>
    <w:rsid w:val="00893FE2"/>
    <w:rsid w:val="0089570A"/>
    <w:rsid w:val="008A01A7"/>
    <w:rsid w:val="008C6850"/>
    <w:rsid w:val="008D5128"/>
    <w:rsid w:val="008E3547"/>
    <w:rsid w:val="008E4EF0"/>
    <w:rsid w:val="00904F2E"/>
    <w:rsid w:val="00910D63"/>
    <w:rsid w:val="00911813"/>
    <w:rsid w:val="00921674"/>
    <w:rsid w:val="00927301"/>
    <w:rsid w:val="00933979"/>
    <w:rsid w:val="009525E3"/>
    <w:rsid w:val="00955529"/>
    <w:rsid w:val="00957815"/>
    <w:rsid w:val="009762F4"/>
    <w:rsid w:val="009822BA"/>
    <w:rsid w:val="00982726"/>
    <w:rsid w:val="0098531A"/>
    <w:rsid w:val="0099486D"/>
    <w:rsid w:val="00996070"/>
    <w:rsid w:val="009B2C44"/>
    <w:rsid w:val="009B3E36"/>
    <w:rsid w:val="009C4143"/>
    <w:rsid w:val="009C76CB"/>
    <w:rsid w:val="009C7F99"/>
    <w:rsid w:val="009D1592"/>
    <w:rsid w:val="009D1753"/>
    <w:rsid w:val="009D5549"/>
    <w:rsid w:val="009E1B24"/>
    <w:rsid w:val="009E3DBC"/>
    <w:rsid w:val="009E7F6A"/>
    <w:rsid w:val="009F3894"/>
    <w:rsid w:val="009F740F"/>
    <w:rsid w:val="00A21E07"/>
    <w:rsid w:val="00A26163"/>
    <w:rsid w:val="00A30FFF"/>
    <w:rsid w:val="00A31235"/>
    <w:rsid w:val="00A34FC3"/>
    <w:rsid w:val="00A40EE7"/>
    <w:rsid w:val="00A43470"/>
    <w:rsid w:val="00A44B7C"/>
    <w:rsid w:val="00A5376D"/>
    <w:rsid w:val="00A6035D"/>
    <w:rsid w:val="00A6100B"/>
    <w:rsid w:val="00A63E7A"/>
    <w:rsid w:val="00A6427E"/>
    <w:rsid w:val="00A668D8"/>
    <w:rsid w:val="00A703A7"/>
    <w:rsid w:val="00A718E4"/>
    <w:rsid w:val="00A747AE"/>
    <w:rsid w:val="00A77FA8"/>
    <w:rsid w:val="00A928D5"/>
    <w:rsid w:val="00A95F8C"/>
    <w:rsid w:val="00AA20DA"/>
    <w:rsid w:val="00AA26E6"/>
    <w:rsid w:val="00AA2BDB"/>
    <w:rsid w:val="00AC144B"/>
    <w:rsid w:val="00AE2B9B"/>
    <w:rsid w:val="00AF3EAB"/>
    <w:rsid w:val="00AF4C54"/>
    <w:rsid w:val="00AF5808"/>
    <w:rsid w:val="00B04B32"/>
    <w:rsid w:val="00B06C65"/>
    <w:rsid w:val="00B11C35"/>
    <w:rsid w:val="00B15C5E"/>
    <w:rsid w:val="00B243C2"/>
    <w:rsid w:val="00B25C43"/>
    <w:rsid w:val="00B455FD"/>
    <w:rsid w:val="00B45941"/>
    <w:rsid w:val="00B517B6"/>
    <w:rsid w:val="00B72D3C"/>
    <w:rsid w:val="00B7429E"/>
    <w:rsid w:val="00B900FB"/>
    <w:rsid w:val="00B9607A"/>
    <w:rsid w:val="00B963B9"/>
    <w:rsid w:val="00BA1CA9"/>
    <w:rsid w:val="00BA7C97"/>
    <w:rsid w:val="00BB6707"/>
    <w:rsid w:val="00BC7555"/>
    <w:rsid w:val="00BD0D00"/>
    <w:rsid w:val="00BD3D35"/>
    <w:rsid w:val="00BE65FD"/>
    <w:rsid w:val="00BF16A8"/>
    <w:rsid w:val="00C02B4C"/>
    <w:rsid w:val="00C1182A"/>
    <w:rsid w:val="00C14D77"/>
    <w:rsid w:val="00C16DE7"/>
    <w:rsid w:val="00C20F22"/>
    <w:rsid w:val="00C227D7"/>
    <w:rsid w:val="00C24C0F"/>
    <w:rsid w:val="00C67745"/>
    <w:rsid w:val="00C72881"/>
    <w:rsid w:val="00C75CB0"/>
    <w:rsid w:val="00C81167"/>
    <w:rsid w:val="00C95BB0"/>
    <w:rsid w:val="00C9731D"/>
    <w:rsid w:val="00CA0075"/>
    <w:rsid w:val="00CA3557"/>
    <w:rsid w:val="00CB1101"/>
    <w:rsid w:val="00CC1AEA"/>
    <w:rsid w:val="00CF37D0"/>
    <w:rsid w:val="00D171B3"/>
    <w:rsid w:val="00D22E57"/>
    <w:rsid w:val="00D44B9B"/>
    <w:rsid w:val="00D4676C"/>
    <w:rsid w:val="00D6151B"/>
    <w:rsid w:val="00D66AAA"/>
    <w:rsid w:val="00D81508"/>
    <w:rsid w:val="00D844FB"/>
    <w:rsid w:val="00D862E9"/>
    <w:rsid w:val="00D90722"/>
    <w:rsid w:val="00DA3E7D"/>
    <w:rsid w:val="00DB2D5A"/>
    <w:rsid w:val="00DB4D57"/>
    <w:rsid w:val="00DC01A7"/>
    <w:rsid w:val="00DD2F09"/>
    <w:rsid w:val="00DE4853"/>
    <w:rsid w:val="00DE57FF"/>
    <w:rsid w:val="00DE635F"/>
    <w:rsid w:val="00DF1C06"/>
    <w:rsid w:val="00DF69D9"/>
    <w:rsid w:val="00DF6F8A"/>
    <w:rsid w:val="00E20421"/>
    <w:rsid w:val="00E23286"/>
    <w:rsid w:val="00E250B2"/>
    <w:rsid w:val="00E405FD"/>
    <w:rsid w:val="00E557B1"/>
    <w:rsid w:val="00E8714B"/>
    <w:rsid w:val="00E90869"/>
    <w:rsid w:val="00E90A50"/>
    <w:rsid w:val="00E979BB"/>
    <w:rsid w:val="00E97EB5"/>
    <w:rsid w:val="00EA5BA3"/>
    <w:rsid w:val="00EB5DC6"/>
    <w:rsid w:val="00EB6ABC"/>
    <w:rsid w:val="00EC1F1C"/>
    <w:rsid w:val="00EC22EC"/>
    <w:rsid w:val="00ED51AD"/>
    <w:rsid w:val="00EF487A"/>
    <w:rsid w:val="00EF4D5A"/>
    <w:rsid w:val="00EF6649"/>
    <w:rsid w:val="00F00587"/>
    <w:rsid w:val="00F051BB"/>
    <w:rsid w:val="00F32DF7"/>
    <w:rsid w:val="00F42A8B"/>
    <w:rsid w:val="00F42E39"/>
    <w:rsid w:val="00F44747"/>
    <w:rsid w:val="00F665F7"/>
    <w:rsid w:val="00F84596"/>
    <w:rsid w:val="00F901E7"/>
    <w:rsid w:val="00F948D2"/>
    <w:rsid w:val="00F976FF"/>
    <w:rsid w:val="00FA3038"/>
    <w:rsid w:val="00FD085E"/>
    <w:rsid w:val="00FD3B46"/>
    <w:rsid w:val="00FD4038"/>
    <w:rsid w:val="00FD74B7"/>
    <w:rsid w:val="00FF09B6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7A5B82"/>
  <w15:chartTrackingRefBased/>
  <w15:docId w15:val="{A33E1677-FF2F-49C9-9EF6-5145DF1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8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8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8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8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8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8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8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8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0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5D"/>
  </w:style>
  <w:style w:type="paragraph" w:styleId="Footer">
    <w:name w:val="footer"/>
    <w:basedOn w:val="Normal"/>
    <w:link w:val="FooterChar"/>
    <w:uiPriority w:val="99"/>
    <w:unhideWhenUsed/>
    <w:rsid w:val="00150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5D"/>
  </w:style>
  <w:style w:type="table" w:styleId="TableGrid">
    <w:name w:val="Table Grid"/>
    <w:basedOn w:val="TableNormal"/>
    <w:uiPriority w:val="39"/>
    <w:rsid w:val="0009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49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61D3-13C8-4BBA-BBD9-88879E8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P</dc:creator>
  <cp:keywords/>
  <dc:description/>
  <cp:lastModifiedBy>SDI 1180</cp:lastModifiedBy>
  <cp:revision>305</cp:revision>
  <dcterms:created xsi:type="dcterms:W3CDTF">2025-07-09T12:04:00Z</dcterms:created>
  <dcterms:modified xsi:type="dcterms:W3CDTF">2025-07-14T09:39:00Z</dcterms:modified>
</cp:coreProperties>
</file>