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E92AB" w14:textId="77777777" w:rsidR="00571EEB" w:rsidRDefault="00571EEB" w:rsidP="0021442C">
      <w:pPr>
        <w:spacing w:line="480" w:lineRule="auto"/>
        <w:rPr>
          <w:rFonts w:ascii="Arial" w:hAnsi="Arial" w:cs="Arial"/>
          <w:b/>
          <w:bCs/>
        </w:rPr>
      </w:pPr>
      <w:bookmarkStart w:id="0" w:name="_Hlk200010369"/>
    </w:p>
    <w:p w14:paraId="7B41A523" w14:textId="77777777" w:rsidR="008114AE" w:rsidRPr="008114AE" w:rsidRDefault="008114AE" w:rsidP="008114AE">
      <w:pPr>
        <w:spacing w:line="480" w:lineRule="auto"/>
        <w:jc w:val="right"/>
        <w:rPr>
          <w:rFonts w:ascii="Arial" w:hAnsi="Arial" w:cs="Arial"/>
          <w:b/>
          <w:bCs/>
          <w:i/>
          <w:sz w:val="36"/>
          <w:szCs w:val="36"/>
          <w:u w:val="single"/>
        </w:rPr>
      </w:pPr>
      <w:r w:rsidRPr="008114AE">
        <w:rPr>
          <w:rFonts w:ascii="Arial" w:hAnsi="Arial" w:cs="Arial"/>
          <w:b/>
          <w:bCs/>
          <w:i/>
          <w:sz w:val="36"/>
          <w:szCs w:val="36"/>
          <w:u w:val="single"/>
        </w:rPr>
        <w:t xml:space="preserve">Original Research Article </w:t>
      </w:r>
    </w:p>
    <w:p w14:paraId="7DA0F753" w14:textId="17BAFB26" w:rsidR="00CC3794" w:rsidRPr="00B77A7B" w:rsidRDefault="00697B90" w:rsidP="0078378B">
      <w:pPr>
        <w:spacing w:line="480" w:lineRule="auto"/>
        <w:jc w:val="center"/>
        <w:rPr>
          <w:rFonts w:ascii="Arial" w:hAnsi="Arial" w:cs="Arial"/>
          <w:b/>
          <w:bCs/>
        </w:rPr>
      </w:pPr>
      <w:r w:rsidRPr="00B77A7B">
        <w:rPr>
          <w:rFonts w:ascii="Arial" w:hAnsi="Arial" w:cs="Arial"/>
          <w:b/>
          <w:bCs/>
        </w:rPr>
        <w:t xml:space="preserve">PREVALENCE, PATTERNS AND FACTORS ASSOCIATED WITH DRUG </w:t>
      </w:r>
      <w:r w:rsidR="00CD59E5" w:rsidRPr="00B77A7B">
        <w:rPr>
          <w:rFonts w:ascii="Arial" w:hAnsi="Arial" w:cs="Arial"/>
          <w:b/>
          <w:bCs/>
        </w:rPr>
        <w:t>USE</w:t>
      </w:r>
      <w:r w:rsidRPr="00B77A7B">
        <w:rPr>
          <w:rFonts w:ascii="Arial" w:hAnsi="Arial" w:cs="Arial"/>
          <w:b/>
          <w:bCs/>
        </w:rPr>
        <w:t xml:space="preserve"> AMONG SECONDARY SCHOOL STUDENTS IN ENUGU SOUTH LOCAL GOVERNMENT AREA</w:t>
      </w:r>
      <w:bookmarkEnd w:id="0"/>
      <w:r w:rsidR="0078378B">
        <w:rPr>
          <w:rFonts w:ascii="Arial" w:hAnsi="Arial" w:cs="Arial"/>
          <w:b/>
          <w:bCs/>
        </w:rPr>
        <w:t>, NIGERIA</w:t>
      </w:r>
    </w:p>
    <w:p w14:paraId="5A1F13FE" w14:textId="77777777" w:rsidR="002A76AA" w:rsidRDefault="002A76AA" w:rsidP="00B77A7B">
      <w:pPr>
        <w:spacing w:line="480" w:lineRule="auto"/>
        <w:rPr>
          <w:rFonts w:ascii="Arial" w:hAnsi="Arial" w:cs="Arial"/>
          <w:b/>
          <w:bCs/>
        </w:rPr>
      </w:pPr>
    </w:p>
    <w:p w14:paraId="7DB2086C" w14:textId="054F9BF7" w:rsidR="00CC3794" w:rsidRPr="00B77A7B" w:rsidRDefault="00E84735" w:rsidP="00B77A7B">
      <w:pPr>
        <w:spacing w:line="480" w:lineRule="auto"/>
        <w:rPr>
          <w:rFonts w:ascii="Arial" w:hAnsi="Arial" w:cs="Arial"/>
          <w:b/>
          <w:bCs/>
        </w:rPr>
      </w:pPr>
      <w:r w:rsidRPr="00B77A7B">
        <w:rPr>
          <w:rFonts w:ascii="Arial" w:hAnsi="Arial" w:cs="Arial"/>
          <w:b/>
          <w:bCs/>
        </w:rPr>
        <w:t>ABSTRACT</w:t>
      </w:r>
    </w:p>
    <w:p w14:paraId="31FA0C93" w14:textId="61CE7E40" w:rsidR="00CC3794" w:rsidRPr="00B77A7B" w:rsidRDefault="00E84735" w:rsidP="00B77A7B">
      <w:pPr>
        <w:spacing w:line="480" w:lineRule="auto"/>
        <w:jc w:val="both"/>
        <w:rPr>
          <w:rFonts w:ascii="Arial" w:hAnsi="Arial" w:cs="Arial"/>
        </w:rPr>
      </w:pPr>
      <w:r w:rsidRPr="00B77A7B">
        <w:rPr>
          <w:rFonts w:ascii="Arial" w:hAnsi="Arial" w:cs="Arial"/>
          <w:b/>
          <w:bCs/>
        </w:rPr>
        <w:t>Background:</w:t>
      </w:r>
      <w:r w:rsidRPr="00B77A7B">
        <w:rPr>
          <w:rFonts w:ascii="Arial" w:hAnsi="Arial" w:cs="Arial"/>
        </w:rPr>
        <w:t xml:space="preserve"> Adolescents </w:t>
      </w:r>
      <w:r w:rsidR="0068518F" w:rsidRPr="00B77A7B">
        <w:rPr>
          <w:rFonts w:ascii="Arial" w:hAnsi="Arial" w:cs="Arial"/>
        </w:rPr>
        <w:t>make up a significant proportion</w:t>
      </w:r>
      <w:r w:rsidRPr="00B77A7B">
        <w:rPr>
          <w:rFonts w:ascii="Arial" w:hAnsi="Arial" w:cs="Arial"/>
        </w:rPr>
        <w:t xml:space="preserve"> of the Nigerian population</w:t>
      </w:r>
      <w:r w:rsidR="0068518F" w:rsidRPr="00B77A7B">
        <w:rPr>
          <w:rFonts w:ascii="Arial" w:hAnsi="Arial" w:cs="Arial"/>
        </w:rPr>
        <w:t>.</w:t>
      </w:r>
      <w:r w:rsidRPr="00B77A7B">
        <w:rPr>
          <w:rFonts w:ascii="Arial" w:hAnsi="Arial" w:cs="Arial"/>
        </w:rPr>
        <w:t xml:space="preserve"> </w:t>
      </w:r>
      <w:r w:rsidR="0068518F" w:rsidRPr="00B77A7B">
        <w:rPr>
          <w:rFonts w:ascii="Arial" w:hAnsi="Arial" w:cs="Arial"/>
        </w:rPr>
        <w:t>They are</w:t>
      </w:r>
      <w:r w:rsidRPr="00B77A7B">
        <w:rPr>
          <w:rFonts w:ascii="Arial" w:hAnsi="Arial" w:cs="Arial"/>
        </w:rPr>
        <w:t xml:space="preserve"> especially vulnerable to the exposure and usage of illicit </w:t>
      </w:r>
      <w:r w:rsidR="0068518F" w:rsidRPr="00B77A7B">
        <w:rPr>
          <w:rFonts w:ascii="Arial" w:hAnsi="Arial" w:cs="Arial"/>
        </w:rPr>
        <w:t xml:space="preserve">substances/ </w:t>
      </w:r>
      <w:r w:rsidRPr="00B77A7B">
        <w:rPr>
          <w:rFonts w:ascii="Arial" w:hAnsi="Arial" w:cs="Arial"/>
        </w:rPr>
        <w:t>drugs</w:t>
      </w:r>
      <w:r w:rsidR="0068518F" w:rsidRPr="00B77A7B">
        <w:rPr>
          <w:rFonts w:ascii="Arial" w:hAnsi="Arial" w:cs="Arial"/>
        </w:rPr>
        <w:t xml:space="preserve"> due to various socio-economic factors. Such exposure and intake </w:t>
      </w:r>
      <w:r w:rsidRPr="00B77A7B">
        <w:rPr>
          <w:rFonts w:ascii="Arial" w:hAnsi="Arial" w:cs="Arial"/>
        </w:rPr>
        <w:t xml:space="preserve">can lead to serious health and social consequences.  Recent studies </w:t>
      </w:r>
      <w:r w:rsidR="0068518F" w:rsidRPr="00B77A7B">
        <w:rPr>
          <w:rFonts w:ascii="Arial" w:hAnsi="Arial" w:cs="Arial"/>
        </w:rPr>
        <w:t>show</w:t>
      </w:r>
      <w:r w:rsidRPr="00B77A7B">
        <w:rPr>
          <w:rFonts w:ascii="Arial" w:hAnsi="Arial" w:cs="Arial"/>
        </w:rPr>
        <w:t xml:space="preserve"> a </w:t>
      </w:r>
      <w:r w:rsidR="0068518F" w:rsidRPr="00B77A7B">
        <w:rPr>
          <w:rFonts w:ascii="Arial" w:hAnsi="Arial" w:cs="Arial"/>
        </w:rPr>
        <w:t>significant increase</w:t>
      </w:r>
      <w:r w:rsidRPr="00B77A7B">
        <w:rPr>
          <w:rFonts w:ascii="Arial" w:hAnsi="Arial" w:cs="Arial"/>
        </w:rPr>
        <w:t xml:space="preserve"> in the number of drug users, </w:t>
      </w:r>
      <w:r w:rsidR="0068518F" w:rsidRPr="00B77A7B">
        <w:rPr>
          <w:rFonts w:ascii="Arial" w:hAnsi="Arial" w:cs="Arial"/>
        </w:rPr>
        <w:t>which informed</w:t>
      </w:r>
      <w:r w:rsidRPr="00B77A7B">
        <w:rPr>
          <w:rFonts w:ascii="Arial" w:hAnsi="Arial" w:cs="Arial"/>
        </w:rPr>
        <w:t xml:space="preserve"> </w:t>
      </w:r>
      <w:r w:rsidR="0068518F" w:rsidRPr="00B77A7B">
        <w:rPr>
          <w:rFonts w:ascii="Arial" w:hAnsi="Arial" w:cs="Arial"/>
        </w:rPr>
        <w:t>this study to assess the</w:t>
      </w:r>
      <w:r w:rsidRPr="00B77A7B">
        <w:rPr>
          <w:rFonts w:ascii="Arial" w:hAnsi="Arial" w:cs="Arial"/>
        </w:rPr>
        <w:t xml:space="preserve"> pattern, causes involved, </w:t>
      </w:r>
      <w:r w:rsidR="0068518F" w:rsidRPr="00B77A7B">
        <w:rPr>
          <w:rFonts w:ascii="Arial" w:hAnsi="Arial" w:cs="Arial"/>
        </w:rPr>
        <w:t>as well as the</w:t>
      </w:r>
      <w:r w:rsidRPr="00B77A7B">
        <w:rPr>
          <w:rFonts w:ascii="Arial" w:hAnsi="Arial" w:cs="Arial"/>
        </w:rPr>
        <w:t xml:space="preserve"> effective strategies </w:t>
      </w:r>
      <w:r w:rsidR="0068518F" w:rsidRPr="00B77A7B">
        <w:rPr>
          <w:rFonts w:ascii="Arial" w:hAnsi="Arial" w:cs="Arial"/>
        </w:rPr>
        <w:t xml:space="preserve">needed </w:t>
      </w:r>
      <w:r w:rsidRPr="00B77A7B">
        <w:rPr>
          <w:rFonts w:ascii="Arial" w:hAnsi="Arial" w:cs="Arial"/>
        </w:rPr>
        <w:t>for prevention and intervention.</w:t>
      </w:r>
    </w:p>
    <w:p w14:paraId="60C12843" w14:textId="39E46529" w:rsidR="00CC3794" w:rsidRPr="00B77A7B" w:rsidRDefault="00E84735" w:rsidP="00B77A7B">
      <w:pPr>
        <w:spacing w:line="480" w:lineRule="auto"/>
        <w:jc w:val="both"/>
        <w:rPr>
          <w:rFonts w:ascii="Arial" w:hAnsi="Arial" w:cs="Arial"/>
        </w:rPr>
      </w:pPr>
      <w:r w:rsidRPr="00B77A7B">
        <w:rPr>
          <w:rFonts w:ascii="Arial" w:hAnsi="Arial" w:cs="Arial"/>
          <w:b/>
          <w:bCs/>
        </w:rPr>
        <w:t>Objective:</w:t>
      </w:r>
      <w:r w:rsidRPr="00B77A7B">
        <w:rPr>
          <w:rFonts w:ascii="Arial" w:hAnsi="Arial" w:cs="Arial"/>
        </w:rPr>
        <w:t xml:space="preserve"> This study evaluated the prevalence, patterns and factors associated with drug </w:t>
      </w:r>
      <w:r w:rsidR="00CD59E5" w:rsidRPr="00B77A7B">
        <w:rPr>
          <w:rFonts w:ascii="Arial" w:hAnsi="Arial" w:cs="Arial"/>
        </w:rPr>
        <w:t>use</w:t>
      </w:r>
      <w:r w:rsidRPr="00B77A7B">
        <w:rPr>
          <w:rFonts w:ascii="Arial" w:hAnsi="Arial" w:cs="Arial"/>
        </w:rPr>
        <w:t xml:space="preserve"> among secondary school students in Enugu South Local </w:t>
      </w:r>
      <w:r w:rsidR="002D73DA" w:rsidRPr="00B77A7B">
        <w:rPr>
          <w:rFonts w:ascii="Arial" w:hAnsi="Arial" w:cs="Arial"/>
        </w:rPr>
        <w:t>G</w:t>
      </w:r>
      <w:r w:rsidRPr="00B77A7B">
        <w:rPr>
          <w:rFonts w:ascii="Arial" w:hAnsi="Arial" w:cs="Arial"/>
        </w:rPr>
        <w:t xml:space="preserve">overnment </w:t>
      </w:r>
      <w:r w:rsidR="002D73DA" w:rsidRPr="00B77A7B">
        <w:rPr>
          <w:rFonts w:ascii="Arial" w:hAnsi="Arial" w:cs="Arial"/>
        </w:rPr>
        <w:t>A</w:t>
      </w:r>
      <w:r w:rsidRPr="00B77A7B">
        <w:rPr>
          <w:rFonts w:ascii="Arial" w:hAnsi="Arial" w:cs="Arial"/>
        </w:rPr>
        <w:t>rea in Enugu state, Nigeria.</w:t>
      </w:r>
    </w:p>
    <w:p w14:paraId="6D326967" w14:textId="2BD8063F" w:rsidR="00CC3794" w:rsidRPr="00B77A7B" w:rsidRDefault="00E84735" w:rsidP="00B77A7B">
      <w:pPr>
        <w:spacing w:line="480" w:lineRule="auto"/>
        <w:jc w:val="both"/>
        <w:rPr>
          <w:rFonts w:ascii="Arial" w:hAnsi="Arial" w:cs="Arial"/>
        </w:rPr>
      </w:pPr>
      <w:r w:rsidRPr="00B77A7B">
        <w:rPr>
          <w:rFonts w:ascii="Arial" w:hAnsi="Arial" w:cs="Arial"/>
          <w:b/>
          <w:bCs/>
        </w:rPr>
        <w:t>Methods:</w:t>
      </w:r>
      <w:r w:rsidRPr="00B77A7B">
        <w:rPr>
          <w:rFonts w:ascii="Arial" w:hAnsi="Arial" w:cs="Arial"/>
        </w:rPr>
        <w:t xml:space="preserve"> The study was a descriptive cross-sectional study of 450 secondary school students selected </w:t>
      </w:r>
      <w:r w:rsidR="002D73DA" w:rsidRPr="00B77A7B">
        <w:rPr>
          <w:rFonts w:ascii="Arial" w:hAnsi="Arial" w:cs="Arial"/>
        </w:rPr>
        <w:t>using</w:t>
      </w:r>
      <w:r w:rsidRPr="00B77A7B">
        <w:rPr>
          <w:rFonts w:ascii="Arial" w:hAnsi="Arial" w:cs="Arial"/>
        </w:rPr>
        <w:t xml:space="preserve"> multistage sampling. Data was collected using a semi</w:t>
      </w:r>
      <w:r w:rsidR="002D73DA" w:rsidRPr="00B77A7B">
        <w:rPr>
          <w:rFonts w:ascii="Arial" w:hAnsi="Arial" w:cs="Arial"/>
        </w:rPr>
        <w:t>-</w:t>
      </w:r>
      <w:r w:rsidRPr="00B77A7B">
        <w:rPr>
          <w:rFonts w:ascii="Arial" w:hAnsi="Arial" w:cs="Arial"/>
        </w:rPr>
        <w:t>structured, pre-tested, self-administered, questionnaire. Data analysis was done using Statistical package for social sciences (SPSS) v</w:t>
      </w:r>
      <w:r w:rsidR="00590D33">
        <w:rPr>
          <w:rFonts w:ascii="Arial" w:hAnsi="Arial" w:cs="Arial"/>
        </w:rPr>
        <w:t xml:space="preserve">ersion </w:t>
      </w:r>
      <w:r w:rsidRPr="00B77A7B">
        <w:rPr>
          <w:rFonts w:ascii="Arial" w:hAnsi="Arial" w:cs="Arial"/>
        </w:rPr>
        <w:t>27 to determine statistical significance at p&lt; 0.05. Consent was obtained from all respondents.</w:t>
      </w:r>
    </w:p>
    <w:p w14:paraId="786E251C" w14:textId="7D07B456" w:rsidR="00CC3794" w:rsidRPr="00B77A7B" w:rsidRDefault="00E84735" w:rsidP="00B77A7B">
      <w:pPr>
        <w:spacing w:line="480" w:lineRule="auto"/>
        <w:jc w:val="both"/>
        <w:rPr>
          <w:rFonts w:ascii="Arial" w:hAnsi="Arial" w:cs="Arial"/>
        </w:rPr>
      </w:pPr>
      <w:r w:rsidRPr="00B77A7B">
        <w:rPr>
          <w:rFonts w:ascii="Arial" w:hAnsi="Arial" w:cs="Arial"/>
          <w:b/>
          <w:bCs/>
        </w:rPr>
        <w:lastRenderedPageBreak/>
        <w:t>Results:</w:t>
      </w:r>
      <w:r w:rsidRPr="00B77A7B">
        <w:rPr>
          <w:rFonts w:ascii="Arial" w:hAnsi="Arial" w:cs="Arial"/>
        </w:rPr>
        <w:t xml:space="preserve"> A total of 450 secondary school students in both government and private schools within Enugu south L.G.A. filled and submitted the form with a response rate of 97.8%. The mean age of respondents was 15.3 ± 1.2 </w:t>
      </w:r>
      <w:r w:rsidR="008E6DD3" w:rsidRPr="00B77A7B">
        <w:rPr>
          <w:rFonts w:ascii="Arial" w:hAnsi="Arial" w:cs="Arial"/>
        </w:rPr>
        <w:t xml:space="preserve">SD </w:t>
      </w:r>
      <w:r w:rsidRPr="00B77A7B">
        <w:rPr>
          <w:rFonts w:ascii="Arial" w:hAnsi="Arial" w:cs="Arial"/>
        </w:rPr>
        <w:t xml:space="preserve">years, with females </w:t>
      </w:r>
      <w:r w:rsidR="002D73DA" w:rsidRPr="00B77A7B">
        <w:rPr>
          <w:rFonts w:ascii="Arial" w:hAnsi="Arial" w:cs="Arial"/>
        </w:rPr>
        <w:t xml:space="preserve">making up a greater percentage (60.7%) </w:t>
      </w:r>
      <w:r w:rsidRPr="00B77A7B">
        <w:rPr>
          <w:rFonts w:ascii="Arial" w:hAnsi="Arial" w:cs="Arial"/>
        </w:rPr>
        <w:t>of the sample. Greater percentage of the respondents were in SS2 (49.6%).  Lifetime prevalence of substance use was 46.0%</w:t>
      </w:r>
      <w:r w:rsidR="002D73DA" w:rsidRPr="00B77A7B">
        <w:rPr>
          <w:rFonts w:ascii="Arial" w:hAnsi="Arial" w:cs="Arial"/>
        </w:rPr>
        <w:t>.</w:t>
      </w:r>
      <w:r w:rsidRPr="00B77A7B">
        <w:rPr>
          <w:rFonts w:ascii="Arial" w:hAnsi="Arial" w:cs="Arial"/>
        </w:rPr>
        <w:t xml:space="preserve"> 23.0%</w:t>
      </w:r>
      <w:r w:rsidR="002D73DA" w:rsidRPr="00B77A7B">
        <w:rPr>
          <w:rFonts w:ascii="Arial" w:hAnsi="Arial" w:cs="Arial"/>
        </w:rPr>
        <w:t xml:space="preserve"> of the respondents admitted to using these substances within a period of 12 months</w:t>
      </w:r>
      <w:r w:rsidRPr="00B77A7B">
        <w:rPr>
          <w:rFonts w:ascii="Arial" w:hAnsi="Arial" w:cs="Arial"/>
        </w:rPr>
        <w:t xml:space="preserve">, </w:t>
      </w:r>
      <w:r w:rsidR="002D73DA" w:rsidRPr="00B77A7B">
        <w:rPr>
          <w:rFonts w:ascii="Arial" w:hAnsi="Arial" w:cs="Arial"/>
        </w:rPr>
        <w:t>while</w:t>
      </w:r>
      <w:r w:rsidRPr="00B77A7B">
        <w:rPr>
          <w:rFonts w:ascii="Arial" w:hAnsi="Arial" w:cs="Arial"/>
        </w:rPr>
        <w:t xml:space="preserve"> 14.0%</w:t>
      </w:r>
      <w:r w:rsidR="002D73DA" w:rsidRPr="00B77A7B">
        <w:rPr>
          <w:rFonts w:ascii="Arial" w:hAnsi="Arial" w:cs="Arial"/>
        </w:rPr>
        <w:t xml:space="preserve"> of the respondents did so in a period of 30 days</w:t>
      </w:r>
      <w:r w:rsidRPr="00B77A7B">
        <w:rPr>
          <w:rFonts w:ascii="Arial" w:hAnsi="Arial" w:cs="Arial"/>
        </w:rPr>
        <w:t xml:space="preserve">. </w:t>
      </w:r>
      <w:r w:rsidR="002D73DA" w:rsidRPr="00B77A7B">
        <w:rPr>
          <w:rFonts w:ascii="Arial" w:hAnsi="Arial" w:cs="Arial"/>
        </w:rPr>
        <w:t>Palm wine was the most commonly used substance</w:t>
      </w:r>
      <w:r w:rsidRPr="00B77A7B">
        <w:rPr>
          <w:rFonts w:ascii="Arial" w:hAnsi="Arial" w:cs="Arial"/>
        </w:rPr>
        <w:t xml:space="preserve"> (36.7%), </w:t>
      </w:r>
      <w:r w:rsidR="002D73DA" w:rsidRPr="00B77A7B">
        <w:rPr>
          <w:rFonts w:ascii="Arial" w:hAnsi="Arial" w:cs="Arial"/>
        </w:rPr>
        <w:t xml:space="preserve">followed by </w:t>
      </w:r>
      <w:r w:rsidRPr="00B77A7B">
        <w:rPr>
          <w:rFonts w:ascii="Arial" w:hAnsi="Arial" w:cs="Arial"/>
        </w:rPr>
        <w:t xml:space="preserve">caffeine containing beverages like: </w:t>
      </w:r>
      <w:r w:rsidR="002D73DA" w:rsidRPr="00B77A7B">
        <w:rPr>
          <w:rFonts w:ascii="Arial" w:hAnsi="Arial" w:cs="Arial"/>
        </w:rPr>
        <w:t>C</w:t>
      </w:r>
      <w:r w:rsidRPr="00B77A7B">
        <w:rPr>
          <w:rFonts w:ascii="Arial" w:hAnsi="Arial" w:cs="Arial"/>
        </w:rPr>
        <w:t>offee (36.4%), Black bullet (25.3%) and '</w:t>
      </w:r>
      <w:proofErr w:type="spellStart"/>
      <w:r w:rsidRPr="00B77A7B">
        <w:rPr>
          <w:rFonts w:ascii="Arial" w:hAnsi="Arial" w:cs="Arial"/>
        </w:rPr>
        <w:t>Kolanut</w:t>
      </w:r>
      <w:proofErr w:type="spellEnd"/>
      <w:r w:rsidRPr="00B77A7B">
        <w:rPr>
          <w:rFonts w:ascii="Arial" w:hAnsi="Arial" w:cs="Arial"/>
        </w:rPr>
        <w:t>' (20.2%)</w:t>
      </w:r>
      <w:r w:rsidR="002D73DA" w:rsidRPr="00B77A7B">
        <w:rPr>
          <w:rFonts w:ascii="Arial" w:hAnsi="Arial" w:cs="Arial"/>
        </w:rPr>
        <w:t>.</w:t>
      </w:r>
      <w:r w:rsidRPr="00B77A7B">
        <w:rPr>
          <w:rFonts w:ascii="Arial" w:hAnsi="Arial" w:cs="Arial"/>
        </w:rPr>
        <w:t xml:space="preserve"> 27.3%</w:t>
      </w:r>
      <w:r w:rsidR="002D73DA" w:rsidRPr="00B77A7B">
        <w:rPr>
          <w:rFonts w:ascii="Arial" w:hAnsi="Arial" w:cs="Arial"/>
        </w:rPr>
        <w:t xml:space="preserve"> of the respondents used Cough syrups</w:t>
      </w:r>
      <w:r w:rsidRPr="00B77A7B">
        <w:rPr>
          <w:rFonts w:ascii="Arial" w:hAnsi="Arial" w:cs="Arial"/>
        </w:rPr>
        <w:t xml:space="preserve"> </w:t>
      </w:r>
      <w:r w:rsidR="002D73DA" w:rsidRPr="00B77A7B">
        <w:rPr>
          <w:rFonts w:ascii="Arial" w:hAnsi="Arial" w:cs="Arial"/>
        </w:rPr>
        <w:t xml:space="preserve">while </w:t>
      </w:r>
      <w:r w:rsidRPr="00B77A7B">
        <w:rPr>
          <w:rFonts w:ascii="Arial" w:hAnsi="Arial" w:cs="Arial"/>
        </w:rPr>
        <w:t>20.0%</w:t>
      </w:r>
      <w:r w:rsidR="002D73DA" w:rsidRPr="00B77A7B">
        <w:rPr>
          <w:rFonts w:ascii="Arial" w:hAnsi="Arial" w:cs="Arial"/>
        </w:rPr>
        <w:t xml:space="preserve"> used beer</w:t>
      </w:r>
      <w:r w:rsidRPr="00B77A7B">
        <w:rPr>
          <w:rFonts w:ascii="Arial" w:hAnsi="Arial" w:cs="Arial"/>
        </w:rPr>
        <w:t xml:space="preserve">. </w:t>
      </w:r>
      <w:r w:rsidR="002D73DA" w:rsidRPr="00B77A7B">
        <w:rPr>
          <w:rFonts w:ascii="Arial" w:hAnsi="Arial" w:cs="Arial"/>
        </w:rPr>
        <w:t>Significant statistical associations were made between substance abuse and</w:t>
      </w:r>
      <w:r w:rsidRPr="00B77A7B">
        <w:rPr>
          <w:rFonts w:ascii="Arial" w:hAnsi="Arial" w:cs="Arial"/>
        </w:rPr>
        <w:t xml:space="preserve"> older age (p=0.002), male gender (p=0.037), class level (p=0.032), higher monthly pocket money (p=0.007), and </w:t>
      </w:r>
      <w:r w:rsidR="002D73DA" w:rsidRPr="00B77A7B">
        <w:rPr>
          <w:rFonts w:ascii="Arial" w:hAnsi="Arial" w:cs="Arial"/>
        </w:rPr>
        <w:t xml:space="preserve">also </w:t>
      </w:r>
      <w:r w:rsidRPr="00B77A7B">
        <w:rPr>
          <w:rFonts w:ascii="Arial" w:hAnsi="Arial" w:cs="Arial"/>
        </w:rPr>
        <w:t>lower socioeconomic status (p=0.033).</w:t>
      </w:r>
    </w:p>
    <w:p w14:paraId="349290DE" w14:textId="47876128" w:rsidR="00CC3794" w:rsidRPr="00B77A7B" w:rsidRDefault="00E84735" w:rsidP="00B77A7B">
      <w:pPr>
        <w:spacing w:line="480" w:lineRule="auto"/>
        <w:jc w:val="both"/>
        <w:rPr>
          <w:rFonts w:ascii="Arial" w:hAnsi="Arial" w:cs="Arial"/>
        </w:rPr>
      </w:pPr>
      <w:r w:rsidRPr="00B77A7B">
        <w:rPr>
          <w:rFonts w:ascii="Arial" w:hAnsi="Arial" w:cs="Arial"/>
          <w:b/>
          <w:bCs/>
        </w:rPr>
        <w:t>Conclusion:</w:t>
      </w:r>
      <w:r w:rsidRPr="00B77A7B">
        <w:rPr>
          <w:rFonts w:ascii="Arial" w:hAnsi="Arial" w:cs="Arial"/>
        </w:rPr>
        <w:t xml:space="preserve"> In Enugu South, substance use is common among secondary school pupils and is influenced by environmental and sociodemographic factors. </w:t>
      </w:r>
      <w:r w:rsidR="00C84D53" w:rsidRPr="00B77A7B">
        <w:rPr>
          <w:rFonts w:ascii="Arial" w:hAnsi="Arial" w:cs="Arial"/>
        </w:rPr>
        <w:t xml:space="preserve">Health, community and educational interventions and strategies targeting adolescents should be implemented to curtail this </w:t>
      </w:r>
      <w:r w:rsidR="003A2A5E" w:rsidRPr="00B77A7B">
        <w:rPr>
          <w:rFonts w:ascii="Arial" w:hAnsi="Arial" w:cs="Arial"/>
        </w:rPr>
        <w:t>fast-growing</w:t>
      </w:r>
      <w:r w:rsidR="00C84D53" w:rsidRPr="00B77A7B">
        <w:rPr>
          <w:rFonts w:ascii="Arial" w:hAnsi="Arial" w:cs="Arial"/>
        </w:rPr>
        <w:t xml:space="preserve"> trend</w:t>
      </w:r>
      <w:r w:rsidRPr="00B77A7B">
        <w:rPr>
          <w:rFonts w:ascii="Arial" w:hAnsi="Arial" w:cs="Arial"/>
        </w:rPr>
        <w:t>.</w:t>
      </w:r>
    </w:p>
    <w:p w14:paraId="3E448841" w14:textId="77777777" w:rsidR="00CC3794" w:rsidRPr="00B77A7B" w:rsidRDefault="00E84735" w:rsidP="00B77A7B">
      <w:pPr>
        <w:spacing w:line="480" w:lineRule="auto"/>
        <w:jc w:val="both"/>
        <w:rPr>
          <w:rFonts w:ascii="Arial" w:hAnsi="Arial" w:cs="Arial"/>
        </w:rPr>
      </w:pPr>
      <w:r w:rsidRPr="00B77A7B">
        <w:rPr>
          <w:rFonts w:ascii="Arial" w:hAnsi="Arial" w:cs="Arial"/>
          <w:b/>
          <w:bCs/>
        </w:rPr>
        <w:t>Keywords:</w:t>
      </w:r>
      <w:r w:rsidRPr="00B77A7B">
        <w:rPr>
          <w:rFonts w:ascii="Arial" w:hAnsi="Arial" w:cs="Arial"/>
        </w:rPr>
        <w:t xml:space="preserve"> Adolescents, substance use, prevalence, secondary school students, Nigeria.  </w:t>
      </w:r>
    </w:p>
    <w:p w14:paraId="662C0A8A" w14:textId="77777777" w:rsidR="00CC3794" w:rsidRPr="00B77A7B" w:rsidRDefault="00CC3794" w:rsidP="00B77A7B">
      <w:pPr>
        <w:spacing w:line="480" w:lineRule="auto"/>
        <w:jc w:val="both"/>
        <w:rPr>
          <w:rFonts w:ascii="Arial" w:hAnsi="Arial" w:cs="Arial"/>
        </w:rPr>
      </w:pPr>
    </w:p>
    <w:p w14:paraId="25898214" w14:textId="77777777" w:rsidR="00AC3AA9" w:rsidRPr="00B77A7B" w:rsidRDefault="00AC3AA9" w:rsidP="00B77A7B">
      <w:pPr>
        <w:spacing w:line="480" w:lineRule="auto"/>
        <w:jc w:val="both"/>
        <w:rPr>
          <w:rFonts w:ascii="Arial" w:hAnsi="Arial" w:cs="Arial"/>
          <w:b/>
          <w:bCs/>
        </w:rPr>
      </w:pPr>
    </w:p>
    <w:p w14:paraId="274FF596" w14:textId="77777777" w:rsidR="00AC3AA9" w:rsidRPr="00B77A7B" w:rsidRDefault="00AC3AA9" w:rsidP="00B77A7B">
      <w:pPr>
        <w:spacing w:line="480" w:lineRule="auto"/>
        <w:jc w:val="both"/>
        <w:rPr>
          <w:rFonts w:ascii="Arial" w:hAnsi="Arial" w:cs="Arial"/>
          <w:b/>
          <w:bCs/>
        </w:rPr>
      </w:pPr>
    </w:p>
    <w:p w14:paraId="418D376F" w14:textId="77777777" w:rsidR="00AC3AA9" w:rsidRPr="00B77A7B" w:rsidRDefault="00AC3AA9" w:rsidP="00B77A7B">
      <w:pPr>
        <w:spacing w:line="480" w:lineRule="auto"/>
        <w:jc w:val="both"/>
        <w:rPr>
          <w:rFonts w:ascii="Arial" w:hAnsi="Arial" w:cs="Arial"/>
          <w:b/>
          <w:bCs/>
        </w:rPr>
      </w:pPr>
    </w:p>
    <w:p w14:paraId="429D43AC" w14:textId="77777777" w:rsidR="00CC3794" w:rsidRPr="00B77A7B" w:rsidRDefault="00E84735" w:rsidP="00B77A7B">
      <w:pPr>
        <w:spacing w:line="480" w:lineRule="auto"/>
        <w:jc w:val="both"/>
        <w:rPr>
          <w:rFonts w:ascii="Arial" w:hAnsi="Arial" w:cs="Arial"/>
          <w:b/>
          <w:bCs/>
        </w:rPr>
      </w:pPr>
      <w:r w:rsidRPr="00B77A7B">
        <w:rPr>
          <w:rFonts w:ascii="Arial" w:hAnsi="Arial" w:cs="Arial"/>
          <w:b/>
          <w:bCs/>
        </w:rPr>
        <w:lastRenderedPageBreak/>
        <w:t>INTRODUCTION</w:t>
      </w:r>
    </w:p>
    <w:p w14:paraId="2639FAC6" w14:textId="140DA27B" w:rsidR="00CC3794" w:rsidRPr="00B77A7B" w:rsidRDefault="00E84735" w:rsidP="00B77A7B">
      <w:pPr>
        <w:spacing w:line="480" w:lineRule="auto"/>
        <w:jc w:val="both"/>
        <w:rPr>
          <w:rFonts w:ascii="Arial" w:hAnsi="Arial" w:cs="Arial"/>
        </w:rPr>
      </w:pPr>
      <w:r w:rsidRPr="00B77A7B">
        <w:rPr>
          <w:rFonts w:ascii="Arial" w:hAnsi="Arial" w:cs="Arial"/>
        </w:rPr>
        <w:t>Substance use disorder</w:t>
      </w:r>
      <w:r w:rsidR="00857038" w:rsidRPr="00B77A7B">
        <w:rPr>
          <w:rFonts w:ascii="Arial" w:hAnsi="Arial" w:cs="Arial"/>
        </w:rPr>
        <w:t xml:space="preserve"> is</w:t>
      </w:r>
      <w:r w:rsidRPr="00B77A7B">
        <w:rPr>
          <w:rFonts w:ascii="Arial" w:hAnsi="Arial" w:cs="Arial"/>
        </w:rPr>
        <w:t xml:space="preserve"> a complex and multi</w:t>
      </w:r>
      <w:r w:rsidR="00857038" w:rsidRPr="00B77A7B">
        <w:rPr>
          <w:rFonts w:ascii="Arial" w:hAnsi="Arial" w:cs="Arial"/>
        </w:rPr>
        <w:t>faceted</w:t>
      </w:r>
      <w:r w:rsidRPr="00B77A7B">
        <w:rPr>
          <w:rFonts w:ascii="Arial" w:hAnsi="Arial" w:cs="Arial"/>
        </w:rPr>
        <w:t xml:space="preserve"> condition,</w:t>
      </w:r>
      <w:r w:rsidR="00857038" w:rsidRPr="00B77A7B">
        <w:rPr>
          <w:rFonts w:ascii="Arial" w:hAnsi="Arial" w:cs="Arial"/>
        </w:rPr>
        <w:t xml:space="preserve"> which</w:t>
      </w:r>
      <w:r w:rsidRPr="00B77A7B">
        <w:rPr>
          <w:rFonts w:ascii="Arial" w:hAnsi="Arial" w:cs="Arial"/>
        </w:rPr>
        <w:t xml:space="preserve"> has sparked widespread concern in many countries and cultures around the world</w:t>
      </w:r>
      <w:r w:rsidR="00857038" w:rsidRPr="00B77A7B">
        <w:rPr>
          <w:rFonts w:ascii="Arial" w:hAnsi="Arial" w:cs="Arial"/>
        </w:rPr>
        <w:t xml:space="preserve"> for many years now</w:t>
      </w:r>
      <w:r w:rsidRPr="00B77A7B">
        <w:rPr>
          <w:rFonts w:ascii="Arial" w:hAnsi="Arial" w:cs="Arial"/>
        </w:rPr>
        <w:t xml:space="preserve">.  </w:t>
      </w:r>
      <w:r w:rsidR="00857038" w:rsidRPr="00B77A7B">
        <w:rPr>
          <w:rFonts w:ascii="Arial" w:hAnsi="Arial" w:cs="Arial"/>
        </w:rPr>
        <w:t>Substance use or Drug use disorders (DUDs) especially among adolescents</w:t>
      </w:r>
      <w:r w:rsidRPr="00B77A7B">
        <w:rPr>
          <w:rFonts w:ascii="Arial" w:hAnsi="Arial" w:cs="Arial"/>
        </w:rPr>
        <w:t xml:space="preserve"> </w:t>
      </w:r>
      <w:r w:rsidR="00857038" w:rsidRPr="00B77A7B">
        <w:rPr>
          <w:rFonts w:ascii="Arial" w:hAnsi="Arial" w:cs="Arial"/>
        </w:rPr>
        <w:t>has been</w:t>
      </w:r>
      <w:r w:rsidRPr="00B77A7B">
        <w:rPr>
          <w:rFonts w:ascii="Arial" w:hAnsi="Arial" w:cs="Arial"/>
        </w:rPr>
        <w:t xml:space="preserve"> a substantial public health concern, </w:t>
      </w:r>
      <w:r w:rsidR="00857038" w:rsidRPr="00B77A7B">
        <w:rPr>
          <w:rFonts w:ascii="Arial" w:hAnsi="Arial" w:cs="Arial"/>
        </w:rPr>
        <w:t>due to</w:t>
      </w:r>
      <w:r w:rsidRPr="00B77A7B">
        <w:rPr>
          <w:rFonts w:ascii="Arial" w:hAnsi="Arial" w:cs="Arial"/>
        </w:rPr>
        <w:t xml:space="preserve"> biological predispositions and socio-environmental effects</w:t>
      </w:r>
      <w:r w:rsidR="00857038" w:rsidRPr="00B77A7B">
        <w:rPr>
          <w:rFonts w:ascii="Arial" w:hAnsi="Arial" w:cs="Arial"/>
        </w:rPr>
        <w:t xml:space="preserve"> implicated in these </w:t>
      </w:r>
      <w:proofErr w:type="gramStart"/>
      <w:r w:rsidR="00857038" w:rsidRPr="00B77A7B">
        <w:rPr>
          <w:rFonts w:ascii="Arial" w:hAnsi="Arial" w:cs="Arial"/>
        </w:rPr>
        <w:t>behaviours</w:t>
      </w:r>
      <w:r w:rsidRPr="00B77A7B">
        <w:rPr>
          <w:rFonts w:ascii="Arial" w:hAnsi="Arial" w:cs="Arial"/>
        </w:rPr>
        <w:t>.[</w:t>
      </w:r>
      <w:proofErr w:type="gramEnd"/>
      <w:r w:rsidRPr="00B77A7B">
        <w:rPr>
          <w:rFonts w:ascii="Arial" w:hAnsi="Arial" w:cs="Arial"/>
        </w:rPr>
        <w:t xml:space="preserve">1] Most individuals with </w:t>
      </w:r>
      <w:r w:rsidR="00DA0F52" w:rsidRPr="00B77A7B">
        <w:rPr>
          <w:rFonts w:ascii="Arial" w:hAnsi="Arial" w:cs="Arial"/>
        </w:rPr>
        <w:t>substance use disorders</w:t>
      </w:r>
      <w:r w:rsidRPr="00B77A7B">
        <w:rPr>
          <w:rFonts w:ascii="Arial" w:hAnsi="Arial" w:cs="Arial"/>
        </w:rPr>
        <w:t xml:space="preserve"> begin using </w:t>
      </w:r>
      <w:r w:rsidR="00857038" w:rsidRPr="00B77A7B">
        <w:rPr>
          <w:rFonts w:ascii="Arial" w:hAnsi="Arial" w:cs="Arial"/>
        </w:rPr>
        <w:t xml:space="preserve">and abusing these </w:t>
      </w:r>
      <w:r w:rsidRPr="00B77A7B">
        <w:rPr>
          <w:rFonts w:ascii="Arial" w:hAnsi="Arial" w:cs="Arial"/>
        </w:rPr>
        <w:t>substances when they are young</w:t>
      </w:r>
      <w:r w:rsidR="00857038" w:rsidRPr="00B77A7B">
        <w:rPr>
          <w:rFonts w:ascii="Arial" w:hAnsi="Arial" w:cs="Arial"/>
        </w:rPr>
        <w:t>, especially during adolescent years</w:t>
      </w:r>
      <w:r w:rsidRPr="00B77A7B">
        <w:rPr>
          <w:rFonts w:ascii="Arial" w:hAnsi="Arial" w:cs="Arial"/>
        </w:rPr>
        <w:t xml:space="preserve">.[2] Substance abuse describes the unsafe use of psychoactive substances. It </w:t>
      </w:r>
      <w:r w:rsidR="00857038" w:rsidRPr="00B77A7B">
        <w:rPr>
          <w:rFonts w:ascii="Arial" w:hAnsi="Arial" w:cs="Arial"/>
        </w:rPr>
        <w:t xml:space="preserve">often </w:t>
      </w:r>
      <w:r w:rsidRPr="00B77A7B">
        <w:rPr>
          <w:rFonts w:ascii="Arial" w:hAnsi="Arial" w:cs="Arial"/>
        </w:rPr>
        <w:t>leads to dependence on the abused substance with subsequent development of health disorders and</w:t>
      </w:r>
      <w:r w:rsidR="00857038" w:rsidRPr="00B77A7B">
        <w:rPr>
          <w:rFonts w:ascii="Arial" w:hAnsi="Arial" w:cs="Arial"/>
        </w:rPr>
        <w:t xml:space="preserve"> death in some cases</w:t>
      </w:r>
      <w:r w:rsidRPr="00B77A7B">
        <w:rPr>
          <w:rFonts w:ascii="Arial" w:hAnsi="Arial" w:cs="Arial"/>
        </w:rPr>
        <w:t>.</w:t>
      </w:r>
      <w:r w:rsidR="00741FA2">
        <w:rPr>
          <w:rFonts w:ascii="Arial" w:hAnsi="Arial" w:cs="Arial"/>
        </w:rPr>
        <w:t xml:space="preserve"> </w:t>
      </w:r>
      <w:r w:rsidRPr="00B77A7B">
        <w:rPr>
          <w:rFonts w:ascii="Arial" w:hAnsi="Arial" w:cs="Arial"/>
        </w:rPr>
        <w:t>[3]</w:t>
      </w:r>
    </w:p>
    <w:p w14:paraId="195636E1" w14:textId="6A1F01ED" w:rsidR="00CC3794" w:rsidRPr="00B77A7B" w:rsidRDefault="00E84735" w:rsidP="00B77A7B">
      <w:pPr>
        <w:spacing w:line="480" w:lineRule="auto"/>
        <w:jc w:val="both"/>
        <w:rPr>
          <w:rFonts w:ascii="Arial" w:hAnsi="Arial" w:cs="Arial"/>
        </w:rPr>
      </w:pPr>
      <w:r w:rsidRPr="00B77A7B">
        <w:rPr>
          <w:rFonts w:ascii="Arial" w:hAnsi="Arial" w:cs="Arial"/>
        </w:rPr>
        <w:t xml:space="preserve">Many of these psychoactive substances affect the brain's reward system, causing feelings of euphoria by increasing dopamine levels. While this system typically encourages beneficial </w:t>
      </w:r>
      <w:r w:rsidR="00CD59E5" w:rsidRPr="00B77A7B">
        <w:rPr>
          <w:rFonts w:ascii="Arial" w:hAnsi="Arial" w:cs="Arial"/>
        </w:rPr>
        <w:t>behaviours</w:t>
      </w:r>
      <w:r w:rsidRPr="00B77A7B">
        <w:rPr>
          <w:rFonts w:ascii="Arial" w:hAnsi="Arial" w:cs="Arial"/>
        </w:rPr>
        <w:t xml:space="preserve"> such as eating and socializing, substance use </w:t>
      </w:r>
      <w:r w:rsidR="00857038" w:rsidRPr="00B77A7B">
        <w:rPr>
          <w:rFonts w:ascii="Arial" w:hAnsi="Arial" w:cs="Arial"/>
        </w:rPr>
        <w:t xml:space="preserve">causes heightened dopamine levels which </w:t>
      </w:r>
      <w:r w:rsidRPr="00B77A7B">
        <w:rPr>
          <w:rFonts w:ascii="Arial" w:hAnsi="Arial" w:cs="Arial"/>
        </w:rPr>
        <w:t xml:space="preserve">reinforce unhealthy habits, </w:t>
      </w:r>
      <w:r w:rsidR="00857038" w:rsidRPr="00B77A7B">
        <w:rPr>
          <w:rFonts w:ascii="Arial" w:hAnsi="Arial" w:cs="Arial"/>
        </w:rPr>
        <w:t>compelling these</w:t>
      </w:r>
      <w:r w:rsidRPr="00B77A7B">
        <w:rPr>
          <w:rFonts w:ascii="Arial" w:hAnsi="Arial" w:cs="Arial"/>
        </w:rPr>
        <w:t xml:space="preserve"> individuals to seek the pleasurable sensation repeatedly.</w:t>
      </w:r>
      <w:r w:rsidR="00741FA2">
        <w:rPr>
          <w:rFonts w:ascii="Arial" w:hAnsi="Arial" w:cs="Arial"/>
        </w:rPr>
        <w:t xml:space="preserve"> </w:t>
      </w:r>
      <w:r w:rsidRPr="00B77A7B">
        <w:rPr>
          <w:rFonts w:ascii="Arial" w:hAnsi="Arial" w:cs="Arial"/>
        </w:rPr>
        <w:t>[4</w:t>
      </w:r>
      <w:r w:rsidR="00DA0F52" w:rsidRPr="00B77A7B">
        <w:rPr>
          <w:rFonts w:ascii="Arial" w:hAnsi="Arial" w:cs="Arial"/>
        </w:rPr>
        <w:t>] These</w:t>
      </w:r>
      <w:r w:rsidRPr="00B77A7B">
        <w:rPr>
          <w:rFonts w:ascii="Arial" w:hAnsi="Arial" w:cs="Arial"/>
        </w:rPr>
        <w:t xml:space="preserve"> substances often disrupt the brain’s reward system, leading to addictive </w:t>
      </w:r>
      <w:r w:rsidR="00CD59E5" w:rsidRPr="00B77A7B">
        <w:rPr>
          <w:rFonts w:ascii="Arial" w:hAnsi="Arial" w:cs="Arial"/>
        </w:rPr>
        <w:t>behaviours</w:t>
      </w:r>
      <w:r w:rsidRPr="00B77A7B">
        <w:rPr>
          <w:rFonts w:ascii="Arial" w:hAnsi="Arial" w:cs="Arial"/>
        </w:rPr>
        <w:t xml:space="preserve"> and compulsive drug-seeking. On the biochemical level, </w:t>
      </w:r>
      <w:r w:rsidR="00857038" w:rsidRPr="00B77A7B">
        <w:rPr>
          <w:rFonts w:ascii="Arial" w:hAnsi="Arial" w:cs="Arial"/>
        </w:rPr>
        <w:t>these substances</w:t>
      </w:r>
      <w:r w:rsidRPr="00B77A7B">
        <w:rPr>
          <w:rFonts w:ascii="Arial" w:hAnsi="Arial" w:cs="Arial"/>
        </w:rPr>
        <w:t xml:space="preserve"> can </w:t>
      </w:r>
      <w:r w:rsidR="00857038" w:rsidRPr="00B77A7B">
        <w:rPr>
          <w:rFonts w:ascii="Arial" w:hAnsi="Arial" w:cs="Arial"/>
        </w:rPr>
        <w:t>alter</w:t>
      </w:r>
      <w:r w:rsidRPr="00B77A7B">
        <w:rPr>
          <w:rFonts w:ascii="Arial" w:hAnsi="Arial" w:cs="Arial"/>
        </w:rPr>
        <w:t xml:space="preserve"> the normal functioning of neurotransmitters, such as dopamine, serotonin, and gamma-aminobutyric acid (GABA)</w:t>
      </w:r>
      <w:r w:rsidR="00857038" w:rsidRPr="00B77A7B">
        <w:rPr>
          <w:rFonts w:ascii="Arial" w:hAnsi="Arial" w:cs="Arial"/>
        </w:rPr>
        <w:t xml:space="preserve">. In so doing, they </w:t>
      </w:r>
      <w:r w:rsidRPr="00B77A7B">
        <w:rPr>
          <w:rFonts w:ascii="Arial" w:hAnsi="Arial" w:cs="Arial"/>
        </w:rPr>
        <w:t xml:space="preserve">affect mood regulation, reward processing, and overall brain </w:t>
      </w:r>
      <w:proofErr w:type="gramStart"/>
      <w:r w:rsidRPr="00B77A7B">
        <w:rPr>
          <w:rFonts w:ascii="Arial" w:hAnsi="Arial" w:cs="Arial"/>
        </w:rPr>
        <w:t>function.[</w:t>
      </w:r>
      <w:proofErr w:type="gramEnd"/>
      <w:r w:rsidRPr="00B77A7B">
        <w:rPr>
          <w:rFonts w:ascii="Arial" w:hAnsi="Arial" w:cs="Arial"/>
        </w:rPr>
        <w:t>5] D</w:t>
      </w:r>
      <w:r w:rsidR="00857038" w:rsidRPr="00B77A7B">
        <w:rPr>
          <w:rFonts w:ascii="Arial" w:hAnsi="Arial" w:cs="Arial"/>
        </w:rPr>
        <w:t>rug use disorders</w:t>
      </w:r>
      <w:r w:rsidRPr="00B77A7B">
        <w:rPr>
          <w:rFonts w:ascii="Arial" w:hAnsi="Arial" w:cs="Arial"/>
        </w:rPr>
        <w:t xml:space="preserve"> cover a wide spectrum of drug use, </w:t>
      </w:r>
      <w:r w:rsidR="009F158A" w:rsidRPr="00B77A7B">
        <w:rPr>
          <w:rFonts w:ascii="Arial" w:hAnsi="Arial" w:cs="Arial"/>
        </w:rPr>
        <w:t>ranging from</w:t>
      </w:r>
      <w:r w:rsidRPr="00B77A7B">
        <w:rPr>
          <w:rFonts w:ascii="Arial" w:hAnsi="Arial" w:cs="Arial"/>
        </w:rPr>
        <w:t xml:space="preserve"> illicit drugs </w:t>
      </w:r>
      <w:r w:rsidR="009F158A" w:rsidRPr="00B77A7B">
        <w:rPr>
          <w:rFonts w:ascii="Arial" w:hAnsi="Arial" w:cs="Arial"/>
        </w:rPr>
        <w:t>like</w:t>
      </w:r>
      <w:r w:rsidRPr="00B77A7B">
        <w:rPr>
          <w:rFonts w:ascii="Arial" w:hAnsi="Arial" w:cs="Arial"/>
        </w:rPr>
        <w:t xml:space="preserve"> heroin, morphine, opium, cannabis, amphetamines, and cocaine to the </w:t>
      </w:r>
      <w:r w:rsidR="009F158A" w:rsidRPr="00B77A7B">
        <w:rPr>
          <w:rFonts w:ascii="Arial" w:hAnsi="Arial" w:cs="Arial"/>
        </w:rPr>
        <w:t>abuse/ illegal use of prescribed medication such as NSAIDs, opioids, stimulants and cough syrups (containing opioids or dextromethorphan)</w:t>
      </w:r>
      <w:r w:rsidRPr="00B77A7B">
        <w:rPr>
          <w:rFonts w:ascii="Arial" w:hAnsi="Arial" w:cs="Arial"/>
        </w:rPr>
        <w:t xml:space="preserve">. Furthermore, the consumption </w:t>
      </w:r>
      <w:r w:rsidR="007E3901" w:rsidRPr="00B77A7B">
        <w:rPr>
          <w:rFonts w:ascii="Arial" w:hAnsi="Arial" w:cs="Arial"/>
        </w:rPr>
        <w:t>of substances</w:t>
      </w:r>
      <w:r w:rsidRPr="00B77A7B">
        <w:rPr>
          <w:rFonts w:ascii="Arial" w:hAnsi="Arial" w:cs="Arial"/>
        </w:rPr>
        <w:t xml:space="preserve"> </w:t>
      </w:r>
      <w:r w:rsidR="009F158A" w:rsidRPr="00B77A7B">
        <w:rPr>
          <w:rFonts w:ascii="Arial" w:hAnsi="Arial" w:cs="Arial"/>
        </w:rPr>
        <w:t>like</w:t>
      </w:r>
      <w:r w:rsidRPr="00B77A7B">
        <w:rPr>
          <w:rFonts w:ascii="Arial" w:hAnsi="Arial" w:cs="Arial"/>
        </w:rPr>
        <w:t xml:space="preserve"> alcohol and psychoactive stimulants</w:t>
      </w:r>
      <w:r w:rsidR="009F158A" w:rsidRPr="00B77A7B">
        <w:rPr>
          <w:rFonts w:ascii="Arial" w:hAnsi="Arial" w:cs="Arial"/>
        </w:rPr>
        <w:t xml:space="preserve"> has been </w:t>
      </w:r>
      <w:r w:rsidR="007E3901" w:rsidRPr="00B77A7B">
        <w:rPr>
          <w:rFonts w:ascii="Arial" w:hAnsi="Arial" w:cs="Arial"/>
        </w:rPr>
        <w:t>linked to increased risk of a number of</w:t>
      </w:r>
      <w:r w:rsidRPr="00B77A7B">
        <w:rPr>
          <w:rFonts w:ascii="Arial" w:hAnsi="Arial" w:cs="Arial"/>
        </w:rPr>
        <w:t xml:space="preserve"> health </w:t>
      </w:r>
      <w:r w:rsidRPr="00B77A7B">
        <w:rPr>
          <w:rFonts w:ascii="Arial" w:hAnsi="Arial" w:cs="Arial"/>
        </w:rPr>
        <w:lastRenderedPageBreak/>
        <w:t xml:space="preserve">complications, </w:t>
      </w:r>
      <w:r w:rsidR="007E3901" w:rsidRPr="00B77A7B">
        <w:rPr>
          <w:rFonts w:ascii="Arial" w:hAnsi="Arial" w:cs="Arial"/>
        </w:rPr>
        <w:t>such</w:t>
      </w:r>
      <w:r w:rsidRPr="00B77A7B">
        <w:rPr>
          <w:rFonts w:ascii="Arial" w:hAnsi="Arial" w:cs="Arial"/>
        </w:rPr>
        <w:t xml:space="preserve"> </w:t>
      </w:r>
      <w:r w:rsidR="007E3901" w:rsidRPr="00B77A7B">
        <w:rPr>
          <w:rFonts w:ascii="Arial" w:hAnsi="Arial" w:cs="Arial"/>
        </w:rPr>
        <w:t>traumatic injuries</w:t>
      </w:r>
      <w:r w:rsidRPr="00B77A7B">
        <w:rPr>
          <w:rFonts w:ascii="Arial" w:hAnsi="Arial" w:cs="Arial"/>
        </w:rPr>
        <w:t>, cognitive impairments, cardiovascular diseases, and delirium</w:t>
      </w:r>
      <w:r w:rsidR="007E3901" w:rsidRPr="00B77A7B">
        <w:rPr>
          <w:rFonts w:ascii="Arial" w:hAnsi="Arial" w:cs="Arial"/>
        </w:rPr>
        <w:t xml:space="preserve">. These </w:t>
      </w:r>
      <w:r w:rsidRPr="00B77A7B">
        <w:rPr>
          <w:rFonts w:ascii="Arial" w:hAnsi="Arial" w:cs="Arial"/>
        </w:rPr>
        <w:t>contribut</w:t>
      </w:r>
      <w:r w:rsidR="007E3901" w:rsidRPr="00B77A7B">
        <w:rPr>
          <w:rFonts w:ascii="Arial" w:hAnsi="Arial" w:cs="Arial"/>
        </w:rPr>
        <w:t>e</w:t>
      </w:r>
      <w:r w:rsidRPr="00B77A7B">
        <w:rPr>
          <w:rFonts w:ascii="Arial" w:hAnsi="Arial" w:cs="Arial"/>
        </w:rPr>
        <w:t xml:space="preserve"> to the overall </w:t>
      </w:r>
      <w:r w:rsidR="007E3901" w:rsidRPr="00B77A7B">
        <w:rPr>
          <w:rFonts w:ascii="Arial" w:hAnsi="Arial" w:cs="Arial"/>
        </w:rPr>
        <w:t xml:space="preserve">increment in the </w:t>
      </w:r>
      <w:r w:rsidRPr="00B77A7B">
        <w:rPr>
          <w:rFonts w:ascii="Arial" w:hAnsi="Arial" w:cs="Arial"/>
        </w:rPr>
        <w:t>morbidity and mortality</w:t>
      </w:r>
      <w:r w:rsidR="007E3901" w:rsidRPr="00B77A7B">
        <w:rPr>
          <w:rFonts w:ascii="Arial" w:hAnsi="Arial" w:cs="Arial"/>
        </w:rPr>
        <w:t xml:space="preserve"> rates associated</w:t>
      </w:r>
      <w:r w:rsidRPr="00B77A7B">
        <w:rPr>
          <w:rFonts w:ascii="Arial" w:hAnsi="Arial" w:cs="Arial"/>
        </w:rPr>
        <w:t xml:space="preserve"> with </w:t>
      </w:r>
      <w:proofErr w:type="gramStart"/>
      <w:r w:rsidRPr="00B77A7B">
        <w:rPr>
          <w:rFonts w:ascii="Arial" w:hAnsi="Arial" w:cs="Arial"/>
        </w:rPr>
        <w:t>DUD.[</w:t>
      </w:r>
      <w:proofErr w:type="gramEnd"/>
      <w:r w:rsidRPr="00B77A7B">
        <w:rPr>
          <w:rFonts w:ascii="Arial" w:hAnsi="Arial" w:cs="Arial"/>
        </w:rPr>
        <w:t>6]</w:t>
      </w:r>
    </w:p>
    <w:p w14:paraId="33A7518D" w14:textId="127D4103" w:rsidR="00CC3794" w:rsidRPr="00B77A7B" w:rsidRDefault="00E84735" w:rsidP="00B77A7B">
      <w:pPr>
        <w:spacing w:line="480" w:lineRule="auto"/>
        <w:jc w:val="both"/>
        <w:rPr>
          <w:rFonts w:ascii="Arial" w:hAnsi="Arial" w:cs="Arial"/>
        </w:rPr>
      </w:pPr>
      <w:r w:rsidRPr="00B77A7B">
        <w:rPr>
          <w:rFonts w:ascii="Arial" w:hAnsi="Arial" w:cs="Arial"/>
        </w:rPr>
        <w:t>According to the Global Burden of Disease, Injuries, and Risk Factors Study (GBD) 2021, Drug use disorders are among the top 20 causes of Disability-Adjusted Life Years (DALYs) in individuals</w:t>
      </w:r>
      <w:r w:rsidR="007E3901" w:rsidRPr="00B77A7B">
        <w:rPr>
          <w:rFonts w:ascii="Arial" w:hAnsi="Arial" w:cs="Arial"/>
        </w:rPr>
        <w:t xml:space="preserve"> within the ages of</w:t>
      </w:r>
      <w:r w:rsidRPr="00B77A7B">
        <w:rPr>
          <w:rFonts w:ascii="Arial" w:hAnsi="Arial" w:cs="Arial"/>
        </w:rPr>
        <w:t xml:space="preserve"> 10–49. The World Drug Report </w:t>
      </w:r>
      <w:r w:rsidR="007E3901" w:rsidRPr="00B77A7B">
        <w:rPr>
          <w:rFonts w:ascii="Arial" w:hAnsi="Arial" w:cs="Arial"/>
        </w:rPr>
        <w:t xml:space="preserve">of </w:t>
      </w:r>
      <w:r w:rsidRPr="00B77A7B">
        <w:rPr>
          <w:rFonts w:ascii="Arial" w:hAnsi="Arial" w:cs="Arial"/>
        </w:rPr>
        <w:t xml:space="preserve">2023 </w:t>
      </w:r>
      <w:r w:rsidR="007E3901" w:rsidRPr="00B77A7B">
        <w:rPr>
          <w:rFonts w:ascii="Arial" w:hAnsi="Arial" w:cs="Arial"/>
        </w:rPr>
        <w:t>showed</w:t>
      </w:r>
      <w:r w:rsidRPr="00B77A7B">
        <w:rPr>
          <w:rFonts w:ascii="Arial" w:hAnsi="Arial" w:cs="Arial"/>
        </w:rPr>
        <w:t xml:space="preserve"> that over 296 million people worldwide used drugs in 2021</w:t>
      </w:r>
      <w:r w:rsidR="007E3901" w:rsidRPr="00B77A7B">
        <w:rPr>
          <w:rFonts w:ascii="Arial" w:hAnsi="Arial" w:cs="Arial"/>
        </w:rPr>
        <w:t xml:space="preserve">. It also revealed that about </w:t>
      </w:r>
      <w:r w:rsidRPr="00B77A7B">
        <w:rPr>
          <w:rFonts w:ascii="Arial" w:hAnsi="Arial" w:cs="Arial"/>
        </w:rPr>
        <w:t>39.5 million</w:t>
      </w:r>
      <w:r w:rsidR="007E3901" w:rsidRPr="00B77A7B">
        <w:rPr>
          <w:rFonts w:ascii="Arial" w:hAnsi="Arial" w:cs="Arial"/>
        </w:rPr>
        <w:t xml:space="preserve"> individuals suffer from drug use disorders</w:t>
      </w:r>
      <w:r w:rsidRPr="00B77A7B">
        <w:rPr>
          <w:rFonts w:ascii="Arial" w:hAnsi="Arial" w:cs="Arial"/>
        </w:rPr>
        <w:t xml:space="preserve">—a 45% increase over the past decade. </w:t>
      </w:r>
      <w:r w:rsidR="007E3901" w:rsidRPr="00B77A7B">
        <w:rPr>
          <w:rFonts w:ascii="Arial" w:hAnsi="Arial" w:cs="Arial"/>
        </w:rPr>
        <w:t>Unfortunately,</w:t>
      </w:r>
      <w:r w:rsidRPr="00B77A7B">
        <w:rPr>
          <w:rFonts w:ascii="Arial" w:hAnsi="Arial" w:cs="Arial"/>
        </w:rPr>
        <w:t xml:space="preserve"> only one out of five people with drug-related problems receive treatment, </w:t>
      </w:r>
      <w:r w:rsidR="007E3901" w:rsidRPr="00B77A7B">
        <w:rPr>
          <w:rFonts w:ascii="Arial" w:hAnsi="Arial" w:cs="Arial"/>
        </w:rPr>
        <w:t xml:space="preserve">with </w:t>
      </w:r>
      <w:r w:rsidR="00240E11" w:rsidRPr="00B77A7B">
        <w:rPr>
          <w:rFonts w:ascii="Arial" w:hAnsi="Arial" w:cs="Arial"/>
        </w:rPr>
        <w:t>increasing</w:t>
      </w:r>
      <w:r w:rsidR="007E3901" w:rsidRPr="00B77A7B">
        <w:rPr>
          <w:rFonts w:ascii="Arial" w:hAnsi="Arial" w:cs="Arial"/>
        </w:rPr>
        <w:t xml:space="preserve"> discrepancies </w:t>
      </w:r>
      <w:r w:rsidR="00240E11" w:rsidRPr="00B77A7B">
        <w:rPr>
          <w:rFonts w:ascii="Arial" w:hAnsi="Arial" w:cs="Arial"/>
        </w:rPr>
        <w:t xml:space="preserve">seen </w:t>
      </w:r>
      <w:r w:rsidR="007E3901" w:rsidRPr="00B77A7B">
        <w:rPr>
          <w:rFonts w:ascii="Arial" w:hAnsi="Arial" w:cs="Arial"/>
        </w:rPr>
        <w:t xml:space="preserve">in the </w:t>
      </w:r>
      <w:r w:rsidR="00240E11" w:rsidRPr="00B77A7B">
        <w:rPr>
          <w:rFonts w:ascii="Arial" w:hAnsi="Arial" w:cs="Arial"/>
        </w:rPr>
        <w:t xml:space="preserve">treatment availability and access across different </w:t>
      </w:r>
      <w:proofErr w:type="gramStart"/>
      <w:r w:rsidR="00240E11" w:rsidRPr="00B77A7B">
        <w:rPr>
          <w:rFonts w:ascii="Arial" w:hAnsi="Arial" w:cs="Arial"/>
        </w:rPr>
        <w:t>regions.</w:t>
      </w:r>
      <w:r w:rsidRPr="00B77A7B">
        <w:rPr>
          <w:rFonts w:ascii="Arial" w:hAnsi="Arial" w:cs="Arial"/>
        </w:rPr>
        <w:t>[</w:t>
      </w:r>
      <w:proofErr w:type="gramEnd"/>
      <w:r w:rsidRPr="00B77A7B">
        <w:rPr>
          <w:rFonts w:ascii="Arial" w:hAnsi="Arial" w:cs="Arial"/>
        </w:rPr>
        <w:t>7] In Africa, the consumption of illicit substances</w:t>
      </w:r>
      <w:r w:rsidR="00240E11" w:rsidRPr="00B77A7B">
        <w:rPr>
          <w:rFonts w:ascii="Arial" w:hAnsi="Arial" w:cs="Arial"/>
        </w:rPr>
        <w:t xml:space="preserve"> is also increasing at an alarming rate</w:t>
      </w:r>
      <w:r w:rsidRPr="00B77A7B">
        <w:rPr>
          <w:rFonts w:ascii="Arial" w:hAnsi="Arial" w:cs="Arial"/>
        </w:rPr>
        <w:t xml:space="preserve">, </w:t>
      </w:r>
      <w:r w:rsidR="00240E11" w:rsidRPr="00B77A7B">
        <w:rPr>
          <w:rFonts w:ascii="Arial" w:hAnsi="Arial" w:cs="Arial"/>
        </w:rPr>
        <w:t>with a prevalence of 5.2% to 13.5% in West and Central Africa. This is especially</w:t>
      </w:r>
      <w:r w:rsidRPr="00B77A7B">
        <w:rPr>
          <w:rFonts w:ascii="Arial" w:hAnsi="Arial" w:cs="Arial"/>
        </w:rPr>
        <w:t xml:space="preserve"> </w:t>
      </w:r>
      <w:r w:rsidR="00240E11" w:rsidRPr="00B77A7B">
        <w:rPr>
          <w:rFonts w:ascii="Arial" w:hAnsi="Arial" w:cs="Arial"/>
        </w:rPr>
        <w:t xml:space="preserve">seen in </w:t>
      </w:r>
      <w:r w:rsidRPr="00B77A7B">
        <w:rPr>
          <w:rFonts w:ascii="Arial" w:hAnsi="Arial" w:cs="Arial"/>
        </w:rPr>
        <w:t>cannabis</w:t>
      </w:r>
      <w:r w:rsidR="00240E11" w:rsidRPr="00B77A7B">
        <w:rPr>
          <w:rFonts w:ascii="Arial" w:hAnsi="Arial" w:cs="Arial"/>
        </w:rPr>
        <w:t xml:space="preserve"> use, </w:t>
      </w:r>
      <w:r w:rsidRPr="00B77A7B">
        <w:rPr>
          <w:rFonts w:ascii="Arial" w:hAnsi="Arial" w:cs="Arial"/>
        </w:rPr>
        <w:t xml:space="preserve">which </w:t>
      </w:r>
      <w:r w:rsidR="00240E11" w:rsidRPr="00B77A7B">
        <w:rPr>
          <w:rFonts w:ascii="Arial" w:hAnsi="Arial" w:cs="Arial"/>
        </w:rPr>
        <w:t>is</w:t>
      </w:r>
      <w:r w:rsidRPr="00B77A7B">
        <w:rPr>
          <w:rFonts w:ascii="Arial" w:hAnsi="Arial" w:cs="Arial"/>
        </w:rPr>
        <w:t xml:space="preserve"> the most widely used drug in the region</w:t>
      </w:r>
      <w:r w:rsidR="00240E11" w:rsidRPr="00B77A7B">
        <w:rPr>
          <w:rFonts w:ascii="Arial" w:hAnsi="Arial" w:cs="Arial"/>
        </w:rPr>
        <w:t>.</w:t>
      </w:r>
      <w:r w:rsidRPr="00B77A7B">
        <w:rPr>
          <w:rFonts w:ascii="Arial" w:hAnsi="Arial" w:cs="Arial"/>
        </w:rPr>
        <w:t xml:space="preserve"> </w:t>
      </w:r>
      <w:r w:rsidR="00240E11" w:rsidRPr="00B77A7B">
        <w:rPr>
          <w:rFonts w:ascii="Arial" w:hAnsi="Arial" w:cs="Arial"/>
        </w:rPr>
        <w:t xml:space="preserve">Other substances such as </w:t>
      </w:r>
      <w:r w:rsidRPr="00B77A7B">
        <w:rPr>
          <w:rFonts w:ascii="Arial" w:hAnsi="Arial" w:cs="Arial"/>
        </w:rPr>
        <w:t>amphetamine-type stimulants, and benzodiazepines</w:t>
      </w:r>
      <w:r w:rsidR="00240E11" w:rsidRPr="00B77A7B">
        <w:rPr>
          <w:rFonts w:ascii="Arial" w:hAnsi="Arial" w:cs="Arial"/>
        </w:rPr>
        <w:t xml:space="preserve"> have also been reported.</w:t>
      </w:r>
      <w:r w:rsidRPr="00B77A7B">
        <w:rPr>
          <w:rFonts w:ascii="Arial" w:hAnsi="Arial" w:cs="Arial"/>
        </w:rPr>
        <w:t xml:space="preserve"> [8] A national survey in Nigeria estimated that over 14.3% of the adult population ha</w:t>
      </w:r>
      <w:r w:rsidR="00C84D53" w:rsidRPr="00B77A7B">
        <w:rPr>
          <w:rFonts w:ascii="Arial" w:hAnsi="Arial" w:cs="Arial"/>
        </w:rPr>
        <w:t>ve</w:t>
      </w:r>
      <w:r w:rsidRPr="00B77A7B">
        <w:rPr>
          <w:rFonts w:ascii="Arial" w:hAnsi="Arial" w:cs="Arial"/>
        </w:rPr>
        <w:t xml:space="preserve"> used a psychoactive substance, with a higher prevalence</w:t>
      </w:r>
      <w:r w:rsidR="00240E11" w:rsidRPr="00B77A7B">
        <w:rPr>
          <w:rFonts w:ascii="Arial" w:hAnsi="Arial" w:cs="Arial"/>
        </w:rPr>
        <w:t xml:space="preserve"> reported</w:t>
      </w:r>
      <w:r w:rsidRPr="00B77A7B">
        <w:rPr>
          <w:rFonts w:ascii="Arial" w:hAnsi="Arial" w:cs="Arial"/>
        </w:rPr>
        <w:t xml:space="preserve"> among males and young </w:t>
      </w:r>
      <w:proofErr w:type="gramStart"/>
      <w:r w:rsidRPr="00B77A7B">
        <w:rPr>
          <w:rFonts w:ascii="Arial" w:hAnsi="Arial" w:cs="Arial"/>
        </w:rPr>
        <w:t>adults.[</w:t>
      </w:r>
      <w:proofErr w:type="gramEnd"/>
      <w:r w:rsidRPr="00B77A7B">
        <w:rPr>
          <w:rFonts w:ascii="Arial" w:hAnsi="Arial" w:cs="Arial"/>
        </w:rPr>
        <w:t xml:space="preserve">8] </w:t>
      </w:r>
    </w:p>
    <w:p w14:paraId="0270E68B" w14:textId="4299D89C" w:rsidR="00CC3794" w:rsidRPr="00B77A7B" w:rsidRDefault="00E84735" w:rsidP="00B77A7B">
      <w:pPr>
        <w:spacing w:line="480" w:lineRule="auto"/>
        <w:jc w:val="both"/>
        <w:rPr>
          <w:rFonts w:ascii="Arial" w:hAnsi="Arial" w:cs="Arial"/>
        </w:rPr>
      </w:pPr>
      <w:r w:rsidRPr="00B77A7B">
        <w:rPr>
          <w:rFonts w:ascii="Arial" w:hAnsi="Arial" w:cs="Arial"/>
        </w:rPr>
        <w:t>In Nigeria, a</w:t>
      </w:r>
      <w:r w:rsidR="00240E11" w:rsidRPr="00B77A7B">
        <w:rPr>
          <w:rFonts w:ascii="Arial" w:hAnsi="Arial" w:cs="Arial"/>
        </w:rPr>
        <w:t>nother</w:t>
      </w:r>
      <w:r w:rsidRPr="00B77A7B">
        <w:rPr>
          <w:rFonts w:ascii="Arial" w:hAnsi="Arial" w:cs="Arial"/>
        </w:rPr>
        <w:t xml:space="preserve"> research study conducted across five of the nation's six geopolitical zones on secondary school students revealed that the percentages (with 95% confidence intervals) for lifetime cigarette use and current cigarette use were 11.1% (95% CI: 9.9-12.4) and 8.4% (95% CI: 7.3-9.5), respectively. Similarly, the prevalence rates for lifetime alcohol use and current alcohol use were </w:t>
      </w:r>
      <w:r w:rsidR="00240E11" w:rsidRPr="00B77A7B">
        <w:rPr>
          <w:rFonts w:ascii="Arial" w:hAnsi="Arial" w:cs="Arial"/>
        </w:rPr>
        <w:t xml:space="preserve">also </w:t>
      </w:r>
      <w:r w:rsidRPr="00B77A7B">
        <w:rPr>
          <w:rFonts w:ascii="Arial" w:hAnsi="Arial" w:cs="Arial"/>
        </w:rPr>
        <w:t xml:space="preserve">recorded as 21.0% (95% CI: 19.4-22.7) and 15.6% (95% CI: 14.2-17.1), </w:t>
      </w:r>
      <w:proofErr w:type="gramStart"/>
      <w:r w:rsidRPr="00B77A7B">
        <w:rPr>
          <w:rFonts w:ascii="Arial" w:hAnsi="Arial" w:cs="Arial"/>
        </w:rPr>
        <w:t>respectively.[</w:t>
      </w:r>
      <w:proofErr w:type="gramEnd"/>
      <w:r w:rsidRPr="00B77A7B">
        <w:rPr>
          <w:rFonts w:ascii="Arial" w:hAnsi="Arial" w:cs="Arial"/>
        </w:rPr>
        <w:t xml:space="preserve">9] A 2022 study </w:t>
      </w:r>
      <w:r w:rsidR="00240E11" w:rsidRPr="00B77A7B">
        <w:rPr>
          <w:rFonts w:ascii="Arial" w:hAnsi="Arial" w:cs="Arial"/>
        </w:rPr>
        <w:t>which surveyed</w:t>
      </w:r>
      <w:r w:rsidRPr="00B77A7B">
        <w:rPr>
          <w:rFonts w:ascii="Arial" w:hAnsi="Arial" w:cs="Arial"/>
        </w:rPr>
        <w:t xml:space="preserve"> 276 adolescents </w:t>
      </w:r>
      <w:r w:rsidR="00240E11" w:rsidRPr="00B77A7B">
        <w:rPr>
          <w:rFonts w:ascii="Arial" w:hAnsi="Arial" w:cs="Arial"/>
        </w:rPr>
        <w:t>between the ages of</w:t>
      </w:r>
      <w:r w:rsidRPr="00B77A7B">
        <w:rPr>
          <w:rFonts w:ascii="Arial" w:hAnsi="Arial" w:cs="Arial"/>
        </w:rPr>
        <w:t xml:space="preserve"> 10–19 years at a summer camp in Anambra State</w:t>
      </w:r>
      <w:r w:rsidR="00240E11" w:rsidRPr="00B77A7B">
        <w:rPr>
          <w:rFonts w:ascii="Arial" w:hAnsi="Arial" w:cs="Arial"/>
        </w:rPr>
        <w:t xml:space="preserve">. It </w:t>
      </w:r>
      <w:r w:rsidR="00786CC5" w:rsidRPr="00B77A7B">
        <w:rPr>
          <w:rFonts w:ascii="Arial" w:hAnsi="Arial" w:cs="Arial"/>
        </w:rPr>
        <w:t>was reported</w:t>
      </w:r>
      <w:r w:rsidRPr="00B77A7B">
        <w:rPr>
          <w:rFonts w:ascii="Arial" w:hAnsi="Arial" w:cs="Arial"/>
        </w:rPr>
        <w:t xml:space="preserve"> that 13.8% </w:t>
      </w:r>
      <w:r w:rsidR="00786CC5" w:rsidRPr="00B77A7B">
        <w:rPr>
          <w:rFonts w:ascii="Arial" w:hAnsi="Arial" w:cs="Arial"/>
        </w:rPr>
        <w:t xml:space="preserve">of the respondents </w:t>
      </w:r>
      <w:r w:rsidRPr="00B77A7B">
        <w:rPr>
          <w:rFonts w:ascii="Arial" w:hAnsi="Arial" w:cs="Arial"/>
        </w:rPr>
        <w:t xml:space="preserve">had </w:t>
      </w:r>
      <w:r w:rsidRPr="00B77A7B">
        <w:rPr>
          <w:rFonts w:ascii="Arial" w:hAnsi="Arial" w:cs="Arial"/>
        </w:rPr>
        <w:lastRenderedPageBreak/>
        <w:t>engaged in substance abuse. 67.9%</w:t>
      </w:r>
      <w:r w:rsidR="00786CC5" w:rsidRPr="00B77A7B">
        <w:rPr>
          <w:rFonts w:ascii="Arial" w:hAnsi="Arial" w:cs="Arial"/>
        </w:rPr>
        <w:t xml:space="preserve"> of those individuals admitted to taking alcohol, which was reported as the most commonly used substance. This was</w:t>
      </w:r>
      <w:r w:rsidRPr="00B77A7B">
        <w:rPr>
          <w:rFonts w:ascii="Arial" w:hAnsi="Arial" w:cs="Arial"/>
        </w:rPr>
        <w:t xml:space="preserve"> followed by cigarettes (25%), tramadol (10.7%), and </w:t>
      </w:r>
      <w:r w:rsidR="00786CC5" w:rsidRPr="00B77A7B">
        <w:rPr>
          <w:rFonts w:ascii="Arial" w:hAnsi="Arial" w:cs="Arial"/>
        </w:rPr>
        <w:t xml:space="preserve">then </w:t>
      </w:r>
      <w:r w:rsidRPr="00B77A7B">
        <w:rPr>
          <w:rFonts w:ascii="Arial" w:hAnsi="Arial" w:cs="Arial"/>
        </w:rPr>
        <w:t>cocaine (7.1%). 28.6% of users reported using multiple substances</w:t>
      </w:r>
      <w:r w:rsidR="00786CC5" w:rsidRPr="00B77A7B">
        <w:rPr>
          <w:rFonts w:ascii="Arial" w:hAnsi="Arial" w:cs="Arial"/>
        </w:rPr>
        <w:t xml:space="preserve"> concurrently</w:t>
      </w:r>
      <w:r w:rsidRPr="00B77A7B">
        <w:rPr>
          <w:rFonts w:ascii="Arial" w:hAnsi="Arial" w:cs="Arial"/>
        </w:rPr>
        <w:t>. Th</w:t>
      </w:r>
      <w:r w:rsidR="00786CC5" w:rsidRPr="00B77A7B">
        <w:rPr>
          <w:rFonts w:ascii="Arial" w:hAnsi="Arial" w:cs="Arial"/>
        </w:rPr>
        <w:t xml:space="preserve">is </w:t>
      </w:r>
      <w:r w:rsidRPr="00B77A7B">
        <w:rPr>
          <w:rFonts w:ascii="Arial" w:hAnsi="Arial" w:cs="Arial"/>
        </w:rPr>
        <w:t xml:space="preserve">study also </w:t>
      </w:r>
      <w:r w:rsidR="00786CC5" w:rsidRPr="00B77A7B">
        <w:rPr>
          <w:rFonts w:ascii="Arial" w:hAnsi="Arial" w:cs="Arial"/>
        </w:rPr>
        <w:t>established</w:t>
      </w:r>
      <w:r w:rsidRPr="00B77A7B">
        <w:rPr>
          <w:rFonts w:ascii="Arial" w:hAnsi="Arial" w:cs="Arial"/>
        </w:rPr>
        <w:t xml:space="preserve"> that late adolescent males were significantly more likely to abuse substances compared to their female counterparts</w:t>
      </w:r>
      <w:r w:rsidR="00786CC5" w:rsidRPr="00B77A7B">
        <w:rPr>
          <w:rFonts w:ascii="Arial" w:hAnsi="Arial" w:cs="Arial"/>
        </w:rPr>
        <w:t>.</w:t>
      </w:r>
      <w:r w:rsidRPr="00B77A7B">
        <w:rPr>
          <w:rFonts w:ascii="Arial" w:hAnsi="Arial" w:cs="Arial"/>
        </w:rPr>
        <w:t xml:space="preserve"> [10] </w:t>
      </w:r>
      <w:r w:rsidR="00786CC5" w:rsidRPr="00B77A7B">
        <w:rPr>
          <w:rFonts w:ascii="Arial" w:hAnsi="Arial" w:cs="Arial"/>
        </w:rPr>
        <w:t>Another study carried out in</w:t>
      </w:r>
      <w:r w:rsidRPr="00B77A7B">
        <w:rPr>
          <w:rFonts w:ascii="Arial" w:hAnsi="Arial" w:cs="Arial"/>
        </w:rPr>
        <w:t xml:space="preserve"> </w:t>
      </w:r>
      <w:proofErr w:type="spellStart"/>
      <w:r w:rsidRPr="00B77A7B">
        <w:rPr>
          <w:rFonts w:ascii="Arial" w:hAnsi="Arial" w:cs="Arial"/>
        </w:rPr>
        <w:t>Awka</w:t>
      </w:r>
      <w:proofErr w:type="spellEnd"/>
      <w:r w:rsidRPr="00B77A7B">
        <w:rPr>
          <w:rFonts w:ascii="Arial" w:hAnsi="Arial" w:cs="Arial"/>
        </w:rPr>
        <w:t xml:space="preserve"> South Local Government Area</w:t>
      </w:r>
      <w:r w:rsidR="00786CC5" w:rsidRPr="00B77A7B">
        <w:rPr>
          <w:rFonts w:ascii="Arial" w:hAnsi="Arial" w:cs="Arial"/>
        </w:rPr>
        <w:t xml:space="preserve"> among</w:t>
      </w:r>
      <w:r w:rsidRPr="00B77A7B">
        <w:rPr>
          <w:rFonts w:ascii="Arial" w:hAnsi="Arial" w:cs="Arial"/>
        </w:rPr>
        <w:t xml:space="preserve"> adolescents </w:t>
      </w:r>
      <w:r w:rsidR="00786CC5" w:rsidRPr="00B77A7B">
        <w:rPr>
          <w:rFonts w:ascii="Arial" w:hAnsi="Arial" w:cs="Arial"/>
        </w:rPr>
        <w:t>(out-of-school) showed</w:t>
      </w:r>
      <w:r w:rsidRPr="00B77A7B">
        <w:rPr>
          <w:rFonts w:ascii="Arial" w:hAnsi="Arial" w:cs="Arial"/>
        </w:rPr>
        <w:t xml:space="preserve"> a higher </w:t>
      </w:r>
      <w:r w:rsidR="00786CC5" w:rsidRPr="00B77A7B">
        <w:rPr>
          <w:rFonts w:ascii="Arial" w:hAnsi="Arial" w:cs="Arial"/>
        </w:rPr>
        <w:t xml:space="preserve">lifetime </w:t>
      </w:r>
      <w:r w:rsidRPr="00B77A7B">
        <w:rPr>
          <w:rFonts w:ascii="Arial" w:hAnsi="Arial" w:cs="Arial"/>
        </w:rPr>
        <w:t>prevalence rate of 58.2%</w:t>
      </w:r>
      <w:r w:rsidR="00786CC5" w:rsidRPr="00B77A7B">
        <w:rPr>
          <w:rFonts w:ascii="Arial" w:hAnsi="Arial" w:cs="Arial"/>
        </w:rPr>
        <w:t>.</w:t>
      </w:r>
      <w:r w:rsidRPr="00B77A7B">
        <w:rPr>
          <w:rFonts w:ascii="Arial" w:hAnsi="Arial" w:cs="Arial"/>
        </w:rPr>
        <w:t xml:space="preserve"> </w:t>
      </w:r>
      <w:r w:rsidR="00786CC5" w:rsidRPr="00B77A7B">
        <w:rPr>
          <w:rFonts w:ascii="Arial" w:hAnsi="Arial" w:cs="Arial"/>
        </w:rPr>
        <w:t>Alcohol was also reported</w:t>
      </w:r>
      <w:r w:rsidRPr="00B77A7B">
        <w:rPr>
          <w:rFonts w:ascii="Arial" w:hAnsi="Arial" w:cs="Arial"/>
        </w:rPr>
        <w:t xml:space="preserve"> to be the most misused substance </w:t>
      </w:r>
      <w:r w:rsidR="00337F42" w:rsidRPr="00B77A7B">
        <w:rPr>
          <w:rFonts w:ascii="Arial" w:hAnsi="Arial" w:cs="Arial"/>
        </w:rPr>
        <w:t>with</w:t>
      </w:r>
      <w:r w:rsidRPr="00B77A7B">
        <w:rPr>
          <w:rFonts w:ascii="Arial" w:hAnsi="Arial" w:cs="Arial"/>
        </w:rPr>
        <w:t xml:space="preserve"> 28.9%</w:t>
      </w:r>
      <w:r w:rsidR="00337F42" w:rsidRPr="00B77A7B">
        <w:rPr>
          <w:rFonts w:ascii="Arial" w:hAnsi="Arial" w:cs="Arial"/>
        </w:rPr>
        <w:t xml:space="preserve"> of users admitting to its use</w:t>
      </w:r>
      <w:r w:rsidRPr="00B77A7B">
        <w:rPr>
          <w:rFonts w:ascii="Arial" w:hAnsi="Arial" w:cs="Arial"/>
        </w:rPr>
        <w:t>.</w:t>
      </w:r>
      <w:r w:rsidR="00741FA2">
        <w:rPr>
          <w:rFonts w:ascii="Arial" w:hAnsi="Arial" w:cs="Arial"/>
        </w:rPr>
        <w:t xml:space="preserve"> </w:t>
      </w:r>
      <w:r w:rsidRPr="00B77A7B">
        <w:rPr>
          <w:rFonts w:ascii="Arial" w:hAnsi="Arial" w:cs="Arial"/>
        </w:rPr>
        <w:t xml:space="preserve">[11] </w:t>
      </w:r>
      <w:r w:rsidR="00337F42" w:rsidRPr="00B77A7B">
        <w:rPr>
          <w:rFonts w:ascii="Arial" w:hAnsi="Arial" w:cs="Arial"/>
        </w:rPr>
        <w:t>In Owerri Municipal Council</w:t>
      </w:r>
      <w:r w:rsidR="00BE4975" w:rsidRPr="00B77A7B">
        <w:rPr>
          <w:rFonts w:ascii="Arial" w:hAnsi="Arial" w:cs="Arial"/>
        </w:rPr>
        <w:t xml:space="preserve"> of Imo state</w:t>
      </w:r>
      <w:r w:rsidR="00337F42" w:rsidRPr="00B77A7B">
        <w:rPr>
          <w:rFonts w:ascii="Arial" w:hAnsi="Arial" w:cs="Arial"/>
        </w:rPr>
        <w:t>, a</w:t>
      </w:r>
      <w:r w:rsidRPr="00B77A7B">
        <w:rPr>
          <w:rFonts w:ascii="Arial" w:hAnsi="Arial" w:cs="Arial"/>
        </w:rPr>
        <w:t xml:space="preserve"> </w:t>
      </w:r>
      <w:r w:rsidR="00337F42" w:rsidRPr="00B77A7B">
        <w:rPr>
          <w:rFonts w:ascii="Arial" w:hAnsi="Arial" w:cs="Arial"/>
        </w:rPr>
        <w:t xml:space="preserve">survey </w:t>
      </w:r>
      <w:r w:rsidR="00BE4975" w:rsidRPr="00B77A7B">
        <w:rPr>
          <w:rFonts w:ascii="Arial" w:hAnsi="Arial" w:cs="Arial"/>
        </w:rPr>
        <w:t>of 420</w:t>
      </w:r>
      <w:r w:rsidRPr="00B77A7B">
        <w:rPr>
          <w:rFonts w:ascii="Arial" w:hAnsi="Arial" w:cs="Arial"/>
        </w:rPr>
        <w:t xml:space="preserve"> Senior Secondary School students </w:t>
      </w:r>
      <w:r w:rsidR="00337F42" w:rsidRPr="00B77A7B">
        <w:rPr>
          <w:rFonts w:ascii="Arial" w:hAnsi="Arial" w:cs="Arial"/>
        </w:rPr>
        <w:t>reported</w:t>
      </w:r>
      <w:r w:rsidRPr="00B77A7B">
        <w:rPr>
          <w:rFonts w:ascii="Arial" w:hAnsi="Arial" w:cs="Arial"/>
        </w:rPr>
        <w:t xml:space="preserve"> a </w:t>
      </w:r>
      <w:r w:rsidR="00082A2C" w:rsidRPr="00B77A7B">
        <w:rPr>
          <w:rFonts w:ascii="Arial" w:hAnsi="Arial" w:cs="Arial"/>
        </w:rPr>
        <w:t xml:space="preserve">very </w:t>
      </w:r>
      <w:r w:rsidRPr="00B77A7B">
        <w:rPr>
          <w:rFonts w:ascii="Arial" w:hAnsi="Arial" w:cs="Arial"/>
        </w:rPr>
        <w:t>high prevalence of substance abuse</w:t>
      </w:r>
      <w:r w:rsidR="00BE4975" w:rsidRPr="00B77A7B">
        <w:rPr>
          <w:rFonts w:ascii="Arial" w:hAnsi="Arial" w:cs="Arial"/>
        </w:rPr>
        <w:t xml:space="preserve"> with all </w:t>
      </w:r>
      <w:r w:rsidR="00337F42" w:rsidRPr="00B77A7B">
        <w:rPr>
          <w:rFonts w:ascii="Arial" w:hAnsi="Arial" w:cs="Arial"/>
        </w:rPr>
        <w:t xml:space="preserve">the users reported to have </w:t>
      </w:r>
      <w:r w:rsidR="00E828CB" w:rsidRPr="00B77A7B">
        <w:rPr>
          <w:rFonts w:ascii="Arial" w:hAnsi="Arial" w:cs="Arial"/>
        </w:rPr>
        <w:t>used alcohol at last once (100%).</w:t>
      </w:r>
      <w:r w:rsidRPr="00B77A7B">
        <w:rPr>
          <w:rFonts w:ascii="Arial" w:hAnsi="Arial" w:cs="Arial"/>
        </w:rPr>
        <w:t xml:space="preserve"> </w:t>
      </w:r>
      <w:r w:rsidR="00855D78" w:rsidRPr="00B77A7B">
        <w:rPr>
          <w:rFonts w:ascii="Arial" w:hAnsi="Arial" w:cs="Arial"/>
        </w:rPr>
        <w:t xml:space="preserve">This was </w:t>
      </w:r>
      <w:r w:rsidRPr="00B77A7B">
        <w:rPr>
          <w:rFonts w:ascii="Arial" w:hAnsi="Arial" w:cs="Arial"/>
        </w:rPr>
        <w:t>followed by menthol sweets melted in carbonated drinks (98.1%) and cigarettes (89.76%). Stimulants were the least abused substances at 20.71%. [12] In Enugu state, a study focusing on adolescents in secondary schools in Nsukka</w:t>
      </w:r>
      <w:r w:rsidR="00855D78" w:rsidRPr="00B77A7B">
        <w:rPr>
          <w:rFonts w:ascii="Arial" w:hAnsi="Arial" w:cs="Arial"/>
        </w:rPr>
        <w:t xml:space="preserve"> metropolis</w:t>
      </w:r>
      <w:r w:rsidRPr="00B77A7B">
        <w:rPr>
          <w:rFonts w:ascii="Arial" w:hAnsi="Arial" w:cs="Arial"/>
        </w:rPr>
        <w:t xml:space="preserve"> showed that alcohol was the commonly used substance (52.4%)</w:t>
      </w:r>
      <w:r w:rsidR="00855D78" w:rsidRPr="00B77A7B">
        <w:rPr>
          <w:rFonts w:ascii="Arial" w:hAnsi="Arial" w:cs="Arial"/>
        </w:rPr>
        <w:t>.</w:t>
      </w:r>
      <w:r w:rsidRPr="00B77A7B">
        <w:rPr>
          <w:rFonts w:ascii="Arial" w:hAnsi="Arial" w:cs="Arial"/>
        </w:rPr>
        <w:t xml:space="preserve"> </w:t>
      </w:r>
      <w:r w:rsidR="00855D78" w:rsidRPr="00B77A7B">
        <w:rPr>
          <w:rFonts w:ascii="Arial" w:hAnsi="Arial" w:cs="Arial"/>
        </w:rPr>
        <w:t xml:space="preserve">In terms of the contributing factor, </w:t>
      </w:r>
      <w:r w:rsidRPr="00B77A7B">
        <w:rPr>
          <w:rFonts w:ascii="Arial" w:hAnsi="Arial" w:cs="Arial"/>
        </w:rPr>
        <w:t xml:space="preserve">curiosity (51.7%) was the </w:t>
      </w:r>
      <w:r w:rsidR="00855D78" w:rsidRPr="00B77A7B">
        <w:rPr>
          <w:rFonts w:ascii="Arial" w:hAnsi="Arial" w:cs="Arial"/>
        </w:rPr>
        <w:t>most associated with</w:t>
      </w:r>
      <w:r w:rsidRPr="00B77A7B">
        <w:rPr>
          <w:rFonts w:ascii="Arial" w:hAnsi="Arial" w:cs="Arial"/>
        </w:rPr>
        <w:t xml:space="preserve"> substance use. [13] </w:t>
      </w:r>
    </w:p>
    <w:p w14:paraId="515526AE" w14:textId="56C0EC34" w:rsidR="00CC3794" w:rsidRPr="00B77A7B" w:rsidRDefault="00E84735" w:rsidP="00B77A7B">
      <w:pPr>
        <w:spacing w:line="480" w:lineRule="auto"/>
        <w:jc w:val="both"/>
        <w:rPr>
          <w:rFonts w:ascii="Arial" w:hAnsi="Arial" w:cs="Arial"/>
        </w:rPr>
      </w:pPr>
      <w:r w:rsidRPr="00B77A7B">
        <w:rPr>
          <w:rFonts w:ascii="Arial" w:hAnsi="Arial" w:cs="Arial"/>
        </w:rPr>
        <w:t xml:space="preserve">Several risk factors </w:t>
      </w:r>
      <w:r w:rsidR="00D92A68" w:rsidRPr="00B77A7B">
        <w:rPr>
          <w:rFonts w:ascii="Arial" w:hAnsi="Arial" w:cs="Arial"/>
        </w:rPr>
        <w:t>have</w:t>
      </w:r>
      <w:r w:rsidR="00855D78" w:rsidRPr="00B77A7B">
        <w:rPr>
          <w:rFonts w:ascii="Arial" w:hAnsi="Arial" w:cs="Arial"/>
        </w:rPr>
        <w:t xml:space="preserve"> been shown to </w:t>
      </w:r>
      <w:r w:rsidRPr="00B77A7B">
        <w:rPr>
          <w:rFonts w:ascii="Arial" w:hAnsi="Arial" w:cs="Arial"/>
        </w:rPr>
        <w:t xml:space="preserve">influence </w:t>
      </w:r>
      <w:r w:rsidR="00855D78" w:rsidRPr="00B77A7B">
        <w:rPr>
          <w:rFonts w:ascii="Arial" w:hAnsi="Arial" w:cs="Arial"/>
        </w:rPr>
        <w:t>substance use among young people</w:t>
      </w:r>
      <w:r w:rsidRPr="00B77A7B">
        <w:rPr>
          <w:rFonts w:ascii="Arial" w:hAnsi="Arial" w:cs="Arial"/>
        </w:rPr>
        <w:t xml:space="preserve">. </w:t>
      </w:r>
      <w:r w:rsidR="00855D78" w:rsidRPr="00B77A7B">
        <w:rPr>
          <w:rFonts w:ascii="Arial" w:hAnsi="Arial" w:cs="Arial"/>
        </w:rPr>
        <w:t>S</w:t>
      </w:r>
      <w:r w:rsidRPr="00B77A7B">
        <w:rPr>
          <w:rFonts w:ascii="Arial" w:hAnsi="Arial" w:cs="Arial"/>
        </w:rPr>
        <w:t xml:space="preserve">ocioeconomic variables like poverty, </w:t>
      </w:r>
      <w:r w:rsidR="00855D78" w:rsidRPr="00B77A7B">
        <w:rPr>
          <w:rFonts w:ascii="Arial" w:hAnsi="Arial" w:cs="Arial"/>
        </w:rPr>
        <w:t>unemployment, lack</w:t>
      </w:r>
      <w:r w:rsidRPr="00B77A7B">
        <w:rPr>
          <w:rFonts w:ascii="Arial" w:hAnsi="Arial" w:cs="Arial"/>
        </w:rPr>
        <w:t xml:space="preserve"> of education</w:t>
      </w:r>
      <w:r w:rsidR="00855D78" w:rsidRPr="00B77A7B">
        <w:rPr>
          <w:rFonts w:ascii="Arial" w:hAnsi="Arial" w:cs="Arial"/>
        </w:rPr>
        <w:t xml:space="preserve"> has been demonstrated.</w:t>
      </w:r>
      <w:r w:rsidRPr="00B77A7B">
        <w:rPr>
          <w:rFonts w:ascii="Arial" w:hAnsi="Arial" w:cs="Arial"/>
        </w:rPr>
        <w:t xml:space="preserve"> </w:t>
      </w:r>
      <w:r w:rsidR="00855D78" w:rsidRPr="00B77A7B">
        <w:rPr>
          <w:rFonts w:ascii="Arial" w:hAnsi="Arial" w:cs="Arial"/>
        </w:rPr>
        <w:t>Other factors</w:t>
      </w:r>
      <w:r w:rsidRPr="00B77A7B">
        <w:rPr>
          <w:rFonts w:ascii="Arial" w:hAnsi="Arial" w:cs="Arial"/>
        </w:rPr>
        <w:t xml:space="preserve"> including peer pressure, family dynamics, and access to substances</w:t>
      </w:r>
      <w:r w:rsidR="00FF2245" w:rsidRPr="00B77A7B">
        <w:rPr>
          <w:rFonts w:ascii="Arial" w:hAnsi="Arial" w:cs="Arial"/>
        </w:rPr>
        <w:t xml:space="preserve"> have all contributed to the increase in drug use</w:t>
      </w:r>
      <w:r w:rsidRPr="00B77A7B">
        <w:rPr>
          <w:rFonts w:ascii="Arial" w:hAnsi="Arial" w:cs="Arial"/>
        </w:rPr>
        <w:t>.</w:t>
      </w:r>
      <w:r w:rsidR="00FF2245" w:rsidRPr="00B77A7B">
        <w:rPr>
          <w:rFonts w:ascii="Arial" w:hAnsi="Arial" w:cs="Arial"/>
        </w:rPr>
        <w:t xml:space="preserve"> Furthermore</w:t>
      </w:r>
      <w:r w:rsidRPr="00B77A7B">
        <w:rPr>
          <w:rFonts w:ascii="Arial" w:hAnsi="Arial" w:cs="Arial"/>
        </w:rPr>
        <w:t>, psychological issues such as stress, trauma, and mental health issues</w:t>
      </w:r>
      <w:r w:rsidR="00FF2245" w:rsidRPr="00B77A7B">
        <w:rPr>
          <w:rFonts w:ascii="Arial" w:hAnsi="Arial" w:cs="Arial"/>
        </w:rPr>
        <w:t xml:space="preserve"> have all made a significant impact</w:t>
      </w:r>
      <w:r w:rsidRPr="00B77A7B">
        <w:rPr>
          <w:rFonts w:ascii="Arial" w:hAnsi="Arial" w:cs="Arial"/>
        </w:rPr>
        <w:t>. [14</w:t>
      </w:r>
      <w:r w:rsidR="00DA0F52" w:rsidRPr="00B77A7B">
        <w:rPr>
          <w:rFonts w:ascii="Arial" w:hAnsi="Arial" w:cs="Arial"/>
        </w:rPr>
        <w:t>] A</w:t>
      </w:r>
      <w:r w:rsidRPr="00B77A7B">
        <w:rPr>
          <w:rFonts w:ascii="Arial" w:hAnsi="Arial" w:cs="Arial"/>
        </w:rPr>
        <w:t xml:space="preserve"> descriptive study </w:t>
      </w:r>
      <w:r w:rsidR="00FF2245" w:rsidRPr="00B77A7B">
        <w:rPr>
          <w:rFonts w:ascii="Arial" w:hAnsi="Arial" w:cs="Arial"/>
        </w:rPr>
        <w:t xml:space="preserve">carried out </w:t>
      </w:r>
      <w:r w:rsidRPr="00B77A7B">
        <w:rPr>
          <w:rFonts w:ascii="Arial" w:hAnsi="Arial" w:cs="Arial"/>
        </w:rPr>
        <w:t xml:space="preserve">between December 2021 and March 2022 </w:t>
      </w:r>
      <w:r w:rsidR="00FF2245" w:rsidRPr="00B77A7B">
        <w:rPr>
          <w:rFonts w:ascii="Arial" w:hAnsi="Arial" w:cs="Arial"/>
        </w:rPr>
        <w:t>was done in Enugu state.</w:t>
      </w:r>
      <w:r w:rsidRPr="00B77A7B">
        <w:rPr>
          <w:rFonts w:ascii="Arial" w:hAnsi="Arial" w:cs="Arial"/>
        </w:rPr>
        <w:t xml:space="preserve"> 700 youths </w:t>
      </w:r>
      <w:r w:rsidR="00FF2245" w:rsidRPr="00B77A7B">
        <w:rPr>
          <w:rFonts w:ascii="Arial" w:hAnsi="Arial" w:cs="Arial"/>
        </w:rPr>
        <w:t xml:space="preserve">within the </w:t>
      </w:r>
      <w:r w:rsidRPr="00B77A7B">
        <w:rPr>
          <w:rFonts w:ascii="Arial" w:hAnsi="Arial" w:cs="Arial"/>
        </w:rPr>
        <w:t>age</w:t>
      </w:r>
      <w:r w:rsidR="00FF2245" w:rsidRPr="00B77A7B">
        <w:rPr>
          <w:rFonts w:ascii="Arial" w:hAnsi="Arial" w:cs="Arial"/>
        </w:rPr>
        <w:t>s of</w:t>
      </w:r>
      <w:r w:rsidRPr="00B77A7B">
        <w:rPr>
          <w:rFonts w:ascii="Arial" w:hAnsi="Arial" w:cs="Arial"/>
        </w:rPr>
        <w:t xml:space="preserve"> 15–34 years </w:t>
      </w:r>
      <w:r w:rsidR="00FF2245" w:rsidRPr="00B77A7B">
        <w:rPr>
          <w:rFonts w:ascii="Arial" w:hAnsi="Arial" w:cs="Arial"/>
        </w:rPr>
        <w:t>were assessed in order to identify different</w:t>
      </w:r>
      <w:r w:rsidRPr="00B77A7B">
        <w:rPr>
          <w:rFonts w:ascii="Arial" w:hAnsi="Arial" w:cs="Arial"/>
        </w:rPr>
        <w:t xml:space="preserve"> predisposing factors </w:t>
      </w:r>
      <w:r w:rsidR="00FF2245" w:rsidRPr="00B77A7B">
        <w:rPr>
          <w:rFonts w:ascii="Arial" w:hAnsi="Arial" w:cs="Arial"/>
        </w:rPr>
        <w:t>that contribute to</w:t>
      </w:r>
      <w:r w:rsidRPr="00B77A7B">
        <w:rPr>
          <w:rFonts w:ascii="Arial" w:hAnsi="Arial" w:cs="Arial"/>
        </w:rPr>
        <w:t xml:space="preserve"> substance abuse. These </w:t>
      </w:r>
      <w:r w:rsidR="00FF2245" w:rsidRPr="00B77A7B">
        <w:rPr>
          <w:rFonts w:ascii="Arial" w:hAnsi="Arial" w:cs="Arial"/>
        </w:rPr>
        <w:t xml:space="preserve">factors </w:t>
      </w:r>
      <w:r w:rsidR="00D92A68" w:rsidRPr="00B77A7B">
        <w:rPr>
          <w:rFonts w:ascii="Arial" w:hAnsi="Arial" w:cs="Arial"/>
        </w:rPr>
        <w:t>include</w:t>
      </w:r>
      <w:r w:rsidR="00FF2245" w:rsidRPr="00B77A7B">
        <w:rPr>
          <w:rFonts w:ascii="Arial" w:hAnsi="Arial" w:cs="Arial"/>
        </w:rPr>
        <w:t xml:space="preserve"> </w:t>
      </w:r>
      <w:r w:rsidRPr="00B77A7B">
        <w:rPr>
          <w:rFonts w:ascii="Arial" w:hAnsi="Arial" w:cs="Arial"/>
        </w:rPr>
        <w:t xml:space="preserve">peer </w:t>
      </w:r>
      <w:r w:rsidR="00FF2245" w:rsidRPr="00B77A7B">
        <w:rPr>
          <w:rFonts w:ascii="Arial" w:hAnsi="Arial" w:cs="Arial"/>
        </w:rPr>
        <w:t>pressure</w:t>
      </w:r>
      <w:r w:rsidRPr="00B77A7B">
        <w:rPr>
          <w:rFonts w:ascii="Arial" w:hAnsi="Arial" w:cs="Arial"/>
        </w:rPr>
        <w:t xml:space="preserve">, parental influence, curiosity, low self-esteem, age, marital status, gender, occupation, </w:t>
      </w:r>
      <w:r w:rsidR="00FF2245" w:rsidRPr="00B77A7B">
        <w:rPr>
          <w:rFonts w:ascii="Arial" w:hAnsi="Arial" w:cs="Arial"/>
        </w:rPr>
        <w:t>as well as</w:t>
      </w:r>
      <w:r w:rsidRPr="00B77A7B">
        <w:rPr>
          <w:rFonts w:ascii="Arial" w:hAnsi="Arial" w:cs="Arial"/>
        </w:rPr>
        <w:t xml:space="preserve"> educational level. </w:t>
      </w:r>
      <w:r w:rsidRPr="00B77A7B">
        <w:rPr>
          <w:rFonts w:ascii="Arial" w:hAnsi="Arial" w:cs="Arial"/>
        </w:rPr>
        <w:lastRenderedPageBreak/>
        <w:t xml:space="preserve">[15] A systematic review </w:t>
      </w:r>
      <w:r w:rsidR="00FF2245" w:rsidRPr="00B77A7B">
        <w:rPr>
          <w:rFonts w:ascii="Arial" w:hAnsi="Arial" w:cs="Arial"/>
        </w:rPr>
        <w:t xml:space="preserve">done in 2021 </w:t>
      </w:r>
      <w:r w:rsidR="00082A2C" w:rsidRPr="00B77A7B">
        <w:rPr>
          <w:rFonts w:ascii="Arial" w:hAnsi="Arial" w:cs="Arial"/>
        </w:rPr>
        <w:t>classified risk factors for substance abuse into the following: Individual, familial and community risk factor. Factors like</w:t>
      </w:r>
      <w:r w:rsidRPr="00B77A7B">
        <w:rPr>
          <w:rFonts w:ascii="Arial" w:hAnsi="Arial" w:cs="Arial"/>
        </w:rPr>
        <w:t xml:space="preserve"> impulsivity, emotional problems, low religiosity, psychiatric diseases (such as depression or </w:t>
      </w:r>
      <w:r w:rsidR="00FF2245" w:rsidRPr="00B77A7B">
        <w:rPr>
          <w:rFonts w:ascii="Arial" w:hAnsi="Arial" w:cs="Arial"/>
        </w:rPr>
        <w:t>behavioural issues</w:t>
      </w:r>
      <w:r w:rsidRPr="00B77A7B">
        <w:rPr>
          <w:rFonts w:ascii="Arial" w:hAnsi="Arial" w:cs="Arial"/>
        </w:rPr>
        <w:t xml:space="preserve">), </w:t>
      </w:r>
      <w:r w:rsidR="00D92A68" w:rsidRPr="00B77A7B">
        <w:rPr>
          <w:rFonts w:ascii="Arial" w:hAnsi="Arial" w:cs="Arial"/>
        </w:rPr>
        <w:t xml:space="preserve">and </w:t>
      </w:r>
      <w:r w:rsidRPr="00B77A7B">
        <w:rPr>
          <w:rFonts w:ascii="Arial" w:hAnsi="Arial" w:cs="Arial"/>
        </w:rPr>
        <w:t>excessive screen time</w:t>
      </w:r>
      <w:r w:rsidR="00D92A68" w:rsidRPr="00B77A7B">
        <w:rPr>
          <w:rFonts w:ascii="Arial" w:hAnsi="Arial" w:cs="Arial"/>
        </w:rPr>
        <w:t xml:space="preserve"> </w:t>
      </w:r>
      <w:r w:rsidRPr="00B77A7B">
        <w:rPr>
          <w:rFonts w:ascii="Arial" w:hAnsi="Arial" w:cs="Arial"/>
        </w:rPr>
        <w:t xml:space="preserve">were all considered individual risk factors.  Prenatal exposure to smoking, inadequate parenting, absence of </w:t>
      </w:r>
      <w:r w:rsidR="00D92A68" w:rsidRPr="00B77A7B">
        <w:rPr>
          <w:rFonts w:ascii="Arial" w:hAnsi="Arial" w:cs="Arial"/>
        </w:rPr>
        <w:t xml:space="preserve">parental </w:t>
      </w:r>
      <w:r w:rsidRPr="00B77A7B">
        <w:rPr>
          <w:rFonts w:ascii="Arial" w:hAnsi="Arial" w:cs="Arial"/>
        </w:rPr>
        <w:t xml:space="preserve">monitoring, low parental education, and substance use </w:t>
      </w:r>
      <w:r w:rsidR="00D92A68" w:rsidRPr="00B77A7B">
        <w:rPr>
          <w:rFonts w:ascii="Arial" w:hAnsi="Arial" w:cs="Arial"/>
        </w:rPr>
        <w:t>among</w:t>
      </w:r>
      <w:r w:rsidRPr="00B77A7B">
        <w:rPr>
          <w:rFonts w:ascii="Arial" w:hAnsi="Arial" w:cs="Arial"/>
        </w:rPr>
        <w:t xml:space="preserve"> family </w:t>
      </w:r>
      <w:r w:rsidR="00D92A68" w:rsidRPr="00B77A7B">
        <w:rPr>
          <w:rFonts w:ascii="Arial" w:hAnsi="Arial" w:cs="Arial"/>
        </w:rPr>
        <w:t xml:space="preserve">members </w:t>
      </w:r>
      <w:r w:rsidRPr="00B77A7B">
        <w:rPr>
          <w:rFonts w:ascii="Arial" w:hAnsi="Arial" w:cs="Arial"/>
        </w:rPr>
        <w:t xml:space="preserve">were </w:t>
      </w:r>
      <w:r w:rsidR="00D92A68" w:rsidRPr="00B77A7B">
        <w:rPr>
          <w:rFonts w:ascii="Arial" w:hAnsi="Arial" w:cs="Arial"/>
        </w:rPr>
        <w:t>grouped as</w:t>
      </w:r>
      <w:r w:rsidRPr="00B77A7B">
        <w:rPr>
          <w:rFonts w:ascii="Arial" w:hAnsi="Arial" w:cs="Arial"/>
        </w:rPr>
        <w:t xml:space="preserve"> familial risk factors.  </w:t>
      </w:r>
      <w:r w:rsidR="00D92A68" w:rsidRPr="00B77A7B">
        <w:rPr>
          <w:rFonts w:ascii="Arial" w:hAnsi="Arial" w:cs="Arial"/>
        </w:rPr>
        <w:t>Community risk factors had to do with peer influence, from friends with drug use disorders</w:t>
      </w:r>
      <w:r w:rsidRPr="00B77A7B">
        <w:rPr>
          <w:rFonts w:ascii="Arial" w:hAnsi="Arial" w:cs="Arial"/>
        </w:rPr>
        <w:t>. [16] A</w:t>
      </w:r>
      <w:r w:rsidR="00D92A68" w:rsidRPr="00B77A7B">
        <w:rPr>
          <w:rFonts w:ascii="Arial" w:hAnsi="Arial" w:cs="Arial"/>
        </w:rPr>
        <w:t xml:space="preserve">n extensive </w:t>
      </w:r>
      <w:r w:rsidRPr="00B77A7B">
        <w:rPr>
          <w:rFonts w:ascii="Arial" w:hAnsi="Arial" w:cs="Arial"/>
        </w:rPr>
        <w:t>analysis of 75 Genome wide associations (GWAS) and 17 RNA-seq</w:t>
      </w:r>
      <w:r w:rsidR="00D92A68" w:rsidRPr="00B77A7B">
        <w:rPr>
          <w:rFonts w:ascii="Arial" w:hAnsi="Arial" w:cs="Arial"/>
        </w:rPr>
        <w:t>uence</w:t>
      </w:r>
      <w:r w:rsidRPr="00B77A7B">
        <w:rPr>
          <w:rFonts w:ascii="Arial" w:hAnsi="Arial" w:cs="Arial"/>
        </w:rPr>
        <w:t xml:space="preserve"> studies identified 2,910 genes </w:t>
      </w:r>
      <w:r w:rsidR="00D92A68" w:rsidRPr="00B77A7B">
        <w:rPr>
          <w:rFonts w:ascii="Arial" w:hAnsi="Arial" w:cs="Arial"/>
        </w:rPr>
        <w:t>which have been associated with substance use disorders</w:t>
      </w:r>
      <w:r w:rsidRPr="00B77A7B">
        <w:rPr>
          <w:rFonts w:ascii="Arial" w:hAnsi="Arial" w:cs="Arial"/>
        </w:rPr>
        <w:t xml:space="preserve">. Four genes (CACNB2, GRIN2B, PLXDC2, PKNOX2) and </w:t>
      </w:r>
      <w:r w:rsidR="00D92A68" w:rsidRPr="00B77A7B">
        <w:rPr>
          <w:rFonts w:ascii="Arial" w:hAnsi="Arial" w:cs="Arial"/>
        </w:rPr>
        <w:t xml:space="preserve">genetic </w:t>
      </w:r>
      <w:r w:rsidRPr="00B77A7B">
        <w:rPr>
          <w:rFonts w:ascii="Arial" w:hAnsi="Arial" w:cs="Arial"/>
        </w:rPr>
        <w:t>key pathways (dopaminergic synapse</w:t>
      </w:r>
      <w:r w:rsidR="00D92A68" w:rsidRPr="00B77A7B">
        <w:rPr>
          <w:rFonts w:ascii="Arial" w:hAnsi="Arial" w:cs="Arial"/>
        </w:rPr>
        <w:t xml:space="preserve"> and</w:t>
      </w:r>
      <w:r w:rsidRPr="00B77A7B">
        <w:rPr>
          <w:rFonts w:ascii="Arial" w:hAnsi="Arial" w:cs="Arial"/>
        </w:rPr>
        <w:t xml:space="preserve"> cocaine addiction</w:t>
      </w:r>
      <w:r w:rsidR="00D92A68" w:rsidRPr="00B77A7B">
        <w:rPr>
          <w:rFonts w:ascii="Arial" w:hAnsi="Arial" w:cs="Arial"/>
        </w:rPr>
        <w:t xml:space="preserve"> pathways</w:t>
      </w:r>
      <w:r w:rsidRPr="00B77A7B">
        <w:rPr>
          <w:rFonts w:ascii="Arial" w:hAnsi="Arial" w:cs="Arial"/>
        </w:rPr>
        <w:t xml:space="preserve">) were </w:t>
      </w:r>
      <w:r w:rsidR="00D92A68" w:rsidRPr="00B77A7B">
        <w:rPr>
          <w:rFonts w:ascii="Arial" w:hAnsi="Arial" w:cs="Arial"/>
        </w:rPr>
        <w:t>linked to</w:t>
      </w:r>
      <w:r w:rsidRPr="00B77A7B">
        <w:rPr>
          <w:rFonts w:ascii="Arial" w:hAnsi="Arial" w:cs="Arial"/>
        </w:rPr>
        <w:t xml:space="preserve"> alcohol, nicotine, and </w:t>
      </w:r>
      <w:proofErr w:type="gramStart"/>
      <w:r w:rsidRPr="00B77A7B">
        <w:rPr>
          <w:rFonts w:ascii="Arial" w:hAnsi="Arial" w:cs="Arial"/>
        </w:rPr>
        <w:t>other</w:t>
      </w:r>
      <w:proofErr w:type="gramEnd"/>
      <w:r w:rsidRPr="00B77A7B">
        <w:rPr>
          <w:rFonts w:ascii="Arial" w:hAnsi="Arial" w:cs="Arial"/>
        </w:rPr>
        <w:t xml:space="preserve"> </w:t>
      </w:r>
      <w:r w:rsidR="00D92A68" w:rsidRPr="00B77A7B">
        <w:rPr>
          <w:rFonts w:ascii="Arial" w:hAnsi="Arial" w:cs="Arial"/>
        </w:rPr>
        <w:t>psychoactive drug</w:t>
      </w:r>
      <w:r w:rsidRPr="00B77A7B">
        <w:rPr>
          <w:rFonts w:ascii="Arial" w:hAnsi="Arial" w:cs="Arial"/>
        </w:rPr>
        <w:t xml:space="preserve"> use. ADH1B/ALDH2 (alcohol) and CHRNA3/CHRNA4 (nicotine)</w:t>
      </w:r>
      <w:r w:rsidR="005F3887" w:rsidRPr="00B77A7B">
        <w:rPr>
          <w:rFonts w:ascii="Arial" w:hAnsi="Arial" w:cs="Arial"/>
        </w:rPr>
        <w:t xml:space="preserve"> which are substance specific genes were also identified</w:t>
      </w:r>
      <w:r w:rsidRPr="00B77A7B">
        <w:rPr>
          <w:rFonts w:ascii="Arial" w:hAnsi="Arial" w:cs="Arial"/>
        </w:rPr>
        <w:t xml:space="preserve">. [17] </w:t>
      </w:r>
    </w:p>
    <w:p w14:paraId="4AB9B954" w14:textId="6DA77EFE" w:rsidR="00CC3794" w:rsidRPr="00B77A7B" w:rsidRDefault="005F3887" w:rsidP="00B77A7B">
      <w:pPr>
        <w:spacing w:line="480" w:lineRule="auto"/>
        <w:jc w:val="both"/>
        <w:rPr>
          <w:rFonts w:ascii="Arial" w:hAnsi="Arial" w:cs="Arial"/>
        </w:rPr>
      </w:pPr>
      <w:r w:rsidRPr="00B77A7B">
        <w:rPr>
          <w:rFonts w:ascii="Arial" w:hAnsi="Arial" w:cs="Arial"/>
        </w:rPr>
        <w:t xml:space="preserve">With overwhelming evidence showing an alarming prevalence of adolescent drug misuse in sub-Saharan Africa, Nigeria and particularly in </w:t>
      </w:r>
      <w:proofErr w:type="spellStart"/>
      <w:r w:rsidRPr="00B77A7B">
        <w:rPr>
          <w:rFonts w:ascii="Arial" w:hAnsi="Arial" w:cs="Arial"/>
        </w:rPr>
        <w:t>Southeastern</w:t>
      </w:r>
      <w:proofErr w:type="spellEnd"/>
      <w:r w:rsidRPr="00B77A7B">
        <w:rPr>
          <w:rFonts w:ascii="Arial" w:hAnsi="Arial" w:cs="Arial"/>
        </w:rPr>
        <w:t xml:space="preserve"> Nigeria, it has become crucial to comprehend the unique trends, risk factors, and </w:t>
      </w:r>
      <w:r w:rsidR="00A735E3" w:rsidRPr="00B77A7B">
        <w:rPr>
          <w:rFonts w:ascii="Arial" w:hAnsi="Arial" w:cs="Arial"/>
        </w:rPr>
        <w:t>socio-economic influences escalating</w:t>
      </w:r>
      <w:r w:rsidRPr="00B77A7B">
        <w:rPr>
          <w:rFonts w:ascii="Arial" w:hAnsi="Arial" w:cs="Arial"/>
        </w:rPr>
        <w:t xml:space="preserve"> this </w:t>
      </w:r>
      <w:r w:rsidR="00A735E3" w:rsidRPr="00B77A7B">
        <w:rPr>
          <w:rFonts w:ascii="Arial" w:hAnsi="Arial" w:cs="Arial"/>
        </w:rPr>
        <w:t>disorder</w:t>
      </w:r>
      <w:r w:rsidRPr="00B77A7B">
        <w:rPr>
          <w:rFonts w:ascii="Arial" w:hAnsi="Arial" w:cs="Arial"/>
        </w:rPr>
        <w:t xml:space="preserve"> among secondary school students. Th</w:t>
      </w:r>
      <w:r w:rsidR="00A735E3" w:rsidRPr="00B77A7B">
        <w:rPr>
          <w:rFonts w:ascii="Arial" w:hAnsi="Arial" w:cs="Arial"/>
        </w:rPr>
        <w:t>is</w:t>
      </w:r>
      <w:r w:rsidRPr="00B77A7B">
        <w:rPr>
          <w:rFonts w:ascii="Arial" w:hAnsi="Arial" w:cs="Arial"/>
        </w:rPr>
        <w:t xml:space="preserve"> research </w:t>
      </w:r>
      <w:r w:rsidR="00A735E3" w:rsidRPr="00B77A7B">
        <w:rPr>
          <w:rFonts w:ascii="Arial" w:hAnsi="Arial" w:cs="Arial"/>
        </w:rPr>
        <w:t>aims to appropriately identify</w:t>
      </w:r>
      <w:r w:rsidRPr="00B77A7B">
        <w:rPr>
          <w:rFonts w:ascii="Arial" w:hAnsi="Arial" w:cs="Arial"/>
        </w:rPr>
        <w:t xml:space="preserve"> the </w:t>
      </w:r>
      <w:r w:rsidR="00A735E3" w:rsidRPr="00B77A7B">
        <w:rPr>
          <w:rFonts w:ascii="Arial" w:hAnsi="Arial" w:cs="Arial"/>
        </w:rPr>
        <w:t>occurrence, trends and contributing factors</w:t>
      </w:r>
      <w:r w:rsidRPr="00B77A7B">
        <w:rPr>
          <w:rFonts w:ascii="Arial" w:hAnsi="Arial" w:cs="Arial"/>
        </w:rPr>
        <w:t xml:space="preserve"> of drug use </w:t>
      </w:r>
      <w:r w:rsidR="00A735E3" w:rsidRPr="00B77A7B">
        <w:rPr>
          <w:rFonts w:ascii="Arial" w:hAnsi="Arial" w:cs="Arial"/>
        </w:rPr>
        <w:t xml:space="preserve">among secondary school adolescents within Enugu south LGA. In so doing, adequate evidence will be provided which will guide decision and policy making to curtail this societal menace. </w:t>
      </w:r>
    </w:p>
    <w:p w14:paraId="2317A7A6" w14:textId="77777777" w:rsidR="00741FA2" w:rsidRDefault="00741FA2" w:rsidP="00B77A7B">
      <w:pPr>
        <w:spacing w:line="480" w:lineRule="auto"/>
        <w:jc w:val="both"/>
        <w:rPr>
          <w:rFonts w:ascii="Arial" w:hAnsi="Arial" w:cs="Arial"/>
          <w:b/>
          <w:bCs/>
        </w:rPr>
      </w:pPr>
    </w:p>
    <w:p w14:paraId="5D875003" w14:textId="77777777" w:rsidR="00741FA2" w:rsidRDefault="00741FA2" w:rsidP="00B77A7B">
      <w:pPr>
        <w:spacing w:line="480" w:lineRule="auto"/>
        <w:jc w:val="both"/>
        <w:rPr>
          <w:rFonts w:ascii="Arial" w:hAnsi="Arial" w:cs="Arial"/>
          <w:b/>
          <w:bCs/>
        </w:rPr>
      </w:pPr>
    </w:p>
    <w:p w14:paraId="151F64D2" w14:textId="77777777" w:rsidR="000C58D8" w:rsidRPr="00B77A7B" w:rsidRDefault="000C58D8" w:rsidP="00B77A7B">
      <w:pPr>
        <w:spacing w:line="480" w:lineRule="auto"/>
        <w:jc w:val="both"/>
        <w:rPr>
          <w:rFonts w:ascii="Arial" w:hAnsi="Arial" w:cs="Arial"/>
          <w:b/>
          <w:bCs/>
        </w:rPr>
      </w:pPr>
      <w:r w:rsidRPr="00B77A7B">
        <w:rPr>
          <w:rFonts w:ascii="Arial" w:hAnsi="Arial" w:cs="Arial"/>
          <w:b/>
          <w:bCs/>
        </w:rPr>
        <w:lastRenderedPageBreak/>
        <w:t>MATERIAL AND METHODS</w:t>
      </w:r>
    </w:p>
    <w:p w14:paraId="69857397" w14:textId="77777777" w:rsidR="005C0056" w:rsidRPr="00B77A7B" w:rsidRDefault="000C58D8" w:rsidP="00B77A7B">
      <w:pPr>
        <w:spacing w:line="480" w:lineRule="auto"/>
        <w:jc w:val="both"/>
        <w:rPr>
          <w:rFonts w:ascii="Arial" w:hAnsi="Arial" w:cs="Arial"/>
          <w:b/>
          <w:bCs/>
        </w:rPr>
      </w:pPr>
      <w:r w:rsidRPr="00B77A7B">
        <w:rPr>
          <w:rFonts w:ascii="Arial" w:hAnsi="Arial" w:cs="Arial"/>
          <w:b/>
          <w:bCs/>
        </w:rPr>
        <w:t>Study Area, Design and Population</w:t>
      </w:r>
    </w:p>
    <w:p w14:paraId="54F2F206" w14:textId="3156C43A" w:rsidR="00E61ACB" w:rsidRPr="00B77A7B" w:rsidRDefault="00E61ACB" w:rsidP="00B77A7B">
      <w:pPr>
        <w:spacing w:line="480" w:lineRule="auto"/>
        <w:jc w:val="both"/>
        <w:rPr>
          <w:rFonts w:ascii="Arial" w:eastAsia="Times New Roman" w:hAnsi="Arial" w:cs="Arial"/>
          <w:lang w:eastAsia="en-US"/>
        </w:rPr>
      </w:pPr>
      <w:r w:rsidRPr="00B77A7B">
        <w:rPr>
          <w:rFonts w:ascii="Arial" w:eastAsia="Times New Roman" w:hAnsi="Arial" w:cs="Arial"/>
        </w:rPr>
        <w:t>This study was carried out in Enugu-South Local Government Area (LGA) Enugu State, Nigeria, one of the three local government areas that make up the Enugu State capital city.</w:t>
      </w:r>
      <w:r w:rsidR="00E43371" w:rsidRPr="00B77A7B">
        <w:rPr>
          <w:rFonts w:ascii="Arial" w:eastAsia="Times New Roman" w:hAnsi="Arial" w:cs="Arial"/>
        </w:rPr>
        <w:t xml:space="preserve"> Enugu south is bounded to the north by Enugu North Local Government Area and to the East by </w:t>
      </w:r>
      <w:proofErr w:type="spellStart"/>
      <w:r w:rsidR="00E43371" w:rsidRPr="00B77A7B">
        <w:rPr>
          <w:rFonts w:ascii="Arial" w:eastAsia="Times New Roman" w:hAnsi="Arial" w:cs="Arial"/>
        </w:rPr>
        <w:t>Nkanu</w:t>
      </w:r>
      <w:proofErr w:type="spellEnd"/>
      <w:r w:rsidR="00E43371" w:rsidRPr="00B77A7B">
        <w:rPr>
          <w:rFonts w:ascii="Arial" w:eastAsia="Times New Roman" w:hAnsi="Arial" w:cs="Arial"/>
        </w:rPr>
        <w:t xml:space="preserve"> East local government area. There are six communities within the area namely: </w:t>
      </w:r>
      <w:proofErr w:type="spellStart"/>
      <w:r w:rsidR="00E43371" w:rsidRPr="00B77A7B">
        <w:rPr>
          <w:rFonts w:ascii="Arial" w:eastAsia="Times New Roman" w:hAnsi="Arial" w:cs="Arial"/>
        </w:rPr>
        <w:t>Akwuke</w:t>
      </w:r>
      <w:proofErr w:type="spellEnd"/>
      <w:r w:rsidR="00E43371" w:rsidRPr="00B77A7B">
        <w:rPr>
          <w:rFonts w:ascii="Arial" w:eastAsia="Times New Roman" w:hAnsi="Arial" w:cs="Arial"/>
        </w:rPr>
        <w:t xml:space="preserve">, </w:t>
      </w:r>
      <w:proofErr w:type="spellStart"/>
      <w:r w:rsidR="00E43371" w:rsidRPr="00B77A7B">
        <w:rPr>
          <w:rFonts w:ascii="Arial" w:eastAsia="Times New Roman" w:hAnsi="Arial" w:cs="Arial"/>
        </w:rPr>
        <w:t>Amechi</w:t>
      </w:r>
      <w:proofErr w:type="spellEnd"/>
      <w:r w:rsidR="00E43371" w:rsidRPr="00B77A7B">
        <w:rPr>
          <w:rFonts w:ascii="Arial" w:eastAsia="Times New Roman" w:hAnsi="Arial" w:cs="Arial"/>
        </w:rPr>
        <w:t xml:space="preserve">, </w:t>
      </w:r>
      <w:proofErr w:type="spellStart"/>
      <w:r w:rsidR="00E43371" w:rsidRPr="00B77A7B">
        <w:rPr>
          <w:rFonts w:ascii="Arial" w:eastAsia="Times New Roman" w:hAnsi="Arial" w:cs="Arial"/>
        </w:rPr>
        <w:t>Ugwuaji</w:t>
      </w:r>
      <w:proofErr w:type="spellEnd"/>
      <w:r w:rsidR="00E43371" w:rsidRPr="00B77A7B">
        <w:rPr>
          <w:rFonts w:ascii="Arial" w:eastAsia="Times New Roman" w:hAnsi="Arial" w:cs="Arial"/>
        </w:rPr>
        <w:t xml:space="preserve">, </w:t>
      </w:r>
      <w:proofErr w:type="spellStart"/>
      <w:r w:rsidR="00E43371" w:rsidRPr="00B77A7B">
        <w:rPr>
          <w:rFonts w:ascii="Arial" w:eastAsia="Times New Roman" w:hAnsi="Arial" w:cs="Arial"/>
        </w:rPr>
        <w:t>Obeagu</w:t>
      </w:r>
      <w:proofErr w:type="spellEnd"/>
      <w:r w:rsidR="00E43371" w:rsidRPr="00B77A7B">
        <w:rPr>
          <w:rFonts w:ascii="Arial" w:eastAsia="Times New Roman" w:hAnsi="Arial" w:cs="Arial"/>
        </w:rPr>
        <w:t xml:space="preserve">, </w:t>
      </w:r>
      <w:proofErr w:type="spellStart"/>
      <w:r w:rsidR="00E43371" w:rsidRPr="00B77A7B">
        <w:rPr>
          <w:rFonts w:ascii="Arial" w:eastAsia="Times New Roman" w:hAnsi="Arial" w:cs="Arial"/>
        </w:rPr>
        <w:t>Akwunanaw</w:t>
      </w:r>
      <w:proofErr w:type="spellEnd"/>
      <w:r w:rsidR="00E43371" w:rsidRPr="00B77A7B">
        <w:rPr>
          <w:rFonts w:ascii="Arial" w:eastAsia="Times New Roman" w:hAnsi="Arial" w:cs="Arial"/>
        </w:rPr>
        <w:t xml:space="preserve"> and </w:t>
      </w:r>
      <w:proofErr w:type="spellStart"/>
      <w:r w:rsidR="00E43371" w:rsidRPr="00B77A7B">
        <w:rPr>
          <w:rFonts w:ascii="Arial" w:eastAsia="Times New Roman" w:hAnsi="Arial" w:cs="Arial"/>
        </w:rPr>
        <w:t>Amechi-Uwani</w:t>
      </w:r>
      <w:proofErr w:type="spellEnd"/>
      <w:r w:rsidR="00E43371" w:rsidRPr="00B77A7B">
        <w:rPr>
          <w:rFonts w:ascii="Arial" w:eastAsia="Times New Roman" w:hAnsi="Arial" w:cs="Arial"/>
        </w:rPr>
        <w:t xml:space="preserve"> with its headquarters in </w:t>
      </w:r>
      <w:proofErr w:type="spellStart"/>
      <w:r w:rsidR="00E43371" w:rsidRPr="00B77A7B">
        <w:rPr>
          <w:rFonts w:ascii="Arial" w:eastAsia="Times New Roman" w:hAnsi="Arial" w:cs="Arial"/>
        </w:rPr>
        <w:t>Uwani</w:t>
      </w:r>
      <w:proofErr w:type="spellEnd"/>
      <w:r w:rsidR="00E43371" w:rsidRPr="00B77A7B">
        <w:rPr>
          <w:rFonts w:ascii="Arial" w:eastAsia="Times New Roman" w:hAnsi="Arial" w:cs="Arial"/>
        </w:rPr>
        <w:t>, located on Nobi Street in Enugu town</w:t>
      </w:r>
      <w:r w:rsidR="008D5D40" w:rsidRPr="00B77A7B">
        <w:rPr>
          <w:rFonts w:ascii="Arial" w:eastAsia="Times New Roman" w:hAnsi="Arial" w:cs="Arial"/>
          <w:lang w:eastAsia="en-US"/>
        </w:rPr>
        <w:t xml:space="preserve">. [18] </w:t>
      </w:r>
      <w:r w:rsidR="00452687" w:rsidRPr="00B77A7B">
        <w:rPr>
          <w:rFonts w:ascii="Arial" w:eastAsia="Times New Roman" w:hAnsi="Arial" w:cs="Arial"/>
        </w:rPr>
        <w:t xml:space="preserve">There are 25 secondary schools in this area, consisting of 15 private schools and 10 public schools (See Appendix 1). </w:t>
      </w:r>
      <w:r w:rsidR="005C0056" w:rsidRPr="00B77A7B">
        <w:rPr>
          <w:rFonts w:ascii="Arial" w:eastAsia="Times New Roman" w:hAnsi="Arial" w:cs="Arial"/>
          <w:lang w:eastAsia="en-US"/>
        </w:rPr>
        <w:t>A cross-sectional descriptive study design was used to conduct th</w:t>
      </w:r>
      <w:r w:rsidR="00012B52" w:rsidRPr="00B77A7B">
        <w:rPr>
          <w:rFonts w:ascii="Arial" w:eastAsia="Times New Roman" w:hAnsi="Arial" w:cs="Arial"/>
          <w:lang w:eastAsia="en-US"/>
        </w:rPr>
        <w:t>is</w:t>
      </w:r>
      <w:r w:rsidR="005C0056" w:rsidRPr="00B77A7B">
        <w:rPr>
          <w:rFonts w:ascii="Arial" w:eastAsia="Times New Roman" w:hAnsi="Arial" w:cs="Arial"/>
          <w:lang w:eastAsia="en-US"/>
        </w:rPr>
        <w:t xml:space="preserve"> research.</w:t>
      </w:r>
    </w:p>
    <w:p w14:paraId="57C947FD" w14:textId="77777777" w:rsidR="005C0056" w:rsidRPr="00B77A7B" w:rsidRDefault="005C0056" w:rsidP="00B77A7B">
      <w:pPr>
        <w:spacing w:line="480" w:lineRule="auto"/>
        <w:jc w:val="both"/>
        <w:rPr>
          <w:rFonts w:ascii="Arial" w:hAnsi="Arial" w:cs="Arial"/>
          <w:b/>
          <w:bCs/>
        </w:rPr>
      </w:pPr>
      <w:r w:rsidRPr="00B77A7B">
        <w:rPr>
          <w:rFonts w:ascii="Arial" w:hAnsi="Arial" w:cs="Arial"/>
          <w:b/>
          <w:bCs/>
        </w:rPr>
        <w:t>Sampling and Sample Size</w:t>
      </w:r>
    </w:p>
    <w:p w14:paraId="57EC174F" w14:textId="6C6433D2" w:rsidR="005C0056" w:rsidRPr="00B77A7B" w:rsidRDefault="005C0056" w:rsidP="00B77A7B">
      <w:pPr>
        <w:spacing w:line="480" w:lineRule="auto"/>
        <w:jc w:val="both"/>
        <w:rPr>
          <w:rFonts w:ascii="Arial" w:eastAsia="Times New Roman" w:hAnsi="Arial" w:cs="Arial"/>
        </w:rPr>
      </w:pPr>
      <w:r w:rsidRPr="00B77A7B">
        <w:rPr>
          <w:rFonts w:ascii="Arial" w:hAnsi="Arial" w:cs="Arial"/>
        </w:rPr>
        <w:t xml:space="preserve">A multi-staged sampling was used in selecting participants. </w:t>
      </w:r>
      <w:r w:rsidRPr="00B77A7B">
        <w:rPr>
          <w:rFonts w:ascii="Arial" w:eastAsia="Times New Roman" w:hAnsi="Arial" w:cs="Arial"/>
        </w:rPr>
        <w:t xml:space="preserve">In the first stage, six out of 25 registered secondary schools were selected by balloting. The selected schools for this study were: Holy Rosary College Secondary School, Anglican Girls' Secondary School, and Union Boys' Secondary School, representing the public schools; and Bethel Secondary School, Sacred Heart College </w:t>
      </w:r>
      <w:proofErr w:type="spellStart"/>
      <w:r w:rsidRPr="00B77A7B">
        <w:rPr>
          <w:rFonts w:ascii="Arial" w:eastAsia="Times New Roman" w:hAnsi="Arial" w:cs="Arial"/>
        </w:rPr>
        <w:t>Uwani</w:t>
      </w:r>
      <w:proofErr w:type="spellEnd"/>
      <w:r w:rsidRPr="00B77A7B">
        <w:rPr>
          <w:rFonts w:ascii="Arial" w:eastAsia="Times New Roman" w:hAnsi="Arial" w:cs="Arial"/>
        </w:rPr>
        <w:t xml:space="preserve">, and </w:t>
      </w:r>
      <w:proofErr w:type="spellStart"/>
      <w:r w:rsidRPr="00B77A7B">
        <w:rPr>
          <w:rFonts w:ascii="Arial" w:eastAsia="Times New Roman" w:hAnsi="Arial" w:cs="Arial"/>
        </w:rPr>
        <w:t>Koinigin</w:t>
      </w:r>
      <w:proofErr w:type="spellEnd"/>
      <w:r w:rsidRPr="00B77A7B">
        <w:rPr>
          <w:rFonts w:ascii="Arial" w:eastAsia="Times New Roman" w:hAnsi="Arial" w:cs="Arial"/>
        </w:rPr>
        <w:t xml:space="preserve"> Des </w:t>
      </w:r>
      <w:proofErr w:type="spellStart"/>
      <w:r w:rsidRPr="00B77A7B">
        <w:rPr>
          <w:rFonts w:ascii="Arial" w:eastAsia="Times New Roman" w:hAnsi="Arial" w:cs="Arial"/>
        </w:rPr>
        <w:t>Frendes</w:t>
      </w:r>
      <w:proofErr w:type="spellEnd"/>
      <w:r w:rsidRPr="00B77A7B">
        <w:rPr>
          <w:rFonts w:ascii="Arial" w:eastAsia="Times New Roman" w:hAnsi="Arial" w:cs="Arial"/>
        </w:rPr>
        <w:t xml:space="preserve"> College, representing the private schools. Stage two involved selection of students from the chosen school. 25 random students from each class stream were selected in each chosen school by balloting. </w:t>
      </w:r>
    </w:p>
    <w:p w14:paraId="5E6D2E5B"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The sample size for the study was estimated using the Cochrane formula for a cross-sectional study involving a single population.</w:t>
      </w:r>
    </w:p>
    <w:p w14:paraId="1D983AD8" w14:textId="77777777" w:rsidR="00F03860" w:rsidRPr="00B77A7B" w:rsidRDefault="00F03860" w:rsidP="00B77A7B">
      <w:pPr>
        <w:spacing w:line="480" w:lineRule="auto"/>
        <w:rPr>
          <w:rFonts w:ascii="Arial" w:eastAsia="Times New Roman" w:hAnsi="Arial" w:cs="Arial"/>
          <w:vertAlign w:val="superscript"/>
        </w:rPr>
      </w:pPr>
      <w:r w:rsidRPr="00B77A7B">
        <w:rPr>
          <w:rFonts w:ascii="Arial" w:eastAsia="Times New Roman" w:hAnsi="Arial" w:cs="Arial"/>
        </w:rPr>
        <w:t>N= Z</w:t>
      </w:r>
      <w:r w:rsidRPr="00B77A7B">
        <w:rPr>
          <w:rFonts w:ascii="Arial" w:eastAsia="Times New Roman" w:hAnsi="Arial" w:cs="Arial"/>
          <w:vertAlign w:val="superscript"/>
        </w:rPr>
        <w:t>2</w:t>
      </w:r>
      <w:r w:rsidRPr="00B77A7B">
        <w:rPr>
          <w:rFonts w:ascii="Arial" w:eastAsia="Times New Roman" w:hAnsi="Arial" w:cs="Arial"/>
        </w:rPr>
        <w:t>P(1-P)/D</w:t>
      </w:r>
      <w:r w:rsidRPr="00B77A7B">
        <w:rPr>
          <w:rFonts w:ascii="Arial" w:eastAsia="Times New Roman" w:hAnsi="Arial" w:cs="Arial"/>
          <w:vertAlign w:val="superscript"/>
        </w:rPr>
        <w:t>2</w:t>
      </w:r>
    </w:p>
    <w:p w14:paraId="74162584"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lastRenderedPageBreak/>
        <w:t>Where;</w:t>
      </w:r>
    </w:p>
    <w:p w14:paraId="10AA29E0"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N= minimum sample size</w:t>
      </w:r>
    </w:p>
    <w:p w14:paraId="6B151FA8"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Z= significant level, usually set at a 95% confidence level. Z = 1.96</w:t>
      </w:r>
    </w:p>
    <w:p w14:paraId="246C7375" w14:textId="1306B4BC"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 xml:space="preserve">P= proportion of secondary school students in the target population who have abused psychoactive substances. The prevalence rate of substance abuse was 32.9% in a study conducted in </w:t>
      </w:r>
      <w:proofErr w:type="spellStart"/>
      <w:r w:rsidRPr="00B77A7B">
        <w:rPr>
          <w:rFonts w:ascii="Arial" w:eastAsia="Times New Roman" w:hAnsi="Arial" w:cs="Arial"/>
        </w:rPr>
        <w:t>Abakaliki</w:t>
      </w:r>
      <w:proofErr w:type="spellEnd"/>
      <w:r w:rsidRPr="00B77A7B">
        <w:rPr>
          <w:rFonts w:ascii="Arial" w:eastAsia="Times New Roman" w:hAnsi="Arial" w:cs="Arial"/>
        </w:rPr>
        <w:t>, Ebonyi State, Nigeria. P = 0.329</w:t>
      </w:r>
      <w:r w:rsidRPr="00B77A7B">
        <w:rPr>
          <w:rFonts w:ascii="Arial" w:eastAsia="Times New Roman" w:hAnsi="Arial" w:cs="Arial"/>
          <w:vertAlign w:val="superscript"/>
        </w:rPr>
        <w:t xml:space="preserve"> </w:t>
      </w:r>
      <w:r w:rsidRPr="00B77A7B">
        <w:rPr>
          <w:rFonts w:ascii="Arial" w:eastAsia="Times New Roman" w:hAnsi="Arial" w:cs="Arial"/>
        </w:rPr>
        <w:t>[1</w:t>
      </w:r>
      <w:r w:rsidR="008D5D40" w:rsidRPr="00B77A7B">
        <w:rPr>
          <w:rFonts w:ascii="Arial" w:eastAsia="Times New Roman" w:hAnsi="Arial" w:cs="Arial"/>
        </w:rPr>
        <w:t>9</w:t>
      </w:r>
      <w:r w:rsidRPr="00B77A7B">
        <w:rPr>
          <w:rFonts w:ascii="Arial" w:eastAsia="Times New Roman" w:hAnsi="Arial" w:cs="Arial"/>
        </w:rPr>
        <w:t>]</w:t>
      </w:r>
    </w:p>
    <w:p w14:paraId="6F961A0E"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D= margin of error tolerated = 0.05</w:t>
      </w:r>
    </w:p>
    <w:p w14:paraId="6C728105" w14:textId="77777777" w:rsidR="00F03860" w:rsidRPr="00B77A7B" w:rsidRDefault="00F03860" w:rsidP="00B77A7B">
      <w:pPr>
        <w:spacing w:line="480" w:lineRule="auto"/>
        <w:rPr>
          <w:rFonts w:ascii="Arial" w:eastAsia="Times New Roman" w:hAnsi="Arial" w:cs="Arial"/>
          <w:vertAlign w:val="superscript"/>
        </w:rPr>
      </w:pPr>
      <w:r w:rsidRPr="00B77A7B">
        <w:rPr>
          <w:rFonts w:ascii="Arial" w:eastAsia="Times New Roman" w:hAnsi="Arial" w:cs="Arial"/>
        </w:rPr>
        <w:t>N = (1.96)</w:t>
      </w:r>
      <w:r w:rsidRPr="00B77A7B">
        <w:rPr>
          <w:rFonts w:ascii="Arial" w:eastAsia="Times New Roman" w:hAnsi="Arial" w:cs="Arial"/>
          <w:vertAlign w:val="superscript"/>
        </w:rPr>
        <w:t>2</w:t>
      </w:r>
      <w:r w:rsidRPr="00B77A7B">
        <w:rPr>
          <w:rFonts w:ascii="Arial" w:eastAsia="Times New Roman" w:hAnsi="Arial" w:cs="Arial"/>
        </w:rPr>
        <w:t>x 0.329 (1-0.329) / (0.05)</w:t>
      </w:r>
      <w:r w:rsidRPr="00B77A7B">
        <w:rPr>
          <w:rFonts w:ascii="Arial" w:eastAsia="Times New Roman" w:hAnsi="Arial" w:cs="Arial"/>
          <w:vertAlign w:val="superscript"/>
        </w:rPr>
        <w:t>2</w:t>
      </w:r>
    </w:p>
    <w:p w14:paraId="7FCC996B"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N = 339.23</w:t>
      </w:r>
    </w:p>
    <w:p w14:paraId="6726A0C5" w14:textId="1B519AA1"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 xml:space="preserve">Adding 10% non-response to calculate the minimum sample size for this study, </w:t>
      </w:r>
    </w:p>
    <w:p w14:paraId="4FF28BFE"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10% of 339.23 = 33.923</w:t>
      </w:r>
    </w:p>
    <w:p w14:paraId="26F174BA" w14:textId="77777777"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 xml:space="preserve"> 339.23 + 33.923 = 373.153</w:t>
      </w:r>
    </w:p>
    <w:p w14:paraId="663F9AB2" w14:textId="1E03390A" w:rsidR="00F03860" w:rsidRPr="00B77A7B" w:rsidRDefault="00F03860" w:rsidP="00B77A7B">
      <w:pPr>
        <w:spacing w:line="480" w:lineRule="auto"/>
        <w:rPr>
          <w:rFonts w:ascii="Arial" w:eastAsia="Times New Roman" w:hAnsi="Arial" w:cs="Arial"/>
        </w:rPr>
      </w:pPr>
      <w:r w:rsidRPr="00B77A7B">
        <w:rPr>
          <w:rFonts w:ascii="Arial" w:eastAsia="Times New Roman" w:hAnsi="Arial" w:cs="Arial"/>
        </w:rPr>
        <w:t>The minimum sample size was 373. A sample size of 460 was finally used.</w:t>
      </w:r>
    </w:p>
    <w:p w14:paraId="1978433D" w14:textId="77777777" w:rsidR="00AC3AA9" w:rsidRPr="00B77A7B" w:rsidRDefault="00AC3AA9" w:rsidP="00B77A7B">
      <w:pPr>
        <w:spacing w:line="480" w:lineRule="auto"/>
        <w:jc w:val="both"/>
        <w:rPr>
          <w:rFonts w:ascii="Arial" w:hAnsi="Arial" w:cs="Arial"/>
          <w:b/>
          <w:bCs/>
        </w:rPr>
      </w:pPr>
    </w:p>
    <w:p w14:paraId="4BDB1365" w14:textId="77777777" w:rsidR="00F03860" w:rsidRPr="00B77A7B" w:rsidRDefault="00F03860" w:rsidP="00B77A7B">
      <w:pPr>
        <w:spacing w:line="480" w:lineRule="auto"/>
        <w:jc w:val="both"/>
        <w:rPr>
          <w:rFonts w:ascii="Arial" w:hAnsi="Arial" w:cs="Arial"/>
          <w:b/>
          <w:bCs/>
        </w:rPr>
      </w:pPr>
      <w:r w:rsidRPr="00B77A7B">
        <w:rPr>
          <w:rFonts w:ascii="Arial" w:hAnsi="Arial" w:cs="Arial"/>
          <w:b/>
          <w:bCs/>
        </w:rPr>
        <w:t>Data Collection and Methods</w:t>
      </w:r>
    </w:p>
    <w:p w14:paraId="5E6B82A7" w14:textId="571793E3" w:rsidR="00F03860" w:rsidRPr="00B77A7B" w:rsidRDefault="00F03860" w:rsidP="00B77A7B">
      <w:pPr>
        <w:spacing w:line="480" w:lineRule="auto"/>
        <w:jc w:val="both"/>
        <w:rPr>
          <w:rFonts w:ascii="Arial" w:eastAsia="Times New Roman" w:hAnsi="Arial" w:cs="Arial"/>
        </w:rPr>
      </w:pPr>
      <w:r w:rsidRPr="00B77A7B">
        <w:rPr>
          <w:rFonts w:ascii="Arial" w:hAnsi="Arial" w:cs="Arial"/>
        </w:rPr>
        <w:t xml:space="preserve">The data was collected with self-administered, pretested, semi-structured questionnaire. Informed consent was obtained from all participants. Confidentiality and anonymity were assured. </w:t>
      </w:r>
      <w:r w:rsidRPr="00B77A7B">
        <w:rPr>
          <w:rFonts w:ascii="Arial" w:eastAsia="Times New Roman" w:hAnsi="Arial" w:cs="Arial"/>
        </w:rPr>
        <w:t xml:space="preserve">The research team organized a meeting with the school principals of the selected schools to acquire permission to approach their students. It served to finalize details of the data </w:t>
      </w:r>
      <w:r w:rsidRPr="00B77A7B">
        <w:rPr>
          <w:rFonts w:ascii="Arial" w:eastAsia="Times New Roman" w:hAnsi="Arial" w:cs="Arial"/>
        </w:rPr>
        <w:lastRenderedPageBreak/>
        <w:t xml:space="preserve">collection process, including date, time, and venue. </w:t>
      </w:r>
      <w:r w:rsidR="009B16C9" w:rsidRPr="00B77A7B">
        <w:rPr>
          <w:rFonts w:ascii="Arial" w:eastAsia="Times New Roman" w:hAnsi="Arial" w:cs="Arial"/>
        </w:rPr>
        <w:t xml:space="preserve">Student names were omitted from the questionnaires. Prior to data collection, the students were informed of the study's objectives. Additional measures were also taken to guarantee that neither teachers nor the principal were present during data collection. </w:t>
      </w:r>
      <w:r w:rsidRPr="00B77A7B">
        <w:rPr>
          <w:rFonts w:ascii="Arial" w:eastAsia="Times New Roman" w:hAnsi="Arial" w:cs="Arial"/>
        </w:rPr>
        <w:t xml:space="preserve">The questionnaire consisted of the following sections: </w:t>
      </w:r>
    </w:p>
    <w:p w14:paraId="5D8021A0" w14:textId="74DEE180" w:rsidR="00F03860" w:rsidRPr="00B77A7B" w:rsidRDefault="00F03860" w:rsidP="00B77A7B">
      <w:pPr>
        <w:spacing w:line="480" w:lineRule="auto"/>
        <w:jc w:val="both"/>
        <w:rPr>
          <w:rFonts w:ascii="Arial" w:eastAsia="Times New Roman" w:hAnsi="Arial" w:cs="Arial"/>
        </w:rPr>
      </w:pPr>
      <w:r w:rsidRPr="00B77A7B">
        <w:rPr>
          <w:rFonts w:ascii="Arial" w:eastAsia="Times New Roman" w:hAnsi="Arial" w:cs="Arial"/>
        </w:rPr>
        <w:t>Section A: Socio-demographic information; Section B: Substance/ Drug use and factors; Section C: Health and social issues reported by students.</w:t>
      </w:r>
    </w:p>
    <w:p w14:paraId="793252F9" w14:textId="1E8EAD96" w:rsidR="009B16C9" w:rsidRPr="00B77A7B" w:rsidRDefault="009C3C7D" w:rsidP="00B77A7B">
      <w:pPr>
        <w:spacing w:line="480" w:lineRule="auto"/>
        <w:jc w:val="both"/>
        <w:rPr>
          <w:rFonts w:ascii="Arial" w:hAnsi="Arial" w:cs="Arial"/>
          <w:b/>
          <w:bCs/>
        </w:rPr>
      </w:pPr>
      <w:r w:rsidRPr="00B77A7B">
        <w:rPr>
          <w:rFonts w:ascii="Arial" w:hAnsi="Arial" w:cs="Arial"/>
          <w:b/>
          <w:bCs/>
        </w:rPr>
        <w:t>Section A: Socio-demographic Information</w:t>
      </w:r>
    </w:p>
    <w:p w14:paraId="1BFB6CE1" w14:textId="0798B6BA" w:rsidR="00C77B5D" w:rsidRPr="00B77A7B" w:rsidRDefault="00C77B5D" w:rsidP="00B77A7B">
      <w:pPr>
        <w:spacing w:line="480" w:lineRule="auto"/>
        <w:jc w:val="both"/>
        <w:rPr>
          <w:rFonts w:ascii="Arial" w:hAnsi="Arial" w:cs="Arial"/>
        </w:rPr>
      </w:pPr>
      <w:r w:rsidRPr="00B77A7B">
        <w:rPr>
          <w:rFonts w:ascii="Arial" w:hAnsi="Arial" w:cs="Arial"/>
        </w:rPr>
        <w:t>The following were assessed under this section:</w:t>
      </w:r>
    </w:p>
    <w:p w14:paraId="3C3956BA" w14:textId="77777777" w:rsidR="00C77B5D" w:rsidRPr="00B77A7B" w:rsidRDefault="00C77B5D" w:rsidP="00B77A7B">
      <w:pPr>
        <w:numPr>
          <w:ilvl w:val="0"/>
          <w:numId w:val="2"/>
        </w:numPr>
        <w:spacing w:line="480" w:lineRule="auto"/>
        <w:jc w:val="both"/>
        <w:rPr>
          <w:rFonts w:ascii="Arial" w:hAnsi="Arial" w:cs="Arial"/>
        </w:rPr>
      </w:pPr>
      <w:r w:rsidRPr="00B77A7B">
        <w:rPr>
          <w:rFonts w:ascii="Arial" w:hAnsi="Arial" w:cs="Arial"/>
          <w:b/>
        </w:rPr>
        <w:t>Respondent age</w:t>
      </w:r>
      <w:r w:rsidRPr="00B77A7B">
        <w:rPr>
          <w:rFonts w:ascii="Arial" w:hAnsi="Arial" w:cs="Arial"/>
        </w:rPr>
        <w:t>: Age in the year of study.</w:t>
      </w:r>
    </w:p>
    <w:p w14:paraId="031E9522" w14:textId="77777777" w:rsidR="00C77B5D" w:rsidRPr="00B77A7B" w:rsidRDefault="00C77B5D" w:rsidP="00B77A7B">
      <w:pPr>
        <w:numPr>
          <w:ilvl w:val="0"/>
          <w:numId w:val="2"/>
        </w:numPr>
        <w:spacing w:line="480" w:lineRule="auto"/>
        <w:jc w:val="both"/>
        <w:rPr>
          <w:rFonts w:ascii="Arial" w:hAnsi="Arial" w:cs="Arial"/>
        </w:rPr>
      </w:pPr>
      <w:r w:rsidRPr="00B77A7B">
        <w:rPr>
          <w:rFonts w:ascii="Arial" w:hAnsi="Arial" w:cs="Arial"/>
          <w:b/>
        </w:rPr>
        <w:t>Respondent sex:</w:t>
      </w:r>
      <w:r w:rsidRPr="00B77A7B">
        <w:rPr>
          <w:rFonts w:ascii="Arial" w:hAnsi="Arial" w:cs="Arial"/>
        </w:rPr>
        <w:t xml:space="preserve"> Biological male or female.</w:t>
      </w:r>
    </w:p>
    <w:p w14:paraId="43BDE92E" w14:textId="77777777" w:rsidR="00C77B5D" w:rsidRPr="00B77A7B" w:rsidRDefault="00C77B5D" w:rsidP="00B77A7B">
      <w:pPr>
        <w:numPr>
          <w:ilvl w:val="0"/>
          <w:numId w:val="2"/>
        </w:numPr>
        <w:spacing w:line="480" w:lineRule="auto"/>
        <w:jc w:val="both"/>
        <w:rPr>
          <w:rFonts w:ascii="Arial" w:hAnsi="Arial" w:cs="Arial"/>
        </w:rPr>
      </w:pPr>
      <w:r w:rsidRPr="00B77A7B">
        <w:rPr>
          <w:rFonts w:ascii="Arial" w:hAnsi="Arial" w:cs="Arial"/>
          <w:b/>
        </w:rPr>
        <w:t>Respondent educational level:</w:t>
      </w:r>
      <w:r w:rsidRPr="00B77A7B">
        <w:rPr>
          <w:rFonts w:ascii="Arial" w:hAnsi="Arial" w:cs="Arial"/>
        </w:rPr>
        <w:t xml:space="preserve"> Student’s present class in school i.e. SS1\SS2\SS3</w:t>
      </w:r>
    </w:p>
    <w:p w14:paraId="0AA991CD" w14:textId="77777777" w:rsidR="00C77B5D" w:rsidRPr="00B77A7B" w:rsidRDefault="00C77B5D" w:rsidP="00B77A7B">
      <w:pPr>
        <w:numPr>
          <w:ilvl w:val="0"/>
          <w:numId w:val="2"/>
        </w:numPr>
        <w:spacing w:line="480" w:lineRule="auto"/>
        <w:jc w:val="both"/>
        <w:rPr>
          <w:rFonts w:ascii="Arial" w:hAnsi="Arial" w:cs="Arial"/>
        </w:rPr>
      </w:pPr>
      <w:r w:rsidRPr="00B77A7B">
        <w:rPr>
          <w:rFonts w:ascii="Arial" w:hAnsi="Arial" w:cs="Arial"/>
          <w:b/>
        </w:rPr>
        <w:t>Pocket money of respondent:</w:t>
      </w:r>
      <w:r w:rsidRPr="00B77A7B">
        <w:rPr>
          <w:rFonts w:ascii="Arial" w:hAnsi="Arial" w:cs="Arial"/>
        </w:rPr>
        <w:t xml:space="preserve"> Total money given monthly for upkeep, feeding, transport.</w:t>
      </w:r>
    </w:p>
    <w:p w14:paraId="4C56F0E0" w14:textId="1D45F3EF" w:rsidR="00C77B5D" w:rsidRPr="00B77A7B" w:rsidRDefault="00C77B5D" w:rsidP="00B77A7B">
      <w:pPr>
        <w:numPr>
          <w:ilvl w:val="0"/>
          <w:numId w:val="2"/>
        </w:numPr>
        <w:spacing w:line="480" w:lineRule="auto"/>
        <w:jc w:val="both"/>
        <w:rPr>
          <w:rFonts w:ascii="Arial" w:hAnsi="Arial" w:cs="Arial"/>
        </w:rPr>
      </w:pPr>
      <w:r w:rsidRPr="00B77A7B">
        <w:rPr>
          <w:rFonts w:ascii="Arial" w:hAnsi="Arial" w:cs="Arial"/>
          <w:b/>
        </w:rPr>
        <w:t>Occupation scale of father or mother</w:t>
      </w:r>
      <w:r w:rsidR="00F745E2" w:rsidRPr="00B77A7B">
        <w:rPr>
          <w:rFonts w:ascii="Arial" w:hAnsi="Arial" w:cs="Arial"/>
          <w:b/>
        </w:rPr>
        <w:t xml:space="preserve"> </w:t>
      </w:r>
      <w:r w:rsidR="00F745E2" w:rsidRPr="00B77A7B">
        <w:rPr>
          <w:rFonts w:ascii="Arial" w:hAnsi="Arial" w:cs="Arial"/>
        </w:rPr>
        <w:t>[</w:t>
      </w:r>
      <w:r w:rsidR="008D5D40" w:rsidRPr="00B77A7B">
        <w:rPr>
          <w:rFonts w:ascii="Arial" w:hAnsi="Arial" w:cs="Arial"/>
        </w:rPr>
        <w:t>20</w:t>
      </w:r>
      <w:r w:rsidR="00F745E2" w:rsidRPr="00B77A7B">
        <w:rPr>
          <w:rFonts w:ascii="Arial" w:hAnsi="Arial" w:cs="Arial"/>
        </w:rPr>
        <w:t>]</w:t>
      </w:r>
      <w:r w:rsidRPr="00B77A7B">
        <w:rPr>
          <w:rFonts w:ascii="Arial" w:hAnsi="Arial" w:cs="Arial"/>
        </w:rPr>
        <w:t xml:space="preserve">: </w:t>
      </w:r>
    </w:p>
    <w:p w14:paraId="3E63A1BC"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Class 1: Senior public servants, professionals, managers, large scale traders, businessmen and contractors. </w:t>
      </w:r>
    </w:p>
    <w:p w14:paraId="0F407367" w14:textId="77777777" w:rsidR="00C77B5D" w:rsidRPr="00B77A7B" w:rsidRDefault="00C77B5D" w:rsidP="00B77A7B">
      <w:pPr>
        <w:spacing w:line="480" w:lineRule="auto"/>
        <w:jc w:val="both"/>
        <w:rPr>
          <w:rFonts w:ascii="Arial" w:hAnsi="Arial" w:cs="Arial"/>
        </w:rPr>
      </w:pPr>
      <w:r w:rsidRPr="00B77A7B">
        <w:rPr>
          <w:rFonts w:ascii="Arial" w:hAnsi="Arial" w:cs="Arial"/>
        </w:rPr>
        <w:t>Class 2: Intermediate grade public servants and Senior school teachers</w:t>
      </w:r>
    </w:p>
    <w:p w14:paraId="3698028C" w14:textId="77777777" w:rsidR="00C77B5D" w:rsidRPr="00B77A7B" w:rsidRDefault="00C77B5D" w:rsidP="00B77A7B">
      <w:pPr>
        <w:spacing w:line="480" w:lineRule="auto"/>
        <w:jc w:val="both"/>
        <w:rPr>
          <w:rFonts w:ascii="Arial" w:hAnsi="Arial" w:cs="Arial"/>
        </w:rPr>
      </w:pPr>
      <w:r w:rsidRPr="00B77A7B">
        <w:rPr>
          <w:rFonts w:ascii="Arial" w:hAnsi="Arial" w:cs="Arial"/>
        </w:rPr>
        <w:t>Class 3: Junior secondary school teachers, Drivers and Artisans.</w:t>
      </w:r>
    </w:p>
    <w:p w14:paraId="00A67D52" w14:textId="77777777" w:rsidR="00C77B5D" w:rsidRPr="00B77A7B" w:rsidRDefault="00C77B5D" w:rsidP="00B77A7B">
      <w:pPr>
        <w:spacing w:line="480" w:lineRule="auto"/>
        <w:jc w:val="both"/>
        <w:rPr>
          <w:rFonts w:ascii="Arial" w:hAnsi="Arial" w:cs="Arial"/>
        </w:rPr>
      </w:pPr>
      <w:r w:rsidRPr="00B77A7B">
        <w:rPr>
          <w:rFonts w:ascii="Arial" w:hAnsi="Arial" w:cs="Arial"/>
        </w:rPr>
        <w:t>Class 4: Petty traders, Labourers, and Messengers.</w:t>
      </w:r>
    </w:p>
    <w:p w14:paraId="0E2258B5" w14:textId="77777777" w:rsidR="00C77B5D" w:rsidRPr="00B77A7B" w:rsidRDefault="00C77B5D" w:rsidP="00B77A7B">
      <w:pPr>
        <w:spacing w:line="480" w:lineRule="auto"/>
        <w:jc w:val="both"/>
        <w:rPr>
          <w:rFonts w:ascii="Arial" w:hAnsi="Arial" w:cs="Arial"/>
        </w:rPr>
      </w:pPr>
      <w:r w:rsidRPr="00B77A7B">
        <w:rPr>
          <w:rFonts w:ascii="Arial" w:hAnsi="Arial" w:cs="Arial"/>
        </w:rPr>
        <w:lastRenderedPageBreak/>
        <w:t>Class 5:  Unemployed, Full-time housewives, Students, and Subsistence farmers</w:t>
      </w:r>
    </w:p>
    <w:p w14:paraId="56B1C7C8" w14:textId="502DDA03" w:rsidR="00C77B5D" w:rsidRPr="00B77A7B" w:rsidRDefault="00C77B5D" w:rsidP="00B77A7B">
      <w:pPr>
        <w:spacing w:line="480" w:lineRule="auto"/>
        <w:jc w:val="both"/>
        <w:rPr>
          <w:rFonts w:ascii="Arial" w:hAnsi="Arial" w:cs="Arial"/>
        </w:rPr>
      </w:pPr>
      <w:r w:rsidRPr="00B77A7B">
        <w:rPr>
          <w:rFonts w:ascii="Arial" w:hAnsi="Arial" w:cs="Arial"/>
        </w:rPr>
        <w:t xml:space="preserve">6. </w:t>
      </w:r>
      <w:r w:rsidRPr="00B77A7B">
        <w:rPr>
          <w:rFonts w:ascii="Arial" w:hAnsi="Arial" w:cs="Arial"/>
          <w:b/>
        </w:rPr>
        <w:t>Educational scale of father or mother</w:t>
      </w:r>
      <w:r w:rsidR="00F745E2" w:rsidRPr="00B77A7B">
        <w:rPr>
          <w:rFonts w:ascii="Arial" w:hAnsi="Arial" w:cs="Arial"/>
          <w:b/>
        </w:rPr>
        <w:t xml:space="preserve"> </w:t>
      </w:r>
      <w:r w:rsidR="00F745E2" w:rsidRPr="00B77A7B">
        <w:rPr>
          <w:rFonts w:ascii="Arial" w:hAnsi="Arial" w:cs="Arial"/>
        </w:rPr>
        <w:t>[</w:t>
      </w:r>
      <w:r w:rsidR="00237459" w:rsidRPr="00B77A7B">
        <w:rPr>
          <w:rFonts w:ascii="Arial" w:hAnsi="Arial" w:cs="Arial"/>
        </w:rPr>
        <w:t>20</w:t>
      </w:r>
      <w:r w:rsidR="00F745E2" w:rsidRPr="00B77A7B">
        <w:rPr>
          <w:rFonts w:ascii="Arial" w:hAnsi="Arial" w:cs="Arial"/>
        </w:rPr>
        <w:t>]</w:t>
      </w:r>
      <w:r w:rsidRPr="00B77A7B">
        <w:rPr>
          <w:rFonts w:ascii="Arial" w:hAnsi="Arial" w:cs="Arial"/>
        </w:rPr>
        <w:t>:</w:t>
      </w:r>
    </w:p>
    <w:p w14:paraId="7D4A398D"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Class 1: University graduates or equivalents </w:t>
      </w:r>
    </w:p>
    <w:p w14:paraId="238EE257"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Class 2: School certificate (ordinary level GCE) holders with professional training </w:t>
      </w:r>
    </w:p>
    <w:p w14:paraId="3B8DF0DB"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Class 3: School certificate or grade 2 teachers’ certificate holders or equivalent </w:t>
      </w:r>
    </w:p>
    <w:p w14:paraId="4F5DE5D0"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Class 4: Modern 3 and Primary 6 certificates </w:t>
      </w:r>
    </w:p>
    <w:p w14:paraId="604637C0" w14:textId="77777777" w:rsidR="00C77B5D" w:rsidRPr="00B77A7B" w:rsidRDefault="00C77B5D" w:rsidP="00B77A7B">
      <w:pPr>
        <w:spacing w:line="480" w:lineRule="auto"/>
        <w:jc w:val="both"/>
        <w:rPr>
          <w:rFonts w:ascii="Arial" w:hAnsi="Arial" w:cs="Arial"/>
        </w:rPr>
      </w:pPr>
      <w:r w:rsidRPr="00B77A7B">
        <w:rPr>
          <w:rFonts w:ascii="Arial" w:hAnsi="Arial" w:cs="Arial"/>
        </w:rPr>
        <w:t>Class 5: Individuals who can only read and write or are illiterate.</w:t>
      </w:r>
    </w:p>
    <w:p w14:paraId="00D59CC4" w14:textId="78BEE3EF" w:rsidR="00C77B5D" w:rsidRPr="00B77A7B" w:rsidRDefault="00C77B5D" w:rsidP="00B77A7B">
      <w:pPr>
        <w:spacing w:line="480" w:lineRule="auto"/>
        <w:jc w:val="both"/>
        <w:rPr>
          <w:rFonts w:ascii="Arial" w:hAnsi="Arial" w:cs="Arial"/>
        </w:rPr>
      </w:pPr>
      <w:r w:rsidRPr="00B77A7B">
        <w:rPr>
          <w:rFonts w:ascii="Arial" w:hAnsi="Arial" w:cs="Arial"/>
        </w:rPr>
        <w:t xml:space="preserve">7. </w:t>
      </w:r>
      <w:r w:rsidRPr="00B77A7B">
        <w:rPr>
          <w:rFonts w:ascii="Arial" w:hAnsi="Arial" w:cs="Arial"/>
          <w:b/>
        </w:rPr>
        <w:t>Social class</w:t>
      </w:r>
      <w:r w:rsidRPr="00B77A7B">
        <w:rPr>
          <w:rFonts w:ascii="Arial" w:hAnsi="Arial" w:cs="Arial"/>
        </w:rPr>
        <w:t xml:space="preserve">: Classification system proposed by </w:t>
      </w:r>
      <w:proofErr w:type="spellStart"/>
      <w:r w:rsidRPr="00B77A7B">
        <w:rPr>
          <w:rFonts w:ascii="Arial" w:hAnsi="Arial" w:cs="Arial"/>
        </w:rPr>
        <w:t>Oyedeji</w:t>
      </w:r>
      <w:proofErr w:type="spellEnd"/>
      <w:r w:rsidR="00237459" w:rsidRPr="00B77A7B">
        <w:rPr>
          <w:rFonts w:ascii="Arial" w:hAnsi="Arial" w:cs="Arial"/>
        </w:rPr>
        <w:t xml:space="preserve"> in 1985</w:t>
      </w:r>
      <w:r w:rsidRPr="00B77A7B">
        <w:rPr>
          <w:rFonts w:ascii="Arial" w:hAnsi="Arial" w:cs="Arial"/>
        </w:rPr>
        <w:t>. It classified the socioeconomic class into high, medium and low based on the occupation and educational attainment of the child’s parent or guardian. It’s graded into classes 1 to 5; 1 being the highest and 5 being the lowest.</w:t>
      </w:r>
    </w:p>
    <w:p w14:paraId="1DEBC0C7"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The formula is: Socioeconomic class score = [father’s occupation + father’s level of education] + [mother’s occupation + mother’s level education] /4 </w:t>
      </w:r>
    </w:p>
    <w:p w14:paraId="784F6742" w14:textId="77777777" w:rsidR="00C77B5D" w:rsidRPr="00B77A7B" w:rsidRDefault="00C77B5D" w:rsidP="00B77A7B">
      <w:pPr>
        <w:spacing w:line="480" w:lineRule="auto"/>
        <w:jc w:val="both"/>
        <w:rPr>
          <w:rFonts w:ascii="Arial" w:hAnsi="Arial" w:cs="Arial"/>
        </w:rPr>
      </w:pPr>
      <w:r w:rsidRPr="00B77A7B">
        <w:rPr>
          <w:rFonts w:ascii="Arial" w:hAnsi="Arial" w:cs="Arial"/>
        </w:rPr>
        <w:t xml:space="preserve">The mean of four scores (two for the father and two for the mother) to the nearest whole number is the social class assigned to the child. </w:t>
      </w:r>
    </w:p>
    <w:p w14:paraId="205DD7A2" w14:textId="6867B4CE" w:rsidR="0099486F" w:rsidRPr="00B77A7B" w:rsidRDefault="0099486F" w:rsidP="00B77A7B">
      <w:pPr>
        <w:spacing w:line="480" w:lineRule="auto"/>
        <w:jc w:val="both"/>
        <w:rPr>
          <w:rFonts w:ascii="Arial" w:hAnsi="Arial" w:cs="Arial"/>
        </w:rPr>
      </w:pPr>
      <w:r w:rsidRPr="00B77A7B">
        <w:rPr>
          <w:rFonts w:ascii="Arial" w:hAnsi="Arial" w:cs="Arial"/>
        </w:rPr>
        <w:t>High Socioeconomic Class: Scores 1–2</w:t>
      </w:r>
    </w:p>
    <w:p w14:paraId="4B2621EA" w14:textId="227E2814" w:rsidR="0099486F" w:rsidRPr="00B77A7B" w:rsidRDefault="0099486F" w:rsidP="00B77A7B">
      <w:pPr>
        <w:spacing w:line="480" w:lineRule="auto"/>
        <w:jc w:val="both"/>
        <w:rPr>
          <w:rFonts w:ascii="Arial" w:hAnsi="Arial" w:cs="Arial"/>
        </w:rPr>
      </w:pPr>
      <w:r w:rsidRPr="00B77A7B">
        <w:rPr>
          <w:rFonts w:ascii="Arial" w:hAnsi="Arial" w:cs="Arial"/>
        </w:rPr>
        <w:t>Middle Socioeconomic Class: Scores 3–4</w:t>
      </w:r>
    </w:p>
    <w:p w14:paraId="515738C2" w14:textId="2FA704BD" w:rsidR="00E15BD0" w:rsidRPr="00B77A7B" w:rsidRDefault="0099486F" w:rsidP="00B77A7B">
      <w:pPr>
        <w:spacing w:line="480" w:lineRule="auto"/>
        <w:jc w:val="both"/>
        <w:rPr>
          <w:rFonts w:ascii="Arial" w:hAnsi="Arial" w:cs="Arial"/>
        </w:rPr>
      </w:pPr>
      <w:r w:rsidRPr="00B77A7B">
        <w:rPr>
          <w:rFonts w:ascii="Arial" w:hAnsi="Arial" w:cs="Arial"/>
        </w:rPr>
        <w:t>Low Socioeconomic Class: Score 5</w:t>
      </w:r>
    </w:p>
    <w:p w14:paraId="469CA3BD" w14:textId="77777777" w:rsidR="003A2A5E" w:rsidRPr="00B77A7B" w:rsidRDefault="003A2A5E" w:rsidP="00B77A7B">
      <w:pPr>
        <w:spacing w:line="480" w:lineRule="auto"/>
        <w:jc w:val="both"/>
        <w:rPr>
          <w:rFonts w:ascii="Arial" w:hAnsi="Arial" w:cs="Arial"/>
        </w:rPr>
      </w:pPr>
    </w:p>
    <w:p w14:paraId="3F08C840" w14:textId="4C2CA94C" w:rsidR="00E15BD0" w:rsidRPr="00B77A7B" w:rsidRDefault="009C3C7D" w:rsidP="00B77A7B">
      <w:pPr>
        <w:spacing w:line="480" w:lineRule="auto"/>
        <w:jc w:val="both"/>
        <w:rPr>
          <w:rFonts w:ascii="Arial" w:eastAsia="Times New Roman" w:hAnsi="Arial" w:cs="Arial"/>
          <w:b/>
          <w:bCs/>
        </w:rPr>
      </w:pPr>
      <w:r w:rsidRPr="00B77A7B">
        <w:rPr>
          <w:rFonts w:ascii="Arial" w:eastAsia="Times New Roman" w:hAnsi="Arial" w:cs="Arial"/>
          <w:b/>
          <w:bCs/>
        </w:rPr>
        <w:lastRenderedPageBreak/>
        <w:t>Section B: Substance/ Drug Use and Factors</w:t>
      </w:r>
    </w:p>
    <w:p w14:paraId="31C8BE05" w14:textId="669B8EA6" w:rsidR="009D11D5" w:rsidRPr="00B77A7B" w:rsidRDefault="00E15BD0" w:rsidP="00B77A7B">
      <w:pPr>
        <w:pStyle w:val="NormalWeb"/>
        <w:spacing w:line="480" w:lineRule="auto"/>
        <w:jc w:val="both"/>
        <w:rPr>
          <w:rFonts w:ascii="Arial" w:hAnsi="Arial" w:cs="Arial"/>
          <w:sz w:val="22"/>
          <w:szCs w:val="22"/>
          <w:lang w:val="en-GB"/>
        </w:rPr>
      </w:pPr>
      <w:r w:rsidRPr="00B77A7B">
        <w:rPr>
          <w:rFonts w:ascii="Arial" w:hAnsi="Arial" w:cs="Arial"/>
          <w:sz w:val="22"/>
          <w:szCs w:val="22"/>
          <w:lang w:val="en-GB"/>
        </w:rPr>
        <w:t xml:space="preserve">This section of the questionnaire </w:t>
      </w:r>
      <w:r w:rsidR="00465EE3" w:rsidRPr="00B77A7B">
        <w:rPr>
          <w:rFonts w:ascii="Arial" w:hAnsi="Arial" w:cs="Arial"/>
          <w:sz w:val="22"/>
          <w:szCs w:val="22"/>
          <w:lang w:val="en-GB"/>
        </w:rPr>
        <w:t>assessed the usage of substance among the respon</w:t>
      </w:r>
      <w:r w:rsidR="008416C1" w:rsidRPr="00B77A7B">
        <w:rPr>
          <w:rFonts w:ascii="Arial" w:hAnsi="Arial" w:cs="Arial"/>
          <w:sz w:val="22"/>
          <w:szCs w:val="22"/>
          <w:lang w:val="en-GB"/>
        </w:rPr>
        <w:t>dents within the period of</w:t>
      </w:r>
      <w:r w:rsidRPr="00B77A7B">
        <w:rPr>
          <w:rFonts w:ascii="Arial" w:hAnsi="Arial" w:cs="Arial"/>
          <w:sz w:val="22"/>
          <w:szCs w:val="22"/>
          <w:lang w:val="en-GB"/>
        </w:rPr>
        <w:t xml:space="preserve"> </w:t>
      </w:r>
      <w:r w:rsidR="008416C1" w:rsidRPr="00B77A7B">
        <w:rPr>
          <w:rFonts w:ascii="Arial" w:hAnsi="Arial" w:cs="Arial"/>
          <w:sz w:val="22"/>
          <w:szCs w:val="22"/>
          <w:lang w:val="en-GB"/>
        </w:rPr>
        <w:t>the previous 30 days</w:t>
      </w:r>
      <w:r w:rsidRPr="00B77A7B">
        <w:rPr>
          <w:rFonts w:ascii="Arial" w:hAnsi="Arial" w:cs="Arial"/>
          <w:sz w:val="22"/>
          <w:szCs w:val="22"/>
          <w:lang w:val="en-GB"/>
        </w:rPr>
        <w:t xml:space="preserve">, </w:t>
      </w:r>
      <w:r w:rsidR="008416C1" w:rsidRPr="00B77A7B">
        <w:rPr>
          <w:rFonts w:ascii="Arial" w:hAnsi="Arial" w:cs="Arial"/>
          <w:sz w:val="22"/>
          <w:szCs w:val="22"/>
          <w:lang w:val="en-GB"/>
        </w:rPr>
        <w:t>12 months and also the life prevalence</w:t>
      </w:r>
      <w:r w:rsidRPr="00B77A7B">
        <w:rPr>
          <w:rFonts w:ascii="Arial" w:hAnsi="Arial" w:cs="Arial"/>
          <w:sz w:val="22"/>
          <w:szCs w:val="22"/>
          <w:lang w:val="en-GB"/>
        </w:rPr>
        <w:t xml:space="preserve">. </w:t>
      </w:r>
      <w:r w:rsidR="008416C1" w:rsidRPr="00B77A7B">
        <w:rPr>
          <w:rFonts w:ascii="Arial" w:hAnsi="Arial" w:cs="Arial"/>
          <w:sz w:val="22"/>
          <w:szCs w:val="22"/>
          <w:lang w:val="en-GB"/>
        </w:rPr>
        <w:t xml:space="preserve">The following substances were evaluated: </w:t>
      </w:r>
      <w:r w:rsidR="008416C1" w:rsidRPr="00B77A7B">
        <w:rPr>
          <w:rFonts w:ascii="Arial" w:hAnsi="Arial" w:cs="Arial"/>
          <w:b/>
          <w:bCs/>
          <w:sz w:val="22"/>
          <w:szCs w:val="22"/>
          <w:lang w:val="en-GB"/>
        </w:rPr>
        <w:t>Alcoholic drinks</w:t>
      </w:r>
      <w:r w:rsidR="008416C1" w:rsidRPr="00B77A7B">
        <w:rPr>
          <w:rFonts w:ascii="Arial" w:hAnsi="Arial" w:cs="Arial"/>
          <w:sz w:val="22"/>
          <w:szCs w:val="22"/>
          <w:lang w:val="en-GB"/>
        </w:rPr>
        <w:t xml:space="preserve"> (Beer, Stout, Palm wine, Wine, Spirits, Local Brews)</w:t>
      </w:r>
      <w:r w:rsidR="009D11D5" w:rsidRPr="00B77A7B">
        <w:rPr>
          <w:rFonts w:ascii="Arial" w:hAnsi="Arial" w:cs="Arial"/>
          <w:sz w:val="22"/>
          <w:szCs w:val="22"/>
          <w:lang w:val="en-GB"/>
        </w:rPr>
        <w:t xml:space="preserve">, </w:t>
      </w:r>
      <w:r w:rsidR="009D11D5" w:rsidRPr="00B77A7B">
        <w:rPr>
          <w:rFonts w:ascii="Arial" w:hAnsi="Arial" w:cs="Arial"/>
          <w:b/>
          <w:bCs/>
          <w:sz w:val="22"/>
          <w:szCs w:val="22"/>
          <w:lang w:val="en-GB"/>
        </w:rPr>
        <w:t>Caffeine beverages</w:t>
      </w:r>
      <w:r w:rsidR="009D11D5" w:rsidRPr="00B77A7B">
        <w:rPr>
          <w:rFonts w:ascii="Arial" w:hAnsi="Arial" w:cs="Arial"/>
          <w:sz w:val="22"/>
          <w:szCs w:val="22"/>
          <w:lang w:val="en-GB"/>
        </w:rPr>
        <w:t xml:space="preserve"> (Coffee, Black bullet, </w:t>
      </w:r>
      <w:r w:rsidR="009D11D5" w:rsidRPr="00B77A7B">
        <w:rPr>
          <w:rStyle w:val="Strong"/>
          <w:rFonts w:ascii="Arial" w:eastAsia="Calibri" w:hAnsi="Arial" w:cs="Arial"/>
          <w:b w:val="0"/>
          <w:bCs w:val="0"/>
          <w:sz w:val="22"/>
          <w:szCs w:val="22"/>
          <w:lang w:val="en-GB"/>
        </w:rPr>
        <w:t>Monster,</w:t>
      </w:r>
      <w:r w:rsidR="009D11D5" w:rsidRPr="00B77A7B">
        <w:rPr>
          <w:rFonts w:ascii="Arial" w:hAnsi="Arial" w:cs="Arial"/>
          <w:b/>
          <w:bCs/>
          <w:sz w:val="22"/>
          <w:szCs w:val="22"/>
          <w:lang w:val="en-GB"/>
        </w:rPr>
        <w:t xml:space="preserve"> </w:t>
      </w:r>
      <w:r w:rsidR="009D11D5" w:rsidRPr="00B77A7B">
        <w:rPr>
          <w:rStyle w:val="Strong"/>
          <w:rFonts w:ascii="Arial" w:eastAsia="Calibri" w:hAnsi="Arial" w:cs="Arial"/>
          <w:b w:val="0"/>
          <w:bCs w:val="0"/>
          <w:sz w:val="22"/>
          <w:szCs w:val="22"/>
          <w:lang w:val="en-GB"/>
        </w:rPr>
        <w:t>Fearless,</w:t>
      </w:r>
      <w:r w:rsidR="009D11D5" w:rsidRPr="00B77A7B">
        <w:rPr>
          <w:rFonts w:ascii="Arial" w:hAnsi="Arial" w:cs="Arial"/>
          <w:b/>
          <w:bCs/>
          <w:sz w:val="22"/>
          <w:szCs w:val="22"/>
          <w:lang w:val="en-GB"/>
        </w:rPr>
        <w:t xml:space="preserve"> </w:t>
      </w:r>
      <w:r w:rsidR="009D11D5" w:rsidRPr="00B77A7B">
        <w:rPr>
          <w:rStyle w:val="Strong"/>
          <w:rFonts w:ascii="Arial" w:eastAsia="Calibri" w:hAnsi="Arial" w:cs="Arial"/>
          <w:b w:val="0"/>
          <w:bCs w:val="0"/>
          <w:sz w:val="22"/>
          <w:szCs w:val="22"/>
          <w:lang w:val="en-GB"/>
        </w:rPr>
        <w:t>Power Horse,</w:t>
      </w:r>
      <w:r w:rsidR="009D11D5" w:rsidRPr="00B77A7B">
        <w:rPr>
          <w:rFonts w:ascii="Arial" w:hAnsi="Arial" w:cs="Arial"/>
          <w:b/>
          <w:bCs/>
          <w:sz w:val="22"/>
          <w:szCs w:val="22"/>
          <w:lang w:val="en-GB"/>
        </w:rPr>
        <w:t xml:space="preserve"> </w:t>
      </w:r>
      <w:r w:rsidR="009D11D5" w:rsidRPr="00B77A7B">
        <w:rPr>
          <w:rStyle w:val="Strong"/>
          <w:rFonts w:ascii="Arial" w:eastAsia="Calibri" w:hAnsi="Arial" w:cs="Arial"/>
          <w:b w:val="0"/>
          <w:bCs w:val="0"/>
          <w:sz w:val="22"/>
          <w:szCs w:val="22"/>
          <w:lang w:val="en-GB"/>
        </w:rPr>
        <w:t>Red Bull</w:t>
      </w:r>
      <w:r w:rsidR="009D11D5" w:rsidRPr="00B77A7B">
        <w:rPr>
          <w:rStyle w:val="Strong"/>
          <w:rFonts w:ascii="Arial" w:eastAsia="Calibri" w:hAnsi="Arial" w:cs="Arial"/>
          <w:sz w:val="22"/>
          <w:szCs w:val="22"/>
          <w:lang w:val="en-GB"/>
        </w:rPr>
        <w:t xml:space="preserve">), </w:t>
      </w:r>
      <w:r w:rsidR="009D11D5" w:rsidRPr="00B77A7B">
        <w:rPr>
          <w:rStyle w:val="Strong"/>
          <w:rFonts w:ascii="Arial" w:hAnsi="Arial" w:cs="Arial"/>
          <w:sz w:val="22"/>
          <w:szCs w:val="22"/>
          <w:lang w:val="en-GB"/>
        </w:rPr>
        <w:t>Tobacco products</w:t>
      </w:r>
      <w:r w:rsidR="009D11D5" w:rsidRPr="00B77A7B">
        <w:rPr>
          <w:rFonts w:ascii="Arial" w:hAnsi="Arial" w:cs="Arial"/>
          <w:sz w:val="22"/>
          <w:szCs w:val="22"/>
          <w:lang w:val="en-GB"/>
        </w:rPr>
        <w:t xml:space="preserve"> (</w:t>
      </w:r>
      <w:r w:rsidR="005D3C6A" w:rsidRPr="00B77A7B">
        <w:rPr>
          <w:rFonts w:ascii="Arial" w:hAnsi="Arial" w:cs="Arial"/>
          <w:sz w:val="22"/>
          <w:szCs w:val="22"/>
          <w:lang w:val="en-GB"/>
        </w:rPr>
        <w:t>C</w:t>
      </w:r>
      <w:r w:rsidR="009D11D5" w:rsidRPr="00B77A7B">
        <w:rPr>
          <w:rFonts w:ascii="Arial" w:hAnsi="Arial" w:cs="Arial"/>
          <w:sz w:val="22"/>
          <w:szCs w:val="22"/>
          <w:lang w:val="en-GB"/>
        </w:rPr>
        <w:t xml:space="preserve">igarettes, </w:t>
      </w:r>
      <w:r w:rsidR="005D3C6A" w:rsidRPr="00B77A7B">
        <w:rPr>
          <w:rFonts w:ascii="Arial" w:hAnsi="Arial" w:cs="Arial"/>
          <w:sz w:val="22"/>
          <w:szCs w:val="22"/>
          <w:lang w:val="en-GB"/>
        </w:rPr>
        <w:t>V</w:t>
      </w:r>
      <w:r w:rsidR="009D11D5" w:rsidRPr="00B77A7B">
        <w:rPr>
          <w:rFonts w:ascii="Arial" w:hAnsi="Arial" w:cs="Arial"/>
          <w:sz w:val="22"/>
          <w:szCs w:val="22"/>
          <w:lang w:val="en-GB"/>
        </w:rPr>
        <w:t xml:space="preserve">ape pens, </w:t>
      </w:r>
      <w:r w:rsidR="005D3C6A" w:rsidRPr="00B77A7B">
        <w:rPr>
          <w:rFonts w:ascii="Arial" w:hAnsi="Arial" w:cs="Arial"/>
          <w:sz w:val="22"/>
          <w:szCs w:val="22"/>
          <w:lang w:val="en-GB"/>
        </w:rPr>
        <w:t>S</w:t>
      </w:r>
      <w:r w:rsidR="009D11D5" w:rsidRPr="00B77A7B">
        <w:rPr>
          <w:rFonts w:ascii="Arial" w:hAnsi="Arial" w:cs="Arial"/>
          <w:sz w:val="22"/>
          <w:szCs w:val="22"/>
          <w:lang w:val="en-GB"/>
        </w:rPr>
        <w:t xml:space="preserve">nuff, </w:t>
      </w:r>
      <w:r w:rsidR="005D3C6A" w:rsidRPr="00B77A7B">
        <w:rPr>
          <w:rFonts w:ascii="Arial" w:hAnsi="Arial" w:cs="Arial"/>
          <w:sz w:val="22"/>
          <w:szCs w:val="22"/>
          <w:lang w:val="en-GB"/>
        </w:rPr>
        <w:t>R</w:t>
      </w:r>
      <w:r w:rsidR="009D11D5" w:rsidRPr="00B77A7B">
        <w:rPr>
          <w:rFonts w:ascii="Arial" w:hAnsi="Arial" w:cs="Arial"/>
          <w:sz w:val="22"/>
          <w:szCs w:val="22"/>
          <w:lang w:val="en-GB"/>
        </w:rPr>
        <w:t>olled tobacco</w:t>
      </w:r>
      <w:r w:rsidR="005D3C6A" w:rsidRPr="00B77A7B">
        <w:rPr>
          <w:rFonts w:ascii="Arial" w:hAnsi="Arial" w:cs="Arial"/>
          <w:sz w:val="22"/>
          <w:szCs w:val="22"/>
          <w:lang w:val="en-GB"/>
        </w:rPr>
        <w:t>/</w:t>
      </w:r>
      <w:r w:rsidR="009D11D5" w:rsidRPr="00B77A7B">
        <w:rPr>
          <w:rFonts w:ascii="Arial" w:hAnsi="Arial" w:cs="Arial"/>
          <w:sz w:val="22"/>
          <w:szCs w:val="22"/>
          <w:lang w:val="en-GB"/>
        </w:rPr>
        <w:t xml:space="preserve"> tobacco leaves</w:t>
      </w:r>
      <w:r w:rsidR="005D3C6A" w:rsidRPr="00B77A7B">
        <w:rPr>
          <w:rFonts w:ascii="Arial" w:hAnsi="Arial" w:cs="Arial"/>
          <w:sz w:val="22"/>
          <w:szCs w:val="22"/>
          <w:lang w:val="en-GB"/>
        </w:rPr>
        <w:t>, etc.</w:t>
      </w:r>
      <w:r w:rsidR="009D11D5" w:rsidRPr="00B77A7B">
        <w:rPr>
          <w:rFonts w:ascii="Arial" w:hAnsi="Arial" w:cs="Arial"/>
          <w:sz w:val="22"/>
          <w:szCs w:val="22"/>
          <w:lang w:val="en-GB"/>
        </w:rPr>
        <w:t xml:space="preserve">), Marijuana, Cocaine/crack, </w:t>
      </w:r>
      <w:r w:rsidR="005D3C6A" w:rsidRPr="00B77A7B">
        <w:rPr>
          <w:rStyle w:val="Strong"/>
          <w:rFonts w:ascii="Arial" w:hAnsi="Arial" w:cs="Arial"/>
          <w:sz w:val="22"/>
          <w:szCs w:val="22"/>
          <w:lang w:val="en-GB"/>
        </w:rPr>
        <w:t>Opioids and opiates</w:t>
      </w:r>
      <w:r w:rsidR="005D3C6A" w:rsidRPr="00B77A7B">
        <w:rPr>
          <w:rFonts w:ascii="Arial" w:hAnsi="Arial" w:cs="Arial"/>
          <w:sz w:val="22"/>
          <w:szCs w:val="22"/>
          <w:lang w:val="en-GB"/>
        </w:rPr>
        <w:t xml:space="preserve"> (Heroin, Opium, Tramadol, Codeine, Cough syrup/medicine, Morphine, and Vicodin), </w:t>
      </w:r>
      <w:r w:rsidR="005D3C6A" w:rsidRPr="00B77A7B">
        <w:rPr>
          <w:rFonts w:ascii="Arial" w:hAnsi="Arial" w:cs="Arial"/>
          <w:b/>
          <w:bCs/>
          <w:sz w:val="22"/>
          <w:szCs w:val="22"/>
          <w:lang w:val="en-GB"/>
        </w:rPr>
        <w:t>Amphetamines/derivatives</w:t>
      </w:r>
      <w:r w:rsidR="005D3C6A" w:rsidRPr="00B77A7B">
        <w:rPr>
          <w:rFonts w:ascii="Arial" w:hAnsi="Arial" w:cs="Arial"/>
          <w:sz w:val="22"/>
          <w:szCs w:val="22"/>
          <w:lang w:val="en-GB"/>
        </w:rPr>
        <w:t xml:space="preserve"> (amphetamine, methamphetamine, ecstasy, and molly), </w:t>
      </w:r>
      <w:r w:rsidR="005D3C6A" w:rsidRPr="00B77A7B">
        <w:rPr>
          <w:rStyle w:val="Strong"/>
          <w:rFonts w:ascii="Arial" w:hAnsi="Arial" w:cs="Arial"/>
          <w:sz w:val="22"/>
          <w:szCs w:val="22"/>
          <w:lang w:val="en-GB"/>
        </w:rPr>
        <w:t>Inhalants</w:t>
      </w:r>
      <w:r w:rsidR="005D3C6A" w:rsidRPr="00B77A7B">
        <w:rPr>
          <w:rFonts w:ascii="Arial" w:hAnsi="Arial" w:cs="Arial"/>
          <w:sz w:val="22"/>
          <w:szCs w:val="22"/>
          <w:lang w:val="en-GB"/>
        </w:rPr>
        <w:t xml:space="preserve"> (Nitric oxide, glue, paint thinner, diesel, fuel, and LSD), </w:t>
      </w:r>
      <w:r w:rsidR="004E07AF" w:rsidRPr="00B77A7B">
        <w:rPr>
          <w:rFonts w:ascii="Arial" w:hAnsi="Arial" w:cs="Arial"/>
          <w:sz w:val="22"/>
          <w:szCs w:val="22"/>
          <w:lang w:val="en-GB"/>
        </w:rPr>
        <w:t xml:space="preserve">and </w:t>
      </w:r>
      <w:r w:rsidR="005D3C6A" w:rsidRPr="00B77A7B">
        <w:rPr>
          <w:rFonts w:ascii="Arial" w:hAnsi="Arial" w:cs="Arial"/>
          <w:sz w:val="22"/>
          <w:szCs w:val="22"/>
          <w:lang w:val="en-GB"/>
        </w:rPr>
        <w:t>P</w:t>
      </w:r>
      <w:r w:rsidR="005D3C6A" w:rsidRPr="00B77A7B">
        <w:rPr>
          <w:rStyle w:val="Strong"/>
          <w:rFonts w:ascii="Arial" w:hAnsi="Arial" w:cs="Arial"/>
          <w:sz w:val="22"/>
          <w:szCs w:val="22"/>
          <w:lang w:val="en-GB"/>
        </w:rPr>
        <w:t>rescription drugs</w:t>
      </w:r>
      <w:r w:rsidR="005D3C6A" w:rsidRPr="00B77A7B">
        <w:rPr>
          <w:rFonts w:ascii="Arial" w:hAnsi="Arial" w:cs="Arial"/>
          <w:sz w:val="22"/>
          <w:szCs w:val="22"/>
          <w:lang w:val="en-GB"/>
        </w:rPr>
        <w:t xml:space="preserve"> (Ibuprofen, paracetamol and aspirin taken in large doses</w:t>
      </w:r>
      <w:r w:rsidR="00BD6DB8" w:rsidRPr="00B77A7B">
        <w:rPr>
          <w:rFonts w:ascii="Arial" w:hAnsi="Arial" w:cs="Arial"/>
          <w:sz w:val="22"/>
          <w:szCs w:val="22"/>
          <w:lang w:val="en-GB"/>
        </w:rPr>
        <w:t>;</w:t>
      </w:r>
      <w:r w:rsidR="005D3C6A" w:rsidRPr="00B77A7B">
        <w:rPr>
          <w:rFonts w:ascii="Arial" w:hAnsi="Arial" w:cs="Arial"/>
          <w:sz w:val="22"/>
          <w:szCs w:val="22"/>
          <w:lang w:val="en-GB"/>
        </w:rPr>
        <w:t xml:space="preserve"> diazepam (Valium) and </w:t>
      </w:r>
      <w:proofErr w:type="spellStart"/>
      <w:r w:rsidR="005D3C6A" w:rsidRPr="00B77A7B">
        <w:rPr>
          <w:rFonts w:ascii="Arial" w:hAnsi="Arial" w:cs="Arial"/>
          <w:sz w:val="22"/>
          <w:szCs w:val="22"/>
          <w:lang w:val="en-GB"/>
        </w:rPr>
        <w:t>Lexotan</w:t>
      </w:r>
      <w:proofErr w:type="spellEnd"/>
      <w:r w:rsidR="00BD6DB8" w:rsidRPr="00B77A7B">
        <w:rPr>
          <w:rFonts w:ascii="Arial" w:hAnsi="Arial" w:cs="Arial"/>
          <w:sz w:val="22"/>
          <w:szCs w:val="22"/>
          <w:lang w:val="en-GB"/>
        </w:rPr>
        <w:t>)</w:t>
      </w:r>
      <w:r w:rsidR="004E07AF" w:rsidRPr="00B77A7B">
        <w:rPr>
          <w:rFonts w:ascii="Arial" w:hAnsi="Arial" w:cs="Arial"/>
          <w:sz w:val="22"/>
          <w:szCs w:val="22"/>
          <w:lang w:val="en-GB"/>
        </w:rPr>
        <w:t>.</w:t>
      </w:r>
    </w:p>
    <w:p w14:paraId="76E69660" w14:textId="2B45A97A" w:rsidR="00E15BD0" w:rsidRPr="00B77A7B" w:rsidRDefault="004E07AF" w:rsidP="00B77A7B">
      <w:pPr>
        <w:spacing w:line="480" w:lineRule="auto"/>
        <w:jc w:val="both"/>
        <w:rPr>
          <w:rFonts w:ascii="Arial" w:eastAsia="Times New Roman" w:hAnsi="Arial" w:cs="Arial"/>
        </w:rPr>
      </w:pPr>
      <w:r w:rsidRPr="00B77A7B">
        <w:rPr>
          <w:rFonts w:ascii="Arial" w:eastAsia="Times New Roman" w:hAnsi="Arial" w:cs="Arial"/>
        </w:rPr>
        <w:t xml:space="preserve">The local </w:t>
      </w:r>
      <w:r w:rsidR="00E15BD0" w:rsidRPr="00B77A7B">
        <w:rPr>
          <w:rFonts w:ascii="Arial" w:eastAsia="Times New Roman" w:hAnsi="Arial" w:cs="Arial"/>
        </w:rPr>
        <w:t xml:space="preserve">names of </w:t>
      </w:r>
      <w:r w:rsidRPr="00B77A7B">
        <w:rPr>
          <w:rFonts w:ascii="Arial" w:eastAsia="Times New Roman" w:hAnsi="Arial" w:cs="Arial"/>
        </w:rPr>
        <w:t xml:space="preserve">some of </w:t>
      </w:r>
      <w:r w:rsidR="00E15BD0" w:rsidRPr="00B77A7B">
        <w:rPr>
          <w:rFonts w:ascii="Arial" w:eastAsia="Times New Roman" w:hAnsi="Arial" w:cs="Arial"/>
        </w:rPr>
        <w:t>these substances were used</w:t>
      </w:r>
      <w:r w:rsidRPr="00B77A7B">
        <w:rPr>
          <w:rFonts w:ascii="Arial" w:eastAsia="Times New Roman" w:hAnsi="Arial" w:cs="Arial"/>
        </w:rPr>
        <w:t xml:space="preserve"> for cultural reliability (e.g. </w:t>
      </w:r>
      <w:proofErr w:type="spellStart"/>
      <w:r w:rsidRPr="00B77A7B">
        <w:rPr>
          <w:rFonts w:ascii="Arial" w:eastAsia="Times New Roman" w:hAnsi="Arial" w:cs="Arial"/>
        </w:rPr>
        <w:t>Mkpuru</w:t>
      </w:r>
      <w:proofErr w:type="spellEnd"/>
      <w:r w:rsidRPr="00B77A7B">
        <w:rPr>
          <w:rFonts w:ascii="Arial" w:eastAsia="Times New Roman" w:hAnsi="Arial" w:cs="Arial"/>
        </w:rPr>
        <w:t xml:space="preserve"> </w:t>
      </w:r>
      <w:proofErr w:type="spellStart"/>
      <w:r w:rsidRPr="00B77A7B">
        <w:rPr>
          <w:rFonts w:ascii="Arial" w:eastAsia="Times New Roman" w:hAnsi="Arial" w:cs="Arial"/>
        </w:rPr>
        <w:t>mmiri</w:t>
      </w:r>
      <w:proofErr w:type="spellEnd"/>
      <w:r w:rsidRPr="00B77A7B">
        <w:rPr>
          <w:rFonts w:ascii="Arial" w:eastAsia="Times New Roman" w:hAnsi="Arial" w:cs="Arial"/>
        </w:rPr>
        <w:t xml:space="preserve">, </w:t>
      </w:r>
      <w:proofErr w:type="spellStart"/>
      <w:r w:rsidRPr="00B77A7B">
        <w:rPr>
          <w:rFonts w:ascii="Arial" w:eastAsia="Times New Roman" w:hAnsi="Arial" w:cs="Arial"/>
        </w:rPr>
        <w:t>Kolanut</w:t>
      </w:r>
      <w:proofErr w:type="spellEnd"/>
      <w:r w:rsidRPr="00B77A7B">
        <w:rPr>
          <w:rFonts w:ascii="Arial" w:eastAsia="Times New Roman" w:hAnsi="Arial" w:cs="Arial"/>
        </w:rPr>
        <w:t xml:space="preserve">, Shisha, </w:t>
      </w:r>
      <w:proofErr w:type="spellStart"/>
      <w:r w:rsidRPr="00B77A7B">
        <w:rPr>
          <w:rFonts w:ascii="Arial" w:eastAsia="Times New Roman" w:hAnsi="Arial" w:cs="Arial"/>
        </w:rPr>
        <w:t>Kaikai</w:t>
      </w:r>
      <w:proofErr w:type="spellEnd"/>
      <w:r w:rsidRPr="00B77A7B">
        <w:rPr>
          <w:rFonts w:ascii="Arial" w:eastAsia="Times New Roman" w:hAnsi="Arial" w:cs="Arial"/>
        </w:rPr>
        <w:t>, etc.).</w:t>
      </w:r>
      <w:r w:rsidR="00E15BD0" w:rsidRPr="00B77A7B">
        <w:rPr>
          <w:rFonts w:ascii="Arial" w:eastAsia="Times New Roman" w:hAnsi="Arial" w:cs="Arial"/>
        </w:rPr>
        <w:t xml:space="preserve"> </w:t>
      </w:r>
      <w:r w:rsidRPr="00B77A7B">
        <w:rPr>
          <w:rFonts w:ascii="Arial" w:eastAsia="Times New Roman" w:hAnsi="Arial" w:cs="Arial"/>
        </w:rPr>
        <w:t xml:space="preserve">Other parameters were also evaluated in this section like: </w:t>
      </w:r>
      <w:r w:rsidR="00E15BD0" w:rsidRPr="00B77A7B">
        <w:rPr>
          <w:rFonts w:ascii="Arial" w:eastAsia="Times New Roman" w:hAnsi="Arial" w:cs="Arial"/>
        </w:rPr>
        <w:t>Reason</w:t>
      </w:r>
      <w:r w:rsidRPr="00B77A7B">
        <w:rPr>
          <w:rFonts w:ascii="Arial" w:eastAsia="Times New Roman" w:hAnsi="Arial" w:cs="Arial"/>
        </w:rPr>
        <w:t>(</w:t>
      </w:r>
      <w:r w:rsidR="00E15BD0" w:rsidRPr="00B77A7B">
        <w:rPr>
          <w:rFonts w:ascii="Arial" w:eastAsia="Times New Roman" w:hAnsi="Arial" w:cs="Arial"/>
        </w:rPr>
        <w:t>s</w:t>
      </w:r>
      <w:r w:rsidRPr="00B77A7B">
        <w:rPr>
          <w:rFonts w:ascii="Arial" w:eastAsia="Times New Roman" w:hAnsi="Arial" w:cs="Arial"/>
        </w:rPr>
        <w:t>)</w:t>
      </w:r>
      <w:r w:rsidR="00E15BD0" w:rsidRPr="00B77A7B">
        <w:rPr>
          <w:rFonts w:ascii="Arial" w:eastAsia="Times New Roman" w:hAnsi="Arial" w:cs="Arial"/>
        </w:rPr>
        <w:t xml:space="preserve"> for initial use, </w:t>
      </w:r>
      <w:r w:rsidRPr="00B77A7B">
        <w:rPr>
          <w:rFonts w:ascii="Arial" w:eastAsia="Times New Roman" w:hAnsi="Arial" w:cs="Arial"/>
        </w:rPr>
        <w:t xml:space="preserve">previous </w:t>
      </w:r>
      <w:r w:rsidR="00E15BD0" w:rsidRPr="00B77A7B">
        <w:rPr>
          <w:rFonts w:ascii="Arial" w:eastAsia="Times New Roman" w:hAnsi="Arial" w:cs="Arial"/>
        </w:rPr>
        <w:t xml:space="preserve">attempt for stopping </w:t>
      </w:r>
      <w:r w:rsidRPr="00B77A7B">
        <w:rPr>
          <w:rFonts w:ascii="Arial" w:eastAsia="Times New Roman" w:hAnsi="Arial" w:cs="Arial"/>
        </w:rPr>
        <w:t>and reason</w:t>
      </w:r>
      <w:r w:rsidR="00A2486C" w:rsidRPr="00B77A7B">
        <w:rPr>
          <w:rFonts w:ascii="Arial" w:eastAsia="Times New Roman" w:hAnsi="Arial" w:cs="Arial"/>
        </w:rPr>
        <w:t xml:space="preserve"> </w:t>
      </w:r>
      <w:r w:rsidR="00E15BD0" w:rsidRPr="00B77A7B">
        <w:rPr>
          <w:rFonts w:ascii="Arial" w:eastAsia="Times New Roman" w:hAnsi="Arial" w:cs="Arial"/>
        </w:rPr>
        <w:t xml:space="preserve">(where applicable), sources of acquisition, </w:t>
      </w:r>
      <w:r w:rsidR="002923AF" w:rsidRPr="00B77A7B">
        <w:rPr>
          <w:rFonts w:ascii="Arial" w:eastAsia="Times New Roman" w:hAnsi="Arial" w:cs="Arial"/>
        </w:rPr>
        <w:t xml:space="preserve">monthly expenditure on these substances, </w:t>
      </w:r>
      <w:r w:rsidRPr="00B77A7B">
        <w:rPr>
          <w:rFonts w:ascii="Arial" w:eastAsia="Times New Roman" w:hAnsi="Arial" w:cs="Arial"/>
        </w:rPr>
        <w:t>and</w:t>
      </w:r>
      <w:r w:rsidR="002923AF" w:rsidRPr="00B77A7B">
        <w:rPr>
          <w:rFonts w:ascii="Arial" w:eastAsia="Times New Roman" w:hAnsi="Arial" w:cs="Arial"/>
        </w:rPr>
        <w:t xml:space="preserve"> method</w:t>
      </w:r>
      <w:r w:rsidRPr="00B77A7B">
        <w:rPr>
          <w:rFonts w:ascii="Arial" w:eastAsia="Times New Roman" w:hAnsi="Arial" w:cs="Arial"/>
        </w:rPr>
        <w:t>(</w:t>
      </w:r>
      <w:r w:rsidR="002923AF" w:rsidRPr="00B77A7B">
        <w:rPr>
          <w:rFonts w:ascii="Arial" w:eastAsia="Times New Roman" w:hAnsi="Arial" w:cs="Arial"/>
        </w:rPr>
        <w:t>s</w:t>
      </w:r>
      <w:r w:rsidRPr="00B77A7B">
        <w:rPr>
          <w:rFonts w:ascii="Arial" w:eastAsia="Times New Roman" w:hAnsi="Arial" w:cs="Arial"/>
        </w:rPr>
        <w:t>)</w:t>
      </w:r>
      <w:r w:rsidR="002923AF" w:rsidRPr="00B77A7B">
        <w:rPr>
          <w:rFonts w:ascii="Arial" w:eastAsia="Times New Roman" w:hAnsi="Arial" w:cs="Arial"/>
        </w:rPr>
        <w:t xml:space="preserve"> of substance administration used (e.g., sniffing, smoking, ch</w:t>
      </w:r>
      <w:r w:rsidRPr="00B77A7B">
        <w:rPr>
          <w:rFonts w:ascii="Arial" w:eastAsia="Times New Roman" w:hAnsi="Arial" w:cs="Arial"/>
        </w:rPr>
        <w:t>ewing, inhalation, etc.)</w:t>
      </w:r>
      <w:r w:rsidR="002923AF" w:rsidRPr="00B77A7B">
        <w:rPr>
          <w:rFonts w:ascii="Arial" w:eastAsia="Times New Roman" w:hAnsi="Arial" w:cs="Arial"/>
        </w:rPr>
        <w:t>.</w:t>
      </w:r>
    </w:p>
    <w:p w14:paraId="23FDC0E0" w14:textId="5832D844" w:rsidR="002923AF" w:rsidRPr="00B77A7B" w:rsidRDefault="009C3C7D" w:rsidP="00B77A7B">
      <w:pPr>
        <w:spacing w:line="480" w:lineRule="auto"/>
        <w:jc w:val="both"/>
        <w:rPr>
          <w:rFonts w:ascii="Arial" w:eastAsia="Times New Roman" w:hAnsi="Arial" w:cs="Arial"/>
          <w:b/>
          <w:bCs/>
        </w:rPr>
      </w:pPr>
      <w:r w:rsidRPr="00B77A7B">
        <w:rPr>
          <w:rFonts w:ascii="Arial" w:eastAsia="Times New Roman" w:hAnsi="Arial" w:cs="Arial"/>
          <w:b/>
          <w:bCs/>
        </w:rPr>
        <w:t>Section C: Health and Social Issues</w:t>
      </w:r>
    </w:p>
    <w:p w14:paraId="06CC90E8" w14:textId="2497C292" w:rsidR="00C77B5D" w:rsidRPr="00B77A7B" w:rsidRDefault="00C77B5D" w:rsidP="00B77A7B">
      <w:pPr>
        <w:spacing w:line="480" w:lineRule="auto"/>
        <w:jc w:val="both"/>
        <w:rPr>
          <w:rFonts w:ascii="Arial" w:hAnsi="Arial" w:cs="Arial"/>
        </w:rPr>
      </w:pPr>
      <w:r w:rsidRPr="00B77A7B">
        <w:rPr>
          <w:rFonts w:ascii="Arial" w:hAnsi="Arial" w:cs="Arial"/>
        </w:rPr>
        <w:t>Health risks includ</w:t>
      </w:r>
      <w:r w:rsidR="002923AF" w:rsidRPr="00B77A7B">
        <w:rPr>
          <w:rFonts w:ascii="Arial" w:hAnsi="Arial" w:cs="Arial"/>
        </w:rPr>
        <w:t xml:space="preserve">ing </w:t>
      </w:r>
      <w:r w:rsidRPr="00B77A7B">
        <w:rPr>
          <w:rFonts w:ascii="Arial" w:hAnsi="Arial" w:cs="Arial"/>
        </w:rPr>
        <w:t>physical and mental disorders experienced by respondents within the past 30 days or 12months</w:t>
      </w:r>
      <w:r w:rsidR="002923AF" w:rsidRPr="00B77A7B">
        <w:rPr>
          <w:rFonts w:ascii="Arial" w:hAnsi="Arial" w:cs="Arial"/>
        </w:rPr>
        <w:t xml:space="preserve"> were evaluated</w:t>
      </w:r>
      <w:r w:rsidR="00A2486C" w:rsidRPr="00B77A7B">
        <w:rPr>
          <w:rFonts w:ascii="Arial" w:hAnsi="Arial" w:cs="Arial"/>
        </w:rPr>
        <w:t>, symptoms like forgetfulness, anxiety, sleep disorders, hallucination, diarrhoea, renal and hepatic symptoms, etc</w:t>
      </w:r>
      <w:r w:rsidR="002923AF" w:rsidRPr="00B77A7B">
        <w:rPr>
          <w:rFonts w:ascii="Arial" w:hAnsi="Arial" w:cs="Arial"/>
        </w:rPr>
        <w:t>. Social</w:t>
      </w:r>
      <w:r w:rsidRPr="00B77A7B">
        <w:rPr>
          <w:rFonts w:ascii="Arial" w:hAnsi="Arial" w:cs="Arial"/>
          <w:b/>
        </w:rPr>
        <w:t xml:space="preserve"> </w:t>
      </w:r>
      <w:r w:rsidR="00A2486C" w:rsidRPr="00B77A7B">
        <w:rPr>
          <w:rFonts w:ascii="Arial" w:hAnsi="Arial" w:cs="Arial"/>
          <w:bCs/>
        </w:rPr>
        <w:t>issues</w:t>
      </w:r>
      <w:r w:rsidR="002923AF" w:rsidRPr="00B77A7B">
        <w:rPr>
          <w:rFonts w:ascii="Arial" w:hAnsi="Arial" w:cs="Arial"/>
          <w:bCs/>
        </w:rPr>
        <w:t xml:space="preserve"> </w:t>
      </w:r>
      <w:r w:rsidR="00A2486C" w:rsidRPr="00B77A7B">
        <w:rPr>
          <w:rFonts w:ascii="Arial" w:hAnsi="Arial" w:cs="Arial"/>
          <w:bCs/>
        </w:rPr>
        <w:t>including</w:t>
      </w:r>
      <w:r w:rsidR="002923AF" w:rsidRPr="00B77A7B">
        <w:rPr>
          <w:rFonts w:ascii="Arial" w:hAnsi="Arial" w:cs="Arial"/>
          <w:b/>
        </w:rPr>
        <w:t xml:space="preserve"> </w:t>
      </w:r>
      <w:r w:rsidRPr="00B77A7B">
        <w:rPr>
          <w:rFonts w:ascii="Arial" w:hAnsi="Arial" w:cs="Arial"/>
        </w:rPr>
        <w:t xml:space="preserve">domestic violence, fights, murder, criminal activities, poor academic performance, strained relationships </w:t>
      </w:r>
      <w:r w:rsidRPr="00B77A7B">
        <w:rPr>
          <w:rFonts w:ascii="Arial" w:hAnsi="Arial" w:cs="Arial"/>
        </w:rPr>
        <w:lastRenderedPageBreak/>
        <w:t xml:space="preserve">and stigmatization </w:t>
      </w:r>
      <w:r w:rsidR="00A2486C" w:rsidRPr="00B77A7B">
        <w:rPr>
          <w:rFonts w:ascii="Arial" w:hAnsi="Arial" w:cs="Arial"/>
        </w:rPr>
        <w:t>were assessed among these students</w:t>
      </w:r>
      <w:r w:rsidR="0031306A" w:rsidRPr="00B77A7B">
        <w:rPr>
          <w:rFonts w:ascii="Arial" w:hAnsi="Arial" w:cs="Arial"/>
        </w:rPr>
        <w:t xml:space="preserve">. The respondents also gave suggestions on the possible ways </w:t>
      </w:r>
      <w:r w:rsidR="003A2A5E" w:rsidRPr="00B77A7B">
        <w:rPr>
          <w:rFonts w:ascii="Arial" w:hAnsi="Arial" w:cs="Arial"/>
        </w:rPr>
        <w:t>to control</w:t>
      </w:r>
      <w:r w:rsidR="0031306A" w:rsidRPr="00B77A7B">
        <w:rPr>
          <w:rFonts w:ascii="Arial" w:eastAsia="Times New Roman" w:hAnsi="Arial" w:cs="Arial"/>
          <w:color w:val="000000"/>
        </w:rPr>
        <w:t xml:space="preserve"> the use of substances/ drugs by students.</w:t>
      </w:r>
    </w:p>
    <w:p w14:paraId="6F605F4D" w14:textId="77777777" w:rsidR="002923AF" w:rsidRPr="00B77A7B" w:rsidRDefault="002923AF" w:rsidP="00B77A7B">
      <w:pPr>
        <w:spacing w:line="480" w:lineRule="auto"/>
        <w:jc w:val="both"/>
        <w:rPr>
          <w:rFonts w:ascii="Arial" w:hAnsi="Arial" w:cs="Arial"/>
          <w:b/>
          <w:bCs/>
        </w:rPr>
      </w:pPr>
      <w:r w:rsidRPr="00B77A7B">
        <w:rPr>
          <w:rFonts w:ascii="Arial" w:hAnsi="Arial" w:cs="Arial"/>
          <w:b/>
          <w:bCs/>
        </w:rPr>
        <w:t>Eligibility Criteria</w:t>
      </w:r>
    </w:p>
    <w:p w14:paraId="5F350EBF" w14:textId="6845C424" w:rsidR="002923AF" w:rsidRPr="00B77A7B" w:rsidRDefault="002923AF" w:rsidP="00B77A7B">
      <w:pPr>
        <w:spacing w:line="480" w:lineRule="auto"/>
        <w:jc w:val="both"/>
        <w:rPr>
          <w:rFonts w:ascii="Arial" w:hAnsi="Arial" w:cs="Arial"/>
        </w:rPr>
      </w:pPr>
      <w:r w:rsidRPr="00B77A7B">
        <w:rPr>
          <w:rFonts w:ascii="Arial" w:hAnsi="Arial" w:cs="Arial"/>
        </w:rPr>
        <w:t>Secondary school students in senior secondary classes could participate in the re</w:t>
      </w:r>
      <w:r w:rsidR="00741FA2">
        <w:rPr>
          <w:rFonts w:ascii="Arial" w:hAnsi="Arial" w:cs="Arial"/>
        </w:rPr>
        <w:t>search. This excluded those in j</w:t>
      </w:r>
      <w:r w:rsidRPr="00B77A7B">
        <w:rPr>
          <w:rFonts w:ascii="Arial" w:hAnsi="Arial" w:cs="Arial"/>
        </w:rPr>
        <w:t>unior secondary classes, as well as the teachers.</w:t>
      </w:r>
    </w:p>
    <w:p w14:paraId="1183A64F" w14:textId="77777777" w:rsidR="002923AF" w:rsidRPr="00B77A7B" w:rsidRDefault="002923AF" w:rsidP="00B77A7B">
      <w:pPr>
        <w:spacing w:line="480" w:lineRule="auto"/>
        <w:jc w:val="both"/>
        <w:rPr>
          <w:rFonts w:ascii="Arial" w:hAnsi="Arial" w:cs="Arial"/>
        </w:rPr>
      </w:pPr>
      <w:r w:rsidRPr="00B77A7B">
        <w:rPr>
          <w:rFonts w:ascii="Arial" w:hAnsi="Arial" w:cs="Arial"/>
          <w:b/>
          <w:bCs/>
        </w:rPr>
        <w:t>Statistical Analysis</w:t>
      </w:r>
    </w:p>
    <w:p w14:paraId="5EBA3F7F" w14:textId="77777777" w:rsidR="009C3C7D" w:rsidRPr="00B77A7B" w:rsidRDefault="002923AF" w:rsidP="00B77A7B">
      <w:pPr>
        <w:spacing w:line="480" w:lineRule="auto"/>
        <w:jc w:val="both"/>
        <w:rPr>
          <w:rFonts w:ascii="Arial" w:hAnsi="Arial" w:cs="Arial"/>
        </w:rPr>
      </w:pPr>
      <w:r w:rsidRPr="00B77A7B">
        <w:rPr>
          <w:rFonts w:ascii="Arial" w:hAnsi="Arial" w:cs="Arial"/>
        </w:rPr>
        <w:t xml:space="preserve">Data analysis was carried out using Statistical package for Social Sciences (SPSS) version 27 by IBM. </w:t>
      </w:r>
      <w:r w:rsidR="00C13506" w:rsidRPr="00B77A7B">
        <w:rPr>
          <w:rFonts w:ascii="Arial" w:eastAsia="Times New Roman" w:hAnsi="Arial" w:cs="Arial"/>
        </w:rPr>
        <w:t>Summary statistics such as mean, frequency and proportion were used to represent quantitative and qualitative data. Chi square and T test were used to test the significance of the findings at 95% confidence level</w:t>
      </w:r>
      <w:r w:rsidRPr="00B77A7B">
        <w:rPr>
          <w:rFonts w:ascii="Arial" w:hAnsi="Arial" w:cs="Arial"/>
        </w:rPr>
        <w:t>. Two independent analysts were employed to reduce systematic errors.</w:t>
      </w:r>
    </w:p>
    <w:p w14:paraId="61DB39BC" w14:textId="479FF657" w:rsidR="002923AF" w:rsidRPr="00B77A7B" w:rsidRDefault="002923AF" w:rsidP="00B77A7B">
      <w:pPr>
        <w:spacing w:line="480" w:lineRule="auto"/>
        <w:jc w:val="both"/>
        <w:rPr>
          <w:rFonts w:ascii="Arial" w:hAnsi="Arial" w:cs="Arial"/>
        </w:rPr>
      </w:pPr>
      <w:r w:rsidRPr="00B77A7B">
        <w:rPr>
          <w:rFonts w:ascii="Arial" w:hAnsi="Arial" w:cs="Arial"/>
          <w:b/>
          <w:bCs/>
        </w:rPr>
        <w:t>Ethical Considerations</w:t>
      </w:r>
    </w:p>
    <w:p w14:paraId="3242D630" w14:textId="1BAF3AD4" w:rsidR="002923AF" w:rsidRPr="00B77A7B" w:rsidRDefault="002923AF" w:rsidP="00B77A7B">
      <w:pPr>
        <w:pBdr>
          <w:top w:val="nil"/>
          <w:left w:val="nil"/>
          <w:bottom w:val="nil"/>
          <w:right w:val="nil"/>
          <w:between w:val="nil"/>
        </w:pBdr>
        <w:spacing w:after="0" w:line="480" w:lineRule="auto"/>
        <w:jc w:val="both"/>
        <w:rPr>
          <w:rFonts w:ascii="Arial" w:hAnsi="Arial" w:cs="Arial"/>
        </w:rPr>
      </w:pPr>
      <w:r w:rsidRPr="00B77A7B">
        <w:rPr>
          <w:rFonts w:ascii="Arial" w:hAnsi="Arial" w:cs="Arial"/>
        </w:rPr>
        <w:t xml:space="preserve">Information obtained from the study was handled confidentially. Ethical approval was obtained from the Health, Research and Ethical Committee of the University of Nigeria Teaching Hospital, UNTH, Enugu, Nigeria. Personal identifications of respondents were precluded from the study tool. </w:t>
      </w:r>
      <w:r w:rsidR="000559E1" w:rsidRPr="00B77A7B">
        <w:rPr>
          <w:rFonts w:ascii="Arial" w:eastAsia="Times New Roman" w:hAnsi="Arial" w:cs="Arial"/>
          <w:color w:val="000000"/>
        </w:rPr>
        <w:t>Information about the research were spread verbally but consent was taken by writing.</w:t>
      </w:r>
      <w:r w:rsidR="000559E1" w:rsidRPr="00B77A7B">
        <w:rPr>
          <w:rFonts w:ascii="Arial" w:hAnsi="Arial" w:cs="Arial"/>
          <w:color w:val="000000"/>
        </w:rPr>
        <w:t xml:space="preserve"> </w:t>
      </w:r>
      <w:r w:rsidR="000559E1" w:rsidRPr="00B77A7B">
        <w:rPr>
          <w:rFonts w:ascii="Arial" w:eastAsia="Times New Roman" w:hAnsi="Arial" w:cs="Arial"/>
          <w:color w:val="000000"/>
        </w:rPr>
        <w:t>The respondents did not bear any cost in the research.</w:t>
      </w:r>
      <w:r w:rsidRPr="00B77A7B">
        <w:rPr>
          <w:rFonts w:ascii="Arial" w:hAnsi="Arial" w:cs="Arial"/>
        </w:rPr>
        <w:t xml:space="preserve"> Participants were assured of their rights to withdraw from the study at any point, if desired.</w:t>
      </w:r>
    </w:p>
    <w:p w14:paraId="1191AC67" w14:textId="77777777" w:rsidR="009C3C7D" w:rsidRPr="00B77A7B" w:rsidRDefault="009C3C7D" w:rsidP="00B77A7B">
      <w:pPr>
        <w:pBdr>
          <w:top w:val="nil"/>
          <w:left w:val="nil"/>
          <w:bottom w:val="nil"/>
          <w:right w:val="nil"/>
          <w:between w:val="nil"/>
        </w:pBdr>
        <w:spacing w:after="0" w:line="480" w:lineRule="auto"/>
        <w:jc w:val="both"/>
        <w:rPr>
          <w:rFonts w:ascii="Arial" w:hAnsi="Arial" w:cs="Arial"/>
        </w:rPr>
      </w:pPr>
    </w:p>
    <w:p w14:paraId="578286FF" w14:textId="77777777" w:rsidR="00741FA2" w:rsidRDefault="00741FA2" w:rsidP="00B77A7B">
      <w:pPr>
        <w:spacing w:line="480" w:lineRule="auto"/>
        <w:rPr>
          <w:rFonts w:ascii="Arial" w:eastAsia="Times New Roman" w:hAnsi="Arial" w:cs="Arial"/>
          <w:b/>
        </w:rPr>
      </w:pPr>
    </w:p>
    <w:p w14:paraId="4581D062" w14:textId="77777777" w:rsidR="00741FA2" w:rsidRDefault="00741FA2" w:rsidP="00B77A7B">
      <w:pPr>
        <w:spacing w:line="480" w:lineRule="auto"/>
        <w:rPr>
          <w:rFonts w:ascii="Arial" w:eastAsia="Times New Roman" w:hAnsi="Arial" w:cs="Arial"/>
          <w:b/>
        </w:rPr>
      </w:pPr>
    </w:p>
    <w:p w14:paraId="6647B16A" w14:textId="77777777" w:rsidR="009C3C7D" w:rsidRPr="00B77A7B" w:rsidRDefault="009C3C7D" w:rsidP="00B77A7B">
      <w:pPr>
        <w:spacing w:line="480" w:lineRule="auto"/>
        <w:rPr>
          <w:rFonts w:ascii="Arial" w:eastAsia="Times New Roman" w:hAnsi="Arial" w:cs="Arial"/>
          <w:b/>
        </w:rPr>
      </w:pPr>
      <w:r w:rsidRPr="00B77A7B">
        <w:rPr>
          <w:rFonts w:ascii="Arial" w:eastAsia="Times New Roman" w:hAnsi="Arial" w:cs="Arial"/>
          <w:b/>
        </w:rPr>
        <w:lastRenderedPageBreak/>
        <w:t>RESULTS</w:t>
      </w:r>
    </w:p>
    <w:p w14:paraId="676E261E" w14:textId="1A0E8A5E"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A total of 460 questionnaires were distributed and 450 were returned and </w:t>
      </w:r>
      <w:r w:rsidR="00A2486C" w:rsidRPr="00B77A7B">
        <w:rPr>
          <w:rFonts w:ascii="Arial" w:eastAsia="Times New Roman" w:hAnsi="Arial" w:cs="Arial"/>
        </w:rPr>
        <w:t>analysed</w:t>
      </w:r>
      <w:r w:rsidRPr="00B77A7B">
        <w:rPr>
          <w:rFonts w:ascii="Arial" w:eastAsia="Times New Roman" w:hAnsi="Arial" w:cs="Arial"/>
        </w:rPr>
        <w:t>, yielding a response rate of 97.8%.</w:t>
      </w:r>
    </w:p>
    <w:p w14:paraId="07B93B59" w14:textId="573D67F2" w:rsidR="009C3C7D" w:rsidRPr="00B77A7B" w:rsidRDefault="009C3C7D" w:rsidP="00B77A7B">
      <w:pPr>
        <w:spacing w:line="480" w:lineRule="auto"/>
        <w:rPr>
          <w:rFonts w:ascii="Arial" w:eastAsia="Times New Roman" w:hAnsi="Arial" w:cs="Arial"/>
          <w:b/>
        </w:rPr>
      </w:pPr>
      <w:r w:rsidRPr="00B77A7B">
        <w:rPr>
          <w:rFonts w:ascii="Arial" w:eastAsia="Times New Roman" w:hAnsi="Arial" w:cs="Arial"/>
          <w:b/>
        </w:rPr>
        <w:t xml:space="preserve">Table 1: Socio-demographic characteristics of students </w:t>
      </w:r>
      <w:r w:rsidRPr="00B77A7B">
        <w:rPr>
          <w:rFonts w:ascii="Arial" w:eastAsia="Calibri" w:hAnsi="Arial" w:cs="Arial"/>
          <w:b/>
          <w:bCs/>
          <w:i/>
          <w:iCs/>
        </w:rPr>
        <w:t>(n=450)</w:t>
      </w:r>
    </w:p>
    <w:tbl>
      <w:tblPr>
        <w:tblW w:w="886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2"/>
        <w:gridCol w:w="1894"/>
        <w:gridCol w:w="1545"/>
      </w:tblGrid>
      <w:tr w:rsidR="009C3C7D" w:rsidRPr="00B77A7B" w14:paraId="79FA5478" w14:textId="77777777" w:rsidTr="009C3C7D">
        <w:trPr>
          <w:trHeight w:val="629"/>
        </w:trPr>
        <w:tc>
          <w:tcPr>
            <w:tcW w:w="5422" w:type="dxa"/>
            <w:tcBorders>
              <w:top w:val="single" w:sz="4" w:space="0" w:color="000000"/>
              <w:right w:val="single" w:sz="4" w:space="0" w:color="000000"/>
            </w:tcBorders>
          </w:tcPr>
          <w:p w14:paraId="68266EC4"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Characteristics </w:t>
            </w:r>
          </w:p>
        </w:tc>
        <w:tc>
          <w:tcPr>
            <w:tcW w:w="1894" w:type="dxa"/>
            <w:tcBorders>
              <w:top w:val="single" w:sz="4" w:space="0" w:color="000000"/>
              <w:left w:val="single" w:sz="4" w:space="0" w:color="000000"/>
              <w:bottom w:val="single" w:sz="4" w:space="0" w:color="auto"/>
              <w:right w:val="single" w:sz="4" w:space="0" w:color="000000"/>
            </w:tcBorders>
          </w:tcPr>
          <w:p w14:paraId="25744034" w14:textId="77777777" w:rsidR="009C3C7D" w:rsidRPr="00B77A7B" w:rsidRDefault="009C3C7D" w:rsidP="00B77A7B">
            <w:pPr>
              <w:spacing w:line="480" w:lineRule="auto"/>
              <w:jc w:val="center"/>
              <w:rPr>
                <w:rFonts w:ascii="Arial" w:hAnsi="Arial" w:cs="Arial"/>
                <w:b/>
                <w:iCs/>
              </w:rPr>
            </w:pPr>
            <w:r w:rsidRPr="00B77A7B">
              <w:rPr>
                <w:rFonts w:ascii="Arial" w:hAnsi="Arial" w:cs="Arial"/>
                <w:b/>
                <w:iCs/>
              </w:rPr>
              <w:t>Number</w:t>
            </w:r>
          </w:p>
        </w:tc>
        <w:tc>
          <w:tcPr>
            <w:tcW w:w="1545" w:type="dxa"/>
            <w:tcBorders>
              <w:top w:val="single" w:sz="4" w:space="0" w:color="000000"/>
              <w:left w:val="single" w:sz="4" w:space="0" w:color="000000"/>
            </w:tcBorders>
          </w:tcPr>
          <w:p w14:paraId="77CFCD0D" w14:textId="77777777" w:rsidR="009C3C7D" w:rsidRPr="00B77A7B" w:rsidRDefault="009C3C7D" w:rsidP="00B77A7B">
            <w:pPr>
              <w:spacing w:line="480" w:lineRule="auto"/>
              <w:rPr>
                <w:rFonts w:ascii="Arial" w:hAnsi="Arial" w:cs="Arial"/>
                <w:b/>
                <w:iCs/>
              </w:rPr>
            </w:pPr>
            <w:r w:rsidRPr="00B77A7B">
              <w:rPr>
                <w:rFonts w:ascii="Arial" w:hAnsi="Arial" w:cs="Arial"/>
                <w:b/>
                <w:iCs/>
              </w:rPr>
              <w:t>Percent</w:t>
            </w:r>
          </w:p>
        </w:tc>
      </w:tr>
      <w:tr w:rsidR="009C3C7D" w:rsidRPr="00B77A7B" w14:paraId="7D8A7DFC" w14:textId="77777777" w:rsidTr="009C3C7D">
        <w:trPr>
          <w:trHeight w:val="554"/>
        </w:trPr>
        <w:tc>
          <w:tcPr>
            <w:tcW w:w="5422" w:type="dxa"/>
            <w:tcBorders>
              <w:bottom w:val="single" w:sz="4" w:space="0" w:color="000000"/>
              <w:right w:val="single" w:sz="4" w:space="0" w:color="auto"/>
            </w:tcBorders>
          </w:tcPr>
          <w:p w14:paraId="13877D67" w14:textId="77777777" w:rsidR="009C3C7D" w:rsidRPr="00B77A7B" w:rsidRDefault="009C3C7D" w:rsidP="00B77A7B">
            <w:pPr>
              <w:spacing w:line="480" w:lineRule="auto"/>
              <w:rPr>
                <w:rFonts w:ascii="Arial" w:hAnsi="Arial" w:cs="Arial"/>
                <w:b/>
              </w:rPr>
            </w:pPr>
            <w:r w:rsidRPr="00B77A7B">
              <w:rPr>
                <w:rFonts w:ascii="Arial" w:hAnsi="Arial" w:cs="Arial"/>
                <w:b/>
              </w:rPr>
              <w:t>Mean Age ± SD (Yrs.)</w:t>
            </w:r>
          </w:p>
        </w:tc>
        <w:tc>
          <w:tcPr>
            <w:tcW w:w="1894" w:type="dxa"/>
            <w:tcBorders>
              <w:top w:val="single" w:sz="4" w:space="0" w:color="auto"/>
              <w:left w:val="single" w:sz="4" w:space="0" w:color="auto"/>
              <w:bottom w:val="single" w:sz="4" w:space="0" w:color="auto"/>
              <w:right w:val="single" w:sz="4" w:space="0" w:color="auto"/>
            </w:tcBorders>
          </w:tcPr>
          <w:p w14:paraId="4FE28AFE" w14:textId="77777777" w:rsidR="009C3C7D" w:rsidRPr="00B77A7B" w:rsidRDefault="009C3C7D" w:rsidP="00B77A7B">
            <w:pPr>
              <w:spacing w:line="480" w:lineRule="auto"/>
              <w:rPr>
                <w:rFonts w:ascii="Arial" w:hAnsi="Arial" w:cs="Arial"/>
              </w:rPr>
            </w:pPr>
            <w:r w:rsidRPr="00B77A7B">
              <w:rPr>
                <w:rFonts w:ascii="Arial" w:hAnsi="Arial" w:cs="Arial"/>
              </w:rPr>
              <w:t>15.3 ± 1.2</w:t>
            </w:r>
          </w:p>
        </w:tc>
        <w:tc>
          <w:tcPr>
            <w:tcW w:w="1545" w:type="dxa"/>
            <w:tcBorders>
              <w:left w:val="single" w:sz="4" w:space="0" w:color="auto"/>
              <w:bottom w:val="single" w:sz="4" w:space="0" w:color="000000"/>
            </w:tcBorders>
          </w:tcPr>
          <w:p w14:paraId="40FB236A" w14:textId="77777777" w:rsidR="009C3C7D" w:rsidRPr="00B77A7B" w:rsidRDefault="009C3C7D" w:rsidP="00B77A7B">
            <w:pPr>
              <w:spacing w:line="480" w:lineRule="auto"/>
              <w:rPr>
                <w:rFonts w:ascii="Arial" w:hAnsi="Arial" w:cs="Arial"/>
              </w:rPr>
            </w:pPr>
          </w:p>
        </w:tc>
      </w:tr>
      <w:tr w:rsidR="009C3C7D" w:rsidRPr="00B77A7B" w14:paraId="6F9CBFC1" w14:textId="77777777" w:rsidTr="009C3C7D">
        <w:trPr>
          <w:trHeight w:val="488"/>
        </w:trPr>
        <w:tc>
          <w:tcPr>
            <w:tcW w:w="5422" w:type="dxa"/>
            <w:tcBorders>
              <w:top w:val="single" w:sz="4" w:space="0" w:color="000000"/>
              <w:bottom w:val="nil"/>
              <w:right w:val="single" w:sz="4" w:space="0" w:color="000000"/>
            </w:tcBorders>
          </w:tcPr>
          <w:p w14:paraId="45101CA4" w14:textId="77777777" w:rsidR="009C3C7D" w:rsidRPr="00B77A7B" w:rsidRDefault="009C3C7D" w:rsidP="00B77A7B">
            <w:pPr>
              <w:spacing w:line="480" w:lineRule="auto"/>
              <w:rPr>
                <w:rFonts w:ascii="Arial" w:hAnsi="Arial" w:cs="Arial"/>
                <w:b/>
              </w:rPr>
            </w:pPr>
            <w:r w:rsidRPr="00B77A7B">
              <w:rPr>
                <w:rFonts w:ascii="Arial" w:hAnsi="Arial" w:cs="Arial"/>
                <w:b/>
              </w:rPr>
              <w:t>Sex</w:t>
            </w:r>
          </w:p>
        </w:tc>
        <w:tc>
          <w:tcPr>
            <w:tcW w:w="1894" w:type="dxa"/>
            <w:tcBorders>
              <w:top w:val="single" w:sz="4" w:space="0" w:color="auto"/>
              <w:left w:val="single" w:sz="4" w:space="0" w:color="000000"/>
              <w:bottom w:val="nil"/>
              <w:right w:val="single" w:sz="4" w:space="0" w:color="000000"/>
            </w:tcBorders>
          </w:tcPr>
          <w:p w14:paraId="16278F3B"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06AE8123" w14:textId="77777777" w:rsidR="009C3C7D" w:rsidRPr="00B77A7B" w:rsidRDefault="009C3C7D" w:rsidP="00B77A7B">
            <w:pPr>
              <w:spacing w:line="480" w:lineRule="auto"/>
              <w:rPr>
                <w:rFonts w:ascii="Arial" w:hAnsi="Arial" w:cs="Arial"/>
              </w:rPr>
            </w:pPr>
          </w:p>
        </w:tc>
      </w:tr>
      <w:tr w:rsidR="009C3C7D" w:rsidRPr="00B77A7B" w14:paraId="17EBBE90" w14:textId="77777777" w:rsidTr="009C3C7D">
        <w:trPr>
          <w:trHeight w:val="505"/>
        </w:trPr>
        <w:tc>
          <w:tcPr>
            <w:tcW w:w="5422" w:type="dxa"/>
            <w:tcBorders>
              <w:top w:val="nil"/>
              <w:bottom w:val="nil"/>
              <w:right w:val="single" w:sz="4" w:space="0" w:color="000000"/>
            </w:tcBorders>
          </w:tcPr>
          <w:p w14:paraId="6B75371D" w14:textId="77777777" w:rsidR="009C3C7D" w:rsidRPr="00B77A7B" w:rsidRDefault="009C3C7D" w:rsidP="00B77A7B">
            <w:pPr>
              <w:spacing w:line="480" w:lineRule="auto"/>
              <w:rPr>
                <w:rFonts w:ascii="Arial" w:hAnsi="Arial" w:cs="Arial"/>
              </w:rPr>
            </w:pPr>
            <w:r w:rsidRPr="00B77A7B">
              <w:rPr>
                <w:rFonts w:ascii="Arial" w:hAnsi="Arial" w:cs="Arial"/>
              </w:rPr>
              <w:t>Male</w:t>
            </w:r>
          </w:p>
        </w:tc>
        <w:tc>
          <w:tcPr>
            <w:tcW w:w="1894" w:type="dxa"/>
            <w:tcBorders>
              <w:top w:val="nil"/>
              <w:left w:val="single" w:sz="4" w:space="0" w:color="000000"/>
              <w:bottom w:val="nil"/>
              <w:right w:val="single" w:sz="4" w:space="0" w:color="000000"/>
            </w:tcBorders>
          </w:tcPr>
          <w:p w14:paraId="0AD031E0" w14:textId="77777777" w:rsidR="009C3C7D" w:rsidRPr="00B77A7B" w:rsidRDefault="009C3C7D" w:rsidP="00B77A7B">
            <w:pPr>
              <w:spacing w:line="480" w:lineRule="auto"/>
              <w:rPr>
                <w:rFonts w:ascii="Arial" w:hAnsi="Arial" w:cs="Arial"/>
              </w:rPr>
            </w:pPr>
            <w:r w:rsidRPr="00B77A7B">
              <w:rPr>
                <w:rFonts w:ascii="Arial" w:hAnsi="Arial" w:cs="Arial"/>
                <w:color w:val="000000"/>
              </w:rPr>
              <w:t>177</w:t>
            </w:r>
          </w:p>
        </w:tc>
        <w:tc>
          <w:tcPr>
            <w:tcW w:w="1545" w:type="dxa"/>
            <w:tcBorders>
              <w:top w:val="nil"/>
              <w:left w:val="single" w:sz="4" w:space="0" w:color="000000"/>
              <w:bottom w:val="nil"/>
            </w:tcBorders>
          </w:tcPr>
          <w:p w14:paraId="701605DC" w14:textId="77777777" w:rsidR="009C3C7D" w:rsidRPr="00B77A7B" w:rsidRDefault="009C3C7D" w:rsidP="00B77A7B">
            <w:pPr>
              <w:spacing w:line="480" w:lineRule="auto"/>
              <w:rPr>
                <w:rFonts w:ascii="Arial" w:hAnsi="Arial" w:cs="Arial"/>
              </w:rPr>
            </w:pPr>
            <w:r w:rsidRPr="00B77A7B">
              <w:rPr>
                <w:rFonts w:ascii="Arial" w:hAnsi="Arial" w:cs="Arial"/>
                <w:color w:val="000000"/>
              </w:rPr>
              <w:t>39.3</w:t>
            </w:r>
          </w:p>
        </w:tc>
      </w:tr>
      <w:tr w:rsidR="009C3C7D" w:rsidRPr="00B77A7B" w14:paraId="19C16334" w14:textId="77777777" w:rsidTr="009C3C7D">
        <w:trPr>
          <w:trHeight w:val="505"/>
        </w:trPr>
        <w:tc>
          <w:tcPr>
            <w:tcW w:w="5422" w:type="dxa"/>
            <w:tcBorders>
              <w:top w:val="nil"/>
              <w:bottom w:val="single" w:sz="4" w:space="0" w:color="000000"/>
              <w:right w:val="single" w:sz="4" w:space="0" w:color="000000"/>
            </w:tcBorders>
          </w:tcPr>
          <w:p w14:paraId="49FA54AE" w14:textId="77777777" w:rsidR="009C3C7D" w:rsidRPr="00B77A7B" w:rsidRDefault="009C3C7D" w:rsidP="00B77A7B">
            <w:pPr>
              <w:spacing w:line="480" w:lineRule="auto"/>
              <w:rPr>
                <w:rFonts w:ascii="Arial" w:hAnsi="Arial" w:cs="Arial"/>
              </w:rPr>
            </w:pPr>
            <w:r w:rsidRPr="00B77A7B">
              <w:rPr>
                <w:rFonts w:ascii="Arial" w:hAnsi="Arial" w:cs="Arial"/>
              </w:rPr>
              <w:t>Female</w:t>
            </w:r>
          </w:p>
        </w:tc>
        <w:tc>
          <w:tcPr>
            <w:tcW w:w="1894" w:type="dxa"/>
            <w:tcBorders>
              <w:top w:val="nil"/>
              <w:left w:val="single" w:sz="4" w:space="0" w:color="000000"/>
              <w:bottom w:val="single" w:sz="4" w:space="0" w:color="000000"/>
              <w:right w:val="single" w:sz="4" w:space="0" w:color="000000"/>
            </w:tcBorders>
          </w:tcPr>
          <w:p w14:paraId="238F8429" w14:textId="77777777" w:rsidR="009C3C7D" w:rsidRPr="00B77A7B" w:rsidRDefault="009C3C7D" w:rsidP="00B77A7B">
            <w:pPr>
              <w:spacing w:line="480" w:lineRule="auto"/>
              <w:rPr>
                <w:rFonts w:ascii="Arial" w:hAnsi="Arial" w:cs="Arial"/>
              </w:rPr>
            </w:pPr>
            <w:r w:rsidRPr="00B77A7B">
              <w:rPr>
                <w:rFonts w:ascii="Arial" w:hAnsi="Arial" w:cs="Arial"/>
                <w:color w:val="000000"/>
              </w:rPr>
              <w:t>273</w:t>
            </w:r>
          </w:p>
        </w:tc>
        <w:tc>
          <w:tcPr>
            <w:tcW w:w="1545" w:type="dxa"/>
            <w:tcBorders>
              <w:top w:val="nil"/>
              <w:left w:val="single" w:sz="4" w:space="0" w:color="000000"/>
              <w:bottom w:val="single" w:sz="4" w:space="0" w:color="000000"/>
            </w:tcBorders>
          </w:tcPr>
          <w:p w14:paraId="53CDD06A" w14:textId="77777777" w:rsidR="009C3C7D" w:rsidRPr="00B77A7B" w:rsidRDefault="009C3C7D" w:rsidP="00B77A7B">
            <w:pPr>
              <w:spacing w:line="480" w:lineRule="auto"/>
              <w:rPr>
                <w:rFonts w:ascii="Arial" w:hAnsi="Arial" w:cs="Arial"/>
              </w:rPr>
            </w:pPr>
            <w:r w:rsidRPr="00B77A7B">
              <w:rPr>
                <w:rFonts w:ascii="Arial" w:hAnsi="Arial" w:cs="Arial"/>
                <w:color w:val="000000"/>
              </w:rPr>
              <w:t>60.7</w:t>
            </w:r>
          </w:p>
        </w:tc>
      </w:tr>
      <w:tr w:rsidR="009C3C7D" w:rsidRPr="00B77A7B" w14:paraId="621C09E6" w14:textId="77777777" w:rsidTr="009C3C7D">
        <w:trPr>
          <w:trHeight w:val="532"/>
        </w:trPr>
        <w:tc>
          <w:tcPr>
            <w:tcW w:w="5422" w:type="dxa"/>
            <w:tcBorders>
              <w:top w:val="single" w:sz="4" w:space="0" w:color="000000"/>
              <w:bottom w:val="nil"/>
              <w:right w:val="single" w:sz="4" w:space="0" w:color="000000"/>
            </w:tcBorders>
          </w:tcPr>
          <w:p w14:paraId="2B077C90" w14:textId="77777777" w:rsidR="009C3C7D" w:rsidRPr="00B77A7B" w:rsidRDefault="009C3C7D" w:rsidP="00B77A7B">
            <w:pPr>
              <w:spacing w:line="480" w:lineRule="auto"/>
              <w:rPr>
                <w:rFonts w:ascii="Arial" w:hAnsi="Arial" w:cs="Arial"/>
                <w:b/>
              </w:rPr>
            </w:pPr>
            <w:r w:rsidRPr="00B77A7B">
              <w:rPr>
                <w:rFonts w:ascii="Arial" w:hAnsi="Arial" w:cs="Arial"/>
                <w:b/>
              </w:rPr>
              <w:t>Class</w:t>
            </w:r>
          </w:p>
        </w:tc>
        <w:tc>
          <w:tcPr>
            <w:tcW w:w="1894" w:type="dxa"/>
            <w:tcBorders>
              <w:top w:val="single" w:sz="4" w:space="0" w:color="000000"/>
              <w:left w:val="single" w:sz="4" w:space="0" w:color="000000"/>
              <w:bottom w:val="nil"/>
              <w:right w:val="single" w:sz="4" w:space="0" w:color="000000"/>
            </w:tcBorders>
          </w:tcPr>
          <w:p w14:paraId="59425C67"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61DFCF2E" w14:textId="77777777" w:rsidR="009C3C7D" w:rsidRPr="00B77A7B" w:rsidRDefault="009C3C7D" w:rsidP="00B77A7B">
            <w:pPr>
              <w:spacing w:line="480" w:lineRule="auto"/>
              <w:rPr>
                <w:rFonts w:ascii="Arial" w:hAnsi="Arial" w:cs="Arial"/>
              </w:rPr>
            </w:pPr>
          </w:p>
        </w:tc>
      </w:tr>
      <w:tr w:rsidR="009C3C7D" w:rsidRPr="00B77A7B" w14:paraId="11A5A8D0" w14:textId="77777777" w:rsidTr="009C3C7D">
        <w:trPr>
          <w:trHeight w:val="505"/>
        </w:trPr>
        <w:tc>
          <w:tcPr>
            <w:tcW w:w="5422" w:type="dxa"/>
            <w:tcBorders>
              <w:top w:val="nil"/>
              <w:bottom w:val="nil"/>
              <w:right w:val="single" w:sz="4" w:space="0" w:color="000000"/>
            </w:tcBorders>
          </w:tcPr>
          <w:p w14:paraId="68B4B5DD" w14:textId="77777777" w:rsidR="009C3C7D" w:rsidRPr="00B77A7B" w:rsidRDefault="009C3C7D" w:rsidP="00B77A7B">
            <w:pPr>
              <w:spacing w:line="480" w:lineRule="auto"/>
              <w:rPr>
                <w:rFonts w:ascii="Arial" w:hAnsi="Arial" w:cs="Arial"/>
              </w:rPr>
            </w:pPr>
            <w:r w:rsidRPr="00B77A7B">
              <w:rPr>
                <w:rFonts w:ascii="Arial" w:hAnsi="Arial" w:cs="Arial"/>
              </w:rPr>
              <w:t>SS1</w:t>
            </w:r>
          </w:p>
        </w:tc>
        <w:tc>
          <w:tcPr>
            <w:tcW w:w="1894" w:type="dxa"/>
            <w:tcBorders>
              <w:top w:val="nil"/>
              <w:left w:val="single" w:sz="4" w:space="0" w:color="000000"/>
              <w:bottom w:val="nil"/>
              <w:right w:val="single" w:sz="4" w:space="0" w:color="000000"/>
            </w:tcBorders>
          </w:tcPr>
          <w:p w14:paraId="77B1BC0B" w14:textId="77777777" w:rsidR="009C3C7D" w:rsidRPr="00B77A7B" w:rsidRDefault="009C3C7D" w:rsidP="00B77A7B">
            <w:pPr>
              <w:spacing w:line="480" w:lineRule="auto"/>
              <w:rPr>
                <w:rFonts w:ascii="Arial" w:hAnsi="Arial" w:cs="Arial"/>
              </w:rPr>
            </w:pPr>
            <w:r w:rsidRPr="00B77A7B">
              <w:rPr>
                <w:rFonts w:ascii="Arial" w:hAnsi="Arial" w:cs="Arial"/>
                <w:color w:val="000000"/>
              </w:rPr>
              <w:t>137</w:t>
            </w:r>
          </w:p>
        </w:tc>
        <w:tc>
          <w:tcPr>
            <w:tcW w:w="1545" w:type="dxa"/>
            <w:tcBorders>
              <w:top w:val="nil"/>
              <w:left w:val="single" w:sz="4" w:space="0" w:color="000000"/>
              <w:bottom w:val="nil"/>
            </w:tcBorders>
          </w:tcPr>
          <w:p w14:paraId="7887ED40" w14:textId="77777777" w:rsidR="009C3C7D" w:rsidRPr="00B77A7B" w:rsidRDefault="009C3C7D" w:rsidP="00B77A7B">
            <w:pPr>
              <w:spacing w:line="480" w:lineRule="auto"/>
              <w:rPr>
                <w:rFonts w:ascii="Arial" w:hAnsi="Arial" w:cs="Arial"/>
              </w:rPr>
            </w:pPr>
            <w:r w:rsidRPr="00B77A7B">
              <w:rPr>
                <w:rFonts w:ascii="Arial" w:hAnsi="Arial" w:cs="Arial"/>
                <w:color w:val="000000"/>
              </w:rPr>
              <w:t>30.4</w:t>
            </w:r>
          </w:p>
        </w:tc>
      </w:tr>
      <w:tr w:rsidR="009C3C7D" w:rsidRPr="00B77A7B" w14:paraId="3A4E8A0B" w14:textId="77777777" w:rsidTr="009C3C7D">
        <w:trPr>
          <w:trHeight w:val="505"/>
        </w:trPr>
        <w:tc>
          <w:tcPr>
            <w:tcW w:w="5422" w:type="dxa"/>
            <w:tcBorders>
              <w:top w:val="nil"/>
              <w:bottom w:val="nil"/>
              <w:right w:val="single" w:sz="4" w:space="0" w:color="000000"/>
            </w:tcBorders>
          </w:tcPr>
          <w:p w14:paraId="1B49F115" w14:textId="77777777" w:rsidR="009C3C7D" w:rsidRPr="00B77A7B" w:rsidRDefault="009C3C7D" w:rsidP="00B77A7B">
            <w:pPr>
              <w:spacing w:line="480" w:lineRule="auto"/>
              <w:rPr>
                <w:rFonts w:ascii="Arial" w:hAnsi="Arial" w:cs="Arial"/>
              </w:rPr>
            </w:pPr>
            <w:r w:rsidRPr="00B77A7B">
              <w:rPr>
                <w:rFonts w:ascii="Arial" w:hAnsi="Arial" w:cs="Arial"/>
              </w:rPr>
              <w:t>SS2</w:t>
            </w:r>
          </w:p>
        </w:tc>
        <w:tc>
          <w:tcPr>
            <w:tcW w:w="1894" w:type="dxa"/>
            <w:tcBorders>
              <w:top w:val="nil"/>
              <w:left w:val="single" w:sz="4" w:space="0" w:color="000000"/>
              <w:bottom w:val="nil"/>
              <w:right w:val="single" w:sz="4" w:space="0" w:color="000000"/>
            </w:tcBorders>
          </w:tcPr>
          <w:p w14:paraId="7EB26AF9" w14:textId="77777777" w:rsidR="009C3C7D" w:rsidRPr="00B77A7B" w:rsidRDefault="009C3C7D" w:rsidP="00B77A7B">
            <w:pPr>
              <w:spacing w:line="480" w:lineRule="auto"/>
              <w:rPr>
                <w:rFonts w:ascii="Arial" w:hAnsi="Arial" w:cs="Arial"/>
              </w:rPr>
            </w:pPr>
            <w:r w:rsidRPr="00B77A7B">
              <w:rPr>
                <w:rFonts w:ascii="Arial" w:hAnsi="Arial" w:cs="Arial"/>
                <w:color w:val="000000"/>
              </w:rPr>
              <w:t>223</w:t>
            </w:r>
          </w:p>
        </w:tc>
        <w:tc>
          <w:tcPr>
            <w:tcW w:w="1545" w:type="dxa"/>
            <w:tcBorders>
              <w:top w:val="nil"/>
              <w:left w:val="single" w:sz="4" w:space="0" w:color="000000"/>
              <w:bottom w:val="nil"/>
            </w:tcBorders>
          </w:tcPr>
          <w:p w14:paraId="1DBEC314" w14:textId="77777777" w:rsidR="009C3C7D" w:rsidRPr="00B77A7B" w:rsidRDefault="009C3C7D" w:rsidP="00B77A7B">
            <w:pPr>
              <w:spacing w:line="480" w:lineRule="auto"/>
              <w:rPr>
                <w:rFonts w:ascii="Arial" w:hAnsi="Arial" w:cs="Arial"/>
              </w:rPr>
            </w:pPr>
            <w:r w:rsidRPr="00B77A7B">
              <w:rPr>
                <w:rFonts w:ascii="Arial" w:hAnsi="Arial" w:cs="Arial"/>
                <w:color w:val="000000"/>
              </w:rPr>
              <w:t>49.6</w:t>
            </w:r>
          </w:p>
        </w:tc>
      </w:tr>
      <w:tr w:rsidR="009C3C7D" w:rsidRPr="00B77A7B" w14:paraId="55247229" w14:textId="77777777" w:rsidTr="009C3C7D">
        <w:trPr>
          <w:trHeight w:val="505"/>
        </w:trPr>
        <w:tc>
          <w:tcPr>
            <w:tcW w:w="5422" w:type="dxa"/>
            <w:tcBorders>
              <w:top w:val="nil"/>
              <w:bottom w:val="single" w:sz="4" w:space="0" w:color="000000"/>
              <w:right w:val="single" w:sz="4" w:space="0" w:color="000000"/>
            </w:tcBorders>
          </w:tcPr>
          <w:p w14:paraId="72128F2D" w14:textId="77777777" w:rsidR="009C3C7D" w:rsidRPr="00B77A7B" w:rsidRDefault="009C3C7D" w:rsidP="00B77A7B">
            <w:pPr>
              <w:spacing w:line="480" w:lineRule="auto"/>
              <w:rPr>
                <w:rFonts w:ascii="Arial" w:hAnsi="Arial" w:cs="Arial"/>
              </w:rPr>
            </w:pPr>
            <w:r w:rsidRPr="00B77A7B">
              <w:rPr>
                <w:rFonts w:ascii="Arial" w:hAnsi="Arial" w:cs="Arial"/>
              </w:rPr>
              <w:t>SS3</w:t>
            </w:r>
          </w:p>
        </w:tc>
        <w:tc>
          <w:tcPr>
            <w:tcW w:w="1894" w:type="dxa"/>
            <w:tcBorders>
              <w:top w:val="nil"/>
              <w:left w:val="single" w:sz="4" w:space="0" w:color="000000"/>
              <w:bottom w:val="single" w:sz="4" w:space="0" w:color="000000"/>
              <w:right w:val="single" w:sz="4" w:space="0" w:color="000000"/>
            </w:tcBorders>
          </w:tcPr>
          <w:p w14:paraId="4D0BA09E" w14:textId="77777777" w:rsidR="009C3C7D" w:rsidRPr="00B77A7B" w:rsidRDefault="009C3C7D" w:rsidP="00B77A7B">
            <w:pPr>
              <w:spacing w:line="480" w:lineRule="auto"/>
              <w:rPr>
                <w:rFonts w:ascii="Arial" w:hAnsi="Arial" w:cs="Arial"/>
              </w:rPr>
            </w:pPr>
            <w:r w:rsidRPr="00B77A7B">
              <w:rPr>
                <w:rFonts w:ascii="Arial" w:hAnsi="Arial" w:cs="Arial"/>
                <w:color w:val="000000"/>
              </w:rPr>
              <w:t>90</w:t>
            </w:r>
          </w:p>
        </w:tc>
        <w:tc>
          <w:tcPr>
            <w:tcW w:w="1545" w:type="dxa"/>
            <w:tcBorders>
              <w:top w:val="nil"/>
              <w:left w:val="single" w:sz="4" w:space="0" w:color="000000"/>
              <w:bottom w:val="single" w:sz="4" w:space="0" w:color="000000"/>
            </w:tcBorders>
          </w:tcPr>
          <w:p w14:paraId="521D9D32" w14:textId="77777777" w:rsidR="009C3C7D" w:rsidRPr="00B77A7B" w:rsidRDefault="009C3C7D" w:rsidP="00B77A7B">
            <w:pPr>
              <w:spacing w:line="480" w:lineRule="auto"/>
              <w:rPr>
                <w:rFonts w:ascii="Arial" w:hAnsi="Arial" w:cs="Arial"/>
              </w:rPr>
            </w:pPr>
            <w:r w:rsidRPr="00B77A7B">
              <w:rPr>
                <w:rFonts w:ascii="Arial" w:hAnsi="Arial" w:cs="Arial"/>
                <w:color w:val="000000"/>
              </w:rPr>
              <w:t>20.0</w:t>
            </w:r>
          </w:p>
        </w:tc>
      </w:tr>
      <w:tr w:rsidR="009C3C7D" w:rsidRPr="00B77A7B" w14:paraId="6C954EC1" w14:textId="77777777" w:rsidTr="009C3C7D">
        <w:trPr>
          <w:trHeight w:val="536"/>
        </w:trPr>
        <w:tc>
          <w:tcPr>
            <w:tcW w:w="5422" w:type="dxa"/>
            <w:tcBorders>
              <w:top w:val="single" w:sz="4" w:space="0" w:color="000000"/>
              <w:bottom w:val="nil"/>
              <w:right w:val="single" w:sz="4" w:space="0" w:color="000000"/>
            </w:tcBorders>
          </w:tcPr>
          <w:p w14:paraId="723C776B" w14:textId="77777777" w:rsidR="009C3C7D" w:rsidRPr="00B77A7B" w:rsidRDefault="009C3C7D" w:rsidP="00B77A7B">
            <w:pPr>
              <w:spacing w:line="480" w:lineRule="auto"/>
              <w:rPr>
                <w:rFonts w:ascii="Arial" w:hAnsi="Arial" w:cs="Arial"/>
                <w:b/>
              </w:rPr>
            </w:pPr>
            <w:r w:rsidRPr="00B77A7B">
              <w:rPr>
                <w:rFonts w:ascii="Arial" w:hAnsi="Arial" w:cs="Arial"/>
                <w:b/>
              </w:rPr>
              <w:t>Religion</w:t>
            </w:r>
          </w:p>
        </w:tc>
        <w:tc>
          <w:tcPr>
            <w:tcW w:w="1894" w:type="dxa"/>
            <w:tcBorders>
              <w:top w:val="single" w:sz="4" w:space="0" w:color="000000"/>
              <w:left w:val="single" w:sz="4" w:space="0" w:color="000000"/>
              <w:bottom w:val="nil"/>
              <w:right w:val="single" w:sz="4" w:space="0" w:color="000000"/>
            </w:tcBorders>
          </w:tcPr>
          <w:p w14:paraId="14BE2CA0"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5EC2A734" w14:textId="77777777" w:rsidR="009C3C7D" w:rsidRPr="00B77A7B" w:rsidRDefault="009C3C7D" w:rsidP="00B77A7B">
            <w:pPr>
              <w:spacing w:line="480" w:lineRule="auto"/>
              <w:rPr>
                <w:rFonts w:ascii="Arial" w:hAnsi="Arial" w:cs="Arial"/>
              </w:rPr>
            </w:pPr>
          </w:p>
        </w:tc>
      </w:tr>
      <w:tr w:rsidR="009C3C7D" w:rsidRPr="00B77A7B" w14:paraId="4E4A1D75" w14:textId="77777777" w:rsidTr="009C3C7D">
        <w:trPr>
          <w:trHeight w:val="505"/>
        </w:trPr>
        <w:tc>
          <w:tcPr>
            <w:tcW w:w="5422" w:type="dxa"/>
            <w:tcBorders>
              <w:top w:val="nil"/>
              <w:bottom w:val="nil"/>
              <w:right w:val="single" w:sz="4" w:space="0" w:color="000000"/>
            </w:tcBorders>
          </w:tcPr>
          <w:p w14:paraId="36FB2C4A" w14:textId="77777777" w:rsidR="009C3C7D" w:rsidRPr="00B77A7B" w:rsidRDefault="009C3C7D" w:rsidP="00B77A7B">
            <w:pPr>
              <w:spacing w:line="480" w:lineRule="auto"/>
              <w:rPr>
                <w:rFonts w:ascii="Arial" w:hAnsi="Arial" w:cs="Arial"/>
              </w:rPr>
            </w:pPr>
            <w:r w:rsidRPr="00B77A7B">
              <w:rPr>
                <w:rFonts w:ascii="Arial" w:hAnsi="Arial" w:cs="Arial"/>
              </w:rPr>
              <w:t>Catholic</w:t>
            </w:r>
          </w:p>
        </w:tc>
        <w:tc>
          <w:tcPr>
            <w:tcW w:w="1894" w:type="dxa"/>
            <w:tcBorders>
              <w:top w:val="nil"/>
              <w:left w:val="single" w:sz="4" w:space="0" w:color="000000"/>
              <w:bottom w:val="nil"/>
              <w:right w:val="single" w:sz="4" w:space="0" w:color="000000"/>
            </w:tcBorders>
          </w:tcPr>
          <w:p w14:paraId="5CDED531" w14:textId="77777777" w:rsidR="009C3C7D" w:rsidRPr="00B77A7B" w:rsidRDefault="009C3C7D" w:rsidP="00B77A7B">
            <w:pPr>
              <w:spacing w:line="480" w:lineRule="auto"/>
              <w:rPr>
                <w:rFonts w:ascii="Arial" w:hAnsi="Arial" w:cs="Arial"/>
              </w:rPr>
            </w:pPr>
            <w:r w:rsidRPr="00B77A7B">
              <w:rPr>
                <w:rFonts w:ascii="Arial" w:hAnsi="Arial" w:cs="Arial"/>
                <w:color w:val="000000"/>
              </w:rPr>
              <w:t>286</w:t>
            </w:r>
          </w:p>
        </w:tc>
        <w:tc>
          <w:tcPr>
            <w:tcW w:w="1545" w:type="dxa"/>
            <w:tcBorders>
              <w:top w:val="nil"/>
              <w:left w:val="single" w:sz="4" w:space="0" w:color="000000"/>
              <w:bottom w:val="nil"/>
            </w:tcBorders>
          </w:tcPr>
          <w:p w14:paraId="6BA5AF7C" w14:textId="77777777" w:rsidR="009C3C7D" w:rsidRPr="00B77A7B" w:rsidRDefault="009C3C7D" w:rsidP="00B77A7B">
            <w:pPr>
              <w:spacing w:line="480" w:lineRule="auto"/>
              <w:rPr>
                <w:rFonts w:ascii="Arial" w:hAnsi="Arial" w:cs="Arial"/>
              </w:rPr>
            </w:pPr>
            <w:r w:rsidRPr="00B77A7B">
              <w:rPr>
                <w:rFonts w:ascii="Arial" w:hAnsi="Arial" w:cs="Arial"/>
                <w:color w:val="000000"/>
              </w:rPr>
              <w:t>63.6</w:t>
            </w:r>
          </w:p>
        </w:tc>
      </w:tr>
      <w:tr w:rsidR="009C3C7D" w:rsidRPr="00B77A7B" w14:paraId="51E41604" w14:textId="77777777" w:rsidTr="009C3C7D">
        <w:trPr>
          <w:trHeight w:val="505"/>
        </w:trPr>
        <w:tc>
          <w:tcPr>
            <w:tcW w:w="5422" w:type="dxa"/>
            <w:tcBorders>
              <w:top w:val="nil"/>
              <w:bottom w:val="nil"/>
              <w:right w:val="single" w:sz="4" w:space="0" w:color="000000"/>
            </w:tcBorders>
          </w:tcPr>
          <w:p w14:paraId="0C5903A0" w14:textId="77777777" w:rsidR="009C3C7D" w:rsidRPr="00B77A7B" w:rsidRDefault="009C3C7D" w:rsidP="00B77A7B">
            <w:pPr>
              <w:spacing w:line="480" w:lineRule="auto"/>
              <w:rPr>
                <w:rFonts w:ascii="Arial" w:hAnsi="Arial" w:cs="Arial"/>
              </w:rPr>
            </w:pPr>
            <w:r w:rsidRPr="00B77A7B">
              <w:rPr>
                <w:rFonts w:ascii="Arial" w:hAnsi="Arial" w:cs="Arial"/>
              </w:rPr>
              <w:t>Anglican</w:t>
            </w:r>
          </w:p>
        </w:tc>
        <w:tc>
          <w:tcPr>
            <w:tcW w:w="1894" w:type="dxa"/>
            <w:tcBorders>
              <w:top w:val="nil"/>
              <w:left w:val="single" w:sz="4" w:space="0" w:color="000000"/>
              <w:bottom w:val="nil"/>
              <w:right w:val="single" w:sz="4" w:space="0" w:color="000000"/>
            </w:tcBorders>
          </w:tcPr>
          <w:p w14:paraId="4DECB6BD" w14:textId="77777777" w:rsidR="009C3C7D" w:rsidRPr="00B77A7B" w:rsidRDefault="009C3C7D" w:rsidP="00B77A7B">
            <w:pPr>
              <w:spacing w:line="480" w:lineRule="auto"/>
              <w:rPr>
                <w:rFonts w:ascii="Arial" w:hAnsi="Arial" w:cs="Arial"/>
              </w:rPr>
            </w:pPr>
            <w:r w:rsidRPr="00B77A7B">
              <w:rPr>
                <w:rFonts w:ascii="Arial" w:hAnsi="Arial" w:cs="Arial"/>
                <w:color w:val="000000"/>
              </w:rPr>
              <w:t>78</w:t>
            </w:r>
          </w:p>
        </w:tc>
        <w:tc>
          <w:tcPr>
            <w:tcW w:w="1545" w:type="dxa"/>
            <w:tcBorders>
              <w:top w:val="nil"/>
              <w:left w:val="single" w:sz="4" w:space="0" w:color="000000"/>
              <w:bottom w:val="nil"/>
            </w:tcBorders>
          </w:tcPr>
          <w:p w14:paraId="0D2B518C" w14:textId="77777777" w:rsidR="009C3C7D" w:rsidRPr="00B77A7B" w:rsidRDefault="009C3C7D" w:rsidP="00B77A7B">
            <w:pPr>
              <w:spacing w:line="480" w:lineRule="auto"/>
              <w:rPr>
                <w:rFonts w:ascii="Arial" w:hAnsi="Arial" w:cs="Arial"/>
              </w:rPr>
            </w:pPr>
            <w:r w:rsidRPr="00B77A7B">
              <w:rPr>
                <w:rFonts w:ascii="Arial" w:hAnsi="Arial" w:cs="Arial"/>
                <w:color w:val="000000"/>
              </w:rPr>
              <w:t>17.3</w:t>
            </w:r>
          </w:p>
        </w:tc>
      </w:tr>
      <w:tr w:rsidR="009C3C7D" w:rsidRPr="00B77A7B" w14:paraId="11B27EB7" w14:textId="77777777" w:rsidTr="009C3C7D">
        <w:trPr>
          <w:trHeight w:val="505"/>
        </w:trPr>
        <w:tc>
          <w:tcPr>
            <w:tcW w:w="5422" w:type="dxa"/>
            <w:tcBorders>
              <w:top w:val="nil"/>
              <w:bottom w:val="nil"/>
              <w:right w:val="single" w:sz="4" w:space="0" w:color="000000"/>
            </w:tcBorders>
          </w:tcPr>
          <w:p w14:paraId="362D6D19" w14:textId="77777777" w:rsidR="009C3C7D" w:rsidRPr="00B77A7B" w:rsidRDefault="009C3C7D" w:rsidP="00B77A7B">
            <w:pPr>
              <w:spacing w:line="480" w:lineRule="auto"/>
              <w:rPr>
                <w:rFonts w:ascii="Arial" w:hAnsi="Arial" w:cs="Arial"/>
              </w:rPr>
            </w:pPr>
            <w:r w:rsidRPr="00B77A7B">
              <w:rPr>
                <w:rFonts w:ascii="Arial" w:hAnsi="Arial" w:cs="Arial"/>
              </w:rPr>
              <w:t>Pentecostal</w:t>
            </w:r>
          </w:p>
        </w:tc>
        <w:tc>
          <w:tcPr>
            <w:tcW w:w="1894" w:type="dxa"/>
            <w:tcBorders>
              <w:top w:val="nil"/>
              <w:left w:val="single" w:sz="4" w:space="0" w:color="000000"/>
              <w:bottom w:val="nil"/>
              <w:right w:val="single" w:sz="4" w:space="0" w:color="000000"/>
            </w:tcBorders>
          </w:tcPr>
          <w:p w14:paraId="07BF232A" w14:textId="77777777" w:rsidR="009C3C7D" w:rsidRPr="00B77A7B" w:rsidRDefault="009C3C7D" w:rsidP="00B77A7B">
            <w:pPr>
              <w:spacing w:line="480" w:lineRule="auto"/>
              <w:rPr>
                <w:rFonts w:ascii="Arial" w:hAnsi="Arial" w:cs="Arial"/>
              </w:rPr>
            </w:pPr>
            <w:r w:rsidRPr="00B77A7B">
              <w:rPr>
                <w:rFonts w:ascii="Arial" w:hAnsi="Arial" w:cs="Arial"/>
                <w:color w:val="000000"/>
              </w:rPr>
              <w:t>77</w:t>
            </w:r>
          </w:p>
        </w:tc>
        <w:tc>
          <w:tcPr>
            <w:tcW w:w="1545" w:type="dxa"/>
            <w:tcBorders>
              <w:top w:val="nil"/>
              <w:left w:val="single" w:sz="4" w:space="0" w:color="000000"/>
              <w:bottom w:val="nil"/>
            </w:tcBorders>
          </w:tcPr>
          <w:p w14:paraId="4AB4B5E2" w14:textId="77777777" w:rsidR="009C3C7D" w:rsidRPr="00B77A7B" w:rsidRDefault="009C3C7D" w:rsidP="00B77A7B">
            <w:pPr>
              <w:spacing w:line="480" w:lineRule="auto"/>
              <w:rPr>
                <w:rFonts w:ascii="Arial" w:hAnsi="Arial" w:cs="Arial"/>
              </w:rPr>
            </w:pPr>
            <w:r w:rsidRPr="00B77A7B">
              <w:rPr>
                <w:rFonts w:ascii="Arial" w:hAnsi="Arial" w:cs="Arial"/>
                <w:color w:val="000000"/>
              </w:rPr>
              <w:t>17.1</w:t>
            </w:r>
          </w:p>
        </w:tc>
      </w:tr>
      <w:tr w:rsidR="009C3C7D" w:rsidRPr="00B77A7B" w14:paraId="0EB2C9DE" w14:textId="77777777" w:rsidTr="009C3C7D">
        <w:trPr>
          <w:trHeight w:val="505"/>
        </w:trPr>
        <w:tc>
          <w:tcPr>
            <w:tcW w:w="5422" w:type="dxa"/>
            <w:tcBorders>
              <w:top w:val="nil"/>
              <w:bottom w:val="single" w:sz="4" w:space="0" w:color="000000"/>
              <w:right w:val="single" w:sz="4" w:space="0" w:color="000000"/>
            </w:tcBorders>
          </w:tcPr>
          <w:p w14:paraId="07B3DD45" w14:textId="77777777" w:rsidR="009C3C7D" w:rsidRPr="00B77A7B" w:rsidRDefault="009C3C7D" w:rsidP="00B77A7B">
            <w:pPr>
              <w:spacing w:line="480" w:lineRule="auto"/>
              <w:rPr>
                <w:rFonts w:ascii="Arial" w:hAnsi="Arial" w:cs="Arial"/>
              </w:rPr>
            </w:pPr>
            <w:r w:rsidRPr="00B77A7B">
              <w:rPr>
                <w:rFonts w:ascii="Arial" w:hAnsi="Arial" w:cs="Arial"/>
              </w:rPr>
              <w:lastRenderedPageBreak/>
              <w:t>Others: Muslim, traditional, none</w:t>
            </w:r>
          </w:p>
        </w:tc>
        <w:tc>
          <w:tcPr>
            <w:tcW w:w="1894" w:type="dxa"/>
            <w:tcBorders>
              <w:top w:val="nil"/>
              <w:left w:val="single" w:sz="4" w:space="0" w:color="000000"/>
              <w:bottom w:val="single" w:sz="4" w:space="0" w:color="000000"/>
              <w:right w:val="single" w:sz="4" w:space="0" w:color="000000"/>
            </w:tcBorders>
          </w:tcPr>
          <w:p w14:paraId="1A3C48A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9</w:t>
            </w:r>
          </w:p>
        </w:tc>
        <w:tc>
          <w:tcPr>
            <w:tcW w:w="1545" w:type="dxa"/>
            <w:tcBorders>
              <w:top w:val="nil"/>
              <w:left w:val="single" w:sz="4" w:space="0" w:color="000000"/>
              <w:bottom w:val="single" w:sz="4" w:space="0" w:color="000000"/>
            </w:tcBorders>
          </w:tcPr>
          <w:p w14:paraId="15BCFFE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2.0</w:t>
            </w:r>
          </w:p>
        </w:tc>
      </w:tr>
      <w:tr w:rsidR="009C3C7D" w:rsidRPr="00B77A7B" w14:paraId="34140A2A" w14:textId="77777777" w:rsidTr="009C3C7D">
        <w:trPr>
          <w:trHeight w:val="685"/>
        </w:trPr>
        <w:tc>
          <w:tcPr>
            <w:tcW w:w="5422" w:type="dxa"/>
            <w:tcBorders>
              <w:top w:val="single" w:sz="4" w:space="0" w:color="000000"/>
              <w:bottom w:val="nil"/>
              <w:right w:val="single" w:sz="4" w:space="0" w:color="000000"/>
            </w:tcBorders>
          </w:tcPr>
          <w:p w14:paraId="7BF707E9" w14:textId="77777777" w:rsidR="009C3C7D" w:rsidRPr="00B77A7B" w:rsidRDefault="009C3C7D" w:rsidP="00B77A7B">
            <w:pPr>
              <w:spacing w:line="480" w:lineRule="auto"/>
              <w:rPr>
                <w:rFonts w:ascii="Arial" w:hAnsi="Arial" w:cs="Arial"/>
                <w:b/>
              </w:rPr>
            </w:pPr>
            <w:r w:rsidRPr="00B77A7B">
              <w:rPr>
                <w:rFonts w:ascii="Arial" w:hAnsi="Arial" w:cs="Arial"/>
                <w:b/>
              </w:rPr>
              <w:t>Type of Schooling</w:t>
            </w:r>
          </w:p>
        </w:tc>
        <w:tc>
          <w:tcPr>
            <w:tcW w:w="1894" w:type="dxa"/>
            <w:tcBorders>
              <w:top w:val="single" w:sz="4" w:space="0" w:color="000000"/>
              <w:left w:val="single" w:sz="4" w:space="0" w:color="000000"/>
              <w:bottom w:val="nil"/>
              <w:right w:val="single" w:sz="4" w:space="0" w:color="000000"/>
            </w:tcBorders>
          </w:tcPr>
          <w:p w14:paraId="4EF773AC"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061D7B68" w14:textId="77777777" w:rsidR="009C3C7D" w:rsidRPr="00B77A7B" w:rsidRDefault="009C3C7D" w:rsidP="00B77A7B">
            <w:pPr>
              <w:spacing w:line="480" w:lineRule="auto"/>
              <w:rPr>
                <w:rFonts w:ascii="Arial" w:hAnsi="Arial" w:cs="Arial"/>
              </w:rPr>
            </w:pPr>
          </w:p>
        </w:tc>
      </w:tr>
      <w:tr w:rsidR="009C3C7D" w:rsidRPr="00B77A7B" w14:paraId="36ED9BD9" w14:textId="77777777" w:rsidTr="009C3C7D">
        <w:trPr>
          <w:trHeight w:val="505"/>
        </w:trPr>
        <w:tc>
          <w:tcPr>
            <w:tcW w:w="5422" w:type="dxa"/>
            <w:tcBorders>
              <w:top w:val="nil"/>
              <w:bottom w:val="nil"/>
              <w:right w:val="single" w:sz="4" w:space="0" w:color="000000"/>
            </w:tcBorders>
          </w:tcPr>
          <w:p w14:paraId="7FD6CEBC" w14:textId="77777777" w:rsidR="009C3C7D" w:rsidRPr="00B77A7B" w:rsidRDefault="009C3C7D" w:rsidP="00B77A7B">
            <w:pPr>
              <w:spacing w:line="480" w:lineRule="auto"/>
              <w:rPr>
                <w:rFonts w:ascii="Arial" w:hAnsi="Arial" w:cs="Arial"/>
              </w:rPr>
            </w:pPr>
            <w:r w:rsidRPr="00B77A7B">
              <w:rPr>
                <w:rFonts w:ascii="Arial" w:hAnsi="Arial" w:cs="Arial"/>
              </w:rPr>
              <w:t>Day student</w:t>
            </w:r>
          </w:p>
        </w:tc>
        <w:tc>
          <w:tcPr>
            <w:tcW w:w="1894" w:type="dxa"/>
            <w:tcBorders>
              <w:top w:val="nil"/>
              <w:left w:val="single" w:sz="4" w:space="0" w:color="000000"/>
              <w:bottom w:val="nil"/>
              <w:right w:val="single" w:sz="4" w:space="0" w:color="000000"/>
            </w:tcBorders>
          </w:tcPr>
          <w:p w14:paraId="6EC60E8F" w14:textId="77777777" w:rsidR="009C3C7D" w:rsidRPr="00B77A7B" w:rsidRDefault="009C3C7D" w:rsidP="00B77A7B">
            <w:pPr>
              <w:spacing w:line="480" w:lineRule="auto"/>
              <w:rPr>
                <w:rFonts w:ascii="Arial" w:hAnsi="Arial" w:cs="Arial"/>
              </w:rPr>
            </w:pPr>
            <w:r w:rsidRPr="00B77A7B">
              <w:rPr>
                <w:rFonts w:ascii="Arial" w:hAnsi="Arial" w:cs="Arial"/>
                <w:color w:val="000000"/>
              </w:rPr>
              <w:t>271</w:t>
            </w:r>
          </w:p>
        </w:tc>
        <w:tc>
          <w:tcPr>
            <w:tcW w:w="1545" w:type="dxa"/>
            <w:tcBorders>
              <w:top w:val="nil"/>
              <w:left w:val="single" w:sz="4" w:space="0" w:color="000000"/>
              <w:bottom w:val="nil"/>
            </w:tcBorders>
          </w:tcPr>
          <w:p w14:paraId="3F29855A" w14:textId="77777777" w:rsidR="009C3C7D" w:rsidRPr="00B77A7B" w:rsidRDefault="009C3C7D" w:rsidP="00B77A7B">
            <w:pPr>
              <w:spacing w:line="480" w:lineRule="auto"/>
              <w:rPr>
                <w:rFonts w:ascii="Arial" w:hAnsi="Arial" w:cs="Arial"/>
              </w:rPr>
            </w:pPr>
            <w:r w:rsidRPr="00B77A7B">
              <w:rPr>
                <w:rFonts w:ascii="Arial" w:hAnsi="Arial" w:cs="Arial"/>
                <w:color w:val="000000"/>
              </w:rPr>
              <w:t>60.2</w:t>
            </w:r>
          </w:p>
        </w:tc>
      </w:tr>
      <w:tr w:rsidR="009C3C7D" w:rsidRPr="00B77A7B" w14:paraId="1A5EF6FC" w14:textId="77777777" w:rsidTr="009C3C7D">
        <w:trPr>
          <w:trHeight w:val="505"/>
        </w:trPr>
        <w:tc>
          <w:tcPr>
            <w:tcW w:w="5422" w:type="dxa"/>
            <w:tcBorders>
              <w:top w:val="nil"/>
              <w:bottom w:val="single" w:sz="4" w:space="0" w:color="000000"/>
              <w:right w:val="single" w:sz="4" w:space="0" w:color="000000"/>
            </w:tcBorders>
          </w:tcPr>
          <w:p w14:paraId="5480989E" w14:textId="77777777" w:rsidR="009C3C7D" w:rsidRPr="00B77A7B" w:rsidRDefault="009C3C7D" w:rsidP="00B77A7B">
            <w:pPr>
              <w:spacing w:line="480" w:lineRule="auto"/>
              <w:rPr>
                <w:rFonts w:ascii="Arial" w:hAnsi="Arial" w:cs="Arial"/>
              </w:rPr>
            </w:pPr>
            <w:r w:rsidRPr="00B77A7B">
              <w:rPr>
                <w:rFonts w:ascii="Arial" w:hAnsi="Arial" w:cs="Arial"/>
              </w:rPr>
              <w:t>Boarding</w:t>
            </w:r>
          </w:p>
        </w:tc>
        <w:tc>
          <w:tcPr>
            <w:tcW w:w="1894" w:type="dxa"/>
            <w:tcBorders>
              <w:top w:val="nil"/>
              <w:left w:val="single" w:sz="4" w:space="0" w:color="000000"/>
              <w:bottom w:val="single" w:sz="4" w:space="0" w:color="000000"/>
              <w:right w:val="single" w:sz="4" w:space="0" w:color="000000"/>
            </w:tcBorders>
          </w:tcPr>
          <w:p w14:paraId="646BB57F" w14:textId="77777777" w:rsidR="009C3C7D" w:rsidRPr="00B77A7B" w:rsidRDefault="009C3C7D" w:rsidP="00B77A7B">
            <w:pPr>
              <w:spacing w:line="480" w:lineRule="auto"/>
              <w:rPr>
                <w:rFonts w:ascii="Arial" w:hAnsi="Arial" w:cs="Arial"/>
              </w:rPr>
            </w:pPr>
            <w:r w:rsidRPr="00B77A7B">
              <w:rPr>
                <w:rFonts w:ascii="Arial" w:hAnsi="Arial" w:cs="Arial"/>
                <w:color w:val="000000"/>
              </w:rPr>
              <w:t>179</w:t>
            </w:r>
          </w:p>
        </w:tc>
        <w:tc>
          <w:tcPr>
            <w:tcW w:w="1545" w:type="dxa"/>
            <w:tcBorders>
              <w:top w:val="nil"/>
              <w:left w:val="single" w:sz="4" w:space="0" w:color="000000"/>
              <w:bottom w:val="single" w:sz="4" w:space="0" w:color="000000"/>
            </w:tcBorders>
          </w:tcPr>
          <w:p w14:paraId="131EA9A6" w14:textId="77777777" w:rsidR="009C3C7D" w:rsidRPr="00B77A7B" w:rsidRDefault="009C3C7D" w:rsidP="00B77A7B">
            <w:pPr>
              <w:spacing w:line="480" w:lineRule="auto"/>
              <w:rPr>
                <w:rFonts w:ascii="Arial" w:hAnsi="Arial" w:cs="Arial"/>
              </w:rPr>
            </w:pPr>
            <w:r w:rsidRPr="00B77A7B">
              <w:rPr>
                <w:rFonts w:ascii="Arial" w:hAnsi="Arial" w:cs="Arial"/>
                <w:color w:val="000000"/>
              </w:rPr>
              <w:t>39.8</w:t>
            </w:r>
          </w:p>
        </w:tc>
      </w:tr>
      <w:tr w:rsidR="009C3C7D" w:rsidRPr="00B77A7B" w14:paraId="7BE1B11F" w14:textId="77777777" w:rsidTr="009C3C7D">
        <w:trPr>
          <w:trHeight w:val="536"/>
        </w:trPr>
        <w:tc>
          <w:tcPr>
            <w:tcW w:w="5422" w:type="dxa"/>
            <w:tcBorders>
              <w:top w:val="single" w:sz="4" w:space="0" w:color="000000"/>
              <w:bottom w:val="single" w:sz="4" w:space="0" w:color="000000"/>
              <w:right w:val="single" w:sz="4" w:space="0" w:color="000000"/>
            </w:tcBorders>
          </w:tcPr>
          <w:p w14:paraId="4835E56F" w14:textId="77777777" w:rsidR="009C3C7D" w:rsidRPr="00B77A7B" w:rsidRDefault="009C3C7D" w:rsidP="00B77A7B">
            <w:pPr>
              <w:spacing w:line="480" w:lineRule="auto"/>
              <w:rPr>
                <w:rFonts w:ascii="Arial" w:hAnsi="Arial" w:cs="Arial"/>
                <w:b/>
              </w:rPr>
            </w:pPr>
            <w:r w:rsidRPr="00B77A7B">
              <w:rPr>
                <w:rFonts w:ascii="Arial" w:hAnsi="Arial" w:cs="Arial"/>
                <w:b/>
              </w:rPr>
              <w:t>Mean monthly Pocket Money ± SD (Naira)</w:t>
            </w:r>
          </w:p>
        </w:tc>
        <w:tc>
          <w:tcPr>
            <w:tcW w:w="1894" w:type="dxa"/>
            <w:tcBorders>
              <w:top w:val="single" w:sz="4" w:space="0" w:color="000000"/>
              <w:left w:val="single" w:sz="4" w:space="0" w:color="000000"/>
              <w:bottom w:val="single" w:sz="4" w:space="0" w:color="000000"/>
              <w:right w:val="single" w:sz="4" w:space="0" w:color="000000"/>
            </w:tcBorders>
          </w:tcPr>
          <w:p w14:paraId="56AF9C87" w14:textId="77777777" w:rsidR="009C3C7D" w:rsidRPr="00B77A7B" w:rsidRDefault="009C3C7D" w:rsidP="00B77A7B">
            <w:pPr>
              <w:spacing w:line="480" w:lineRule="auto"/>
              <w:rPr>
                <w:rFonts w:ascii="Arial" w:hAnsi="Arial" w:cs="Arial"/>
              </w:rPr>
            </w:pPr>
            <w:r w:rsidRPr="00B77A7B">
              <w:rPr>
                <w:rFonts w:ascii="Arial" w:hAnsi="Arial" w:cs="Arial"/>
              </w:rPr>
              <w:t>3500 ± 750</w:t>
            </w:r>
          </w:p>
        </w:tc>
        <w:tc>
          <w:tcPr>
            <w:tcW w:w="1545" w:type="dxa"/>
            <w:tcBorders>
              <w:top w:val="single" w:sz="4" w:space="0" w:color="000000"/>
              <w:left w:val="single" w:sz="4" w:space="0" w:color="000000"/>
              <w:bottom w:val="single" w:sz="4" w:space="0" w:color="000000"/>
            </w:tcBorders>
          </w:tcPr>
          <w:p w14:paraId="2A14D2A4" w14:textId="77777777" w:rsidR="009C3C7D" w:rsidRPr="00B77A7B" w:rsidRDefault="009C3C7D" w:rsidP="00B77A7B">
            <w:pPr>
              <w:spacing w:line="480" w:lineRule="auto"/>
              <w:rPr>
                <w:rFonts w:ascii="Arial" w:hAnsi="Arial" w:cs="Arial"/>
              </w:rPr>
            </w:pPr>
          </w:p>
        </w:tc>
      </w:tr>
      <w:tr w:rsidR="009C3C7D" w:rsidRPr="00B77A7B" w14:paraId="6F0D42FC" w14:textId="77777777" w:rsidTr="009C3C7D">
        <w:trPr>
          <w:trHeight w:val="402"/>
        </w:trPr>
        <w:tc>
          <w:tcPr>
            <w:tcW w:w="5422" w:type="dxa"/>
            <w:tcBorders>
              <w:top w:val="single" w:sz="4" w:space="0" w:color="000000"/>
              <w:bottom w:val="nil"/>
              <w:right w:val="single" w:sz="4" w:space="0" w:color="000000"/>
            </w:tcBorders>
          </w:tcPr>
          <w:p w14:paraId="1C54E069" w14:textId="77777777" w:rsidR="009C3C7D" w:rsidRPr="00B77A7B" w:rsidRDefault="009C3C7D" w:rsidP="00B77A7B">
            <w:pPr>
              <w:spacing w:line="480" w:lineRule="auto"/>
              <w:rPr>
                <w:rFonts w:ascii="Arial" w:hAnsi="Arial" w:cs="Arial"/>
                <w:b/>
              </w:rPr>
            </w:pPr>
            <w:r w:rsidRPr="00B77A7B">
              <w:rPr>
                <w:rFonts w:ascii="Arial" w:hAnsi="Arial" w:cs="Arial"/>
                <w:b/>
              </w:rPr>
              <w:t>Birth Position of student in the Family</w:t>
            </w:r>
          </w:p>
        </w:tc>
        <w:tc>
          <w:tcPr>
            <w:tcW w:w="1894" w:type="dxa"/>
            <w:tcBorders>
              <w:top w:val="single" w:sz="4" w:space="0" w:color="000000"/>
              <w:left w:val="single" w:sz="4" w:space="0" w:color="000000"/>
              <w:bottom w:val="nil"/>
              <w:right w:val="single" w:sz="4" w:space="0" w:color="000000"/>
            </w:tcBorders>
          </w:tcPr>
          <w:p w14:paraId="7F31D037"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350DD766" w14:textId="77777777" w:rsidR="009C3C7D" w:rsidRPr="00B77A7B" w:rsidRDefault="009C3C7D" w:rsidP="00B77A7B">
            <w:pPr>
              <w:spacing w:line="480" w:lineRule="auto"/>
              <w:rPr>
                <w:rFonts w:ascii="Arial" w:hAnsi="Arial" w:cs="Arial"/>
              </w:rPr>
            </w:pPr>
          </w:p>
        </w:tc>
      </w:tr>
      <w:tr w:rsidR="009C3C7D" w:rsidRPr="00B77A7B" w14:paraId="6473E266" w14:textId="77777777" w:rsidTr="009C3C7D">
        <w:trPr>
          <w:trHeight w:val="258"/>
        </w:trPr>
        <w:tc>
          <w:tcPr>
            <w:tcW w:w="5422" w:type="dxa"/>
            <w:tcBorders>
              <w:top w:val="nil"/>
              <w:bottom w:val="nil"/>
              <w:right w:val="single" w:sz="4" w:space="0" w:color="000000"/>
            </w:tcBorders>
          </w:tcPr>
          <w:p w14:paraId="6ACFC311" w14:textId="77777777" w:rsidR="009C3C7D" w:rsidRPr="00B77A7B" w:rsidRDefault="009C3C7D" w:rsidP="00B77A7B">
            <w:pPr>
              <w:spacing w:line="480" w:lineRule="auto"/>
              <w:rPr>
                <w:rFonts w:ascii="Arial" w:hAnsi="Arial" w:cs="Arial"/>
                <w:b/>
              </w:rPr>
            </w:pPr>
            <w:r w:rsidRPr="00B77A7B">
              <w:rPr>
                <w:rFonts w:ascii="Arial" w:hAnsi="Arial" w:cs="Arial"/>
              </w:rPr>
              <w:t>1</w:t>
            </w:r>
            <w:r w:rsidRPr="00B77A7B">
              <w:rPr>
                <w:rFonts w:ascii="Arial" w:hAnsi="Arial" w:cs="Arial"/>
                <w:vertAlign w:val="superscript"/>
              </w:rPr>
              <w:t>st</w:t>
            </w:r>
          </w:p>
        </w:tc>
        <w:tc>
          <w:tcPr>
            <w:tcW w:w="1894" w:type="dxa"/>
            <w:tcBorders>
              <w:top w:val="nil"/>
              <w:left w:val="single" w:sz="4" w:space="0" w:color="000000"/>
              <w:bottom w:val="nil"/>
              <w:right w:val="single" w:sz="4" w:space="0" w:color="000000"/>
            </w:tcBorders>
          </w:tcPr>
          <w:p w14:paraId="3F7B5764" w14:textId="77777777" w:rsidR="009C3C7D" w:rsidRPr="00B77A7B" w:rsidRDefault="009C3C7D" w:rsidP="00B77A7B">
            <w:pPr>
              <w:spacing w:line="480" w:lineRule="auto"/>
              <w:rPr>
                <w:rFonts w:ascii="Arial" w:hAnsi="Arial" w:cs="Arial"/>
              </w:rPr>
            </w:pPr>
            <w:r w:rsidRPr="00B77A7B">
              <w:rPr>
                <w:rFonts w:ascii="Arial" w:hAnsi="Arial" w:cs="Arial"/>
                <w:color w:val="000000"/>
              </w:rPr>
              <w:t>131</w:t>
            </w:r>
          </w:p>
        </w:tc>
        <w:tc>
          <w:tcPr>
            <w:tcW w:w="1545" w:type="dxa"/>
            <w:tcBorders>
              <w:top w:val="nil"/>
              <w:left w:val="single" w:sz="4" w:space="0" w:color="000000"/>
              <w:bottom w:val="nil"/>
            </w:tcBorders>
          </w:tcPr>
          <w:p w14:paraId="79D466AD" w14:textId="77777777" w:rsidR="009C3C7D" w:rsidRPr="00B77A7B" w:rsidRDefault="009C3C7D" w:rsidP="00B77A7B">
            <w:pPr>
              <w:spacing w:line="480" w:lineRule="auto"/>
              <w:rPr>
                <w:rFonts w:ascii="Arial" w:hAnsi="Arial" w:cs="Arial"/>
              </w:rPr>
            </w:pPr>
            <w:r w:rsidRPr="00B77A7B">
              <w:rPr>
                <w:rFonts w:ascii="Arial" w:hAnsi="Arial" w:cs="Arial"/>
                <w:color w:val="000000"/>
              </w:rPr>
              <w:t>29.1</w:t>
            </w:r>
          </w:p>
        </w:tc>
      </w:tr>
      <w:tr w:rsidR="009C3C7D" w:rsidRPr="00B77A7B" w14:paraId="6F0A5751" w14:textId="77777777" w:rsidTr="009C3C7D">
        <w:trPr>
          <w:trHeight w:val="258"/>
        </w:trPr>
        <w:tc>
          <w:tcPr>
            <w:tcW w:w="5422" w:type="dxa"/>
            <w:tcBorders>
              <w:top w:val="nil"/>
              <w:bottom w:val="nil"/>
              <w:right w:val="single" w:sz="4" w:space="0" w:color="000000"/>
            </w:tcBorders>
          </w:tcPr>
          <w:p w14:paraId="4CC13E18" w14:textId="77777777" w:rsidR="009C3C7D" w:rsidRPr="00B77A7B" w:rsidRDefault="009C3C7D" w:rsidP="00B77A7B">
            <w:pPr>
              <w:spacing w:line="480" w:lineRule="auto"/>
              <w:rPr>
                <w:rFonts w:ascii="Arial" w:hAnsi="Arial" w:cs="Arial"/>
                <w:b/>
              </w:rPr>
            </w:pPr>
            <w:r w:rsidRPr="00B77A7B">
              <w:rPr>
                <w:rFonts w:ascii="Arial" w:hAnsi="Arial" w:cs="Arial"/>
              </w:rPr>
              <w:t>2</w:t>
            </w:r>
            <w:r w:rsidRPr="00B77A7B">
              <w:rPr>
                <w:rFonts w:ascii="Arial" w:hAnsi="Arial" w:cs="Arial"/>
                <w:vertAlign w:val="superscript"/>
              </w:rPr>
              <w:t>nd</w:t>
            </w:r>
          </w:p>
        </w:tc>
        <w:tc>
          <w:tcPr>
            <w:tcW w:w="1894" w:type="dxa"/>
            <w:tcBorders>
              <w:top w:val="nil"/>
              <w:left w:val="single" w:sz="4" w:space="0" w:color="000000"/>
              <w:bottom w:val="nil"/>
              <w:right w:val="single" w:sz="4" w:space="0" w:color="000000"/>
            </w:tcBorders>
          </w:tcPr>
          <w:p w14:paraId="2C77ECCC" w14:textId="77777777" w:rsidR="009C3C7D" w:rsidRPr="00B77A7B" w:rsidRDefault="009C3C7D" w:rsidP="00B77A7B">
            <w:pPr>
              <w:spacing w:line="480" w:lineRule="auto"/>
              <w:rPr>
                <w:rFonts w:ascii="Arial" w:hAnsi="Arial" w:cs="Arial"/>
              </w:rPr>
            </w:pPr>
            <w:r w:rsidRPr="00B77A7B">
              <w:rPr>
                <w:rFonts w:ascii="Arial" w:hAnsi="Arial" w:cs="Arial"/>
                <w:color w:val="000000"/>
              </w:rPr>
              <w:t>106</w:t>
            </w:r>
          </w:p>
        </w:tc>
        <w:tc>
          <w:tcPr>
            <w:tcW w:w="1545" w:type="dxa"/>
            <w:tcBorders>
              <w:top w:val="nil"/>
              <w:left w:val="single" w:sz="4" w:space="0" w:color="000000"/>
              <w:bottom w:val="nil"/>
            </w:tcBorders>
          </w:tcPr>
          <w:p w14:paraId="0FC40BEE" w14:textId="77777777" w:rsidR="009C3C7D" w:rsidRPr="00B77A7B" w:rsidRDefault="009C3C7D" w:rsidP="00B77A7B">
            <w:pPr>
              <w:spacing w:line="480" w:lineRule="auto"/>
              <w:rPr>
                <w:rFonts w:ascii="Arial" w:hAnsi="Arial" w:cs="Arial"/>
              </w:rPr>
            </w:pPr>
            <w:r w:rsidRPr="00B77A7B">
              <w:rPr>
                <w:rFonts w:ascii="Arial" w:hAnsi="Arial" w:cs="Arial"/>
                <w:color w:val="000000"/>
              </w:rPr>
              <w:t>23.6</w:t>
            </w:r>
          </w:p>
        </w:tc>
      </w:tr>
      <w:tr w:rsidR="009C3C7D" w:rsidRPr="00B77A7B" w14:paraId="0658EFBA" w14:textId="77777777" w:rsidTr="009C3C7D">
        <w:trPr>
          <w:trHeight w:val="258"/>
        </w:trPr>
        <w:tc>
          <w:tcPr>
            <w:tcW w:w="5422" w:type="dxa"/>
            <w:tcBorders>
              <w:top w:val="nil"/>
              <w:bottom w:val="nil"/>
              <w:right w:val="single" w:sz="4" w:space="0" w:color="000000"/>
            </w:tcBorders>
          </w:tcPr>
          <w:p w14:paraId="7AC49E8E" w14:textId="77777777" w:rsidR="009C3C7D" w:rsidRPr="00B77A7B" w:rsidRDefault="009C3C7D" w:rsidP="00B77A7B">
            <w:pPr>
              <w:spacing w:line="480" w:lineRule="auto"/>
              <w:rPr>
                <w:rFonts w:ascii="Arial" w:hAnsi="Arial" w:cs="Arial"/>
                <w:b/>
              </w:rPr>
            </w:pPr>
            <w:r w:rsidRPr="00B77A7B">
              <w:rPr>
                <w:rFonts w:ascii="Arial" w:hAnsi="Arial" w:cs="Arial"/>
              </w:rPr>
              <w:t>3</w:t>
            </w:r>
            <w:r w:rsidRPr="00B77A7B">
              <w:rPr>
                <w:rFonts w:ascii="Arial" w:hAnsi="Arial" w:cs="Arial"/>
                <w:vertAlign w:val="superscript"/>
              </w:rPr>
              <w:t>rd</w:t>
            </w:r>
          </w:p>
        </w:tc>
        <w:tc>
          <w:tcPr>
            <w:tcW w:w="1894" w:type="dxa"/>
            <w:tcBorders>
              <w:top w:val="nil"/>
              <w:left w:val="single" w:sz="4" w:space="0" w:color="000000"/>
              <w:bottom w:val="nil"/>
              <w:right w:val="single" w:sz="4" w:space="0" w:color="000000"/>
            </w:tcBorders>
          </w:tcPr>
          <w:p w14:paraId="6403AF96" w14:textId="77777777" w:rsidR="009C3C7D" w:rsidRPr="00B77A7B" w:rsidRDefault="009C3C7D" w:rsidP="00B77A7B">
            <w:pPr>
              <w:spacing w:line="480" w:lineRule="auto"/>
              <w:rPr>
                <w:rFonts w:ascii="Arial" w:hAnsi="Arial" w:cs="Arial"/>
              </w:rPr>
            </w:pPr>
            <w:r w:rsidRPr="00B77A7B">
              <w:rPr>
                <w:rFonts w:ascii="Arial" w:hAnsi="Arial" w:cs="Arial"/>
                <w:color w:val="000000"/>
              </w:rPr>
              <w:t>78</w:t>
            </w:r>
          </w:p>
        </w:tc>
        <w:tc>
          <w:tcPr>
            <w:tcW w:w="1545" w:type="dxa"/>
            <w:tcBorders>
              <w:top w:val="nil"/>
              <w:left w:val="single" w:sz="4" w:space="0" w:color="000000"/>
              <w:bottom w:val="nil"/>
            </w:tcBorders>
          </w:tcPr>
          <w:p w14:paraId="7C73ED06" w14:textId="77777777" w:rsidR="009C3C7D" w:rsidRPr="00B77A7B" w:rsidRDefault="009C3C7D" w:rsidP="00B77A7B">
            <w:pPr>
              <w:spacing w:line="480" w:lineRule="auto"/>
              <w:rPr>
                <w:rFonts w:ascii="Arial" w:hAnsi="Arial" w:cs="Arial"/>
              </w:rPr>
            </w:pPr>
            <w:r w:rsidRPr="00B77A7B">
              <w:rPr>
                <w:rFonts w:ascii="Arial" w:hAnsi="Arial" w:cs="Arial"/>
                <w:color w:val="000000"/>
              </w:rPr>
              <w:t>17.3</w:t>
            </w:r>
          </w:p>
        </w:tc>
      </w:tr>
      <w:tr w:rsidR="009C3C7D" w:rsidRPr="00B77A7B" w14:paraId="08460812" w14:textId="77777777" w:rsidTr="009C3C7D">
        <w:trPr>
          <w:trHeight w:val="72"/>
        </w:trPr>
        <w:tc>
          <w:tcPr>
            <w:tcW w:w="5422" w:type="dxa"/>
            <w:tcBorders>
              <w:top w:val="nil"/>
              <w:bottom w:val="single" w:sz="4" w:space="0" w:color="000000"/>
              <w:right w:val="single" w:sz="4" w:space="0" w:color="000000"/>
            </w:tcBorders>
          </w:tcPr>
          <w:p w14:paraId="1CF15F74" w14:textId="77777777" w:rsidR="009C3C7D" w:rsidRPr="00B77A7B" w:rsidRDefault="009C3C7D" w:rsidP="00B77A7B">
            <w:pPr>
              <w:spacing w:line="480" w:lineRule="auto"/>
              <w:rPr>
                <w:rFonts w:ascii="Arial" w:hAnsi="Arial" w:cs="Arial"/>
                <w:b/>
              </w:rPr>
            </w:pPr>
            <w:r w:rsidRPr="00B77A7B">
              <w:rPr>
                <w:rFonts w:ascii="Arial" w:hAnsi="Arial" w:cs="Arial"/>
              </w:rPr>
              <w:t>4</w:t>
            </w:r>
            <w:r w:rsidRPr="00B77A7B">
              <w:rPr>
                <w:rFonts w:ascii="Arial" w:hAnsi="Arial" w:cs="Arial"/>
                <w:vertAlign w:val="superscript"/>
              </w:rPr>
              <w:t>th</w:t>
            </w:r>
          </w:p>
        </w:tc>
        <w:tc>
          <w:tcPr>
            <w:tcW w:w="1894" w:type="dxa"/>
            <w:tcBorders>
              <w:top w:val="nil"/>
              <w:left w:val="single" w:sz="4" w:space="0" w:color="000000"/>
              <w:bottom w:val="single" w:sz="4" w:space="0" w:color="000000"/>
              <w:right w:val="single" w:sz="4" w:space="0" w:color="000000"/>
            </w:tcBorders>
          </w:tcPr>
          <w:p w14:paraId="72E7B769" w14:textId="77777777" w:rsidR="009C3C7D" w:rsidRPr="00B77A7B" w:rsidRDefault="009C3C7D" w:rsidP="00B77A7B">
            <w:pPr>
              <w:spacing w:line="480" w:lineRule="auto"/>
              <w:rPr>
                <w:rFonts w:ascii="Arial" w:hAnsi="Arial" w:cs="Arial"/>
              </w:rPr>
            </w:pPr>
            <w:r w:rsidRPr="00B77A7B">
              <w:rPr>
                <w:rFonts w:ascii="Arial" w:hAnsi="Arial" w:cs="Arial"/>
                <w:color w:val="000000"/>
              </w:rPr>
              <w:t>135</w:t>
            </w:r>
          </w:p>
        </w:tc>
        <w:tc>
          <w:tcPr>
            <w:tcW w:w="1545" w:type="dxa"/>
            <w:tcBorders>
              <w:top w:val="nil"/>
              <w:left w:val="single" w:sz="4" w:space="0" w:color="000000"/>
              <w:bottom w:val="single" w:sz="4" w:space="0" w:color="000000"/>
            </w:tcBorders>
          </w:tcPr>
          <w:p w14:paraId="3E7421EB" w14:textId="77777777" w:rsidR="009C3C7D" w:rsidRPr="00B77A7B" w:rsidRDefault="009C3C7D" w:rsidP="00B77A7B">
            <w:pPr>
              <w:spacing w:line="480" w:lineRule="auto"/>
              <w:rPr>
                <w:rFonts w:ascii="Arial" w:hAnsi="Arial" w:cs="Arial"/>
              </w:rPr>
            </w:pPr>
            <w:r w:rsidRPr="00B77A7B">
              <w:rPr>
                <w:rFonts w:ascii="Arial" w:hAnsi="Arial" w:cs="Arial"/>
              </w:rPr>
              <w:t>30.0</w:t>
            </w:r>
          </w:p>
        </w:tc>
      </w:tr>
      <w:tr w:rsidR="009C3C7D" w:rsidRPr="00B77A7B" w14:paraId="6378BD87" w14:textId="77777777" w:rsidTr="009C3C7D">
        <w:trPr>
          <w:trHeight w:val="544"/>
        </w:trPr>
        <w:tc>
          <w:tcPr>
            <w:tcW w:w="5422" w:type="dxa"/>
            <w:tcBorders>
              <w:top w:val="single" w:sz="4" w:space="0" w:color="000000"/>
              <w:bottom w:val="nil"/>
              <w:right w:val="single" w:sz="4" w:space="0" w:color="000000"/>
            </w:tcBorders>
          </w:tcPr>
          <w:p w14:paraId="01B049E6" w14:textId="77777777" w:rsidR="009C3C7D" w:rsidRPr="00B77A7B" w:rsidRDefault="009C3C7D" w:rsidP="00B77A7B">
            <w:pPr>
              <w:spacing w:line="480" w:lineRule="auto"/>
              <w:rPr>
                <w:rFonts w:ascii="Arial" w:hAnsi="Arial" w:cs="Arial"/>
                <w:b/>
              </w:rPr>
            </w:pPr>
            <w:r w:rsidRPr="00B77A7B">
              <w:rPr>
                <w:rFonts w:ascii="Arial" w:hAnsi="Arial" w:cs="Arial"/>
                <w:b/>
              </w:rPr>
              <w:t>Living arrangement during school</w:t>
            </w:r>
          </w:p>
        </w:tc>
        <w:tc>
          <w:tcPr>
            <w:tcW w:w="1894" w:type="dxa"/>
            <w:tcBorders>
              <w:top w:val="single" w:sz="4" w:space="0" w:color="000000"/>
              <w:left w:val="single" w:sz="4" w:space="0" w:color="000000"/>
              <w:bottom w:val="nil"/>
              <w:right w:val="single" w:sz="4" w:space="0" w:color="000000"/>
            </w:tcBorders>
          </w:tcPr>
          <w:p w14:paraId="630FA83C"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6AB60207" w14:textId="77777777" w:rsidR="009C3C7D" w:rsidRPr="00B77A7B" w:rsidRDefault="009C3C7D" w:rsidP="00B77A7B">
            <w:pPr>
              <w:spacing w:line="480" w:lineRule="auto"/>
              <w:rPr>
                <w:rFonts w:ascii="Arial" w:hAnsi="Arial" w:cs="Arial"/>
              </w:rPr>
            </w:pPr>
          </w:p>
        </w:tc>
      </w:tr>
      <w:tr w:rsidR="009C3C7D" w:rsidRPr="00B77A7B" w14:paraId="5DFDEF3E" w14:textId="77777777" w:rsidTr="009C3C7D">
        <w:trPr>
          <w:trHeight w:val="505"/>
        </w:trPr>
        <w:tc>
          <w:tcPr>
            <w:tcW w:w="5422" w:type="dxa"/>
            <w:tcBorders>
              <w:top w:val="nil"/>
              <w:bottom w:val="nil"/>
              <w:right w:val="single" w:sz="4" w:space="0" w:color="000000"/>
            </w:tcBorders>
          </w:tcPr>
          <w:p w14:paraId="2A0BCEF8" w14:textId="77777777" w:rsidR="009C3C7D" w:rsidRPr="00B77A7B" w:rsidRDefault="009C3C7D" w:rsidP="00B77A7B">
            <w:pPr>
              <w:spacing w:line="480" w:lineRule="auto"/>
              <w:rPr>
                <w:rFonts w:ascii="Arial" w:hAnsi="Arial" w:cs="Arial"/>
              </w:rPr>
            </w:pPr>
            <w:r w:rsidRPr="00B77A7B">
              <w:rPr>
                <w:rFonts w:ascii="Arial" w:hAnsi="Arial" w:cs="Arial"/>
              </w:rPr>
              <w:t>In hostel</w:t>
            </w:r>
          </w:p>
        </w:tc>
        <w:tc>
          <w:tcPr>
            <w:tcW w:w="1894" w:type="dxa"/>
            <w:tcBorders>
              <w:top w:val="nil"/>
              <w:left w:val="single" w:sz="4" w:space="0" w:color="000000"/>
              <w:bottom w:val="nil"/>
              <w:right w:val="single" w:sz="4" w:space="0" w:color="000000"/>
            </w:tcBorders>
          </w:tcPr>
          <w:p w14:paraId="220FBB4A" w14:textId="77777777" w:rsidR="009C3C7D" w:rsidRPr="00B77A7B" w:rsidRDefault="009C3C7D" w:rsidP="00B77A7B">
            <w:pPr>
              <w:spacing w:line="480" w:lineRule="auto"/>
              <w:rPr>
                <w:rFonts w:ascii="Arial" w:hAnsi="Arial" w:cs="Arial"/>
              </w:rPr>
            </w:pPr>
            <w:r w:rsidRPr="00B77A7B">
              <w:rPr>
                <w:rFonts w:ascii="Arial" w:hAnsi="Arial" w:cs="Arial"/>
                <w:color w:val="000000"/>
              </w:rPr>
              <w:t>179</w:t>
            </w:r>
          </w:p>
        </w:tc>
        <w:tc>
          <w:tcPr>
            <w:tcW w:w="1545" w:type="dxa"/>
            <w:tcBorders>
              <w:top w:val="nil"/>
              <w:left w:val="single" w:sz="4" w:space="0" w:color="000000"/>
              <w:bottom w:val="nil"/>
            </w:tcBorders>
          </w:tcPr>
          <w:p w14:paraId="5090CC64" w14:textId="77777777" w:rsidR="009C3C7D" w:rsidRPr="00B77A7B" w:rsidRDefault="009C3C7D" w:rsidP="00B77A7B">
            <w:pPr>
              <w:spacing w:line="480" w:lineRule="auto"/>
              <w:rPr>
                <w:rFonts w:ascii="Arial" w:hAnsi="Arial" w:cs="Arial"/>
              </w:rPr>
            </w:pPr>
            <w:r w:rsidRPr="00B77A7B">
              <w:rPr>
                <w:rFonts w:ascii="Arial" w:hAnsi="Arial" w:cs="Arial"/>
                <w:color w:val="000000"/>
              </w:rPr>
              <w:t>39.8</w:t>
            </w:r>
          </w:p>
        </w:tc>
      </w:tr>
      <w:tr w:rsidR="009C3C7D" w:rsidRPr="00B77A7B" w14:paraId="697B4127" w14:textId="77777777" w:rsidTr="009C3C7D">
        <w:trPr>
          <w:trHeight w:val="505"/>
        </w:trPr>
        <w:tc>
          <w:tcPr>
            <w:tcW w:w="5422" w:type="dxa"/>
            <w:tcBorders>
              <w:top w:val="nil"/>
              <w:bottom w:val="nil"/>
              <w:right w:val="single" w:sz="4" w:space="0" w:color="000000"/>
            </w:tcBorders>
          </w:tcPr>
          <w:p w14:paraId="71D01255" w14:textId="77777777" w:rsidR="009C3C7D" w:rsidRPr="00B77A7B" w:rsidRDefault="009C3C7D" w:rsidP="00B77A7B">
            <w:pPr>
              <w:spacing w:line="480" w:lineRule="auto"/>
              <w:rPr>
                <w:rFonts w:ascii="Arial" w:hAnsi="Arial" w:cs="Arial"/>
              </w:rPr>
            </w:pPr>
            <w:r w:rsidRPr="00B77A7B">
              <w:rPr>
                <w:rFonts w:ascii="Arial" w:hAnsi="Arial" w:cs="Arial"/>
              </w:rPr>
              <w:t>Parents</w:t>
            </w:r>
          </w:p>
        </w:tc>
        <w:tc>
          <w:tcPr>
            <w:tcW w:w="1894" w:type="dxa"/>
            <w:tcBorders>
              <w:top w:val="nil"/>
              <w:left w:val="single" w:sz="4" w:space="0" w:color="000000"/>
              <w:bottom w:val="nil"/>
              <w:right w:val="single" w:sz="4" w:space="0" w:color="000000"/>
            </w:tcBorders>
          </w:tcPr>
          <w:p w14:paraId="565C4DE6" w14:textId="77777777" w:rsidR="009C3C7D" w:rsidRPr="00B77A7B" w:rsidRDefault="009C3C7D" w:rsidP="00B77A7B">
            <w:pPr>
              <w:spacing w:line="480" w:lineRule="auto"/>
              <w:rPr>
                <w:rFonts w:ascii="Arial" w:hAnsi="Arial" w:cs="Arial"/>
              </w:rPr>
            </w:pPr>
            <w:r w:rsidRPr="00B77A7B">
              <w:rPr>
                <w:rFonts w:ascii="Arial" w:hAnsi="Arial" w:cs="Arial"/>
                <w:color w:val="000000"/>
              </w:rPr>
              <w:t>129</w:t>
            </w:r>
          </w:p>
        </w:tc>
        <w:tc>
          <w:tcPr>
            <w:tcW w:w="1545" w:type="dxa"/>
            <w:tcBorders>
              <w:top w:val="nil"/>
              <w:left w:val="single" w:sz="4" w:space="0" w:color="000000"/>
              <w:bottom w:val="nil"/>
            </w:tcBorders>
          </w:tcPr>
          <w:p w14:paraId="2E2556AF" w14:textId="77777777" w:rsidR="009C3C7D" w:rsidRPr="00B77A7B" w:rsidRDefault="009C3C7D" w:rsidP="00B77A7B">
            <w:pPr>
              <w:spacing w:line="480" w:lineRule="auto"/>
              <w:rPr>
                <w:rFonts w:ascii="Arial" w:hAnsi="Arial" w:cs="Arial"/>
              </w:rPr>
            </w:pPr>
            <w:r w:rsidRPr="00B77A7B">
              <w:rPr>
                <w:rFonts w:ascii="Arial" w:hAnsi="Arial" w:cs="Arial"/>
                <w:color w:val="000000"/>
              </w:rPr>
              <w:t>28.7</w:t>
            </w:r>
          </w:p>
        </w:tc>
      </w:tr>
      <w:tr w:rsidR="009C3C7D" w:rsidRPr="00B77A7B" w14:paraId="0FACDD2B" w14:textId="77777777" w:rsidTr="009C3C7D">
        <w:trPr>
          <w:trHeight w:val="505"/>
        </w:trPr>
        <w:tc>
          <w:tcPr>
            <w:tcW w:w="5422" w:type="dxa"/>
            <w:tcBorders>
              <w:top w:val="nil"/>
              <w:bottom w:val="nil"/>
              <w:right w:val="single" w:sz="4" w:space="0" w:color="000000"/>
            </w:tcBorders>
          </w:tcPr>
          <w:p w14:paraId="387F5D3F"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1894" w:type="dxa"/>
            <w:tcBorders>
              <w:top w:val="nil"/>
              <w:left w:val="single" w:sz="4" w:space="0" w:color="000000"/>
              <w:bottom w:val="nil"/>
              <w:right w:val="single" w:sz="4" w:space="0" w:color="000000"/>
            </w:tcBorders>
          </w:tcPr>
          <w:p w14:paraId="0928F8D5" w14:textId="77777777" w:rsidR="009C3C7D" w:rsidRPr="00B77A7B" w:rsidRDefault="009C3C7D" w:rsidP="00B77A7B">
            <w:pPr>
              <w:spacing w:line="480" w:lineRule="auto"/>
              <w:rPr>
                <w:rFonts w:ascii="Arial" w:hAnsi="Arial" w:cs="Arial"/>
              </w:rPr>
            </w:pPr>
            <w:r w:rsidRPr="00B77A7B">
              <w:rPr>
                <w:rFonts w:ascii="Arial" w:hAnsi="Arial" w:cs="Arial"/>
                <w:color w:val="000000"/>
              </w:rPr>
              <w:t>96</w:t>
            </w:r>
          </w:p>
        </w:tc>
        <w:tc>
          <w:tcPr>
            <w:tcW w:w="1545" w:type="dxa"/>
            <w:tcBorders>
              <w:top w:val="nil"/>
              <w:left w:val="single" w:sz="4" w:space="0" w:color="000000"/>
              <w:bottom w:val="nil"/>
            </w:tcBorders>
          </w:tcPr>
          <w:p w14:paraId="03DEA6AD" w14:textId="77777777" w:rsidR="009C3C7D" w:rsidRPr="00B77A7B" w:rsidRDefault="009C3C7D" w:rsidP="00B77A7B">
            <w:pPr>
              <w:spacing w:line="480" w:lineRule="auto"/>
              <w:rPr>
                <w:rFonts w:ascii="Arial" w:hAnsi="Arial" w:cs="Arial"/>
              </w:rPr>
            </w:pPr>
            <w:r w:rsidRPr="00B77A7B">
              <w:rPr>
                <w:rFonts w:ascii="Arial" w:hAnsi="Arial" w:cs="Arial"/>
                <w:color w:val="000000"/>
              </w:rPr>
              <w:t>21.3</w:t>
            </w:r>
          </w:p>
        </w:tc>
      </w:tr>
      <w:tr w:rsidR="009C3C7D" w:rsidRPr="00B77A7B" w14:paraId="4E659DF5" w14:textId="77777777" w:rsidTr="009C3C7D">
        <w:trPr>
          <w:trHeight w:val="211"/>
        </w:trPr>
        <w:tc>
          <w:tcPr>
            <w:tcW w:w="5422" w:type="dxa"/>
            <w:tcBorders>
              <w:top w:val="nil"/>
              <w:bottom w:val="single" w:sz="4" w:space="0" w:color="000000"/>
              <w:right w:val="single" w:sz="4" w:space="0" w:color="000000"/>
            </w:tcBorders>
          </w:tcPr>
          <w:p w14:paraId="75AD7570" w14:textId="77777777" w:rsidR="009C3C7D" w:rsidRPr="00B77A7B" w:rsidRDefault="009C3C7D" w:rsidP="00B77A7B">
            <w:pPr>
              <w:spacing w:line="480" w:lineRule="auto"/>
              <w:rPr>
                <w:rFonts w:ascii="Arial" w:hAnsi="Arial" w:cs="Arial"/>
                <w:b/>
              </w:rPr>
            </w:pPr>
            <w:r w:rsidRPr="00B77A7B">
              <w:rPr>
                <w:rFonts w:ascii="Arial" w:hAnsi="Arial" w:cs="Arial"/>
              </w:rPr>
              <w:t>On my own</w:t>
            </w:r>
          </w:p>
        </w:tc>
        <w:tc>
          <w:tcPr>
            <w:tcW w:w="1894" w:type="dxa"/>
            <w:tcBorders>
              <w:top w:val="nil"/>
              <w:left w:val="single" w:sz="4" w:space="0" w:color="000000"/>
              <w:bottom w:val="single" w:sz="4" w:space="0" w:color="000000"/>
              <w:right w:val="single" w:sz="4" w:space="0" w:color="000000"/>
            </w:tcBorders>
          </w:tcPr>
          <w:p w14:paraId="1A7F3A15" w14:textId="77777777" w:rsidR="009C3C7D" w:rsidRPr="00B77A7B" w:rsidRDefault="009C3C7D" w:rsidP="00B77A7B">
            <w:pPr>
              <w:spacing w:line="480" w:lineRule="auto"/>
              <w:rPr>
                <w:rFonts w:ascii="Arial" w:hAnsi="Arial" w:cs="Arial"/>
              </w:rPr>
            </w:pPr>
            <w:r w:rsidRPr="00B77A7B">
              <w:rPr>
                <w:rFonts w:ascii="Arial" w:hAnsi="Arial" w:cs="Arial"/>
                <w:color w:val="000000"/>
              </w:rPr>
              <w:t>46</w:t>
            </w:r>
          </w:p>
        </w:tc>
        <w:tc>
          <w:tcPr>
            <w:tcW w:w="1545" w:type="dxa"/>
            <w:tcBorders>
              <w:top w:val="nil"/>
              <w:left w:val="single" w:sz="4" w:space="0" w:color="000000"/>
              <w:bottom w:val="single" w:sz="4" w:space="0" w:color="000000"/>
            </w:tcBorders>
          </w:tcPr>
          <w:p w14:paraId="1DE3FCCA" w14:textId="77777777" w:rsidR="009C3C7D" w:rsidRPr="00B77A7B" w:rsidRDefault="009C3C7D" w:rsidP="00B77A7B">
            <w:pPr>
              <w:spacing w:line="480" w:lineRule="auto"/>
              <w:rPr>
                <w:rFonts w:ascii="Arial" w:hAnsi="Arial" w:cs="Arial"/>
              </w:rPr>
            </w:pPr>
            <w:r w:rsidRPr="00B77A7B">
              <w:rPr>
                <w:rFonts w:ascii="Arial" w:hAnsi="Arial" w:cs="Arial"/>
                <w:color w:val="000000"/>
              </w:rPr>
              <w:t>10.2</w:t>
            </w:r>
          </w:p>
        </w:tc>
      </w:tr>
      <w:tr w:rsidR="009C3C7D" w:rsidRPr="00B77A7B" w14:paraId="4FA41EEC" w14:textId="77777777" w:rsidTr="009C3C7D">
        <w:trPr>
          <w:trHeight w:val="555"/>
        </w:trPr>
        <w:tc>
          <w:tcPr>
            <w:tcW w:w="5422" w:type="dxa"/>
            <w:tcBorders>
              <w:top w:val="single" w:sz="4" w:space="0" w:color="000000"/>
              <w:bottom w:val="nil"/>
              <w:right w:val="single" w:sz="4" w:space="0" w:color="000000"/>
            </w:tcBorders>
          </w:tcPr>
          <w:p w14:paraId="2B69B245" w14:textId="77777777" w:rsidR="009C3C7D" w:rsidRPr="00B77A7B" w:rsidRDefault="009C3C7D" w:rsidP="00B77A7B">
            <w:pPr>
              <w:spacing w:line="480" w:lineRule="auto"/>
              <w:rPr>
                <w:rFonts w:ascii="Arial" w:hAnsi="Arial" w:cs="Arial"/>
              </w:rPr>
            </w:pPr>
            <w:r w:rsidRPr="00B77A7B">
              <w:rPr>
                <w:rFonts w:ascii="Arial" w:hAnsi="Arial" w:cs="Arial"/>
                <w:b/>
              </w:rPr>
              <w:t>Living Arrangement during holidays</w:t>
            </w:r>
          </w:p>
        </w:tc>
        <w:tc>
          <w:tcPr>
            <w:tcW w:w="1894" w:type="dxa"/>
            <w:tcBorders>
              <w:top w:val="single" w:sz="4" w:space="0" w:color="000000"/>
              <w:left w:val="single" w:sz="4" w:space="0" w:color="000000"/>
              <w:bottom w:val="nil"/>
              <w:right w:val="single" w:sz="4" w:space="0" w:color="000000"/>
            </w:tcBorders>
          </w:tcPr>
          <w:p w14:paraId="10E8DAFC"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5025A7D3" w14:textId="77777777" w:rsidR="009C3C7D" w:rsidRPr="00B77A7B" w:rsidRDefault="009C3C7D" w:rsidP="00B77A7B">
            <w:pPr>
              <w:spacing w:line="480" w:lineRule="auto"/>
              <w:rPr>
                <w:rFonts w:ascii="Arial" w:hAnsi="Arial" w:cs="Arial"/>
              </w:rPr>
            </w:pPr>
          </w:p>
        </w:tc>
      </w:tr>
      <w:tr w:rsidR="009C3C7D" w:rsidRPr="00B77A7B" w14:paraId="1A09A90F" w14:textId="77777777" w:rsidTr="009C3C7D">
        <w:trPr>
          <w:trHeight w:val="519"/>
        </w:trPr>
        <w:tc>
          <w:tcPr>
            <w:tcW w:w="5422" w:type="dxa"/>
            <w:tcBorders>
              <w:top w:val="nil"/>
              <w:bottom w:val="nil"/>
              <w:right w:val="single" w:sz="4" w:space="0" w:color="000000"/>
            </w:tcBorders>
          </w:tcPr>
          <w:p w14:paraId="66431255" w14:textId="77777777" w:rsidR="009C3C7D" w:rsidRPr="00B77A7B" w:rsidRDefault="009C3C7D" w:rsidP="00B77A7B">
            <w:pPr>
              <w:spacing w:line="480" w:lineRule="auto"/>
              <w:rPr>
                <w:rFonts w:ascii="Arial" w:hAnsi="Arial" w:cs="Arial"/>
              </w:rPr>
            </w:pPr>
            <w:r w:rsidRPr="00B77A7B">
              <w:rPr>
                <w:rFonts w:ascii="Arial" w:hAnsi="Arial" w:cs="Arial"/>
              </w:rPr>
              <w:t>In hostel</w:t>
            </w:r>
          </w:p>
        </w:tc>
        <w:tc>
          <w:tcPr>
            <w:tcW w:w="1894" w:type="dxa"/>
            <w:tcBorders>
              <w:top w:val="nil"/>
              <w:left w:val="single" w:sz="4" w:space="0" w:color="000000"/>
              <w:bottom w:val="nil"/>
              <w:right w:val="single" w:sz="4" w:space="0" w:color="000000"/>
            </w:tcBorders>
          </w:tcPr>
          <w:p w14:paraId="36233579" w14:textId="77777777" w:rsidR="009C3C7D" w:rsidRPr="00B77A7B" w:rsidRDefault="009C3C7D" w:rsidP="00B77A7B">
            <w:pPr>
              <w:spacing w:line="480" w:lineRule="auto"/>
              <w:rPr>
                <w:rFonts w:ascii="Arial" w:hAnsi="Arial" w:cs="Arial"/>
              </w:rPr>
            </w:pPr>
            <w:r w:rsidRPr="00B77A7B">
              <w:rPr>
                <w:rFonts w:ascii="Arial" w:hAnsi="Arial" w:cs="Arial"/>
                <w:color w:val="000000"/>
              </w:rPr>
              <w:t>23</w:t>
            </w:r>
          </w:p>
        </w:tc>
        <w:tc>
          <w:tcPr>
            <w:tcW w:w="1545" w:type="dxa"/>
            <w:tcBorders>
              <w:top w:val="nil"/>
              <w:left w:val="single" w:sz="4" w:space="0" w:color="000000"/>
              <w:bottom w:val="nil"/>
            </w:tcBorders>
          </w:tcPr>
          <w:p w14:paraId="7FC740B0" w14:textId="77777777" w:rsidR="009C3C7D" w:rsidRPr="00B77A7B" w:rsidRDefault="009C3C7D" w:rsidP="00B77A7B">
            <w:pPr>
              <w:spacing w:line="480" w:lineRule="auto"/>
              <w:rPr>
                <w:rFonts w:ascii="Arial" w:hAnsi="Arial" w:cs="Arial"/>
              </w:rPr>
            </w:pPr>
            <w:r w:rsidRPr="00B77A7B">
              <w:rPr>
                <w:rFonts w:ascii="Arial" w:hAnsi="Arial" w:cs="Arial"/>
                <w:color w:val="000000"/>
              </w:rPr>
              <w:t>5.1</w:t>
            </w:r>
          </w:p>
        </w:tc>
      </w:tr>
      <w:tr w:rsidR="009C3C7D" w:rsidRPr="00B77A7B" w14:paraId="53810525" w14:textId="77777777" w:rsidTr="009C3C7D">
        <w:trPr>
          <w:trHeight w:val="505"/>
        </w:trPr>
        <w:tc>
          <w:tcPr>
            <w:tcW w:w="5422" w:type="dxa"/>
            <w:tcBorders>
              <w:top w:val="nil"/>
              <w:bottom w:val="nil"/>
              <w:right w:val="single" w:sz="4" w:space="0" w:color="000000"/>
            </w:tcBorders>
          </w:tcPr>
          <w:p w14:paraId="7FA76782" w14:textId="77777777" w:rsidR="009C3C7D" w:rsidRPr="00B77A7B" w:rsidRDefault="009C3C7D" w:rsidP="00B77A7B">
            <w:pPr>
              <w:spacing w:line="480" w:lineRule="auto"/>
              <w:rPr>
                <w:rFonts w:ascii="Arial" w:hAnsi="Arial" w:cs="Arial"/>
              </w:rPr>
            </w:pPr>
            <w:r w:rsidRPr="00B77A7B">
              <w:rPr>
                <w:rFonts w:ascii="Arial" w:hAnsi="Arial" w:cs="Arial"/>
              </w:rPr>
              <w:lastRenderedPageBreak/>
              <w:t>Parents</w:t>
            </w:r>
          </w:p>
        </w:tc>
        <w:tc>
          <w:tcPr>
            <w:tcW w:w="1894" w:type="dxa"/>
            <w:tcBorders>
              <w:top w:val="nil"/>
              <w:left w:val="single" w:sz="4" w:space="0" w:color="000000"/>
              <w:bottom w:val="nil"/>
              <w:right w:val="single" w:sz="4" w:space="0" w:color="000000"/>
            </w:tcBorders>
          </w:tcPr>
          <w:p w14:paraId="543AD5DE" w14:textId="77777777" w:rsidR="009C3C7D" w:rsidRPr="00B77A7B" w:rsidRDefault="009C3C7D" w:rsidP="00B77A7B">
            <w:pPr>
              <w:spacing w:line="480" w:lineRule="auto"/>
              <w:rPr>
                <w:rFonts w:ascii="Arial" w:hAnsi="Arial" w:cs="Arial"/>
              </w:rPr>
            </w:pPr>
            <w:r w:rsidRPr="00B77A7B">
              <w:rPr>
                <w:rFonts w:ascii="Arial" w:hAnsi="Arial" w:cs="Arial"/>
                <w:color w:val="000000"/>
              </w:rPr>
              <w:t>323</w:t>
            </w:r>
          </w:p>
        </w:tc>
        <w:tc>
          <w:tcPr>
            <w:tcW w:w="1545" w:type="dxa"/>
            <w:tcBorders>
              <w:top w:val="nil"/>
              <w:left w:val="single" w:sz="4" w:space="0" w:color="000000"/>
              <w:bottom w:val="nil"/>
            </w:tcBorders>
          </w:tcPr>
          <w:p w14:paraId="702B985C" w14:textId="77777777" w:rsidR="009C3C7D" w:rsidRPr="00B77A7B" w:rsidRDefault="009C3C7D" w:rsidP="00B77A7B">
            <w:pPr>
              <w:spacing w:line="480" w:lineRule="auto"/>
              <w:rPr>
                <w:rFonts w:ascii="Arial" w:hAnsi="Arial" w:cs="Arial"/>
              </w:rPr>
            </w:pPr>
            <w:r w:rsidRPr="00B77A7B">
              <w:rPr>
                <w:rFonts w:ascii="Arial" w:hAnsi="Arial" w:cs="Arial"/>
                <w:color w:val="000000"/>
              </w:rPr>
              <w:t>71.8</w:t>
            </w:r>
          </w:p>
        </w:tc>
      </w:tr>
      <w:tr w:rsidR="009C3C7D" w:rsidRPr="00B77A7B" w14:paraId="766E2D11" w14:textId="77777777" w:rsidTr="009C3C7D">
        <w:trPr>
          <w:trHeight w:val="505"/>
        </w:trPr>
        <w:tc>
          <w:tcPr>
            <w:tcW w:w="5422" w:type="dxa"/>
            <w:tcBorders>
              <w:top w:val="nil"/>
              <w:bottom w:val="nil"/>
              <w:right w:val="single" w:sz="4" w:space="0" w:color="000000"/>
            </w:tcBorders>
          </w:tcPr>
          <w:p w14:paraId="17AF42DF"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1894" w:type="dxa"/>
            <w:tcBorders>
              <w:top w:val="nil"/>
              <w:left w:val="single" w:sz="4" w:space="0" w:color="000000"/>
              <w:bottom w:val="nil"/>
              <w:right w:val="single" w:sz="4" w:space="0" w:color="000000"/>
            </w:tcBorders>
          </w:tcPr>
          <w:p w14:paraId="39A5241A" w14:textId="77777777" w:rsidR="009C3C7D" w:rsidRPr="00B77A7B" w:rsidRDefault="009C3C7D" w:rsidP="00B77A7B">
            <w:pPr>
              <w:spacing w:line="480" w:lineRule="auto"/>
              <w:rPr>
                <w:rFonts w:ascii="Arial" w:hAnsi="Arial" w:cs="Arial"/>
              </w:rPr>
            </w:pPr>
            <w:r w:rsidRPr="00B77A7B">
              <w:rPr>
                <w:rFonts w:ascii="Arial" w:hAnsi="Arial" w:cs="Arial"/>
                <w:color w:val="000000"/>
              </w:rPr>
              <w:t>91</w:t>
            </w:r>
          </w:p>
        </w:tc>
        <w:tc>
          <w:tcPr>
            <w:tcW w:w="1545" w:type="dxa"/>
            <w:tcBorders>
              <w:top w:val="nil"/>
              <w:left w:val="single" w:sz="4" w:space="0" w:color="000000"/>
              <w:bottom w:val="nil"/>
            </w:tcBorders>
          </w:tcPr>
          <w:p w14:paraId="0F66D10A" w14:textId="77777777" w:rsidR="009C3C7D" w:rsidRPr="00B77A7B" w:rsidRDefault="009C3C7D" w:rsidP="00B77A7B">
            <w:pPr>
              <w:spacing w:line="480" w:lineRule="auto"/>
              <w:rPr>
                <w:rFonts w:ascii="Arial" w:hAnsi="Arial" w:cs="Arial"/>
              </w:rPr>
            </w:pPr>
            <w:r w:rsidRPr="00B77A7B">
              <w:rPr>
                <w:rFonts w:ascii="Arial" w:hAnsi="Arial" w:cs="Arial"/>
                <w:color w:val="000000"/>
              </w:rPr>
              <w:t>20.2</w:t>
            </w:r>
          </w:p>
        </w:tc>
      </w:tr>
      <w:tr w:rsidR="009C3C7D" w:rsidRPr="00B77A7B" w14:paraId="39A29E28" w14:textId="77777777" w:rsidTr="009C3C7D">
        <w:trPr>
          <w:trHeight w:val="410"/>
        </w:trPr>
        <w:tc>
          <w:tcPr>
            <w:tcW w:w="5422" w:type="dxa"/>
            <w:tcBorders>
              <w:top w:val="nil"/>
              <w:bottom w:val="single" w:sz="4" w:space="0" w:color="000000"/>
              <w:right w:val="single" w:sz="4" w:space="0" w:color="000000"/>
            </w:tcBorders>
          </w:tcPr>
          <w:p w14:paraId="7BC3ED78" w14:textId="77777777" w:rsidR="009C3C7D" w:rsidRPr="00B77A7B" w:rsidRDefault="009C3C7D" w:rsidP="00B77A7B">
            <w:pPr>
              <w:spacing w:line="480" w:lineRule="auto"/>
              <w:rPr>
                <w:rFonts w:ascii="Arial" w:hAnsi="Arial" w:cs="Arial"/>
              </w:rPr>
            </w:pPr>
            <w:r w:rsidRPr="00B77A7B">
              <w:rPr>
                <w:rFonts w:ascii="Arial" w:hAnsi="Arial" w:cs="Arial"/>
              </w:rPr>
              <w:t>On my own</w:t>
            </w:r>
          </w:p>
        </w:tc>
        <w:tc>
          <w:tcPr>
            <w:tcW w:w="1894" w:type="dxa"/>
            <w:tcBorders>
              <w:top w:val="nil"/>
              <w:left w:val="single" w:sz="4" w:space="0" w:color="000000"/>
              <w:bottom w:val="single" w:sz="4" w:space="0" w:color="000000"/>
              <w:right w:val="single" w:sz="4" w:space="0" w:color="000000"/>
            </w:tcBorders>
          </w:tcPr>
          <w:p w14:paraId="2679FE0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c>
          <w:tcPr>
            <w:tcW w:w="1545" w:type="dxa"/>
            <w:tcBorders>
              <w:top w:val="nil"/>
              <w:left w:val="single" w:sz="4" w:space="0" w:color="000000"/>
              <w:bottom w:val="single" w:sz="4" w:space="0" w:color="000000"/>
            </w:tcBorders>
          </w:tcPr>
          <w:p w14:paraId="3112CF2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2.9</w:t>
            </w:r>
          </w:p>
        </w:tc>
      </w:tr>
      <w:tr w:rsidR="009C3C7D" w:rsidRPr="00B77A7B" w14:paraId="1C62E432" w14:textId="77777777" w:rsidTr="009C3C7D">
        <w:trPr>
          <w:trHeight w:val="525"/>
        </w:trPr>
        <w:tc>
          <w:tcPr>
            <w:tcW w:w="5422" w:type="dxa"/>
            <w:tcBorders>
              <w:top w:val="single" w:sz="4" w:space="0" w:color="000000"/>
              <w:bottom w:val="nil"/>
              <w:right w:val="single" w:sz="4" w:space="0" w:color="000000"/>
            </w:tcBorders>
          </w:tcPr>
          <w:p w14:paraId="2E9A2FD6" w14:textId="77777777" w:rsidR="009C3C7D" w:rsidRPr="00B77A7B" w:rsidRDefault="009C3C7D" w:rsidP="00B77A7B">
            <w:pPr>
              <w:spacing w:line="480" w:lineRule="auto"/>
              <w:rPr>
                <w:rFonts w:ascii="Arial" w:hAnsi="Arial" w:cs="Arial"/>
              </w:rPr>
            </w:pPr>
            <w:r w:rsidRPr="00B77A7B">
              <w:rPr>
                <w:rFonts w:ascii="Arial" w:hAnsi="Arial" w:cs="Arial"/>
                <w:b/>
              </w:rPr>
              <w:t>Parents’ Relationship</w:t>
            </w:r>
          </w:p>
        </w:tc>
        <w:tc>
          <w:tcPr>
            <w:tcW w:w="1894" w:type="dxa"/>
            <w:tcBorders>
              <w:top w:val="single" w:sz="4" w:space="0" w:color="000000"/>
              <w:left w:val="single" w:sz="4" w:space="0" w:color="000000"/>
              <w:bottom w:val="nil"/>
              <w:right w:val="single" w:sz="4" w:space="0" w:color="000000"/>
            </w:tcBorders>
          </w:tcPr>
          <w:p w14:paraId="6C29ED45" w14:textId="77777777" w:rsidR="009C3C7D" w:rsidRPr="00B77A7B" w:rsidRDefault="009C3C7D" w:rsidP="00B77A7B">
            <w:pPr>
              <w:spacing w:line="480" w:lineRule="auto"/>
              <w:rPr>
                <w:rFonts w:ascii="Arial" w:hAnsi="Arial" w:cs="Arial"/>
                <w:color w:val="000000"/>
              </w:rPr>
            </w:pPr>
          </w:p>
        </w:tc>
        <w:tc>
          <w:tcPr>
            <w:tcW w:w="1545" w:type="dxa"/>
            <w:tcBorders>
              <w:top w:val="single" w:sz="4" w:space="0" w:color="000000"/>
              <w:left w:val="single" w:sz="4" w:space="0" w:color="000000"/>
              <w:bottom w:val="nil"/>
            </w:tcBorders>
          </w:tcPr>
          <w:p w14:paraId="1F8069AD" w14:textId="77777777" w:rsidR="009C3C7D" w:rsidRPr="00B77A7B" w:rsidRDefault="009C3C7D" w:rsidP="00B77A7B">
            <w:pPr>
              <w:spacing w:line="480" w:lineRule="auto"/>
              <w:rPr>
                <w:rFonts w:ascii="Arial" w:hAnsi="Arial" w:cs="Arial"/>
                <w:color w:val="000000"/>
              </w:rPr>
            </w:pPr>
          </w:p>
        </w:tc>
      </w:tr>
      <w:tr w:rsidR="009C3C7D" w:rsidRPr="00B77A7B" w14:paraId="5116687C" w14:textId="77777777" w:rsidTr="009C3C7D">
        <w:trPr>
          <w:trHeight w:val="505"/>
        </w:trPr>
        <w:tc>
          <w:tcPr>
            <w:tcW w:w="5422" w:type="dxa"/>
            <w:tcBorders>
              <w:top w:val="nil"/>
              <w:bottom w:val="nil"/>
              <w:right w:val="single" w:sz="4" w:space="0" w:color="000000"/>
            </w:tcBorders>
          </w:tcPr>
          <w:p w14:paraId="18D91D8B" w14:textId="77777777" w:rsidR="009C3C7D" w:rsidRPr="00B77A7B" w:rsidRDefault="009C3C7D" w:rsidP="00B77A7B">
            <w:pPr>
              <w:spacing w:line="480" w:lineRule="auto"/>
              <w:rPr>
                <w:rFonts w:ascii="Arial" w:hAnsi="Arial" w:cs="Arial"/>
              </w:rPr>
            </w:pPr>
            <w:r w:rsidRPr="00B77A7B">
              <w:rPr>
                <w:rFonts w:ascii="Arial" w:hAnsi="Arial" w:cs="Arial"/>
              </w:rPr>
              <w:t>Married</w:t>
            </w:r>
          </w:p>
        </w:tc>
        <w:tc>
          <w:tcPr>
            <w:tcW w:w="1894" w:type="dxa"/>
            <w:tcBorders>
              <w:top w:val="nil"/>
              <w:left w:val="single" w:sz="4" w:space="0" w:color="000000"/>
              <w:bottom w:val="nil"/>
              <w:right w:val="single" w:sz="4" w:space="0" w:color="000000"/>
            </w:tcBorders>
          </w:tcPr>
          <w:p w14:paraId="5C4F2CF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369</w:t>
            </w:r>
          </w:p>
        </w:tc>
        <w:tc>
          <w:tcPr>
            <w:tcW w:w="1545" w:type="dxa"/>
            <w:tcBorders>
              <w:top w:val="nil"/>
              <w:left w:val="single" w:sz="4" w:space="0" w:color="000000"/>
              <w:bottom w:val="nil"/>
            </w:tcBorders>
          </w:tcPr>
          <w:p w14:paraId="647E01C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84.1</w:t>
            </w:r>
          </w:p>
        </w:tc>
      </w:tr>
      <w:tr w:rsidR="009C3C7D" w:rsidRPr="00B77A7B" w14:paraId="7B03BA53" w14:textId="77777777" w:rsidTr="009C3C7D">
        <w:trPr>
          <w:trHeight w:val="505"/>
        </w:trPr>
        <w:tc>
          <w:tcPr>
            <w:tcW w:w="5422" w:type="dxa"/>
            <w:tcBorders>
              <w:top w:val="nil"/>
              <w:bottom w:val="nil"/>
              <w:right w:val="single" w:sz="4" w:space="0" w:color="000000"/>
            </w:tcBorders>
          </w:tcPr>
          <w:p w14:paraId="63B3444C" w14:textId="77777777" w:rsidR="009C3C7D" w:rsidRPr="00B77A7B" w:rsidRDefault="009C3C7D" w:rsidP="00B77A7B">
            <w:pPr>
              <w:spacing w:line="480" w:lineRule="auto"/>
              <w:rPr>
                <w:rFonts w:ascii="Arial" w:hAnsi="Arial" w:cs="Arial"/>
              </w:rPr>
            </w:pPr>
            <w:r w:rsidRPr="00B77A7B">
              <w:rPr>
                <w:rFonts w:ascii="Arial" w:hAnsi="Arial" w:cs="Arial"/>
              </w:rPr>
              <w:t>Living together</w:t>
            </w:r>
          </w:p>
        </w:tc>
        <w:tc>
          <w:tcPr>
            <w:tcW w:w="1894" w:type="dxa"/>
            <w:tcBorders>
              <w:top w:val="nil"/>
              <w:left w:val="single" w:sz="4" w:space="0" w:color="000000"/>
              <w:bottom w:val="nil"/>
              <w:right w:val="single" w:sz="4" w:space="0" w:color="000000"/>
            </w:tcBorders>
          </w:tcPr>
          <w:p w14:paraId="6F4FFCF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w:t>
            </w:r>
          </w:p>
        </w:tc>
        <w:tc>
          <w:tcPr>
            <w:tcW w:w="1545" w:type="dxa"/>
            <w:tcBorders>
              <w:top w:val="nil"/>
              <w:left w:val="single" w:sz="4" w:space="0" w:color="000000"/>
              <w:bottom w:val="nil"/>
            </w:tcBorders>
          </w:tcPr>
          <w:p w14:paraId="6AA9468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r>
      <w:tr w:rsidR="009C3C7D" w:rsidRPr="00B77A7B" w14:paraId="7A96780A" w14:textId="77777777" w:rsidTr="009C3C7D">
        <w:trPr>
          <w:trHeight w:val="505"/>
        </w:trPr>
        <w:tc>
          <w:tcPr>
            <w:tcW w:w="5422" w:type="dxa"/>
            <w:tcBorders>
              <w:top w:val="nil"/>
              <w:bottom w:val="nil"/>
              <w:right w:val="single" w:sz="4" w:space="0" w:color="000000"/>
            </w:tcBorders>
          </w:tcPr>
          <w:p w14:paraId="59100A12" w14:textId="77777777" w:rsidR="009C3C7D" w:rsidRPr="00B77A7B" w:rsidRDefault="009C3C7D" w:rsidP="00B77A7B">
            <w:pPr>
              <w:spacing w:line="480" w:lineRule="auto"/>
              <w:rPr>
                <w:rFonts w:ascii="Arial" w:hAnsi="Arial" w:cs="Arial"/>
              </w:rPr>
            </w:pPr>
            <w:r w:rsidRPr="00B77A7B">
              <w:rPr>
                <w:rFonts w:ascii="Arial" w:hAnsi="Arial" w:cs="Arial"/>
              </w:rPr>
              <w:t>Divorced/Separated</w:t>
            </w:r>
          </w:p>
        </w:tc>
        <w:tc>
          <w:tcPr>
            <w:tcW w:w="1894" w:type="dxa"/>
            <w:tcBorders>
              <w:top w:val="nil"/>
              <w:left w:val="single" w:sz="4" w:space="0" w:color="000000"/>
              <w:bottom w:val="nil"/>
              <w:right w:val="single" w:sz="4" w:space="0" w:color="000000"/>
            </w:tcBorders>
          </w:tcPr>
          <w:p w14:paraId="575F418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10</w:t>
            </w:r>
          </w:p>
        </w:tc>
        <w:tc>
          <w:tcPr>
            <w:tcW w:w="1545" w:type="dxa"/>
            <w:tcBorders>
              <w:top w:val="nil"/>
              <w:left w:val="single" w:sz="4" w:space="0" w:color="000000"/>
              <w:bottom w:val="nil"/>
            </w:tcBorders>
          </w:tcPr>
          <w:p w14:paraId="7C62EFC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2.3</w:t>
            </w:r>
          </w:p>
        </w:tc>
      </w:tr>
      <w:tr w:rsidR="009C3C7D" w:rsidRPr="00B77A7B" w14:paraId="7488214C" w14:textId="77777777" w:rsidTr="009C3C7D">
        <w:trPr>
          <w:trHeight w:val="505"/>
        </w:trPr>
        <w:tc>
          <w:tcPr>
            <w:tcW w:w="5422" w:type="dxa"/>
            <w:tcBorders>
              <w:top w:val="nil"/>
              <w:bottom w:val="nil"/>
              <w:right w:val="single" w:sz="4" w:space="0" w:color="000000"/>
            </w:tcBorders>
          </w:tcPr>
          <w:p w14:paraId="79881F7A" w14:textId="77777777" w:rsidR="009C3C7D" w:rsidRPr="00B77A7B" w:rsidRDefault="009C3C7D" w:rsidP="00B77A7B">
            <w:pPr>
              <w:spacing w:line="480" w:lineRule="auto"/>
              <w:rPr>
                <w:rFonts w:ascii="Arial" w:hAnsi="Arial" w:cs="Arial"/>
                <w:b/>
              </w:rPr>
            </w:pPr>
            <w:r w:rsidRPr="00B77A7B">
              <w:rPr>
                <w:rFonts w:ascii="Arial" w:hAnsi="Arial" w:cs="Arial"/>
              </w:rPr>
              <w:t>One Deceased</w:t>
            </w:r>
          </w:p>
        </w:tc>
        <w:tc>
          <w:tcPr>
            <w:tcW w:w="1894" w:type="dxa"/>
            <w:tcBorders>
              <w:top w:val="nil"/>
              <w:left w:val="single" w:sz="4" w:space="0" w:color="000000"/>
              <w:bottom w:val="nil"/>
              <w:right w:val="single" w:sz="4" w:space="0" w:color="000000"/>
            </w:tcBorders>
          </w:tcPr>
          <w:p w14:paraId="762C714B" w14:textId="77777777" w:rsidR="009C3C7D" w:rsidRPr="00B77A7B" w:rsidRDefault="009C3C7D" w:rsidP="00B77A7B">
            <w:pPr>
              <w:spacing w:line="480" w:lineRule="auto"/>
              <w:rPr>
                <w:rFonts w:ascii="Arial" w:hAnsi="Arial" w:cs="Arial"/>
              </w:rPr>
            </w:pPr>
            <w:r w:rsidRPr="00B77A7B">
              <w:rPr>
                <w:rFonts w:ascii="Arial" w:hAnsi="Arial" w:cs="Arial"/>
                <w:color w:val="000000"/>
              </w:rPr>
              <w:t>47</w:t>
            </w:r>
          </w:p>
        </w:tc>
        <w:tc>
          <w:tcPr>
            <w:tcW w:w="1545" w:type="dxa"/>
            <w:tcBorders>
              <w:top w:val="nil"/>
              <w:left w:val="single" w:sz="4" w:space="0" w:color="000000"/>
              <w:bottom w:val="nil"/>
            </w:tcBorders>
          </w:tcPr>
          <w:p w14:paraId="220352B1" w14:textId="77777777" w:rsidR="009C3C7D" w:rsidRPr="00B77A7B" w:rsidRDefault="009C3C7D" w:rsidP="00B77A7B">
            <w:pPr>
              <w:spacing w:line="480" w:lineRule="auto"/>
              <w:rPr>
                <w:rFonts w:ascii="Arial" w:hAnsi="Arial" w:cs="Arial"/>
              </w:rPr>
            </w:pPr>
            <w:r w:rsidRPr="00B77A7B">
              <w:rPr>
                <w:rFonts w:ascii="Arial" w:hAnsi="Arial" w:cs="Arial"/>
                <w:color w:val="000000"/>
              </w:rPr>
              <w:t>10.7</w:t>
            </w:r>
          </w:p>
        </w:tc>
      </w:tr>
      <w:tr w:rsidR="009C3C7D" w:rsidRPr="00B77A7B" w14:paraId="34CFEC8C" w14:textId="77777777" w:rsidTr="009C3C7D">
        <w:trPr>
          <w:trHeight w:val="505"/>
        </w:trPr>
        <w:tc>
          <w:tcPr>
            <w:tcW w:w="5422" w:type="dxa"/>
            <w:tcBorders>
              <w:top w:val="nil"/>
              <w:bottom w:val="single" w:sz="4" w:space="0" w:color="000000"/>
              <w:right w:val="single" w:sz="4" w:space="0" w:color="000000"/>
            </w:tcBorders>
          </w:tcPr>
          <w:p w14:paraId="25724803" w14:textId="77777777" w:rsidR="009C3C7D" w:rsidRPr="00B77A7B" w:rsidRDefault="009C3C7D" w:rsidP="00B77A7B">
            <w:pPr>
              <w:spacing w:line="480" w:lineRule="auto"/>
              <w:rPr>
                <w:rFonts w:ascii="Arial" w:hAnsi="Arial" w:cs="Arial"/>
              </w:rPr>
            </w:pPr>
            <w:r w:rsidRPr="00B77A7B">
              <w:rPr>
                <w:rFonts w:ascii="Arial" w:hAnsi="Arial" w:cs="Arial"/>
              </w:rPr>
              <w:t>Both Deceased</w:t>
            </w:r>
          </w:p>
        </w:tc>
        <w:tc>
          <w:tcPr>
            <w:tcW w:w="1894" w:type="dxa"/>
            <w:tcBorders>
              <w:top w:val="nil"/>
              <w:left w:val="single" w:sz="4" w:space="0" w:color="000000"/>
              <w:bottom w:val="single" w:sz="4" w:space="0" w:color="000000"/>
              <w:right w:val="single" w:sz="4" w:space="0" w:color="000000"/>
            </w:tcBorders>
          </w:tcPr>
          <w:p w14:paraId="2C41680B" w14:textId="77777777" w:rsidR="009C3C7D" w:rsidRPr="00B77A7B" w:rsidRDefault="009C3C7D" w:rsidP="00B77A7B">
            <w:pPr>
              <w:spacing w:line="480" w:lineRule="auto"/>
              <w:rPr>
                <w:rFonts w:ascii="Arial" w:hAnsi="Arial" w:cs="Arial"/>
              </w:rPr>
            </w:pPr>
            <w:r w:rsidRPr="00B77A7B">
              <w:rPr>
                <w:rFonts w:ascii="Arial" w:hAnsi="Arial" w:cs="Arial"/>
                <w:color w:val="000000"/>
              </w:rPr>
              <w:t>5</w:t>
            </w:r>
          </w:p>
        </w:tc>
        <w:tc>
          <w:tcPr>
            <w:tcW w:w="1545" w:type="dxa"/>
            <w:tcBorders>
              <w:top w:val="nil"/>
              <w:left w:val="single" w:sz="4" w:space="0" w:color="000000"/>
              <w:bottom w:val="single" w:sz="4" w:space="0" w:color="000000"/>
            </w:tcBorders>
          </w:tcPr>
          <w:p w14:paraId="64413660" w14:textId="77777777" w:rsidR="009C3C7D" w:rsidRPr="00B77A7B" w:rsidRDefault="009C3C7D" w:rsidP="00B77A7B">
            <w:pPr>
              <w:spacing w:line="480" w:lineRule="auto"/>
              <w:rPr>
                <w:rFonts w:ascii="Arial" w:hAnsi="Arial" w:cs="Arial"/>
              </w:rPr>
            </w:pPr>
            <w:r w:rsidRPr="00B77A7B">
              <w:rPr>
                <w:rFonts w:ascii="Arial" w:hAnsi="Arial" w:cs="Arial"/>
                <w:color w:val="000000"/>
              </w:rPr>
              <w:t>1.1</w:t>
            </w:r>
          </w:p>
        </w:tc>
      </w:tr>
      <w:tr w:rsidR="009C3C7D" w:rsidRPr="00B77A7B" w14:paraId="62EDB8EB" w14:textId="77777777" w:rsidTr="009C3C7D">
        <w:trPr>
          <w:trHeight w:val="539"/>
        </w:trPr>
        <w:tc>
          <w:tcPr>
            <w:tcW w:w="5422" w:type="dxa"/>
            <w:tcBorders>
              <w:top w:val="single" w:sz="4" w:space="0" w:color="000000"/>
              <w:bottom w:val="nil"/>
              <w:right w:val="single" w:sz="4" w:space="0" w:color="000000"/>
            </w:tcBorders>
          </w:tcPr>
          <w:p w14:paraId="27B29160" w14:textId="77777777" w:rsidR="009C3C7D" w:rsidRPr="00B77A7B" w:rsidRDefault="009C3C7D" w:rsidP="00B77A7B">
            <w:pPr>
              <w:spacing w:line="480" w:lineRule="auto"/>
              <w:rPr>
                <w:rFonts w:ascii="Arial" w:hAnsi="Arial" w:cs="Arial"/>
              </w:rPr>
            </w:pPr>
            <w:r w:rsidRPr="00B77A7B">
              <w:rPr>
                <w:rFonts w:ascii="Arial" w:hAnsi="Arial" w:cs="Arial"/>
                <w:b/>
              </w:rPr>
              <w:t>Social Class of student</w:t>
            </w:r>
          </w:p>
        </w:tc>
        <w:tc>
          <w:tcPr>
            <w:tcW w:w="1894" w:type="dxa"/>
            <w:tcBorders>
              <w:top w:val="single" w:sz="4" w:space="0" w:color="000000"/>
              <w:left w:val="single" w:sz="4" w:space="0" w:color="000000"/>
              <w:bottom w:val="nil"/>
              <w:right w:val="single" w:sz="4" w:space="0" w:color="000000"/>
            </w:tcBorders>
          </w:tcPr>
          <w:p w14:paraId="087FD38A" w14:textId="77777777" w:rsidR="009C3C7D" w:rsidRPr="00B77A7B" w:rsidRDefault="009C3C7D" w:rsidP="00B77A7B">
            <w:pPr>
              <w:spacing w:line="480" w:lineRule="auto"/>
              <w:rPr>
                <w:rFonts w:ascii="Arial" w:hAnsi="Arial" w:cs="Arial"/>
              </w:rPr>
            </w:pPr>
          </w:p>
        </w:tc>
        <w:tc>
          <w:tcPr>
            <w:tcW w:w="1545" w:type="dxa"/>
            <w:tcBorders>
              <w:top w:val="single" w:sz="4" w:space="0" w:color="000000"/>
              <w:left w:val="single" w:sz="4" w:space="0" w:color="000000"/>
              <w:bottom w:val="nil"/>
            </w:tcBorders>
          </w:tcPr>
          <w:p w14:paraId="2AE3096F" w14:textId="77777777" w:rsidR="009C3C7D" w:rsidRPr="00B77A7B" w:rsidRDefault="009C3C7D" w:rsidP="00B77A7B">
            <w:pPr>
              <w:spacing w:line="480" w:lineRule="auto"/>
              <w:rPr>
                <w:rFonts w:ascii="Arial" w:hAnsi="Arial" w:cs="Arial"/>
              </w:rPr>
            </w:pPr>
          </w:p>
        </w:tc>
      </w:tr>
      <w:tr w:rsidR="009C3C7D" w:rsidRPr="00B77A7B" w14:paraId="5E4A5D65" w14:textId="77777777" w:rsidTr="009C3C7D">
        <w:trPr>
          <w:trHeight w:val="505"/>
        </w:trPr>
        <w:tc>
          <w:tcPr>
            <w:tcW w:w="5422" w:type="dxa"/>
            <w:tcBorders>
              <w:top w:val="nil"/>
              <w:bottom w:val="nil"/>
              <w:right w:val="single" w:sz="4" w:space="0" w:color="000000"/>
            </w:tcBorders>
          </w:tcPr>
          <w:p w14:paraId="54DC0828" w14:textId="77777777" w:rsidR="009C3C7D" w:rsidRPr="00B77A7B" w:rsidRDefault="009C3C7D" w:rsidP="00B77A7B">
            <w:pPr>
              <w:spacing w:line="480" w:lineRule="auto"/>
              <w:rPr>
                <w:rFonts w:ascii="Arial" w:hAnsi="Arial" w:cs="Arial"/>
              </w:rPr>
            </w:pPr>
            <w:r w:rsidRPr="00B77A7B">
              <w:rPr>
                <w:rFonts w:ascii="Arial" w:hAnsi="Arial" w:cs="Arial"/>
              </w:rPr>
              <w:t>High socioeconomic class</w:t>
            </w:r>
          </w:p>
        </w:tc>
        <w:tc>
          <w:tcPr>
            <w:tcW w:w="1894" w:type="dxa"/>
            <w:tcBorders>
              <w:top w:val="nil"/>
              <w:left w:val="single" w:sz="4" w:space="0" w:color="000000"/>
              <w:bottom w:val="nil"/>
              <w:right w:val="single" w:sz="4" w:space="0" w:color="000000"/>
            </w:tcBorders>
          </w:tcPr>
          <w:p w14:paraId="1831B8E1" w14:textId="77777777" w:rsidR="009C3C7D" w:rsidRPr="00B77A7B" w:rsidRDefault="009C3C7D" w:rsidP="00B77A7B">
            <w:pPr>
              <w:spacing w:line="480" w:lineRule="auto"/>
              <w:rPr>
                <w:rFonts w:ascii="Arial" w:hAnsi="Arial" w:cs="Arial"/>
              </w:rPr>
            </w:pPr>
            <w:r w:rsidRPr="00B77A7B">
              <w:rPr>
                <w:rFonts w:ascii="Arial" w:hAnsi="Arial" w:cs="Arial"/>
                <w:color w:val="000000"/>
              </w:rPr>
              <w:t>150</w:t>
            </w:r>
          </w:p>
        </w:tc>
        <w:tc>
          <w:tcPr>
            <w:tcW w:w="1545" w:type="dxa"/>
            <w:tcBorders>
              <w:top w:val="nil"/>
              <w:left w:val="single" w:sz="4" w:space="0" w:color="000000"/>
              <w:bottom w:val="nil"/>
            </w:tcBorders>
          </w:tcPr>
          <w:p w14:paraId="468E5B1E" w14:textId="77777777" w:rsidR="009C3C7D" w:rsidRPr="00B77A7B" w:rsidRDefault="009C3C7D" w:rsidP="00B77A7B">
            <w:pPr>
              <w:spacing w:line="480" w:lineRule="auto"/>
              <w:rPr>
                <w:rFonts w:ascii="Arial" w:hAnsi="Arial" w:cs="Arial"/>
              </w:rPr>
            </w:pPr>
            <w:r w:rsidRPr="00B77A7B">
              <w:rPr>
                <w:rFonts w:ascii="Arial" w:hAnsi="Arial" w:cs="Arial"/>
                <w:color w:val="000000"/>
              </w:rPr>
              <w:t>33.3</w:t>
            </w:r>
          </w:p>
        </w:tc>
      </w:tr>
      <w:tr w:rsidR="009C3C7D" w:rsidRPr="00B77A7B" w14:paraId="063BF23B" w14:textId="77777777" w:rsidTr="009C3C7D">
        <w:trPr>
          <w:trHeight w:val="505"/>
        </w:trPr>
        <w:tc>
          <w:tcPr>
            <w:tcW w:w="5422" w:type="dxa"/>
            <w:tcBorders>
              <w:top w:val="nil"/>
              <w:bottom w:val="nil"/>
              <w:right w:val="single" w:sz="4" w:space="0" w:color="000000"/>
            </w:tcBorders>
          </w:tcPr>
          <w:p w14:paraId="65EDE12D" w14:textId="77777777" w:rsidR="009C3C7D" w:rsidRPr="00B77A7B" w:rsidRDefault="009C3C7D" w:rsidP="00B77A7B">
            <w:pPr>
              <w:spacing w:line="480" w:lineRule="auto"/>
              <w:rPr>
                <w:rFonts w:ascii="Arial" w:hAnsi="Arial" w:cs="Arial"/>
              </w:rPr>
            </w:pPr>
            <w:r w:rsidRPr="00B77A7B">
              <w:rPr>
                <w:rFonts w:ascii="Arial" w:hAnsi="Arial" w:cs="Arial"/>
              </w:rPr>
              <w:t>Medium socioeconomic class</w:t>
            </w:r>
          </w:p>
        </w:tc>
        <w:tc>
          <w:tcPr>
            <w:tcW w:w="1894" w:type="dxa"/>
            <w:tcBorders>
              <w:top w:val="nil"/>
              <w:left w:val="single" w:sz="4" w:space="0" w:color="000000"/>
              <w:bottom w:val="nil"/>
              <w:right w:val="single" w:sz="4" w:space="0" w:color="000000"/>
            </w:tcBorders>
          </w:tcPr>
          <w:p w14:paraId="71E4745B" w14:textId="77777777" w:rsidR="009C3C7D" w:rsidRPr="00B77A7B" w:rsidRDefault="009C3C7D" w:rsidP="00B77A7B">
            <w:pPr>
              <w:spacing w:line="480" w:lineRule="auto"/>
              <w:rPr>
                <w:rFonts w:ascii="Arial" w:hAnsi="Arial" w:cs="Arial"/>
              </w:rPr>
            </w:pPr>
            <w:r w:rsidRPr="00B77A7B">
              <w:rPr>
                <w:rFonts w:ascii="Arial" w:hAnsi="Arial" w:cs="Arial"/>
                <w:color w:val="000000"/>
              </w:rPr>
              <w:t>159</w:t>
            </w:r>
          </w:p>
        </w:tc>
        <w:tc>
          <w:tcPr>
            <w:tcW w:w="1545" w:type="dxa"/>
            <w:tcBorders>
              <w:top w:val="nil"/>
              <w:left w:val="single" w:sz="4" w:space="0" w:color="000000"/>
              <w:bottom w:val="nil"/>
            </w:tcBorders>
          </w:tcPr>
          <w:p w14:paraId="6450AE4F" w14:textId="77777777" w:rsidR="009C3C7D" w:rsidRPr="00B77A7B" w:rsidRDefault="009C3C7D" w:rsidP="00B77A7B">
            <w:pPr>
              <w:spacing w:line="480" w:lineRule="auto"/>
              <w:rPr>
                <w:rFonts w:ascii="Arial" w:hAnsi="Arial" w:cs="Arial"/>
              </w:rPr>
            </w:pPr>
            <w:r w:rsidRPr="00B77A7B">
              <w:rPr>
                <w:rFonts w:ascii="Arial" w:hAnsi="Arial" w:cs="Arial"/>
                <w:color w:val="000000"/>
              </w:rPr>
              <w:t>35.3</w:t>
            </w:r>
          </w:p>
        </w:tc>
      </w:tr>
      <w:tr w:rsidR="009C3C7D" w:rsidRPr="00B77A7B" w14:paraId="614048EC" w14:textId="77777777" w:rsidTr="009C3C7D">
        <w:trPr>
          <w:trHeight w:val="505"/>
        </w:trPr>
        <w:tc>
          <w:tcPr>
            <w:tcW w:w="5422" w:type="dxa"/>
            <w:tcBorders>
              <w:top w:val="nil"/>
              <w:bottom w:val="single" w:sz="4" w:space="0" w:color="000000"/>
              <w:right w:val="single" w:sz="4" w:space="0" w:color="000000"/>
            </w:tcBorders>
          </w:tcPr>
          <w:p w14:paraId="44C879A1" w14:textId="77777777" w:rsidR="009C3C7D" w:rsidRPr="00B77A7B" w:rsidRDefault="009C3C7D" w:rsidP="00B77A7B">
            <w:pPr>
              <w:spacing w:line="480" w:lineRule="auto"/>
              <w:rPr>
                <w:rFonts w:ascii="Arial" w:hAnsi="Arial" w:cs="Arial"/>
              </w:rPr>
            </w:pPr>
            <w:r w:rsidRPr="00B77A7B">
              <w:rPr>
                <w:rFonts w:ascii="Arial" w:hAnsi="Arial" w:cs="Arial"/>
              </w:rPr>
              <w:t>Low socioeconomic class</w:t>
            </w:r>
          </w:p>
        </w:tc>
        <w:tc>
          <w:tcPr>
            <w:tcW w:w="1894" w:type="dxa"/>
            <w:tcBorders>
              <w:top w:val="nil"/>
              <w:left w:val="single" w:sz="4" w:space="0" w:color="000000"/>
              <w:bottom w:val="single" w:sz="4" w:space="0" w:color="000000"/>
              <w:right w:val="single" w:sz="4" w:space="0" w:color="000000"/>
            </w:tcBorders>
          </w:tcPr>
          <w:p w14:paraId="59EEF82B" w14:textId="77777777" w:rsidR="009C3C7D" w:rsidRPr="00B77A7B" w:rsidRDefault="009C3C7D" w:rsidP="00B77A7B">
            <w:pPr>
              <w:spacing w:line="480" w:lineRule="auto"/>
              <w:rPr>
                <w:rFonts w:ascii="Arial" w:hAnsi="Arial" w:cs="Arial"/>
              </w:rPr>
            </w:pPr>
            <w:r w:rsidRPr="00B77A7B">
              <w:rPr>
                <w:rFonts w:ascii="Arial" w:hAnsi="Arial" w:cs="Arial"/>
                <w:color w:val="000000"/>
              </w:rPr>
              <w:t>141</w:t>
            </w:r>
          </w:p>
        </w:tc>
        <w:tc>
          <w:tcPr>
            <w:tcW w:w="1545" w:type="dxa"/>
            <w:tcBorders>
              <w:top w:val="nil"/>
              <w:left w:val="single" w:sz="4" w:space="0" w:color="000000"/>
              <w:bottom w:val="single" w:sz="4" w:space="0" w:color="000000"/>
            </w:tcBorders>
          </w:tcPr>
          <w:p w14:paraId="3FB36BED" w14:textId="77777777" w:rsidR="009C3C7D" w:rsidRPr="00B77A7B" w:rsidRDefault="009C3C7D" w:rsidP="00B77A7B">
            <w:pPr>
              <w:spacing w:line="480" w:lineRule="auto"/>
              <w:rPr>
                <w:rFonts w:ascii="Arial" w:hAnsi="Arial" w:cs="Arial"/>
              </w:rPr>
            </w:pPr>
            <w:r w:rsidRPr="00B77A7B">
              <w:rPr>
                <w:rFonts w:ascii="Arial" w:hAnsi="Arial" w:cs="Arial"/>
                <w:color w:val="000000"/>
              </w:rPr>
              <w:t>31.3</w:t>
            </w:r>
          </w:p>
        </w:tc>
      </w:tr>
      <w:tr w:rsidR="009C3C7D" w:rsidRPr="00B77A7B" w14:paraId="18D4198C" w14:textId="77777777" w:rsidTr="00B2031F">
        <w:trPr>
          <w:trHeight w:val="323"/>
        </w:trPr>
        <w:tc>
          <w:tcPr>
            <w:tcW w:w="5422" w:type="dxa"/>
            <w:tcBorders>
              <w:top w:val="single" w:sz="4" w:space="0" w:color="000000"/>
              <w:bottom w:val="single" w:sz="4" w:space="0" w:color="000000"/>
              <w:right w:val="single" w:sz="4" w:space="0" w:color="000000"/>
            </w:tcBorders>
          </w:tcPr>
          <w:p w14:paraId="7A3A802A" w14:textId="77777777" w:rsidR="009C3C7D" w:rsidRPr="00B77A7B" w:rsidRDefault="009C3C7D" w:rsidP="00B77A7B">
            <w:pPr>
              <w:spacing w:line="480" w:lineRule="auto"/>
              <w:rPr>
                <w:rFonts w:ascii="Arial" w:hAnsi="Arial" w:cs="Arial"/>
              </w:rPr>
            </w:pPr>
            <w:r w:rsidRPr="00B77A7B">
              <w:rPr>
                <w:rFonts w:ascii="Arial" w:hAnsi="Arial" w:cs="Arial"/>
                <w:b/>
              </w:rPr>
              <w:t>TOTAL</w:t>
            </w:r>
          </w:p>
        </w:tc>
        <w:tc>
          <w:tcPr>
            <w:tcW w:w="1894" w:type="dxa"/>
            <w:tcBorders>
              <w:top w:val="single" w:sz="4" w:space="0" w:color="000000"/>
              <w:left w:val="single" w:sz="4" w:space="0" w:color="000000"/>
              <w:bottom w:val="single" w:sz="4" w:space="0" w:color="000000"/>
              <w:right w:val="single" w:sz="4" w:space="0" w:color="000000"/>
            </w:tcBorders>
          </w:tcPr>
          <w:p w14:paraId="3153C3D2" w14:textId="77777777" w:rsidR="009C3C7D" w:rsidRPr="00B77A7B" w:rsidRDefault="009C3C7D" w:rsidP="00B77A7B">
            <w:pPr>
              <w:spacing w:line="480" w:lineRule="auto"/>
              <w:rPr>
                <w:rFonts w:ascii="Arial" w:hAnsi="Arial" w:cs="Arial"/>
                <w:color w:val="000000"/>
              </w:rPr>
            </w:pPr>
            <w:r w:rsidRPr="00B77A7B">
              <w:rPr>
                <w:rFonts w:ascii="Arial" w:hAnsi="Arial" w:cs="Arial"/>
                <w:b/>
                <w:color w:val="000000"/>
              </w:rPr>
              <w:t>450</w:t>
            </w:r>
          </w:p>
        </w:tc>
        <w:tc>
          <w:tcPr>
            <w:tcW w:w="1545" w:type="dxa"/>
            <w:tcBorders>
              <w:top w:val="single" w:sz="4" w:space="0" w:color="000000"/>
              <w:left w:val="single" w:sz="4" w:space="0" w:color="000000"/>
              <w:bottom w:val="single" w:sz="4" w:space="0" w:color="000000"/>
            </w:tcBorders>
          </w:tcPr>
          <w:p w14:paraId="758C0CCD" w14:textId="77777777" w:rsidR="009C3C7D" w:rsidRPr="00B77A7B" w:rsidRDefault="009C3C7D" w:rsidP="00B77A7B">
            <w:pPr>
              <w:spacing w:line="480" w:lineRule="auto"/>
              <w:rPr>
                <w:rFonts w:ascii="Arial" w:hAnsi="Arial" w:cs="Arial"/>
                <w:color w:val="000000"/>
              </w:rPr>
            </w:pPr>
            <w:r w:rsidRPr="00B77A7B">
              <w:rPr>
                <w:rFonts w:ascii="Arial" w:hAnsi="Arial" w:cs="Arial"/>
                <w:b/>
              </w:rPr>
              <w:t>100.0</w:t>
            </w:r>
          </w:p>
        </w:tc>
      </w:tr>
    </w:tbl>
    <w:p w14:paraId="1BE4DA1E" w14:textId="77777777" w:rsidR="009C3C7D" w:rsidRPr="00B77A7B" w:rsidRDefault="009C3C7D" w:rsidP="00B77A7B">
      <w:pPr>
        <w:spacing w:line="480" w:lineRule="auto"/>
        <w:jc w:val="both"/>
        <w:rPr>
          <w:rFonts w:ascii="Arial" w:eastAsia="Times New Roman" w:hAnsi="Arial" w:cs="Arial"/>
          <w:b/>
        </w:rPr>
      </w:pPr>
    </w:p>
    <w:p w14:paraId="3590649A" w14:textId="77777777"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Table 1 indicates the mean age of students as 15.3 ± 1.2 years and females represent 273 (60.7%) of the sample. The largest proportion of students are in SS2 223 (49.6%) and most students identify as Catholics 286 (63.6%). Most students receive a mean monthly pocket </w:t>
      </w:r>
      <w:r w:rsidRPr="00B77A7B">
        <w:rPr>
          <w:rFonts w:ascii="Arial" w:eastAsia="Times New Roman" w:hAnsi="Arial" w:cs="Arial"/>
        </w:rPr>
        <w:lastRenderedPageBreak/>
        <w:t xml:space="preserve">money of 3,500±750 Naira. Day students comprise 270 (60.2%) of the sample, but during holidays, the majority of students live with their parents 323 (71.8%). The socioeconomic status of the participants is distributed relatively evenly across the strata with a range of (31.3 - 35.3%). Most parents of participants are married 369 (84.1%) and many are first-born 131 (29.1%). </w:t>
      </w:r>
    </w:p>
    <w:p w14:paraId="0257B062" w14:textId="77777777" w:rsidR="009C3C7D" w:rsidRPr="00B77A7B" w:rsidRDefault="009C3C7D" w:rsidP="00B77A7B">
      <w:pPr>
        <w:pBdr>
          <w:top w:val="nil"/>
          <w:left w:val="nil"/>
          <w:bottom w:val="nil"/>
          <w:right w:val="nil"/>
          <w:between w:val="nil"/>
        </w:pBdr>
        <w:spacing w:after="0" w:line="480" w:lineRule="auto"/>
        <w:jc w:val="both"/>
        <w:rPr>
          <w:rFonts w:ascii="Arial" w:hAnsi="Arial" w:cs="Arial"/>
        </w:rPr>
      </w:pPr>
    </w:p>
    <w:p w14:paraId="353A3459" w14:textId="77777777"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b/>
        </w:rPr>
        <w:t>Table 2: Characteristics of parents and guardian of students</w:t>
      </w:r>
    </w:p>
    <w:tbl>
      <w:tblPr>
        <w:tblW w:w="8991" w:type="dxa"/>
        <w:jc w:val="right"/>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1"/>
        <w:gridCol w:w="1310"/>
        <w:gridCol w:w="1310"/>
        <w:gridCol w:w="1310"/>
      </w:tblGrid>
      <w:tr w:rsidR="009C3C7D" w:rsidRPr="00B77A7B" w14:paraId="5C08A340" w14:textId="77777777" w:rsidTr="00B2031F">
        <w:trPr>
          <w:trHeight w:val="521"/>
          <w:jc w:val="right"/>
        </w:trPr>
        <w:tc>
          <w:tcPr>
            <w:tcW w:w="5061" w:type="dxa"/>
            <w:tcBorders>
              <w:top w:val="single" w:sz="4" w:space="0" w:color="000000"/>
              <w:bottom w:val="single" w:sz="4" w:space="0" w:color="000000"/>
              <w:right w:val="single" w:sz="4" w:space="0" w:color="000000"/>
            </w:tcBorders>
          </w:tcPr>
          <w:p w14:paraId="14F71419" w14:textId="77777777" w:rsidR="009C3C7D" w:rsidRPr="00B77A7B" w:rsidRDefault="009C3C7D" w:rsidP="00B77A7B">
            <w:pPr>
              <w:spacing w:line="480" w:lineRule="auto"/>
              <w:rPr>
                <w:rFonts w:ascii="Arial" w:hAnsi="Arial" w:cs="Arial"/>
                <w:b/>
                <w:i/>
              </w:rPr>
            </w:pPr>
            <w:r w:rsidRPr="00B77A7B">
              <w:rPr>
                <w:rFonts w:ascii="Arial" w:hAnsi="Arial" w:cs="Arial"/>
                <w:b/>
                <w:i/>
              </w:rPr>
              <w:t>Characteristics</w:t>
            </w:r>
          </w:p>
        </w:tc>
        <w:tc>
          <w:tcPr>
            <w:tcW w:w="1310" w:type="dxa"/>
            <w:tcBorders>
              <w:top w:val="single" w:sz="4" w:space="0" w:color="000000"/>
              <w:left w:val="single" w:sz="4" w:space="0" w:color="000000"/>
              <w:bottom w:val="single" w:sz="4" w:space="0" w:color="000000"/>
              <w:right w:val="single" w:sz="4" w:space="0" w:color="000000"/>
            </w:tcBorders>
          </w:tcPr>
          <w:p w14:paraId="65CACDC9" w14:textId="77777777" w:rsidR="009C3C7D" w:rsidRPr="00B77A7B" w:rsidRDefault="009C3C7D" w:rsidP="00B77A7B">
            <w:pPr>
              <w:spacing w:line="480" w:lineRule="auto"/>
              <w:rPr>
                <w:rFonts w:ascii="Arial" w:hAnsi="Arial" w:cs="Arial"/>
                <w:b/>
                <w:i/>
              </w:rPr>
            </w:pPr>
            <w:r w:rsidRPr="00B77A7B">
              <w:rPr>
                <w:rFonts w:ascii="Arial" w:hAnsi="Arial" w:cs="Arial"/>
                <w:b/>
                <w:i/>
              </w:rPr>
              <w:t>Father</w:t>
            </w:r>
          </w:p>
        </w:tc>
        <w:tc>
          <w:tcPr>
            <w:tcW w:w="1310" w:type="dxa"/>
            <w:tcBorders>
              <w:top w:val="single" w:sz="4" w:space="0" w:color="000000"/>
              <w:left w:val="single" w:sz="4" w:space="0" w:color="000000"/>
              <w:bottom w:val="single" w:sz="4" w:space="0" w:color="000000"/>
              <w:right w:val="single" w:sz="4" w:space="0" w:color="000000"/>
            </w:tcBorders>
          </w:tcPr>
          <w:p w14:paraId="30457588" w14:textId="77777777" w:rsidR="009C3C7D" w:rsidRPr="00B77A7B" w:rsidRDefault="009C3C7D" w:rsidP="00B77A7B">
            <w:pPr>
              <w:spacing w:line="480" w:lineRule="auto"/>
              <w:rPr>
                <w:rFonts w:ascii="Arial" w:hAnsi="Arial" w:cs="Arial"/>
                <w:b/>
                <w:i/>
              </w:rPr>
            </w:pPr>
            <w:r w:rsidRPr="00B77A7B">
              <w:rPr>
                <w:rFonts w:ascii="Arial" w:hAnsi="Arial" w:cs="Arial"/>
                <w:b/>
                <w:i/>
              </w:rPr>
              <w:t>Mother</w:t>
            </w:r>
          </w:p>
        </w:tc>
        <w:tc>
          <w:tcPr>
            <w:tcW w:w="1310" w:type="dxa"/>
            <w:tcBorders>
              <w:top w:val="single" w:sz="4" w:space="0" w:color="000000"/>
              <w:left w:val="single" w:sz="4" w:space="0" w:color="000000"/>
              <w:bottom w:val="single" w:sz="4" w:space="0" w:color="000000"/>
            </w:tcBorders>
          </w:tcPr>
          <w:p w14:paraId="73BAB041" w14:textId="77777777" w:rsidR="009C3C7D" w:rsidRPr="00B77A7B" w:rsidRDefault="009C3C7D" w:rsidP="00B77A7B">
            <w:pPr>
              <w:spacing w:line="480" w:lineRule="auto"/>
              <w:rPr>
                <w:rFonts w:ascii="Arial" w:hAnsi="Arial" w:cs="Arial"/>
                <w:b/>
                <w:i/>
              </w:rPr>
            </w:pPr>
            <w:r w:rsidRPr="00B77A7B">
              <w:rPr>
                <w:rFonts w:ascii="Arial" w:hAnsi="Arial" w:cs="Arial"/>
                <w:b/>
                <w:i/>
              </w:rPr>
              <w:t>Guardian</w:t>
            </w:r>
          </w:p>
        </w:tc>
      </w:tr>
      <w:tr w:rsidR="009C3C7D" w:rsidRPr="00B77A7B" w14:paraId="5307306C" w14:textId="77777777" w:rsidTr="00B2031F">
        <w:trPr>
          <w:trHeight w:val="383"/>
          <w:jc w:val="right"/>
        </w:trPr>
        <w:tc>
          <w:tcPr>
            <w:tcW w:w="5061" w:type="dxa"/>
            <w:tcBorders>
              <w:top w:val="single" w:sz="4" w:space="0" w:color="000000"/>
              <w:bottom w:val="nil"/>
              <w:right w:val="single" w:sz="4" w:space="0" w:color="000000"/>
            </w:tcBorders>
          </w:tcPr>
          <w:p w14:paraId="526BAEFB" w14:textId="77777777" w:rsidR="009C3C7D" w:rsidRPr="00B77A7B" w:rsidRDefault="009C3C7D" w:rsidP="00B77A7B">
            <w:pPr>
              <w:spacing w:line="480" w:lineRule="auto"/>
              <w:rPr>
                <w:rFonts w:ascii="Arial" w:hAnsi="Arial" w:cs="Arial"/>
                <w:b/>
              </w:rPr>
            </w:pPr>
            <w:r w:rsidRPr="00B77A7B">
              <w:rPr>
                <w:rFonts w:ascii="Arial" w:hAnsi="Arial" w:cs="Arial"/>
                <w:b/>
              </w:rPr>
              <w:t>Level of Education completed</w:t>
            </w:r>
          </w:p>
        </w:tc>
        <w:tc>
          <w:tcPr>
            <w:tcW w:w="1310" w:type="dxa"/>
            <w:tcBorders>
              <w:top w:val="single" w:sz="4" w:space="0" w:color="000000"/>
              <w:left w:val="single" w:sz="4" w:space="0" w:color="000000"/>
              <w:bottom w:val="nil"/>
              <w:right w:val="single" w:sz="4" w:space="0" w:color="000000"/>
            </w:tcBorders>
          </w:tcPr>
          <w:p w14:paraId="0824C022" w14:textId="77777777" w:rsidR="009C3C7D" w:rsidRPr="00B77A7B" w:rsidRDefault="009C3C7D" w:rsidP="00B77A7B">
            <w:pPr>
              <w:spacing w:line="480" w:lineRule="auto"/>
              <w:rPr>
                <w:rFonts w:ascii="Arial" w:hAnsi="Arial" w:cs="Arial"/>
                <w:b/>
              </w:rPr>
            </w:pPr>
            <w:r w:rsidRPr="00B77A7B">
              <w:rPr>
                <w:rFonts w:ascii="Arial" w:hAnsi="Arial" w:cs="Arial"/>
                <w:b/>
              </w:rPr>
              <w:t>No (%)</w:t>
            </w:r>
          </w:p>
        </w:tc>
        <w:tc>
          <w:tcPr>
            <w:tcW w:w="1310" w:type="dxa"/>
            <w:tcBorders>
              <w:top w:val="single" w:sz="4" w:space="0" w:color="000000"/>
              <w:left w:val="single" w:sz="4" w:space="0" w:color="000000"/>
              <w:bottom w:val="nil"/>
              <w:right w:val="single" w:sz="4" w:space="0" w:color="000000"/>
            </w:tcBorders>
          </w:tcPr>
          <w:p w14:paraId="04EB8FE1" w14:textId="77777777" w:rsidR="009C3C7D" w:rsidRPr="00B77A7B" w:rsidRDefault="009C3C7D" w:rsidP="00B77A7B">
            <w:pPr>
              <w:spacing w:line="480" w:lineRule="auto"/>
              <w:rPr>
                <w:rFonts w:ascii="Arial" w:hAnsi="Arial" w:cs="Arial"/>
                <w:b/>
              </w:rPr>
            </w:pPr>
            <w:r w:rsidRPr="00B77A7B">
              <w:rPr>
                <w:rFonts w:ascii="Arial" w:hAnsi="Arial" w:cs="Arial"/>
                <w:b/>
              </w:rPr>
              <w:t>No (%)</w:t>
            </w:r>
          </w:p>
        </w:tc>
        <w:tc>
          <w:tcPr>
            <w:tcW w:w="1310" w:type="dxa"/>
            <w:tcBorders>
              <w:top w:val="single" w:sz="4" w:space="0" w:color="000000"/>
              <w:left w:val="single" w:sz="4" w:space="0" w:color="000000"/>
              <w:bottom w:val="nil"/>
            </w:tcBorders>
          </w:tcPr>
          <w:p w14:paraId="5BFB4EB4" w14:textId="77777777" w:rsidR="009C3C7D" w:rsidRPr="00B77A7B" w:rsidRDefault="009C3C7D" w:rsidP="00B77A7B">
            <w:pPr>
              <w:spacing w:line="480" w:lineRule="auto"/>
              <w:rPr>
                <w:rFonts w:ascii="Arial" w:hAnsi="Arial" w:cs="Arial"/>
                <w:b/>
              </w:rPr>
            </w:pPr>
            <w:r w:rsidRPr="00B77A7B">
              <w:rPr>
                <w:rFonts w:ascii="Arial" w:hAnsi="Arial" w:cs="Arial"/>
                <w:b/>
              </w:rPr>
              <w:t>No (%)</w:t>
            </w:r>
          </w:p>
        </w:tc>
      </w:tr>
      <w:tr w:rsidR="009C3C7D" w:rsidRPr="00B77A7B" w14:paraId="24B78BA5" w14:textId="77777777" w:rsidTr="00B2031F">
        <w:trPr>
          <w:trHeight w:val="383"/>
          <w:jc w:val="right"/>
        </w:trPr>
        <w:tc>
          <w:tcPr>
            <w:tcW w:w="5061" w:type="dxa"/>
            <w:tcBorders>
              <w:top w:val="nil"/>
              <w:bottom w:val="nil"/>
              <w:right w:val="single" w:sz="4" w:space="0" w:color="000000"/>
            </w:tcBorders>
          </w:tcPr>
          <w:p w14:paraId="55D981B0" w14:textId="77777777" w:rsidR="009C3C7D" w:rsidRPr="00B77A7B" w:rsidRDefault="009C3C7D" w:rsidP="00B77A7B">
            <w:pPr>
              <w:spacing w:line="480" w:lineRule="auto"/>
              <w:rPr>
                <w:rFonts w:ascii="Arial" w:hAnsi="Arial" w:cs="Arial"/>
              </w:rPr>
            </w:pPr>
            <w:r w:rsidRPr="00B77A7B">
              <w:rPr>
                <w:rFonts w:ascii="Arial" w:hAnsi="Arial" w:cs="Arial"/>
              </w:rPr>
              <w:t>Class 1 University graduates /equivalent</w:t>
            </w:r>
          </w:p>
        </w:tc>
        <w:tc>
          <w:tcPr>
            <w:tcW w:w="1310" w:type="dxa"/>
            <w:tcBorders>
              <w:top w:val="nil"/>
              <w:left w:val="single" w:sz="4" w:space="0" w:color="000000"/>
              <w:bottom w:val="nil"/>
              <w:right w:val="single" w:sz="4" w:space="0" w:color="000000"/>
            </w:tcBorders>
          </w:tcPr>
          <w:p w14:paraId="145130B4" w14:textId="77777777" w:rsidR="009C3C7D" w:rsidRPr="00B77A7B" w:rsidRDefault="009C3C7D" w:rsidP="00B77A7B">
            <w:pPr>
              <w:spacing w:line="480" w:lineRule="auto"/>
              <w:rPr>
                <w:rFonts w:ascii="Arial" w:hAnsi="Arial" w:cs="Arial"/>
              </w:rPr>
            </w:pPr>
            <w:r w:rsidRPr="00B77A7B">
              <w:rPr>
                <w:rFonts w:ascii="Arial" w:hAnsi="Arial" w:cs="Arial"/>
                <w:color w:val="000000"/>
              </w:rPr>
              <w:t>125 (27.8)</w:t>
            </w:r>
          </w:p>
        </w:tc>
        <w:tc>
          <w:tcPr>
            <w:tcW w:w="1310" w:type="dxa"/>
            <w:tcBorders>
              <w:top w:val="nil"/>
              <w:left w:val="single" w:sz="4" w:space="0" w:color="000000"/>
              <w:bottom w:val="nil"/>
              <w:right w:val="single" w:sz="4" w:space="0" w:color="000000"/>
            </w:tcBorders>
          </w:tcPr>
          <w:p w14:paraId="09C63539" w14:textId="77777777" w:rsidR="009C3C7D" w:rsidRPr="00B77A7B" w:rsidRDefault="009C3C7D" w:rsidP="00B77A7B">
            <w:pPr>
              <w:spacing w:line="480" w:lineRule="auto"/>
              <w:rPr>
                <w:rFonts w:ascii="Arial" w:hAnsi="Arial" w:cs="Arial"/>
              </w:rPr>
            </w:pPr>
            <w:r w:rsidRPr="00B77A7B">
              <w:rPr>
                <w:rFonts w:ascii="Arial" w:hAnsi="Arial" w:cs="Arial"/>
                <w:color w:val="000000"/>
              </w:rPr>
              <w:t>103 (22.9)</w:t>
            </w:r>
          </w:p>
        </w:tc>
        <w:tc>
          <w:tcPr>
            <w:tcW w:w="1310" w:type="dxa"/>
            <w:tcBorders>
              <w:top w:val="nil"/>
              <w:left w:val="single" w:sz="4" w:space="0" w:color="000000"/>
              <w:bottom w:val="nil"/>
            </w:tcBorders>
          </w:tcPr>
          <w:p w14:paraId="13F4784B" w14:textId="77777777" w:rsidR="009C3C7D" w:rsidRPr="00B77A7B" w:rsidRDefault="009C3C7D" w:rsidP="00B77A7B">
            <w:pPr>
              <w:spacing w:line="480" w:lineRule="auto"/>
              <w:rPr>
                <w:rFonts w:ascii="Arial" w:hAnsi="Arial" w:cs="Arial"/>
              </w:rPr>
            </w:pPr>
            <w:r w:rsidRPr="00B77A7B">
              <w:rPr>
                <w:rFonts w:ascii="Arial" w:hAnsi="Arial" w:cs="Arial"/>
              </w:rPr>
              <w:t>143 (31.8)</w:t>
            </w:r>
          </w:p>
        </w:tc>
      </w:tr>
      <w:tr w:rsidR="009C3C7D" w:rsidRPr="00B77A7B" w14:paraId="11FF95A1" w14:textId="77777777" w:rsidTr="00B2031F">
        <w:trPr>
          <w:trHeight w:val="383"/>
          <w:jc w:val="right"/>
        </w:trPr>
        <w:tc>
          <w:tcPr>
            <w:tcW w:w="5061" w:type="dxa"/>
            <w:tcBorders>
              <w:top w:val="nil"/>
              <w:bottom w:val="nil"/>
              <w:right w:val="single" w:sz="4" w:space="0" w:color="000000"/>
            </w:tcBorders>
          </w:tcPr>
          <w:p w14:paraId="30750DD6" w14:textId="77777777" w:rsidR="009C3C7D" w:rsidRPr="00B77A7B" w:rsidRDefault="009C3C7D" w:rsidP="00B77A7B">
            <w:pPr>
              <w:spacing w:line="480" w:lineRule="auto"/>
              <w:rPr>
                <w:rFonts w:ascii="Arial" w:hAnsi="Arial" w:cs="Arial"/>
              </w:rPr>
            </w:pPr>
            <w:r w:rsidRPr="00B77A7B">
              <w:rPr>
                <w:rFonts w:ascii="Arial" w:hAnsi="Arial" w:cs="Arial"/>
              </w:rPr>
              <w:t>Class 2: SSCE / GCE O level &amp; professional training</w:t>
            </w:r>
          </w:p>
        </w:tc>
        <w:tc>
          <w:tcPr>
            <w:tcW w:w="1310" w:type="dxa"/>
            <w:tcBorders>
              <w:top w:val="nil"/>
              <w:left w:val="single" w:sz="4" w:space="0" w:color="000000"/>
              <w:bottom w:val="nil"/>
              <w:right w:val="single" w:sz="4" w:space="0" w:color="000000"/>
            </w:tcBorders>
          </w:tcPr>
          <w:p w14:paraId="15A09CDE" w14:textId="77777777" w:rsidR="009C3C7D" w:rsidRPr="00B77A7B" w:rsidRDefault="009C3C7D" w:rsidP="00B77A7B">
            <w:pPr>
              <w:spacing w:line="480" w:lineRule="auto"/>
              <w:rPr>
                <w:rFonts w:ascii="Arial" w:hAnsi="Arial" w:cs="Arial"/>
              </w:rPr>
            </w:pPr>
            <w:r w:rsidRPr="00B77A7B">
              <w:rPr>
                <w:rFonts w:ascii="Arial" w:hAnsi="Arial" w:cs="Arial"/>
                <w:color w:val="000000"/>
              </w:rPr>
              <w:t>108 (24.0)</w:t>
            </w:r>
          </w:p>
        </w:tc>
        <w:tc>
          <w:tcPr>
            <w:tcW w:w="1310" w:type="dxa"/>
            <w:tcBorders>
              <w:top w:val="nil"/>
              <w:left w:val="single" w:sz="4" w:space="0" w:color="000000"/>
              <w:bottom w:val="nil"/>
              <w:right w:val="single" w:sz="4" w:space="0" w:color="000000"/>
            </w:tcBorders>
          </w:tcPr>
          <w:p w14:paraId="4DAEA71F" w14:textId="77777777" w:rsidR="009C3C7D" w:rsidRPr="00B77A7B" w:rsidRDefault="009C3C7D" w:rsidP="00B77A7B">
            <w:pPr>
              <w:spacing w:line="480" w:lineRule="auto"/>
              <w:rPr>
                <w:rFonts w:ascii="Arial" w:hAnsi="Arial" w:cs="Arial"/>
              </w:rPr>
            </w:pPr>
            <w:r w:rsidRPr="00B77A7B">
              <w:rPr>
                <w:rFonts w:ascii="Arial" w:hAnsi="Arial" w:cs="Arial"/>
                <w:color w:val="000000"/>
              </w:rPr>
              <w:t>108 (24.0)</w:t>
            </w:r>
          </w:p>
        </w:tc>
        <w:tc>
          <w:tcPr>
            <w:tcW w:w="1310" w:type="dxa"/>
            <w:tcBorders>
              <w:top w:val="nil"/>
              <w:left w:val="single" w:sz="4" w:space="0" w:color="000000"/>
              <w:bottom w:val="nil"/>
            </w:tcBorders>
          </w:tcPr>
          <w:p w14:paraId="404E2C20" w14:textId="77777777" w:rsidR="009C3C7D" w:rsidRPr="00B77A7B" w:rsidRDefault="009C3C7D" w:rsidP="00B77A7B">
            <w:pPr>
              <w:spacing w:line="480" w:lineRule="auto"/>
              <w:rPr>
                <w:rFonts w:ascii="Arial" w:hAnsi="Arial" w:cs="Arial"/>
              </w:rPr>
            </w:pPr>
            <w:r w:rsidRPr="00B77A7B">
              <w:rPr>
                <w:rFonts w:ascii="Arial" w:hAnsi="Arial" w:cs="Arial"/>
              </w:rPr>
              <w:t>103 (22.9)</w:t>
            </w:r>
          </w:p>
        </w:tc>
      </w:tr>
      <w:tr w:rsidR="009C3C7D" w:rsidRPr="00B77A7B" w14:paraId="086248B3" w14:textId="77777777" w:rsidTr="00B2031F">
        <w:trPr>
          <w:trHeight w:val="510"/>
          <w:jc w:val="right"/>
        </w:trPr>
        <w:tc>
          <w:tcPr>
            <w:tcW w:w="5061" w:type="dxa"/>
            <w:tcBorders>
              <w:top w:val="nil"/>
              <w:bottom w:val="nil"/>
              <w:right w:val="single" w:sz="4" w:space="0" w:color="000000"/>
            </w:tcBorders>
          </w:tcPr>
          <w:p w14:paraId="151BF857" w14:textId="77777777" w:rsidR="009C3C7D" w:rsidRPr="00B77A7B" w:rsidRDefault="009C3C7D" w:rsidP="00B77A7B">
            <w:pPr>
              <w:spacing w:line="480" w:lineRule="auto"/>
              <w:rPr>
                <w:rFonts w:ascii="Arial" w:hAnsi="Arial" w:cs="Arial"/>
              </w:rPr>
            </w:pPr>
            <w:r w:rsidRPr="00B77A7B">
              <w:rPr>
                <w:rFonts w:ascii="Arial" w:hAnsi="Arial" w:cs="Arial"/>
              </w:rPr>
              <w:t>Class 3: SSCE / GCE O level or TT cert or equivalent</w:t>
            </w:r>
          </w:p>
        </w:tc>
        <w:tc>
          <w:tcPr>
            <w:tcW w:w="1310" w:type="dxa"/>
            <w:tcBorders>
              <w:top w:val="nil"/>
              <w:left w:val="single" w:sz="4" w:space="0" w:color="000000"/>
              <w:bottom w:val="nil"/>
              <w:right w:val="single" w:sz="4" w:space="0" w:color="000000"/>
            </w:tcBorders>
          </w:tcPr>
          <w:p w14:paraId="6D12D395" w14:textId="77777777" w:rsidR="009C3C7D" w:rsidRPr="00B77A7B" w:rsidRDefault="009C3C7D" w:rsidP="00B77A7B">
            <w:pPr>
              <w:spacing w:line="480" w:lineRule="auto"/>
              <w:rPr>
                <w:rFonts w:ascii="Arial" w:hAnsi="Arial" w:cs="Arial"/>
              </w:rPr>
            </w:pPr>
            <w:r w:rsidRPr="00B77A7B">
              <w:rPr>
                <w:rFonts w:ascii="Arial" w:hAnsi="Arial" w:cs="Arial"/>
                <w:color w:val="000000"/>
              </w:rPr>
              <w:t>90 (20.0)</w:t>
            </w:r>
          </w:p>
        </w:tc>
        <w:tc>
          <w:tcPr>
            <w:tcW w:w="1310" w:type="dxa"/>
            <w:tcBorders>
              <w:top w:val="nil"/>
              <w:left w:val="single" w:sz="4" w:space="0" w:color="000000"/>
              <w:bottom w:val="nil"/>
              <w:right w:val="single" w:sz="4" w:space="0" w:color="000000"/>
            </w:tcBorders>
          </w:tcPr>
          <w:p w14:paraId="064BDAE4" w14:textId="77777777" w:rsidR="009C3C7D" w:rsidRPr="00B77A7B" w:rsidRDefault="009C3C7D" w:rsidP="00B77A7B">
            <w:pPr>
              <w:spacing w:line="480" w:lineRule="auto"/>
              <w:rPr>
                <w:rFonts w:ascii="Arial" w:hAnsi="Arial" w:cs="Arial"/>
              </w:rPr>
            </w:pPr>
            <w:r w:rsidRPr="00B77A7B">
              <w:rPr>
                <w:rFonts w:ascii="Arial" w:hAnsi="Arial" w:cs="Arial"/>
                <w:color w:val="000000"/>
              </w:rPr>
              <w:t>90 (20.0)</w:t>
            </w:r>
          </w:p>
        </w:tc>
        <w:tc>
          <w:tcPr>
            <w:tcW w:w="1310" w:type="dxa"/>
            <w:tcBorders>
              <w:top w:val="nil"/>
              <w:left w:val="single" w:sz="4" w:space="0" w:color="000000"/>
              <w:bottom w:val="nil"/>
            </w:tcBorders>
          </w:tcPr>
          <w:p w14:paraId="271915B3" w14:textId="77777777" w:rsidR="009C3C7D" w:rsidRPr="00B77A7B" w:rsidRDefault="009C3C7D" w:rsidP="00B77A7B">
            <w:pPr>
              <w:spacing w:line="480" w:lineRule="auto"/>
              <w:rPr>
                <w:rFonts w:ascii="Arial" w:hAnsi="Arial" w:cs="Arial"/>
              </w:rPr>
            </w:pPr>
            <w:r w:rsidRPr="00B77A7B">
              <w:rPr>
                <w:rFonts w:ascii="Arial" w:hAnsi="Arial" w:cs="Arial"/>
              </w:rPr>
              <w:t>90 (20.0)</w:t>
            </w:r>
          </w:p>
        </w:tc>
      </w:tr>
      <w:tr w:rsidR="009C3C7D" w:rsidRPr="00B77A7B" w14:paraId="18E10B23" w14:textId="77777777" w:rsidTr="00B2031F">
        <w:trPr>
          <w:trHeight w:val="383"/>
          <w:jc w:val="right"/>
        </w:trPr>
        <w:tc>
          <w:tcPr>
            <w:tcW w:w="5061" w:type="dxa"/>
            <w:tcBorders>
              <w:top w:val="nil"/>
              <w:bottom w:val="nil"/>
              <w:right w:val="single" w:sz="4" w:space="0" w:color="000000"/>
            </w:tcBorders>
          </w:tcPr>
          <w:p w14:paraId="3D8BB83F" w14:textId="77777777" w:rsidR="009C3C7D" w:rsidRPr="00B77A7B" w:rsidRDefault="009C3C7D" w:rsidP="00B77A7B">
            <w:pPr>
              <w:spacing w:line="480" w:lineRule="auto"/>
              <w:rPr>
                <w:rFonts w:ascii="Arial" w:hAnsi="Arial" w:cs="Arial"/>
              </w:rPr>
            </w:pPr>
            <w:r w:rsidRPr="00B77A7B">
              <w:rPr>
                <w:rFonts w:ascii="Arial" w:hAnsi="Arial" w:cs="Arial"/>
              </w:rPr>
              <w:t>Class 4: JSCE/Modern 3&amp; Primary Six Certificate</w:t>
            </w:r>
          </w:p>
        </w:tc>
        <w:tc>
          <w:tcPr>
            <w:tcW w:w="1310" w:type="dxa"/>
            <w:tcBorders>
              <w:top w:val="nil"/>
              <w:left w:val="single" w:sz="4" w:space="0" w:color="000000"/>
              <w:bottom w:val="nil"/>
              <w:right w:val="single" w:sz="4" w:space="0" w:color="000000"/>
            </w:tcBorders>
          </w:tcPr>
          <w:p w14:paraId="34280BB9" w14:textId="77777777" w:rsidR="009C3C7D" w:rsidRPr="00B77A7B" w:rsidRDefault="009C3C7D" w:rsidP="00B77A7B">
            <w:pPr>
              <w:spacing w:line="480" w:lineRule="auto"/>
              <w:rPr>
                <w:rFonts w:ascii="Arial" w:hAnsi="Arial" w:cs="Arial"/>
              </w:rPr>
            </w:pPr>
            <w:r w:rsidRPr="00B77A7B">
              <w:rPr>
                <w:rFonts w:ascii="Arial" w:hAnsi="Arial" w:cs="Arial"/>
                <w:color w:val="000000"/>
              </w:rPr>
              <w:t>71 (15.8)</w:t>
            </w:r>
          </w:p>
        </w:tc>
        <w:tc>
          <w:tcPr>
            <w:tcW w:w="1310" w:type="dxa"/>
            <w:tcBorders>
              <w:top w:val="nil"/>
              <w:left w:val="single" w:sz="4" w:space="0" w:color="000000"/>
              <w:bottom w:val="nil"/>
              <w:right w:val="single" w:sz="4" w:space="0" w:color="000000"/>
            </w:tcBorders>
          </w:tcPr>
          <w:p w14:paraId="7F5692F1" w14:textId="77777777" w:rsidR="009C3C7D" w:rsidRPr="00B77A7B" w:rsidRDefault="009C3C7D" w:rsidP="00B77A7B">
            <w:pPr>
              <w:spacing w:line="480" w:lineRule="auto"/>
              <w:rPr>
                <w:rFonts w:ascii="Arial" w:hAnsi="Arial" w:cs="Arial"/>
              </w:rPr>
            </w:pPr>
            <w:r w:rsidRPr="00B77A7B">
              <w:rPr>
                <w:rFonts w:ascii="Arial" w:hAnsi="Arial" w:cs="Arial"/>
                <w:color w:val="000000"/>
              </w:rPr>
              <w:t>72 (16.0)</w:t>
            </w:r>
          </w:p>
        </w:tc>
        <w:tc>
          <w:tcPr>
            <w:tcW w:w="1310" w:type="dxa"/>
            <w:tcBorders>
              <w:top w:val="nil"/>
              <w:left w:val="single" w:sz="4" w:space="0" w:color="000000"/>
              <w:bottom w:val="nil"/>
            </w:tcBorders>
          </w:tcPr>
          <w:p w14:paraId="3750267B" w14:textId="77777777" w:rsidR="009C3C7D" w:rsidRPr="00B77A7B" w:rsidRDefault="009C3C7D" w:rsidP="00B77A7B">
            <w:pPr>
              <w:spacing w:line="480" w:lineRule="auto"/>
              <w:rPr>
                <w:rFonts w:ascii="Arial" w:hAnsi="Arial" w:cs="Arial"/>
              </w:rPr>
            </w:pPr>
            <w:r w:rsidRPr="00B77A7B">
              <w:rPr>
                <w:rFonts w:ascii="Arial" w:hAnsi="Arial" w:cs="Arial"/>
              </w:rPr>
              <w:t>50 (11.1)</w:t>
            </w:r>
          </w:p>
        </w:tc>
      </w:tr>
      <w:tr w:rsidR="009C3C7D" w:rsidRPr="00B77A7B" w14:paraId="0AA47D49" w14:textId="77777777" w:rsidTr="00B2031F">
        <w:trPr>
          <w:trHeight w:val="383"/>
          <w:jc w:val="right"/>
        </w:trPr>
        <w:tc>
          <w:tcPr>
            <w:tcW w:w="5061" w:type="dxa"/>
            <w:tcBorders>
              <w:top w:val="nil"/>
              <w:bottom w:val="single" w:sz="4" w:space="0" w:color="000000"/>
              <w:right w:val="single" w:sz="4" w:space="0" w:color="000000"/>
            </w:tcBorders>
          </w:tcPr>
          <w:p w14:paraId="0C74F803" w14:textId="77777777" w:rsidR="009C3C7D" w:rsidRPr="00B77A7B" w:rsidRDefault="009C3C7D" w:rsidP="00B77A7B">
            <w:pPr>
              <w:spacing w:line="480" w:lineRule="auto"/>
              <w:rPr>
                <w:rFonts w:ascii="Arial" w:hAnsi="Arial" w:cs="Arial"/>
              </w:rPr>
            </w:pPr>
            <w:r w:rsidRPr="00B77A7B">
              <w:rPr>
                <w:rFonts w:ascii="Arial" w:hAnsi="Arial" w:cs="Arial"/>
              </w:rPr>
              <w:t>Class 5: Can read and write or Illiterate</w:t>
            </w:r>
          </w:p>
        </w:tc>
        <w:tc>
          <w:tcPr>
            <w:tcW w:w="1310" w:type="dxa"/>
            <w:tcBorders>
              <w:top w:val="nil"/>
              <w:left w:val="single" w:sz="4" w:space="0" w:color="000000"/>
              <w:bottom w:val="single" w:sz="4" w:space="0" w:color="000000"/>
              <w:right w:val="single" w:sz="4" w:space="0" w:color="000000"/>
            </w:tcBorders>
          </w:tcPr>
          <w:p w14:paraId="7E5B4AB3" w14:textId="77777777" w:rsidR="009C3C7D" w:rsidRPr="00B77A7B" w:rsidRDefault="009C3C7D" w:rsidP="00B77A7B">
            <w:pPr>
              <w:spacing w:line="480" w:lineRule="auto"/>
              <w:rPr>
                <w:rFonts w:ascii="Arial" w:hAnsi="Arial" w:cs="Arial"/>
              </w:rPr>
            </w:pPr>
            <w:r w:rsidRPr="00B77A7B">
              <w:rPr>
                <w:rFonts w:ascii="Arial" w:hAnsi="Arial" w:cs="Arial"/>
                <w:color w:val="000000"/>
              </w:rPr>
              <w:t>56 (12.4)</w:t>
            </w:r>
          </w:p>
        </w:tc>
        <w:tc>
          <w:tcPr>
            <w:tcW w:w="1310" w:type="dxa"/>
            <w:tcBorders>
              <w:top w:val="nil"/>
              <w:left w:val="single" w:sz="4" w:space="0" w:color="000000"/>
              <w:bottom w:val="single" w:sz="4" w:space="0" w:color="000000"/>
              <w:right w:val="single" w:sz="4" w:space="0" w:color="000000"/>
            </w:tcBorders>
          </w:tcPr>
          <w:p w14:paraId="0F4DBD66" w14:textId="77777777" w:rsidR="009C3C7D" w:rsidRPr="00B77A7B" w:rsidRDefault="009C3C7D" w:rsidP="00B77A7B">
            <w:pPr>
              <w:spacing w:line="480" w:lineRule="auto"/>
              <w:rPr>
                <w:rFonts w:ascii="Arial" w:hAnsi="Arial" w:cs="Arial"/>
              </w:rPr>
            </w:pPr>
            <w:r w:rsidRPr="00B77A7B">
              <w:rPr>
                <w:rFonts w:ascii="Arial" w:hAnsi="Arial" w:cs="Arial"/>
                <w:color w:val="000000"/>
              </w:rPr>
              <w:t>77 (17.1)</w:t>
            </w:r>
          </w:p>
        </w:tc>
        <w:tc>
          <w:tcPr>
            <w:tcW w:w="1310" w:type="dxa"/>
            <w:tcBorders>
              <w:top w:val="nil"/>
              <w:left w:val="single" w:sz="4" w:space="0" w:color="000000"/>
              <w:bottom w:val="single" w:sz="4" w:space="0" w:color="000000"/>
            </w:tcBorders>
          </w:tcPr>
          <w:p w14:paraId="3467BC03" w14:textId="77777777" w:rsidR="009C3C7D" w:rsidRPr="00B77A7B" w:rsidRDefault="009C3C7D" w:rsidP="00B77A7B">
            <w:pPr>
              <w:spacing w:line="480" w:lineRule="auto"/>
              <w:rPr>
                <w:rFonts w:ascii="Arial" w:hAnsi="Arial" w:cs="Arial"/>
              </w:rPr>
            </w:pPr>
            <w:r w:rsidRPr="00B77A7B">
              <w:rPr>
                <w:rFonts w:ascii="Arial" w:hAnsi="Arial" w:cs="Arial"/>
              </w:rPr>
              <w:t>64 (14.2)</w:t>
            </w:r>
          </w:p>
        </w:tc>
      </w:tr>
      <w:tr w:rsidR="009C3C7D" w:rsidRPr="00B77A7B" w14:paraId="1C69F7DF" w14:textId="77777777" w:rsidTr="00B2031F">
        <w:trPr>
          <w:trHeight w:val="503"/>
          <w:jc w:val="right"/>
        </w:trPr>
        <w:tc>
          <w:tcPr>
            <w:tcW w:w="5061" w:type="dxa"/>
            <w:tcBorders>
              <w:top w:val="single" w:sz="4" w:space="0" w:color="000000"/>
              <w:bottom w:val="nil"/>
              <w:right w:val="single" w:sz="4" w:space="0" w:color="000000"/>
            </w:tcBorders>
          </w:tcPr>
          <w:p w14:paraId="636703DA" w14:textId="77777777" w:rsidR="009C3C7D" w:rsidRPr="00B77A7B" w:rsidRDefault="009C3C7D" w:rsidP="00B77A7B">
            <w:pPr>
              <w:spacing w:line="480" w:lineRule="auto"/>
              <w:rPr>
                <w:rFonts w:ascii="Arial" w:hAnsi="Arial" w:cs="Arial"/>
                <w:b/>
              </w:rPr>
            </w:pPr>
            <w:r w:rsidRPr="00B77A7B">
              <w:rPr>
                <w:rFonts w:ascii="Arial" w:hAnsi="Arial" w:cs="Arial"/>
                <w:b/>
              </w:rPr>
              <w:t xml:space="preserve">Occupation </w:t>
            </w:r>
          </w:p>
        </w:tc>
        <w:tc>
          <w:tcPr>
            <w:tcW w:w="1310" w:type="dxa"/>
            <w:tcBorders>
              <w:top w:val="single" w:sz="4" w:space="0" w:color="000000"/>
              <w:left w:val="single" w:sz="4" w:space="0" w:color="000000"/>
              <w:bottom w:val="nil"/>
              <w:right w:val="single" w:sz="4" w:space="0" w:color="000000"/>
            </w:tcBorders>
          </w:tcPr>
          <w:p w14:paraId="020BB417" w14:textId="77777777" w:rsidR="009C3C7D" w:rsidRPr="00B77A7B" w:rsidRDefault="009C3C7D" w:rsidP="00B77A7B">
            <w:pPr>
              <w:spacing w:line="480" w:lineRule="auto"/>
              <w:rPr>
                <w:rFonts w:ascii="Arial" w:hAnsi="Arial" w:cs="Arial"/>
              </w:rPr>
            </w:pPr>
          </w:p>
        </w:tc>
        <w:tc>
          <w:tcPr>
            <w:tcW w:w="1310" w:type="dxa"/>
            <w:tcBorders>
              <w:top w:val="single" w:sz="4" w:space="0" w:color="000000"/>
              <w:left w:val="single" w:sz="4" w:space="0" w:color="000000"/>
              <w:bottom w:val="nil"/>
              <w:right w:val="single" w:sz="4" w:space="0" w:color="000000"/>
            </w:tcBorders>
          </w:tcPr>
          <w:p w14:paraId="16088D6E" w14:textId="77777777" w:rsidR="009C3C7D" w:rsidRPr="00B77A7B" w:rsidRDefault="009C3C7D" w:rsidP="00B77A7B">
            <w:pPr>
              <w:spacing w:line="480" w:lineRule="auto"/>
              <w:rPr>
                <w:rFonts w:ascii="Arial" w:hAnsi="Arial" w:cs="Arial"/>
              </w:rPr>
            </w:pPr>
          </w:p>
        </w:tc>
        <w:tc>
          <w:tcPr>
            <w:tcW w:w="1310" w:type="dxa"/>
            <w:tcBorders>
              <w:top w:val="single" w:sz="4" w:space="0" w:color="000000"/>
              <w:left w:val="single" w:sz="4" w:space="0" w:color="000000"/>
              <w:bottom w:val="nil"/>
            </w:tcBorders>
          </w:tcPr>
          <w:p w14:paraId="61267BD8" w14:textId="77777777" w:rsidR="009C3C7D" w:rsidRPr="00B77A7B" w:rsidRDefault="009C3C7D" w:rsidP="00B77A7B">
            <w:pPr>
              <w:spacing w:line="480" w:lineRule="auto"/>
              <w:rPr>
                <w:rFonts w:ascii="Arial" w:hAnsi="Arial" w:cs="Arial"/>
              </w:rPr>
            </w:pPr>
          </w:p>
        </w:tc>
      </w:tr>
      <w:tr w:rsidR="009C3C7D" w:rsidRPr="00B77A7B" w14:paraId="383EDF77" w14:textId="77777777" w:rsidTr="00B2031F">
        <w:trPr>
          <w:trHeight w:val="638"/>
          <w:jc w:val="right"/>
        </w:trPr>
        <w:tc>
          <w:tcPr>
            <w:tcW w:w="5061" w:type="dxa"/>
            <w:tcBorders>
              <w:top w:val="nil"/>
              <w:bottom w:val="nil"/>
              <w:right w:val="single" w:sz="4" w:space="0" w:color="000000"/>
            </w:tcBorders>
          </w:tcPr>
          <w:p w14:paraId="2856D6CB" w14:textId="77777777" w:rsidR="009C3C7D" w:rsidRPr="00B77A7B" w:rsidRDefault="009C3C7D" w:rsidP="00B77A7B">
            <w:pPr>
              <w:spacing w:line="480" w:lineRule="auto"/>
              <w:rPr>
                <w:rFonts w:ascii="Arial" w:hAnsi="Arial" w:cs="Arial"/>
              </w:rPr>
            </w:pPr>
            <w:r w:rsidRPr="00B77A7B">
              <w:rPr>
                <w:rFonts w:ascii="Arial" w:hAnsi="Arial" w:cs="Arial"/>
              </w:rPr>
              <w:t>Class 1: Snr. Public servants, Professionals, Large scale traders / Businessmen/ Contractors, Managers</w:t>
            </w:r>
          </w:p>
        </w:tc>
        <w:tc>
          <w:tcPr>
            <w:tcW w:w="1310" w:type="dxa"/>
            <w:tcBorders>
              <w:top w:val="nil"/>
              <w:left w:val="single" w:sz="4" w:space="0" w:color="000000"/>
              <w:bottom w:val="nil"/>
              <w:right w:val="single" w:sz="4" w:space="0" w:color="000000"/>
            </w:tcBorders>
          </w:tcPr>
          <w:p w14:paraId="267AE6BD" w14:textId="77777777" w:rsidR="009C3C7D" w:rsidRPr="00B77A7B" w:rsidRDefault="009C3C7D" w:rsidP="00B77A7B">
            <w:pPr>
              <w:spacing w:line="480" w:lineRule="auto"/>
              <w:rPr>
                <w:rFonts w:ascii="Arial" w:hAnsi="Arial" w:cs="Arial"/>
              </w:rPr>
            </w:pPr>
            <w:r w:rsidRPr="00B77A7B">
              <w:rPr>
                <w:rFonts w:ascii="Arial" w:hAnsi="Arial" w:cs="Arial"/>
              </w:rPr>
              <w:t>120 (26.7)</w:t>
            </w:r>
          </w:p>
        </w:tc>
        <w:tc>
          <w:tcPr>
            <w:tcW w:w="1310" w:type="dxa"/>
            <w:tcBorders>
              <w:top w:val="nil"/>
              <w:left w:val="single" w:sz="4" w:space="0" w:color="000000"/>
              <w:bottom w:val="nil"/>
              <w:right w:val="single" w:sz="4" w:space="0" w:color="000000"/>
            </w:tcBorders>
          </w:tcPr>
          <w:p w14:paraId="53F2B4F4" w14:textId="77777777" w:rsidR="009C3C7D" w:rsidRPr="00B77A7B" w:rsidRDefault="009C3C7D" w:rsidP="00B77A7B">
            <w:pPr>
              <w:spacing w:line="480" w:lineRule="auto"/>
              <w:rPr>
                <w:rFonts w:ascii="Arial" w:hAnsi="Arial" w:cs="Arial"/>
              </w:rPr>
            </w:pPr>
            <w:r w:rsidRPr="00B77A7B">
              <w:rPr>
                <w:rFonts w:ascii="Arial" w:hAnsi="Arial" w:cs="Arial"/>
              </w:rPr>
              <w:t>131 (29.1)</w:t>
            </w:r>
          </w:p>
        </w:tc>
        <w:tc>
          <w:tcPr>
            <w:tcW w:w="1310" w:type="dxa"/>
            <w:tcBorders>
              <w:top w:val="nil"/>
              <w:left w:val="single" w:sz="4" w:space="0" w:color="000000"/>
              <w:bottom w:val="nil"/>
            </w:tcBorders>
          </w:tcPr>
          <w:p w14:paraId="2114DBBF" w14:textId="77777777" w:rsidR="009C3C7D" w:rsidRPr="00B77A7B" w:rsidRDefault="009C3C7D" w:rsidP="00B77A7B">
            <w:pPr>
              <w:spacing w:line="480" w:lineRule="auto"/>
              <w:rPr>
                <w:rFonts w:ascii="Arial" w:hAnsi="Arial" w:cs="Arial"/>
              </w:rPr>
            </w:pPr>
            <w:r w:rsidRPr="00B77A7B">
              <w:rPr>
                <w:rFonts w:ascii="Arial" w:hAnsi="Arial" w:cs="Arial"/>
                <w:color w:val="000000"/>
              </w:rPr>
              <w:t>125 (27.8)</w:t>
            </w:r>
          </w:p>
        </w:tc>
      </w:tr>
      <w:tr w:rsidR="009C3C7D" w:rsidRPr="00B77A7B" w14:paraId="31DEFD99" w14:textId="77777777" w:rsidTr="00B2031F">
        <w:trPr>
          <w:trHeight w:val="638"/>
          <w:jc w:val="right"/>
        </w:trPr>
        <w:tc>
          <w:tcPr>
            <w:tcW w:w="5061" w:type="dxa"/>
            <w:tcBorders>
              <w:top w:val="nil"/>
              <w:bottom w:val="nil"/>
              <w:right w:val="single" w:sz="4" w:space="0" w:color="000000"/>
            </w:tcBorders>
          </w:tcPr>
          <w:p w14:paraId="5F0FB118" w14:textId="77777777" w:rsidR="009C3C7D" w:rsidRPr="00B77A7B" w:rsidRDefault="009C3C7D" w:rsidP="00B77A7B">
            <w:pPr>
              <w:spacing w:line="480" w:lineRule="auto"/>
              <w:rPr>
                <w:rFonts w:ascii="Arial" w:hAnsi="Arial" w:cs="Arial"/>
              </w:rPr>
            </w:pPr>
            <w:r w:rsidRPr="00B77A7B">
              <w:rPr>
                <w:rFonts w:ascii="Arial" w:hAnsi="Arial" w:cs="Arial"/>
              </w:rPr>
              <w:lastRenderedPageBreak/>
              <w:t xml:space="preserve">Class 2: Intermediate grade public servants, Senior </w:t>
            </w:r>
            <w:proofErr w:type="spellStart"/>
            <w:r w:rsidRPr="00B77A7B">
              <w:rPr>
                <w:rFonts w:ascii="Arial" w:hAnsi="Arial" w:cs="Arial"/>
              </w:rPr>
              <w:t>Sch</w:t>
            </w:r>
            <w:proofErr w:type="spellEnd"/>
            <w:r w:rsidRPr="00B77A7B">
              <w:rPr>
                <w:rFonts w:ascii="Arial" w:hAnsi="Arial" w:cs="Arial"/>
              </w:rPr>
              <w:t xml:space="preserve"> teachers</w:t>
            </w:r>
          </w:p>
        </w:tc>
        <w:tc>
          <w:tcPr>
            <w:tcW w:w="1310" w:type="dxa"/>
            <w:tcBorders>
              <w:top w:val="nil"/>
              <w:left w:val="single" w:sz="4" w:space="0" w:color="000000"/>
              <w:bottom w:val="nil"/>
              <w:right w:val="single" w:sz="4" w:space="0" w:color="000000"/>
            </w:tcBorders>
          </w:tcPr>
          <w:p w14:paraId="7809CFE4" w14:textId="77777777" w:rsidR="009C3C7D" w:rsidRPr="00B77A7B" w:rsidRDefault="009C3C7D" w:rsidP="00B77A7B">
            <w:pPr>
              <w:spacing w:line="480" w:lineRule="auto"/>
              <w:rPr>
                <w:rFonts w:ascii="Arial" w:hAnsi="Arial" w:cs="Arial"/>
              </w:rPr>
            </w:pPr>
            <w:r w:rsidRPr="00B77A7B">
              <w:rPr>
                <w:rFonts w:ascii="Arial" w:hAnsi="Arial" w:cs="Arial"/>
              </w:rPr>
              <w:t>105 (23.3)</w:t>
            </w:r>
          </w:p>
        </w:tc>
        <w:tc>
          <w:tcPr>
            <w:tcW w:w="1310" w:type="dxa"/>
            <w:tcBorders>
              <w:top w:val="nil"/>
              <w:left w:val="single" w:sz="4" w:space="0" w:color="000000"/>
              <w:bottom w:val="nil"/>
              <w:right w:val="single" w:sz="4" w:space="0" w:color="000000"/>
            </w:tcBorders>
          </w:tcPr>
          <w:p w14:paraId="2B79466E" w14:textId="77777777" w:rsidR="009C3C7D" w:rsidRPr="00B77A7B" w:rsidRDefault="009C3C7D" w:rsidP="00B77A7B">
            <w:pPr>
              <w:spacing w:line="480" w:lineRule="auto"/>
              <w:rPr>
                <w:rFonts w:ascii="Arial" w:hAnsi="Arial" w:cs="Arial"/>
              </w:rPr>
            </w:pPr>
            <w:r w:rsidRPr="00B77A7B">
              <w:rPr>
                <w:rFonts w:ascii="Arial" w:hAnsi="Arial" w:cs="Arial"/>
              </w:rPr>
              <w:t>103 (22.9)</w:t>
            </w:r>
          </w:p>
        </w:tc>
        <w:tc>
          <w:tcPr>
            <w:tcW w:w="1310" w:type="dxa"/>
            <w:tcBorders>
              <w:top w:val="nil"/>
              <w:left w:val="single" w:sz="4" w:space="0" w:color="000000"/>
              <w:bottom w:val="nil"/>
            </w:tcBorders>
          </w:tcPr>
          <w:p w14:paraId="668FB350" w14:textId="77777777" w:rsidR="009C3C7D" w:rsidRPr="00B77A7B" w:rsidRDefault="009C3C7D" w:rsidP="00B77A7B">
            <w:pPr>
              <w:spacing w:line="480" w:lineRule="auto"/>
              <w:rPr>
                <w:rFonts w:ascii="Arial" w:hAnsi="Arial" w:cs="Arial"/>
              </w:rPr>
            </w:pPr>
            <w:r w:rsidRPr="00B77A7B">
              <w:rPr>
                <w:rFonts w:ascii="Arial" w:hAnsi="Arial" w:cs="Arial"/>
                <w:color w:val="000000"/>
              </w:rPr>
              <w:t>117 (26.0)</w:t>
            </w:r>
          </w:p>
        </w:tc>
      </w:tr>
      <w:tr w:rsidR="009C3C7D" w:rsidRPr="00B77A7B" w14:paraId="4E9F9549" w14:textId="77777777" w:rsidTr="00B2031F">
        <w:trPr>
          <w:trHeight w:val="383"/>
          <w:jc w:val="right"/>
        </w:trPr>
        <w:tc>
          <w:tcPr>
            <w:tcW w:w="5061" w:type="dxa"/>
            <w:tcBorders>
              <w:top w:val="nil"/>
              <w:bottom w:val="nil"/>
              <w:right w:val="single" w:sz="4" w:space="0" w:color="000000"/>
            </w:tcBorders>
          </w:tcPr>
          <w:p w14:paraId="52B3A1E2" w14:textId="77777777" w:rsidR="009C3C7D" w:rsidRPr="00B77A7B" w:rsidRDefault="009C3C7D" w:rsidP="00B77A7B">
            <w:pPr>
              <w:spacing w:line="480" w:lineRule="auto"/>
              <w:rPr>
                <w:rFonts w:ascii="Arial" w:hAnsi="Arial" w:cs="Arial"/>
              </w:rPr>
            </w:pPr>
            <w:r w:rsidRPr="00B77A7B">
              <w:rPr>
                <w:rFonts w:ascii="Arial" w:hAnsi="Arial" w:cs="Arial"/>
              </w:rPr>
              <w:t>Class 3: Junior School teachers, Drivers, Artisans</w:t>
            </w:r>
          </w:p>
        </w:tc>
        <w:tc>
          <w:tcPr>
            <w:tcW w:w="1310" w:type="dxa"/>
            <w:tcBorders>
              <w:top w:val="nil"/>
              <w:left w:val="single" w:sz="4" w:space="0" w:color="000000"/>
              <w:bottom w:val="nil"/>
              <w:right w:val="single" w:sz="4" w:space="0" w:color="000000"/>
            </w:tcBorders>
          </w:tcPr>
          <w:p w14:paraId="505649FF" w14:textId="77777777" w:rsidR="009C3C7D" w:rsidRPr="00B77A7B" w:rsidRDefault="009C3C7D" w:rsidP="00B77A7B">
            <w:pPr>
              <w:spacing w:line="480" w:lineRule="auto"/>
              <w:rPr>
                <w:rFonts w:ascii="Arial" w:hAnsi="Arial" w:cs="Arial"/>
              </w:rPr>
            </w:pPr>
            <w:r w:rsidRPr="00B77A7B">
              <w:rPr>
                <w:rFonts w:ascii="Arial" w:hAnsi="Arial" w:cs="Arial"/>
              </w:rPr>
              <w:t>90 (20.0)</w:t>
            </w:r>
          </w:p>
        </w:tc>
        <w:tc>
          <w:tcPr>
            <w:tcW w:w="1310" w:type="dxa"/>
            <w:tcBorders>
              <w:top w:val="nil"/>
              <w:left w:val="single" w:sz="4" w:space="0" w:color="000000"/>
              <w:bottom w:val="nil"/>
              <w:right w:val="single" w:sz="4" w:space="0" w:color="000000"/>
            </w:tcBorders>
          </w:tcPr>
          <w:p w14:paraId="19618EE2" w14:textId="77777777" w:rsidR="009C3C7D" w:rsidRPr="00B77A7B" w:rsidRDefault="009C3C7D" w:rsidP="00B77A7B">
            <w:pPr>
              <w:spacing w:line="480" w:lineRule="auto"/>
              <w:rPr>
                <w:rFonts w:ascii="Arial" w:hAnsi="Arial" w:cs="Arial"/>
              </w:rPr>
            </w:pPr>
            <w:r w:rsidRPr="00B77A7B">
              <w:rPr>
                <w:rFonts w:ascii="Arial" w:hAnsi="Arial" w:cs="Arial"/>
              </w:rPr>
              <w:t>98 (21.8)</w:t>
            </w:r>
          </w:p>
        </w:tc>
        <w:tc>
          <w:tcPr>
            <w:tcW w:w="1310" w:type="dxa"/>
            <w:tcBorders>
              <w:top w:val="nil"/>
              <w:left w:val="single" w:sz="4" w:space="0" w:color="000000"/>
              <w:bottom w:val="nil"/>
            </w:tcBorders>
          </w:tcPr>
          <w:p w14:paraId="4EB3465F" w14:textId="77777777" w:rsidR="009C3C7D" w:rsidRPr="00B77A7B" w:rsidRDefault="009C3C7D" w:rsidP="00B77A7B">
            <w:pPr>
              <w:spacing w:line="480" w:lineRule="auto"/>
              <w:rPr>
                <w:rFonts w:ascii="Arial" w:hAnsi="Arial" w:cs="Arial"/>
              </w:rPr>
            </w:pPr>
            <w:r w:rsidRPr="00B77A7B">
              <w:rPr>
                <w:rFonts w:ascii="Arial" w:hAnsi="Arial" w:cs="Arial"/>
                <w:color w:val="000000"/>
              </w:rPr>
              <w:t>90 (20.0)</w:t>
            </w:r>
          </w:p>
        </w:tc>
      </w:tr>
      <w:tr w:rsidR="009C3C7D" w:rsidRPr="00B77A7B" w14:paraId="05AEA52F" w14:textId="77777777" w:rsidTr="00B2031F">
        <w:trPr>
          <w:trHeight w:val="383"/>
          <w:jc w:val="right"/>
        </w:trPr>
        <w:tc>
          <w:tcPr>
            <w:tcW w:w="5061" w:type="dxa"/>
            <w:tcBorders>
              <w:top w:val="nil"/>
              <w:bottom w:val="nil"/>
              <w:right w:val="single" w:sz="4" w:space="0" w:color="000000"/>
            </w:tcBorders>
          </w:tcPr>
          <w:p w14:paraId="5B2EE523" w14:textId="77777777" w:rsidR="009C3C7D" w:rsidRPr="00B77A7B" w:rsidRDefault="009C3C7D" w:rsidP="00B77A7B">
            <w:pPr>
              <w:spacing w:line="480" w:lineRule="auto"/>
              <w:rPr>
                <w:rFonts w:ascii="Arial" w:hAnsi="Arial" w:cs="Arial"/>
              </w:rPr>
            </w:pPr>
            <w:r w:rsidRPr="00B77A7B">
              <w:rPr>
                <w:rFonts w:ascii="Arial" w:hAnsi="Arial" w:cs="Arial"/>
              </w:rPr>
              <w:t>Class 4: Petty traders, Labourers, Messengers</w:t>
            </w:r>
          </w:p>
        </w:tc>
        <w:tc>
          <w:tcPr>
            <w:tcW w:w="1310" w:type="dxa"/>
            <w:tcBorders>
              <w:top w:val="nil"/>
              <w:left w:val="single" w:sz="4" w:space="0" w:color="000000"/>
              <w:bottom w:val="nil"/>
              <w:right w:val="single" w:sz="4" w:space="0" w:color="000000"/>
            </w:tcBorders>
          </w:tcPr>
          <w:p w14:paraId="311964D4" w14:textId="77777777" w:rsidR="009C3C7D" w:rsidRPr="00B77A7B" w:rsidRDefault="009C3C7D" w:rsidP="00B77A7B">
            <w:pPr>
              <w:spacing w:line="480" w:lineRule="auto"/>
              <w:rPr>
                <w:rFonts w:ascii="Arial" w:hAnsi="Arial" w:cs="Arial"/>
              </w:rPr>
            </w:pPr>
            <w:r w:rsidRPr="00B77A7B">
              <w:rPr>
                <w:rFonts w:ascii="Arial" w:hAnsi="Arial" w:cs="Arial"/>
              </w:rPr>
              <w:t>67 (14.9)</w:t>
            </w:r>
          </w:p>
        </w:tc>
        <w:tc>
          <w:tcPr>
            <w:tcW w:w="1310" w:type="dxa"/>
            <w:tcBorders>
              <w:top w:val="nil"/>
              <w:left w:val="single" w:sz="4" w:space="0" w:color="000000"/>
              <w:bottom w:val="nil"/>
              <w:right w:val="single" w:sz="4" w:space="0" w:color="000000"/>
            </w:tcBorders>
          </w:tcPr>
          <w:p w14:paraId="363DEF2F" w14:textId="77777777" w:rsidR="009C3C7D" w:rsidRPr="00B77A7B" w:rsidRDefault="009C3C7D" w:rsidP="00B77A7B">
            <w:pPr>
              <w:spacing w:line="480" w:lineRule="auto"/>
              <w:rPr>
                <w:rFonts w:ascii="Arial" w:hAnsi="Arial" w:cs="Arial"/>
              </w:rPr>
            </w:pPr>
            <w:r w:rsidRPr="00B77A7B">
              <w:rPr>
                <w:rFonts w:ascii="Arial" w:hAnsi="Arial" w:cs="Arial"/>
              </w:rPr>
              <w:t>60 (13.3)</w:t>
            </w:r>
          </w:p>
        </w:tc>
        <w:tc>
          <w:tcPr>
            <w:tcW w:w="1310" w:type="dxa"/>
            <w:tcBorders>
              <w:top w:val="nil"/>
              <w:left w:val="single" w:sz="4" w:space="0" w:color="000000"/>
              <w:bottom w:val="nil"/>
            </w:tcBorders>
          </w:tcPr>
          <w:p w14:paraId="010DB392" w14:textId="77777777" w:rsidR="009C3C7D" w:rsidRPr="00B77A7B" w:rsidRDefault="009C3C7D" w:rsidP="00B77A7B">
            <w:pPr>
              <w:spacing w:line="480" w:lineRule="auto"/>
              <w:rPr>
                <w:rFonts w:ascii="Arial" w:hAnsi="Arial" w:cs="Arial"/>
              </w:rPr>
            </w:pPr>
            <w:r w:rsidRPr="00B77A7B">
              <w:rPr>
                <w:rFonts w:ascii="Arial" w:hAnsi="Arial" w:cs="Arial"/>
                <w:color w:val="000000"/>
              </w:rPr>
              <w:t>60 (13.3)</w:t>
            </w:r>
          </w:p>
        </w:tc>
      </w:tr>
      <w:tr w:rsidR="009C3C7D" w:rsidRPr="00B77A7B" w14:paraId="666905D6" w14:textId="77777777" w:rsidTr="00B2031F">
        <w:trPr>
          <w:trHeight w:val="585"/>
          <w:jc w:val="right"/>
        </w:trPr>
        <w:tc>
          <w:tcPr>
            <w:tcW w:w="5061" w:type="dxa"/>
            <w:tcBorders>
              <w:top w:val="nil"/>
              <w:bottom w:val="single" w:sz="4" w:space="0" w:color="000000"/>
              <w:right w:val="single" w:sz="4" w:space="0" w:color="000000"/>
            </w:tcBorders>
          </w:tcPr>
          <w:p w14:paraId="1803B7F2" w14:textId="77777777" w:rsidR="009C3C7D" w:rsidRPr="00B77A7B" w:rsidRDefault="009C3C7D" w:rsidP="00B77A7B">
            <w:pPr>
              <w:spacing w:line="480" w:lineRule="auto"/>
              <w:rPr>
                <w:rFonts w:ascii="Arial" w:hAnsi="Arial" w:cs="Arial"/>
              </w:rPr>
            </w:pPr>
            <w:r w:rsidRPr="00B77A7B">
              <w:rPr>
                <w:rFonts w:ascii="Arial" w:hAnsi="Arial" w:cs="Arial"/>
              </w:rPr>
              <w:t xml:space="preserve">Class 5: Unemployed, Housewives, students, Subsistence farmers </w:t>
            </w:r>
          </w:p>
        </w:tc>
        <w:tc>
          <w:tcPr>
            <w:tcW w:w="1310" w:type="dxa"/>
            <w:tcBorders>
              <w:top w:val="nil"/>
              <w:left w:val="single" w:sz="4" w:space="0" w:color="000000"/>
              <w:bottom w:val="single" w:sz="4" w:space="0" w:color="000000"/>
              <w:right w:val="single" w:sz="4" w:space="0" w:color="000000"/>
            </w:tcBorders>
          </w:tcPr>
          <w:p w14:paraId="61B482E8" w14:textId="77777777" w:rsidR="009C3C7D" w:rsidRPr="00B77A7B" w:rsidRDefault="009C3C7D" w:rsidP="00B77A7B">
            <w:pPr>
              <w:spacing w:line="480" w:lineRule="auto"/>
              <w:rPr>
                <w:rFonts w:ascii="Arial" w:hAnsi="Arial" w:cs="Arial"/>
              </w:rPr>
            </w:pPr>
            <w:r w:rsidRPr="00B77A7B">
              <w:rPr>
                <w:rFonts w:ascii="Arial" w:hAnsi="Arial" w:cs="Arial"/>
              </w:rPr>
              <w:t>68 (15.1)</w:t>
            </w:r>
          </w:p>
        </w:tc>
        <w:tc>
          <w:tcPr>
            <w:tcW w:w="1310" w:type="dxa"/>
            <w:tcBorders>
              <w:top w:val="nil"/>
              <w:left w:val="single" w:sz="4" w:space="0" w:color="000000"/>
              <w:bottom w:val="single" w:sz="4" w:space="0" w:color="000000"/>
              <w:right w:val="single" w:sz="4" w:space="0" w:color="000000"/>
            </w:tcBorders>
          </w:tcPr>
          <w:p w14:paraId="650EDD7F" w14:textId="77777777" w:rsidR="009C3C7D" w:rsidRPr="00B77A7B" w:rsidRDefault="009C3C7D" w:rsidP="00B77A7B">
            <w:pPr>
              <w:spacing w:line="480" w:lineRule="auto"/>
              <w:rPr>
                <w:rFonts w:ascii="Arial" w:hAnsi="Arial" w:cs="Arial"/>
              </w:rPr>
            </w:pPr>
            <w:r w:rsidRPr="00B77A7B">
              <w:rPr>
                <w:rFonts w:ascii="Arial" w:hAnsi="Arial" w:cs="Arial"/>
              </w:rPr>
              <w:t>58 (12.9)</w:t>
            </w:r>
          </w:p>
        </w:tc>
        <w:tc>
          <w:tcPr>
            <w:tcW w:w="1310" w:type="dxa"/>
            <w:tcBorders>
              <w:top w:val="nil"/>
              <w:left w:val="single" w:sz="4" w:space="0" w:color="000000"/>
              <w:bottom w:val="single" w:sz="4" w:space="0" w:color="000000"/>
            </w:tcBorders>
          </w:tcPr>
          <w:p w14:paraId="06542DAD" w14:textId="77777777" w:rsidR="009C3C7D" w:rsidRPr="00B77A7B" w:rsidRDefault="009C3C7D" w:rsidP="00B77A7B">
            <w:pPr>
              <w:spacing w:line="480" w:lineRule="auto"/>
              <w:rPr>
                <w:rFonts w:ascii="Arial" w:hAnsi="Arial" w:cs="Arial"/>
              </w:rPr>
            </w:pPr>
            <w:r w:rsidRPr="00B77A7B">
              <w:rPr>
                <w:rFonts w:ascii="Arial" w:hAnsi="Arial" w:cs="Arial"/>
                <w:color w:val="000000"/>
              </w:rPr>
              <w:t>58 (12.9)</w:t>
            </w:r>
          </w:p>
        </w:tc>
      </w:tr>
      <w:tr w:rsidR="009C3C7D" w:rsidRPr="00B77A7B" w14:paraId="07C36039" w14:textId="77777777" w:rsidTr="00B2031F">
        <w:trPr>
          <w:trHeight w:val="242"/>
          <w:jc w:val="right"/>
        </w:trPr>
        <w:tc>
          <w:tcPr>
            <w:tcW w:w="5061" w:type="dxa"/>
            <w:tcBorders>
              <w:top w:val="single" w:sz="4" w:space="0" w:color="000000"/>
              <w:bottom w:val="single" w:sz="4" w:space="0" w:color="000000"/>
              <w:right w:val="single" w:sz="4" w:space="0" w:color="000000"/>
            </w:tcBorders>
          </w:tcPr>
          <w:p w14:paraId="6611C13A" w14:textId="77777777" w:rsidR="009C3C7D" w:rsidRPr="00B77A7B" w:rsidRDefault="009C3C7D" w:rsidP="00B77A7B">
            <w:pPr>
              <w:spacing w:line="480" w:lineRule="auto"/>
              <w:rPr>
                <w:rFonts w:ascii="Arial" w:hAnsi="Arial" w:cs="Arial"/>
              </w:rPr>
            </w:pPr>
            <w:r w:rsidRPr="00B77A7B">
              <w:rPr>
                <w:rFonts w:ascii="Arial" w:hAnsi="Arial" w:cs="Arial"/>
              </w:rPr>
              <w:t xml:space="preserve">Total </w:t>
            </w:r>
          </w:p>
        </w:tc>
        <w:tc>
          <w:tcPr>
            <w:tcW w:w="1310" w:type="dxa"/>
            <w:tcBorders>
              <w:top w:val="single" w:sz="4" w:space="0" w:color="000000"/>
              <w:left w:val="single" w:sz="4" w:space="0" w:color="000000"/>
              <w:bottom w:val="single" w:sz="4" w:space="0" w:color="000000"/>
              <w:right w:val="single" w:sz="4" w:space="0" w:color="000000"/>
            </w:tcBorders>
          </w:tcPr>
          <w:p w14:paraId="522EA9C8" w14:textId="77777777" w:rsidR="009C3C7D" w:rsidRPr="00B77A7B" w:rsidRDefault="009C3C7D" w:rsidP="00B77A7B">
            <w:pPr>
              <w:spacing w:line="480" w:lineRule="auto"/>
              <w:rPr>
                <w:rFonts w:ascii="Arial" w:hAnsi="Arial" w:cs="Arial"/>
              </w:rPr>
            </w:pPr>
            <w:r w:rsidRPr="00B77A7B">
              <w:rPr>
                <w:rFonts w:ascii="Arial" w:hAnsi="Arial" w:cs="Arial"/>
              </w:rPr>
              <w:t>450 (100.0)</w:t>
            </w:r>
          </w:p>
        </w:tc>
        <w:tc>
          <w:tcPr>
            <w:tcW w:w="1310" w:type="dxa"/>
            <w:tcBorders>
              <w:top w:val="single" w:sz="4" w:space="0" w:color="000000"/>
              <w:left w:val="single" w:sz="4" w:space="0" w:color="000000"/>
              <w:bottom w:val="single" w:sz="4" w:space="0" w:color="000000"/>
              <w:right w:val="single" w:sz="4" w:space="0" w:color="000000"/>
            </w:tcBorders>
          </w:tcPr>
          <w:p w14:paraId="63344415" w14:textId="77777777" w:rsidR="009C3C7D" w:rsidRPr="00B77A7B" w:rsidRDefault="009C3C7D" w:rsidP="00B77A7B">
            <w:pPr>
              <w:spacing w:line="480" w:lineRule="auto"/>
              <w:rPr>
                <w:rFonts w:ascii="Arial" w:hAnsi="Arial" w:cs="Arial"/>
              </w:rPr>
            </w:pPr>
            <w:r w:rsidRPr="00B77A7B">
              <w:rPr>
                <w:rFonts w:ascii="Arial" w:hAnsi="Arial" w:cs="Arial"/>
              </w:rPr>
              <w:t>450(100.0)</w:t>
            </w:r>
          </w:p>
        </w:tc>
        <w:tc>
          <w:tcPr>
            <w:tcW w:w="1310" w:type="dxa"/>
            <w:tcBorders>
              <w:top w:val="single" w:sz="4" w:space="0" w:color="000000"/>
              <w:left w:val="single" w:sz="4" w:space="0" w:color="000000"/>
              <w:bottom w:val="single" w:sz="4" w:space="0" w:color="000000"/>
            </w:tcBorders>
          </w:tcPr>
          <w:p w14:paraId="6724BF14" w14:textId="77777777" w:rsidR="009C3C7D" w:rsidRPr="00B77A7B" w:rsidRDefault="009C3C7D" w:rsidP="00B77A7B">
            <w:pPr>
              <w:spacing w:line="480" w:lineRule="auto"/>
              <w:rPr>
                <w:rFonts w:ascii="Arial" w:hAnsi="Arial" w:cs="Arial"/>
              </w:rPr>
            </w:pPr>
            <w:r w:rsidRPr="00B77A7B">
              <w:rPr>
                <w:rFonts w:ascii="Arial" w:hAnsi="Arial" w:cs="Arial"/>
              </w:rPr>
              <w:t>450 (100.0)</w:t>
            </w:r>
          </w:p>
        </w:tc>
      </w:tr>
    </w:tbl>
    <w:p w14:paraId="6D4F2B25" w14:textId="77777777" w:rsidR="009C3C7D" w:rsidRPr="00B77A7B" w:rsidRDefault="009C3C7D" w:rsidP="00B77A7B">
      <w:pPr>
        <w:spacing w:line="480" w:lineRule="auto"/>
        <w:jc w:val="both"/>
        <w:rPr>
          <w:rFonts w:ascii="Arial" w:eastAsia="Times New Roman" w:hAnsi="Arial" w:cs="Arial"/>
          <w:b/>
        </w:rPr>
      </w:pPr>
    </w:p>
    <w:p w14:paraId="11370C60" w14:textId="77777777"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Among fathers, the highest level of education is predominantly Class 1 University graduates/equivalents (27.8%), while mothers show a slightly lower percentage in the same category (22.9%) but a higher percentage in Class 5 (17.1%). For guardians, the highest educational attainment is also in Class 1 (31.8%), indicating a higher level of education compared to both fathers and mothers. In terms of occupation, fathers and guardians have a similar distribution with a larger percentage in Class 1 (26.7% and 27.8%, respectively), while mothers have a higher percentage in intermediate-grade occupations (29.1%).</w:t>
      </w:r>
    </w:p>
    <w:p w14:paraId="6769EB0D" w14:textId="77777777" w:rsidR="009C3C7D" w:rsidRPr="00B77A7B" w:rsidRDefault="009C3C7D" w:rsidP="00B77A7B">
      <w:pPr>
        <w:spacing w:after="0" w:line="480" w:lineRule="auto"/>
        <w:jc w:val="both"/>
        <w:rPr>
          <w:rFonts w:ascii="Arial" w:eastAsia="Times New Roman" w:hAnsi="Arial" w:cs="Arial"/>
        </w:rPr>
      </w:pPr>
    </w:p>
    <w:p w14:paraId="0D1EF189" w14:textId="3AC66052" w:rsidR="009C3C7D" w:rsidRPr="00B77A7B" w:rsidRDefault="009C3C7D" w:rsidP="00B77A7B">
      <w:pPr>
        <w:spacing w:after="0" w:line="480" w:lineRule="auto"/>
        <w:jc w:val="both"/>
        <w:rPr>
          <w:rFonts w:ascii="Arial" w:eastAsia="Times New Roman" w:hAnsi="Arial" w:cs="Arial"/>
          <w:b/>
        </w:rPr>
      </w:pPr>
      <w:r w:rsidRPr="00B77A7B">
        <w:rPr>
          <w:rFonts w:ascii="Arial" w:eastAsia="Times New Roman" w:hAnsi="Arial" w:cs="Arial"/>
          <w:b/>
        </w:rPr>
        <w:t>Figure 1: Prevalence of lifetime substance use by students</w:t>
      </w:r>
    </w:p>
    <w:p w14:paraId="1B444992" w14:textId="77777777" w:rsidR="00B2031F" w:rsidRPr="00B77A7B" w:rsidRDefault="00B2031F" w:rsidP="00B77A7B">
      <w:pPr>
        <w:spacing w:after="0" w:line="480" w:lineRule="auto"/>
        <w:jc w:val="both"/>
        <w:rPr>
          <w:rFonts w:ascii="Arial" w:eastAsia="Times New Roman" w:hAnsi="Arial" w:cs="Arial"/>
          <w:b/>
        </w:rPr>
      </w:pPr>
    </w:p>
    <w:p w14:paraId="5C3C46DD" w14:textId="54A22EA8" w:rsidR="009C3C7D" w:rsidRPr="00B77A7B" w:rsidRDefault="002A76AA" w:rsidP="00B77A7B">
      <w:pPr>
        <w:spacing w:line="480" w:lineRule="auto"/>
        <w:jc w:val="center"/>
        <w:rPr>
          <w:rFonts w:ascii="Arial" w:eastAsia="Times New Roman" w:hAnsi="Arial" w:cs="Arial"/>
          <w:b/>
        </w:rPr>
      </w:pPr>
      <w:r>
        <w:rPr>
          <w:rFonts w:ascii="Arial" w:eastAsia="Times New Roman" w:hAnsi="Arial" w:cs="Arial"/>
          <w:b/>
        </w:rPr>
        <w:lastRenderedPageBreak/>
        <w:pict w14:anchorId="13182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230.25pt;height:187.5pt;visibility:visible">
            <v:imagedata r:id="rId7" o:title=""/>
          </v:shape>
        </w:pict>
      </w:r>
    </w:p>
    <w:p w14:paraId="7C1744C6" w14:textId="64533B95" w:rsidR="00B2031F"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Figure 1 shows that 46.0% of respondents have used substances at some point in their lives. </w:t>
      </w:r>
    </w:p>
    <w:p w14:paraId="027BEEE1" w14:textId="77777777" w:rsidR="00A37998" w:rsidRPr="00B77A7B" w:rsidRDefault="00A37998" w:rsidP="00B77A7B">
      <w:pPr>
        <w:spacing w:line="480" w:lineRule="auto"/>
        <w:jc w:val="both"/>
        <w:rPr>
          <w:rFonts w:ascii="Arial" w:eastAsia="Times New Roman" w:hAnsi="Arial" w:cs="Arial"/>
          <w:b/>
        </w:rPr>
      </w:pPr>
    </w:p>
    <w:p w14:paraId="5E69C7F7" w14:textId="28F5E321" w:rsidR="009C3C7D" w:rsidRPr="00B77A7B" w:rsidRDefault="009C3C7D" w:rsidP="00B77A7B">
      <w:pPr>
        <w:spacing w:line="480" w:lineRule="auto"/>
        <w:jc w:val="both"/>
        <w:rPr>
          <w:rFonts w:ascii="Arial" w:eastAsia="Times New Roman" w:hAnsi="Arial" w:cs="Arial"/>
          <w:b/>
        </w:rPr>
      </w:pPr>
      <w:r w:rsidRPr="00B77A7B">
        <w:rPr>
          <w:rFonts w:ascii="Arial" w:eastAsia="Times New Roman" w:hAnsi="Arial" w:cs="Arial"/>
          <w:b/>
        </w:rPr>
        <w:t xml:space="preserve">  Figure 2: Prevalence of 12-Months substance use by students</w:t>
      </w:r>
    </w:p>
    <w:p w14:paraId="1B2933E3" w14:textId="77777777" w:rsidR="009C3C7D" w:rsidRPr="00B77A7B" w:rsidRDefault="009C3C7D" w:rsidP="00B77A7B">
      <w:pPr>
        <w:spacing w:after="0" w:line="480" w:lineRule="auto"/>
        <w:jc w:val="both"/>
        <w:rPr>
          <w:rFonts w:ascii="Arial" w:eastAsia="Times New Roman" w:hAnsi="Arial" w:cs="Arial"/>
          <w:b/>
        </w:rPr>
      </w:pPr>
    </w:p>
    <w:p w14:paraId="16B8472F" w14:textId="3A4DFB50" w:rsidR="009C3C7D" w:rsidRPr="00B77A7B" w:rsidRDefault="002A76AA" w:rsidP="00B77A7B">
      <w:pPr>
        <w:spacing w:line="480" w:lineRule="auto"/>
        <w:jc w:val="center"/>
        <w:rPr>
          <w:rFonts w:ascii="Arial" w:eastAsia="Times New Roman" w:hAnsi="Arial" w:cs="Arial"/>
          <w:b/>
        </w:rPr>
      </w:pPr>
      <w:r>
        <w:rPr>
          <w:rFonts w:ascii="Arial" w:eastAsia="Times New Roman" w:hAnsi="Arial" w:cs="Arial"/>
          <w:b/>
        </w:rPr>
        <w:pict w14:anchorId="6DF93049">
          <v:shape id="image2.png" o:spid="_x0000_i1026" type="#_x0000_t75" style="width:266.25pt;height:180pt;visibility:visible">
            <v:imagedata r:id="rId8" o:title=""/>
          </v:shape>
        </w:pict>
      </w:r>
    </w:p>
    <w:p w14:paraId="368FA6FF" w14:textId="3510E98E"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Figure 2 shows that</w:t>
      </w:r>
      <w:r w:rsidR="00A37998" w:rsidRPr="00B77A7B">
        <w:rPr>
          <w:rFonts w:ascii="Arial" w:eastAsia="Times New Roman" w:hAnsi="Arial" w:cs="Arial"/>
        </w:rPr>
        <w:t xml:space="preserve"> </w:t>
      </w:r>
      <w:r w:rsidRPr="00B77A7B">
        <w:rPr>
          <w:rFonts w:ascii="Arial" w:eastAsia="Times New Roman" w:hAnsi="Arial" w:cs="Arial"/>
        </w:rPr>
        <w:t>23.0% of participants reported using substances within the past 12 months.</w:t>
      </w:r>
    </w:p>
    <w:p w14:paraId="40066512" w14:textId="77777777" w:rsidR="009C3C7D" w:rsidRPr="00B77A7B" w:rsidRDefault="009C3C7D" w:rsidP="00B77A7B">
      <w:pPr>
        <w:spacing w:after="0" w:line="480" w:lineRule="auto"/>
        <w:rPr>
          <w:rFonts w:ascii="Arial" w:eastAsia="Times New Roman" w:hAnsi="Arial" w:cs="Arial"/>
        </w:rPr>
      </w:pPr>
      <w:r w:rsidRPr="00B77A7B">
        <w:rPr>
          <w:rFonts w:ascii="Arial" w:eastAsia="Times New Roman" w:hAnsi="Arial" w:cs="Arial"/>
        </w:rPr>
        <w:t xml:space="preserve">        </w:t>
      </w:r>
    </w:p>
    <w:p w14:paraId="5060349C" w14:textId="77777777" w:rsidR="009C3C7D" w:rsidRPr="00B77A7B" w:rsidRDefault="009C3C7D" w:rsidP="00B77A7B">
      <w:pPr>
        <w:spacing w:after="0" w:line="480" w:lineRule="auto"/>
        <w:rPr>
          <w:rFonts w:ascii="Arial" w:eastAsia="Times New Roman" w:hAnsi="Arial" w:cs="Arial"/>
        </w:rPr>
      </w:pPr>
    </w:p>
    <w:p w14:paraId="75F95AB0" w14:textId="0087F55E" w:rsidR="009C3C7D" w:rsidRPr="00B77A7B" w:rsidRDefault="009C3C7D" w:rsidP="00B77A7B">
      <w:pPr>
        <w:spacing w:after="0" w:line="480" w:lineRule="auto"/>
        <w:rPr>
          <w:rFonts w:ascii="Arial" w:eastAsia="Times New Roman" w:hAnsi="Arial" w:cs="Arial"/>
          <w:b/>
        </w:rPr>
      </w:pPr>
      <w:r w:rsidRPr="00B77A7B">
        <w:rPr>
          <w:rFonts w:ascii="Arial" w:eastAsia="Times New Roman" w:hAnsi="Arial" w:cs="Arial"/>
          <w:b/>
        </w:rPr>
        <w:lastRenderedPageBreak/>
        <w:t xml:space="preserve">Figure 3: </w:t>
      </w:r>
      <w:bookmarkStart w:id="1" w:name="_Hlk174817199"/>
      <w:r w:rsidRPr="00B77A7B">
        <w:rPr>
          <w:rFonts w:ascii="Arial" w:eastAsia="Times New Roman" w:hAnsi="Arial" w:cs="Arial"/>
          <w:b/>
        </w:rPr>
        <w:t>Prevalence of substance use by students in the past 30-Days</w:t>
      </w:r>
      <w:bookmarkEnd w:id="1"/>
    </w:p>
    <w:p w14:paraId="7A18F883" w14:textId="77777777" w:rsidR="009C3C7D" w:rsidRPr="00B77A7B" w:rsidRDefault="009C3C7D" w:rsidP="00B77A7B">
      <w:pPr>
        <w:spacing w:after="0" w:line="480" w:lineRule="auto"/>
        <w:rPr>
          <w:rFonts w:ascii="Arial" w:eastAsia="Times New Roman" w:hAnsi="Arial" w:cs="Arial"/>
        </w:rPr>
      </w:pPr>
    </w:p>
    <w:p w14:paraId="2B02AD0E" w14:textId="1C0B095F" w:rsidR="009C3C7D" w:rsidRPr="00B77A7B" w:rsidRDefault="002A76AA" w:rsidP="00B77A7B">
      <w:pPr>
        <w:spacing w:after="0" w:line="480" w:lineRule="auto"/>
        <w:jc w:val="center"/>
        <w:rPr>
          <w:rFonts w:ascii="Arial" w:eastAsia="Times New Roman" w:hAnsi="Arial" w:cs="Arial"/>
          <w:b/>
        </w:rPr>
      </w:pPr>
      <w:r>
        <w:rPr>
          <w:rFonts w:ascii="Arial" w:eastAsia="Times New Roman" w:hAnsi="Arial" w:cs="Arial"/>
          <w:b/>
        </w:rPr>
        <w:pict w14:anchorId="4FE9B8E9">
          <v:shape id="image1.png" o:spid="_x0000_i1027" type="#_x0000_t75" style="width:280.5pt;height:187.5pt;visibility:visible">
            <v:imagedata r:id="rId9" o:title=""/>
          </v:shape>
        </w:pict>
      </w:r>
    </w:p>
    <w:p w14:paraId="20B5C87B" w14:textId="77777777" w:rsidR="009C3C7D" w:rsidRPr="00B77A7B" w:rsidRDefault="009C3C7D" w:rsidP="00B77A7B">
      <w:pPr>
        <w:spacing w:after="0" w:line="480" w:lineRule="auto"/>
        <w:jc w:val="center"/>
        <w:rPr>
          <w:rFonts w:ascii="Arial" w:eastAsia="Times New Roman" w:hAnsi="Arial" w:cs="Arial"/>
          <w:b/>
          <w:i/>
        </w:rPr>
      </w:pPr>
    </w:p>
    <w:p w14:paraId="78D8DAB7" w14:textId="6EE86CBC"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Figure 3 indicates the prevalence of substance use among participants within the past 30 days was 14%.</w:t>
      </w:r>
    </w:p>
    <w:p w14:paraId="324B9BFD" w14:textId="77777777" w:rsidR="009C3C7D" w:rsidRPr="00B77A7B" w:rsidRDefault="009C3C7D" w:rsidP="00B77A7B">
      <w:pPr>
        <w:spacing w:after="0" w:line="480" w:lineRule="auto"/>
        <w:jc w:val="both"/>
        <w:rPr>
          <w:rFonts w:ascii="Arial" w:eastAsia="Times New Roman" w:hAnsi="Arial" w:cs="Arial"/>
          <w:b/>
        </w:rPr>
      </w:pPr>
    </w:p>
    <w:p w14:paraId="4FB6CE09" w14:textId="77777777" w:rsidR="009C3C7D" w:rsidRPr="00B77A7B" w:rsidRDefault="009C3C7D" w:rsidP="00B77A7B">
      <w:pPr>
        <w:spacing w:line="480" w:lineRule="auto"/>
        <w:jc w:val="both"/>
        <w:rPr>
          <w:rFonts w:ascii="Arial" w:eastAsia="Times New Roman" w:hAnsi="Arial" w:cs="Arial"/>
          <w:b/>
        </w:rPr>
      </w:pPr>
      <w:r w:rsidRPr="00B77A7B">
        <w:rPr>
          <w:rFonts w:ascii="Arial" w:eastAsia="Times New Roman" w:hAnsi="Arial" w:cs="Arial"/>
          <w:b/>
        </w:rPr>
        <w:t>Table 3: Category and types of substances abused by students</w:t>
      </w:r>
    </w:p>
    <w:tbl>
      <w:tblPr>
        <w:tblW w:w="91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7"/>
        <w:gridCol w:w="751"/>
        <w:gridCol w:w="810"/>
        <w:gridCol w:w="720"/>
        <w:gridCol w:w="810"/>
        <w:gridCol w:w="720"/>
        <w:gridCol w:w="720"/>
      </w:tblGrid>
      <w:tr w:rsidR="009C3C7D" w:rsidRPr="00B77A7B" w14:paraId="1D7CA83F" w14:textId="77777777" w:rsidTr="00B2031F">
        <w:trPr>
          <w:trHeight w:val="537"/>
          <w:tblHeader/>
          <w:jc w:val="right"/>
        </w:trPr>
        <w:tc>
          <w:tcPr>
            <w:tcW w:w="4667" w:type="dxa"/>
            <w:vMerge w:val="restart"/>
          </w:tcPr>
          <w:p w14:paraId="499D0684" w14:textId="77777777" w:rsidR="009C3C7D" w:rsidRPr="00B77A7B" w:rsidRDefault="009C3C7D" w:rsidP="00B77A7B">
            <w:pPr>
              <w:spacing w:line="480" w:lineRule="auto"/>
              <w:rPr>
                <w:rFonts w:ascii="Arial" w:hAnsi="Arial" w:cs="Arial"/>
                <w:b/>
              </w:rPr>
            </w:pPr>
            <w:r w:rsidRPr="00B77A7B">
              <w:rPr>
                <w:rFonts w:ascii="Arial" w:hAnsi="Arial" w:cs="Arial"/>
                <w:b/>
              </w:rPr>
              <w:t>Substances</w:t>
            </w:r>
          </w:p>
        </w:tc>
        <w:tc>
          <w:tcPr>
            <w:tcW w:w="1561" w:type="dxa"/>
            <w:gridSpan w:val="2"/>
          </w:tcPr>
          <w:p w14:paraId="280FD1E4" w14:textId="77777777" w:rsidR="009C3C7D" w:rsidRPr="00B77A7B" w:rsidRDefault="009C3C7D" w:rsidP="00B77A7B">
            <w:pPr>
              <w:spacing w:line="480" w:lineRule="auto"/>
              <w:jc w:val="center"/>
              <w:rPr>
                <w:rFonts w:ascii="Arial" w:hAnsi="Arial" w:cs="Arial"/>
                <w:b/>
              </w:rPr>
            </w:pPr>
            <w:r w:rsidRPr="00B77A7B">
              <w:rPr>
                <w:rFonts w:ascii="Arial" w:hAnsi="Arial" w:cs="Arial"/>
                <w:b/>
              </w:rPr>
              <w:t>Lifetime Use</w:t>
            </w:r>
          </w:p>
        </w:tc>
        <w:tc>
          <w:tcPr>
            <w:tcW w:w="1530" w:type="dxa"/>
            <w:gridSpan w:val="2"/>
          </w:tcPr>
          <w:p w14:paraId="01F3ECCD" w14:textId="77777777" w:rsidR="009C3C7D" w:rsidRPr="00B77A7B" w:rsidRDefault="009C3C7D" w:rsidP="00B77A7B">
            <w:pPr>
              <w:spacing w:line="480" w:lineRule="auto"/>
              <w:jc w:val="center"/>
              <w:rPr>
                <w:rFonts w:ascii="Arial" w:hAnsi="Arial" w:cs="Arial"/>
                <w:b/>
              </w:rPr>
            </w:pPr>
            <w:r w:rsidRPr="00B77A7B">
              <w:rPr>
                <w:rFonts w:ascii="Arial" w:hAnsi="Arial" w:cs="Arial"/>
                <w:b/>
              </w:rPr>
              <w:t>Use within 12 months</w:t>
            </w:r>
          </w:p>
        </w:tc>
        <w:tc>
          <w:tcPr>
            <w:tcW w:w="1440" w:type="dxa"/>
            <w:gridSpan w:val="2"/>
          </w:tcPr>
          <w:p w14:paraId="05D02734" w14:textId="77777777" w:rsidR="009C3C7D" w:rsidRPr="00B77A7B" w:rsidRDefault="009C3C7D" w:rsidP="00B77A7B">
            <w:pPr>
              <w:spacing w:line="480" w:lineRule="auto"/>
              <w:rPr>
                <w:rFonts w:ascii="Arial" w:hAnsi="Arial" w:cs="Arial"/>
                <w:b/>
              </w:rPr>
            </w:pPr>
            <w:r w:rsidRPr="00B77A7B">
              <w:rPr>
                <w:rFonts w:ascii="Arial" w:hAnsi="Arial" w:cs="Arial"/>
                <w:b/>
              </w:rPr>
              <w:t>Use within 30 days</w:t>
            </w:r>
          </w:p>
        </w:tc>
      </w:tr>
      <w:tr w:rsidR="009C3C7D" w:rsidRPr="00B77A7B" w14:paraId="342F01EB" w14:textId="77777777" w:rsidTr="00B2031F">
        <w:trPr>
          <w:trHeight w:val="313"/>
          <w:tblHeader/>
          <w:jc w:val="right"/>
        </w:trPr>
        <w:tc>
          <w:tcPr>
            <w:tcW w:w="4667" w:type="dxa"/>
            <w:vMerge/>
          </w:tcPr>
          <w:p w14:paraId="524F45C1" w14:textId="77777777" w:rsidR="009C3C7D" w:rsidRPr="00B77A7B" w:rsidRDefault="009C3C7D" w:rsidP="00B77A7B">
            <w:pPr>
              <w:widowControl w:val="0"/>
              <w:pBdr>
                <w:top w:val="nil"/>
                <w:left w:val="nil"/>
                <w:bottom w:val="nil"/>
                <w:right w:val="nil"/>
                <w:between w:val="nil"/>
              </w:pBdr>
              <w:spacing w:line="480" w:lineRule="auto"/>
              <w:rPr>
                <w:rFonts w:ascii="Arial" w:hAnsi="Arial" w:cs="Arial"/>
                <w:b/>
              </w:rPr>
            </w:pPr>
          </w:p>
        </w:tc>
        <w:tc>
          <w:tcPr>
            <w:tcW w:w="751" w:type="dxa"/>
          </w:tcPr>
          <w:p w14:paraId="4633D5A4" w14:textId="77777777" w:rsidR="009C3C7D" w:rsidRPr="00B77A7B" w:rsidRDefault="009C3C7D" w:rsidP="00B77A7B">
            <w:pPr>
              <w:spacing w:line="480" w:lineRule="auto"/>
              <w:rPr>
                <w:rFonts w:ascii="Arial" w:hAnsi="Arial" w:cs="Arial"/>
              </w:rPr>
            </w:pPr>
            <w:r w:rsidRPr="00B77A7B">
              <w:rPr>
                <w:rFonts w:ascii="Arial" w:hAnsi="Arial" w:cs="Arial"/>
              </w:rPr>
              <w:t>No.</w:t>
            </w:r>
          </w:p>
        </w:tc>
        <w:tc>
          <w:tcPr>
            <w:tcW w:w="810" w:type="dxa"/>
          </w:tcPr>
          <w:p w14:paraId="4D97D28A" w14:textId="77777777" w:rsidR="009C3C7D" w:rsidRPr="00B77A7B" w:rsidRDefault="009C3C7D" w:rsidP="00B77A7B">
            <w:pPr>
              <w:spacing w:line="480" w:lineRule="auto"/>
              <w:rPr>
                <w:rFonts w:ascii="Arial" w:hAnsi="Arial" w:cs="Arial"/>
              </w:rPr>
            </w:pPr>
            <w:r w:rsidRPr="00B77A7B">
              <w:rPr>
                <w:rFonts w:ascii="Arial" w:hAnsi="Arial" w:cs="Arial"/>
              </w:rPr>
              <w:t>%</w:t>
            </w:r>
          </w:p>
        </w:tc>
        <w:tc>
          <w:tcPr>
            <w:tcW w:w="720" w:type="dxa"/>
          </w:tcPr>
          <w:p w14:paraId="5474C96E" w14:textId="77777777" w:rsidR="009C3C7D" w:rsidRPr="00B77A7B" w:rsidRDefault="009C3C7D" w:rsidP="00B77A7B">
            <w:pPr>
              <w:spacing w:line="480" w:lineRule="auto"/>
              <w:rPr>
                <w:rFonts w:ascii="Arial" w:hAnsi="Arial" w:cs="Arial"/>
              </w:rPr>
            </w:pPr>
            <w:r w:rsidRPr="00B77A7B">
              <w:rPr>
                <w:rFonts w:ascii="Arial" w:hAnsi="Arial" w:cs="Arial"/>
              </w:rPr>
              <w:t>No.</w:t>
            </w:r>
          </w:p>
        </w:tc>
        <w:tc>
          <w:tcPr>
            <w:tcW w:w="810" w:type="dxa"/>
          </w:tcPr>
          <w:p w14:paraId="1F605DE0" w14:textId="77777777" w:rsidR="009C3C7D" w:rsidRPr="00B77A7B" w:rsidRDefault="009C3C7D" w:rsidP="00B77A7B">
            <w:pPr>
              <w:spacing w:line="480" w:lineRule="auto"/>
              <w:rPr>
                <w:rFonts w:ascii="Arial" w:hAnsi="Arial" w:cs="Arial"/>
              </w:rPr>
            </w:pPr>
            <w:r w:rsidRPr="00B77A7B">
              <w:rPr>
                <w:rFonts w:ascii="Arial" w:hAnsi="Arial" w:cs="Arial"/>
              </w:rPr>
              <w:t>%</w:t>
            </w:r>
          </w:p>
        </w:tc>
        <w:tc>
          <w:tcPr>
            <w:tcW w:w="720" w:type="dxa"/>
          </w:tcPr>
          <w:p w14:paraId="4EFE16D7" w14:textId="77777777" w:rsidR="009C3C7D" w:rsidRPr="00B77A7B" w:rsidRDefault="009C3C7D" w:rsidP="00B77A7B">
            <w:pPr>
              <w:spacing w:line="480" w:lineRule="auto"/>
              <w:rPr>
                <w:rFonts w:ascii="Arial" w:hAnsi="Arial" w:cs="Arial"/>
              </w:rPr>
            </w:pPr>
            <w:r w:rsidRPr="00B77A7B">
              <w:rPr>
                <w:rFonts w:ascii="Arial" w:hAnsi="Arial" w:cs="Arial"/>
              </w:rPr>
              <w:t>No.</w:t>
            </w:r>
          </w:p>
        </w:tc>
        <w:tc>
          <w:tcPr>
            <w:tcW w:w="720" w:type="dxa"/>
          </w:tcPr>
          <w:p w14:paraId="04BF265A" w14:textId="77777777" w:rsidR="009C3C7D" w:rsidRPr="00B77A7B" w:rsidRDefault="009C3C7D" w:rsidP="00B77A7B">
            <w:pPr>
              <w:spacing w:line="480" w:lineRule="auto"/>
              <w:rPr>
                <w:rFonts w:ascii="Arial" w:hAnsi="Arial" w:cs="Arial"/>
              </w:rPr>
            </w:pPr>
            <w:r w:rsidRPr="00B77A7B">
              <w:rPr>
                <w:rFonts w:ascii="Arial" w:hAnsi="Arial" w:cs="Arial"/>
              </w:rPr>
              <w:t>%</w:t>
            </w:r>
          </w:p>
        </w:tc>
      </w:tr>
      <w:tr w:rsidR="009C3C7D" w:rsidRPr="00B77A7B" w14:paraId="597E9FFD" w14:textId="77777777" w:rsidTr="00B2031F">
        <w:trPr>
          <w:trHeight w:val="268"/>
          <w:jc w:val="right"/>
        </w:trPr>
        <w:tc>
          <w:tcPr>
            <w:tcW w:w="4667" w:type="dxa"/>
          </w:tcPr>
          <w:p w14:paraId="0A696932" w14:textId="77777777" w:rsidR="009C3C7D" w:rsidRPr="00B77A7B" w:rsidRDefault="009C3C7D" w:rsidP="00B77A7B">
            <w:pPr>
              <w:spacing w:line="480" w:lineRule="auto"/>
              <w:rPr>
                <w:rFonts w:ascii="Arial" w:hAnsi="Arial" w:cs="Arial"/>
                <w:b/>
              </w:rPr>
            </w:pPr>
            <w:r w:rsidRPr="00B77A7B">
              <w:rPr>
                <w:rFonts w:ascii="Arial" w:hAnsi="Arial" w:cs="Arial"/>
                <w:b/>
              </w:rPr>
              <w:t>Alcoholic drinks</w:t>
            </w:r>
          </w:p>
        </w:tc>
        <w:tc>
          <w:tcPr>
            <w:tcW w:w="751" w:type="dxa"/>
          </w:tcPr>
          <w:p w14:paraId="08F547F5" w14:textId="77777777" w:rsidR="009C3C7D" w:rsidRPr="00B77A7B" w:rsidRDefault="009C3C7D" w:rsidP="00B77A7B">
            <w:pPr>
              <w:spacing w:line="480" w:lineRule="auto"/>
              <w:rPr>
                <w:rFonts w:ascii="Arial" w:hAnsi="Arial" w:cs="Arial"/>
                <w:color w:val="000000"/>
              </w:rPr>
            </w:pPr>
          </w:p>
        </w:tc>
        <w:tc>
          <w:tcPr>
            <w:tcW w:w="810" w:type="dxa"/>
          </w:tcPr>
          <w:p w14:paraId="44D63C99" w14:textId="77777777" w:rsidR="009C3C7D" w:rsidRPr="00B77A7B" w:rsidRDefault="009C3C7D" w:rsidP="00B77A7B">
            <w:pPr>
              <w:spacing w:line="480" w:lineRule="auto"/>
              <w:rPr>
                <w:rFonts w:ascii="Arial" w:hAnsi="Arial" w:cs="Arial"/>
                <w:color w:val="000000"/>
              </w:rPr>
            </w:pPr>
          </w:p>
        </w:tc>
        <w:tc>
          <w:tcPr>
            <w:tcW w:w="720" w:type="dxa"/>
          </w:tcPr>
          <w:p w14:paraId="69DF9511" w14:textId="77777777" w:rsidR="009C3C7D" w:rsidRPr="00B77A7B" w:rsidRDefault="009C3C7D" w:rsidP="00B77A7B">
            <w:pPr>
              <w:spacing w:line="480" w:lineRule="auto"/>
              <w:rPr>
                <w:rFonts w:ascii="Arial" w:hAnsi="Arial" w:cs="Arial"/>
                <w:color w:val="000000"/>
              </w:rPr>
            </w:pPr>
          </w:p>
        </w:tc>
        <w:tc>
          <w:tcPr>
            <w:tcW w:w="810" w:type="dxa"/>
          </w:tcPr>
          <w:p w14:paraId="4166A510" w14:textId="77777777" w:rsidR="009C3C7D" w:rsidRPr="00B77A7B" w:rsidRDefault="009C3C7D" w:rsidP="00B77A7B">
            <w:pPr>
              <w:spacing w:line="480" w:lineRule="auto"/>
              <w:rPr>
                <w:rFonts w:ascii="Arial" w:hAnsi="Arial" w:cs="Arial"/>
                <w:color w:val="000000"/>
              </w:rPr>
            </w:pPr>
          </w:p>
        </w:tc>
        <w:tc>
          <w:tcPr>
            <w:tcW w:w="720" w:type="dxa"/>
          </w:tcPr>
          <w:p w14:paraId="19D72245" w14:textId="77777777" w:rsidR="009C3C7D" w:rsidRPr="00B77A7B" w:rsidRDefault="009C3C7D" w:rsidP="00B77A7B">
            <w:pPr>
              <w:spacing w:line="480" w:lineRule="auto"/>
              <w:rPr>
                <w:rFonts w:ascii="Arial" w:hAnsi="Arial" w:cs="Arial"/>
                <w:color w:val="000000"/>
              </w:rPr>
            </w:pPr>
          </w:p>
        </w:tc>
        <w:tc>
          <w:tcPr>
            <w:tcW w:w="720" w:type="dxa"/>
          </w:tcPr>
          <w:p w14:paraId="6D4A612B" w14:textId="77777777" w:rsidR="009C3C7D" w:rsidRPr="00B77A7B" w:rsidRDefault="009C3C7D" w:rsidP="00B77A7B">
            <w:pPr>
              <w:spacing w:line="480" w:lineRule="auto"/>
              <w:rPr>
                <w:rFonts w:ascii="Arial" w:hAnsi="Arial" w:cs="Arial"/>
                <w:color w:val="000000"/>
              </w:rPr>
            </w:pPr>
          </w:p>
        </w:tc>
      </w:tr>
      <w:tr w:rsidR="009C3C7D" w:rsidRPr="00B77A7B" w14:paraId="6862507B" w14:textId="77777777" w:rsidTr="00B2031F">
        <w:trPr>
          <w:trHeight w:val="268"/>
          <w:jc w:val="right"/>
        </w:trPr>
        <w:tc>
          <w:tcPr>
            <w:tcW w:w="4667" w:type="dxa"/>
          </w:tcPr>
          <w:p w14:paraId="69CC8001" w14:textId="77777777" w:rsidR="009C3C7D" w:rsidRPr="00B77A7B" w:rsidRDefault="009C3C7D" w:rsidP="00B77A7B">
            <w:pPr>
              <w:spacing w:line="480" w:lineRule="auto"/>
              <w:rPr>
                <w:rFonts w:ascii="Arial" w:hAnsi="Arial" w:cs="Arial"/>
              </w:rPr>
            </w:pPr>
            <w:r w:rsidRPr="00B77A7B">
              <w:rPr>
                <w:rFonts w:ascii="Arial" w:hAnsi="Arial" w:cs="Arial"/>
              </w:rPr>
              <w:t>Beer</w:t>
            </w:r>
          </w:p>
        </w:tc>
        <w:tc>
          <w:tcPr>
            <w:tcW w:w="751" w:type="dxa"/>
          </w:tcPr>
          <w:p w14:paraId="6557910F" w14:textId="77777777" w:rsidR="009C3C7D" w:rsidRPr="00B77A7B" w:rsidRDefault="009C3C7D" w:rsidP="00B77A7B">
            <w:pPr>
              <w:spacing w:line="480" w:lineRule="auto"/>
              <w:rPr>
                <w:rFonts w:ascii="Arial" w:hAnsi="Arial" w:cs="Arial"/>
              </w:rPr>
            </w:pPr>
            <w:r w:rsidRPr="00B77A7B">
              <w:rPr>
                <w:rFonts w:ascii="Arial" w:hAnsi="Arial" w:cs="Arial"/>
                <w:color w:val="000000"/>
              </w:rPr>
              <w:t>90</w:t>
            </w:r>
          </w:p>
        </w:tc>
        <w:tc>
          <w:tcPr>
            <w:tcW w:w="810" w:type="dxa"/>
          </w:tcPr>
          <w:p w14:paraId="6B64DF76" w14:textId="77777777" w:rsidR="009C3C7D" w:rsidRPr="00B77A7B" w:rsidRDefault="009C3C7D" w:rsidP="00B77A7B">
            <w:pPr>
              <w:spacing w:line="480" w:lineRule="auto"/>
              <w:rPr>
                <w:rFonts w:ascii="Arial" w:hAnsi="Arial" w:cs="Arial"/>
              </w:rPr>
            </w:pPr>
            <w:r w:rsidRPr="00B77A7B">
              <w:rPr>
                <w:rFonts w:ascii="Arial" w:hAnsi="Arial" w:cs="Arial"/>
                <w:color w:val="000000"/>
              </w:rPr>
              <w:t>20.0</w:t>
            </w:r>
          </w:p>
        </w:tc>
        <w:tc>
          <w:tcPr>
            <w:tcW w:w="720" w:type="dxa"/>
          </w:tcPr>
          <w:p w14:paraId="17DDAB1B" w14:textId="77777777" w:rsidR="009C3C7D" w:rsidRPr="00B77A7B" w:rsidRDefault="009C3C7D" w:rsidP="00B77A7B">
            <w:pPr>
              <w:spacing w:line="480" w:lineRule="auto"/>
              <w:rPr>
                <w:rFonts w:ascii="Arial" w:hAnsi="Arial" w:cs="Arial"/>
              </w:rPr>
            </w:pPr>
            <w:r w:rsidRPr="00B77A7B">
              <w:rPr>
                <w:rFonts w:ascii="Arial" w:hAnsi="Arial" w:cs="Arial"/>
                <w:color w:val="000000"/>
              </w:rPr>
              <w:t>49</w:t>
            </w:r>
          </w:p>
        </w:tc>
        <w:tc>
          <w:tcPr>
            <w:tcW w:w="810" w:type="dxa"/>
          </w:tcPr>
          <w:p w14:paraId="2DF9DA64" w14:textId="77777777" w:rsidR="009C3C7D" w:rsidRPr="00B77A7B" w:rsidRDefault="009C3C7D" w:rsidP="00B77A7B">
            <w:pPr>
              <w:spacing w:line="480" w:lineRule="auto"/>
              <w:rPr>
                <w:rFonts w:ascii="Arial" w:hAnsi="Arial" w:cs="Arial"/>
              </w:rPr>
            </w:pPr>
            <w:r w:rsidRPr="00B77A7B">
              <w:rPr>
                <w:rFonts w:ascii="Arial" w:hAnsi="Arial" w:cs="Arial"/>
                <w:color w:val="000000"/>
              </w:rPr>
              <w:t>10.9</w:t>
            </w:r>
          </w:p>
        </w:tc>
        <w:tc>
          <w:tcPr>
            <w:tcW w:w="720" w:type="dxa"/>
          </w:tcPr>
          <w:p w14:paraId="653BEEEA" w14:textId="77777777" w:rsidR="009C3C7D" w:rsidRPr="00B77A7B" w:rsidRDefault="009C3C7D" w:rsidP="00B77A7B">
            <w:pPr>
              <w:spacing w:line="480" w:lineRule="auto"/>
              <w:rPr>
                <w:rFonts w:ascii="Arial" w:hAnsi="Arial" w:cs="Arial"/>
              </w:rPr>
            </w:pPr>
            <w:r w:rsidRPr="00B77A7B">
              <w:rPr>
                <w:rFonts w:ascii="Arial" w:hAnsi="Arial" w:cs="Arial"/>
                <w:color w:val="000000"/>
              </w:rPr>
              <w:t>26</w:t>
            </w:r>
          </w:p>
        </w:tc>
        <w:tc>
          <w:tcPr>
            <w:tcW w:w="720" w:type="dxa"/>
          </w:tcPr>
          <w:p w14:paraId="474976E0" w14:textId="77777777" w:rsidR="009C3C7D" w:rsidRPr="00B77A7B" w:rsidRDefault="009C3C7D" w:rsidP="00B77A7B">
            <w:pPr>
              <w:spacing w:line="480" w:lineRule="auto"/>
              <w:rPr>
                <w:rFonts w:ascii="Arial" w:hAnsi="Arial" w:cs="Arial"/>
              </w:rPr>
            </w:pPr>
            <w:r w:rsidRPr="00B77A7B">
              <w:rPr>
                <w:rFonts w:ascii="Arial" w:hAnsi="Arial" w:cs="Arial"/>
                <w:color w:val="000000"/>
              </w:rPr>
              <w:t>5.8</w:t>
            </w:r>
          </w:p>
        </w:tc>
      </w:tr>
      <w:tr w:rsidR="009C3C7D" w:rsidRPr="00B77A7B" w14:paraId="59F34A67" w14:textId="77777777" w:rsidTr="00B2031F">
        <w:trPr>
          <w:trHeight w:val="268"/>
          <w:jc w:val="right"/>
        </w:trPr>
        <w:tc>
          <w:tcPr>
            <w:tcW w:w="4667" w:type="dxa"/>
          </w:tcPr>
          <w:p w14:paraId="1EB6681C" w14:textId="77777777" w:rsidR="009C3C7D" w:rsidRPr="00B77A7B" w:rsidRDefault="009C3C7D" w:rsidP="00B77A7B">
            <w:pPr>
              <w:spacing w:line="480" w:lineRule="auto"/>
              <w:rPr>
                <w:rFonts w:ascii="Arial" w:hAnsi="Arial" w:cs="Arial"/>
              </w:rPr>
            </w:pPr>
            <w:r w:rsidRPr="00B77A7B">
              <w:rPr>
                <w:rFonts w:ascii="Arial" w:hAnsi="Arial" w:cs="Arial"/>
              </w:rPr>
              <w:t>Stout</w:t>
            </w:r>
          </w:p>
        </w:tc>
        <w:tc>
          <w:tcPr>
            <w:tcW w:w="751" w:type="dxa"/>
          </w:tcPr>
          <w:p w14:paraId="56C4C373" w14:textId="77777777" w:rsidR="009C3C7D" w:rsidRPr="00B77A7B" w:rsidRDefault="009C3C7D" w:rsidP="00B77A7B">
            <w:pPr>
              <w:spacing w:line="480" w:lineRule="auto"/>
              <w:rPr>
                <w:rFonts w:ascii="Arial" w:hAnsi="Arial" w:cs="Arial"/>
              </w:rPr>
            </w:pPr>
            <w:r w:rsidRPr="00B77A7B">
              <w:rPr>
                <w:rFonts w:ascii="Arial" w:hAnsi="Arial" w:cs="Arial"/>
                <w:color w:val="000000"/>
              </w:rPr>
              <w:t>56</w:t>
            </w:r>
          </w:p>
        </w:tc>
        <w:tc>
          <w:tcPr>
            <w:tcW w:w="810" w:type="dxa"/>
          </w:tcPr>
          <w:p w14:paraId="558B0557" w14:textId="77777777" w:rsidR="009C3C7D" w:rsidRPr="00B77A7B" w:rsidRDefault="009C3C7D" w:rsidP="00B77A7B">
            <w:pPr>
              <w:spacing w:line="480" w:lineRule="auto"/>
              <w:rPr>
                <w:rFonts w:ascii="Arial" w:hAnsi="Arial" w:cs="Arial"/>
              </w:rPr>
            </w:pPr>
            <w:r w:rsidRPr="00B77A7B">
              <w:rPr>
                <w:rFonts w:ascii="Arial" w:hAnsi="Arial" w:cs="Arial"/>
                <w:color w:val="000000"/>
              </w:rPr>
              <w:t>12.4</w:t>
            </w:r>
          </w:p>
        </w:tc>
        <w:tc>
          <w:tcPr>
            <w:tcW w:w="720" w:type="dxa"/>
          </w:tcPr>
          <w:p w14:paraId="5158D064" w14:textId="77777777" w:rsidR="009C3C7D" w:rsidRPr="00B77A7B" w:rsidRDefault="009C3C7D" w:rsidP="00B77A7B">
            <w:pPr>
              <w:spacing w:line="480" w:lineRule="auto"/>
              <w:rPr>
                <w:rFonts w:ascii="Arial" w:hAnsi="Arial" w:cs="Arial"/>
              </w:rPr>
            </w:pPr>
            <w:r w:rsidRPr="00B77A7B">
              <w:rPr>
                <w:rFonts w:ascii="Arial" w:hAnsi="Arial" w:cs="Arial"/>
                <w:color w:val="000000"/>
              </w:rPr>
              <w:t>29</w:t>
            </w:r>
          </w:p>
        </w:tc>
        <w:tc>
          <w:tcPr>
            <w:tcW w:w="810" w:type="dxa"/>
          </w:tcPr>
          <w:p w14:paraId="573F7AD9" w14:textId="77777777" w:rsidR="009C3C7D" w:rsidRPr="00B77A7B" w:rsidRDefault="009C3C7D" w:rsidP="00B77A7B">
            <w:pPr>
              <w:spacing w:line="480" w:lineRule="auto"/>
              <w:rPr>
                <w:rFonts w:ascii="Arial" w:hAnsi="Arial" w:cs="Arial"/>
              </w:rPr>
            </w:pPr>
            <w:r w:rsidRPr="00B77A7B">
              <w:rPr>
                <w:rFonts w:ascii="Arial" w:hAnsi="Arial" w:cs="Arial"/>
                <w:color w:val="000000"/>
              </w:rPr>
              <w:t>6.4</w:t>
            </w:r>
          </w:p>
        </w:tc>
        <w:tc>
          <w:tcPr>
            <w:tcW w:w="720" w:type="dxa"/>
          </w:tcPr>
          <w:p w14:paraId="3958AD9A" w14:textId="77777777" w:rsidR="009C3C7D" w:rsidRPr="00B77A7B" w:rsidRDefault="009C3C7D" w:rsidP="00B77A7B">
            <w:pPr>
              <w:spacing w:line="480" w:lineRule="auto"/>
              <w:rPr>
                <w:rFonts w:ascii="Arial" w:hAnsi="Arial" w:cs="Arial"/>
              </w:rPr>
            </w:pPr>
            <w:r w:rsidRPr="00B77A7B">
              <w:rPr>
                <w:rFonts w:ascii="Arial" w:hAnsi="Arial" w:cs="Arial"/>
                <w:color w:val="000000"/>
              </w:rPr>
              <w:t>19</w:t>
            </w:r>
          </w:p>
        </w:tc>
        <w:tc>
          <w:tcPr>
            <w:tcW w:w="720" w:type="dxa"/>
          </w:tcPr>
          <w:p w14:paraId="1A08AD76" w14:textId="77777777" w:rsidR="009C3C7D" w:rsidRPr="00B77A7B" w:rsidRDefault="009C3C7D" w:rsidP="00B77A7B">
            <w:pPr>
              <w:spacing w:line="480" w:lineRule="auto"/>
              <w:rPr>
                <w:rFonts w:ascii="Arial" w:hAnsi="Arial" w:cs="Arial"/>
              </w:rPr>
            </w:pPr>
            <w:r w:rsidRPr="00B77A7B">
              <w:rPr>
                <w:rFonts w:ascii="Arial" w:hAnsi="Arial" w:cs="Arial"/>
                <w:color w:val="000000"/>
              </w:rPr>
              <w:t>4.2</w:t>
            </w:r>
          </w:p>
        </w:tc>
      </w:tr>
      <w:tr w:rsidR="009C3C7D" w:rsidRPr="00B77A7B" w14:paraId="12E42E06" w14:textId="77777777" w:rsidTr="00B2031F">
        <w:trPr>
          <w:trHeight w:val="268"/>
          <w:jc w:val="right"/>
        </w:trPr>
        <w:tc>
          <w:tcPr>
            <w:tcW w:w="4667" w:type="dxa"/>
          </w:tcPr>
          <w:p w14:paraId="657A36A5" w14:textId="77777777" w:rsidR="009C3C7D" w:rsidRPr="00B77A7B" w:rsidRDefault="009C3C7D" w:rsidP="00B77A7B">
            <w:pPr>
              <w:spacing w:line="480" w:lineRule="auto"/>
              <w:rPr>
                <w:rFonts w:ascii="Arial" w:hAnsi="Arial" w:cs="Arial"/>
              </w:rPr>
            </w:pPr>
            <w:r w:rsidRPr="00B77A7B">
              <w:rPr>
                <w:rFonts w:ascii="Arial" w:hAnsi="Arial" w:cs="Arial"/>
              </w:rPr>
              <w:lastRenderedPageBreak/>
              <w:t>Palm wine</w:t>
            </w:r>
          </w:p>
        </w:tc>
        <w:tc>
          <w:tcPr>
            <w:tcW w:w="751" w:type="dxa"/>
          </w:tcPr>
          <w:p w14:paraId="1C8F40FE" w14:textId="77777777" w:rsidR="009C3C7D" w:rsidRPr="00B77A7B" w:rsidRDefault="009C3C7D" w:rsidP="00B77A7B">
            <w:pPr>
              <w:spacing w:line="480" w:lineRule="auto"/>
              <w:rPr>
                <w:rFonts w:ascii="Arial" w:hAnsi="Arial" w:cs="Arial"/>
              </w:rPr>
            </w:pPr>
            <w:r w:rsidRPr="00B77A7B">
              <w:rPr>
                <w:rFonts w:ascii="Arial" w:hAnsi="Arial" w:cs="Arial"/>
                <w:color w:val="000000"/>
              </w:rPr>
              <w:t>165</w:t>
            </w:r>
          </w:p>
        </w:tc>
        <w:tc>
          <w:tcPr>
            <w:tcW w:w="810" w:type="dxa"/>
          </w:tcPr>
          <w:p w14:paraId="3EBD1D13" w14:textId="77777777" w:rsidR="009C3C7D" w:rsidRPr="00B77A7B" w:rsidRDefault="009C3C7D" w:rsidP="00B77A7B">
            <w:pPr>
              <w:spacing w:line="480" w:lineRule="auto"/>
              <w:rPr>
                <w:rFonts w:ascii="Arial" w:hAnsi="Arial" w:cs="Arial"/>
              </w:rPr>
            </w:pPr>
            <w:r w:rsidRPr="00B77A7B">
              <w:rPr>
                <w:rFonts w:ascii="Arial" w:hAnsi="Arial" w:cs="Arial"/>
                <w:color w:val="000000"/>
              </w:rPr>
              <w:t>36.7</w:t>
            </w:r>
          </w:p>
        </w:tc>
        <w:tc>
          <w:tcPr>
            <w:tcW w:w="720" w:type="dxa"/>
          </w:tcPr>
          <w:p w14:paraId="781142B5" w14:textId="77777777" w:rsidR="009C3C7D" w:rsidRPr="00B77A7B" w:rsidRDefault="009C3C7D" w:rsidP="00B77A7B">
            <w:pPr>
              <w:spacing w:line="480" w:lineRule="auto"/>
              <w:rPr>
                <w:rFonts w:ascii="Arial" w:hAnsi="Arial" w:cs="Arial"/>
              </w:rPr>
            </w:pPr>
            <w:r w:rsidRPr="00B77A7B">
              <w:rPr>
                <w:rFonts w:ascii="Arial" w:hAnsi="Arial" w:cs="Arial"/>
                <w:color w:val="000000"/>
              </w:rPr>
              <w:t>101</w:t>
            </w:r>
          </w:p>
        </w:tc>
        <w:tc>
          <w:tcPr>
            <w:tcW w:w="810" w:type="dxa"/>
          </w:tcPr>
          <w:p w14:paraId="49390DAB" w14:textId="77777777" w:rsidR="009C3C7D" w:rsidRPr="00B77A7B" w:rsidRDefault="009C3C7D" w:rsidP="00B77A7B">
            <w:pPr>
              <w:spacing w:line="480" w:lineRule="auto"/>
              <w:rPr>
                <w:rFonts w:ascii="Arial" w:hAnsi="Arial" w:cs="Arial"/>
              </w:rPr>
            </w:pPr>
            <w:r w:rsidRPr="00B77A7B">
              <w:rPr>
                <w:rFonts w:ascii="Arial" w:hAnsi="Arial" w:cs="Arial"/>
                <w:color w:val="000000"/>
              </w:rPr>
              <w:t>22.4</w:t>
            </w:r>
          </w:p>
        </w:tc>
        <w:tc>
          <w:tcPr>
            <w:tcW w:w="720" w:type="dxa"/>
          </w:tcPr>
          <w:p w14:paraId="2CCE32F6" w14:textId="77777777" w:rsidR="009C3C7D" w:rsidRPr="00B77A7B" w:rsidRDefault="009C3C7D" w:rsidP="00B77A7B">
            <w:pPr>
              <w:spacing w:line="480" w:lineRule="auto"/>
              <w:rPr>
                <w:rFonts w:ascii="Arial" w:hAnsi="Arial" w:cs="Arial"/>
              </w:rPr>
            </w:pPr>
            <w:r w:rsidRPr="00B77A7B">
              <w:rPr>
                <w:rFonts w:ascii="Arial" w:hAnsi="Arial" w:cs="Arial"/>
                <w:color w:val="000000"/>
              </w:rPr>
              <w:t>49</w:t>
            </w:r>
          </w:p>
        </w:tc>
        <w:tc>
          <w:tcPr>
            <w:tcW w:w="720" w:type="dxa"/>
          </w:tcPr>
          <w:p w14:paraId="7D85D909" w14:textId="77777777" w:rsidR="009C3C7D" w:rsidRPr="00B77A7B" w:rsidRDefault="009C3C7D" w:rsidP="00B77A7B">
            <w:pPr>
              <w:spacing w:line="480" w:lineRule="auto"/>
              <w:rPr>
                <w:rFonts w:ascii="Arial" w:hAnsi="Arial" w:cs="Arial"/>
              </w:rPr>
            </w:pPr>
            <w:r w:rsidRPr="00B77A7B">
              <w:rPr>
                <w:rFonts w:ascii="Arial" w:hAnsi="Arial" w:cs="Arial"/>
                <w:color w:val="000000"/>
              </w:rPr>
              <w:t>10.9</w:t>
            </w:r>
          </w:p>
        </w:tc>
      </w:tr>
      <w:tr w:rsidR="009C3C7D" w:rsidRPr="00B77A7B" w14:paraId="5EB560A8" w14:textId="77777777" w:rsidTr="00B2031F">
        <w:trPr>
          <w:trHeight w:val="268"/>
          <w:jc w:val="right"/>
        </w:trPr>
        <w:tc>
          <w:tcPr>
            <w:tcW w:w="4667" w:type="dxa"/>
          </w:tcPr>
          <w:p w14:paraId="56C66A7B" w14:textId="77777777" w:rsidR="009C3C7D" w:rsidRPr="00B77A7B" w:rsidRDefault="009C3C7D" w:rsidP="00B77A7B">
            <w:pPr>
              <w:spacing w:line="480" w:lineRule="auto"/>
              <w:rPr>
                <w:rFonts w:ascii="Arial" w:hAnsi="Arial" w:cs="Arial"/>
              </w:rPr>
            </w:pPr>
            <w:r w:rsidRPr="00B77A7B">
              <w:rPr>
                <w:rFonts w:ascii="Arial" w:hAnsi="Arial" w:cs="Arial"/>
              </w:rPr>
              <w:t>Wine</w:t>
            </w:r>
          </w:p>
        </w:tc>
        <w:tc>
          <w:tcPr>
            <w:tcW w:w="751" w:type="dxa"/>
          </w:tcPr>
          <w:p w14:paraId="14EFC368" w14:textId="77777777" w:rsidR="009C3C7D" w:rsidRPr="00B77A7B" w:rsidRDefault="009C3C7D" w:rsidP="00B77A7B">
            <w:pPr>
              <w:spacing w:line="480" w:lineRule="auto"/>
              <w:rPr>
                <w:rFonts w:ascii="Arial" w:hAnsi="Arial" w:cs="Arial"/>
              </w:rPr>
            </w:pPr>
            <w:r w:rsidRPr="00B77A7B">
              <w:rPr>
                <w:rFonts w:ascii="Arial" w:hAnsi="Arial" w:cs="Arial"/>
                <w:color w:val="000000"/>
              </w:rPr>
              <w:t>26</w:t>
            </w:r>
          </w:p>
        </w:tc>
        <w:tc>
          <w:tcPr>
            <w:tcW w:w="810" w:type="dxa"/>
          </w:tcPr>
          <w:p w14:paraId="4D2834A3" w14:textId="77777777" w:rsidR="009C3C7D" w:rsidRPr="00B77A7B" w:rsidRDefault="009C3C7D" w:rsidP="00B77A7B">
            <w:pPr>
              <w:spacing w:line="480" w:lineRule="auto"/>
              <w:rPr>
                <w:rFonts w:ascii="Arial" w:hAnsi="Arial" w:cs="Arial"/>
              </w:rPr>
            </w:pPr>
            <w:r w:rsidRPr="00B77A7B">
              <w:rPr>
                <w:rFonts w:ascii="Arial" w:hAnsi="Arial" w:cs="Arial"/>
                <w:color w:val="000000"/>
              </w:rPr>
              <w:t>5.8</w:t>
            </w:r>
          </w:p>
        </w:tc>
        <w:tc>
          <w:tcPr>
            <w:tcW w:w="720" w:type="dxa"/>
          </w:tcPr>
          <w:p w14:paraId="1A783279"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Pr>
          <w:p w14:paraId="10351CF5"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720" w:type="dxa"/>
          </w:tcPr>
          <w:p w14:paraId="60A4A40A"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Pr>
          <w:p w14:paraId="273606F3" w14:textId="77777777" w:rsidR="009C3C7D" w:rsidRPr="00B77A7B" w:rsidRDefault="009C3C7D" w:rsidP="00B77A7B">
            <w:pPr>
              <w:spacing w:line="480" w:lineRule="auto"/>
              <w:rPr>
                <w:rFonts w:ascii="Arial" w:hAnsi="Arial" w:cs="Arial"/>
              </w:rPr>
            </w:pPr>
            <w:r w:rsidRPr="00B77A7B">
              <w:rPr>
                <w:rFonts w:ascii="Arial" w:hAnsi="Arial" w:cs="Arial"/>
              </w:rPr>
              <w:t>0.0</w:t>
            </w:r>
          </w:p>
        </w:tc>
      </w:tr>
      <w:tr w:rsidR="009C3C7D" w:rsidRPr="00B77A7B" w14:paraId="3851B266" w14:textId="77777777" w:rsidTr="00B2031F">
        <w:trPr>
          <w:trHeight w:val="268"/>
          <w:jc w:val="right"/>
        </w:trPr>
        <w:tc>
          <w:tcPr>
            <w:tcW w:w="4667" w:type="dxa"/>
          </w:tcPr>
          <w:p w14:paraId="6F49F8B3" w14:textId="77777777" w:rsidR="009C3C7D" w:rsidRPr="00B77A7B" w:rsidRDefault="009C3C7D" w:rsidP="00B77A7B">
            <w:pPr>
              <w:spacing w:line="480" w:lineRule="auto"/>
              <w:rPr>
                <w:rFonts w:ascii="Arial" w:hAnsi="Arial" w:cs="Arial"/>
              </w:rPr>
            </w:pPr>
            <w:r w:rsidRPr="00B77A7B">
              <w:rPr>
                <w:rFonts w:ascii="Arial" w:hAnsi="Arial" w:cs="Arial"/>
              </w:rPr>
              <w:t>Strong spirits (Vodka, Rum, Gin, Brandy)</w:t>
            </w:r>
          </w:p>
        </w:tc>
        <w:tc>
          <w:tcPr>
            <w:tcW w:w="751" w:type="dxa"/>
          </w:tcPr>
          <w:p w14:paraId="03D6EBE8" w14:textId="77777777" w:rsidR="009C3C7D" w:rsidRPr="00B77A7B" w:rsidRDefault="009C3C7D" w:rsidP="00B77A7B">
            <w:pPr>
              <w:spacing w:line="480" w:lineRule="auto"/>
              <w:rPr>
                <w:rFonts w:ascii="Arial" w:hAnsi="Arial" w:cs="Arial"/>
              </w:rPr>
            </w:pPr>
            <w:r w:rsidRPr="00B77A7B">
              <w:rPr>
                <w:rFonts w:ascii="Arial" w:hAnsi="Arial" w:cs="Arial"/>
                <w:color w:val="000000"/>
              </w:rPr>
              <w:t>8</w:t>
            </w:r>
          </w:p>
        </w:tc>
        <w:tc>
          <w:tcPr>
            <w:tcW w:w="810" w:type="dxa"/>
          </w:tcPr>
          <w:p w14:paraId="6724E6F0" w14:textId="77777777" w:rsidR="009C3C7D" w:rsidRPr="00B77A7B" w:rsidRDefault="009C3C7D" w:rsidP="00B77A7B">
            <w:pPr>
              <w:spacing w:line="480" w:lineRule="auto"/>
              <w:rPr>
                <w:rFonts w:ascii="Arial" w:hAnsi="Arial" w:cs="Arial"/>
              </w:rPr>
            </w:pPr>
            <w:r w:rsidRPr="00B77A7B">
              <w:rPr>
                <w:rFonts w:ascii="Arial" w:hAnsi="Arial" w:cs="Arial"/>
                <w:color w:val="000000"/>
              </w:rPr>
              <w:t>1.8</w:t>
            </w:r>
          </w:p>
        </w:tc>
        <w:tc>
          <w:tcPr>
            <w:tcW w:w="720" w:type="dxa"/>
          </w:tcPr>
          <w:p w14:paraId="0DBC8638"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Pr>
          <w:p w14:paraId="1475BD95"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720" w:type="dxa"/>
          </w:tcPr>
          <w:p w14:paraId="03F6A931"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Pr>
          <w:p w14:paraId="28C568C9" w14:textId="77777777" w:rsidR="009C3C7D" w:rsidRPr="00B77A7B" w:rsidRDefault="009C3C7D" w:rsidP="00B77A7B">
            <w:pPr>
              <w:spacing w:line="480" w:lineRule="auto"/>
              <w:rPr>
                <w:rFonts w:ascii="Arial" w:hAnsi="Arial" w:cs="Arial"/>
              </w:rPr>
            </w:pPr>
            <w:r w:rsidRPr="00B77A7B">
              <w:rPr>
                <w:rFonts w:ascii="Arial" w:hAnsi="Arial" w:cs="Arial"/>
              </w:rPr>
              <w:t>0.0</w:t>
            </w:r>
          </w:p>
        </w:tc>
      </w:tr>
      <w:tr w:rsidR="009C3C7D" w:rsidRPr="00B77A7B" w14:paraId="2D42472C" w14:textId="77777777" w:rsidTr="00B2031F">
        <w:trPr>
          <w:trHeight w:val="268"/>
          <w:jc w:val="right"/>
        </w:trPr>
        <w:tc>
          <w:tcPr>
            <w:tcW w:w="4667" w:type="dxa"/>
          </w:tcPr>
          <w:p w14:paraId="3135C28E" w14:textId="77777777" w:rsidR="009C3C7D" w:rsidRPr="00B77A7B" w:rsidRDefault="009C3C7D" w:rsidP="00B77A7B">
            <w:pPr>
              <w:spacing w:line="480" w:lineRule="auto"/>
              <w:rPr>
                <w:rFonts w:ascii="Arial" w:hAnsi="Arial" w:cs="Arial"/>
              </w:rPr>
            </w:pPr>
            <w:r w:rsidRPr="00B77A7B">
              <w:rPr>
                <w:rFonts w:ascii="Arial" w:hAnsi="Arial" w:cs="Arial"/>
              </w:rPr>
              <w:t>Local Brews (</w:t>
            </w:r>
            <w:proofErr w:type="spellStart"/>
            <w:r w:rsidRPr="00B77A7B">
              <w:rPr>
                <w:rFonts w:ascii="Arial" w:hAnsi="Arial" w:cs="Arial"/>
              </w:rPr>
              <w:t>Shepe</w:t>
            </w:r>
            <w:proofErr w:type="spellEnd"/>
            <w:r w:rsidRPr="00B77A7B">
              <w:rPr>
                <w:rFonts w:ascii="Arial" w:hAnsi="Arial" w:cs="Arial"/>
              </w:rPr>
              <w:t xml:space="preserve">, </w:t>
            </w:r>
            <w:proofErr w:type="spellStart"/>
            <w:r w:rsidRPr="00B77A7B">
              <w:rPr>
                <w:rFonts w:ascii="Arial" w:hAnsi="Arial" w:cs="Arial"/>
              </w:rPr>
              <w:t>Kaikai</w:t>
            </w:r>
            <w:proofErr w:type="spellEnd"/>
            <w:r w:rsidRPr="00B77A7B">
              <w:rPr>
                <w:rFonts w:ascii="Arial" w:hAnsi="Arial" w:cs="Arial"/>
              </w:rPr>
              <w:t>)</w:t>
            </w:r>
          </w:p>
        </w:tc>
        <w:tc>
          <w:tcPr>
            <w:tcW w:w="751" w:type="dxa"/>
          </w:tcPr>
          <w:p w14:paraId="767590B5" w14:textId="77777777" w:rsidR="009C3C7D" w:rsidRPr="00B77A7B" w:rsidRDefault="009C3C7D" w:rsidP="00B77A7B">
            <w:pPr>
              <w:spacing w:line="480" w:lineRule="auto"/>
              <w:rPr>
                <w:rFonts w:ascii="Arial" w:hAnsi="Arial" w:cs="Arial"/>
              </w:rPr>
            </w:pPr>
            <w:r w:rsidRPr="00B77A7B">
              <w:rPr>
                <w:rFonts w:ascii="Arial" w:hAnsi="Arial" w:cs="Arial"/>
                <w:color w:val="000000"/>
              </w:rPr>
              <w:t>1</w:t>
            </w:r>
          </w:p>
        </w:tc>
        <w:tc>
          <w:tcPr>
            <w:tcW w:w="810" w:type="dxa"/>
          </w:tcPr>
          <w:p w14:paraId="173D68C4" w14:textId="77777777" w:rsidR="009C3C7D" w:rsidRPr="00B77A7B" w:rsidRDefault="009C3C7D" w:rsidP="00B77A7B">
            <w:pPr>
              <w:spacing w:line="480" w:lineRule="auto"/>
              <w:rPr>
                <w:rFonts w:ascii="Arial" w:hAnsi="Arial" w:cs="Arial"/>
              </w:rPr>
            </w:pPr>
            <w:r w:rsidRPr="00B77A7B">
              <w:rPr>
                <w:rFonts w:ascii="Arial" w:hAnsi="Arial" w:cs="Arial"/>
                <w:color w:val="000000"/>
              </w:rPr>
              <w:t>0.2</w:t>
            </w:r>
          </w:p>
        </w:tc>
        <w:tc>
          <w:tcPr>
            <w:tcW w:w="720" w:type="dxa"/>
          </w:tcPr>
          <w:p w14:paraId="29E8E82B" w14:textId="77777777" w:rsidR="009C3C7D" w:rsidRPr="00B77A7B" w:rsidRDefault="009C3C7D" w:rsidP="00B77A7B">
            <w:pPr>
              <w:spacing w:line="480" w:lineRule="auto"/>
              <w:rPr>
                <w:rFonts w:ascii="Arial" w:hAnsi="Arial" w:cs="Arial"/>
              </w:rPr>
            </w:pPr>
            <w:r w:rsidRPr="00B77A7B">
              <w:rPr>
                <w:rFonts w:ascii="Arial" w:hAnsi="Arial" w:cs="Arial"/>
                <w:color w:val="000000"/>
              </w:rPr>
              <w:t>5</w:t>
            </w:r>
          </w:p>
        </w:tc>
        <w:tc>
          <w:tcPr>
            <w:tcW w:w="810" w:type="dxa"/>
          </w:tcPr>
          <w:p w14:paraId="671F7F9A" w14:textId="77777777" w:rsidR="009C3C7D" w:rsidRPr="00B77A7B" w:rsidRDefault="009C3C7D" w:rsidP="00B77A7B">
            <w:pPr>
              <w:spacing w:line="480" w:lineRule="auto"/>
              <w:rPr>
                <w:rFonts w:ascii="Arial" w:hAnsi="Arial" w:cs="Arial"/>
              </w:rPr>
            </w:pPr>
            <w:r w:rsidRPr="00B77A7B">
              <w:rPr>
                <w:rFonts w:ascii="Arial" w:hAnsi="Arial" w:cs="Arial"/>
                <w:color w:val="000000"/>
              </w:rPr>
              <w:t>1.1</w:t>
            </w:r>
          </w:p>
        </w:tc>
        <w:tc>
          <w:tcPr>
            <w:tcW w:w="720" w:type="dxa"/>
          </w:tcPr>
          <w:p w14:paraId="3E6F29D0" w14:textId="77777777" w:rsidR="009C3C7D" w:rsidRPr="00B77A7B" w:rsidRDefault="009C3C7D" w:rsidP="00B77A7B">
            <w:pPr>
              <w:spacing w:line="480" w:lineRule="auto"/>
              <w:rPr>
                <w:rFonts w:ascii="Arial" w:hAnsi="Arial" w:cs="Arial"/>
              </w:rPr>
            </w:pPr>
            <w:r w:rsidRPr="00B77A7B">
              <w:rPr>
                <w:rFonts w:ascii="Arial" w:hAnsi="Arial" w:cs="Arial"/>
                <w:color w:val="000000"/>
              </w:rPr>
              <w:t>1</w:t>
            </w:r>
          </w:p>
        </w:tc>
        <w:tc>
          <w:tcPr>
            <w:tcW w:w="720" w:type="dxa"/>
          </w:tcPr>
          <w:p w14:paraId="49A3D57F" w14:textId="77777777" w:rsidR="009C3C7D" w:rsidRPr="00B77A7B" w:rsidRDefault="009C3C7D" w:rsidP="00B77A7B">
            <w:pPr>
              <w:spacing w:line="480" w:lineRule="auto"/>
              <w:rPr>
                <w:rFonts w:ascii="Arial" w:hAnsi="Arial" w:cs="Arial"/>
              </w:rPr>
            </w:pPr>
            <w:r w:rsidRPr="00B77A7B">
              <w:rPr>
                <w:rFonts w:ascii="Arial" w:hAnsi="Arial" w:cs="Arial"/>
                <w:color w:val="000000"/>
              </w:rPr>
              <w:t>0.2</w:t>
            </w:r>
          </w:p>
        </w:tc>
      </w:tr>
      <w:tr w:rsidR="009C3C7D" w:rsidRPr="00B77A7B" w14:paraId="0D02EC1D" w14:textId="77777777" w:rsidTr="00B2031F">
        <w:trPr>
          <w:trHeight w:val="268"/>
          <w:jc w:val="right"/>
        </w:trPr>
        <w:tc>
          <w:tcPr>
            <w:tcW w:w="4667" w:type="dxa"/>
          </w:tcPr>
          <w:p w14:paraId="62B13B40" w14:textId="77777777" w:rsidR="009C3C7D" w:rsidRPr="00B77A7B" w:rsidRDefault="009C3C7D" w:rsidP="00B77A7B">
            <w:pPr>
              <w:spacing w:line="480" w:lineRule="auto"/>
              <w:rPr>
                <w:rFonts w:ascii="Arial" w:hAnsi="Arial" w:cs="Arial"/>
              </w:rPr>
            </w:pPr>
            <w:r w:rsidRPr="00B77A7B">
              <w:rPr>
                <w:rFonts w:ascii="Arial" w:hAnsi="Arial" w:cs="Arial"/>
              </w:rPr>
              <w:t xml:space="preserve">Others </w:t>
            </w:r>
          </w:p>
        </w:tc>
        <w:tc>
          <w:tcPr>
            <w:tcW w:w="751" w:type="dxa"/>
          </w:tcPr>
          <w:p w14:paraId="443ADF0A" w14:textId="77777777" w:rsidR="009C3C7D" w:rsidRPr="00B77A7B" w:rsidRDefault="009C3C7D" w:rsidP="00B77A7B">
            <w:pPr>
              <w:spacing w:line="480" w:lineRule="auto"/>
              <w:rPr>
                <w:rFonts w:ascii="Arial" w:hAnsi="Arial" w:cs="Arial"/>
              </w:rPr>
            </w:pPr>
            <w:r w:rsidRPr="00B77A7B">
              <w:rPr>
                <w:rFonts w:ascii="Arial" w:hAnsi="Arial" w:cs="Arial"/>
              </w:rPr>
              <w:t>12</w:t>
            </w:r>
          </w:p>
        </w:tc>
        <w:tc>
          <w:tcPr>
            <w:tcW w:w="810" w:type="dxa"/>
          </w:tcPr>
          <w:p w14:paraId="218B65D7" w14:textId="77777777" w:rsidR="009C3C7D" w:rsidRPr="00B77A7B" w:rsidRDefault="009C3C7D" w:rsidP="00B77A7B">
            <w:pPr>
              <w:spacing w:line="480" w:lineRule="auto"/>
              <w:rPr>
                <w:rFonts w:ascii="Arial" w:hAnsi="Arial" w:cs="Arial"/>
              </w:rPr>
            </w:pPr>
            <w:r w:rsidRPr="00B77A7B">
              <w:rPr>
                <w:rFonts w:ascii="Arial" w:hAnsi="Arial" w:cs="Arial"/>
              </w:rPr>
              <w:t>2.7</w:t>
            </w:r>
          </w:p>
        </w:tc>
        <w:tc>
          <w:tcPr>
            <w:tcW w:w="720" w:type="dxa"/>
          </w:tcPr>
          <w:p w14:paraId="7BCEAF76" w14:textId="77777777" w:rsidR="009C3C7D" w:rsidRPr="00B77A7B" w:rsidRDefault="009C3C7D" w:rsidP="00B77A7B">
            <w:pPr>
              <w:spacing w:line="480" w:lineRule="auto"/>
              <w:rPr>
                <w:rFonts w:ascii="Arial" w:hAnsi="Arial" w:cs="Arial"/>
              </w:rPr>
            </w:pPr>
            <w:r w:rsidRPr="00B77A7B">
              <w:rPr>
                <w:rFonts w:ascii="Arial" w:hAnsi="Arial" w:cs="Arial"/>
              </w:rPr>
              <w:t>10</w:t>
            </w:r>
          </w:p>
        </w:tc>
        <w:tc>
          <w:tcPr>
            <w:tcW w:w="810" w:type="dxa"/>
          </w:tcPr>
          <w:p w14:paraId="432E3136" w14:textId="77777777" w:rsidR="009C3C7D" w:rsidRPr="00B77A7B" w:rsidRDefault="009C3C7D" w:rsidP="00B77A7B">
            <w:pPr>
              <w:spacing w:line="480" w:lineRule="auto"/>
              <w:rPr>
                <w:rFonts w:ascii="Arial" w:hAnsi="Arial" w:cs="Arial"/>
              </w:rPr>
            </w:pPr>
            <w:r w:rsidRPr="00B77A7B">
              <w:rPr>
                <w:rFonts w:ascii="Arial" w:hAnsi="Arial" w:cs="Arial"/>
              </w:rPr>
              <w:t>2.2</w:t>
            </w:r>
          </w:p>
        </w:tc>
        <w:tc>
          <w:tcPr>
            <w:tcW w:w="720" w:type="dxa"/>
          </w:tcPr>
          <w:p w14:paraId="5E22BB75" w14:textId="77777777" w:rsidR="009C3C7D" w:rsidRPr="00B77A7B" w:rsidRDefault="009C3C7D" w:rsidP="00B77A7B">
            <w:pPr>
              <w:spacing w:line="480" w:lineRule="auto"/>
              <w:rPr>
                <w:rFonts w:ascii="Arial" w:hAnsi="Arial" w:cs="Arial"/>
              </w:rPr>
            </w:pPr>
            <w:r w:rsidRPr="00B77A7B">
              <w:rPr>
                <w:rFonts w:ascii="Arial" w:hAnsi="Arial" w:cs="Arial"/>
              </w:rPr>
              <w:t>7</w:t>
            </w:r>
          </w:p>
        </w:tc>
        <w:tc>
          <w:tcPr>
            <w:tcW w:w="720" w:type="dxa"/>
          </w:tcPr>
          <w:p w14:paraId="757E6559" w14:textId="77777777" w:rsidR="009C3C7D" w:rsidRPr="00B77A7B" w:rsidRDefault="009C3C7D" w:rsidP="00B77A7B">
            <w:pPr>
              <w:spacing w:line="480" w:lineRule="auto"/>
              <w:rPr>
                <w:rFonts w:ascii="Arial" w:hAnsi="Arial" w:cs="Arial"/>
              </w:rPr>
            </w:pPr>
            <w:r w:rsidRPr="00B77A7B">
              <w:rPr>
                <w:rFonts w:ascii="Arial" w:hAnsi="Arial" w:cs="Arial"/>
              </w:rPr>
              <w:t>1.6</w:t>
            </w:r>
          </w:p>
        </w:tc>
      </w:tr>
      <w:tr w:rsidR="009C3C7D" w:rsidRPr="00B77A7B" w14:paraId="5DCF13DF" w14:textId="77777777" w:rsidTr="00B2031F">
        <w:trPr>
          <w:trHeight w:val="268"/>
          <w:jc w:val="right"/>
        </w:trPr>
        <w:tc>
          <w:tcPr>
            <w:tcW w:w="4667" w:type="dxa"/>
          </w:tcPr>
          <w:p w14:paraId="4428D3DA" w14:textId="77777777" w:rsidR="009C3C7D" w:rsidRPr="00B77A7B" w:rsidRDefault="009C3C7D" w:rsidP="00B77A7B">
            <w:pPr>
              <w:spacing w:line="480" w:lineRule="auto"/>
              <w:rPr>
                <w:rFonts w:ascii="Arial" w:hAnsi="Arial" w:cs="Arial"/>
                <w:b/>
              </w:rPr>
            </w:pPr>
            <w:r w:rsidRPr="00B77A7B">
              <w:rPr>
                <w:rFonts w:ascii="Arial" w:hAnsi="Arial" w:cs="Arial"/>
                <w:b/>
              </w:rPr>
              <w:t xml:space="preserve">Caffeine beverages </w:t>
            </w:r>
          </w:p>
        </w:tc>
        <w:tc>
          <w:tcPr>
            <w:tcW w:w="751" w:type="dxa"/>
          </w:tcPr>
          <w:p w14:paraId="6D541853" w14:textId="77777777" w:rsidR="009C3C7D" w:rsidRPr="00B77A7B" w:rsidRDefault="009C3C7D" w:rsidP="00B77A7B">
            <w:pPr>
              <w:spacing w:line="480" w:lineRule="auto"/>
              <w:rPr>
                <w:rFonts w:ascii="Arial" w:hAnsi="Arial" w:cs="Arial"/>
                <w:color w:val="000000"/>
              </w:rPr>
            </w:pPr>
          </w:p>
        </w:tc>
        <w:tc>
          <w:tcPr>
            <w:tcW w:w="810" w:type="dxa"/>
          </w:tcPr>
          <w:p w14:paraId="4E3628F4" w14:textId="77777777" w:rsidR="009C3C7D" w:rsidRPr="00B77A7B" w:rsidRDefault="009C3C7D" w:rsidP="00B77A7B">
            <w:pPr>
              <w:spacing w:line="480" w:lineRule="auto"/>
              <w:rPr>
                <w:rFonts w:ascii="Arial" w:hAnsi="Arial" w:cs="Arial"/>
              </w:rPr>
            </w:pPr>
          </w:p>
        </w:tc>
        <w:tc>
          <w:tcPr>
            <w:tcW w:w="720" w:type="dxa"/>
          </w:tcPr>
          <w:p w14:paraId="0ECDFBC6" w14:textId="77777777" w:rsidR="009C3C7D" w:rsidRPr="00B77A7B" w:rsidRDefault="009C3C7D" w:rsidP="00B77A7B">
            <w:pPr>
              <w:spacing w:line="480" w:lineRule="auto"/>
              <w:rPr>
                <w:rFonts w:ascii="Arial" w:hAnsi="Arial" w:cs="Arial"/>
                <w:color w:val="000000"/>
              </w:rPr>
            </w:pPr>
          </w:p>
        </w:tc>
        <w:tc>
          <w:tcPr>
            <w:tcW w:w="810" w:type="dxa"/>
          </w:tcPr>
          <w:p w14:paraId="0F409A53" w14:textId="77777777" w:rsidR="009C3C7D" w:rsidRPr="00B77A7B" w:rsidRDefault="009C3C7D" w:rsidP="00B77A7B">
            <w:pPr>
              <w:spacing w:line="480" w:lineRule="auto"/>
              <w:rPr>
                <w:rFonts w:ascii="Arial" w:hAnsi="Arial" w:cs="Arial"/>
                <w:color w:val="000000"/>
              </w:rPr>
            </w:pPr>
          </w:p>
        </w:tc>
        <w:tc>
          <w:tcPr>
            <w:tcW w:w="720" w:type="dxa"/>
          </w:tcPr>
          <w:p w14:paraId="3C6D08E4" w14:textId="77777777" w:rsidR="009C3C7D" w:rsidRPr="00B77A7B" w:rsidRDefault="009C3C7D" w:rsidP="00B77A7B">
            <w:pPr>
              <w:spacing w:line="480" w:lineRule="auto"/>
              <w:rPr>
                <w:rFonts w:ascii="Arial" w:hAnsi="Arial" w:cs="Arial"/>
                <w:color w:val="000000"/>
              </w:rPr>
            </w:pPr>
          </w:p>
        </w:tc>
        <w:tc>
          <w:tcPr>
            <w:tcW w:w="720" w:type="dxa"/>
          </w:tcPr>
          <w:p w14:paraId="3DFAE925" w14:textId="77777777" w:rsidR="009C3C7D" w:rsidRPr="00B77A7B" w:rsidRDefault="009C3C7D" w:rsidP="00B77A7B">
            <w:pPr>
              <w:spacing w:line="480" w:lineRule="auto"/>
              <w:rPr>
                <w:rFonts w:ascii="Arial" w:hAnsi="Arial" w:cs="Arial"/>
                <w:color w:val="000000"/>
              </w:rPr>
            </w:pPr>
          </w:p>
        </w:tc>
      </w:tr>
      <w:tr w:rsidR="009C3C7D" w:rsidRPr="00B77A7B" w14:paraId="618760EB" w14:textId="77777777" w:rsidTr="00B2031F">
        <w:trPr>
          <w:trHeight w:val="268"/>
          <w:jc w:val="right"/>
        </w:trPr>
        <w:tc>
          <w:tcPr>
            <w:tcW w:w="4667" w:type="dxa"/>
          </w:tcPr>
          <w:p w14:paraId="6C3A2D46" w14:textId="77777777" w:rsidR="009C3C7D" w:rsidRPr="00B77A7B" w:rsidRDefault="009C3C7D" w:rsidP="00B77A7B">
            <w:pPr>
              <w:spacing w:line="480" w:lineRule="auto"/>
              <w:rPr>
                <w:rFonts w:ascii="Arial" w:hAnsi="Arial" w:cs="Arial"/>
              </w:rPr>
            </w:pPr>
            <w:r w:rsidRPr="00B77A7B">
              <w:rPr>
                <w:rFonts w:ascii="Arial" w:hAnsi="Arial" w:cs="Arial"/>
              </w:rPr>
              <w:t>Coffee</w:t>
            </w:r>
          </w:p>
        </w:tc>
        <w:tc>
          <w:tcPr>
            <w:tcW w:w="751" w:type="dxa"/>
          </w:tcPr>
          <w:p w14:paraId="0EE7B96A" w14:textId="77777777" w:rsidR="009C3C7D" w:rsidRPr="00B77A7B" w:rsidRDefault="009C3C7D" w:rsidP="00B77A7B">
            <w:pPr>
              <w:spacing w:line="480" w:lineRule="auto"/>
              <w:rPr>
                <w:rFonts w:ascii="Arial" w:hAnsi="Arial" w:cs="Arial"/>
              </w:rPr>
            </w:pPr>
            <w:r w:rsidRPr="00B77A7B">
              <w:rPr>
                <w:rFonts w:ascii="Arial" w:hAnsi="Arial" w:cs="Arial"/>
                <w:color w:val="000000"/>
              </w:rPr>
              <w:t>165</w:t>
            </w:r>
          </w:p>
        </w:tc>
        <w:tc>
          <w:tcPr>
            <w:tcW w:w="810" w:type="dxa"/>
          </w:tcPr>
          <w:p w14:paraId="6AC0C908" w14:textId="77777777" w:rsidR="009C3C7D" w:rsidRPr="00B77A7B" w:rsidRDefault="009C3C7D" w:rsidP="00B77A7B">
            <w:pPr>
              <w:spacing w:line="480" w:lineRule="auto"/>
              <w:rPr>
                <w:rFonts w:ascii="Arial" w:hAnsi="Arial" w:cs="Arial"/>
              </w:rPr>
            </w:pPr>
            <w:r w:rsidRPr="00B77A7B">
              <w:rPr>
                <w:rFonts w:ascii="Arial" w:hAnsi="Arial" w:cs="Arial"/>
              </w:rPr>
              <w:t>36.4</w:t>
            </w:r>
          </w:p>
        </w:tc>
        <w:tc>
          <w:tcPr>
            <w:tcW w:w="720" w:type="dxa"/>
          </w:tcPr>
          <w:p w14:paraId="00ED3A96" w14:textId="77777777" w:rsidR="009C3C7D" w:rsidRPr="00B77A7B" w:rsidRDefault="009C3C7D" w:rsidP="00B77A7B">
            <w:pPr>
              <w:spacing w:line="480" w:lineRule="auto"/>
              <w:rPr>
                <w:rFonts w:ascii="Arial" w:hAnsi="Arial" w:cs="Arial"/>
              </w:rPr>
            </w:pPr>
            <w:r w:rsidRPr="00B77A7B">
              <w:rPr>
                <w:rFonts w:ascii="Arial" w:hAnsi="Arial" w:cs="Arial"/>
                <w:color w:val="000000"/>
              </w:rPr>
              <w:t>73</w:t>
            </w:r>
          </w:p>
        </w:tc>
        <w:tc>
          <w:tcPr>
            <w:tcW w:w="810" w:type="dxa"/>
          </w:tcPr>
          <w:p w14:paraId="27ED3794" w14:textId="77777777" w:rsidR="009C3C7D" w:rsidRPr="00B77A7B" w:rsidRDefault="009C3C7D" w:rsidP="00B77A7B">
            <w:pPr>
              <w:spacing w:line="480" w:lineRule="auto"/>
              <w:rPr>
                <w:rFonts w:ascii="Arial" w:hAnsi="Arial" w:cs="Arial"/>
              </w:rPr>
            </w:pPr>
            <w:r w:rsidRPr="00B77A7B">
              <w:rPr>
                <w:rFonts w:ascii="Arial" w:hAnsi="Arial" w:cs="Arial"/>
                <w:color w:val="000000"/>
              </w:rPr>
              <w:t>10.4</w:t>
            </w:r>
          </w:p>
        </w:tc>
        <w:tc>
          <w:tcPr>
            <w:tcW w:w="720" w:type="dxa"/>
          </w:tcPr>
          <w:p w14:paraId="5279ED40" w14:textId="77777777" w:rsidR="009C3C7D" w:rsidRPr="00B77A7B" w:rsidRDefault="009C3C7D" w:rsidP="00B77A7B">
            <w:pPr>
              <w:spacing w:line="480" w:lineRule="auto"/>
              <w:rPr>
                <w:rFonts w:ascii="Arial" w:hAnsi="Arial" w:cs="Arial"/>
              </w:rPr>
            </w:pPr>
            <w:r w:rsidRPr="00B77A7B">
              <w:rPr>
                <w:rFonts w:ascii="Arial" w:hAnsi="Arial" w:cs="Arial"/>
                <w:color w:val="000000"/>
              </w:rPr>
              <w:t>37</w:t>
            </w:r>
          </w:p>
        </w:tc>
        <w:tc>
          <w:tcPr>
            <w:tcW w:w="720" w:type="dxa"/>
          </w:tcPr>
          <w:p w14:paraId="2A8F9657" w14:textId="77777777" w:rsidR="009C3C7D" w:rsidRPr="00B77A7B" w:rsidRDefault="009C3C7D" w:rsidP="00B77A7B">
            <w:pPr>
              <w:spacing w:line="480" w:lineRule="auto"/>
              <w:rPr>
                <w:rFonts w:ascii="Arial" w:hAnsi="Arial" w:cs="Arial"/>
              </w:rPr>
            </w:pPr>
            <w:r w:rsidRPr="00B77A7B">
              <w:rPr>
                <w:rFonts w:ascii="Arial" w:hAnsi="Arial" w:cs="Arial"/>
                <w:color w:val="000000"/>
              </w:rPr>
              <w:t>8.2</w:t>
            </w:r>
          </w:p>
        </w:tc>
      </w:tr>
      <w:tr w:rsidR="009C3C7D" w:rsidRPr="00B77A7B" w14:paraId="027EF48A" w14:textId="77777777" w:rsidTr="00B2031F">
        <w:trPr>
          <w:trHeight w:val="268"/>
          <w:jc w:val="right"/>
        </w:trPr>
        <w:tc>
          <w:tcPr>
            <w:tcW w:w="4667" w:type="dxa"/>
          </w:tcPr>
          <w:p w14:paraId="219E04FE" w14:textId="77777777" w:rsidR="009C3C7D" w:rsidRPr="00B77A7B" w:rsidRDefault="009C3C7D" w:rsidP="00B77A7B">
            <w:pPr>
              <w:spacing w:line="480" w:lineRule="auto"/>
              <w:rPr>
                <w:rFonts w:ascii="Arial" w:hAnsi="Arial" w:cs="Arial"/>
              </w:rPr>
            </w:pPr>
            <w:r w:rsidRPr="00B77A7B">
              <w:rPr>
                <w:rFonts w:ascii="Arial" w:hAnsi="Arial" w:cs="Arial"/>
              </w:rPr>
              <w:t xml:space="preserve">Black bullet </w:t>
            </w:r>
          </w:p>
        </w:tc>
        <w:tc>
          <w:tcPr>
            <w:tcW w:w="751" w:type="dxa"/>
          </w:tcPr>
          <w:p w14:paraId="46325426" w14:textId="77777777" w:rsidR="009C3C7D" w:rsidRPr="00B77A7B" w:rsidRDefault="009C3C7D" w:rsidP="00B77A7B">
            <w:pPr>
              <w:spacing w:line="480" w:lineRule="auto"/>
              <w:rPr>
                <w:rFonts w:ascii="Arial" w:hAnsi="Arial" w:cs="Arial"/>
              </w:rPr>
            </w:pPr>
            <w:r w:rsidRPr="00B77A7B">
              <w:rPr>
                <w:rFonts w:ascii="Arial" w:hAnsi="Arial" w:cs="Arial"/>
              </w:rPr>
              <w:t>114</w:t>
            </w:r>
          </w:p>
        </w:tc>
        <w:tc>
          <w:tcPr>
            <w:tcW w:w="810" w:type="dxa"/>
          </w:tcPr>
          <w:p w14:paraId="13D30169" w14:textId="77777777" w:rsidR="009C3C7D" w:rsidRPr="00B77A7B" w:rsidRDefault="009C3C7D" w:rsidP="00B77A7B">
            <w:pPr>
              <w:spacing w:line="480" w:lineRule="auto"/>
              <w:rPr>
                <w:rFonts w:ascii="Arial" w:hAnsi="Arial" w:cs="Arial"/>
              </w:rPr>
            </w:pPr>
            <w:r w:rsidRPr="00B77A7B">
              <w:rPr>
                <w:rFonts w:ascii="Arial" w:hAnsi="Arial" w:cs="Arial"/>
              </w:rPr>
              <w:t>25.3</w:t>
            </w:r>
          </w:p>
        </w:tc>
        <w:tc>
          <w:tcPr>
            <w:tcW w:w="720" w:type="dxa"/>
          </w:tcPr>
          <w:p w14:paraId="20E9D73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47</w:t>
            </w:r>
          </w:p>
        </w:tc>
        <w:tc>
          <w:tcPr>
            <w:tcW w:w="810" w:type="dxa"/>
          </w:tcPr>
          <w:p w14:paraId="45F10F3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8.7</w:t>
            </w:r>
          </w:p>
        </w:tc>
        <w:tc>
          <w:tcPr>
            <w:tcW w:w="720" w:type="dxa"/>
          </w:tcPr>
          <w:p w14:paraId="4BE0EB4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15</w:t>
            </w:r>
          </w:p>
        </w:tc>
        <w:tc>
          <w:tcPr>
            <w:tcW w:w="720" w:type="dxa"/>
          </w:tcPr>
          <w:p w14:paraId="0EAF9F4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3.3</w:t>
            </w:r>
          </w:p>
        </w:tc>
      </w:tr>
      <w:tr w:rsidR="009C3C7D" w:rsidRPr="00B77A7B" w14:paraId="6E35972B" w14:textId="77777777" w:rsidTr="00B2031F">
        <w:trPr>
          <w:trHeight w:val="268"/>
          <w:jc w:val="right"/>
        </w:trPr>
        <w:tc>
          <w:tcPr>
            <w:tcW w:w="4667" w:type="dxa"/>
          </w:tcPr>
          <w:p w14:paraId="5B780203" w14:textId="77777777" w:rsidR="009C3C7D" w:rsidRPr="00B77A7B" w:rsidRDefault="009C3C7D" w:rsidP="00B77A7B">
            <w:pPr>
              <w:spacing w:line="480" w:lineRule="auto"/>
              <w:rPr>
                <w:rFonts w:ascii="Arial" w:hAnsi="Arial" w:cs="Arial"/>
              </w:rPr>
            </w:pPr>
            <w:r w:rsidRPr="00B77A7B">
              <w:rPr>
                <w:rFonts w:ascii="Arial" w:hAnsi="Arial" w:cs="Arial"/>
              </w:rPr>
              <w:t>Monster</w:t>
            </w:r>
          </w:p>
        </w:tc>
        <w:tc>
          <w:tcPr>
            <w:tcW w:w="751" w:type="dxa"/>
          </w:tcPr>
          <w:p w14:paraId="25F2098E"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810" w:type="dxa"/>
          </w:tcPr>
          <w:p w14:paraId="51655C9C" w14:textId="77777777" w:rsidR="009C3C7D" w:rsidRPr="00B77A7B" w:rsidRDefault="009C3C7D" w:rsidP="00B77A7B">
            <w:pPr>
              <w:spacing w:line="480" w:lineRule="auto"/>
              <w:rPr>
                <w:rFonts w:ascii="Arial" w:hAnsi="Arial" w:cs="Arial"/>
              </w:rPr>
            </w:pPr>
            <w:r w:rsidRPr="00B77A7B">
              <w:rPr>
                <w:rFonts w:ascii="Arial" w:hAnsi="Arial" w:cs="Arial"/>
              </w:rPr>
              <w:t>6.7</w:t>
            </w:r>
          </w:p>
        </w:tc>
        <w:tc>
          <w:tcPr>
            <w:tcW w:w="720" w:type="dxa"/>
          </w:tcPr>
          <w:p w14:paraId="389EA63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c>
          <w:tcPr>
            <w:tcW w:w="810" w:type="dxa"/>
          </w:tcPr>
          <w:p w14:paraId="395B41C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4.0</w:t>
            </w:r>
          </w:p>
        </w:tc>
        <w:tc>
          <w:tcPr>
            <w:tcW w:w="720" w:type="dxa"/>
          </w:tcPr>
          <w:p w14:paraId="7CF7592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21</w:t>
            </w:r>
          </w:p>
        </w:tc>
        <w:tc>
          <w:tcPr>
            <w:tcW w:w="720" w:type="dxa"/>
          </w:tcPr>
          <w:p w14:paraId="3824935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4.7</w:t>
            </w:r>
          </w:p>
        </w:tc>
      </w:tr>
      <w:tr w:rsidR="009C3C7D" w:rsidRPr="00B77A7B" w14:paraId="4DC17768" w14:textId="77777777" w:rsidTr="00B2031F">
        <w:trPr>
          <w:trHeight w:val="268"/>
          <w:jc w:val="right"/>
        </w:trPr>
        <w:tc>
          <w:tcPr>
            <w:tcW w:w="4667" w:type="dxa"/>
          </w:tcPr>
          <w:p w14:paraId="18F544A9" w14:textId="77777777" w:rsidR="009C3C7D" w:rsidRPr="00B77A7B" w:rsidRDefault="009C3C7D" w:rsidP="00B77A7B">
            <w:pPr>
              <w:spacing w:line="480" w:lineRule="auto"/>
              <w:rPr>
                <w:rFonts w:ascii="Arial" w:hAnsi="Arial" w:cs="Arial"/>
              </w:rPr>
            </w:pPr>
            <w:r w:rsidRPr="00B77A7B">
              <w:rPr>
                <w:rFonts w:ascii="Arial" w:hAnsi="Arial" w:cs="Arial"/>
              </w:rPr>
              <w:t>Fearless</w:t>
            </w:r>
          </w:p>
        </w:tc>
        <w:tc>
          <w:tcPr>
            <w:tcW w:w="751" w:type="dxa"/>
          </w:tcPr>
          <w:p w14:paraId="1457BA93" w14:textId="77777777" w:rsidR="009C3C7D" w:rsidRPr="00B77A7B" w:rsidRDefault="009C3C7D" w:rsidP="00B77A7B">
            <w:pPr>
              <w:spacing w:line="480" w:lineRule="auto"/>
              <w:rPr>
                <w:rFonts w:ascii="Arial" w:hAnsi="Arial" w:cs="Arial"/>
              </w:rPr>
            </w:pPr>
            <w:r w:rsidRPr="00B77A7B">
              <w:rPr>
                <w:rFonts w:ascii="Arial" w:hAnsi="Arial" w:cs="Arial"/>
              </w:rPr>
              <w:t>45</w:t>
            </w:r>
          </w:p>
        </w:tc>
        <w:tc>
          <w:tcPr>
            <w:tcW w:w="810" w:type="dxa"/>
          </w:tcPr>
          <w:p w14:paraId="049D4F34" w14:textId="77777777" w:rsidR="009C3C7D" w:rsidRPr="00B77A7B" w:rsidRDefault="009C3C7D" w:rsidP="00B77A7B">
            <w:pPr>
              <w:spacing w:line="480" w:lineRule="auto"/>
              <w:rPr>
                <w:rFonts w:ascii="Arial" w:hAnsi="Arial" w:cs="Arial"/>
              </w:rPr>
            </w:pPr>
            <w:r w:rsidRPr="00B77A7B">
              <w:rPr>
                <w:rFonts w:ascii="Arial" w:hAnsi="Arial" w:cs="Arial"/>
                <w:color w:val="000000"/>
              </w:rPr>
              <w:t>10.0</w:t>
            </w:r>
          </w:p>
        </w:tc>
        <w:tc>
          <w:tcPr>
            <w:tcW w:w="720" w:type="dxa"/>
          </w:tcPr>
          <w:p w14:paraId="21F4416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39</w:t>
            </w:r>
          </w:p>
        </w:tc>
        <w:tc>
          <w:tcPr>
            <w:tcW w:w="810" w:type="dxa"/>
          </w:tcPr>
          <w:p w14:paraId="327DD92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16.2</w:t>
            </w:r>
          </w:p>
        </w:tc>
        <w:tc>
          <w:tcPr>
            <w:tcW w:w="720" w:type="dxa"/>
          </w:tcPr>
          <w:p w14:paraId="21003A4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71</w:t>
            </w:r>
          </w:p>
        </w:tc>
        <w:tc>
          <w:tcPr>
            <w:tcW w:w="720" w:type="dxa"/>
          </w:tcPr>
          <w:p w14:paraId="20C8ADD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15.8</w:t>
            </w:r>
          </w:p>
        </w:tc>
      </w:tr>
      <w:tr w:rsidR="009C3C7D" w:rsidRPr="00B77A7B" w14:paraId="3319DA92" w14:textId="77777777" w:rsidTr="00B2031F">
        <w:trPr>
          <w:trHeight w:val="268"/>
          <w:jc w:val="right"/>
        </w:trPr>
        <w:tc>
          <w:tcPr>
            <w:tcW w:w="4667" w:type="dxa"/>
          </w:tcPr>
          <w:p w14:paraId="120E9F02" w14:textId="77777777" w:rsidR="009C3C7D" w:rsidRPr="00B77A7B" w:rsidRDefault="009C3C7D" w:rsidP="00B77A7B">
            <w:pPr>
              <w:spacing w:line="480" w:lineRule="auto"/>
              <w:rPr>
                <w:rFonts w:ascii="Arial" w:hAnsi="Arial" w:cs="Arial"/>
              </w:rPr>
            </w:pPr>
            <w:r w:rsidRPr="00B77A7B">
              <w:rPr>
                <w:rFonts w:ascii="Arial" w:hAnsi="Arial" w:cs="Arial"/>
              </w:rPr>
              <w:t>Power horse</w:t>
            </w:r>
          </w:p>
        </w:tc>
        <w:tc>
          <w:tcPr>
            <w:tcW w:w="751" w:type="dxa"/>
          </w:tcPr>
          <w:p w14:paraId="55F6DB7A" w14:textId="77777777" w:rsidR="009C3C7D" w:rsidRPr="00B77A7B" w:rsidRDefault="009C3C7D" w:rsidP="00B77A7B">
            <w:pPr>
              <w:spacing w:line="480" w:lineRule="auto"/>
              <w:rPr>
                <w:rFonts w:ascii="Arial" w:hAnsi="Arial" w:cs="Arial"/>
              </w:rPr>
            </w:pPr>
            <w:r w:rsidRPr="00B77A7B">
              <w:rPr>
                <w:rFonts w:ascii="Arial" w:hAnsi="Arial" w:cs="Arial"/>
              </w:rPr>
              <w:t>27</w:t>
            </w:r>
          </w:p>
        </w:tc>
        <w:tc>
          <w:tcPr>
            <w:tcW w:w="810" w:type="dxa"/>
          </w:tcPr>
          <w:p w14:paraId="7A4EC9A8" w14:textId="77777777" w:rsidR="009C3C7D" w:rsidRPr="00B77A7B" w:rsidRDefault="009C3C7D" w:rsidP="00B77A7B">
            <w:pPr>
              <w:spacing w:line="480" w:lineRule="auto"/>
              <w:rPr>
                <w:rFonts w:ascii="Arial" w:hAnsi="Arial" w:cs="Arial"/>
              </w:rPr>
            </w:pPr>
            <w:r w:rsidRPr="00B77A7B">
              <w:rPr>
                <w:rFonts w:ascii="Arial" w:hAnsi="Arial" w:cs="Arial"/>
              </w:rPr>
              <w:t>6.0</w:t>
            </w:r>
          </w:p>
        </w:tc>
        <w:tc>
          <w:tcPr>
            <w:tcW w:w="720" w:type="dxa"/>
          </w:tcPr>
          <w:p w14:paraId="3B9B394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w:t>
            </w:r>
          </w:p>
        </w:tc>
        <w:tc>
          <w:tcPr>
            <w:tcW w:w="810" w:type="dxa"/>
          </w:tcPr>
          <w:p w14:paraId="4CF12D6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2.7</w:t>
            </w:r>
          </w:p>
        </w:tc>
        <w:tc>
          <w:tcPr>
            <w:tcW w:w="720" w:type="dxa"/>
          </w:tcPr>
          <w:p w14:paraId="5B670B9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w:t>
            </w:r>
          </w:p>
        </w:tc>
        <w:tc>
          <w:tcPr>
            <w:tcW w:w="720" w:type="dxa"/>
          </w:tcPr>
          <w:p w14:paraId="1B33F3B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2.7</w:t>
            </w:r>
          </w:p>
        </w:tc>
      </w:tr>
      <w:tr w:rsidR="009C3C7D" w:rsidRPr="00B77A7B" w14:paraId="40DF94D7" w14:textId="77777777" w:rsidTr="00B2031F">
        <w:trPr>
          <w:trHeight w:val="268"/>
          <w:jc w:val="right"/>
        </w:trPr>
        <w:tc>
          <w:tcPr>
            <w:tcW w:w="4667" w:type="dxa"/>
          </w:tcPr>
          <w:p w14:paraId="01E2EF21" w14:textId="77777777" w:rsidR="009C3C7D" w:rsidRPr="00B77A7B" w:rsidRDefault="009C3C7D" w:rsidP="00B77A7B">
            <w:pPr>
              <w:spacing w:line="480" w:lineRule="auto"/>
              <w:rPr>
                <w:rFonts w:ascii="Arial" w:hAnsi="Arial" w:cs="Arial"/>
              </w:rPr>
            </w:pPr>
            <w:r w:rsidRPr="00B77A7B">
              <w:rPr>
                <w:rFonts w:ascii="Arial" w:hAnsi="Arial" w:cs="Arial"/>
              </w:rPr>
              <w:t>Red bull</w:t>
            </w:r>
          </w:p>
        </w:tc>
        <w:tc>
          <w:tcPr>
            <w:tcW w:w="751" w:type="dxa"/>
          </w:tcPr>
          <w:p w14:paraId="79FC8187" w14:textId="77777777" w:rsidR="009C3C7D" w:rsidRPr="00B77A7B" w:rsidRDefault="009C3C7D" w:rsidP="00B77A7B">
            <w:pPr>
              <w:spacing w:line="480" w:lineRule="auto"/>
              <w:rPr>
                <w:rFonts w:ascii="Arial" w:hAnsi="Arial" w:cs="Arial"/>
              </w:rPr>
            </w:pPr>
            <w:r w:rsidRPr="00B77A7B">
              <w:rPr>
                <w:rFonts w:ascii="Arial" w:hAnsi="Arial" w:cs="Arial"/>
              </w:rPr>
              <w:t>37</w:t>
            </w:r>
          </w:p>
        </w:tc>
        <w:tc>
          <w:tcPr>
            <w:tcW w:w="810" w:type="dxa"/>
          </w:tcPr>
          <w:p w14:paraId="67020F41" w14:textId="77777777" w:rsidR="009C3C7D" w:rsidRPr="00B77A7B" w:rsidRDefault="009C3C7D" w:rsidP="00B77A7B">
            <w:pPr>
              <w:spacing w:line="480" w:lineRule="auto"/>
              <w:rPr>
                <w:rFonts w:ascii="Arial" w:hAnsi="Arial" w:cs="Arial"/>
              </w:rPr>
            </w:pPr>
            <w:r w:rsidRPr="00B77A7B">
              <w:rPr>
                <w:rFonts w:ascii="Arial" w:hAnsi="Arial" w:cs="Arial"/>
              </w:rPr>
              <w:t>8.2</w:t>
            </w:r>
          </w:p>
        </w:tc>
        <w:tc>
          <w:tcPr>
            <w:tcW w:w="720" w:type="dxa"/>
          </w:tcPr>
          <w:p w14:paraId="5510211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21</w:t>
            </w:r>
          </w:p>
        </w:tc>
        <w:tc>
          <w:tcPr>
            <w:tcW w:w="810" w:type="dxa"/>
          </w:tcPr>
          <w:p w14:paraId="66D1EEC1"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4.7</w:t>
            </w:r>
          </w:p>
        </w:tc>
        <w:tc>
          <w:tcPr>
            <w:tcW w:w="720" w:type="dxa"/>
          </w:tcPr>
          <w:p w14:paraId="1EC150E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w:t>
            </w:r>
          </w:p>
        </w:tc>
        <w:tc>
          <w:tcPr>
            <w:tcW w:w="720" w:type="dxa"/>
          </w:tcPr>
          <w:p w14:paraId="794AAD1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2.7</w:t>
            </w:r>
          </w:p>
        </w:tc>
      </w:tr>
      <w:tr w:rsidR="009C3C7D" w:rsidRPr="00B77A7B" w14:paraId="15E6848F" w14:textId="77777777" w:rsidTr="00B2031F">
        <w:trPr>
          <w:trHeight w:val="268"/>
          <w:jc w:val="right"/>
        </w:trPr>
        <w:tc>
          <w:tcPr>
            <w:tcW w:w="4667" w:type="dxa"/>
          </w:tcPr>
          <w:p w14:paraId="5C5DC037" w14:textId="77777777" w:rsidR="009C3C7D" w:rsidRPr="00B77A7B" w:rsidRDefault="009C3C7D" w:rsidP="00B77A7B">
            <w:pPr>
              <w:spacing w:line="480" w:lineRule="auto"/>
              <w:rPr>
                <w:rFonts w:ascii="Arial" w:hAnsi="Arial" w:cs="Arial"/>
              </w:rPr>
            </w:pPr>
            <w:proofErr w:type="spellStart"/>
            <w:r w:rsidRPr="00B77A7B">
              <w:rPr>
                <w:rFonts w:ascii="Arial" w:hAnsi="Arial" w:cs="Arial"/>
              </w:rPr>
              <w:t>Kolanut</w:t>
            </w:r>
            <w:proofErr w:type="spellEnd"/>
          </w:p>
        </w:tc>
        <w:tc>
          <w:tcPr>
            <w:tcW w:w="751" w:type="dxa"/>
          </w:tcPr>
          <w:p w14:paraId="13A3DC1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91</w:t>
            </w:r>
          </w:p>
        </w:tc>
        <w:tc>
          <w:tcPr>
            <w:tcW w:w="810" w:type="dxa"/>
          </w:tcPr>
          <w:p w14:paraId="103F3D9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20.2</w:t>
            </w:r>
          </w:p>
        </w:tc>
        <w:tc>
          <w:tcPr>
            <w:tcW w:w="720" w:type="dxa"/>
          </w:tcPr>
          <w:p w14:paraId="652A9E8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55</w:t>
            </w:r>
          </w:p>
        </w:tc>
        <w:tc>
          <w:tcPr>
            <w:tcW w:w="810" w:type="dxa"/>
          </w:tcPr>
          <w:p w14:paraId="2F105E4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12.2</w:t>
            </w:r>
          </w:p>
        </w:tc>
        <w:tc>
          <w:tcPr>
            <w:tcW w:w="720" w:type="dxa"/>
          </w:tcPr>
          <w:p w14:paraId="21FCF32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49</w:t>
            </w:r>
          </w:p>
        </w:tc>
        <w:tc>
          <w:tcPr>
            <w:tcW w:w="720" w:type="dxa"/>
          </w:tcPr>
          <w:p w14:paraId="0009E01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10.9</w:t>
            </w:r>
          </w:p>
        </w:tc>
      </w:tr>
      <w:tr w:rsidR="009C3C7D" w:rsidRPr="00B77A7B" w14:paraId="27D15A56" w14:textId="77777777" w:rsidTr="00B2031F">
        <w:trPr>
          <w:trHeight w:val="268"/>
          <w:jc w:val="right"/>
        </w:trPr>
        <w:tc>
          <w:tcPr>
            <w:tcW w:w="4667" w:type="dxa"/>
          </w:tcPr>
          <w:p w14:paraId="47783040" w14:textId="77777777" w:rsidR="009C3C7D" w:rsidRPr="00B77A7B" w:rsidRDefault="009C3C7D" w:rsidP="00B77A7B">
            <w:pPr>
              <w:spacing w:line="480" w:lineRule="auto"/>
              <w:rPr>
                <w:rFonts w:ascii="Arial" w:hAnsi="Arial" w:cs="Arial"/>
              </w:rPr>
            </w:pPr>
            <w:r w:rsidRPr="00B77A7B">
              <w:rPr>
                <w:rFonts w:ascii="Arial" w:hAnsi="Arial" w:cs="Arial"/>
              </w:rPr>
              <w:t>Other energy drinks</w:t>
            </w:r>
          </w:p>
        </w:tc>
        <w:tc>
          <w:tcPr>
            <w:tcW w:w="751" w:type="dxa"/>
          </w:tcPr>
          <w:p w14:paraId="68DFE7A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c>
          <w:tcPr>
            <w:tcW w:w="810" w:type="dxa"/>
          </w:tcPr>
          <w:p w14:paraId="70C5CDB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4,0</w:t>
            </w:r>
          </w:p>
        </w:tc>
        <w:tc>
          <w:tcPr>
            <w:tcW w:w="720" w:type="dxa"/>
          </w:tcPr>
          <w:p w14:paraId="6F7221E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810" w:type="dxa"/>
          </w:tcPr>
          <w:p w14:paraId="088C545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c>
          <w:tcPr>
            <w:tcW w:w="720" w:type="dxa"/>
          </w:tcPr>
          <w:p w14:paraId="0A8C865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4C099CC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76BE2D20" w14:textId="77777777" w:rsidTr="00B2031F">
        <w:trPr>
          <w:trHeight w:val="537"/>
          <w:jc w:val="right"/>
        </w:trPr>
        <w:tc>
          <w:tcPr>
            <w:tcW w:w="4667" w:type="dxa"/>
          </w:tcPr>
          <w:p w14:paraId="2583645E" w14:textId="77777777" w:rsidR="009C3C7D" w:rsidRPr="00B77A7B" w:rsidRDefault="009C3C7D" w:rsidP="00B77A7B">
            <w:pPr>
              <w:spacing w:line="480" w:lineRule="auto"/>
              <w:rPr>
                <w:rFonts w:ascii="Arial" w:hAnsi="Arial" w:cs="Arial"/>
                <w:b/>
              </w:rPr>
            </w:pPr>
            <w:r w:rsidRPr="00B77A7B">
              <w:rPr>
                <w:rFonts w:ascii="Arial" w:hAnsi="Arial" w:cs="Arial"/>
                <w:b/>
              </w:rPr>
              <w:lastRenderedPageBreak/>
              <w:t>Tobacco: (</w:t>
            </w:r>
            <w:r w:rsidRPr="00B77A7B">
              <w:rPr>
                <w:rFonts w:ascii="Arial" w:hAnsi="Arial" w:cs="Arial"/>
              </w:rPr>
              <w:t>Cigarettes, Vape Pen, Shisha, Snuff, Rolled Tobacco, Leaves</w:t>
            </w:r>
            <w:r w:rsidRPr="00B77A7B">
              <w:rPr>
                <w:rFonts w:ascii="Arial" w:hAnsi="Arial" w:cs="Arial"/>
                <w:b/>
              </w:rPr>
              <w:t>)</w:t>
            </w:r>
          </w:p>
        </w:tc>
        <w:tc>
          <w:tcPr>
            <w:tcW w:w="751" w:type="dxa"/>
          </w:tcPr>
          <w:p w14:paraId="3CAE3CCB" w14:textId="77777777" w:rsidR="009C3C7D" w:rsidRPr="00B77A7B" w:rsidRDefault="009C3C7D" w:rsidP="00B77A7B">
            <w:pPr>
              <w:spacing w:line="480" w:lineRule="auto"/>
              <w:rPr>
                <w:rFonts w:ascii="Arial" w:hAnsi="Arial" w:cs="Arial"/>
              </w:rPr>
            </w:pPr>
            <w:r w:rsidRPr="00B77A7B">
              <w:rPr>
                <w:rFonts w:ascii="Arial" w:hAnsi="Arial" w:cs="Arial"/>
                <w:color w:val="000000"/>
              </w:rPr>
              <w:t>16</w:t>
            </w:r>
          </w:p>
        </w:tc>
        <w:tc>
          <w:tcPr>
            <w:tcW w:w="810" w:type="dxa"/>
          </w:tcPr>
          <w:p w14:paraId="035F1F00" w14:textId="77777777" w:rsidR="009C3C7D" w:rsidRPr="00B77A7B" w:rsidRDefault="009C3C7D" w:rsidP="00B77A7B">
            <w:pPr>
              <w:spacing w:line="480" w:lineRule="auto"/>
              <w:rPr>
                <w:rFonts w:ascii="Arial" w:hAnsi="Arial" w:cs="Arial"/>
              </w:rPr>
            </w:pPr>
            <w:r w:rsidRPr="00B77A7B">
              <w:rPr>
                <w:rFonts w:ascii="Arial" w:hAnsi="Arial" w:cs="Arial"/>
                <w:color w:val="000000"/>
              </w:rPr>
              <w:t>3.6</w:t>
            </w:r>
          </w:p>
        </w:tc>
        <w:tc>
          <w:tcPr>
            <w:tcW w:w="720" w:type="dxa"/>
          </w:tcPr>
          <w:p w14:paraId="73350203" w14:textId="77777777" w:rsidR="009C3C7D" w:rsidRPr="00B77A7B" w:rsidRDefault="009C3C7D" w:rsidP="00B77A7B">
            <w:pPr>
              <w:spacing w:line="480" w:lineRule="auto"/>
              <w:rPr>
                <w:rFonts w:ascii="Arial" w:hAnsi="Arial" w:cs="Arial"/>
              </w:rPr>
            </w:pPr>
            <w:r w:rsidRPr="00B77A7B">
              <w:rPr>
                <w:rFonts w:ascii="Arial" w:hAnsi="Arial" w:cs="Arial"/>
                <w:color w:val="000000"/>
              </w:rPr>
              <w:t>6</w:t>
            </w:r>
          </w:p>
        </w:tc>
        <w:tc>
          <w:tcPr>
            <w:tcW w:w="810" w:type="dxa"/>
          </w:tcPr>
          <w:p w14:paraId="539B2413" w14:textId="77777777" w:rsidR="009C3C7D" w:rsidRPr="00B77A7B" w:rsidRDefault="009C3C7D" w:rsidP="00B77A7B">
            <w:pPr>
              <w:spacing w:line="480" w:lineRule="auto"/>
              <w:rPr>
                <w:rFonts w:ascii="Arial" w:hAnsi="Arial" w:cs="Arial"/>
              </w:rPr>
            </w:pPr>
            <w:r w:rsidRPr="00B77A7B">
              <w:rPr>
                <w:rFonts w:ascii="Arial" w:hAnsi="Arial" w:cs="Arial"/>
                <w:color w:val="000000"/>
              </w:rPr>
              <w:t>1.3</w:t>
            </w:r>
          </w:p>
        </w:tc>
        <w:tc>
          <w:tcPr>
            <w:tcW w:w="720" w:type="dxa"/>
          </w:tcPr>
          <w:p w14:paraId="01C3D7D4" w14:textId="77777777" w:rsidR="009C3C7D" w:rsidRPr="00B77A7B" w:rsidRDefault="009C3C7D" w:rsidP="00B77A7B">
            <w:pPr>
              <w:spacing w:line="480" w:lineRule="auto"/>
              <w:rPr>
                <w:rFonts w:ascii="Arial" w:hAnsi="Arial" w:cs="Arial"/>
              </w:rPr>
            </w:pPr>
            <w:r w:rsidRPr="00B77A7B">
              <w:rPr>
                <w:rFonts w:ascii="Arial" w:hAnsi="Arial" w:cs="Arial"/>
                <w:color w:val="000000"/>
              </w:rPr>
              <w:t>7</w:t>
            </w:r>
          </w:p>
        </w:tc>
        <w:tc>
          <w:tcPr>
            <w:tcW w:w="720" w:type="dxa"/>
          </w:tcPr>
          <w:p w14:paraId="513B9B35" w14:textId="77777777" w:rsidR="009C3C7D" w:rsidRPr="00B77A7B" w:rsidRDefault="009C3C7D" w:rsidP="00B77A7B">
            <w:pPr>
              <w:spacing w:line="480" w:lineRule="auto"/>
              <w:rPr>
                <w:rFonts w:ascii="Arial" w:hAnsi="Arial" w:cs="Arial"/>
              </w:rPr>
            </w:pPr>
            <w:r w:rsidRPr="00B77A7B">
              <w:rPr>
                <w:rFonts w:ascii="Arial" w:hAnsi="Arial" w:cs="Arial"/>
                <w:color w:val="000000"/>
              </w:rPr>
              <w:t>1.6</w:t>
            </w:r>
          </w:p>
        </w:tc>
      </w:tr>
      <w:tr w:rsidR="009C3C7D" w:rsidRPr="00B77A7B" w14:paraId="6F68D09E" w14:textId="77777777" w:rsidTr="00B2031F">
        <w:trPr>
          <w:trHeight w:val="432"/>
          <w:jc w:val="right"/>
        </w:trPr>
        <w:tc>
          <w:tcPr>
            <w:tcW w:w="4667" w:type="dxa"/>
          </w:tcPr>
          <w:p w14:paraId="78D6128B" w14:textId="77777777" w:rsidR="009C3C7D" w:rsidRPr="00B77A7B" w:rsidRDefault="009C3C7D" w:rsidP="00B77A7B">
            <w:pPr>
              <w:spacing w:line="480" w:lineRule="auto"/>
              <w:rPr>
                <w:rFonts w:ascii="Arial" w:hAnsi="Arial" w:cs="Arial"/>
                <w:b/>
              </w:rPr>
            </w:pPr>
            <w:r w:rsidRPr="00B77A7B">
              <w:rPr>
                <w:rFonts w:ascii="Arial" w:hAnsi="Arial" w:cs="Arial"/>
                <w:b/>
              </w:rPr>
              <w:t>Marijuana</w:t>
            </w:r>
          </w:p>
        </w:tc>
        <w:tc>
          <w:tcPr>
            <w:tcW w:w="751" w:type="dxa"/>
          </w:tcPr>
          <w:p w14:paraId="47924A51" w14:textId="77777777" w:rsidR="009C3C7D" w:rsidRPr="00B77A7B" w:rsidRDefault="009C3C7D" w:rsidP="00B77A7B">
            <w:pPr>
              <w:spacing w:line="480" w:lineRule="auto"/>
              <w:rPr>
                <w:rFonts w:ascii="Arial" w:hAnsi="Arial" w:cs="Arial"/>
              </w:rPr>
            </w:pPr>
            <w:r w:rsidRPr="00B77A7B">
              <w:rPr>
                <w:rFonts w:ascii="Arial" w:hAnsi="Arial" w:cs="Arial"/>
                <w:color w:val="000000"/>
              </w:rPr>
              <w:t>15</w:t>
            </w:r>
          </w:p>
        </w:tc>
        <w:tc>
          <w:tcPr>
            <w:tcW w:w="810" w:type="dxa"/>
          </w:tcPr>
          <w:p w14:paraId="5239EDF3" w14:textId="77777777" w:rsidR="009C3C7D" w:rsidRPr="00B77A7B" w:rsidRDefault="009C3C7D" w:rsidP="00B77A7B">
            <w:pPr>
              <w:spacing w:line="480" w:lineRule="auto"/>
              <w:rPr>
                <w:rFonts w:ascii="Arial" w:hAnsi="Arial" w:cs="Arial"/>
              </w:rPr>
            </w:pPr>
            <w:r w:rsidRPr="00B77A7B">
              <w:rPr>
                <w:rFonts w:ascii="Arial" w:hAnsi="Arial" w:cs="Arial"/>
                <w:color w:val="000000"/>
              </w:rPr>
              <w:t>3.3</w:t>
            </w:r>
          </w:p>
        </w:tc>
        <w:tc>
          <w:tcPr>
            <w:tcW w:w="720" w:type="dxa"/>
          </w:tcPr>
          <w:p w14:paraId="136A6C08" w14:textId="77777777" w:rsidR="009C3C7D" w:rsidRPr="00B77A7B" w:rsidRDefault="009C3C7D" w:rsidP="00B77A7B">
            <w:pPr>
              <w:spacing w:line="480" w:lineRule="auto"/>
              <w:rPr>
                <w:rFonts w:ascii="Arial" w:hAnsi="Arial" w:cs="Arial"/>
              </w:rPr>
            </w:pPr>
            <w:r w:rsidRPr="00B77A7B">
              <w:rPr>
                <w:rFonts w:ascii="Arial" w:hAnsi="Arial" w:cs="Arial"/>
                <w:color w:val="000000"/>
              </w:rPr>
              <w:t>5</w:t>
            </w:r>
          </w:p>
        </w:tc>
        <w:tc>
          <w:tcPr>
            <w:tcW w:w="810" w:type="dxa"/>
          </w:tcPr>
          <w:p w14:paraId="74BF1FD5" w14:textId="77777777" w:rsidR="009C3C7D" w:rsidRPr="00B77A7B" w:rsidRDefault="009C3C7D" w:rsidP="00B77A7B">
            <w:pPr>
              <w:spacing w:line="480" w:lineRule="auto"/>
              <w:rPr>
                <w:rFonts w:ascii="Arial" w:hAnsi="Arial" w:cs="Arial"/>
              </w:rPr>
            </w:pPr>
            <w:r w:rsidRPr="00B77A7B">
              <w:rPr>
                <w:rFonts w:ascii="Arial" w:hAnsi="Arial" w:cs="Arial"/>
                <w:color w:val="000000"/>
              </w:rPr>
              <w:t>1.1</w:t>
            </w:r>
          </w:p>
        </w:tc>
        <w:tc>
          <w:tcPr>
            <w:tcW w:w="720" w:type="dxa"/>
          </w:tcPr>
          <w:p w14:paraId="63351FAB" w14:textId="77777777" w:rsidR="009C3C7D" w:rsidRPr="00B77A7B" w:rsidRDefault="009C3C7D" w:rsidP="00B77A7B">
            <w:pPr>
              <w:spacing w:line="480" w:lineRule="auto"/>
              <w:rPr>
                <w:rFonts w:ascii="Arial" w:hAnsi="Arial" w:cs="Arial"/>
              </w:rPr>
            </w:pPr>
            <w:r w:rsidRPr="00B77A7B">
              <w:rPr>
                <w:rFonts w:ascii="Arial" w:hAnsi="Arial" w:cs="Arial"/>
                <w:color w:val="000000"/>
              </w:rPr>
              <w:t>6</w:t>
            </w:r>
          </w:p>
        </w:tc>
        <w:tc>
          <w:tcPr>
            <w:tcW w:w="720" w:type="dxa"/>
          </w:tcPr>
          <w:p w14:paraId="080CD58A" w14:textId="77777777" w:rsidR="009C3C7D" w:rsidRPr="00B77A7B" w:rsidRDefault="009C3C7D" w:rsidP="00B77A7B">
            <w:pPr>
              <w:spacing w:line="480" w:lineRule="auto"/>
              <w:rPr>
                <w:rFonts w:ascii="Arial" w:hAnsi="Arial" w:cs="Arial"/>
              </w:rPr>
            </w:pPr>
            <w:r w:rsidRPr="00B77A7B">
              <w:rPr>
                <w:rFonts w:ascii="Arial" w:hAnsi="Arial" w:cs="Arial"/>
                <w:color w:val="000000"/>
              </w:rPr>
              <w:t>1.3</w:t>
            </w:r>
          </w:p>
        </w:tc>
      </w:tr>
      <w:tr w:rsidR="009C3C7D" w:rsidRPr="00B77A7B" w14:paraId="3999B516" w14:textId="77777777" w:rsidTr="00B2031F">
        <w:trPr>
          <w:trHeight w:val="268"/>
          <w:jc w:val="right"/>
        </w:trPr>
        <w:tc>
          <w:tcPr>
            <w:tcW w:w="4667" w:type="dxa"/>
          </w:tcPr>
          <w:p w14:paraId="23183429" w14:textId="77777777" w:rsidR="009C3C7D" w:rsidRPr="00B77A7B" w:rsidRDefault="009C3C7D" w:rsidP="00B77A7B">
            <w:pPr>
              <w:spacing w:line="480" w:lineRule="auto"/>
              <w:rPr>
                <w:rFonts w:ascii="Arial" w:hAnsi="Arial" w:cs="Arial"/>
                <w:b/>
              </w:rPr>
            </w:pPr>
            <w:r w:rsidRPr="00B77A7B">
              <w:rPr>
                <w:rFonts w:ascii="Arial" w:hAnsi="Arial" w:cs="Arial"/>
                <w:b/>
              </w:rPr>
              <w:t xml:space="preserve">Cocaine </w:t>
            </w:r>
          </w:p>
        </w:tc>
        <w:tc>
          <w:tcPr>
            <w:tcW w:w="751" w:type="dxa"/>
          </w:tcPr>
          <w:p w14:paraId="7295DEFC" w14:textId="77777777" w:rsidR="009C3C7D" w:rsidRPr="00B77A7B" w:rsidRDefault="009C3C7D" w:rsidP="00B77A7B">
            <w:pPr>
              <w:spacing w:line="480" w:lineRule="auto"/>
              <w:rPr>
                <w:rFonts w:ascii="Arial" w:hAnsi="Arial" w:cs="Arial"/>
              </w:rPr>
            </w:pPr>
          </w:p>
        </w:tc>
        <w:tc>
          <w:tcPr>
            <w:tcW w:w="810" w:type="dxa"/>
          </w:tcPr>
          <w:p w14:paraId="7A985E6F" w14:textId="77777777" w:rsidR="009C3C7D" w:rsidRPr="00B77A7B" w:rsidRDefault="009C3C7D" w:rsidP="00B77A7B">
            <w:pPr>
              <w:spacing w:line="480" w:lineRule="auto"/>
              <w:rPr>
                <w:rFonts w:ascii="Arial" w:hAnsi="Arial" w:cs="Arial"/>
              </w:rPr>
            </w:pPr>
          </w:p>
        </w:tc>
        <w:tc>
          <w:tcPr>
            <w:tcW w:w="720" w:type="dxa"/>
          </w:tcPr>
          <w:p w14:paraId="426BAFF3" w14:textId="77777777" w:rsidR="009C3C7D" w:rsidRPr="00B77A7B" w:rsidRDefault="009C3C7D" w:rsidP="00B77A7B">
            <w:pPr>
              <w:spacing w:line="480" w:lineRule="auto"/>
              <w:rPr>
                <w:rFonts w:ascii="Arial" w:hAnsi="Arial" w:cs="Arial"/>
              </w:rPr>
            </w:pPr>
          </w:p>
        </w:tc>
        <w:tc>
          <w:tcPr>
            <w:tcW w:w="810" w:type="dxa"/>
          </w:tcPr>
          <w:p w14:paraId="3849DF36" w14:textId="77777777" w:rsidR="009C3C7D" w:rsidRPr="00B77A7B" w:rsidRDefault="009C3C7D" w:rsidP="00B77A7B">
            <w:pPr>
              <w:spacing w:line="480" w:lineRule="auto"/>
              <w:rPr>
                <w:rFonts w:ascii="Arial" w:hAnsi="Arial" w:cs="Arial"/>
              </w:rPr>
            </w:pPr>
          </w:p>
        </w:tc>
        <w:tc>
          <w:tcPr>
            <w:tcW w:w="720" w:type="dxa"/>
          </w:tcPr>
          <w:p w14:paraId="0504DD9B" w14:textId="77777777" w:rsidR="009C3C7D" w:rsidRPr="00B77A7B" w:rsidRDefault="009C3C7D" w:rsidP="00B77A7B">
            <w:pPr>
              <w:spacing w:line="480" w:lineRule="auto"/>
              <w:rPr>
                <w:rFonts w:ascii="Arial" w:hAnsi="Arial" w:cs="Arial"/>
              </w:rPr>
            </w:pPr>
          </w:p>
        </w:tc>
        <w:tc>
          <w:tcPr>
            <w:tcW w:w="720" w:type="dxa"/>
          </w:tcPr>
          <w:p w14:paraId="26B6459F" w14:textId="77777777" w:rsidR="009C3C7D" w:rsidRPr="00B77A7B" w:rsidRDefault="009C3C7D" w:rsidP="00B77A7B">
            <w:pPr>
              <w:spacing w:line="480" w:lineRule="auto"/>
              <w:rPr>
                <w:rFonts w:ascii="Arial" w:hAnsi="Arial" w:cs="Arial"/>
              </w:rPr>
            </w:pPr>
          </w:p>
        </w:tc>
      </w:tr>
      <w:tr w:rsidR="009C3C7D" w:rsidRPr="00B77A7B" w14:paraId="340192F4" w14:textId="77777777" w:rsidTr="00B2031F">
        <w:trPr>
          <w:trHeight w:val="268"/>
          <w:jc w:val="right"/>
        </w:trPr>
        <w:tc>
          <w:tcPr>
            <w:tcW w:w="4667" w:type="dxa"/>
          </w:tcPr>
          <w:p w14:paraId="58C4DC0A" w14:textId="77777777" w:rsidR="009C3C7D" w:rsidRPr="00B77A7B" w:rsidRDefault="009C3C7D" w:rsidP="00B77A7B">
            <w:pPr>
              <w:spacing w:line="480" w:lineRule="auto"/>
              <w:rPr>
                <w:rFonts w:ascii="Arial" w:hAnsi="Arial" w:cs="Arial"/>
              </w:rPr>
            </w:pPr>
            <w:r w:rsidRPr="00B77A7B">
              <w:rPr>
                <w:rFonts w:ascii="Arial" w:hAnsi="Arial" w:cs="Arial"/>
              </w:rPr>
              <w:t>Cocaine</w:t>
            </w:r>
          </w:p>
        </w:tc>
        <w:tc>
          <w:tcPr>
            <w:tcW w:w="751" w:type="dxa"/>
          </w:tcPr>
          <w:p w14:paraId="133A5DAD" w14:textId="77777777" w:rsidR="009C3C7D" w:rsidRPr="00B77A7B" w:rsidRDefault="009C3C7D" w:rsidP="00B77A7B">
            <w:pPr>
              <w:spacing w:line="480" w:lineRule="auto"/>
              <w:rPr>
                <w:rFonts w:ascii="Arial" w:hAnsi="Arial" w:cs="Arial"/>
              </w:rPr>
            </w:pPr>
            <w:r w:rsidRPr="00B77A7B">
              <w:rPr>
                <w:rFonts w:ascii="Arial" w:hAnsi="Arial" w:cs="Arial"/>
              </w:rPr>
              <w:t>11</w:t>
            </w:r>
          </w:p>
        </w:tc>
        <w:tc>
          <w:tcPr>
            <w:tcW w:w="810" w:type="dxa"/>
          </w:tcPr>
          <w:p w14:paraId="41287ADB" w14:textId="77777777" w:rsidR="009C3C7D" w:rsidRPr="00B77A7B" w:rsidRDefault="009C3C7D" w:rsidP="00B77A7B">
            <w:pPr>
              <w:spacing w:line="480" w:lineRule="auto"/>
              <w:rPr>
                <w:rFonts w:ascii="Arial" w:hAnsi="Arial" w:cs="Arial"/>
              </w:rPr>
            </w:pPr>
            <w:r w:rsidRPr="00B77A7B">
              <w:rPr>
                <w:rFonts w:ascii="Arial" w:hAnsi="Arial" w:cs="Arial"/>
              </w:rPr>
              <w:t>2.4</w:t>
            </w:r>
          </w:p>
        </w:tc>
        <w:tc>
          <w:tcPr>
            <w:tcW w:w="720" w:type="dxa"/>
          </w:tcPr>
          <w:p w14:paraId="48FE0890" w14:textId="77777777" w:rsidR="009C3C7D" w:rsidRPr="00B77A7B" w:rsidRDefault="009C3C7D" w:rsidP="00B77A7B">
            <w:pPr>
              <w:spacing w:line="480" w:lineRule="auto"/>
              <w:rPr>
                <w:rFonts w:ascii="Arial" w:hAnsi="Arial" w:cs="Arial"/>
              </w:rPr>
            </w:pPr>
            <w:r w:rsidRPr="00B77A7B">
              <w:rPr>
                <w:rFonts w:ascii="Arial" w:hAnsi="Arial" w:cs="Arial"/>
                <w:color w:val="000000"/>
              </w:rPr>
              <w:t>2</w:t>
            </w:r>
          </w:p>
        </w:tc>
        <w:tc>
          <w:tcPr>
            <w:tcW w:w="810" w:type="dxa"/>
          </w:tcPr>
          <w:p w14:paraId="549B5075" w14:textId="77777777" w:rsidR="009C3C7D" w:rsidRPr="00B77A7B" w:rsidRDefault="009C3C7D" w:rsidP="00B77A7B">
            <w:pPr>
              <w:spacing w:line="480" w:lineRule="auto"/>
              <w:rPr>
                <w:rFonts w:ascii="Arial" w:hAnsi="Arial" w:cs="Arial"/>
              </w:rPr>
            </w:pPr>
            <w:r w:rsidRPr="00B77A7B">
              <w:rPr>
                <w:rFonts w:ascii="Arial" w:hAnsi="Arial" w:cs="Arial"/>
                <w:color w:val="000000"/>
              </w:rPr>
              <w:t>0.4</w:t>
            </w:r>
          </w:p>
        </w:tc>
        <w:tc>
          <w:tcPr>
            <w:tcW w:w="720" w:type="dxa"/>
          </w:tcPr>
          <w:p w14:paraId="656A71AB" w14:textId="77777777" w:rsidR="009C3C7D" w:rsidRPr="00B77A7B" w:rsidRDefault="009C3C7D" w:rsidP="00B77A7B">
            <w:pPr>
              <w:spacing w:line="480" w:lineRule="auto"/>
              <w:rPr>
                <w:rFonts w:ascii="Arial" w:hAnsi="Arial" w:cs="Arial"/>
              </w:rPr>
            </w:pPr>
            <w:r w:rsidRPr="00B77A7B">
              <w:rPr>
                <w:rFonts w:ascii="Arial" w:hAnsi="Arial" w:cs="Arial"/>
                <w:color w:val="000000"/>
              </w:rPr>
              <w:t>6</w:t>
            </w:r>
          </w:p>
        </w:tc>
        <w:tc>
          <w:tcPr>
            <w:tcW w:w="720" w:type="dxa"/>
          </w:tcPr>
          <w:p w14:paraId="3F978CCE" w14:textId="77777777" w:rsidR="009C3C7D" w:rsidRPr="00B77A7B" w:rsidRDefault="009C3C7D" w:rsidP="00B77A7B">
            <w:pPr>
              <w:spacing w:line="480" w:lineRule="auto"/>
              <w:rPr>
                <w:rFonts w:ascii="Arial" w:hAnsi="Arial" w:cs="Arial"/>
              </w:rPr>
            </w:pPr>
            <w:r w:rsidRPr="00B77A7B">
              <w:rPr>
                <w:rFonts w:ascii="Arial" w:hAnsi="Arial" w:cs="Arial"/>
                <w:color w:val="000000"/>
              </w:rPr>
              <w:t>1.3</w:t>
            </w:r>
          </w:p>
        </w:tc>
      </w:tr>
      <w:tr w:rsidR="009C3C7D" w:rsidRPr="00B77A7B" w14:paraId="6B4797DF" w14:textId="77777777" w:rsidTr="00B2031F">
        <w:trPr>
          <w:trHeight w:val="268"/>
          <w:jc w:val="right"/>
        </w:trPr>
        <w:tc>
          <w:tcPr>
            <w:tcW w:w="4667" w:type="dxa"/>
          </w:tcPr>
          <w:p w14:paraId="3B6F657F" w14:textId="77777777" w:rsidR="009C3C7D" w:rsidRPr="00B77A7B" w:rsidRDefault="009C3C7D" w:rsidP="00B77A7B">
            <w:pPr>
              <w:spacing w:line="480" w:lineRule="auto"/>
              <w:rPr>
                <w:rFonts w:ascii="Arial" w:hAnsi="Arial" w:cs="Arial"/>
              </w:rPr>
            </w:pPr>
            <w:r w:rsidRPr="00B77A7B">
              <w:rPr>
                <w:rFonts w:ascii="Arial" w:hAnsi="Arial" w:cs="Arial"/>
              </w:rPr>
              <w:t>Crack</w:t>
            </w:r>
          </w:p>
        </w:tc>
        <w:tc>
          <w:tcPr>
            <w:tcW w:w="751" w:type="dxa"/>
          </w:tcPr>
          <w:p w14:paraId="3B957E39" w14:textId="77777777" w:rsidR="009C3C7D" w:rsidRPr="00B77A7B" w:rsidRDefault="009C3C7D" w:rsidP="00B77A7B">
            <w:pPr>
              <w:spacing w:line="480" w:lineRule="auto"/>
              <w:rPr>
                <w:rFonts w:ascii="Arial" w:hAnsi="Arial" w:cs="Arial"/>
              </w:rPr>
            </w:pPr>
            <w:r w:rsidRPr="00B77A7B">
              <w:rPr>
                <w:rFonts w:ascii="Arial" w:hAnsi="Arial" w:cs="Arial"/>
              </w:rPr>
              <w:t>6</w:t>
            </w:r>
          </w:p>
        </w:tc>
        <w:tc>
          <w:tcPr>
            <w:tcW w:w="810" w:type="dxa"/>
          </w:tcPr>
          <w:p w14:paraId="71181650" w14:textId="77777777" w:rsidR="009C3C7D" w:rsidRPr="00B77A7B" w:rsidRDefault="009C3C7D" w:rsidP="00B77A7B">
            <w:pPr>
              <w:spacing w:line="480" w:lineRule="auto"/>
              <w:rPr>
                <w:rFonts w:ascii="Arial" w:hAnsi="Arial" w:cs="Arial"/>
              </w:rPr>
            </w:pPr>
            <w:r w:rsidRPr="00B77A7B">
              <w:rPr>
                <w:rFonts w:ascii="Arial" w:hAnsi="Arial" w:cs="Arial"/>
              </w:rPr>
              <w:t>1.3</w:t>
            </w:r>
          </w:p>
        </w:tc>
        <w:tc>
          <w:tcPr>
            <w:tcW w:w="720" w:type="dxa"/>
          </w:tcPr>
          <w:p w14:paraId="441CF17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w:t>
            </w:r>
          </w:p>
        </w:tc>
        <w:tc>
          <w:tcPr>
            <w:tcW w:w="810" w:type="dxa"/>
          </w:tcPr>
          <w:p w14:paraId="2567A25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0.9</w:t>
            </w:r>
          </w:p>
        </w:tc>
        <w:tc>
          <w:tcPr>
            <w:tcW w:w="720" w:type="dxa"/>
          </w:tcPr>
          <w:p w14:paraId="13CAD99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w:t>
            </w:r>
          </w:p>
        </w:tc>
        <w:tc>
          <w:tcPr>
            <w:tcW w:w="720" w:type="dxa"/>
          </w:tcPr>
          <w:p w14:paraId="680A395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0.9</w:t>
            </w:r>
          </w:p>
        </w:tc>
      </w:tr>
      <w:tr w:rsidR="009C3C7D" w:rsidRPr="00B77A7B" w14:paraId="2F23F947" w14:textId="77777777" w:rsidTr="00B2031F">
        <w:trPr>
          <w:trHeight w:val="268"/>
          <w:jc w:val="right"/>
        </w:trPr>
        <w:tc>
          <w:tcPr>
            <w:tcW w:w="4667" w:type="dxa"/>
          </w:tcPr>
          <w:p w14:paraId="349A4637" w14:textId="77777777" w:rsidR="009C3C7D" w:rsidRPr="00B77A7B" w:rsidRDefault="009C3C7D" w:rsidP="00B77A7B">
            <w:pPr>
              <w:spacing w:line="480" w:lineRule="auto"/>
              <w:rPr>
                <w:rFonts w:ascii="Arial" w:hAnsi="Arial" w:cs="Arial"/>
                <w:b/>
              </w:rPr>
            </w:pPr>
            <w:r w:rsidRPr="00B77A7B">
              <w:rPr>
                <w:rFonts w:ascii="Arial" w:hAnsi="Arial" w:cs="Arial"/>
                <w:b/>
              </w:rPr>
              <w:t>Opioids / Opiates</w:t>
            </w:r>
          </w:p>
        </w:tc>
        <w:tc>
          <w:tcPr>
            <w:tcW w:w="751" w:type="dxa"/>
          </w:tcPr>
          <w:p w14:paraId="1D847DBB" w14:textId="77777777" w:rsidR="009C3C7D" w:rsidRPr="00B77A7B" w:rsidRDefault="009C3C7D" w:rsidP="00B77A7B">
            <w:pPr>
              <w:spacing w:line="480" w:lineRule="auto"/>
              <w:rPr>
                <w:rFonts w:ascii="Arial" w:hAnsi="Arial" w:cs="Arial"/>
                <w:color w:val="000000"/>
              </w:rPr>
            </w:pPr>
          </w:p>
        </w:tc>
        <w:tc>
          <w:tcPr>
            <w:tcW w:w="810" w:type="dxa"/>
          </w:tcPr>
          <w:p w14:paraId="7ED828ED" w14:textId="77777777" w:rsidR="009C3C7D" w:rsidRPr="00B77A7B" w:rsidRDefault="009C3C7D" w:rsidP="00B77A7B">
            <w:pPr>
              <w:spacing w:line="480" w:lineRule="auto"/>
              <w:rPr>
                <w:rFonts w:ascii="Arial" w:hAnsi="Arial" w:cs="Arial"/>
                <w:color w:val="000000"/>
              </w:rPr>
            </w:pPr>
          </w:p>
        </w:tc>
        <w:tc>
          <w:tcPr>
            <w:tcW w:w="720" w:type="dxa"/>
          </w:tcPr>
          <w:p w14:paraId="45A6FC91" w14:textId="77777777" w:rsidR="009C3C7D" w:rsidRPr="00B77A7B" w:rsidRDefault="009C3C7D" w:rsidP="00B77A7B">
            <w:pPr>
              <w:spacing w:line="480" w:lineRule="auto"/>
              <w:rPr>
                <w:rFonts w:ascii="Arial" w:hAnsi="Arial" w:cs="Arial"/>
                <w:color w:val="000000"/>
              </w:rPr>
            </w:pPr>
          </w:p>
        </w:tc>
        <w:tc>
          <w:tcPr>
            <w:tcW w:w="810" w:type="dxa"/>
          </w:tcPr>
          <w:p w14:paraId="323412E1" w14:textId="77777777" w:rsidR="009C3C7D" w:rsidRPr="00B77A7B" w:rsidRDefault="009C3C7D" w:rsidP="00B77A7B">
            <w:pPr>
              <w:spacing w:line="480" w:lineRule="auto"/>
              <w:rPr>
                <w:rFonts w:ascii="Arial" w:hAnsi="Arial" w:cs="Arial"/>
                <w:color w:val="000000"/>
              </w:rPr>
            </w:pPr>
          </w:p>
        </w:tc>
        <w:tc>
          <w:tcPr>
            <w:tcW w:w="720" w:type="dxa"/>
          </w:tcPr>
          <w:p w14:paraId="12C5112A" w14:textId="77777777" w:rsidR="009C3C7D" w:rsidRPr="00B77A7B" w:rsidRDefault="009C3C7D" w:rsidP="00B77A7B">
            <w:pPr>
              <w:spacing w:line="480" w:lineRule="auto"/>
              <w:rPr>
                <w:rFonts w:ascii="Arial" w:hAnsi="Arial" w:cs="Arial"/>
              </w:rPr>
            </w:pPr>
          </w:p>
        </w:tc>
        <w:tc>
          <w:tcPr>
            <w:tcW w:w="720" w:type="dxa"/>
          </w:tcPr>
          <w:p w14:paraId="2D30406A" w14:textId="77777777" w:rsidR="009C3C7D" w:rsidRPr="00B77A7B" w:rsidRDefault="009C3C7D" w:rsidP="00B77A7B">
            <w:pPr>
              <w:spacing w:line="480" w:lineRule="auto"/>
              <w:rPr>
                <w:rFonts w:ascii="Arial" w:hAnsi="Arial" w:cs="Arial"/>
              </w:rPr>
            </w:pPr>
          </w:p>
        </w:tc>
      </w:tr>
      <w:tr w:rsidR="009C3C7D" w:rsidRPr="00B77A7B" w14:paraId="2AE1B0D7" w14:textId="77777777" w:rsidTr="00B2031F">
        <w:trPr>
          <w:trHeight w:val="268"/>
          <w:jc w:val="right"/>
        </w:trPr>
        <w:tc>
          <w:tcPr>
            <w:tcW w:w="4667" w:type="dxa"/>
          </w:tcPr>
          <w:p w14:paraId="121ED94F" w14:textId="77777777" w:rsidR="009C3C7D" w:rsidRPr="00B77A7B" w:rsidRDefault="009C3C7D" w:rsidP="00B77A7B">
            <w:pPr>
              <w:spacing w:line="480" w:lineRule="auto"/>
              <w:rPr>
                <w:rFonts w:ascii="Arial" w:hAnsi="Arial" w:cs="Arial"/>
              </w:rPr>
            </w:pPr>
            <w:r w:rsidRPr="00B77A7B">
              <w:rPr>
                <w:rFonts w:ascii="Arial" w:hAnsi="Arial" w:cs="Arial"/>
              </w:rPr>
              <w:t>Heroin</w:t>
            </w:r>
          </w:p>
        </w:tc>
        <w:tc>
          <w:tcPr>
            <w:tcW w:w="751" w:type="dxa"/>
          </w:tcPr>
          <w:p w14:paraId="44836E3C" w14:textId="77777777" w:rsidR="009C3C7D" w:rsidRPr="00B77A7B" w:rsidRDefault="009C3C7D" w:rsidP="00B77A7B">
            <w:pPr>
              <w:spacing w:line="480" w:lineRule="auto"/>
              <w:rPr>
                <w:rFonts w:ascii="Arial" w:hAnsi="Arial" w:cs="Arial"/>
              </w:rPr>
            </w:pPr>
            <w:r w:rsidRPr="00B77A7B">
              <w:rPr>
                <w:rFonts w:ascii="Arial" w:hAnsi="Arial" w:cs="Arial"/>
                <w:color w:val="000000"/>
              </w:rPr>
              <w:t>14</w:t>
            </w:r>
          </w:p>
        </w:tc>
        <w:tc>
          <w:tcPr>
            <w:tcW w:w="810" w:type="dxa"/>
          </w:tcPr>
          <w:p w14:paraId="0128D907" w14:textId="77777777" w:rsidR="009C3C7D" w:rsidRPr="00B77A7B" w:rsidRDefault="009C3C7D" w:rsidP="00B77A7B">
            <w:pPr>
              <w:spacing w:line="480" w:lineRule="auto"/>
              <w:rPr>
                <w:rFonts w:ascii="Arial" w:hAnsi="Arial" w:cs="Arial"/>
              </w:rPr>
            </w:pPr>
            <w:r w:rsidRPr="00B77A7B">
              <w:rPr>
                <w:rFonts w:ascii="Arial" w:hAnsi="Arial" w:cs="Arial"/>
                <w:color w:val="000000"/>
              </w:rPr>
              <w:t>3.1</w:t>
            </w:r>
          </w:p>
        </w:tc>
        <w:tc>
          <w:tcPr>
            <w:tcW w:w="720" w:type="dxa"/>
          </w:tcPr>
          <w:p w14:paraId="171AA43B" w14:textId="77777777" w:rsidR="009C3C7D" w:rsidRPr="00B77A7B" w:rsidRDefault="009C3C7D" w:rsidP="00B77A7B">
            <w:pPr>
              <w:spacing w:line="480" w:lineRule="auto"/>
              <w:rPr>
                <w:rFonts w:ascii="Arial" w:hAnsi="Arial" w:cs="Arial"/>
              </w:rPr>
            </w:pPr>
            <w:r w:rsidRPr="00B77A7B">
              <w:rPr>
                <w:rFonts w:ascii="Arial" w:hAnsi="Arial" w:cs="Arial"/>
                <w:color w:val="000000"/>
              </w:rPr>
              <w:t>2</w:t>
            </w:r>
          </w:p>
        </w:tc>
        <w:tc>
          <w:tcPr>
            <w:tcW w:w="810" w:type="dxa"/>
          </w:tcPr>
          <w:p w14:paraId="741B383C" w14:textId="77777777" w:rsidR="009C3C7D" w:rsidRPr="00B77A7B" w:rsidRDefault="009C3C7D" w:rsidP="00B77A7B">
            <w:pPr>
              <w:spacing w:line="480" w:lineRule="auto"/>
              <w:rPr>
                <w:rFonts w:ascii="Arial" w:hAnsi="Arial" w:cs="Arial"/>
              </w:rPr>
            </w:pPr>
            <w:r w:rsidRPr="00B77A7B">
              <w:rPr>
                <w:rFonts w:ascii="Arial" w:hAnsi="Arial" w:cs="Arial"/>
                <w:color w:val="000000"/>
              </w:rPr>
              <w:t>0.4</w:t>
            </w:r>
          </w:p>
        </w:tc>
        <w:tc>
          <w:tcPr>
            <w:tcW w:w="720" w:type="dxa"/>
          </w:tcPr>
          <w:p w14:paraId="5349421B"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Pr>
          <w:p w14:paraId="3C79E20C" w14:textId="77777777" w:rsidR="009C3C7D" w:rsidRPr="00B77A7B" w:rsidRDefault="009C3C7D" w:rsidP="00B77A7B">
            <w:pPr>
              <w:spacing w:line="480" w:lineRule="auto"/>
              <w:rPr>
                <w:rFonts w:ascii="Arial" w:hAnsi="Arial" w:cs="Arial"/>
              </w:rPr>
            </w:pPr>
            <w:r w:rsidRPr="00B77A7B">
              <w:rPr>
                <w:rFonts w:ascii="Arial" w:hAnsi="Arial" w:cs="Arial"/>
              </w:rPr>
              <w:t>0.0</w:t>
            </w:r>
          </w:p>
        </w:tc>
      </w:tr>
      <w:tr w:rsidR="009C3C7D" w:rsidRPr="00B77A7B" w14:paraId="5C86A7F1" w14:textId="77777777" w:rsidTr="00B2031F">
        <w:trPr>
          <w:trHeight w:val="268"/>
          <w:jc w:val="right"/>
        </w:trPr>
        <w:tc>
          <w:tcPr>
            <w:tcW w:w="4667" w:type="dxa"/>
          </w:tcPr>
          <w:p w14:paraId="2F49F0B6" w14:textId="77777777" w:rsidR="009C3C7D" w:rsidRPr="00B77A7B" w:rsidRDefault="009C3C7D" w:rsidP="00B77A7B">
            <w:pPr>
              <w:spacing w:line="480" w:lineRule="auto"/>
              <w:rPr>
                <w:rFonts w:ascii="Arial" w:hAnsi="Arial" w:cs="Arial"/>
              </w:rPr>
            </w:pPr>
            <w:proofErr w:type="spellStart"/>
            <w:r w:rsidRPr="00B77A7B">
              <w:rPr>
                <w:rFonts w:ascii="Arial" w:hAnsi="Arial" w:cs="Arial"/>
              </w:rPr>
              <w:t>Gbana</w:t>
            </w:r>
            <w:proofErr w:type="spellEnd"/>
          </w:p>
        </w:tc>
        <w:tc>
          <w:tcPr>
            <w:tcW w:w="751" w:type="dxa"/>
          </w:tcPr>
          <w:p w14:paraId="42A4505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w:t>
            </w:r>
          </w:p>
        </w:tc>
        <w:tc>
          <w:tcPr>
            <w:tcW w:w="810" w:type="dxa"/>
          </w:tcPr>
          <w:p w14:paraId="34AA9B0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1.1</w:t>
            </w:r>
          </w:p>
        </w:tc>
        <w:tc>
          <w:tcPr>
            <w:tcW w:w="720" w:type="dxa"/>
          </w:tcPr>
          <w:p w14:paraId="100A46B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7546C46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36E95D90" w14:textId="77777777" w:rsidR="009C3C7D" w:rsidRPr="00B77A7B" w:rsidRDefault="009C3C7D" w:rsidP="00B77A7B">
            <w:pPr>
              <w:spacing w:line="480" w:lineRule="auto"/>
              <w:rPr>
                <w:rFonts w:ascii="Arial" w:hAnsi="Arial" w:cs="Arial"/>
              </w:rPr>
            </w:pPr>
            <w:r w:rsidRPr="00B77A7B">
              <w:rPr>
                <w:rFonts w:ascii="Arial" w:hAnsi="Arial" w:cs="Arial"/>
              </w:rPr>
              <w:t>1</w:t>
            </w:r>
          </w:p>
        </w:tc>
        <w:tc>
          <w:tcPr>
            <w:tcW w:w="720" w:type="dxa"/>
          </w:tcPr>
          <w:p w14:paraId="31B7355B" w14:textId="77777777" w:rsidR="009C3C7D" w:rsidRPr="00B77A7B" w:rsidRDefault="009C3C7D" w:rsidP="00B77A7B">
            <w:pPr>
              <w:spacing w:line="480" w:lineRule="auto"/>
              <w:rPr>
                <w:rFonts w:ascii="Arial" w:hAnsi="Arial" w:cs="Arial"/>
              </w:rPr>
            </w:pPr>
            <w:r w:rsidRPr="00B77A7B">
              <w:rPr>
                <w:rFonts w:ascii="Arial" w:hAnsi="Arial" w:cs="Arial"/>
              </w:rPr>
              <w:t>0.2</w:t>
            </w:r>
          </w:p>
        </w:tc>
      </w:tr>
      <w:tr w:rsidR="009C3C7D" w:rsidRPr="00B77A7B" w14:paraId="559266E1" w14:textId="77777777" w:rsidTr="00B2031F">
        <w:trPr>
          <w:trHeight w:val="268"/>
          <w:jc w:val="right"/>
        </w:trPr>
        <w:tc>
          <w:tcPr>
            <w:tcW w:w="4667" w:type="dxa"/>
          </w:tcPr>
          <w:p w14:paraId="34E5B81F" w14:textId="77777777" w:rsidR="009C3C7D" w:rsidRPr="00B77A7B" w:rsidRDefault="009C3C7D" w:rsidP="00B77A7B">
            <w:pPr>
              <w:spacing w:line="480" w:lineRule="auto"/>
              <w:rPr>
                <w:rFonts w:ascii="Arial" w:hAnsi="Arial" w:cs="Arial"/>
              </w:rPr>
            </w:pPr>
            <w:r w:rsidRPr="00B77A7B">
              <w:rPr>
                <w:rFonts w:ascii="Arial" w:hAnsi="Arial" w:cs="Arial"/>
              </w:rPr>
              <w:t>Brown sugar</w:t>
            </w:r>
          </w:p>
        </w:tc>
        <w:tc>
          <w:tcPr>
            <w:tcW w:w="751" w:type="dxa"/>
          </w:tcPr>
          <w:p w14:paraId="6BD5427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19</w:t>
            </w:r>
          </w:p>
        </w:tc>
        <w:tc>
          <w:tcPr>
            <w:tcW w:w="810" w:type="dxa"/>
          </w:tcPr>
          <w:p w14:paraId="6F64D5A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4.2</w:t>
            </w:r>
          </w:p>
        </w:tc>
        <w:tc>
          <w:tcPr>
            <w:tcW w:w="720" w:type="dxa"/>
          </w:tcPr>
          <w:p w14:paraId="0A66626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w:t>
            </w:r>
          </w:p>
        </w:tc>
        <w:tc>
          <w:tcPr>
            <w:tcW w:w="810" w:type="dxa"/>
          </w:tcPr>
          <w:p w14:paraId="14DAF74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c>
          <w:tcPr>
            <w:tcW w:w="720" w:type="dxa"/>
          </w:tcPr>
          <w:p w14:paraId="2F4DD037" w14:textId="77777777" w:rsidR="009C3C7D" w:rsidRPr="00B77A7B" w:rsidRDefault="009C3C7D" w:rsidP="00B77A7B">
            <w:pPr>
              <w:spacing w:line="480" w:lineRule="auto"/>
              <w:rPr>
                <w:rFonts w:ascii="Arial" w:hAnsi="Arial" w:cs="Arial"/>
              </w:rPr>
            </w:pPr>
            <w:r w:rsidRPr="00B77A7B">
              <w:rPr>
                <w:rFonts w:ascii="Arial" w:hAnsi="Arial" w:cs="Arial"/>
              </w:rPr>
              <w:t>6</w:t>
            </w:r>
          </w:p>
        </w:tc>
        <w:tc>
          <w:tcPr>
            <w:tcW w:w="720" w:type="dxa"/>
          </w:tcPr>
          <w:p w14:paraId="57398AE5" w14:textId="77777777" w:rsidR="009C3C7D" w:rsidRPr="00B77A7B" w:rsidRDefault="009C3C7D" w:rsidP="00B77A7B">
            <w:pPr>
              <w:spacing w:line="480" w:lineRule="auto"/>
              <w:rPr>
                <w:rFonts w:ascii="Arial" w:hAnsi="Arial" w:cs="Arial"/>
              </w:rPr>
            </w:pPr>
            <w:r w:rsidRPr="00B77A7B">
              <w:rPr>
                <w:rFonts w:ascii="Arial" w:hAnsi="Arial" w:cs="Arial"/>
              </w:rPr>
              <w:t>1.3</w:t>
            </w:r>
          </w:p>
        </w:tc>
      </w:tr>
      <w:tr w:rsidR="009C3C7D" w:rsidRPr="00B77A7B" w14:paraId="55D22C85" w14:textId="77777777" w:rsidTr="00B2031F">
        <w:trPr>
          <w:trHeight w:val="268"/>
          <w:jc w:val="right"/>
        </w:trPr>
        <w:tc>
          <w:tcPr>
            <w:tcW w:w="4667" w:type="dxa"/>
          </w:tcPr>
          <w:p w14:paraId="6C81B0F5" w14:textId="77777777" w:rsidR="009C3C7D" w:rsidRPr="00B77A7B" w:rsidRDefault="009C3C7D" w:rsidP="00B77A7B">
            <w:pPr>
              <w:spacing w:line="480" w:lineRule="auto"/>
              <w:rPr>
                <w:rFonts w:ascii="Arial" w:hAnsi="Arial" w:cs="Arial"/>
              </w:rPr>
            </w:pPr>
            <w:r w:rsidRPr="00B77A7B">
              <w:rPr>
                <w:rFonts w:ascii="Arial" w:hAnsi="Arial" w:cs="Arial"/>
              </w:rPr>
              <w:t xml:space="preserve">Opium </w:t>
            </w:r>
          </w:p>
        </w:tc>
        <w:tc>
          <w:tcPr>
            <w:tcW w:w="751" w:type="dxa"/>
          </w:tcPr>
          <w:p w14:paraId="466EA46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w:t>
            </w:r>
          </w:p>
        </w:tc>
        <w:tc>
          <w:tcPr>
            <w:tcW w:w="810" w:type="dxa"/>
          </w:tcPr>
          <w:p w14:paraId="1DA712D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1.1</w:t>
            </w:r>
          </w:p>
        </w:tc>
        <w:tc>
          <w:tcPr>
            <w:tcW w:w="720" w:type="dxa"/>
          </w:tcPr>
          <w:p w14:paraId="2D8B684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810" w:type="dxa"/>
          </w:tcPr>
          <w:p w14:paraId="582C23E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c>
          <w:tcPr>
            <w:tcW w:w="720" w:type="dxa"/>
          </w:tcPr>
          <w:p w14:paraId="306AA3B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w:t>
            </w:r>
          </w:p>
        </w:tc>
        <w:tc>
          <w:tcPr>
            <w:tcW w:w="720" w:type="dxa"/>
          </w:tcPr>
          <w:p w14:paraId="0617B04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0.9</w:t>
            </w:r>
          </w:p>
        </w:tc>
      </w:tr>
      <w:tr w:rsidR="009C3C7D" w:rsidRPr="00B77A7B" w14:paraId="7BDC58FE" w14:textId="77777777" w:rsidTr="00B2031F">
        <w:trPr>
          <w:trHeight w:val="268"/>
          <w:jc w:val="right"/>
        </w:trPr>
        <w:tc>
          <w:tcPr>
            <w:tcW w:w="4667" w:type="dxa"/>
          </w:tcPr>
          <w:p w14:paraId="7B02C1E8" w14:textId="77777777" w:rsidR="009C3C7D" w:rsidRPr="00B77A7B" w:rsidRDefault="009C3C7D" w:rsidP="00B77A7B">
            <w:pPr>
              <w:spacing w:line="480" w:lineRule="auto"/>
              <w:rPr>
                <w:rFonts w:ascii="Arial" w:hAnsi="Arial" w:cs="Arial"/>
              </w:rPr>
            </w:pPr>
            <w:r w:rsidRPr="00B77A7B">
              <w:rPr>
                <w:rFonts w:ascii="Arial" w:hAnsi="Arial" w:cs="Arial"/>
              </w:rPr>
              <w:t>Tramadol</w:t>
            </w:r>
          </w:p>
        </w:tc>
        <w:tc>
          <w:tcPr>
            <w:tcW w:w="751" w:type="dxa"/>
          </w:tcPr>
          <w:p w14:paraId="33D5C81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w:t>
            </w:r>
          </w:p>
        </w:tc>
        <w:tc>
          <w:tcPr>
            <w:tcW w:w="810" w:type="dxa"/>
          </w:tcPr>
          <w:p w14:paraId="2B69AF9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2.7</w:t>
            </w:r>
          </w:p>
        </w:tc>
        <w:tc>
          <w:tcPr>
            <w:tcW w:w="720" w:type="dxa"/>
          </w:tcPr>
          <w:p w14:paraId="1080EA4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3CA94E4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462D16D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w:t>
            </w:r>
          </w:p>
        </w:tc>
        <w:tc>
          <w:tcPr>
            <w:tcW w:w="720" w:type="dxa"/>
          </w:tcPr>
          <w:p w14:paraId="4AD22B8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0.9</w:t>
            </w:r>
          </w:p>
        </w:tc>
      </w:tr>
      <w:tr w:rsidR="009C3C7D" w:rsidRPr="00B77A7B" w14:paraId="7E187CF1" w14:textId="77777777" w:rsidTr="00B2031F">
        <w:trPr>
          <w:trHeight w:val="268"/>
          <w:jc w:val="right"/>
        </w:trPr>
        <w:tc>
          <w:tcPr>
            <w:tcW w:w="4667" w:type="dxa"/>
          </w:tcPr>
          <w:p w14:paraId="4F4EF3A5" w14:textId="77777777" w:rsidR="009C3C7D" w:rsidRPr="00B77A7B" w:rsidRDefault="009C3C7D" w:rsidP="00B77A7B">
            <w:pPr>
              <w:spacing w:line="480" w:lineRule="auto"/>
              <w:rPr>
                <w:rFonts w:ascii="Arial" w:hAnsi="Arial" w:cs="Arial"/>
              </w:rPr>
            </w:pPr>
            <w:r w:rsidRPr="00B77A7B">
              <w:rPr>
                <w:rFonts w:ascii="Arial" w:hAnsi="Arial" w:cs="Arial"/>
              </w:rPr>
              <w:t xml:space="preserve">Codeine </w:t>
            </w:r>
          </w:p>
        </w:tc>
        <w:tc>
          <w:tcPr>
            <w:tcW w:w="751" w:type="dxa"/>
          </w:tcPr>
          <w:p w14:paraId="22E5E60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11</w:t>
            </w:r>
          </w:p>
        </w:tc>
        <w:tc>
          <w:tcPr>
            <w:tcW w:w="810" w:type="dxa"/>
          </w:tcPr>
          <w:p w14:paraId="68B628E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2.4</w:t>
            </w:r>
          </w:p>
        </w:tc>
        <w:tc>
          <w:tcPr>
            <w:tcW w:w="720" w:type="dxa"/>
          </w:tcPr>
          <w:p w14:paraId="2F4D078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3925BFE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7840955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60AD942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1C4643F5" w14:textId="77777777" w:rsidTr="00B2031F">
        <w:trPr>
          <w:trHeight w:val="268"/>
          <w:jc w:val="right"/>
        </w:trPr>
        <w:tc>
          <w:tcPr>
            <w:tcW w:w="4667" w:type="dxa"/>
          </w:tcPr>
          <w:p w14:paraId="0C7E2A48" w14:textId="77777777" w:rsidR="009C3C7D" w:rsidRPr="00B77A7B" w:rsidRDefault="009C3C7D" w:rsidP="00B77A7B">
            <w:pPr>
              <w:spacing w:line="480" w:lineRule="auto"/>
              <w:rPr>
                <w:rFonts w:ascii="Arial" w:hAnsi="Arial" w:cs="Arial"/>
              </w:rPr>
            </w:pPr>
            <w:r w:rsidRPr="00B77A7B">
              <w:rPr>
                <w:rFonts w:ascii="Arial" w:hAnsi="Arial" w:cs="Arial"/>
              </w:rPr>
              <w:t>Cough syrup/ medicine</w:t>
            </w:r>
          </w:p>
        </w:tc>
        <w:tc>
          <w:tcPr>
            <w:tcW w:w="751" w:type="dxa"/>
          </w:tcPr>
          <w:p w14:paraId="5F28C20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123</w:t>
            </w:r>
          </w:p>
        </w:tc>
        <w:tc>
          <w:tcPr>
            <w:tcW w:w="810" w:type="dxa"/>
          </w:tcPr>
          <w:p w14:paraId="39A8776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27.3</w:t>
            </w:r>
          </w:p>
        </w:tc>
        <w:tc>
          <w:tcPr>
            <w:tcW w:w="720" w:type="dxa"/>
          </w:tcPr>
          <w:p w14:paraId="0EF8D99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54</w:t>
            </w:r>
          </w:p>
        </w:tc>
        <w:tc>
          <w:tcPr>
            <w:tcW w:w="810" w:type="dxa"/>
          </w:tcPr>
          <w:p w14:paraId="7BBF904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12.0</w:t>
            </w:r>
          </w:p>
        </w:tc>
        <w:tc>
          <w:tcPr>
            <w:tcW w:w="720" w:type="dxa"/>
          </w:tcPr>
          <w:p w14:paraId="7F0DDBC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63</w:t>
            </w:r>
          </w:p>
        </w:tc>
        <w:tc>
          <w:tcPr>
            <w:tcW w:w="720" w:type="dxa"/>
          </w:tcPr>
          <w:p w14:paraId="51B4B31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14.0</w:t>
            </w:r>
          </w:p>
        </w:tc>
      </w:tr>
      <w:tr w:rsidR="009C3C7D" w:rsidRPr="00B77A7B" w14:paraId="5DD8CABB" w14:textId="77777777" w:rsidTr="00B2031F">
        <w:trPr>
          <w:trHeight w:val="268"/>
          <w:jc w:val="right"/>
        </w:trPr>
        <w:tc>
          <w:tcPr>
            <w:tcW w:w="4667" w:type="dxa"/>
          </w:tcPr>
          <w:p w14:paraId="4EA9CAFF" w14:textId="77777777" w:rsidR="009C3C7D" w:rsidRPr="00B77A7B" w:rsidRDefault="009C3C7D" w:rsidP="00B77A7B">
            <w:pPr>
              <w:spacing w:line="480" w:lineRule="auto"/>
              <w:rPr>
                <w:rFonts w:ascii="Arial" w:hAnsi="Arial" w:cs="Arial"/>
              </w:rPr>
            </w:pPr>
            <w:r w:rsidRPr="00B77A7B">
              <w:rPr>
                <w:rFonts w:ascii="Arial" w:hAnsi="Arial" w:cs="Arial"/>
              </w:rPr>
              <w:lastRenderedPageBreak/>
              <w:t>Morphine</w:t>
            </w:r>
          </w:p>
        </w:tc>
        <w:tc>
          <w:tcPr>
            <w:tcW w:w="751" w:type="dxa"/>
          </w:tcPr>
          <w:p w14:paraId="62DD6CEE" w14:textId="77777777" w:rsidR="009C3C7D" w:rsidRPr="00B77A7B" w:rsidRDefault="009C3C7D" w:rsidP="00B77A7B">
            <w:pPr>
              <w:spacing w:line="480" w:lineRule="auto"/>
              <w:rPr>
                <w:rFonts w:ascii="Arial" w:hAnsi="Arial" w:cs="Arial"/>
              </w:rPr>
            </w:pPr>
            <w:r w:rsidRPr="00B77A7B">
              <w:rPr>
                <w:rFonts w:ascii="Arial" w:hAnsi="Arial" w:cs="Arial"/>
                <w:color w:val="000000"/>
              </w:rPr>
              <w:t>4</w:t>
            </w:r>
          </w:p>
        </w:tc>
        <w:tc>
          <w:tcPr>
            <w:tcW w:w="810" w:type="dxa"/>
          </w:tcPr>
          <w:p w14:paraId="63A8CD8F" w14:textId="77777777" w:rsidR="009C3C7D" w:rsidRPr="00B77A7B" w:rsidRDefault="009C3C7D" w:rsidP="00B77A7B">
            <w:pPr>
              <w:spacing w:line="480" w:lineRule="auto"/>
              <w:rPr>
                <w:rFonts w:ascii="Arial" w:hAnsi="Arial" w:cs="Arial"/>
              </w:rPr>
            </w:pPr>
            <w:r w:rsidRPr="00B77A7B">
              <w:rPr>
                <w:rFonts w:ascii="Arial" w:hAnsi="Arial" w:cs="Arial"/>
                <w:color w:val="000000"/>
              </w:rPr>
              <w:t>0.9</w:t>
            </w:r>
          </w:p>
        </w:tc>
        <w:tc>
          <w:tcPr>
            <w:tcW w:w="720" w:type="dxa"/>
          </w:tcPr>
          <w:p w14:paraId="5DE2E4C1" w14:textId="77777777" w:rsidR="009C3C7D" w:rsidRPr="00B77A7B" w:rsidRDefault="009C3C7D" w:rsidP="00B77A7B">
            <w:pPr>
              <w:spacing w:line="480" w:lineRule="auto"/>
              <w:rPr>
                <w:rFonts w:ascii="Arial" w:hAnsi="Arial" w:cs="Arial"/>
              </w:rPr>
            </w:pPr>
            <w:r w:rsidRPr="00B77A7B">
              <w:rPr>
                <w:rFonts w:ascii="Arial" w:hAnsi="Arial" w:cs="Arial"/>
                <w:color w:val="000000"/>
              </w:rPr>
              <w:t>2</w:t>
            </w:r>
          </w:p>
        </w:tc>
        <w:tc>
          <w:tcPr>
            <w:tcW w:w="810" w:type="dxa"/>
          </w:tcPr>
          <w:p w14:paraId="646E98FA" w14:textId="77777777" w:rsidR="009C3C7D" w:rsidRPr="00B77A7B" w:rsidRDefault="009C3C7D" w:rsidP="00B77A7B">
            <w:pPr>
              <w:spacing w:line="480" w:lineRule="auto"/>
              <w:rPr>
                <w:rFonts w:ascii="Arial" w:hAnsi="Arial" w:cs="Arial"/>
              </w:rPr>
            </w:pPr>
            <w:r w:rsidRPr="00B77A7B">
              <w:rPr>
                <w:rFonts w:ascii="Arial" w:hAnsi="Arial" w:cs="Arial"/>
                <w:color w:val="000000"/>
              </w:rPr>
              <w:t>0.4</w:t>
            </w:r>
          </w:p>
        </w:tc>
        <w:tc>
          <w:tcPr>
            <w:tcW w:w="720" w:type="dxa"/>
          </w:tcPr>
          <w:p w14:paraId="01EF98FF" w14:textId="77777777" w:rsidR="009C3C7D" w:rsidRPr="00B77A7B" w:rsidRDefault="009C3C7D" w:rsidP="00B77A7B">
            <w:pPr>
              <w:spacing w:line="480" w:lineRule="auto"/>
              <w:rPr>
                <w:rFonts w:ascii="Arial" w:hAnsi="Arial" w:cs="Arial"/>
              </w:rPr>
            </w:pPr>
            <w:r w:rsidRPr="00B77A7B">
              <w:rPr>
                <w:rFonts w:ascii="Arial" w:hAnsi="Arial" w:cs="Arial"/>
              </w:rPr>
              <w:t>1</w:t>
            </w:r>
          </w:p>
        </w:tc>
        <w:tc>
          <w:tcPr>
            <w:tcW w:w="720" w:type="dxa"/>
          </w:tcPr>
          <w:p w14:paraId="5FCD30DF" w14:textId="77777777" w:rsidR="009C3C7D" w:rsidRPr="00B77A7B" w:rsidRDefault="009C3C7D" w:rsidP="00B77A7B">
            <w:pPr>
              <w:spacing w:line="480" w:lineRule="auto"/>
              <w:rPr>
                <w:rFonts w:ascii="Arial" w:hAnsi="Arial" w:cs="Arial"/>
              </w:rPr>
            </w:pPr>
            <w:r w:rsidRPr="00B77A7B">
              <w:rPr>
                <w:rFonts w:ascii="Arial" w:hAnsi="Arial" w:cs="Arial"/>
              </w:rPr>
              <w:t>0.2</w:t>
            </w:r>
          </w:p>
        </w:tc>
      </w:tr>
      <w:tr w:rsidR="009C3C7D" w:rsidRPr="00B77A7B" w14:paraId="42A69909" w14:textId="77777777" w:rsidTr="00B2031F">
        <w:trPr>
          <w:trHeight w:val="268"/>
          <w:jc w:val="right"/>
        </w:trPr>
        <w:tc>
          <w:tcPr>
            <w:tcW w:w="4667" w:type="dxa"/>
          </w:tcPr>
          <w:p w14:paraId="60E6521B" w14:textId="77777777" w:rsidR="009C3C7D" w:rsidRPr="00B77A7B" w:rsidRDefault="009C3C7D" w:rsidP="00B77A7B">
            <w:pPr>
              <w:spacing w:line="480" w:lineRule="auto"/>
              <w:rPr>
                <w:rFonts w:ascii="Arial" w:hAnsi="Arial" w:cs="Arial"/>
              </w:rPr>
            </w:pPr>
            <w:r w:rsidRPr="00B77A7B">
              <w:rPr>
                <w:rFonts w:ascii="Arial" w:hAnsi="Arial" w:cs="Arial"/>
              </w:rPr>
              <w:t xml:space="preserve">Vicodin </w:t>
            </w:r>
          </w:p>
        </w:tc>
        <w:tc>
          <w:tcPr>
            <w:tcW w:w="751" w:type="dxa"/>
          </w:tcPr>
          <w:p w14:paraId="7EE8BE6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41DD8B8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6B3D80B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810" w:type="dxa"/>
          </w:tcPr>
          <w:p w14:paraId="3180F1A9"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c>
          <w:tcPr>
            <w:tcW w:w="720" w:type="dxa"/>
          </w:tcPr>
          <w:p w14:paraId="3AC3A4F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7E9C063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7B499AEB" w14:textId="77777777" w:rsidTr="00B2031F">
        <w:trPr>
          <w:trHeight w:val="268"/>
          <w:jc w:val="right"/>
        </w:trPr>
        <w:tc>
          <w:tcPr>
            <w:tcW w:w="4667" w:type="dxa"/>
          </w:tcPr>
          <w:p w14:paraId="0C49C544" w14:textId="77777777" w:rsidR="009C3C7D" w:rsidRPr="00B77A7B" w:rsidRDefault="009C3C7D" w:rsidP="00B77A7B">
            <w:pPr>
              <w:spacing w:line="480" w:lineRule="auto"/>
              <w:rPr>
                <w:rFonts w:ascii="Arial" w:hAnsi="Arial" w:cs="Arial"/>
                <w:b/>
              </w:rPr>
            </w:pPr>
            <w:r w:rsidRPr="00B77A7B">
              <w:rPr>
                <w:rFonts w:ascii="Arial" w:hAnsi="Arial" w:cs="Arial"/>
                <w:b/>
              </w:rPr>
              <w:t>Amphetamine / derivatives</w:t>
            </w:r>
          </w:p>
        </w:tc>
        <w:tc>
          <w:tcPr>
            <w:tcW w:w="751" w:type="dxa"/>
          </w:tcPr>
          <w:p w14:paraId="052170C3" w14:textId="77777777" w:rsidR="009C3C7D" w:rsidRPr="00B77A7B" w:rsidRDefault="009C3C7D" w:rsidP="00B77A7B">
            <w:pPr>
              <w:spacing w:line="480" w:lineRule="auto"/>
              <w:rPr>
                <w:rFonts w:ascii="Arial" w:hAnsi="Arial" w:cs="Arial"/>
                <w:color w:val="000000"/>
              </w:rPr>
            </w:pPr>
          </w:p>
        </w:tc>
        <w:tc>
          <w:tcPr>
            <w:tcW w:w="810" w:type="dxa"/>
          </w:tcPr>
          <w:p w14:paraId="6EEF9F03" w14:textId="77777777" w:rsidR="009C3C7D" w:rsidRPr="00B77A7B" w:rsidRDefault="009C3C7D" w:rsidP="00B77A7B">
            <w:pPr>
              <w:spacing w:line="480" w:lineRule="auto"/>
              <w:rPr>
                <w:rFonts w:ascii="Arial" w:hAnsi="Arial" w:cs="Arial"/>
                <w:color w:val="000000"/>
              </w:rPr>
            </w:pPr>
          </w:p>
        </w:tc>
        <w:tc>
          <w:tcPr>
            <w:tcW w:w="720" w:type="dxa"/>
          </w:tcPr>
          <w:p w14:paraId="79B41C70" w14:textId="77777777" w:rsidR="009C3C7D" w:rsidRPr="00B77A7B" w:rsidRDefault="009C3C7D" w:rsidP="00B77A7B">
            <w:pPr>
              <w:spacing w:line="480" w:lineRule="auto"/>
              <w:rPr>
                <w:rFonts w:ascii="Arial" w:hAnsi="Arial" w:cs="Arial"/>
                <w:color w:val="000000"/>
              </w:rPr>
            </w:pPr>
          </w:p>
        </w:tc>
        <w:tc>
          <w:tcPr>
            <w:tcW w:w="810" w:type="dxa"/>
          </w:tcPr>
          <w:p w14:paraId="0DB3F9B0" w14:textId="77777777" w:rsidR="009C3C7D" w:rsidRPr="00B77A7B" w:rsidRDefault="009C3C7D" w:rsidP="00B77A7B">
            <w:pPr>
              <w:spacing w:line="480" w:lineRule="auto"/>
              <w:rPr>
                <w:rFonts w:ascii="Arial" w:hAnsi="Arial" w:cs="Arial"/>
                <w:color w:val="000000"/>
              </w:rPr>
            </w:pPr>
          </w:p>
        </w:tc>
        <w:tc>
          <w:tcPr>
            <w:tcW w:w="720" w:type="dxa"/>
          </w:tcPr>
          <w:p w14:paraId="4C7E984C" w14:textId="77777777" w:rsidR="009C3C7D" w:rsidRPr="00B77A7B" w:rsidRDefault="009C3C7D" w:rsidP="00B77A7B">
            <w:pPr>
              <w:spacing w:line="480" w:lineRule="auto"/>
              <w:rPr>
                <w:rFonts w:ascii="Arial" w:hAnsi="Arial" w:cs="Arial"/>
                <w:color w:val="000000"/>
              </w:rPr>
            </w:pPr>
          </w:p>
        </w:tc>
        <w:tc>
          <w:tcPr>
            <w:tcW w:w="720" w:type="dxa"/>
          </w:tcPr>
          <w:p w14:paraId="2FA580C4" w14:textId="77777777" w:rsidR="009C3C7D" w:rsidRPr="00B77A7B" w:rsidRDefault="009C3C7D" w:rsidP="00B77A7B">
            <w:pPr>
              <w:spacing w:line="480" w:lineRule="auto"/>
              <w:rPr>
                <w:rFonts w:ascii="Arial" w:hAnsi="Arial" w:cs="Arial"/>
                <w:color w:val="000000"/>
              </w:rPr>
            </w:pPr>
          </w:p>
        </w:tc>
      </w:tr>
      <w:tr w:rsidR="009C3C7D" w:rsidRPr="00B77A7B" w14:paraId="137B919E" w14:textId="77777777" w:rsidTr="00B2031F">
        <w:trPr>
          <w:trHeight w:val="288"/>
          <w:jc w:val="right"/>
        </w:trPr>
        <w:tc>
          <w:tcPr>
            <w:tcW w:w="4667" w:type="dxa"/>
          </w:tcPr>
          <w:p w14:paraId="51C920A8" w14:textId="77777777" w:rsidR="009C3C7D" w:rsidRPr="00B77A7B" w:rsidRDefault="009C3C7D" w:rsidP="00B77A7B">
            <w:pPr>
              <w:spacing w:line="480" w:lineRule="auto"/>
              <w:rPr>
                <w:rFonts w:ascii="Arial" w:hAnsi="Arial" w:cs="Arial"/>
              </w:rPr>
            </w:pPr>
            <w:r w:rsidRPr="00B77A7B">
              <w:rPr>
                <w:rFonts w:ascii="Arial" w:hAnsi="Arial" w:cs="Arial"/>
              </w:rPr>
              <w:t xml:space="preserve">Amphetamine </w:t>
            </w:r>
          </w:p>
        </w:tc>
        <w:tc>
          <w:tcPr>
            <w:tcW w:w="751" w:type="dxa"/>
          </w:tcPr>
          <w:p w14:paraId="2BF6AD77" w14:textId="77777777" w:rsidR="009C3C7D" w:rsidRPr="00B77A7B" w:rsidRDefault="009C3C7D" w:rsidP="00B77A7B">
            <w:pPr>
              <w:spacing w:line="480" w:lineRule="auto"/>
              <w:rPr>
                <w:rFonts w:ascii="Arial" w:hAnsi="Arial" w:cs="Arial"/>
              </w:rPr>
            </w:pPr>
            <w:r w:rsidRPr="00B77A7B">
              <w:rPr>
                <w:rFonts w:ascii="Arial" w:hAnsi="Arial" w:cs="Arial"/>
                <w:color w:val="000000"/>
              </w:rPr>
              <w:t>4</w:t>
            </w:r>
          </w:p>
        </w:tc>
        <w:tc>
          <w:tcPr>
            <w:tcW w:w="810" w:type="dxa"/>
          </w:tcPr>
          <w:p w14:paraId="31697F4E" w14:textId="77777777" w:rsidR="009C3C7D" w:rsidRPr="00B77A7B" w:rsidRDefault="009C3C7D" w:rsidP="00B77A7B">
            <w:pPr>
              <w:spacing w:line="480" w:lineRule="auto"/>
              <w:rPr>
                <w:rFonts w:ascii="Arial" w:hAnsi="Arial" w:cs="Arial"/>
              </w:rPr>
            </w:pPr>
            <w:r w:rsidRPr="00B77A7B">
              <w:rPr>
                <w:rFonts w:ascii="Arial" w:hAnsi="Arial" w:cs="Arial"/>
                <w:color w:val="000000"/>
              </w:rPr>
              <w:t>0.9</w:t>
            </w:r>
          </w:p>
        </w:tc>
        <w:tc>
          <w:tcPr>
            <w:tcW w:w="720" w:type="dxa"/>
          </w:tcPr>
          <w:p w14:paraId="37459B58" w14:textId="77777777" w:rsidR="009C3C7D" w:rsidRPr="00B77A7B" w:rsidRDefault="009C3C7D" w:rsidP="00B77A7B">
            <w:pPr>
              <w:spacing w:line="480" w:lineRule="auto"/>
              <w:rPr>
                <w:rFonts w:ascii="Arial" w:hAnsi="Arial" w:cs="Arial"/>
              </w:rPr>
            </w:pPr>
            <w:r w:rsidRPr="00B77A7B">
              <w:rPr>
                <w:rFonts w:ascii="Arial" w:hAnsi="Arial" w:cs="Arial"/>
                <w:color w:val="000000"/>
              </w:rPr>
              <w:t>1</w:t>
            </w:r>
          </w:p>
        </w:tc>
        <w:tc>
          <w:tcPr>
            <w:tcW w:w="810" w:type="dxa"/>
          </w:tcPr>
          <w:p w14:paraId="046547CE" w14:textId="77777777" w:rsidR="009C3C7D" w:rsidRPr="00B77A7B" w:rsidRDefault="009C3C7D" w:rsidP="00B77A7B">
            <w:pPr>
              <w:spacing w:line="480" w:lineRule="auto"/>
              <w:rPr>
                <w:rFonts w:ascii="Arial" w:hAnsi="Arial" w:cs="Arial"/>
              </w:rPr>
            </w:pPr>
            <w:r w:rsidRPr="00B77A7B">
              <w:rPr>
                <w:rFonts w:ascii="Arial" w:hAnsi="Arial" w:cs="Arial"/>
                <w:color w:val="000000"/>
              </w:rPr>
              <w:t>0.2</w:t>
            </w:r>
          </w:p>
        </w:tc>
        <w:tc>
          <w:tcPr>
            <w:tcW w:w="720" w:type="dxa"/>
          </w:tcPr>
          <w:p w14:paraId="3C804C3B" w14:textId="77777777" w:rsidR="009C3C7D" w:rsidRPr="00B77A7B" w:rsidRDefault="009C3C7D" w:rsidP="00B77A7B">
            <w:pPr>
              <w:spacing w:line="480" w:lineRule="auto"/>
              <w:rPr>
                <w:rFonts w:ascii="Arial" w:hAnsi="Arial" w:cs="Arial"/>
              </w:rPr>
            </w:pPr>
            <w:r w:rsidRPr="00B77A7B">
              <w:rPr>
                <w:rFonts w:ascii="Arial" w:hAnsi="Arial" w:cs="Arial"/>
                <w:color w:val="000000"/>
              </w:rPr>
              <w:t>1</w:t>
            </w:r>
          </w:p>
        </w:tc>
        <w:tc>
          <w:tcPr>
            <w:tcW w:w="720" w:type="dxa"/>
          </w:tcPr>
          <w:p w14:paraId="20F93539" w14:textId="77777777" w:rsidR="009C3C7D" w:rsidRPr="00B77A7B" w:rsidRDefault="009C3C7D" w:rsidP="00B77A7B">
            <w:pPr>
              <w:spacing w:line="480" w:lineRule="auto"/>
              <w:rPr>
                <w:rFonts w:ascii="Arial" w:hAnsi="Arial" w:cs="Arial"/>
              </w:rPr>
            </w:pPr>
            <w:r w:rsidRPr="00B77A7B">
              <w:rPr>
                <w:rFonts w:ascii="Arial" w:hAnsi="Arial" w:cs="Arial"/>
                <w:color w:val="000000"/>
              </w:rPr>
              <w:t>0.2</w:t>
            </w:r>
          </w:p>
        </w:tc>
      </w:tr>
      <w:tr w:rsidR="009C3C7D" w:rsidRPr="00B77A7B" w14:paraId="33A13B40" w14:textId="77777777" w:rsidTr="00B2031F">
        <w:trPr>
          <w:trHeight w:val="268"/>
          <w:jc w:val="right"/>
        </w:trPr>
        <w:tc>
          <w:tcPr>
            <w:tcW w:w="4667" w:type="dxa"/>
          </w:tcPr>
          <w:p w14:paraId="068E1FF0" w14:textId="77777777" w:rsidR="009C3C7D" w:rsidRPr="00B77A7B" w:rsidRDefault="009C3C7D" w:rsidP="00B77A7B">
            <w:pPr>
              <w:spacing w:line="480" w:lineRule="auto"/>
              <w:rPr>
                <w:rFonts w:ascii="Arial" w:hAnsi="Arial" w:cs="Arial"/>
              </w:rPr>
            </w:pPr>
            <w:proofErr w:type="spellStart"/>
            <w:r w:rsidRPr="00B77A7B">
              <w:rPr>
                <w:rFonts w:ascii="Arial" w:hAnsi="Arial" w:cs="Arial"/>
              </w:rPr>
              <w:t>Mkpuru</w:t>
            </w:r>
            <w:proofErr w:type="spellEnd"/>
            <w:r w:rsidRPr="00B77A7B">
              <w:rPr>
                <w:rFonts w:ascii="Arial" w:hAnsi="Arial" w:cs="Arial"/>
              </w:rPr>
              <w:t xml:space="preserve"> </w:t>
            </w:r>
            <w:proofErr w:type="spellStart"/>
            <w:r w:rsidRPr="00B77A7B">
              <w:rPr>
                <w:rFonts w:ascii="Arial" w:hAnsi="Arial" w:cs="Arial"/>
              </w:rPr>
              <w:t>mmiri</w:t>
            </w:r>
            <w:proofErr w:type="spellEnd"/>
            <w:r w:rsidRPr="00B77A7B">
              <w:rPr>
                <w:rFonts w:ascii="Arial" w:hAnsi="Arial" w:cs="Arial"/>
              </w:rPr>
              <w:t xml:space="preserve"> </w:t>
            </w:r>
          </w:p>
        </w:tc>
        <w:tc>
          <w:tcPr>
            <w:tcW w:w="751" w:type="dxa"/>
          </w:tcPr>
          <w:p w14:paraId="156BDCE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810" w:type="dxa"/>
          </w:tcPr>
          <w:p w14:paraId="6605816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c>
          <w:tcPr>
            <w:tcW w:w="720" w:type="dxa"/>
          </w:tcPr>
          <w:p w14:paraId="7C4201D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810" w:type="dxa"/>
          </w:tcPr>
          <w:p w14:paraId="0B4D8281"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c>
          <w:tcPr>
            <w:tcW w:w="720" w:type="dxa"/>
          </w:tcPr>
          <w:p w14:paraId="379449D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720" w:type="dxa"/>
          </w:tcPr>
          <w:p w14:paraId="4EE1485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r>
      <w:tr w:rsidR="009C3C7D" w:rsidRPr="00B77A7B" w14:paraId="4821DA22" w14:textId="77777777" w:rsidTr="00B2031F">
        <w:trPr>
          <w:trHeight w:val="268"/>
          <w:jc w:val="right"/>
        </w:trPr>
        <w:tc>
          <w:tcPr>
            <w:tcW w:w="4667" w:type="dxa"/>
          </w:tcPr>
          <w:p w14:paraId="4B6AD393" w14:textId="77777777" w:rsidR="009C3C7D" w:rsidRPr="00B77A7B" w:rsidRDefault="009C3C7D" w:rsidP="00B77A7B">
            <w:pPr>
              <w:spacing w:line="480" w:lineRule="auto"/>
              <w:rPr>
                <w:rFonts w:ascii="Arial" w:hAnsi="Arial" w:cs="Arial"/>
              </w:rPr>
            </w:pPr>
            <w:r w:rsidRPr="00B77A7B">
              <w:rPr>
                <w:rFonts w:ascii="Arial" w:hAnsi="Arial" w:cs="Arial"/>
              </w:rPr>
              <w:t>Methamphetamine</w:t>
            </w:r>
          </w:p>
        </w:tc>
        <w:tc>
          <w:tcPr>
            <w:tcW w:w="751" w:type="dxa"/>
          </w:tcPr>
          <w:p w14:paraId="5C4399A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2869663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6E82422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810" w:type="dxa"/>
          </w:tcPr>
          <w:p w14:paraId="163203D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c>
          <w:tcPr>
            <w:tcW w:w="720" w:type="dxa"/>
          </w:tcPr>
          <w:p w14:paraId="17CAA8E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720" w:type="dxa"/>
          </w:tcPr>
          <w:p w14:paraId="54BF40B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r>
      <w:tr w:rsidR="009C3C7D" w:rsidRPr="00B77A7B" w14:paraId="5BB1A295" w14:textId="77777777" w:rsidTr="00B2031F">
        <w:trPr>
          <w:trHeight w:val="268"/>
          <w:jc w:val="right"/>
        </w:trPr>
        <w:tc>
          <w:tcPr>
            <w:tcW w:w="4667" w:type="dxa"/>
          </w:tcPr>
          <w:p w14:paraId="55BA32A7" w14:textId="77777777" w:rsidR="009C3C7D" w:rsidRPr="00B77A7B" w:rsidRDefault="009C3C7D" w:rsidP="00B77A7B">
            <w:pPr>
              <w:spacing w:line="480" w:lineRule="auto"/>
              <w:rPr>
                <w:rFonts w:ascii="Arial" w:hAnsi="Arial" w:cs="Arial"/>
              </w:rPr>
            </w:pPr>
            <w:r w:rsidRPr="00B77A7B">
              <w:rPr>
                <w:rFonts w:ascii="Arial" w:hAnsi="Arial" w:cs="Arial"/>
              </w:rPr>
              <w:t>Ecstasy</w:t>
            </w:r>
          </w:p>
        </w:tc>
        <w:tc>
          <w:tcPr>
            <w:tcW w:w="751" w:type="dxa"/>
          </w:tcPr>
          <w:p w14:paraId="6336048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810" w:type="dxa"/>
          </w:tcPr>
          <w:p w14:paraId="2A57F93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c>
          <w:tcPr>
            <w:tcW w:w="720" w:type="dxa"/>
          </w:tcPr>
          <w:p w14:paraId="0C01AFB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810" w:type="dxa"/>
          </w:tcPr>
          <w:p w14:paraId="37BDEFE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c>
          <w:tcPr>
            <w:tcW w:w="720" w:type="dxa"/>
          </w:tcPr>
          <w:p w14:paraId="0CA9E350"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Pr>
          <w:p w14:paraId="6C823ED7" w14:textId="77777777" w:rsidR="009C3C7D" w:rsidRPr="00B77A7B" w:rsidRDefault="009C3C7D" w:rsidP="00B77A7B">
            <w:pPr>
              <w:spacing w:line="480" w:lineRule="auto"/>
              <w:rPr>
                <w:rFonts w:ascii="Arial" w:hAnsi="Arial" w:cs="Arial"/>
              </w:rPr>
            </w:pPr>
            <w:r w:rsidRPr="00B77A7B">
              <w:rPr>
                <w:rFonts w:ascii="Arial" w:hAnsi="Arial" w:cs="Arial"/>
              </w:rPr>
              <w:t>0.0</w:t>
            </w:r>
          </w:p>
        </w:tc>
      </w:tr>
      <w:tr w:rsidR="009C3C7D" w:rsidRPr="00B77A7B" w14:paraId="60A8A7D5" w14:textId="77777777" w:rsidTr="00B2031F">
        <w:trPr>
          <w:trHeight w:val="268"/>
          <w:jc w:val="right"/>
        </w:trPr>
        <w:tc>
          <w:tcPr>
            <w:tcW w:w="4667" w:type="dxa"/>
          </w:tcPr>
          <w:p w14:paraId="48B71E4C" w14:textId="77777777" w:rsidR="009C3C7D" w:rsidRPr="00B77A7B" w:rsidRDefault="009C3C7D" w:rsidP="00B77A7B">
            <w:pPr>
              <w:spacing w:line="480" w:lineRule="auto"/>
              <w:rPr>
                <w:rFonts w:ascii="Arial" w:hAnsi="Arial" w:cs="Arial"/>
              </w:rPr>
            </w:pPr>
            <w:r w:rsidRPr="00B77A7B">
              <w:rPr>
                <w:rFonts w:ascii="Arial" w:hAnsi="Arial" w:cs="Arial"/>
              </w:rPr>
              <w:t>Molly</w:t>
            </w:r>
          </w:p>
        </w:tc>
        <w:tc>
          <w:tcPr>
            <w:tcW w:w="751" w:type="dxa"/>
          </w:tcPr>
          <w:p w14:paraId="3412203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810" w:type="dxa"/>
          </w:tcPr>
          <w:p w14:paraId="366B2A0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c>
          <w:tcPr>
            <w:tcW w:w="720" w:type="dxa"/>
          </w:tcPr>
          <w:p w14:paraId="48377FD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810" w:type="dxa"/>
          </w:tcPr>
          <w:p w14:paraId="14314C21"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c>
          <w:tcPr>
            <w:tcW w:w="720" w:type="dxa"/>
          </w:tcPr>
          <w:p w14:paraId="424257B8" w14:textId="77777777" w:rsidR="009C3C7D" w:rsidRPr="00B77A7B" w:rsidRDefault="009C3C7D" w:rsidP="00B77A7B">
            <w:pPr>
              <w:spacing w:line="480" w:lineRule="auto"/>
              <w:rPr>
                <w:rFonts w:ascii="Arial" w:hAnsi="Arial" w:cs="Arial"/>
              </w:rPr>
            </w:pPr>
            <w:r w:rsidRPr="00B77A7B">
              <w:rPr>
                <w:rFonts w:ascii="Arial" w:hAnsi="Arial" w:cs="Arial"/>
              </w:rPr>
              <w:t>1</w:t>
            </w:r>
          </w:p>
        </w:tc>
        <w:tc>
          <w:tcPr>
            <w:tcW w:w="720" w:type="dxa"/>
          </w:tcPr>
          <w:p w14:paraId="062BFD7F" w14:textId="77777777" w:rsidR="009C3C7D" w:rsidRPr="00B77A7B" w:rsidRDefault="009C3C7D" w:rsidP="00B77A7B">
            <w:pPr>
              <w:spacing w:line="480" w:lineRule="auto"/>
              <w:rPr>
                <w:rFonts w:ascii="Arial" w:hAnsi="Arial" w:cs="Arial"/>
              </w:rPr>
            </w:pPr>
            <w:r w:rsidRPr="00B77A7B">
              <w:rPr>
                <w:rFonts w:ascii="Arial" w:hAnsi="Arial" w:cs="Arial"/>
              </w:rPr>
              <w:t>0.2</w:t>
            </w:r>
          </w:p>
        </w:tc>
      </w:tr>
      <w:tr w:rsidR="009C3C7D" w:rsidRPr="00B77A7B" w14:paraId="582E5C8B" w14:textId="77777777" w:rsidTr="00B2031F">
        <w:trPr>
          <w:trHeight w:val="268"/>
          <w:jc w:val="right"/>
        </w:trPr>
        <w:tc>
          <w:tcPr>
            <w:tcW w:w="4667" w:type="dxa"/>
          </w:tcPr>
          <w:p w14:paraId="413B8725" w14:textId="77777777" w:rsidR="009C3C7D" w:rsidRPr="00B77A7B" w:rsidRDefault="009C3C7D" w:rsidP="00B77A7B">
            <w:pPr>
              <w:spacing w:line="480" w:lineRule="auto"/>
              <w:rPr>
                <w:rFonts w:ascii="Arial" w:hAnsi="Arial" w:cs="Arial"/>
                <w:b/>
              </w:rPr>
            </w:pPr>
            <w:r w:rsidRPr="00B77A7B">
              <w:rPr>
                <w:rFonts w:ascii="Arial" w:hAnsi="Arial" w:cs="Arial"/>
                <w:b/>
              </w:rPr>
              <w:t xml:space="preserve">Inhalants </w:t>
            </w:r>
          </w:p>
        </w:tc>
        <w:tc>
          <w:tcPr>
            <w:tcW w:w="751" w:type="dxa"/>
          </w:tcPr>
          <w:p w14:paraId="23BC7E72" w14:textId="77777777" w:rsidR="009C3C7D" w:rsidRPr="00B77A7B" w:rsidRDefault="009C3C7D" w:rsidP="00B77A7B">
            <w:pPr>
              <w:spacing w:line="480" w:lineRule="auto"/>
              <w:rPr>
                <w:rFonts w:ascii="Arial" w:hAnsi="Arial" w:cs="Arial"/>
                <w:b/>
                <w:color w:val="000000"/>
              </w:rPr>
            </w:pPr>
          </w:p>
        </w:tc>
        <w:tc>
          <w:tcPr>
            <w:tcW w:w="810" w:type="dxa"/>
          </w:tcPr>
          <w:p w14:paraId="114B9364" w14:textId="77777777" w:rsidR="009C3C7D" w:rsidRPr="00B77A7B" w:rsidRDefault="009C3C7D" w:rsidP="00B77A7B">
            <w:pPr>
              <w:spacing w:line="480" w:lineRule="auto"/>
              <w:rPr>
                <w:rFonts w:ascii="Arial" w:hAnsi="Arial" w:cs="Arial"/>
                <w:b/>
                <w:color w:val="000000"/>
              </w:rPr>
            </w:pPr>
          </w:p>
        </w:tc>
        <w:tc>
          <w:tcPr>
            <w:tcW w:w="720" w:type="dxa"/>
          </w:tcPr>
          <w:p w14:paraId="1B620ABE" w14:textId="77777777" w:rsidR="009C3C7D" w:rsidRPr="00B77A7B" w:rsidRDefault="009C3C7D" w:rsidP="00B77A7B">
            <w:pPr>
              <w:spacing w:line="480" w:lineRule="auto"/>
              <w:rPr>
                <w:rFonts w:ascii="Arial" w:hAnsi="Arial" w:cs="Arial"/>
                <w:b/>
                <w:color w:val="000000"/>
              </w:rPr>
            </w:pPr>
          </w:p>
        </w:tc>
        <w:tc>
          <w:tcPr>
            <w:tcW w:w="810" w:type="dxa"/>
          </w:tcPr>
          <w:p w14:paraId="1B42E355" w14:textId="77777777" w:rsidR="009C3C7D" w:rsidRPr="00B77A7B" w:rsidRDefault="009C3C7D" w:rsidP="00B77A7B">
            <w:pPr>
              <w:spacing w:line="480" w:lineRule="auto"/>
              <w:rPr>
                <w:rFonts w:ascii="Arial" w:hAnsi="Arial" w:cs="Arial"/>
                <w:b/>
                <w:color w:val="000000"/>
              </w:rPr>
            </w:pPr>
          </w:p>
        </w:tc>
        <w:tc>
          <w:tcPr>
            <w:tcW w:w="720" w:type="dxa"/>
          </w:tcPr>
          <w:p w14:paraId="7017F237" w14:textId="77777777" w:rsidR="009C3C7D" w:rsidRPr="00B77A7B" w:rsidRDefault="009C3C7D" w:rsidP="00B77A7B">
            <w:pPr>
              <w:spacing w:line="480" w:lineRule="auto"/>
              <w:rPr>
                <w:rFonts w:ascii="Arial" w:hAnsi="Arial" w:cs="Arial"/>
                <w:b/>
                <w:color w:val="000000"/>
              </w:rPr>
            </w:pPr>
          </w:p>
        </w:tc>
        <w:tc>
          <w:tcPr>
            <w:tcW w:w="720" w:type="dxa"/>
          </w:tcPr>
          <w:p w14:paraId="61B42CFA" w14:textId="77777777" w:rsidR="009C3C7D" w:rsidRPr="00B77A7B" w:rsidRDefault="009C3C7D" w:rsidP="00B77A7B">
            <w:pPr>
              <w:spacing w:line="480" w:lineRule="auto"/>
              <w:rPr>
                <w:rFonts w:ascii="Arial" w:hAnsi="Arial" w:cs="Arial"/>
                <w:b/>
                <w:color w:val="000000"/>
              </w:rPr>
            </w:pPr>
          </w:p>
        </w:tc>
      </w:tr>
      <w:tr w:rsidR="009C3C7D" w:rsidRPr="00B77A7B" w14:paraId="1B169381" w14:textId="77777777" w:rsidTr="00B2031F">
        <w:trPr>
          <w:trHeight w:val="268"/>
          <w:jc w:val="right"/>
        </w:trPr>
        <w:tc>
          <w:tcPr>
            <w:tcW w:w="4667" w:type="dxa"/>
          </w:tcPr>
          <w:p w14:paraId="05A125A7" w14:textId="77777777" w:rsidR="009C3C7D" w:rsidRPr="00B77A7B" w:rsidRDefault="009C3C7D" w:rsidP="00B77A7B">
            <w:pPr>
              <w:spacing w:line="480" w:lineRule="auto"/>
              <w:rPr>
                <w:rFonts w:ascii="Arial" w:hAnsi="Arial" w:cs="Arial"/>
              </w:rPr>
            </w:pPr>
            <w:r w:rsidRPr="00B77A7B">
              <w:rPr>
                <w:rFonts w:ascii="Arial" w:hAnsi="Arial" w:cs="Arial"/>
              </w:rPr>
              <w:t>Nitric Oxide</w:t>
            </w:r>
          </w:p>
        </w:tc>
        <w:tc>
          <w:tcPr>
            <w:tcW w:w="751" w:type="dxa"/>
          </w:tcPr>
          <w:p w14:paraId="122E336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7</w:t>
            </w:r>
          </w:p>
        </w:tc>
        <w:tc>
          <w:tcPr>
            <w:tcW w:w="810" w:type="dxa"/>
          </w:tcPr>
          <w:p w14:paraId="11762DE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1.6</w:t>
            </w:r>
          </w:p>
        </w:tc>
        <w:tc>
          <w:tcPr>
            <w:tcW w:w="720" w:type="dxa"/>
          </w:tcPr>
          <w:p w14:paraId="7DCB3DE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810" w:type="dxa"/>
          </w:tcPr>
          <w:p w14:paraId="791271A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c>
          <w:tcPr>
            <w:tcW w:w="720" w:type="dxa"/>
          </w:tcPr>
          <w:p w14:paraId="539DF5A5"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720" w:type="dxa"/>
          </w:tcPr>
          <w:p w14:paraId="6DE591C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r>
      <w:tr w:rsidR="009C3C7D" w:rsidRPr="00B77A7B" w14:paraId="25F3E0FB" w14:textId="77777777" w:rsidTr="00B2031F">
        <w:trPr>
          <w:trHeight w:val="268"/>
          <w:jc w:val="right"/>
        </w:trPr>
        <w:tc>
          <w:tcPr>
            <w:tcW w:w="4667" w:type="dxa"/>
          </w:tcPr>
          <w:p w14:paraId="4C257A6E" w14:textId="77777777" w:rsidR="009C3C7D" w:rsidRPr="00B77A7B" w:rsidRDefault="009C3C7D" w:rsidP="00B77A7B">
            <w:pPr>
              <w:spacing w:line="480" w:lineRule="auto"/>
              <w:rPr>
                <w:rFonts w:ascii="Arial" w:hAnsi="Arial" w:cs="Arial"/>
              </w:rPr>
            </w:pPr>
            <w:r w:rsidRPr="00B77A7B">
              <w:rPr>
                <w:rFonts w:ascii="Arial" w:hAnsi="Arial" w:cs="Arial"/>
              </w:rPr>
              <w:t>Glue</w:t>
            </w:r>
          </w:p>
        </w:tc>
        <w:tc>
          <w:tcPr>
            <w:tcW w:w="751" w:type="dxa"/>
          </w:tcPr>
          <w:p w14:paraId="54D69B2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810" w:type="dxa"/>
          </w:tcPr>
          <w:p w14:paraId="480A6B0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c>
          <w:tcPr>
            <w:tcW w:w="720" w:type="dxa"/>
          </w:tcPr>
          <w:p w14:paraId="52B7BE4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810" w:type="dxa"/>
          </w:tcPr>
          <w:p w14:paraId="6E0CB85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c>
          <w:tcPr>
            <w:tcW w:w="720" w:type="dxa"/>
          </w:tcPr>
          <w:p w14:paraId="79089AB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w:t>
            </w:r>
          </w:p>
        </w:tc>
        <w:tc>
          <w:tcPr>
            <w:tcW w:w="720" w:type="dxa"/>
          </w:tcPr>
          <w:p w14:paraId="5A23AEC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0.7</w:t>
            </w:r>
          </w:p>
        </w:tc>
      </w:tr>
      <w:tr w:rsidR="009C3C7D" w:rsidRPr="00B77A7B" w14:paraId="0A42F1AA" w14:textId="77777777" w:rsidTr="00B2031F">
        <w:trPr>
          <w:trHeight w:val="268"/>
          <w:jc w:val="right"/>
        </w:trPr>
        <w:tc>
          <w:tcPr>
            <w:tcW w:w="4667" w:type="dxa"/>
          </w:tcPr>
          <w:p w14:paraId="180ABFDF" w14:textId="77777777" w:rsidR="009C3C7D" w:rsidRPr="00B77A7B" w:rsidRDefault="009C3C7D" w:rsidP="00B77A7B">
            <w:pPr>
              <w:spacing w:line="480" w:lineRule="auto"/>
              <w:rPr>
                <w:rFonts w:ascii="Arial" w:hAnsi="Arial" w:cs="Arial"/>
              </w:rPr>
            </w:pPr>
            <w:r w:rsidRPr="00B77A7B">
              <w:rPr>
                <w:rFonts w:ascii="Arial" w:hAnsi="Arial" w:cs="Arial"/>
              </w:rPr>
              <w:t>Paint Thinner</w:t>
            </w:r>
          </w:p>
        </w:tc>
        <w:tc>
          <w:tcPr>
            <w:tcW w:w="751" w:type="dxa"/>
          </w:tcPr>
          <w:p w14:paraId="6F6F9AD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w:t>
            </w:r>
          </w:p>
        </w:tc>
        <w:tc>
          <w:tcPr>
            <w:tcW w:w="810" w:type="dxa"/>
          </w:tcPr>
          <w:p w14:paraId="2792FE5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1.1</w:t>
            </w:r>
          </w:p>
        </w:tc>
        <w:tc>
          <w:tcPr>
            <w:tcW w:w="720" w:type="dxa"/>
          </w:tcPr>
          <w:p w14:paraId="4D355010"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114D4F9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5DF2AB7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720" w:type="dxa"/>
          </w:tcPr>
          <w:p w14:paraId="41A8F81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r>
      <w:tr w:rsidR="009C3C7D" w:rsidRPr="00B77A7B" w14:paraId="76D6BA2B" w14:textId="77777777" w:rsidTr="00B2031F">
        <w:trPr>
          <w:trHeight w:val="70"/>
          <w:jc w:val="right"/>
        </w:trPr>
        <w:tc>
          <w:tcPr>
            <w:tcW w:w="4667" w:type="dxa"/>
          </w:tcPr>
          <w:p w14:paraId="453DAFAB" w14:textId="77777777" w:rsidR="009C3C7D" w:rsidRPr="00B77A7B" w:rsidRDefault="009C3C7D" w:rsidP="00B77A7B">
            <w:pPr>
              <w:spacing w:line="480" w:lineRule="auto"/>
              <w:rPr>
                <w:rFonts w:ascii="Arial" w:hAnsi="Arial" w:cs="Arial"/>
              </w:rPr>
            </w:pPr>
            <w:r w:rsidRPr="00B77A7B">
              <w:rPr>
                <w:rFonts w:ascii="Arial" w:hAnsi="Arial" w:cs="Arial"/>
              </w:rPr>
              <w:t>Diesel</w:t>
            </w:r>
          </w:p>
        </w:tc>
        <w:tc>
          <w:tcPr>
            <w:tcW w:w="751" w:type="dxa"/>
          </w:tcPr>
          <w:p w14:paraId="6A8913B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810" w:type="dxa"/>
          </w:tcPr>
          <w:p w14:paraId="27C5BF6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c>
          <w:tcPr>
            <w:tcW w:w="720" w:type="dxa"/>
          </w:tcPr>
          <w:p w14:paraId="684C922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w:t>
            </w:r>
          </w:p>
        </w:tc>
        <w:tc>
          <w:tcPr>
            <w:tcW w:w="810" w:type="dxa"/>
          </w:tcPr>
          <w:p w14:paraId="5C90DEA7"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0.9</w:t>
            </w:r>
          </w:p>
        </w:tc>
        <w:tc>
          <w:tcPr>
            <w:tcW w:w="720" w:type="dxa"/>
          </w:tcPr>
          <w:p w14:paraId="3CBA94B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5CE9225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39891A5F" w14:textId="77777777" w:rsidTr="00B2031F">
        <w:trPr>
          <w:trHeight w:val="268"/>
          <w:jc w:val="right"/>
        </w:trPr>
        <w:tc>
          <w:tcPr>
            <w:tcW w:w="4667" w:type="dxa"/>
          </w:tcPr>
          <w:p w14:paraId="26B0F2AB" w14:textId="77777777" w:rsidR="009C3C7D" w:rsidRPr="00B77A7B" w:rsidRDefault="009C3C7D" w:rsidP="00B77A7B">
            <w:pPr>
              <w:spacing w:line="480" w:lineRule="auto"/>
              <w:rPr>
                <w:rFonts w:ascii="Arial" w:hAnsi="Arial" w:cs="Arial"/>
              </w:rPr>
            </w:pPr>
            <w:r w:rsidRPr="00B77A7B">
              <w:rPr>
                <w:rFonts w:ascii="Arial" w:hAnsi="Arial" w:cs="Arial"/>
              </w:rPr>
              <w:t>Fuel</w:t>
            </w:r>
          </w:p>
        </w:tc>
        <w:tc>
          <w:tcPr>
            <w:tcW w:w="751" w:type="dxa"/>
          </w:tcPr>
          <w:p w14:paraId="6D5A451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7</w:t>
            </w:r>
          </w:p>
        </w:tc>
        <w:tc>
          <w:tcPr>
            <w:tcW w:w="810" w:type="dxa"/>
          </w:tcPr>
          <w:p w14:paraId="3B195B5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1.6</w:t>
            </w:r>
          </w:p>
        </w:tc>
        <w:tc>
          <w:tcPr>
            <w:tcW w:w="720" w:type="dxa"/>
          </w:tcPr>
          <w:p w14:paraId="56D13C3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w:t>
            </w:r>
          </w:p>
        </w:tc>
        <w:tc>
          <w:tcPr>
            <w:tcW w:w="810" w:type="dxa"/>
          </w:tcPr>
          <w:p w14:paraId="34000B9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c>
          <w:tcPr>
            <w:tcW w:w="720" w:type="dxa"/>
          </w:tcPr>
          <w:p w14:paraId="00CA1C4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720" w:type="dxa"/>
          </w:tcPr>
          <w:p w14:paraId="64AC1AB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r>
      <w:tr w:rsidR="009C3C7D" w:rsidRPr="00B77A7B" w14:paraId="1318FB69" w14:textId="77777777" w:rsidTr="00B2031F">
        <w:trPr>
          <w:trHeight w:val="268"/>
          <w:jc w:val="right"/>
        </w:trPr>
        <w:tc>
          <w:tcPr>
            <w:tcW w:w="4667" w:type="dxa"/>
          </w:tcPr>
          <w:p w14:paraId="5BC58F8B" w14:textId="77777777" w:rsidR="009C3C7D" w:rsidRPr="00B77A7B" w:rsidRDefault="009C3C7D" w:rsidP="00B77A7B">
            <w:pPr>
              <w:spacing w:line="480" w:lineRule="auto"/>
              <w:rPr>
                <w:rFonts w:ascii="Arial" w:hAnsi="Arial" w:cs="Arial"/>
              </w:rPr>
            </w:pPr>
            <w:r w:rsidRPr="00B77A7B">
              <w:rPr>
                <w:rFonts w:ascii="Arial" w:hAnsi="Arial" w:cs="Arial"/>
              </w:rPr>
              <w:lastRenderedPageBreak/>
              <w:t>LSD</w:t>
            </w:r>
          </w:p>
        </w:tc>
        <w:tc>
          <w:tcPr>
            <w:tcW w:w="751" w:type="dxa"/>
          </w:tcPr>
          <w:p w14:paraId="4520A9F4" w14:textId="77777777" w:rsidR="009C3C7D" w:rsidRPr="00B77A7B" w:rsidRDefault="009C3C7D" w:rsidP="00B77A7B">
            <w:pPr>
              <w:spacing w:line="480" w:lineRule="auto"/>
              <w:rPr>
                <w:rFonts w:ascii="Arial" w:hAnsi="Arial" w:cs="Arial"/>
              </w:rPr>
            </w:pPr>
            <w:r w:rsidRPr="00B77A7B">
              <w:rPr>
                <w:rFonts w:ascii="Arial" w:hAnsi="Arial" w:cs="Arial"/>
                <w:color w:val="000000"/>
              </w:rPr>
              <w:t>2</w:t>
            </w:r>
          </w:p>
        </w:tc>
        <w:tc>
          <w:tcPr>
            <w:tcW w:w="810" w:type="dxa"/>
          </w:tcPr>
          <w:p w14:paraId="1124C30B" w14:textId="77777777" w:rsidR="009C3C7D" w:rsidRPr="00B77A7B" w:rsidRDefault="009C3C7D" w:rsidP="00B77A7B">
            <w:pPr>
              <w:spacing w:line="480" w:lineRule="auto"/>
              <w:rPr>
                <w:rFonts w:ascii="Arial" w:hAnsi="Arial" w:cs="Arial"/>
              </w:rPr>
            </w:pPr>
            <w:r w:rsidRPr="00B77A7B">
              <w:rPr>
                <w:rFonts w:ascii="Arial" w:hAnsi="Arial" w:cs="Arial"/>
                <w:color w:val="000000"/>
              </w:rPr>
              <w:t>0.4</w:t>
            </w:r>
          </w:p>
        </w:tc>
        <w:tc>
          <w:tcPr>
            <w:tcW w:w="720" w:type="dxa"/>
          </w:tcPr>
          <w:p w14:paraId="4A5B48D3" w14:textId="77777777" w:rsidR="009C3C7D" w:rsidRPr="00B77A7B" w:rsidRDefault="009C3C7D" w:rsidP="00B77A7B">
            <w:pPr>
              <w:spacing w:line="480" w:lineRule="auto"/>
              <w:rPr>
                <w:rFonts w:ascii="Arial" w:hAnsi="Arial" w:cs="Arial"/>
              </w:rPr>
            </w:pPr>
            <w:r w:rsidRPr="00B77A7B">
              <w:rPr>
                <w:rFonts w:ascii="Arial" w:hAnsi="Arial" w:cs="Arial"/>
                <w:color w:val="000000"/>
              </w:rPr>
              <w:t>3</w:t>
            </w:r>
          </w:p>
        </w:tc>
        <w:tc>
          <w:tcPr>
            <w:tcW w:w="810" w:type="dxa"/>
          </w:tcPr>
          <w:p w14:paraId="2B059999" w14:textId="77777777" w:rsidR="009C3C7D" w:rsidRPr="00B77A7B" w:rsidRDefault="009C3C7D" w:rsidP="00B77A7B">
            <w:pPr>
              <w:spacing w:line="480" w:lineRule="auto"/>
              <w:rPr>
                <w:rFonts w:ascii="Arial" w:hAnsi="Arial" w:cs="Arial"/>
              </w:rPr>
            </w:pPr>
            <w:r w:rsidRPr="00B77A7B">
              <w:rPr>
                <w:rFonts w:ascii="Arial" w:hAnsi="Arial" w:cs="Arial"/>
                <w:color w:val="000000"/>
              </w:rPr>
              <w:t>0.7</w:t>
            </w:r>
          </w:p>
        </w:tc>
        <w:tc>
          <w:tcPr>
            <w:tcW w:w="720" w:type="dxa"/>
          </w:tcPr>
          <w:p w14:paraId="10E25F59" w14:textId="77777777" w:rsidR="009C3C7D" w:rsidRPr="00B77A7B" w:rsidRDefault="009C3C7D" w:rsidP="00B77A7B">
            <w:pPr>
              <w:spacing w:line="480" w:lineRule="auto"/>
              <w:rPr>
                <w:rFonts w:ascii="Arial" w:hAnsi="Arial" w:cs="Arial"/>
              </w:rPr>
            </w:pPr>
            <w:r w:rsidRPr="00B77A7B">
              <w:rPr>
                <w:rFonts w:ascii="Arial" w:hAnsi="Arial" w:cs="Arial"/>
                <w:color w:val="000000"/>
              </w:rPr>
              <w:t>1</w:t>
            </w:r>
          </w:p>
        </w:tc>
        <w:tc>
          <w:tcPr>
            <w:tcW w:w="720" w:type="dxa"/>
          </w:tcPr>
          <w:p w14:paraId="577087DD" w14:textId="77777777" w:rsidR="009C3C7D" w:rsidRPr="00B77A7B" w:rsidRDefault="009C3C7D" w:rsidP="00B77A7B">
            <w:pPr>
              <w:spacing w:line="480" w:lineRule="auto"/>
              <w:rPr>
                <w:rFonts w:ascii="Arial" w:hAnsi="Arial" w:cs="Arial"/>
              </w:rPr>
            </w:pPr>
            <w:r w:rsidRPr="00B77A7B">
              <w:rPr>
                <w:rFonts w:ascii="Arial" w:hAnsi="Arial" w:cs="Arial"/>
                <w:color w:val="000000"/>
              </w:rPr>
              <w:t>0.2</w:t>
            </w:r>
          </w:p>
        </w:tc>
      </w:tr>
      <w:tr w:rsidR="009C3C7D" w:rsidRPr="00B77A7B" w14:paraId="34284673" w14:textId="77777777" w:rsidTr="00B2031F">
        <w:trPr>
          <w:trHeight w:val="268"/>
          <w:jc w:val="right"/>
        </w:trPr>
        <w:tc>
          <w:tcPr>
            <w:tcW w:w="4667" w:type="dxa"/>
          </w:tcPr>
          <w:p w14:paraId="4071A19E" w14:textId="77777777" w:rsidR="009C3C7D" w:rsidRPr="00B77A7B" w:rsidRDefault="009C3C7D" w:rsidP="00B77A7B">
            <w:pPr>
              <w:spacing w:line="480" w:lineRule="auto"/>
              <w:rPr>
                <w:rFonts w:ascii="Arial" w:hAnsi="Arial" w:cs="Arial"/>
                <w:b/>
              </w:rPr>
            </w:pPr>
            <w:r w:rsidRPr="00B77A7B">
              <w:rPr>
                <w:rFonts w:ascii="Arial" w:hAnsi="Arial" w:cs="Arial"/>
                <w:b/>
              </w:rPr>
              <w:t>NSAIDs in large doses</w:t>
            </w:r>
          </w:p>
        </w:tc>
        <w:tc>
          <w:tcPr>
            <w:tcW w:w="751" w:type="dxa"/>
          </w:tcPr>
          <w:p w14:paraId="62520642" w14:textId="77777777" w:rsidR="009C3C7D" w:rsidRPr="00B77A7B" w:rsidRDefault="009C3C7D" w:rsidP="00B77A7B">
            <w:pPr>
              <w:spacing w:line="480" w:lineRule="auto"/>
              <w:rPr>
                <w:rFonts w:ascii="Arial" w:hAnsi="Arial" w:cs="Arial"/>
                <w:b/>
                <w:color w:val="000000"/>
              </w:rPr>
            </w:pPr>
          </w:p>
        </w:tc>
        <w:tc>
          <w:tcPr>
            <w:tcW w:w="810" w:type="dxa"/>
          </w:tcPr>
          <w:p w14:paraId="7FC70656" w14:textId="77777777" w:rsidR="009C3C7D" w:rsidRPr="00B77A7B" w:rsidRDefault="009C3C7D" w:rsidP="00B77A7B">
            <w:pPr>
              <w:spacing w:line="480" w:lineRule="auto"/>
              <w:rPr>
                <w:rFonts w:ascii="Arial" w:hAnsi="Arial" w:cs="Arial"/>
                <w:b/>
                <w:color w:val="000000"/>
              </w:rPr>
            </w:pPr>
          </w:p>
        </w:tc>
        <w:tc>
          <w:tcPr>
            <w:tcW w:w="720" w:type="dxa"/>
          </w:tcPr>
          <w:p w14:paraId="114B14D2" w14:textId="77777777" w:rsidR="009C3C7D" w:rsidRPr="00B77A7B" w:rsidRDefault="009C3C7D" w:rsidP="00B77A7B">
            <w:pPr>
              <w:spacing w:line="480" w:lineRule="auto"/>
              <w:rPr>
                <w:rFonts w:ascii="Arial" w:hAnsi="Arial" w:cs="Arial"/>
                <w:b/>
                <w:color w:val="000000"/>
              </w:rPr>
            </w:pPr>
          </w:p>
        </w:tc>
        <w:tc>
          <w:tcPr>
            <w:tcW w:w="810" w:type="dxa"/>
          </w:tcPr>
          <w:p w14:paraId="086A6E45" w14:textId="77777777" w:rsidR="009C3C7D" w:rsidRPr="00B77A7B" w:rsidRDefault="009C3C7D" w:rsidP="00B77A7B">
            <w:pPr>
              <w:spacing w:line="480" w:lineRule="auto"/>
              <w:rPr>
                <w:rFonts w:ascii="Arial" w:hAnsi="Arial" w:cs="Arial"/>
                <w:b/>
                <w:color w:val="000000"/>
              </w:rPr>
            </w:pPr>
          </w:p>
        </w:tc>
        <w:tc>
          <w:tcPr>
            <w:tcW w:w="720" w:type="dxa"/>
          </w:tcPr>
          <w:p w14:paraId="76150675" w14:textId="77777777" w:rsidR="009C3C7D" w:rsidRPr="00B77A7B" w:rsidRDefault="009C3C7D" w:rsidP="00B77A7B">
            <w:pPr>
              <w:spacing w:line="480" w:lineRule="auto"/>
              <w:rPr>
                <w:rFonts w:ascii="Arial" w:hAnsi="Arial" w:cs="Arial"/>
                <w:b/>
                <w:color w:val="000000"/>
              </w:rPr>
            </w:pPr>
          </w:p>
        </w:tc>
        <w:tc>
          <w:tcPr>
            <w:tcW w:w="720" w:type="dxa"/>
          </w:tcPr>
          <w:p w14:paraId="1FA5BBF4" w14:textId="77777777" w:rsidR="009C3C7D" w:rsidRPr="00B77A7B" w:rsidRDefault="009C3C7D" w:rsidP="00B77A7B">
            <w:pPr>
              <w:spacing w:line="480" w:lineRule="auto"/>
              <w:rPr>
                <w:rFonts w:ascii="Arial" w:hAnsi="Arial" w:cs="Arial"/>
                <w:b/>
                <w:color w:val="000000"/>
              </w:rPr>
            </w:pPr>
          </w:p>
        </w:tc>
      </w:tr>
      <w:tr w:rsidR="009C3C7D" w:rsidRPr="00B77A7B" w14:paraId="1B84B214" w14:textId="77777777" w:rsidTr="00B2031F">
        <w:trPr>
          <w:trHeight w:val="268"/>
          <w:jc w:val="right"/>
        </w:trPr>
        <w:tc>
          <w:tcPr>
            <w:tcW w:w="4667" w:type="dxa"/>
          </w:tcPr>
          <w:p w14:paraId="08237635" w14:textId="77777777" w:rsidR="009C3C7D" w:rsidRPr="00B77A7B" w:rsidRDefault="009C3C7D" w:rsidP="00B77A7B">
            <w:pPr>
              <w:spacing w:line="480" w:lineRule="auto"/>
              <w:rPr>
                <w:rFonts w:ascii="Arial" w:hAnsi="Arial" w:cs="Arial"/>
              </w:rPr>
            </w:pPr>
            <w:r w:rsidRPr="00B77A7B">
              <w:rPr>
                <w:rFonts w:ascii="Arial" w:hAnsi="Arial" w:cs="Arial"/>
              </w:rPr>
              <w:t xml:space="preserve">Ibuprofen </w:t>
            </w:r>
          </w:p>
        </w:tc>
        <w:tc>
          <w:tcPr>
            <w:tcW w:w="751" w:type="dxa"/>
          </w:tcPr>
          <w:p w14:paraId="537A8D3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9</w:t>
            </w:r>
          </w:p>
        </w:tc>
        <w:tc>
          <w:tcPr>
            <w:tcW w:w="810" w:type="dxa"/>
          </w:tcPr>
          <w:p w14:paraId="1F887F81"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2.0</w:t>
            </w:r>
          </w:p>
        </w:tc>
        <w:tc>
          <w:tcPr>
            <w:tcW w:w="720" w:type="dxa"/>
          </w:tcPr>
          <w:p w14:paraId="52902964"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8</w:t>
            </w:r>
          </w:p>
        </w:tc>
        <w:tc>
          <w:tcPr>
            <w:tcW w:w="810" w:type="dxa"/>
          </w:tcPr>
          <w:p w14:paraId="7F90BDA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1.8</w:t>
            </w:r>
          </w:p>
        </w:tc>
        <w:tc>
          <w:tcPr>
            <w:tcW w:w="720" w:type="dxa"/>
          </w:tcPr>
          <w:p w14:paraId="6EC80E0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720" w:type="dxa"/>
          </w:tcPr>
          <w:p w14:paraId="0BCEE71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r>
      <w:tr w:rsidR="009C3C7D" w:rsidRPr="00B77A7B" w14:paraId="78D582F5" w14:textId="77777777" w:rsidTr="00B2031F">
        <w:trPr>
          <w:trHeight w:val="283"/>
          <w:jc w:val="right"/>
        </w:trPr>
        <w:tc>
          <w:tcPr>
            <w:tcW w:w="4667" w:type="dxa"/>
          </w:tcPr>
          <w:p w14:paraId="4CB076BE" w14:textId="77777777" w:rsidR="009C3C7D" w:rsidRPr="00B77A7B" w:rsidRDefault="009C3C7D" w:rsidP="00B77A7B">
            <w:pPr>
              <w:spacing w:line="480" w:lineRule="auto"/>
              <w:rPr>
                <w:rFonts w:ascii="Arial" w:hAnsi="Arial" w:cs="Arial"/>
              </w:rPr>
            </w:pPr>
            <w:r w:rsidRPr="00B77A7B">
              <w:rPr>
                <w:rFonts w:ascii="Arial" w:hAnsi="Arial" w:cs="Arial"/>
              </w:rPr>
              <w:t>Paracetamol in large doses</w:t>
            </w:r>
          </w:p>
        </w:tc>
        <w:tc>
          <w:tcPr>
            <w:tcW w:w="751" w:type="dxa"/>
          </w:tcPr>
          <w:p w14:paraId="28C829D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41</w:t>
            </w:r>
          </w:p>
        </w:tc>
        <w:tc>
          <w:tcPr>
            <w:tcW w:w="810" w:type="dxa"/>
          </w:tcPr>
          <w:p w14:paraId="21F92C1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9.1</w:t>
            </w:r>
          </w:p>
        </w:tc>
        <w:tc>
          <w:tcPr>
            <w:tcW w:w="720" w:type="dxa"/>
          </w:tcPr>
          <w:p w14:paraId="6F1E31A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29</w:t>
            </w:r>
          </w:p>
        </w:tc>
        <w:tc>
          <w:tcPr>
            <w:tcW w:w="810" w:type="dxa"/>
          </w:tcPr>
          <w:p w14:paraId="746464D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6.4</w:t>
            </w:r>
          </w:p>
        </w:tc>
        <w:tc>
          <w:tcPr>
            <w:tcW w:w="720" w:type="dxa"/>
          </w:tcPr>
          <w:p w14:paraId="4A7E099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15</w:t>
            </w:r>
          </w:p>
        </w:tc>
        <w:tc>
          <w:tcPr>
            <w:tcW w:w="720" w:type="dxa"/>
          </w:tcPr>
          <w:p w14:paraId="6042AC36"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3.3</w:t>
            </w:r>
          </w:p>
        </w:tc>
      </w:tr>
      <w:tr w:rsidR="009C3C7D" w:rsidRPr="00B77A7B" w14:paraId="0486B324" w14:textId="77777777" w:rsidTr="00B2031F">
        <w:trPr>
          <w:trHeight w:val="268"/>
          <w:jc w:val="right"/>
        </w:trPr>
        <w:tc>
          <w:tcPr>
            <w:tcW w:w="4667" w:type="dxa"/>
          </w:tcPr>
          <w:p w14:paraId="320DEE0F" w14:textId="77777777" w:rsidR="009C3C7D" w:rsidRPr="00B77A7B" w:rsidRDefault="009C3C7D" w:rsidP="00B77A7B">
            <w:pPr>
              <w:spacing w:line="480" w:lineRule="auto"/>
              <w:rPr>
                <w:rFonts w:ascii="Arial" w:hAnsi="Arial" w:cs="Arial"/>
              </w:rPr>
            </w:pPr>
            <w:r w:rsidRPr="00B77A7B">
              <w:rPr>
                <w:rFonts w:ascii="Arial" w:hAnsi="Arial" w:cs="Arial"/>
              </w:rPr>
              <w:t xml:space="preserve">Aspirin </w:t>
            </w:r>
          </w:p>
        </w:tc>
        <w:tc>
          <w:tcPr>
            <w:tcW w:w="751" w:type="dxa"/>
          </w:tcPr>
          <w:p w14:paraId="5B72956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810" w:type="dxa"/>
          </w:tcPr>
          <w:p w14:paraId="55DB90F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c>
          <w:tcPr>
            <w:tcW w:w="720" w:type="dxa"/>
          </w:tcPr>
          <w:p w14:paraId="63549B0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5</w:t>
            </w:r>
          </w:p>
        </w:tc>
        <w:tc>
          <w:tcPr>
            <w:tcW w:w="810" w:type="dxa"/>
          </w:tcPr>
          <w:p w14:paraId="3FCB88AC"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1.1</w:t>
            </w:r>
          </w:p>
        </w:tc>
        <w:tc>
          <w:tcPr>
            <w:tcW w:w="720" w:type="dxa"/>
          </w:tcPr>
          <w:p w14:paraId="7E470C5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6</w:t>
            </w:r>
          </w:p>
        </w:tc>
        <w:tc>
          <w:tcPr>
            <w:tcW w:w="720" w:type="dxa"/>
          </w:tcPr>
          <w:p w14:paraId="06B262D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1.3</w:t>
            </w:r>
          </w:p>
        </w:tc>
      </w:tr>
      <w:tr w:rsidR="009C3C7D" w:rsidRPr="00B77A7B" w14:paraId="231B5428" w14:textId="77777777" w:rsidTr="00B2031F">
        <w:trPr>
          <w:trHeight w:val="268"/>
          <w:jc w:val="right"/>
        </w:trPr>
        <w:tc>
          <w:tcPr>
            <w:tcW w:w="4667" w:type="dxa"/>
          </w:tcPr>
          <w:p w14:paraId="3E93282C" w14:textId="5AB74309" w:rsidR="009C3C7D" w:rsidRPr="00B77A7B" w:rsidRDefault="009C3C7D" w:rsidP="00B77A7B">
            <w:pPr>
              <w:spacing w:line="480" w:lineRule="auto"/>
              <w:rPr>
                <w:rFonts w:ascii="Arial" w:hAnsi="Arial" w:cs="Arial"/>
              </w:rPr>
            </w:pPr>
            <w:r w:rsidRPr="00B77A7B">
              <w:rPr>
                <w:rFonts w:ascii="Arial" w:hAnsi="Arial" w:cs="Arial"/>
              </w:rPr>
              <w:t>Diazepam (</w:t>
            </w:r>
            <w:r w:rsidR="00CD59E5" w:rsidRPr="00B77A7B">
              <w:rPr>
                <w:rFonts w:ascii="Arial" w:hAnsi="Arial" w:cs="Arial"/>
              </w:rPr>
              <w:t>V</w:t>
            </w:r>
            <w:r w:rsidRPr="00B77A7B">
              <w:rPr>
                <w:rFonts w:ascii="Arial" w:hAnsi="Arial" w:cs="Arial"/>
              </w:rPr>
              <w:t>alium)</w:t>
            </w:r>
          </w:p>
        </w:tc>
        <w:tc>
          <w:tcPr>
            <w:tcW w:w="751" w:type="dxa"/>
          </w:tcPr>
          <w:p w14:paraId="2E78ED6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2</w:t>
            </w:r>
          </w:p>
        </w:tc>
        <w:tc>
          <w:tcPr>
            <w:tcW w:w="810" w:type="dxa"/>
          </w:tcPr>
          <w:p w14:paraId="7037BAC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0.4</w:t>
            </w:r>
          </w:p>
        </w:tc>
        <w:tc>
          <w:tcPr>
            <w:tcW w:w="720" w:type="dxa"/>
          </w:tcPr>
          <w:p w14:paraId="2505D0B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810" w:type="dxa"/>
          </w:tcPr>
          <w:p w14:paraId="6B23F32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c>
          <w:tcPr>
            <w:tcW w:w="720" w:type="dxa"/>
          </w:tcPr>
          <w:p w14:paraId="5D336193"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173338EB"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02DB4246" w14:textId="77777777" w:rsidTr="00B2031F">
        <w:trPr>
          <w:trHeight w:val="268"/>
          <w:jc w:val="right"/>
        </w:trPr>
        <w:tc>
          <w:tcPr>
            <w:tcW w:w="4667" w:type="dxa"/>
          </w:tcPr>
          <w:p w14:paraId="6A7852A1" w14:textId="77777777" w:rsidR="009C3C7D" w:rsidRPr="00B77A7B" w:rsidRDefault="009C3C7D" w:rsidP="00B77A7B">
            <w:pPr>
              <w:spacing w:line="480" w:lineRule="auto"/>
              <w:rPr>
                <w:rFonts w:ascii="Arial" w:hAnsi="Arial" w:cs="Arial"/>
              </w:rPr>
            </w:pPr>
            <w:proofErr w:type="spellStart"/>
            <w:r w:rsidRPr="00B77A7B">
              <w:rPr>
                <w:rFonts w:ascii="Arial" w:hAnsi="Arial" w:cs="Arial"/>
              </w:rPr>
              <w:t>Lexotan</w:t>
            </w:r>
            <w:proofErr w:type="spellEnd"/>
          </w:p>
        </w:tc>
        <w:tc>
          <w:tcPr>
            <w:tcW w:w="751" w:type="dxa"/>
          </w:tcPr>
          <w:p w14:paraId="2506CAFF"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1</w:t>
            </w:r>
          </w:p>
        </w:tc>
        <w:tc>
          <w:tcPr>
            <w:tcW w:w="810" w:type="dxa"/>
          </w:tcPr>
          <w:p w14:paraId="10A670AE"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0.2</w:t>
            </w:r>
          </w:p>
        </w:tc>
        <w:tc>
          <w:tcPr>
            <w:tcW w:w="720" w:type="dxa"/>
          </w:tcPr>
          <w:p w14:paraId="5C3D8718"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810" w:type="dxa"/>
          </w:tcPr>
          <w:p w14:paraId="3F74934A"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c>
          <w:tcPr>
            <w:tcW w:w="720" w:type="dxa"/>
          </w:tcPr>
          <w:p w14:paraId="7643431D"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w:t>
            </w:r>
          </w:p>
        </w:tc>
        <w:tc>
          <w:tcPr>
            <w:tcW w:w="720" w:type="dxa"/>
          </w:tcPr>
          <w:p w14:paraId="0D72A972" w14:textId="77777777" w:rsidR="009C3C7D" w:rsidRPr="00B77A7B" w:rsidRDefault="009C3C7D" w:rsidP="00B77A7B">
            <w:pPr>
              <w:spacing w:line="480" w:lineRule="auto"/>
              <w:rPr>
                <w:rFonts w:ascii="Arial" w:hAnsi="Arial" w:cs="Arial"/>
                <w:color w:val="000000"/>
              </w:rPr>
            </w:pPr>
            <w:r w:rsidRPr="00B77A7B">
              <w:rPr>
                <w:rFonts w:ascii="Arial" w:hAnsi="Arial" w:cs="Arial"/>
                <w:color w:val="000000"/>
              </w:rPr>
              <w:t>0.0</w:t>
            </w:r>
          </w:p>
        </w:tc>
      </w:tr>
      <w:tr w:rsidR="009C3C7D" w:rsidRPr="00B77A7B" w14:paraId="6E356619" w14:textId="77777777" w:rsidTr="00B2031F">
        <w:trPr>
          <w:trHeight w:val="552"/>
          <w:jc w:val="right"/>
        </w:trPr>
        <w:tc>
          <w:tcPr>
            <w:tcW w:w="4667" w:type="dxa"/>
          </w:tcPr>
          <w:p w14:paraId="308A3253" w14:textId="77777777" w:rsidR="009C3C7D" w:rsidRPr="00B77A7B" w:rsidRDefault="009C3C7D" w:rsidP="00B77A7B">
            <w:pPr>
              <w:spacing w:line="480" w:lineRule="auto"/>
              <w:rPr>
                <w:rFonts w:ascii="Arial" w:hAnsi="Arial" w:cs="Arial"/>
              </w:rPr>
            </w:pPr>
            <w:r w:rsidRPr="00B77A7B">
              <w:rPr>
                <w:rFonts w:ascii="Arial" w:hAnsi="Arial" w:cs="Arial"/>
                <w:b/>
              </w:rPr>
              <w:t>Others</w:t>
            </w:r>
            <w:r w:rsidRPr="00B77A7B">
              <w:rPr>
                <w:rFonts w:ascii="Arial" w:hAnsi="Arial" w:cs="Arial"/>
              </w:rPr>
              <w:t xml:space="preserve"> (</w:t>
            </w:r>
            <w:r w:rsidRPr="00B77A7B">
              <w:rPr>
                <w:rFonts w:ascii="Arial" w:hAnsi="Arial" w:cs="Arial"/>
                <w:i/>
              </w:rPr>
              <w:t>such as Action Bitters, One Man Squad, and Predator).</w:t>
            </w:r>
          </w:p>
        </w:tc>
        <w:tc>
          <w:tcPr>
            <w:tcW w:w="751" w:type="dxa"/>
          </w:tcPr>
          <w:p w14:paraId="40B96B27" w14:textId="77777777" w:rsidR="009C3C7D" w:rsidRPr="00B77A7B" w:rsidRDefault="009C3C7D" w:rsidP="00B77A7B">
            <w:pPr>
              <w:spacing w:line="480" w:lineRule="auto"/>
              <w:rPr>
                <w:rFonts w:ascii="Arial" w:hAnsi="Arial" w:cs="Arial"/>
              </w:rPr>
            </w:pPr>
            <w:r w:rsidRPr="00B77A7B">
              <w:rPr>
                <w:rFonts w:ascii="Arial" w:hAnsi="Arial" w:cs="Arial"/>
              </w:rPr>
              <w:t>15</w:t>
            </w:r>
          </w:p>
        </w:tc>
        <w:tc>
          <w:tcPr>
            <w:tcW w:w="810" w:type="dxa"/>
          </w:tcPr>
          <w:p w14:paraId="24508F36" w14:textId="77777777" w:rsidR="009C3C7D" w:rsidRPr="00B77A7B" w:rsidRDefault="009C3C7D" w:rsidP="00B77A7B">
            <w:pPr>
              <w:spacing w:line="480" w:lineRule="auto"/>
              <w:rPr>
                <w:rFonts w:ascii="Arial" w:hAnsi="Arial" w:cs="Arial"/>
              </w:rPr>
            </w:pPr>
            <w:r w:rsidRPr="00B77A7B">
              <w:rPr>
                <w:rFonts w:ascii="Arial" w:hAnsi="Arial" w:cs="Arial"/>
              </w:rPr>
              <w:t>3.1</w:t>
            </w:r>
          </w:p>
        </w:tc>
        <w:tc>
          <w:tcPr>
            <w:tcW w:w="720" w:type="dxa"/>
          </w:tcPr>
          <w:p w14:paraId="4192CE81"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Pr>
          <w:p w14:paraId="3808F412"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720" w:type="dxa"/>
          </w:tcPr>
          <w:p w14:paraId="4A881BC6"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Pr>
          <w:p w14:paraId="629E4E79" w14:textId="77777777" w:rsidR="009C3C7D" w:rsidRPr="00B77A7B" w:rsidRDefault="009C3C7D" w:rsidP="00B77A7B">
            <w:pPr>
              <w:spacing w:line="480" w:lineRule="auto"/>
              <w:rPr>
                <w:rFonts w:ascii="Arial" w:hAnsi="Arial" w:cs="Arial"/>
              </w:rPr>
            </w:pPr>
            <w:r w:rsidRPr="00B77A7B">
              <w:rPr>
                <w:rFonts w:ascii="Arial" w:hAnsi="Arial" w:cs="Arial"/>
              </w:rPr>
              <w:t>0.0</w:t>
            </w:r>
          </w:p>
        </w:tc>
      </w:tr>
      <w:tr w:rsidR="009C3C7D" w:rsidRPr="00B77A7B" w14:paraId="23EF5917" w14:textId="77777777" w:rsidTr="00B2031F">
        <w:trPr>
          <w:trHeight w:val="283"/>
          <w:jc w:val="right"/>
        </w:trPr>
        <w:tc>
          <w:tcPr>
            <w:tcW w:w="4667" w:type="dxa"/>
          </w:tcPr>
          <w:p w14:paraId="119ACDBD" w14:textId="77777777" w:rsidR="009C3C7D" w:rsidRPr="00B77A7B" w:rsidRDefault="009C3C7D" w:rsidP="00B77A7B">
            <w:pPr>
              <w:spacing w:line="480" w:lineRule="auto"/>
              <w:rPr>
                <w:rFonts w:ascii="Arial" w:hAnsi="Arial" w:cs="Arial"/>
                <w:b/>
              </w:rPr>
            </w:pPr>
            <w:r w:rsidRPr="00B77A7B">
              <w:rPr>
                <w:rFonts w:ascii="Arial" w:hAnsi="Arial" w:cs="Arial"/>
                <w:b/>
              </w:rPr>
              <w:t>Sample size (N)</w:t>
            </w:r>
          </w:p>
        </w:tc>
        <w:tc>
          <w:tcPr>
            <w:tcW w:w="751" w:type="dxa"/>
          </w:tcPr>
          <w:p w14:paraId="7AD37A7D" w14:textId="77777777" w:rsidR="009C3C7D" w:rsidRPr="00B77A7B" w:rsidRDefault="009C3C7D" w:rsidP="00B77A7B">
            <w:pPr>
              <w:spacing w:line="480" w:lineRule="auto"/>
              <w:rPr>
                <w:rFonts w:ascii="Arial" w:hAnsi="Arial" w:cs="Arial"/>
                <w:b/>
              </w:rPr>
            </w:pPr>
            <w:r w:rsidRPr="00B77A7B">
              <w:rPr>
                <w:rFonts w:ascii="Arial" w:hAnsi="Arial" w:cs="Arial"/>
                <w:b/>
              </w:rPr>
              <w:t>450</w:t>
            </w:r>
          </w:p>
        </w:tc>
        <w:tc>
          <w:tcPr>
            <w:tcW w:w="810" w:type="dxa"/>
          </w:tcPr>
          <w:p w14:paraId="1E0EFB68" w14:textId="77777777" w:rsidR="009C3C7D" w:rsidRPr="00B77A7B" w:rsidRDefault="009C3C7D" w:rsidP="00B77A7B">
            <w:pPr>
              <w:spacing w:line="480" w:lineRule="auto"/>
              <w:rPr>
                <w:rFonts w:ascii="Arial" w:hAnsi="Arial" w:cs="Arial"/>
                <w:b/>
              </w:rPr>
            </w:pPr>
            <w:r w:rsidRPr="00B77A7B">
              <w:rPr>
                <w:rFonts w:ascii="Arial" w:hAnsi="Arial" w:cs="Arial"/>
                <w:b/>
              </w:rPr>
              <w:t>100.0</w:t>
            </w:r>
          </w:p>
        </w:tc>
        <w:tc>
          <w:tcPr>
            <w:tcW w:w="720" w:type="dxa"/>
          </w:tcPr>
          <w:p w14:paraId="3FCF9122" w14:textId="77777777" w:rsidR="009C3C7D" w:rsidRPr="00B77A7B" w:rsidRDefault="009C3C7D" w:rsidP="00B77A7B">
            <w:pPr>
              <w:spacing w:line="480" w:lineRule="auto"/>
              <w:rPr>
                <w:rFonts w:ascii="Arial" w:hAnsi="Arial" w:cs="Arial"/>
                <w:b/>
              </w:rPr>
            </w:pPr>
            <w:r w:rsidRPr="00B77A7B">
              <w:rPr>
                <w:rFonts w:ascii="Arial" w:hAnsi="Arial" w:cs="Arial"/>
                <w:b/>
              </w:rPr>
              <w:t>450</w:t>
            </w:r>
          </w:p>
        </w:tc>
        <w:tc>
          <w:tcPr>
            <w:tcW w:w="810" w:type="dxa"/>
          </w:tcPr>
          <w:p w14:paraId="18FFA2B7" w14:textId="77777777" w:rsidR="009C3C7D" w:rsidRPr="00B77A7B" w:rsidRDefault="009C3C7D" w:rsidP="00B77A7B">
            <w:pPr>
              <w:spacing w:line="480" w:lineRule="auto"/>
              <w:rPr>
                <w:rFonts w:ascii="Arial" w:hAnsi="Arial" w:cs="Arial"/>
                <w:b/>
              </w:rPr>
            </w:pPr>
            <w:r w:rsidRPr="00B77A7B">
              <w:rPr>
                <w:rFonts w:ascii="Arial" w:hAnsi="Arial" w:cs="Arial"/>
                <w:b/>
              </w:rPr>
              <w:t>100.0</w:t>
            </w:r>
          </w:p>
        </w:tc>
        <w:tc>
          <w:tcPr>
            <w:tcW w:w="720" w:type="dxa"/>
          </w:tcPr>
          <w:p w14:paraId="22120665" w14:textId="77777777" w:rsidR="009C3C7D" w:rsidRPr="00B77A7B" w:rsidRDefault="009C3C7D" w:rsidP="00B77A7B">
            <w:pPr>
              <w:spacing w:line="480" w:lineRule="auto"/>
              <w:rPr>
                <w:rFonts w:ascii="Arial" w:hAnsi="Arial" w:cs="Arial"/>
                <w:b/>
              </w:rPr>
            </w:pPr>
            <w:r w:rsidRPr="00B77A7B">
              <w:rPr>
                <w:rFonts w:ascii="Arial" w:hAnsi="Arial" w:cs="Arial"/>
                <w:b/>
              </w:rPr>
              <w:t>450</w:t>
            </w:r>
          </w:p>
        </w:tc>
        <w:tc>
          <w:tcPr>
            <w:tcW w:w="720" w:type="dxa"/>
          </w:tcPr>
          <w:p w14:paraId="288C2836" w14:textId="77777777" w:rsidR="009C3C7D" w:rsidRPr="00B77A7B" w:rsidRDefault="009C3C7D" w:rsidP="00B77A7B">
            <w:pPr>
              <w:spacing w:line="480" w:lineRule="auto"/>
              <w:rPr>
                <w:rFonts w:ascii="Arial" w:hAnsi="Arial" w:cs="Arial"/>
                <w:b/>
              </w:rPr>
            </w:pPr>
            <w:r w:rsidRPr="00B77A7B">
              <w:rPr>
                <w:rFonts w:ascii="Arial" w:hAnsi="Arial" w:cs="Arial"/>
                <w:b/>
              </w:rPr>
              <w:t>100.0</w:t>
            </w:r>
          </w:p>
        </w:tc>
      </w:tr>
    </w:tbl>
    <w:p w14:paraId="3039870C" w14:textId="77777777" w:rsidR="009C3C7D" w:rsidRPr="00B77A7B" w:rsidRDefault="009C3C7D" w:rsidP="00B77A7B">
      <w:pPr>
        <w:spacing w:line="480" w:lineRule="auto"/>
        <w:jc w:val="both"/>
        <w:rPr>
          <w:rFonts w:ascii="Arial" w:eastAsia="Times New Roman" w:hAnsi="Arial" w:cs="Arial"/>
          <w:b/>
        </w:rPr>
      </w:pPr>
    </w:p>
    <w:p w14:paraId="29FE99F9" w14:textId="77777777" w:rsidR="009C3C7D" w:rsidRPr="00B77A7B" w:rsidRDefault="009C3C7D" w:rsidP="00B77A7B">
      <w:pPr>
        <w:spacing w:line="480" w:lineRule="auto"/>
        <w:rPr>
          <w:rFonts w:ascii="Arial" w:eastAsia="Times New Roman" w:hAnsi="Arial" w:cs="Arial"/>
          <w:b/>
        </w:rPr>
      </w:pPr>
      <w:r w:rsidRPr="00B77A7B">
        <w:rPr>
          <w:rFonts w:ascii="Arial" w:eastAsia="Times New Roman" w:hAnsi="Arial" w:cs="Arial"/>
        </w:rPr>
        <w:t xml:space="preserve">Table 3 highlights the types and categories of substances abused by students, with palm wine showing the highest prevalence in the alcoholic </w:t>
      </w:r>
      <w:proofErr w:type="gramStart"/>
      <w:r w:rsidRPr="00B77A7B">
        <w:rPr>
          <w:rFonts w:ascii="Arial" w:eastAsia="Times New Roman" w:hAnsi="Arial" w:cs="Arial"/>
        </w:rPr>
        <w:t>drinks</w:t>
      </w:r>
      <w:proofErr w:type="gramEnd"/>
      <w:r w:rsidRPr="00B77A7B">
        <w:rPr>
          <w:rFonts w:ascii="Arial" w:eastAsia="Times New Roman" w:hAnsi="Arial" w:cs="Arial"/>
        </w:rPr>
        <w:t xml:space="preserve"> category, with 165 (36.7%) reporting lifetime use. Cough syrup under opioids also shows significant use, with 123 (27.3%) reporting lifetime use. The lowest prevalence is observed for Strong spirits, Vicodin, Ecstasy, and </w:t>
      </w:r>
      <w:r w:rsidRPr="00B77A7B">
        <w:rPr>
          <w:rFonts w:ascii="Arial" w:eastAsia="Times New Roman" w:hAnsi="Arial" w:cs="Arial"/>
        </w:rPr>
        <w:lastRenderedPageBreak/>
        <w:t>Inhalants like LSD and Paint thinner, with very minimal or no reported use within the past 12 months and 30 days.</w:t>
      </w:r>
    </w:p>
    <w:p w14:paraId="02691AD1" w14:textId="2B23BC75" w:rsidR="009C3C7D" w:rsidRPr="00B77A7B" w:rsidRDefault="009C3C7D" w:rsidP="00B77A7B">
      <w:pPr>
        <w:spacing w:line="480" w:lineRule="auto"/>
        <w:rPr>
          <w:rFonts w:ascii="Arial" w:eastAsia="Times New Roman" w:hAnsi="Arial" w:cs="Arial"/>
          <w:b/>
        </w:rPr>
      </w:pPr>
      <w:r w:rsidRPr="00B77A7B">
        <w:rPr>
          <w:rFonts w:ascii="Arial" w:eastAsia="Times New Roman" w:hAnsi="Arial" w:cs="Arial"/>
          <w:b/>
        </w:rPr>
        <w:t>Table 4: Ways of using substances</w:t>
      </w:r>
    </w:p>
    <w:tbl>
      <w:tblPr>
        <w:tblW w:w="9242"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5"/>
        <w:gridCol w:w="1261"/>
        <w:gridCol w:w="1346"/>
      </w:tblGrid>
      <w:tr w:rsidR="009C3C7D" w:rsidRPr="00B77A7B" w14:paraId="617C8EA4" w14:textId="77777777" w:rsidTr="00E84735">
        <w:trPr>
          <w:trHeight w:val="329"/>
        </w:trPr>
        <w:tc>
          <w:tcPr>
            <w:tcW w:w="6635" w:type="dxa"/>
            <w:tcBorders>
              <w:top w:val="single" w:sz="4" w:space="0" w:color="000000"/>
              <w:left w:val="single" w:sz="4" w:space="0" w:color="000000"/>
              <w:bottom w:val="single" w:sz="4" w:space="0" w:color="000000"/>
              <w:right w:val="single" w:sz="4" w:space="0" w:color="000000"/>
            </w:tcBorders>
          </w:tcPr>
          <w:p w14:paraId="15366ABE" w14:textId="77777777" w:rsidR="009C3C7D" w:rsidRPr="00B77A7B" w:rsidRDefault="009C3C7D" w:rsidP="00B77A7B">
            <w:pPr>
              <w:spacing w:line="480" w:lineRule="auto"/>
              <w:rPr>
                <w:rFonts w:ascii="Arial" w:hAnsi="Arial" w:cs="Arial"/>
                <w:b/>
              </w:rPr>
            </w:pPr>
            <w:bookmarkStart w:id="2" w:name="3dy6vkm" w:colFirst="0" w:colLast="0"/>
            <w:bookmarkEnd w:id="2"/>
            <w:r w:rsidRPr="00B77A7B">
              <w:rPr>
                <w:rFonts w:ascii="Arial" w:hAnsi="Arial" w:cs="Arial"/>
                <w:b/>
              </w:rPr>
              <w:t>Variables</w:t>
            </w:r>
          </w:p>
        </w:tc>
        <w:tc>
          <w:tcPr>
            <w:tcW w:w="1261" w:type="dxa"/>
            <w:tcBorders>
              <w:top w:val="single" w:sz="4" w:space="0" w:color="000000"/>
              <w:left w:val="single" w:sz="4" w:space="0" w:color="000000"/>
              <w:bottom w:val="single" w:sz="4" w:space="0" w:color="000000"/>
              <w:right w:val="single" w:sz="4" w:space="0" w:color="000000"/>
            </w:tcBorders>
          </w:tcPr>
          <w:p w14:paraId="63A9B1F2" w14:textId="77777777" w:rsidR="009C3C7D" w:rsidRPr="00B77A7B" w:rsidRDefault="009C3C7D" w:rsidP="00B77A7B">
            <w:pPr>
              <w:spacing w:line="480" w:lineRule="auto"/>
              <w:rPr>
                <w:rFonts w:ascii="Arial" w:hAnsi="Arial" w:cs="Arial"/>
                <w:b/>
              </w:rPr>
            </w:pPr>
            <w:r w:rsidRPr="00B77A7B">
              <w:rPr>
                <w:rFonts w:ascii="Arial" w:hAnsi="Arial" w:cs="Arial"/>
                <w:b/>
              </w:rPr>
              <w:t>Number</w:t>
            </w:r>
          </w:p>
        </w:tc>
        <w:tc>
          <w:tcPr>
            <w:tcW w:w="1346" w:type="dxa"/>
            <w:tcBorders>
              <w:top w:val="single" w:sz="4" w:space="0" w:color="000000"/>
              <w:left w:val="single" w:sz="4" w:space="0" w:color="000000"/>
              <w:bottom w:val="single" w:sz="4" w:space="0" w:color="000000"/>
              <w:right w:val="single" w:sz="4" w:space="0" w:color="000000"/>
            </w:tcBorders>
          </w:tcPr>
          <w:p w14:paraId="001C873B" w14:textId="77777777" w:rsidR="009C3C7D" w:rsidRPr="00B77A7B" w:rsidRDefault="009C3C7D" w:rsidP="00B77A7B">
            <w:pPr>
              <w:spacing w:line="480" w:lineRule="auto"/>
              <w:rPr>
                <w:rFonts w:ascii="Arial" w:hAnsi="Arial" w:cs="Arial"/>
                <w:b/>
                <w:i/>
              </w:rPr>
            </w:pPr>
            <w:r w:rsidRPr="00B77A7B">
              <w:rPr>
                <w:rFonts w:ascii="Arial" w:hAnsi="Arial" w:cs="Arial"/>
                <w:b/>
              </w:rPr>
              <w:t>Percent</w:t>
            </w:r>
          </w:p>
        </w:tc>
      </w:tr>
      <w:tr w:rsidR="009C3C7D" w:rsidRPr="00B77A7B" w14:paraId="12D95824" w14:textId="77777777" w:rsidTr="00E84735">
        <w:trPr>
          <w:trHeight w:val="329"/>
        </w:trPr>
        <w:tc>
          <w:tcPr>
            <w:tcW w:w="6635" w:type="dxa"/>
            <w:tcBorders>
              <w:top w:val="single" w:sz="4" w:space="0" w:color="000000"/>
              <w:left w:val="single" w:sz="4" w:space="0" w:color="000000"/>
              <w:bottom w:val="single" w:sz="4" w:space="0" w:color="000000"/>
              <w:right w:val="single" w:sz="4" w:space="0" w:color="000000"/>
            </w:tcBorders>
          </w:tcPr>
          <w:p w14:paraId="027909DE" w14:textId="77777777" w:rsidR="009C3C7D" w:rsidRPr="00B77A7B" w:rsidRDefault="009C3C7D" w:rsidP="00B77A7B">
            <w:pPr>
              <w:spacing w:line="480" w:lineRule="auto"/>
              <w:rPr>
                <w:rFonts w:ascii="Arial" w:hAnsi="Arial" w:cs="Arial"/>
              </w:rPr>
            </w:pPr>
            <w:r w:rsidRPr="00B77A7B">
              <w:rPr>
                <w:rFonts w:ascii="Arial" w:hAnsi="Arial" w:cs="Arial"/>
              </w:rPr>
              <w:t>Drinking</w:t>
            </w:r>
          </w:p>
        </w:tc>
        <w:tc>
          <w:tcPr>
            <w:tcW w:w="1261" w:type="dxa"/>
            <w:tcBorders>
              <w:top w:val="single" w:sz="4" w:space="0" w:color="000000"/>
              <w:left w:val="single" w:sz="4" w:space="0" w:color="000000"/>
              <w:bottom w:val="single" w:sz="4" w:space="0" w:color="000000"/>
              <w:right w:val="single" w:sz="4" w:space="0" w:color="000000"/>
            </w:tcBorders>
          </w:tcPr>
          <w:p w14:paraId="787C34CE" w14:textId="77777777" w:rsidR="009C3C7D" w:rsidRPr="00B77A7B" w:rsidRDefault="009C3C7D" w:rsidP="00B77A7B">
            <w:pPr>
              <w:spacing w:line="480" w:lineRule="auto"/>
              <w:rPr>
                <w:rFonts w:ascii="Arial" w:hAnsi="Arial" w:cs="Arial"/>
              </w:rPr>
            </w:pPr>
            <w:r w:rsidRPr="00B77A7B">
              <w:rPr>
                <w:rFonts w:ascii="Arial" w:hAnsi="Arial" w:cs="Arial"/>
              </w:rPr>
              <w:t>135</w:t>
            </w:r>
          </w:p>
        </w:tc>
        <w:tc>
          <w:tcPr>
            <w:tcW w:w="1346" w:type="dxa"/>
            <w:tcBorders>
              <w:top w:val="single" w:sz="4" w:space="0" w:color="000000"/>
              <w:left w:val="single" w:sz="4" w:space="0" w:color="000000"/>
              <w:bottom w:val="single" w:sz="4" w:space="0" w:color="000000"/>
              <w:right w:val="single" w:sz="4" w:space="0" w:color="000000"/>
            </w:tcBorders>
          </w:tcPr>
          <w:p w14:paraId="5002B4A7" w14:textId="77777777" w:rsidR="009C3C7D" w:rsidRPr="00B77A7B" w:rsidRDefault="009C3C7D" w:rsidP="00B77A7B">
            <w:pPr>
              <w:spacing w:line="480" w:lineRule="auto"/>
              <w:rPr>
                <w:rFonts w:ascii="Arial" w:hAnsi="Arial" w:cs="Arial"/>
              </w:rPr>
            </w:pPr>
            <w:r w:rsidRPr="00B77A7B">
              <w:rPr>
                <w:rFonts w:ascii="Arial" w:hAnsi="Arial" w:cs="Arial"/>
              </w:rPr>
              <w:t>30.0</w:t>
            </w:r>
          </w:p>
        </w:tc>
      </w:tr>
      <w:tr w:rsidR="009C3C7D" w:rsidRPr="00B77A7B" w14:paraId="3821F582" w14:textId="77777777" w:rsidTr="00E84735">
        <w:trPr>
          <w:trHeight w:val="347"/>
        </w:trPr>
        <w:tc>
          <w:tcPr>
            <w:tcW w:w="6635" w:type="dxa"/>
            <w:tcBorders>
              <w:top w:val="single" w:sz="4" w:space="0" w:color="000000"/>
              <w:left w:val="single" w:sz="4" w:space="0" w:color="000000"/>
              <w:bottom w:val="single" w:sz="4" w:space="0" w:color="000000"/>
              <w:right w:val="single" w:sz="4" w:space="0" w:color="000000"/>
            </w:tcBorders>
          </w:tcPr>
          <w:p w14:paraId="37171F04" w14:textId="77777777" w:rsidR="009C3C7D" w:rsidRPr="00B77A7B" w:rsidRDefault="009C3C7D" w:rsidP="00B77A7B">
            <w:pPr>
              <w:spacing w:line="480" w:lineRule="auto"/>
              <w:rPr>
                <w:rFonts w:ascii="Arial" w:hAnsi="Arial" w:cs="Arial"/>
              </w:rPr>
            </w:pPr>
            <w:r w:rsidRPr="00B77A7B">
              <w:rPr>
                <w:rFonts w:ascii="Arial" w:hAnsi="Arial" w:cs="Arial"/>
              </w:rPr>
              <w:t>Smoking</w:t>
            </w:r>
          </w:p>
        </w:tc>
        <w:tc>
          <w:tcPr>
            <w:tcW w:w="1261" w:type="dxa"/>
            <w:tcBorders>
              <w:top w:val="single" w:sz="4" w:space="0" w:color="000000"/>
              <w:left w:val="single" w:sz="4" w:space="0" w:color="000000"/>
              <w:bottom w:val="single" w:sz="4" w:space="0" w:color="000000"/>
              <w:right w:val="single" w:sz="4" w:space="0" w:color="000000"/>
            </w:tcBorders>
          </w:tcPr>
          <w:p w14:paraId="0D0DB04D" w14:textId="77777777" w:rsidR="009C3C7D" w:rsidRPr="00B77A7B" w:rsidRDefault="009C3C7D" w:rsidP="00B77A7B">
            <w:pPr>
              <w:spacing w:line="480" w:lineRule="auto"/>
              <w:rPr>
                <w:rFonts w:ascii="Arial" w:hAnsi="Arial" w:cs="Arial"/>
              </w:rPr>
            </w:pPr>
            <w:r w:rsidRPr="00B77A7B">
              <w:rPr>
                <w:rFonts w:ascii="Arial" w:hAnsi="Arial" w:cs="Arial"/>
              </w:rPr>
              <w:t>90</w:t>
            </w:r>
          </w:p>
        </w:tc>
        <w:tc>
          <w:tcPr>
            <w:tcW w:w="1346" w:type="dxa"/>
            <w:tcBorders>
              <w:top w:val="single" w:sz="4" w:space="0" w:color="000000"/>
              <w:left w:val="single" w:sz="4" w:space="0" w:color="000000"/>
              <w:bottom w:val="single" w:sz="4" w:space="0" w:color="000000"/>
              <w:right w:val="single" w:sz="4" w:space="0" w:color="000000"/>
            </w:tcBorders>
          </w:tcPr>
          <w:p w14:paraId="61313743" w14:textId="77777777" w:rsidR="009C3C7D" w:rsidRPr="00B77A7B" w:rsidRDefault="009C3C7D" w:rsidP="00B77A7B">
            <w:pPr>
              <w:spacing w:line="480" w:lineRule="auto"/>
              <w:rPr>
                <w:rFonts w:ascii="Arial" w:hAnsi="Arial" w:cs="Arial"/>
              </w:rPr>
            </w:pPr>
            <w:r w:rsidRPr="00B77A7B">
              <w:rPr>
                <w:rFonts w:ascii="Arial" w:hAnsi="Arial" w:cs="Arial"/>
              </w:rPr>
              <w:t>20.0</w:t>
            </w:r>
          </w:p>
        </w:tc>
      </w:tr>
      <w:tr w:rsidR="009C3C7D" w:rsidRPr="00B77A7B" w14:paraId="18C1B937" w14:textId="77777777" w:rsidTr="00E84735">
        <w:trPr>
          <w:trHeight w:val="329"/>
        </w:trPr>
        <w:tc>
          <w:tcPr>
            <w:tcW w:w="6635" w:type="dxa"/>
            <w:tcBorders>
              <w:top w:val="single" w:sz="4" w:space="0" w:color="000000"/>
              <w:left w:val="single" w:sz="4" w:space="0" w:color="000000"/>
              <w:bottom w:val="single" w:sz="4" w:space="0" w:color="000000"/>
              <w:right w:val="single" w:sz="4" w:space="0" w:color="000000"/>
            </w:tcBorders>
          </w:tcPr>
          <w:p w14:paraId="09D452D9" w14:textId="77777777" w:rsidR="009C3C7D" w:rsidRPr="00B77A7B" w:rsidRDefault="009C3C7D" w:rsidP="00B77A7B">
            <w:pPr>
              <w:spacing w:line="480" w:lineRule="auto"/>
              <w:rPr>
                <w:rFonts w:ascii="Arial" w:hAnsi="Arial" w:cs="Arial"/>
              </w:rPr>
            </w:pPr>
            <w:r w:rsidRPr="00B77A7B">
              <w:rPr>
                <w:rFonts w:ascii="Arial" w:hAnsi="Arial" w:cs="Arial"/>
              </w:rPr>
              <w:t>Sniffing through Nose</w:t>
            </w:r>
          </w:p>
        </w:tc>
        <w:tc>
          <w:tcPr>
            <w:tcW w:w="1261" w:type="dxa"/>
            <w:tcBorders>
              <w:top w:val="single" w:sz="4" w:space="0" w:color="000000"/>
              <w:left w:val="single" w:sz="4" w:space="0" w:color="000000"/>
              <w:bottom w:val="single" w:sz="4" w:space="0" w:color="000000"/>
              <w:right w:val="single" w:sz="4" w:space="0" w:color="000000"/>
            </w:tcBorders>
          </w:tcPr>
          <w:p w14:paraId="317B0169" w14:textId="77777777" w:rsidR="009C3C7D" w:rsidRPr="00B77A7B" w:rsidRDefault="009C3C7D" w:rsidP="00B77A7B">
            <w:pPr>
              <w:spacing w:line="480" w:lineRule="auto"/>
              <w:rPr>
                <w:rFonts w:ascii="Arial" w:hAnsi="Arial" w:cs="Arial"/>
              </w:rPr>
            </w:pPr>
            <w:r w:rsidRPr="00B77A7B">
              <w:rPr>
                <w:rFonts w:ascii="Arial" w:hAnsi="Arial" w:cs="Arial"/>
              </w:rPr>
              <w:t>50</w:t>
            </w:r>
          </w:p>
        </w:tc>
        <w:tc>
          <w:tcPr>
            <w:tcW w:w="1346" w:type="dxa"/>
            <w:tcBorders>
              <w:top w:val="single" w:sz="4" w:space="0" w:color="000000"/>
              <w:left w:val="single" w:sz="4" w:space="0" w:color="000000"/>
              <w:bottom w:val="single" w:sz="4" w:space="0" w:color="000000"/>
              <w:right w:val="single" w:sz="4" w:space="0" w:color="000000"/>
            </w:tcBorders>
          </w:tcPr>
          <w:p w14:paraId="56F1E3EC" w14:textId="77777777" w:rsidR="009C3C7D" w:rsidRPr="00B77A7B" w:rsidRDefault="009C3C7D" w:rsidP="00B77A7B">
            <w:pPr>
              <w:spacing w:line="480" w:lineRule="auto"/>
              <w:rPr>
                <w:rFonts w:ascii="Arial" w:hAnsi="Arial" w:cs="Arial"/>
              </w:rPr>
            </w:pPr>
            <w:r w:rsidRPr="00B77A7B">
              <w:rPr>
                <w:rFonts w:ascii="Arial" w:hAnsi="Arial" w:cs="Arial"/>
              </w:rPr>
              <w:t>11.0</w:t>
            </w:r>
          </w:p>
        </w:tc>
      </w:tr>
      <w:tr w:rsidR="009C3C7D" w:rsidRPr="00B77A7B" w14:paraId="54C8701B" w14:textId="77777777" w:rsidTr="00E84735">
        <w:trPr>
          <w:trHeight w:val="329"/>
        </w:trPr>
        <w:tc>
          <w:tcPr>
            <w:tcW w:w="6635" w:type="dxa"/>
            <w:tcBorders>
              <w:top w:val="single" w:sz="4" w:space="0" w:color="000000"/>
              <w:left w:val="single" w:sz="4" w:space="0" w:color="000000"/>
              <w:bottom w:val="single" w:sz="4" w:space="0" w:color="000000"/>
              <w:right w:val="single" w:sz="4" w:space="0" w:color="000000"/>
            </w:tcBorders>
          </w:tcPr>
          <w:p w14:paraId="5AEB3CB5" w14:textId="77777777" w:rsidR="009C3C7D" w:rsidRPr="00B77A7B" w:rsidRDefault="009C3C7D" w:rsidP="00B77A7B">
            <w:pPr>
              <w:spacing w:line="480" w:lineRule="auto"/>
              <w:rPr>
                <w:rFonts w:ascii="Arial" w:hAnsi="Arial" w:cs="Arial"/>
              </w:rPr>
            </w:pPr>
            <w:r w:rsidRPr="00B77A7B">
              <w:rPr>
                <w:rFonts w:ascii="Arial" w:hAnsi="Arial" w:cs="Arial"/>
              </w:rPr>
              <w:t xml:space="preserve">Injection </w:t>
            </w:r>
          </w:p>
        </w:tc>
        <w:tc>
          <w:tcPr>
            <w:tcW w:w="1261" w:type="dxa"/>
            <w:tcBorders>
              <w:top w:val="single" w:sz="4" w:space="0" w:color="000000"/>
              <w:left w:val="single" w:sz="4" w:space="0" w:color="000000"/>
              <w:bottom w:val="single" w:sz="4" w:space="0" w:color="000000"/>
              <w:right w:val="single" w:sz="4" w:space="0" w:color="000000"/>
            </w:tcBorders>
          </w:tcPr>
          <w:p w14:paraId="0D84E1C5" w14:textId="77777777" w:rsidR="009C3C7D" w:rsidRPr="00B77A7B" w:rsidRDefault="009C3C7D" w:rsidP="00B77A7B">
            <w:pPr>
              <w:spacing w:line="480" w:lineRule="auto"/>
              <w:rPr>
                <w:rFonts w:ascii="Arial" w:hAnsi="Arial" w:cs="Arial"/>
              </w:rPr>
            </w:pPr>
            <w:r w:rsidRPr="00B77A7B">
              <w:rPr>
                <w:rFonts w:ascii="Arial" w:hAnsi="Arial" w:cs="Arial"/>
              </w:rPr>
              <w:t>45</w:t>
            </w:r>
          </w:p>
        </w:tc>
        <w:tc>
          <w:tcPr>
            <w:tcW w:w="1346" w:type="dxa"/>
            <w:tcBorders>
              <w:top w:val="single" w:sz="4" w:space="0" w:color="000000"/>
              <w:left w:val="single" w:sz="4" w:space="0" w:color="000000"/>
              <w:bottom w:val="single" w:sz="4" w:space="0" w:color="000000"/>
              <w:right w:val="single" w:sz="4" w:space="0" w:color="000000"/>
            </w:tcBorders>
          </w:tcPr>
          <w:p w14:paraId="3DD5F944" w14:textId="77777777" w:rsidR="009C3C7D" w:rsidRPr="00B77A7B" w:rsidRDefault="009C3C7D" w:rsidP="00B77A7B">
            <w:pPr>
              <w:spacing w:line="480" w:lineRule="auto"/>
              <w:rPr>
                <w:rFonts w:ascii="Arial" w:hAnsi="Arial" w:cs="Arial"/>
              </w:rPr>
            </w:pPr>
            <w:r w:rsidRPr="00B77A7B">
              <w:rPr>
                <w:rFonts w:ascii="Arial" w:hAnsi="Arial" w:cs="Arial"/>
              </w:rPr>
              <w:t>10.0</w:t>
            </w:r>
          </w:p>
        </w:tc>
      </w:tr>
      <w:tr w:rsidR="009C3C7D" w:rsidRPr="00B77A7B" w14:paraId="6CC80E2A" w14:textId="77777777" w:rsidTr="00E84735">
        <w:trPr>
          <w:trHeight w:val="347"/>
        </w:trPr>
        <w:tc>
          <w:tcPr>
            <w:tcW w:w="6635" w:type="dxa"/>
            <w:tcBorders>
              <w:top w:val="single" w:sz="4" w:space="0" w:color="000000"/>
              <w:left w:val="single" w:sz="4" w:space="0" w:color="000000"/>
              <w:bottom w:val="single" w:sz="4" w:space="0" w:color="000000"/>
              <w:right w:val="single" w:sz="4" w:space="0" w:color="000000"/>
            </w:tcBorders>
          </w:tcPr>
          <w:p w14:paraId="2881A3D0" w14:textId="77777777" w:rsidR="009C3C7D" w:rsidRPr="00B77A7B" w:rsidRDefault="009C3C7D" w:rsidP="00B77A7B">
            <w:pPr>
              <w:spacing w:line="480" w:lineRule="auto"/>
              <w:rPr>
                <w:rFonts w:ascii="Arial" w:hAnsi="Arial" w:cs="Arial"/>
              </w:rPr>
            </w:pPr>
            <w:r w:rsidRPr="00B77A7B">
              <w:rPr>
                <w:rFonts w:ascii="Arial" w:hAnsi="Arial" w:cs="Arial"/>
              </w:rPr>
              <w:t>Chewing</w:t>
            </w:r>
          </w:p>
        </w:tc>
        <w:tc>
          <w:tcPr>
            <w:tcW w:w="1261" w:type="dxa"/>
            <w:tcBorders>
              <w:top w:val="single" w:sz="4" w:space="0" w:color="000000"/>
              <w:left w:val="single" w:sz="4" w:space="0" w:color="000000"/>
              <w:bottom w:val="single" w:sz="4" w:space="0" w:color="000000"/>
              <w:right w:val="single" w:sz="4" w:space="0" w:color="000000"/>
            </w:tcBorders>
          </w:tcPr>
          <w:p w14:paraId="10761A8A" w14:textId="77777777" w:rsidR="009C3C7D" w:rsidRPr="00B77A7B" w:rsidRDefault="009C3C7D" w:rsidP="00B77A7B">
            <w:pPr>
              <w:spacing w:line="480" w:lineRule="auto"/>
              <w:rPr>
                <w:rFonts w:ascii="Arial" w:hAnsi="Arial" w:cs="Arial"/>
              </w:rPr>
            </w:pPr>
            <w:r w:rsidRPr="00B77A7B">
              <w:rPr>
                <w:rFonts w:ascii="Arial" w:hAnsi="Arial" w:cs="Arial"/>
              </w:rPr>
              <w:t>41</w:t>
            </w:r>
          </w:p>
        </w:tc>
        <w:tc>
          <w:tcPr>
            <w:tcW w:w="1346" w:type="dxa"/>
            <w:tcBorders>
              <w:top w:val="single" w:sz="4" w:space="0" w:color="000000"/>
              <w:left w:val="single" w:sz="4" w:space="0" w:color="000000"/>
              <w:bottom w:val="single" w:sz="4" w:space="0" w:color="000000"/>
              <w:right w:val="single" w:sz="4" w:space="0" w:color="000000"/>
            </w:tcBorders>
          </w:tcPr>
          <w:p w14:paraId="1DE4C78C" w14:textId="77777777" w:rsidR="009C3C7D" w:rsidRPr="00B77A7B" w:rsidRDefault="009C3C7D" w:rsidP="00B77A7B">
            <w:pPr>
              <w:spacing w:line="480" w:lineRule="auto"/>
              <w:rPr>
                <w:rFonts w:ascii="Arial" w:hAnsi="Arial" w:cs="Arial"/>
              </w:rPr>
            </w:pPr>
            <w:r w:rsidRPr="00B77A7B">
              <w:rPr>
                <w:rFonts w:ascii="Arial" w:hAnsi="Arial" w:cs="Arial"/>
              </w:rPr>
              <w:t>9.0</w:t>
            </w:r>
          </w:p>
        </w:tc>
      </w:tr>
      <w:tr w:rsidR="009C3C7D" w:rsidRPr="00B77A7B" w14:paraId="7D52587C" w14:textId="77777777" w:rsidTr="00E84735">
        <w:trPr>
          <w:trHeight w:val="347"/>
        </w:trPr>
        <w:tc>
          <w:tcPr>
            <w:tcW w:w="6635" w:type="dxa"/>
            <w:tcBorders>
              <w:top w:val="single" w:sz="4" w:space="0" w:color="000000"/>
              <w:left w:val="single" w:sz="4" w:space="0" w:color="000000"/>
              <w:bottom w:val="single" w:sz="4" w:space="0" w:color="000000"/>
              <w:right w:val="single" w:sz="4" w:space="0" w:color="000000"/>
            </w:tcBorders>
          </w:tcPr>
          <w:p w14:paraId="51D445F6" w14:textId="77777777" w:rsidR="009C3C7D" w:rsidRPr="00B77A7B" w:rsidRDefault="009C3C7D" w:rsidP="00B77A7B">
            <w:pPr>
              <w:spacing w:line="480" w:lineRule="auto"/>
              <w:rPr>
                <w:rFonts w:ascii="Arial" w:hAnsi="Arial" w:cs="Arial"/>
              </w:rPr>
            </w:pPr>
            <w:r w:rsidRPr="00B77A7B">
              <w:rPr>
                <w:rFonts w:ascii="Arial" w:hAnsi="Arial" w:cs="Arial"/>
              </w:rPr>
              <w:t>Others (categorized)</w:t>
            </w:r>
          </w:p>
        </w:tc>
        <w:tc>
          <w:tcPr>
            <w:tcW w:w="1261" w:type="dxa"/>
            <w:tcBorders>
              <w:top w:val="single" w:sz="4" w:space="0" w:color="000000"/>
              <w:left w:val="single" w:sz="4" w:space="0" w:color="000000"/>
              <w:bottom w:val="single" w:sz="4" w:space="0" w:color="000000"/>
              <w:right w:val="single" w:sz="4" w:space="0" w:color="000000"/>
            </w:tcBorders>
          </w:tcPr>
          <w:p w14:paraId="578CCD00" w14:textId="77777777" w:rsidR="009C3C7D" w:rsidRPr="00B77A7B" w:rsidRDefault="009C3C7D" w:rsidP="00B77A7B">
            <w:pPr>
              <w:spacing w:line="480" w:lineRule="auto"/>
              <w:rPr>
                <w:rFonts w:ascii="Arial" w:hAnsi="Arial" w:cs="Arial"/>
              </w:rPr>
            </w:pPr>
            <w:r w:rsidRPr="00B77A7B">
              <w:rPr>
                <w:rFonts w:ascii="Arial" w:hAnsi="Arial" w:cs="Arial"/>
              </w:rPr>
              <w:t>90</w:t>
            </w:r>
          </w:p>
        </w:tc>
        <w:tc>
          <w:tcPr>
            <w:tcW w:w="1346" w:type="dxa"/>
            <w:tcBorders>
              <w:top w:val="single" w:sz="4" w:space="0" w:color="000000"/>
              <w:left w:val="single" w:sz="4" w:space="0" w:color="000000"/>
              <w:bottom w:val="single" w:sz="4" w:space="0" w:color="000000"/>
              <w:right w:val="single" w:sz="4" w:space="0" w:color="000000"/>
            </w:tcBorders>
          </w:tcPr>
          <w:p w14:paraId="4FA162A6" w14:textId="77777777" w:rsidR="009C3C7D" w:rsidRPr="00B77A7B" w:rsidRDefault="009C3C7D" w:rsidP="00B77A7B">
            <w:pPr>
              <w:spacing w:line="480" w:lineRule="auto"/>
              <w:rPr>
                <w:rFonts w:ascii="Arial" w:hAnsi="Arial" w:cs="Arial"/>
              </w:rPr>
            </w:pPr>
            <w:r w:rsidRPr="00B77A7B">
              <w:rPr>
                <w:rFonts w:ascii="Arial" w:hAnsi="Arial" w:cs="Arial"/>
              </w:rPr>
              <w:t>20.0</w:t>
            </w:r>
          </w:p>
        </w:tc>
      </w:tr>
    </w:tbl>
    <w:p w14:paraId="5B19999C" w14:textId="77777777" w:rsidR="009C3C7D" w:rsidRPr="00B77A7B" w:rsidRDefault="009C3C7D" w:rsidP="00B77A7B">
      <w:pPr>
        <w:spacing w:line="480" w:lineRule="auto"/>
        <w:jc w:val="both"/>
        <w:rPr>
          <w:rFonts w:ascii="Arial" w:eastAsia="Times New Roman" w:hAnsi="Arial" w:cs="Arial"/>
        </w:rPr>
      </w:pPr>
    </w:p>
    <w:p w14:paraId="03B8B14E" w14:textId="77777777" w:rsidR="00B2031F"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This table shows that drinking 135(30.0%) and smoking 90(20.0%) are the commonest method of using substances by students. </w:t>
      </w:r>
    </w:p>
    <w:p w14:paraId="1FF6AF4F" w14:textId="59E00F52"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b/>
        </w:rPr>
        <w:t>Table 5: Students demographic factors by their 12-Month substance use</w:t>
      </w:r>
    </w:p>
    <w:tbl>
      <w:tblPr>
        <w:tblW w:w="854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990"/>
        <w:gridCol w:w="720"/>
        <w:gridCol w:w="900"/>
        <w:gridCol w:w="810"/>
        <w:gridCol w:w="810"/>
        <w:gridCol w:w="900"/>
      </w:tblGrid>
      <w:tr w:rsidR="009C3C7D" w:rsidRPr="00B77A7B" w14:paraId="2E3E2D26" w14:textId="77777777" w:rsidTr="00E84735">
        <w:trPr>
          <w:trHeight w:val="518"/>
          <w:jc w:val="center"/>
        </w:trPr>
        <w:tc>
          <w:tcPr>
            <w:tcW w:w="3415" w:type="dxa"/>
            <w:tcBorders>
              <w:top w:val="single" w:sz="4" w:space="0" w:color="000000"/>
              <w:right w:val="single" w:sz="4" w:space="0" w:color="000000"/>
            </w:tcBorders>
          </w:tcPr>
          <w:p w14:paraId="55B03E4B" w14:textId="77777777" w:rsidR="009C3C7D" w:rsidRPr="00B77A7B" w:rsidRDefault="009C3C7D" w:rsidP="00B77A7B">
            <w:pPr>
              <w:spacing w:line="480" w:lineRule="auto"/>
              <w:rPr>
                <w:rFonts w:ascii="Arial" w:hAnsi="Arial" w:cs="Arial"/>
                <w:b/>
              </w:rPr>
            </w:pPr>
            <w:r w:rsidRPr="00B77A7B">
              <w:rPr>
                <w:rFonts w:ascii="Arial" w:hAnsi="Arial" w:cs="Arial"/>
                <w:b/>
              </w:rPr>
              <w:t xml:space="preserve">Socio-demographic Factors </w:t>
            </w:r>
          </w:p>
        </w:tc>
        <w:tc>
          <w:tcPr>
            <w:tcW w:w="1710" w:type="dxa"/>
            <w:gridSpan w:val="2"/>
            <w:tcBorders>
              <w:top w:val="single" w:sz="4" w:space="0" w:color="000000"/>
              <w:right w:val="single" w:sz="4" w:space="0" w:color="000000"/>
            </w:tcBorders>
          </w:tcPr>
          <w:p w14:paraId="65529FDB"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 Substance</w:t>
            </w:r>
          </w:p>
          <w:p w14:paraId="2DCB81E1"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Users </w:t>
            </w:r>
          </w:p>
          <w:p w14:paraId="73426F19" w14:textId="77777777" w:rsidR="009C3C7D" w:rsidRPr="00B77A7B" w:rsidRDefault="009C3C7D" w:rsidP="00B77A7B">
            <w:pPr>
              <w:spacing w:line="480" w:lineRule="auto"/>
              <w:rPr>
                <w:rFonts w:ascii="Arial" w:hAnsi="Arial" w:cs="Arial"/>
                <w:b/>
                <w:iCs/>
              </w:rPr>
            </w:pPr>
          </w:p>
        </w:tc>
        <w:tc>
          <w:tcPr>
            <w:tcW w:w="1710" w:type="dxa"/>
            <w:gridSpan w:val="2"/>
            <w:tcBorders>
              <w:top w:val="single" w:sz="4" w:space="0" w:color="000000"/>
              <w:left w:val="single" w:sz="4" w:space="0" w:color="000000"/>
              <w:right w:val="single" w:sz="4" w:space="0" w:color="000000"/>
            </w:tcBorders>
          </w:tcPr>
          <w:p w14:paraId="56AD1488"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Substance </w:t>
            </w:r>
          </w:p>
          <w:p w14:paraId="48F98863"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Non-Users </w:t>
            </w:r>
          </w:p>
          <w:p w14:paraId="27F215C8" w14:textId="77777777" w:rsidR="009C3C7D" w:rsidRPr="00B77A7B" w:rsidRDefault="009C3C7D" w:rsidP="00B77A7B">
            <w:pPr>
              <w:spacing w:line="480" w:lineRule="auto"/>
              <w:rPr>
                <w:rFonts w:ascii="Arial" w:hAnsi="Arial" w:cs="Arial"/>
                <w:b/>
                <w:iCs/>
              </w:rPr>
            </w:pPr>
          </w:p>
        </w:tc>
        <w:tc>
          <w:tcPr>
            <w:tcW w:w="810" w:type="dxa"/>
            <w:tcBorders>
              <w:top w:val="single" w:sz="4" w:space="0" w:color="000000"/>
              <w:left w:val="single" w:sz="4" w:space="0" w:color="000000"/>
              <w:right w:val="single" w:sz="4" w:space="0" w:color="000000"/>
            </w:tcBorders>
          </w:tcPr>
          <w:p w14:paraId="0D3A6F01" w14:textId="77777777" w:rsidR="009C3C7D" w:rsidRPr="00B77A7B" w:rsidRDefault="009C3C7D" w:rsidP="00B77A7B">
            <w:pPr>
              <w:spacing w:line="480" w:lineRule="auto"/>
              <w:rPr>
                <w:rFonts w:ascii="Arial" w:hAnsi="Arial" w:cs="Arial"/>
                <w:b/>
                <w:iCs/>
              </w:rPr>
            </w:pPr>
            <w:r w:rsidRPr="00B77A7B">
              <w:rPr>
                <w:rFonts w:ascii="Arial" w:hAnsi="Arial" w:cs="Arial"/>
                <w:b/>
                <w:iCs/>
              </w:rPr>
              <w:t>Total</w:t>
            </w:r>
          </w:p>
        </w:tc>
        <w:tc>
          <w:tcPr>
            <w:tcW w:w="900" w:type="dxa"/>
            <w:tcBorders>
              <w:top w:val="single" w:sz="4" w:space="0" w:color="000000"/>
              <w:left w:val="single" w:sz="4" w:space="0" w:color="000000"/>
            </w:tcBorders>
          </w:tcPr>
          <w:p w14:paraId="15C12892" w14:textId="77777777" w:rsidR="009C3C7D" w:rsidRPr="00B77A7B" w:rsidRDefault="009C3C7D" w:rsidP="00B77A7B">
            <w:pPr>
              <w:spacing w:line="480" w:lineRule="auto"/>
              <w:rPr>
                <w:rFonts w:ascii="Arial" w:hAnsi="Arial" w:cs="Arial"/>
                <w:b/>
                <w:iCs/>
              </w:rPr>
            </w:pPr>
            <w:r w:rsidRPr="00B77A7B">
              <w:rPr>
                <w:rFonts w:ascii="Arial" w:hAnsi="Arial" w:cs="Arial"/>
                <w:b/>
                <w:iCs/>
              </w:rPr>
              <w:t>p-value</w:t>
            </w:r>
          </w:p>
        </w:tc>
      </w:tr>
      <w:tr w:rsidR="009C3C7D" w:rsidRPr="00B77A7B" w14:paraId="7EE1E92A" w14:textId="77777777" w:rsidTr="00E84735">
        <w:trPr>
          <w:trHeight w:val="288"/>
          <w:jc w:val="center"/>
        </w:trPr>
        <w:tc>
          <w:tcPr>
            <w:tcW w:w="3415" w:type="dxa"/>
            <w:tcBorders>
              <w:bottom w:val="single" w:sz="4" w:space="0" w:color="000000"/>
              <w:right w:val="single" w:sz="4" w:space="0" w:color="000000"/>
            </w:tcBorders>
          </w:tcPr>
          <w:p w14:paraId="2256E8EB" w14:textId="77777777" w:rsidR="009C3C7D" w:rsidRPr="00B77A7B" w:rsidRDefault="009C3C7D" w:rsidP="00B77A7B">
            <w:pPr>
              <w:spacing w:line="480" w:lineRule="auto"/>
              <w:rPr>
                <w:rFonts w:ascii="Arial" w:hAnsi="Arial" w:cs="Arial"/>
                <w:b/>
              </w:rPr>
            </w:pPr>
          </w:p>
        </w:tc>
        <w:tc>
          <w:tcPr>
            <w:tcW w:w="990" w:type="dxa"/>
            <w:tcBorders>
              <w:bottom w:val="single" w:sz="4" w:space="0" w:color="000000"/>
              <w:right w:val="single" w:sz="4" w:space="0" w:color="000000"/>
            </w:tcBorders>
          </w:tcPr>
          <w:p w14:paraId="7B32383D"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No </w:t>
            </w:r>
          </w:p>
        </w:tc>
        <w:tc>
          <w:tcPr>
            <w:tcW w:w="720" w:type="dxa"/>
            <w:tcBorders>
              <w:left w:val="single" w:sz="4" w:space="0" w:color="000000"/>
              <w:bottom w:val="single" w:sz="4" w:space="0" w:color="000000"/>
              <w:right w:val="single" w:sz="4" w:space="0" w:color="000000"/>
            </w:tcBorders>
          </w:tcPr>
          <w:p w14:paraId="50A47731" w14:textId="77777777" w:rsidR="009C3C7D" w:rsidRPr="00B77A7B" w:rsidRDefault="009C3C7D" w:rsidP="00B77A7B">
            <w:pPr>
              <w:spacing w:line="480" w:lineRule="auto"/>
              <w:rPr>
                <w:rFonts w:ascii="Arial" w:hAnsi="Arial" w:cs="Arial"/>
                <w:b/>
                <w:iCs/>
              </w:rPr>
            </w:pPr>
            <w:r w:rsidRPr="00B77A7B">
              <w:rPr>
                <w:rFonts w:ascii="Arial" w:hAnsi="Arial" w:cs="Arial"/>
                <w:b/>
                <w:iCs/>
              </w:rPr>
              <w:t>%</w:t>
            </w:r>
          </w:p>
        </w:tc>
        <w:tc>
          <w:tcPr>
            <w:tcW w:w="900" w:type="dxa"/>
            <w:tcBorders>
              <w:left w:val="single" w:sz="4" w:space="0" w:color="000000"/>
              <w:bottom w:val="single" w:sz="4" w:space="0" w:color="000000"/>
              <w:right w:val="single" w:sz="4" w:space="0" w:color="000000"/>
            </w:tcBorders>
          </w:tcPr>
          <w:p w14:paraId="507D7688" w14:textId="77777777" w:rsidR="009C3C7D" w:rsidRPr="00B77A7B" w:rsidRDefault="009C3C7D" w:rsidP="00B77A7B">
            <w:pPr>
              <w:spacing w:line="480" w:lineRule="auto"/>
              <w:rPr>
                <w:rFonts w:ascii="Arial" w:hAnsi="Arial" w:cs="Arial"/>
                <w:b/>
                <w:iCs/>
              </w:rPr>
            </w:pPr>
            <w:r w:rsidRPr="00B77A7B">
              <w:rPr>
                <w:rFonts w:ascii="Arial" w:hAnsi="Arial" w:cs="Arial"/>
                <w:b/>
                <w:iCs/>
              </w:rPr>
              <w:t xml:space="preserve">No </w:t>
            </w:r>
          </w:p>
        </w:tc>
        <w:tc>
          <w:tcPr>
            <w:tcW w:w="810" w:type="dxa"/>
            <w:tcBorders>
              <w:left w:val="single" w:sz="4" w:space="0" w:color="000000"/>
              <w:bottom w:val="single" w:sz="4" w:space="0" w:color="000000"/>
              <w:right w:val="single" w:sz="4" w:space="0" w:color="000000"/>
            </w:tcBorders>
          </w:tcPr>
          <w:p w14:paraId="7839102D" w14:textId="77777777" w:rsidR="009C3C7D" w:rsidRPr="00B77A7B" w:rsidRDefault="009C3C7D" w:rsidP="00B77A7B">
            <w:pPr>
              <w:spacing w:line="480" w:lineRule="auto"/>
              <w:rPr>
                <w:rFonts w:ascii="Arial" w:hAnsi="Arial" w:cs="Arial"/>
                <w:b/>
                <w:iCs/>
              </w:rPr>
            </w:pPr>
            <w:r w:rsidRPr="00B77A7B">
              <w:rPr>
                <w:rFonts w:ascii="Arial" w:hAnsi="Arial" w:cs="Arial"/>
                <w:b/>
                <w:iCs/>
              </w:rPr>
              <w:t>%</w:t>
            </w:r>
          </w:p>
        </w:tc>
        <w:tc>
          <w:tcPr>
            <w:tcW w:w="810" w:type="dxa"/>
            <w:tcBorders>
              <w:left w:val="single" w:sz="4" w:space="0" w:color="000000"/>
              <w:bottom w:val="single" w:sz="4" w:space="0" w:color="000000"/>
              <w:right w:val="single" w:sz="4" w:space="0" w:color="000000"/>
            </w:tcBorders>
          </w:tcPr>
          <w:p w14:paraId="402E8735" w14:textId="77777777" w:rsidR="009C3C7D" w:rsidRPr="00B77A7B" w:rsidRDefault="009C3C7D" w:rsidP="00B77A7B">
            <w:pPr>
              <w:spacing w:line="480" w:lineRule="auto"/>
              <w:rPr>
                <w:rFonts w:ascii="Arial" w:hAnsi="Arial" w:cs="Arial"/>
                <w:b/>
                <w:iCs/>
              </w:rPr>
            </w:pPr>
            <w:r w:rsidRPr="00B77A7B">
              <w:rPr>
                <w:rFonts w:ascii="Arial" w:hAnsi="Arial" w:cs="Arial"/>
                <w:b/>
                <w:iCs/>
              </w:rPr>
              <w:t>N</w:t>
            </w:r>
          </w:p>
        </w:tc>
        <w:tc>
          <w:tcPr>
            <w:tcW w:w="900" w:type="dxa"/>
            <w:tcBorders>
              <w:left w:val="single" w:sz="4" w:space="0" w:color="000000"/>
              <w:bottom w:val="single" w:sz="4" w:space="0" w:color="000000"/>
            </w:tcBorders>
          </w:tcPr>
          <w:p w14:paraId="5405D5A4" w14:textId="77777777" w:rsidR="009C3C7D" w:rsidRPr="00B77A7B" w:rsidRDefault="009C3C7D" w:rsidP="00B77A7B">
            <w:pPr>
              <w:spacing w:line="480" w:lineRule="auto"/>
              <w:rPr>
                <w:rFonts w:ascii="Arial" w:hAnsi="Arial" w:cs="Arial"/>
                <w:b/>
                <w:iCs/>
              </w:rPr>
            </w:pPr>
          </w:p>
        </w:tc>
      </w:tr>
      <w:tr w:rsidR="009C3C7D" w:rsidRPr="00B77A7B" w14:paraId="705863E6" w14:textId="77777777" w:rsidTr="00E84735">
        <w:trPr>
          <w:trHeight w:val="518"/>
          <w:jc w:val="center"/>
        </w:trPr>
        <w:tc>
          <w:tcPr>
            <w:tcW w:w="3415" w:type="dxa"/>
            <w:tcBorders>
              <w:bottom w:val="single" w:sz="4" w:space="0" w:color="000000"/>
              <w:right w:val="single" w:sz="4" w:space="0" w:color="000000"/>
            </w:tcBorders>
          </w:tcPr>
          <w:p w14:paraId="3BBAE260" w14:textId="77777777" w:rsidR="009C3C7D" w:rsidRPr="00B77A7B" w:rsidRDefault="009C3C7D" w:rsidP="00B77A7B">
            <w:pPr>
              <w:spacing w:line="480" w:lineRule="auto"/>
              <w:rPr>
                <w:rFonts w:ascii="Arial" w:hAnsi="Arial" w:cs="Arial"/>
              </w:rPr>
            </w:pPr>
            <w:r w:rsidRPr="00B77A7B">
              <w:rPr>
                <w:rFonts w:ascii="Arial" w:hAnsi="Arial" w:cs="Arial"/>
                <w:b/>
              </w:rPr>
              <w:t>Age:</w:t>
            </w:r>
            <w:r w:rsidRPr="00B77A7B">
              <w:rPr>
                <w:rFonts w:ascii="Arial" w:hAnsi="Arial" w:cs="Arial"/>
              </w:rPr>
              <w:t xml:space="preserve">  mean± SD (</w:t>
            </w:r>
            <w:proofErr w:type="spellStart"/>
            <w:r w:rsidRPr="00B77A7B">
              <w:rPr>
                <w:rFonts w:ascii="Arial" w:hAnsi="Arial" w:cs="Arial"/>
              </w:rPr>
              <w:t>yrs</w:t>
            </w:r>
            <w:proofErr w:type="spellEnd"/>
            <w:r w:rsidRPr="00B77A7B">
              <w:rPr>
                <w:rFonts w:ascii="Arial" w:hAnsi="Arial" w:cs="Arial"/>
              </w:rPr>
              <w:t>)</w:t>
            </w:r>
          </w:p>
        </w:tc>
        <w:tc>
          <w:tcPr>
            <w:tcW w:w="990" w:type="dxa"/>
            <w:tcBorders>
              <w:bottom w:val="single" w:sz="4" w:space="0" w:color="000000"/>
              <w:right w:val="single" w:sz="4" w:space="0" w:color="000000"/>
            </w:tcBorders>
          </w:tcPr>
          <w:p w14:paraId="0B8B48EE" w14:textId="77777777" w:rsidR="009C3C7D" w:rsidRPr="00B77A7B" w:rsidRDefault="009C3C7D" w:rsidP="00B77A7B">
            <w:pPr>
              <w:spacing w:line="480" w:lineRule="auto"/>
              <w:rPr>
                <w:rFonts w:ascii="Arial" w:hAnsi="Arial" w:cs="Arial"/>
                <w:iCs/>
              </w:rPr>
            </w:pPr>
            <w:r w:rsidRPr="00B77A7B">
              <w:rPr>
                <w:rFonts w:ascii="Arial" w:hAnsi="Arial" w:cs="Arial"/>
                <w:iCs/>
              </w:rPr>
              <w:t>15.5 ± 1.200</w:t>
            </w:r>
          </w:p>
        </w:tc>
        <w:tc>
          <w:tcPr>
            <w:tcW w:w="720" w:type="dxa"/>
            <w:tcBorders>
              <w:left w:val="single" w:sz="4" w:space="0" w:color="000000"/>
              <w:bottom w:val="single" w:sz="4" w:space="0" w:color="000000"/>
              <w:right w:val="single" w:sz="4" w:space="0" w:color="000000"/>
            </w:tcBorders>
          </w:tcPr>
          <w:p w14:paraId="797993F2" w14:textId="77777777" w:rsidR="009C3C7D" w:rsidRPr="00B77A7B" w:rsidRDefault="009C3C7D" w:rsidP="00B77A7B">
            <w:pPr>
              <w:spacing w:line="480" w:lineRule="auto"/>
              <w:rPr>
                <w:rFonts w:ascii="Arial" w:hAnsi="Arial" w:cs="Arial"/>
                <w:iCs/>
              </w:rPr>
            </w:pPr>
          </w:p>
        </w:tc>
        <w:tc>
          <w:tcPr>
            <w:tcW w:w="900" w:type="dxa"/>
            <w:tcBorders>
              <w:left w:val="single" w:sz="4" w:space="0" w:color="000000"/>
              <w:bottom w:val="single" w:sz="4" w:space="0" w:color="000000"/>
              <w:right w:val="single" w:sz="4" w:space="0" w:color="000000"/>
            </w:tcBorders>
          </w:tcPr>
          <w:p w14:paraId="482DA1AD" w14:textId="77777777" w:rsidR="009C3C7D" w:rsidRPr="00B77A7B" w:rsidRDefault="009C3C7D" w:rsidP="00B77A7B">
            <w:pPr>
              <w:spacing w:line="480" w:lineRule="auto"/>
              <w:rPr>
                <w:rFonts w:ascii="Arial" w:hAnsi="Arial" w:cs="Arial"/>
                <w:iCs/>
              </w:rPr>
            </w:pPr>
            <w:r w:rsidRPr="00B77A7B">
              <w:rPr>
                <w:rFonts w:ascii="Arial" w:hAnsi="Arial" w:cs="Arial"/>
                <w:iCs/>
              </w:rPr>
              <w:t>14.8 ± 1.000</w:t>
            </w:r>
          </w:p>
        </w:tc>
        <w:tc>
          <w:tcPr>
            <w:tcW w:w="810" w:type="dxa"/>
            <w:tcBorders>
              <w:left w:val="single" w:sz="4" w:space="0" w:color="000000"/>
              <w:bottom w:val="single" w:sz="4" w:space="0" w:color="000000"/>
              <w:right w:val="single" w:sz="4" w:space="0" w:color="000000"/>
            </w:tcBorders>
          </w:tcPr>
          <w:p w14:paraId="19A03FF1" w14:textId="77777777" w:rsidR="009C3C7D" w:rsidRPr="00B77A7B" w:rsidRDefault="009C3C7D" w:rsidP="00B77A7B">
            <w:pPr>
              <w:spacing w:line="480" w:lineRule="auto"/>
              <w:rPr>
                <w:rFonts w:ascii="Arial" w:hAnsi="Arial" w:cs="Arial"/>
                <w:iCs/>
              </w:rPr>
            </w:pPr>
          </w:p>
        </w:tc>
        <w:tc>
          <w:tcPr>
            <w:tcW w:w="810" w:type="dxa"/>
            <w:tcBorders>
              <w:left w:val="single" w:sz="4" w:space="0" w:color="000000"/>
              <w:bottom w:val="single" w:sz="4" w:space="0" w:color="000000"/>
              <w:right w:val="single" w:sz="4" w:space="0" w:color="000000"/>
            </w:tcBorders>
          </w:tcPr>
          <w:p w14:paraId="33C1CF14" w14:textId="77777777" w:rsidR="009C3C7D" w:rsidRPr="00B77A7B" w:rsidRDefault="009C3C7D" w:rsidP="00B77A7B">
            <w:pPr>
              <w:spacing w:line="480" w:lineRule="auto"/>
              <w:rPr>
                <w:rFonts w:ascii="Arial" w:hAnsi="Arial" w:cs="Arial"/>
                <w:iCs/>
              </w:rPr>
            </w:pPr>
          </w:p>
        </w:tc>
        <w:tc>
          <w:tcPr>
            <w:tcW w:w="900" w:type="dxa"/>
            <w:tcBorders>
              <w:left w:val="single" w:sz="4" w:space="0" w:color="000000"/>
              <w:bottom w:val="single" w:sz="4" w:space="0" w:color="000000"/>
            </w:tcBorders>
          </w:tcPr>
          <w:p w14:paraId="2D31F388" w14:textId="77777777" w:rsidR="009C3C7D" w:rsidRPr="00B77A7B" w:rsidRDefault="009C3C7D" w:rsidP="00B77A7B">
            <w:pPr>
              <w:spacing w:line="480" w:lineRule="auto"/>
              <w:rPr>
                <w:rFonts w:ascii="Arial" w:hAnsi="Arial" w:cs="Arial"/>
                <w:iCs/>
              </w:rPr>
            </w:pPr>
            <w:r w:rsidRPr="00B77A7B">
              <w:rPr>
                <w:rFonts w:ascii="Arial" w:hAnsi="Arial" w:cs="Arial"/>
                <w:iCs/>
              </w:rPr>
              <w:t>0.002</w:t>
            </w:r>
          </w:p>
        </w:tc>
      </w:tr>
      <w:tr w:rsidR="009C3C7D" w:rsidRPr="00B77A7B" w14:paraId="1C9E0A15" w14:textId="77777777" w:rsidTr="00E84735">
        <w:trPr>
          <w:trHeight w:val="144"/>
          <w:jc w:val="center"/>
        </w:trPr>
        <w:tc>
          <w:tcPr>
            <w:tcW w:w="3415" w:type="dxa"/>
            <w:tcBorders>
              <w:top w:val="single" w:sz="4" w:space="0" w:color="000000"/>
              <w:bottom w:val="nil"/>
              <w:right w:val="single" w:sz="4" w:space="0" w:color="000000"/>
            </w:tcBorders>
          </w:tcPr>
          <w:p w14:paraId="09FD50F0" w14:textId="77777777" w:rsidR="009C3C7D" w:rsidRPr="00B77A7B" w:rsidRDefault="009C3C7D" w:rsidP="00B77A7B">
            <w:pPr>
              <w:spacing w:line="480" w:lineRule="auto"/>
              <w:rPr>
                <w:rFonts w:ascii="Arial" w:hAnsi="Arial" w:cs="Arial"/>
                <w:b/>
              </w:rPr>
            </w:pPr>
            <w:r w:rsidRPr="00B77A7B">
              <w:rPr>
                <w:rFonts w:ascii="Arial" w:hAnsi="Arial" w:cs="Arial"/>
                <w:b/>
              </w:rPr>
              <w:t>Sex:</w:t>
            </w:r>
          </w:p>
        </w:tc>
        <w:tc>
          <w:tcPr>
            <w:tcW w:w="990" w:type="dxa"/>
            <w:tcBorders>
              <w:top w:val="single" w:sz="4" w:space="0" w:color="000000"/>
              <w:bottom w:val="nil"/>
              <w:right w:val="single" w:sz="4" w:space="0" w:color="000000"/>
            </w:tcBorders>
          </w:tcPr>
          <w:p w14:paraId="5616CDB2"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43DDFC95"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362FAE94"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5E49446C"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3BD2C936"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207DFEA0" w14:textId="77777777" w:rsidR="009C3C7D" w:rsidRPr="00B77A7B" w:rsidRDefault="009C3C7D" w:rsidP="00B77A7B">
            <w:pPr>
              <w:spacing w:line="480" w:lineRule="auto"/>
              <w:rPr>
                <w:rFonts w:ascii="Arial" w:hAnsi="Arial" w:cs="Arial"/>
                <w:iCs/>
              </w:rPr>
            </w:pPr>
          </w:p>
        </w:tc>
      </w:tr>
      <w:tr w:rsidR="009C3C7D" w:rsidRPr="00B77A7B" w14:paraId="4CFEE06C" w14:textId="77777777" w:rsidTr="00E84735">
        <w:trPr>
          <w:trHeight w:val="144"/>
          <w:jc w:val="center"/>
        </w:trPr>
        <w:tc>
          <w:tcPr>
            <w:tcW w:w="3415" w:type="dxa"/>
            <w:tcBorders>
              <w:top w:val="nil"/>
              <w:bottom w:val="nil"/>
              <w:right w:val="single" w:sz="4" w:space="0" w:color="000000"/>
            </w:tcBorders>
          </w:tcPr>
          <w:p w14:paraId="75F585D1" w14:textId="77777777" w:rsidR="009C3C7D" w:rsidRPr="00B77A7B" w:rsidRDefault="009C3C7D" w:rsidP="00B77A7B">
            <w:pPr>
              <w:spacing w:line="480" w:lineRule="auto"/>
              <w:rPr>
                <w:rFonts w:ascii="Arial" w:hAnsi="Arial" w:cs="Arial"/>
              </w:rPr>
            </w:pPr>
            <w:r w:rsidRPr="00B77A7B">
              <w:rPr>
                <w:rFonts w:ascii="Arial" w:hAnsi="Arial" w:cs="Arial"/>
              </w:rPr>
              <w:t>Male</w:t>
            </w:r>
          </w:p>
        </w:tc>
        <w:tc>
          <w:tcPr>
            <w:tcW w:w="990" w:type="dxa"/>
            <w:tcBorders>
              <w:top w:val="nil"/>
              <w:bottom w:val="nil"/>
              <w:right w:val="single" w:sz="4" w:space="0" w:color="000000"/>
            </w:tcBorders>
          </w:tcPr>
          <w:p w14:paraId="671B99FC" w14:textId="77777777" w:rsidR="009C3C7D" w:rsidRPr="00B77A7B" w:rsidRDefault="009C3C7D" w:rsidP="00B77A7B">
            <w:pPr>
              <w:spacing w:line="480" w:lineRule="auto"/>
              <w:rPr>
                <w:rFonts w:ascii="Arial" w:hAnsi="Arial" w:cs="Arial"/>
                <w:iCs/>
              </w:rPr>
            </w:pPr>
            <w:r w:rsidRPr="00B77A7B">
              <w:rPr>
                <w:rFonts w:ascii="Arial" w:hAnsi="Arial" w:cs="Arial"/>
                <w:iCs/>
              </w:rPr>
              <w:t>56</w:t>
            </w:r>
          </w:p>
        </w:tc>
        <w:tc>
          <w:tcPr>
            <w:tcW w:w="720" w:type="dxa"/>
            <w:tcBorders>
              <w:top w:val="nil"/>
              <w:left w:val="single" w:sz="4" w:space="0" w:color="000000"/>
              <w:bottom w:val="nil"/>
              <w:right w:val="single" w:sz="4" w:space="0" w:color="000000"/>
            </w:tcBorders>
          </w:tcPr>
          <w:p w14:paraId="28EF4A84" w14:textId="77777777" w:rsidR="009C3C7D" w:rsidRPr="00B77A7B" w:rsidRDefault="009C3C7D" w:rsidP="00B77A7B">
            <w:pPr>
              <w:spacing w:line="480" w:lineRule="auto"/>
              <w:rPr>
                <w:rFonts w:ascii="Arial" w:hAnsi="Arial" w:cs="Arial"/>
                <w:iCs/>
              </w:rPr>
            </w:pPr>
            <w:r w:rsidRPr="00B77A7B">
              <w:rPr>
                <w:rFonts w:ascii="Arial" w:hAnsi="Arial" w:cs="Arial"/>
                <w:iCs/>
              </w:rPr>
              <w:t>31.6</w:t>
            </w:r>
          </w:p>
        </w:tc>
        <w:tc>
          <w:tcPr>
            <w:tcW w:w="900" w:type="dxa"/>
            <w:tcBorders>
              <w:top w:val="nil"/>
              <w:left w:val="single" w:sz="4" w:space="0" w:color="000000"/>
              <w:bottom w:val="nil"/>
              <w:right w:val="single" w:sz="4" w:space="0" w:color="000000"/>
            </w:tcBorders>
          </w:tcPr>
          <w:p w14:paraId="7F0A67FD" w14:textId="77777777" w:rsidR="009C3C7D" w:rsidRPr="00B77A7B" w:rsidRDefault="009C3C7D" w:rsidP="00B77A7B">
            <w:pPr>
              <w:spacing w:line="480" w:lineRule="auto"/>
              <w:rPr>
                <w:rFonts w:ascii="Arial" w:hAnsi="Arial" w:cs="Arial"/>
                <w:iCs/>
              </w:rPr>
            </w:pPr>
            <w:r w:rsidRPr="00B77A7B">
              <w:rPr>
                <w:rFonts w:ascii="Arial" w:hAnsi="Arial" w:cs="Arial"/>
                <w:iCs/>
              </w:rPr>
              <w:t>121</w:t>
            </w:r>
          </w:p>
        </w:tc>
        <w:tc>
          <w:tcPr>
            <w:tcW w:w="810" w:type="dxa"/>
            <w:tcBorders>
              <w:top w:val="nil"/>
              <w:left w:val="single" w:sz="4" w:space="0" w:color="000000"/>
              <w:bottom w:val="nil"/>
              <w:right w:val="single" w:sz="4" w:space="0" w:color="000000"/>
            </w:tcBorders>
          </w:tcPr>
          <w:p w14:paraId="4D446466" w14:textId="77777777" w:rsidR="009C3C7D" w:rsidRPr="00B77A7B" w:rsidRDefault="009C3C7D" w:rsidP="00B77A7B">
            <w:pPr>
              <w:spacing w:line="480" w:lineRule="auto"/>
              <w:rPr>
                <w:rFonts w:ascii="Arial" w:hAnsi="Arial" w:cs="Arial"/>
                <w:iCs/>
              </w:rPr>
            </w:pPr>
            <w:r w:rsidRPr="00B77A7B">
              <w:rPr>
                <w:rFonts w:ascii="Arial" w:hAnsi="Arial" w:cs="Arial"/>
                <w:iCs/>
              </w:rPr>
              <w:t>68.4</w:t>
            </w:r>
          </w:p>
        </w:tc>
        <w:tc>
          <w:tcPr>
            <w:tcW w:w="810" w:type="dxa"/>
            <w:tcBorders>
              <w:top w:val="nil"/>
              <w:left w:val="single" w:sz="4" w:space="0" w:color="000000"/>
              <w:bottom w:val="nil"/>
              <w:right w:val="single" w:sz="4" w:space="0" w:color="000000"/>
            </w:tcBorders>
          </w:tcPr>
          <w:p w14:paraId="53CC70E6" w14:textId="77777777" w:rsidR="009C3C7D" w:rsidRPr="00B77A7B" w:rsidRDefault="009C3C7D" w:rsidP="00B77A7B">
            <w:pPr>
              <w:spacing w:line="480" w:lineRule="auto"/>
              <w:rPr>
                <w:rFonts w:ascii="Arial" w:hAnsi="Arial" w:cs="Arial"/>
                <w:iCs/>
              </w:rPr>
            </w:pPr>
            <w:r w:rsidRPr="00B77A7B">
              <w:rPr>
                <w:rFonts w:ascii="Arial" w:hAnsi="Arial" w:cs="Arial"/>
                <w:iCs/>
              </w:rPr>
              <w:t>177</w:t>
            </w:r>
          </w:p>
        </w:tc>
        <w:tc>
          <w:tcPr>
            <w:tcW w:w="900" w:type="dxa"/>
            <w:tcBorders>
              <w:top w:val="nil"/>
              <w:left w:val="single" w:sz="4" w:space="0" w:color="000000"/>
              <w:bottom w:val="nil"/>
            </w:tcBorders>
          </w:tcPr>
          <w:p w14:paraId="65140B35" w14:textId="77777777" w:rsidR="009C3C7D" w:rsidRPr="00B77A7B" w:rsidRDefault="009C3C7D" w:rsidP="00B77A7B">
            <w:pPr>
              <w:spacing w:line="480" w:lineRule="auto"/>
              <w:rPr>
                <w:rFonts w:ascii="Arial" w:hAnsi="Arial" w:cs="Arial"/>
                <w:iCs/>
              </w:rPr>
            </w:pPr>
            <w:r w:rsidRPr="00B77A7B">
              <w:rPr>
                <w:rFonts w:ascii="Arial" w:hAnsi="Arial" w:cs="Arial"/>
                <w:iCs/>
              </w:rPr>
              <w:t>0.037</w:t>
            </w:r>
          </w:p>
        </w:tc>
      </w:tr>
      <w:tr w:rsidR="009C3C7D" w:rsidRPr="00B77A7B" w14:paraId="4FD18B43" w14:textId="77777777" w:rsidTr="00E84735">
        <w:trPr>
          <w:trHeight w:val="268"/>
          <w:jc w:val="center"/>
        </w:trPr>
        <w:tc>
          <w:tcPr>
            <w:tcW w:w="3415" w:type="dxa"/>
            <w:tcBorders>
              <w:top w:val="nil"/>
              <w:bottom w:val="single" w:sz="4" w:space="0" w:color="000000"/>
              <w:right w:val="single" w:sz="4" w:space="0" w:color="000000"/>
            </w:tcBorders>
          </w:tcPr>
          <w:p w14:paraId="68F465D9" w14:textId="77777777" w:rsidR="009C3C7D" w:rsidRPr="00B77A7B" w:rsidRDefault="009C3C7D" w:rsidP="00B77A7B">
            <w:pPr>
              <w:spacing w:line="480" w:lineRule="auto"/>
              <w:rPr>
                <w:rFonts w:ascii="Arial" w:hAnsi="Arial" w:cs="Arial"/>
              </w:rPr>
            </w:pPr>
            <w:r w:rsidRPr="00B77A7B">
              <w:rPr>
                <w:rFonts w:ascii="Arial" w:hAnsi="Arial" w:cs="Arial"/>
              </w:rPr>
              <w:t>Female</w:t>
            </w:r>
          </w:p>
        </w:tc>
        <w:tc>
          <w:tcPr>
            <w:tcW w:w="990" w:type="dxa"/>
            <w:tcBorders>
              <w:top w:val="nil"/>
              <w:bottom w:val="single" w:sz="4" w:space="0" w:color="000000"/>
              <w:right w:val="single" w:sz="4" w:space="0" w:color="000000"/>
            </w:tcBorders>
          </w:tcPr>
          <w:p w14:paraId="02F43524" w14:textId="77777777" w:rsidR="009C3C7D" w:rsidRPr="00B77A7B" w:rsidRDefault="009C3C7D" w:rsidP="00B77A7B">
            <w:pPr>
              <w:spacing w:line="480" w:lineRule="auto"/>
              <w:rPr>
                <w:rFonts w:ascii="Arial" w:hAnsi="Arial" w:cs="Arial"/>
                <w:iCs/>
              </w:rPr>
            </w:pPr>
            <w:r w:rsidRPr="00B77A7B">
              <w:rPr>
                <w:rFonts w:ascii="Arial" w:hAnsi="Arial" w:cs="Arial"/>
                <w:iCs/>
              </w:rPr>
              <w:t>48</w:t>
            </w:r>
          </w:p>
        </w:tc>
        <w:tc>
          <w:tcPr>
            <w:tcW w:w="720" w:type="dxa"/>
            <w:tcBorders>
              <w:top w:val="nil"/>
              <w:left w:val="single" w:sz="4" w:space="0" w:color="000000"/>
              <w:bottom w:val="single" w:sz="4" w:space="0" w:color="000000"/>
              <w:right w:val="single" w:sz="4" w:space="0" w:color="000000"/>
            </w:tcBorders>
          </w:tcPr>
          <w:p w14:paraId="6DA74A7E" w14:textId="77777777" w:rsidR="009C3C7D" w:rsidRPr="00B77A7B" w:rsidRDefault="009C3C7D" w:rsidP="00B77A7B">
            <w:pPr>
              <w:spacing w:line="480" w:lineRule="auto"/>
              <w:rPr>
                <w:rFonts w:ascii="Arial" w:hAnsi="Arial" w:cs="Arial"/>
                <w:iCs/>
              </w:rPr>
            </w:pPr>
            <w:r w:rsidRPr="00B77A7B">
              <w:rPr>
                <w:rFonts w:ascii="Arial" w:hAnsi="Arial" w:cs="Arial"/>
                <w:iCs/>
              </w:rPr>
              <w:t>17.6</w:t>
            </w:r>
          </w:p>
        </w:tc>
        <w:tc>
          <w:tcPr>
            <w:tcW w:w="900" w:type="dxa"/>
            <w:tcBorders>
              <w:top w:val="nil"/>
              <w:left w:val="single" w:sz="4" w:space="0" w:color="000000"/>
              <w:bottom w:val="single" w:sz="4" w:space="0" w:color="000000"/>
              <w:right w:val="single" w:sz="4" w:space="0" w:color="000000"/>
            </w:tcBorders>
          </w:tcPr>
          <w:p w14:paraId="45E1A841" w14:textId="77777777" w:rsidR="009C3C7D" w:rsidRPr="00B77A7B" w:rsidRDefault="009C3C7D" w:rsidP="00B77A7B">
            <w:pPr>
              <w:spacing w:line="480" w:lineRule="auto"/>
              <w:rPr>
                <w:rFonts w:ascii="Arial" w:hAnsi="Arial" w:cs="Arial"/>
                <w:iCs/>
              </w:rPr>
            </w:pPr>
            <w:r w:rsidRPr="00B77A7B">
              <w:rPr>
                <w:rFonts w:ascii="Arial" w:hAnsi="Arial" w:cs="Arial"/>
                <w:iCs/>
              </w:rPr>
              <w:t>225</w:t>
            </w:r>
          </w:p>
        </w:tc>
        <w:tc>
          <w:tcPr>
            <w:tcW w:w="810" w:type="dxa"/>
            <w:tcBorders>
              <w:top w:val="nil"/>
              <w:left w:val="single" w:sz="4" w:space="0" w:color="000000"/>
              <w:bottom w:val="single" w:sz="4" w:space="0" w:color="000000"/>
              <w:right w:val="single" w:sz="4" w:space="0" w:color="000000"/>
            </w:tcBorders>
          </w:tcPr>
          <w:p w14:paraId="7D00A658" w14:textId="77777777" w:rsidR="009C3C7D" w:rsidRPr="00B77A7B" w:rsidRDefault="009C3C7D" w:rsidP="00B77A7B">
            <w:pPr>
              <w:spacing w:line="480" w:lineRule="auto"/>
              <w:rPr>
                <w:rFonts w:ascii="Arial" w:hAnsi="Arial" w:cs="Arial"/>
                <w:iCs/>
              </w:rPr>
            </w:pPr>
            <w:r w:rsidRPr="00B77A7B">
              <w:rPr>
                <w:rFonts w:ascii="Arial" w:hAnsi="Arial" w:cs="Arial"/>
                <w:iCs/>
              </w:rPr>
              <w:t>82.4</w:t>
            </w:r>
          </w:p>
        </w:tc>
        <w:tc>
          <w:tcPr>
            <w:tcW w:w="810" w:type="dxa"/>
            <w:tcBorders>
              <w:top w:val="nil"/>
              <w:left w:val="single" w:sz="4" w:space="0" w:color="000000"/>
              <w:bottom w:val="single" w:sz="4" w:space="0" w:color="000000"/>
              <w:right w:val="single" w:sz="4" w:space="0" w:color="000000"/>
            </w:tcBorders>
          </w:tcPr>
          <w:p w14:paraId="1CFA6AEB" w14:textId="77777777" w:rsidR="009C3C7D" w:rsidRPr="00B77A7B" w:rsidRDefault="009C3C7D" w:rsidP="00B77A7B">
            <w:pPr>
              <w:spacing w:line="480" w:lineRule="auto"/>
              <w:rPr>
                <w:rFonts w:ascii="Arial" w:hAnsi="Arial" w:cs="Arial"/>
                <w:iCs/>
              </w:rPr>
            </w:pPr>
            <w:r w:rsidRPr="00B77A7B">
              <w:rPr>
                <w:rFonts w:ascii="Arial" w:hAnsi="Arial" w:cs="Arial"/>
                <w:iCs/>
              </w:rPr>
              <w:t>273</w:t>
            </w:r>
          </w:p>
        </w:tc>
        <w:tc>
          <w:tcPr>
            <w:tcW w:w="900" w:type="dxa"/>
            <w:tcBorders>
              <w:top w:val="nil"/>
              <w:left w:val="single" w:sz="4" w:space="0" w:color="000000"/>
              <w:bottom w:val="single" w:sz="4" w:space="0" w:color="000000"/>
            </w:tcBorders>
          </w:tcPr>
          <w:p w14:paraId="4DE4710B" w14:textId="77777777" w:rsidR="009C3C7D" w:rsidRPr="00B77A7B" w:rsidRDefault="009C3C7D" w:rsidP="00B77A7B">
            <w:pPr>
              <w:spacing w:line="480" w:lineRule="auto"/>
              <w:rPr>
                <w:rFonts w:ascii="Arial" w:hAnsi="Arial" w:cs="Arial"/>
                <w:iCs/>
              </w:rPr>
            </w:pPr>
          </w:p>
        </w:tc>
      </w:tr>
      <w:tr w:rsidR="009C3C7D" w:rsidRPr="00B77A7B" w14:paraId="5A5D34D4" w14:textId="77777777" w:rsidTr="00E84735">
        <w:trPr>
          <w:trHeight w:val="268"/>
          <w:jc w:val="center"/>
        </w:trPr>
        <w:tc>
          <w:tcPr>
            <w:tcW w:w="3415" w:type="dxa"/>
            <w:tcBorders>
              <w:top w:val="single" w:sz="4" w:space="0" w:color="000000"/>
              <w:bottom w:val="nil"/>
              <w:right w:val="single" w:sz="4" w:space="0" w:color="000000"/>
            </w:tcBorders>
          </w:tcPr>
          <w:p w14:paraId="34D86222" w14:textId="77777777" w:rsidR="009C3C7D" w:rsidRPr="00B77A7B" w:rsidRDefault="009C3C7D" w:rsidP="00B77A7B">
            <w:pPr>
              <w:spacing w:line="480" w:lineRule="auto"/>
              <w:rPr>
                <w:rFonts w:ascii="Arial" w:hAnsi="Arial" w:cs="Arial"/>
                <w:b/>
              </w:rPr>
            </w:pPr>
            <w:r w:rsidRPr="00B77A7B">
              <w:rPr>
                <w:rFonts w:ascii="Arial" w:hAnsi="Arial" w:cs="Arial"/>
                <w:b/>
              </w:rPr>
              <w:t xml:space="preserve">Class: </w:t>
            </w:r>
          </w:p>
        </w:tc>
        <w:tc>
          <w:tcPr>
            <w:tcW w:w="990" w:type="dxa"/>
            <w:tcBorders>
              <w:top w:val="single" w:sz="4" w:space="0" w:color="000000"/>
              <w:bottom w:val="nil"/>
              <w:right w:val="single" w:sz="4" w:space="0" w:color="000000"/>
            </w:tcBorders>
          </w:tcPr>
          <w:p w14:paraId="6C396F31"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726B9785"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24A0B8BD"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44DBE208"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427B2FA9"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0AE04FAC" w14:textId="77777777" w:rsidR="009C3C7D" w:rsidRPr="00B77A7B" w:rsidRDefault="009C3C7D" w:rsidP="00B77A7B">
            <w:pPr>
              <w:spacing w:line="480" w:lineRule="auto"/>
              <w:rPr>
                <w:rFonts w:ascii="Arial" w:hAnsi="Arial" w:cs="Arial"/>
                <w:iCs/>
              </w:rPr>
            </w:pPr>
          </w:p>
        </w:tc>
      </w:tr>
      <w:tr w:rsidR="009C3C7D" w:rsidRPr="00B77A7B" w14:paraId="4A33DBE8" w14:textId="77777777" w:rsidTr="00E84735">
        <w:trPr>
          <w:trHeight w:val="144"/>
          <w:jc w:val="center"/>
        </w:trPr>
        <w:tc>
          <w:tcPr>
            <w:tcW w:w="3415" w:type="dxa"/>
            <w:tcBorders>
              <w:top w:val="nil"/>
              <w:bottom w:val="nil"/>
              <w:right w:val="single" w:sz="4" w:space="0" w:color="000000"/>
            </w:tcBorders>
          </w:tcPr>
          <w:p w14:paraId="44C07D76" w14:textId="77777777" w:rsidR="009C3C7D" w:rsidRPr="00B77A7B" w:rsidRDefault="009C3C7D" w:rsidP="00B77A7B">
            <w:pPr>
              <w:spacing w:line="480" w:lineRule="auto"/>
              <w:rPr>
                <w:rFonts w:ascii="Arial" w:hAnsi="Arial" w:cs="Arial"/>
              </w:rPr>
            </w:pPr>
            <w:r w:rsidRPr="00B77A7B">
              <w:rPr>
                <w:rFonts w:ascii="Arial" w:hAnsi="Arial" w:cs="Arial"/>
              </w:rPr>
              <w:t>SS1</w:t>
            </w:r>
          </w:p>
        </w:tc>
        <w:tc>
          <w:tcPr>
            <w:tcW w:w="990" w:type="dxa"/>
            <w:tcBorders>
              <w:top w:val="nil"/>
              <w:bottom w:val="nil"/>
              <w:right w:val="single" w:sz="4" w:space="0" w:color="000000"/>
            </w:tcBorders>
          </w:tcPr>
          <w:p w14:paraId="2799E68B" w14:textId="77777777" w:rsidR="009C3C7D" w:rsidRPr="00B77A7B" w:rsidRDefault="009C3C7D" w:rsidP="00B77A7B">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nil"/>
              <w:right w:val="single" w:sz="4" w:space="0" w:color="000000"/>
            </w:tcBorders>
          </w:tcPr>
          <w:p w14:paraId="562E31B2" w14:textId="77777777" w:rsidR="009C3C7D" w:rsidRPr="00B77A7B" w:rsidRDefault="009C3C7D" w:rsidP="00B77A7B">
            <w:pPr>
              <w:spacing w:line="480" w:lineRule="auto"/>
              <w:rPr>
                <w:rFonts w:ascii="Arial" w:hAnsi="Arial" w:cs="Arial"/>
                <w:iCs/>
              </w:rPr>
            </w:pPr>
            <w:r w:rsidRPr="00B77A7B">
              <w:rPr>
                <w:rFonts w:ascii="Arial" w:hAnsi="Arial" w:cs="Arial"/>
                <w:iCs/>
              </w:rPr>
              <w:t>5.1</w:t>
            </w:r>
          </w:p>
        </w:tc>
        <w:tc>
          <w:tcPr>
            <w:tcW w:w="900" w:type="dxa"/>
            <w:tcBorders>
              <w:top w:val="nil"/>
              <w:left w:val="single" w:sz="4" w:space="0" w:color="000000"/>
              <w:bottom w:val="nil"/>
              <w:right w:val="single" w:sz="4" w:space="0" w:color="000000"/>
            </w:tcBorders>
          </w:tcPr>
          <w:p w14:paraId="45355347" w14:textId="77777777" w:rsidR="009C3C7D" w:rsidRPr="00B77A7B" w:rsidRDefault="009C3C7D" w:rsidP="00B77A7B">
            <w:pPr>
              <w:spacing w:line="480" w:lineRule="auto"/>
              <w:rPr>
                <w:rFonts w:ascii="Arial" w:hAnsi="Arial" w:cs="Arial"/>
                <w:iCs/>
              </w:rPr>
            </w:pPr>
            <w:r w:rsidRPr="00B77A7B">
              <w:rPr>
                <w:rFonts w:ascii="Arial" w:hAnsi="Arial" w:cs="Arial"/>
                <w:iCs/>
              </w:rPr>
              <w:t>130</w:t>
            </w:r>
          </w:p>
        </w:tc>
        <w:tc>
          <w:tcPr>
            <w:tcW w:w="810" w:type="dxa"/>
            <w:tcBorders>
              <w:top w:val="nil"/>
              <w:left w:val="single" w:sz="4" w:space="0" w:color="000000"/>
              <w:bottom w:val="nil"/>
              <w:right w:val="single" w:sz="4" w:space="0" w:color="000000"/>
            </w:tcBorders>
          </w:tcPr>
          <w:p w14:paraId="29C8ADED" w14:textId="77777777" w:rsidR="009C3C7D" w:rsidRPr="00B77A7B" w:rsidRDefault="009C3C7D" w:rsidP="00B77A7B">
            <w:pPr>
              <w:spacing w:line="480" w:lineRule="auto"/>
              <w:rPr>
                <w:rFonts w:ascii="Arial" w:hAnsi="Arial" w:cs="Arial"/>
                <w:iCs/>
              </w:rPr>
            </w:pPr>
            <w:r w:rsidRPr="00B77A7B">
              <w:rPr>
                <w:rFonts w:ascii="Arial" w:hAnsi="Arial" w:cs="Arial"/>
                <w:iCs/>
              </w:rPr>
              <w:t>94.9</w:t>
            </w:r>
          </w:p>
        </w:tc>
        <w:tc>
          <w:tcPr>
            <w:tcW w:w="810" w:type="dxa"/>
            <w:tcBorders>
              <w:top w:val="nil"/>
              <w:left w:val="single" w:sz="4" w:space="0" w:color="000000"/>
              <w:bottom w:val="nil"/>
              <w:right w:val="single" w:sz="4" w:space="0" w:color="000000"/>
            </w:tcBorders>
          </w:tcPr>
          <w:p w14:paraId="12C51C7D" w14:textId="77777777" w:rsidR="009C3C7D" w:rsidRPr="00B77A7B" w:rsidRDefault="009C3C7D" w:rsidP="00B77A7B">
            <w:pPr>
              <w:spacing w:line="480" w:lineRule="auto"/>
              <w:rPr>
                <w:rFonts w:ascii="Arial" w:hAnsi="Arial" w:cs="Arial"/>
                <w:iCs/>
              </w:rPr>
            </w:pPr>
            <w:r w:rsidRPr="00B77A7B">
              <w:rPr>
                <w:rFonts w:ascii="Arial" w:hAnsi="Arial" w:cs="Arial"/>
                <w:iCs/>
              </w:rPr>
              <w:t>137</w:t>
            </w:r>
          </w:p>
        </w:tc>
        <w:tc>
          <w:tcPr>
            <w:tcW w:w="900" w:type="dxa"/>
            <w:tcBorders>
              <w:top w:val="nil"/>
              <w:left w:val="single" w:sz="4" w:space="0" w:color="000000"/>
              <w:bottom w:val="nil"/>
            </w:tcBorders>
          </w:tcPr>
          <w:p w14:paraId="2EE2B483" w14:textId="77777777" w:rsidR="009C3C7D" w:rsidRPr="00B77A7B" w:rsidRDefault="009C3C7D" w:rsidP="00B77A7B">
            <w:pPr>
              <w:spacing w:line="480" w:lineRule="auto"/>
              <w:rPr>
                <w:rFonts w:ascii="Arial" w:hAnsi="Arial" w:cs="Arial"/>
                <w:iCs/>
              </w:rPr>
            </w:pPr>
            <w:r w:rsidRPr="00B77A7B">
              <w:rPr>
                <w:rFonts w:ascii="Arial" w:hAnsi="Arial" w:cs="Arial"/>
                <w:iCs/>
              </w:rPr>
              <w:t>0.032</w:t>
            </w:r>
          </w:p>
        </w:tc>
      </w:tr>
      <w:tr w:rsidR="009C3C7D" w:rsidRPr="00B77A7B" w14:paraId="69FFBF79" w14:textId="77777777" w:rsidTr="00E84735">
        <w:trPr>
          <w:trHeight w:val="250"/>
          <w:jc w:val="center"/>
        </w:trPr>
        <w:tc>
          <w:tcPr>
            <w:tcW w:w="3415" w:type="dxa"/>
            <w:tcBorders>
              <w:top w:val="nil"/>
              <w:bottom w:val="nil"/>
              <w:right w:val="single" w:sz="4" w:space="0" w:color="000000"/>
            </w:tcBorders>
          </w:tcPr>
          <w:p w14:paraId="428836B6" w14:textId="77777777" w:rsidR="009C3C7D" w:rsidRPr="00B77A7B" w:rsidRDefault="009C3C7D" w:rsidP="00B77A7B">
            <w:pPr>
              <w:spacing w:line="480" w:lineRule="auto"/>
              <w:rPr>
                <w:rFonts w:ascii="Arial" w:hAnsi="Arial" w:cs="Arial"/>
              </w:rPr>
            </w:pPr>
            <w:r w:rsidRPr="00B77A7B">
              <w:rPr>
                <w:rFonts w:ascii="Arial" w:hAnsi="Arial" w:cs="Arial"/>
              </w:rPr>
              <w:t>SS2</w:t>
            </w:r>
          </w:p>
        </w:tc>
        <w:tc>
          <w:tcPr>
            <w:tcW w:w="990" w:type="dxa"/>
            <w:tcBorders>
              <w:top w:val="nil"/>
              <w:bottom w:val="nil"/>
              <w:right w:val="single" w:sz="4" w:space="0" w:color="000000"/>
            </w:tcBorders>
          </w:tcPr>
          <w:p w14:paraId="7EA7BF60" w14:textId="77777777" w:rsidR="009C3C7D" w:rsidRPr="00B77A7B" w:rsidRDefault="009C3C7D" w:rsidP="00B77A7B">
            <w:pPr>
              <w:spacing w:line="480" w:lineRule="auto"/>
              <w:rPr>
                <w:rFonts w:ascii="Arial" w:hAnsi="Arial" w:cs="Arial"/>
                <w:iCs/>
              </w:rPr>
            </w:pPr>
            <w:r w:rsidRPr="00B77A7B">
              <w:rPr>
                <w:rFonts w:ascii="Arial" w:hAnsi="Arial" w:cs="Arial"/>
                <w:iCs/>
              </w:rPr>
              <w:t>73</w:t>
            </w:r>
          </w:p>
        </w:tc>
        <w:tc>
          <w:tcPr>
            <w:tcW w:w="720" w:type="dxa"/>
            <w:tcBorders>
              <w:top w:val="nil"/>
              <w:left w:val="single" w:sz="4" w:space="0" w:color="000000"/>
              <w:bottom w:val="nil"/>
              <w:right w:val="single" w:sz="4" w:space="0" w:color="000000"/>
            </w:tcBorders>
          </w:tcPr>
          <w:p w14:paraId="0465CF39" w14:textId="77777777" w:rsidR="009C3C7D" w:rsidRPr="00B77A7B" w:rsidRDefault="009C3C7D" w:rsidP="00B77A7B">
            <w:pPr>
              <w:spacing w:line="480" w:lineRule="auto"/>
              <w:rPr>
                <w:rFonts w:ascii="Arial" w:hAnsi="Arial" w:cs="Arial"/>
                <w:iCs/>
              </w:rPr>
            </w:pPr>
            <w:r w:rsidRPr="00B77A7B">
              <w:rPr>
                <w:rFonts w:ascii="Arial" w:hAnsi="Arial" w:cs="Arial"/>
                <w:iCs/>
              </w:rPr>
              <w:t>32.7</w:t>
            </w:r>
          </w:p>
        </w:tc>
        <w:tc>
          <w:tcPr>
            <w:tcW w:w="900" w:type="dxa"/>
            <w:tcBorders>
              <w:top w:val="nil"/>
              <w:left w:val="single" w:sz="4" w:space="0" w:color="000000"/>
              <w:bottom w:val="nil"/>
              <w:right w:val="single" w:sz="4" w:space="0" w:color="000000"/>
            </w:tcBorders>
          </w:tcPr>
          <w:p w14:paraId="50CB6F3C" w14:textId="77777777" w:rsidR="009C3C7D" w:rsidRPr="00B77A7B" w:rsidRDefault="009C3C7D" w:rsidP="00B77A7B">
            <w:pPr>
              <w:spacing w:line="480" w:lineRule="auto"/>
              <w:rPr>
                <w:rFonts w:ascii="Arial" w:hAnsi="Arial" w:cs="Arial"/>
                <w:iCs/>
              </w:rPr>
            </w:pPr>
            <w:r w:rsidRPr="00B77A7B">
              <w:rPr>
                <w:rFonts w:ascii="Arial" w:hAnsi="Arial" w:cs="Arial"/>
                <w:iCs/>
              </w:rPr>
              <w:t>150</w:t>
            </w:r>
          </w:p>
        </w:tc>
        <w:tc>
          <w:tcPr>
            <w:tcW w:w="810" w:type="dxa"/>
            <w:tcBorders>
              <w:top w:val="nil"/>
              <w:left w:val="single" w:sz="4" w:space="0" w:color="000000"/>
              <w:bottom w:val="nil"/>
              <w:right w:val="single" w:sz="4" w:space="0" w:color="000000"/>
            </w:tcBorders>
          </w:tcPr>
          <w:p w14:paraId="27772D1C" w14:textId="77777777" w:rsidR="009C3C7D" w:rsidRPr="00B77A7B" w:rsidRDefault="009C3C7D" w:rsidP="00B77A7B">
            <w:pPr>
              <w:spacing w:line="480" w:lineRule="auto"/>
              <w:rPr>
                <w:rFonts w:ascii="Arial" w:hAnsi="Arial" w:cs="Arial"/>
                <w:iCs/>
              </w:rPr>
            </w:pPr>
            <w:r w:rsidRPr="00B77A7B">
              <w:rPr>
                <w:rFonts w:ascii="Arial" w:hAnsi="Arial" w:cs="Arial"/>
                <w:iCs/>
              </w:rPr>
              <w:t>67.3</w:t>
            </w:r>
          </w:p>
        </w:tc>
        <w:tc>
          <w:tcPr>
            <w:tcW w:w="810" w:type="dxa"/>
            <w:tcBorders>
              <w:top w:val="nil"/>
              <w:left w:val="single" w:sz="4" w:space="0" w:color="000000"/>
              <w:bottom w:val="nil"/>
              <w:right w:val="single" w:sz="4" w:space="0" w:color="000000"/>
            </w:tcBorders>
          </w:tcPr>
          <w:p w14:paraId="220A5C9F" w14:textId="77777777" w:rsidR="009C3C7D" w:rsidRPr="00B77A7B" w:rsidRDefault="009C3C7D" w:rsidP="00B77A7B">
            <w:pPr>
              <w:spacing w:line="480" w:lineRule="auto"/>
              <w:rPr>
                <w:rFonts w:ascii="Arial" w:hAnsi="Arial" w:cs="Arial"/>
                <w:iCs/>
              </w:rPr>
            </w:pPr>
            <w:r w:rsidRPr="00B77A7B">
              <w:rPr>
                <w:rFonts w:ascii="Arial" w:hAnsi="Arial" w:cs="Arial"/>
                <w:iCs/>
              </w:rPr>
              <w:t>223</w:t>
            </w:r>
          </w:p>
        </w:tc>
        <w:tc>
          <w:tcPr>
            <w:tcW w:w="900" w:type="dxa"/>
            <w:tcBorders>
              <w:top w:val="nil"/>
              <w:left w:val="single" w:sz="4" w:space="0" w:color="000000"/>
              <w:bottom w:val="nil"/>
            </w:tcBorders>
          </w:tcPr>
          <w:p w14:paraId="02900440" w14:textId="77777777" w:rsidR="009C3C7D" w:rsidRPr="00B77A7B" w:rsidRDefault="009C3C7D" w:rsidP="00B77A7B">
            <w:pPr>
              <w:spacing w:line="480" w:lineRule="auto"/>
              <w:rPr>
                <w:rFonts w:ascii="Arial" w:hAnsi="Arial" w:cs="Arial"/>
                <w:iCs/>
              </w:rPr>
            </w:pPr>
          </w:p>
        </w:tc>
      </w:tr>
      <w:tr w:rsidR="009C3C7D" w:rsidRPr="00B77A7B" w14:paraId="4301D08A" w14:textId="77777777" w:rsidTr="00E84735">
        <w:trPr>
          <w:trHeight w:val="250"/>
          <w:jc w:val="center"/>
        </w:trPr>
        <w:tc>
          <w:tcPr>
            <w:tcW w:w="3415" w:type="dxa"/>
            <w:tcBorders>
              <w:top w:val="nil"/>
              <w:bottom w:val="single" w:sz="4" w:space="0" w:color="000000"/>
              <w:right w:val="single" w:sz="4" w:space="0" w:color="000000"/>
            </w:tcBorders>
          </w:tcPr>
          <w:p w14:paraId="136175F4" w14:textId="77777777" w:rsidR="009C3C7D" w:rsidRPr="00B77A7B" w:rsidRDefault="009C3C7D" w:rsidP="00B77A7B">
            <w:pPr>
              <w:spacing w:line="480" w:lineRule="auto"/>
              <w:rPr>
                <w:rFonts w:ascii="Arial" w:hAnsi="Arial" w:cs="Arial"/>
              </w:rPr>
            </w:pPr>
            <w:r w:rsidRPr="00B77A7B">
              <w:rPr>
                <w:rFonts w:ascii="Arial" w:hAnsi="Arial" w:cs="Arial"/>
              </w:rPr>
              <w:t>SS3</w:t>
            </w:r>
          </w:p>
        </w:tc>
        <w:tc>
          <w:tcPr>
            <w:tcW w:w="990" w:type="dxa"/>
            <w:tcBorders>
              <w:top w:val="nil"/>
              <w:bottom w:val="single" w:sz="4" w:space="0" w:color="000000"/>
              <w:right w:val="single" w:sz="4" w:space="0" w:color="000000"/>
            </w:tcBorders>
          </w:tcPr>
          <w:p w14:paraId="1CF6D8D3" w14:textId="77777777" w:rsidR="009C3C7D" w:rsidRPr="00B77A7B" w:rsidRDefault="009C3C7D" w:rsidP="00B77A7B">
            <w:pPr>
              <w:spacing w:line="480" w:lineRule="auto"/>
              <w:rPr>
                <w:rFonts w:ascii="Arial" w:hAnsi="Arial" w:cs="Arial"/>
                <w:iCs/>
              </w:rPr>
            </w:pPr>
            <w:r w:rsidRPr="00B77A7B">
              <w:rPr>
                <w:rFonts w:ascii="Arial" w:hAnsi="Arial" w:cs="Arial"/>
                <w:iCs/>
              </w:rPr>
              <w:t>24</w:t>
            </w:r>
          </w:p>
        </w:tc>
        <w:tc>
          <w:tcPr>
            <w:tcW w:w="720" w:type="dxa"/>
            <w:tcBorders>
              <w:top w:val="nil"/>
              <w:left w:val="single" w:sz="4" w:space="0" w:color="000000"/>
              <w:bottom w:val="single" w:sz="4" w:space="0" w:color="000000"/>
              <w:right w:val="single" w:sz="4" w:space="0" w:color="000000"/>
            </w:tcBorders>
          </w:tcPr>
          <w:p w14:paraId="44E8DF8F" w14:textId="77777777" w:rsidR="009C3C7D" w:rsidRPr="00B77A7B" w:rsidRDefault="009C3C7D" w:rsidP="00B77A7B">
            <w:pPr>
              <w:spacing w:line="480" w:lineRule="auto"/>
              <w:rPr>
                <w:rFonts w:ascii="Arial" w:hAnsi="Arial" w:cs="Arial"/>
                <w:iCs/>
              </w:rPr>
            </w:pPr>
            <w:r w:rsidRPr="00B77A7B">
              <w:rPr>
                <w:rFonts w:ascii="Arial" w:hAnsi="Arial" w:cs="Arial"/>
                <w:iCs/>
              </w:rPr>
              <w:t>26.7</w:t>
            </w:r>
          </w:p>
        </w:tc>
        <w:tc>
          <w:tcPr>
            <w:tcW w:w="900" w:type="dxa"/>
            <w:tcBorders>
              <w:top w:val="nil"/>
              <w:left w:val="single" w:sz="4" w:space="0" w:color="000000"/>
              <w:bottom w:val="single" w:sz="4" w:space="0" w:color="000000"/>
              <w:right w:val="single" w:sz="4" w:space="0" w:color="000000"/>
            </w:tcBorders>
          </w:tcPr>
          <w:p w14:paraId="34D540AD" w14:textId="77777777" w:rsidR="009C3C7D" w:rsidRPr="00B77A7B" w:rsidRDefault="009C3C7D" w:rsidP="00B77A7B">
            <w:pPr>
              <w:spacing w:line="480" w:lineRule="auto"/>
              <w:rPr>
                <w:rFonts w:ascii="Arial" w:hAnsi="Arial" w:cs="Arial"/>
                <w:iCs/>
              </w:rPr>
            </w:pPr>
            <w:r w:rsidRPr="00B77A7B">
              <w:rPr>
                <w:rFonts w:ascii="Arial" w:hAnsi="Arial" w:cs="Arial"/>
                <w:iCs/>
              </w:rPr>
              <w:t>66</w:t>
            </w:r>
          </w:p>
        </w:tc>
        <w:tc>
          <w:tcPr>
            <w:tcW w:w="810" w:type="dxa"/>
            <w:tcBorders>
              <w:top w:val="nil"/>
              <w:left w:val="single" w:sz="4" w:space="0" w:color="000000"/>
              <w:bottom w:val="single" w:sz="4" w:space="0" w:color="000000"/>
              <w:right w:val="single" w:sz="4" w:space="0" w:color="000000"/>
            </w:tcBorders>
          </w:tcPr>
          <w:p w14:paraId="741EEA83" w14:textId="77777777" w:rsidR="009C3C7D" w:rsidRPr="00B77A7B" w:rsidRDefault="009C3C7D" w:rsidP="00B77A7B">
            <w:pPr>
              <w:spacing w:line="480" w:lineRule="auto"/>
              <w:rPr>
                <w:rFonts w:ascii="Arial" w:hAnsi="Arial" w:cs="Arial"/>
                <w:iCs/>
              </w:rPr>
            </w:pPr>
            <w:r w:rsidRPr="00B77A7B">
              <w:rPr>
                <w:rFonts w:ascii="Arial" w:hAnsi="Arial" w:cs="Arial"/>
                <w:iCs/>
              </w:rPr>
              <w:t>73.3</w:t>
            </w:r>
          </w:p>
        </w:tc>
        <w:tc>
          <w:tcPr>
            <w:tcW w:w="810" w:type="dxa"/>
            <w:tcBorders>
              <w:top w:val="nil"/>
              <w:left w:val="single" w:sz="4" w:space="0" w:color="000000"/>
              <w:bottom w:val="single" w:sz="4" w:space="0" w:color="000000"/>
              <w:right w:val="single" w:sz="4" w:space="0" w:color="000000"/>
            </w:tcBorders>
          </w:tcPr>
          <w:p w14:paraId="6117903C" w14:textId="77777777" w:rsidR="009C3C7D" w:rsidRPr="00B77A7B" w:rsidRDefault="009C3C7D" w:rsidP="00B77A7B">
            <w:pPr>
              <w:spacing w:line="480" w:lineRule="auto"/>
              <w:rPr>
                <w:rFonts w:ascii="Arial" w:hAnsi="Arial" w:cs="Arial"/>
                <w:iCs/>
              </w:rPr>
            </w:pPr>
            <w:r w:rsidRPr="00B77A7B">
              <w:rPr>
                <w:rFonts w:ascii="Arial" w:hAnsi="Arial" w:cs="Arial"/>
                <w:iCs/>
              </w:rPr>
              <w:t>90</w:t>
            </w:r>
          </w:p>
        </w:tc>
        <w:tc>
          <w:tcPr>
            <w:tcW w:w="900" w:type="dxa"/>
            <w:tcBorders>
              <w:top w:val="nil"/>
              <w:left w:val="single" w:sz="4" w:space="0" w:color="000000"/>
              <w:bottom w:val="single" w:sz="4" w:space="0" w:color="000000"/>
            </w:tcBorders>
          </w:tcPr>
          <w:p w14:paraId="60053652" w14:textId="77777777" w:rsidR="009C3C7D" w:rsidRPr="00B77A7B" w:rsidRDefault="009C3C7D" w:rsidP="00B77A7B">
            <w:pPr>
              <w:spacing w:line="480" w:lineRule="auto"/>
              <w:rPr>
                <w:rFonts w:ascii="Arial" w:hAnsi="Arial" w:cs="Arial"/>
                <w:iCs/>
              </w:rPr>
            </w:pPr>
          </w:p>
        </w:tc>
      </w:tr>
      <w:tr w:rsidR="009C3C7D" w:rsidRPr="00B77A7B" w14:paraId="4DB50472" w14:textId="77777777" w:rsidTr="00E84735">
        <w:trPr>
          <w:trHeight w:val="144"/>
          <w:jc w:val="center"/>
        </w:trPr>
        <w:tc>
          <w:tcPr>
            <w:tcW w:w="3415" w:type="dxa"/>
            <w:tcBorders>
              <w:top w:val="single" w:sz="4" w:space="0" w:color="000000"/>
              <w:bottom w:val="nil"/>
              <w:right w:val="single" w:sz="4" w:space="0" w:color="000000"/>
            </w:tcBorders>
          </w:tcPr>
          <w:p w14:paraId="37AA156D" w14:textId="77777777" w:rsidR="009C3C7D" w:rsidRPr="00B77A7B" w:rsidRDefault="009C3C7D" w:rsidP="00B77A7B">
            <w:pPr>
              <w:spacing w:line="480" w:lineRule="auto"/>
              <w:rPr>
                <w:rFonts w:ascii="Arial" w:hAnsi="Arial" w:cs="Arial"/>
                <w:b/>
              </w:rPr>
            </w:pPr>
            <w:r w:rsidRPr="00B77A7B">
              <w:rPr>
                <w:rFonts w:ascii="Arial" w:hAnsi="Arial" w:cs="Arial"/>
                <w:b/>
              </w:rPr>
              <w:t xml:space="preserve">Religion: </w:t>
            </w:r>
          </w:p>
        </w:tc>
        <w:tc>
          <w:tcPr>
            <w:tcW w:w="990" w:type="dxa"/>
            <w:tcBorders>
              <w:top w:val="single" w:sz="4" w:space="0" w:color="000000"/>
              <w:bottom w:val="nil"/>
              <w:right w:val="single" w:sz="4" w:space="0" w:color="000000"/>
            </w:tcBorders>
          </w:tcPr>
          <w:p w14:paraId="1304C187"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38812419"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4D529492"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741A756F"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36181FB5"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56852A4F" w14:textId="77777777" w:rsidR="009C3C7D" w:rsidRPr="00B77A7B" w:rsidRDefault="009C3C7D" w:rsidP="00B77A7B">
            <w:pPr>
              <w:spacing w:line="480" w:lineRule="auto"/>
              <w:rPr>
                <w:rFonts w:ascii="Arial" w:hAnsi="Arial" w:cs="Arial"/>
                <w:iCs/>
              </w:rPr>
            </w:pPr>
          </w:p>
        </w:tc>
      </w:tr>
      <w:tr w:rsidR="009C3C7D" w:rsidRPr="00B77A7B" w14:paraId="403046E5" w14:textId="77777777" w:rsidTr="00E84735">
        <w:trPr>
          <w:trHeight w:val="144"/>
          <w:jc w:val="center"/>
        </w:trPr>
        <w:tc>
          <w:tcPr>
            <w:tcW w:w="3415" w:type="dxa"/>
            <w:tcBorders>
              <w:top w:val="nil"/>
              <w:bottom w:val="nil"/>
              <w:right w:val="single" w:sz="4" w:space="0" w:color="000000"/>
            </w:tcBorders>
          </w:tcPr>
          <w:p w14:paraId="34786AE6" w14:textId="77777777" w:rsidR="009C3C7D" w:rsidRPr="00B77A7B" w:rsidRDefault="009C3C7D" w:rsidP="00B77A7B">
            <w:pPr>
              <w:spacing w:line="480" w:lineRule="auto"/>
              <w:rPr>
                <w:rFonts w:ascii="Arial" w:hAnsi="Arial" w:cs="Arial"/>
              </w:rPr>
            </w:pPr>
            <w:r w:rsidRPr="00B77A7B">
              <w:rPr>
                <w:rFonts w:ascii="Arial" w:hAnsi="Arial" w:cs="Arial"/>
              </w:rPr>
              <w:t>Catholic</w:t>
            </w:r>
          </w:p>
        </w:tc>
        <w:tc>
          <w:tcPr>
            <w:tcW w:w="990" w:type="dxa"/>
            <w:tcBorders>
              <w:top w:val="nil"/>
              <w:bottom w:val="nil"/>
              <w:right w:val="single" w:sz="4" w:space="0" w:color="000000"/>
            </w:tcBorders>
          </w:tcPr>
          <w:p w14:paraId="0AA9B919" w14:textId="77777777" w:rsidR="009C3C7D" w:rsidRPr="00B77A7B" w:rsidRDefault="009C3C7D" w:rsidP="00B77A7B">
            <w:pPr>
              <w:spacing w:line="480" w:lineRule="auto"/>
              <w:rPr>
                <w:rFonts w:ascii="Arial" w:hAnsi="Arial" w:cs="Arial"/>
                <w:iCs/>
              </w:rPr>
            </w:pPr>
            <w:r w:rsidRPr="00B77A7B">
              <w:rPr>
                <w:rFonts w:ascii="Arial" w:hAnsi="Arial" w:cs="Arial"/>
                <w:iCs/>
              </w:rPr>
              <w:t>86</w:t>
            </w:r>
          </w:p>
        </w:tc>
        <w:tc>
          <w:tcPr>
            <w:tcW w:w="720" w:type="dxa"/>
            <w:tcBorders>
              <w:top w:val="nil"/>
              <w:left w:val="single" w:sz="4" w:space="0" w:color="000000"/>
              <w:bottom w:val="nil"/>
              <w:right w:val="single" w:sz="4" w:space="0" w:color="000000"/>
            </w:tcBorders>
          </w:tcPr>
          <w:p w14:paraId="2C2EA8C2" w14:textId="77777777" w:rsidR="009C3C7D" w:rsidRPr="00B77A7B" w:rsidRDefault="009C3C7D" w:rsidP="00B77A7B">
            <w:pPr>
              <w:spacing w:line="480" w:lineRule="auto"/>
              <w:rPr>
                <w:rFonts w:ascii="Arial" w:hAnsi="Arial" w:cs="Arial"/>
                <w:iCs/>
              </w:rPr>
            </w:pPr>
            <w:r w:rsidRPr="00B77A7B">
              <w:rPr>
                <w:rFonts w:ascii="Arial" w:hAnsi="Arial" w:cs="Arial"/>
                <w:iCs/>
              </w:rPr>
              <w:t>30.1</w:t>
            </w:r>
          </w:p>
        </w:tc>
        <w:tc>
          <w:tcPr>
            <w:tcW w:w="900" w:type="dxa"/>
            <w:tcBorders>
              <w:top w:val="nil"/>
              <w:left w:val="single" w:sz="4" w:space="0" w:color="000000"/>
              <w:bottom w:val="nil"/>
              <w:right w:val="single" w:sz="4" w:space="0" w:color="000000"/>
            </w:tcBorders>
          </w:tcPr>
          <w:p w14:paraId="150CE88E" w14:textId="77777777" w:rsidR="009C3C7D" w:rsidRPr="00B77A7B" w:rsidRDefault="009C3C7D" w:rsidP="00B77A7B">
            <w:pPr>
              <w:spacing w:line="480" w:lineRule="auto"/>
              <w:rPr>
                <w:rFonts w:ascii="Arial" w:hAnsi="Arial" w:cs="Arial"/>
                <w:iCs/>
              </w:rPr>
            </w:pPr>
            <w:r w:rsidRPr="00B77A7B">
              <w:rPr>
                <w:rFonts w:ascii="Arial" w:hAnsi="Arial" w:cs="Arial"/>
                <w:iCs/>
              </w:rPr>
              <w:t>200</w:t>
            </w:r>
          </w:p>
        </w:tc>
        <w:tc>
          <w:tcPr>
            <w:tcW w:w="810" w:type="dxa"/>
            <w:tcBorders>
              <w:top w:val="nil"/>
              <w:left w:val="single" w:sz="4" w:space="0" w:color="000000"/>
              <w:bottom w:val="nil"/>
              <w:right w:val="single" w:sz="4" w:space="0" w:color="000000"/>
            </w:tcBorders>
          </w:tcPr>
          <w:p w14:paraId="2B424D67" w14:textId="77777777" w:rsidR="009C3C7D" w:rsidRPr="00B77A7B" w:rsidRDefault="009C3C7D" w:rsidP="00B77A7B">
            <w:pPr>
              <w:spacing w:line="480" w:lineRule="auto"/>
              <w:rPr>
                <w:rFonts w:ascii="Arial" w:hAnsi="Arial" w:cs="Arial"/>
                <w:iCs/>
              </w:rPr>
            </w:pPr>
            <w:r w:rsidRPr="00B77A7B">
              <w:rPr>
                <w:rFonts w:ascii="Arial" w:hAnsi="Arial" w:cs="Arial"/>
                <w:iCs/>
              </w:rPr>
              <w:t>69.9</w:t>
            </w:r>
          </w:p>
        </w:tc>
        <w:tc>
          <w:tcPr>
            <w:tcW w:w="810" w:type="dxa"/>
            <w:tcBorders>
              <w:top w:val="nil"/>
              <w:left w:val="single" w:sz="4" w:space="0" w:color="000000"/>
              <w:bottom w:val="nil"/>
              <w:right w:val="single" w:sz="4" w:space="0" w:color="000000"/>
            </w:tcBorders>
          </w:tcPr>
          <w:p w14:paraId="29A03CA4" w14:textId="77777777" w:rsidR="009C3C7D" w:rsidRPr="00B77A7B" w:rsidRDefault="009C3C7D" w:rsidP="00B77A7B">
            <w:pPr>
              <w:spacing w:line="480" w:lineRule="auto"/>
              <w:rPr>
                <w:rFonts w:ascii="Arial" w:hAnsi="Arial" w:cs="Arial"/>
                <w:iCs/>
              </w:rPr>
            </w:pPr>
            <w:r w:rsidRPr="00B77A7B">
              <w:rPr>
                <w:rFonts w:ascii="Arial" w:hAnsi="Arial" w:cs="Arial"/>
                <w:iCs/>
              </w:rPr>
              <w:t>286</w:t>
            </w:r>
          </w:p>
        </w:tc>
        <w:tc>
          <w:tcPr>
            <w:tcW w:w="900" w:type="dxa"/>
            <w:tcBorders>
              <w:top w:val="nil"/>
              <w:left w:val="single" w:sz="4" w:space="0" w:color="000000"/>
              <w:bottom w:val="nil"/>
            </w:tcBorders>
          </w:tcPr>
          <w:p w14:paraId="0343195A" w14:textId="77777777" w:rsidR="009C3C7D" w:rsidRPr="00B77A7B" w:rsidRDefault="009C3C7D" w:rsidP="00B77A7B">
            <w:pPr>
              <w:spacing w:line="480" w:lineRule="auto"/>
              <w:rPr>
                <w:rFonts w:ascii="Arial" w:hAnsi="Arial" w:cs="Arial"/>
                <w:iCs/>
              </w:rPr>
            </w:pPr>
            <w:r w:rsidRPr="00B77A7B">
              <w:rPr>
                <w:rFonts w:ascii="Arial" w:hAnsi="Arial" w:cs="Arial"/>
                <w:iCs/>
              </w:rPr>
              <w:t>0.017</w:t>
            </w:r>
          </w:p>
        </w:tc>
      </w:tr>
      <w:tr w:rsidR="009C3C7D" w:rsidRPr="00B77A7B" w14:paraId="314A79DE" w14:textId="77777777" w:rsidTr="00E84735">
        <w:trPr>
          <w:trHeight w:val="250"/>
          <w:jc w:val="center"/>
        </w:trPr>
        <w:tc>
          <w:tcPr>
            <w:tcW w:w="3415" w:type="dxa"/>
            <w:tcBorders>
              <w:top w:val="nil"/>
              <w:bottom w:val="nil"/>
              <w:right w:val="single" w:sz="4" w:space="0" w:color="000000"/>
            </w:tcBorders>
          </w:tcPr>
          <w:p w14:paraId="171C97B0" w14:textId="77777777" w:rsidR="009C3C7D" w:rsidRPr="00B77A7B" w:rsidRDefault="009C3C7D" w:rsidP="00B77A7B">
            <w:pPr>
              <w:spacing w:line="480" w:lineRule="auto"/>
              <w:rPr>
                <w:rFonts w:ascii="Arial" w:hAnsi="Arial" w:cs="Arial"/>
              </w:rPr>
            </w:pPr>
            <w:r w:rsidRPr="00B77A7B">
              <w:rPr>
                <w:rFonts w:ascii="Arial" w:hAnsi="Arial" w:cs="Arial"/>
              </w:rPr>
              <w:t>Anglican</w:t>
            </w:r>
          </w:p>
        </w:tc>
        <w:tc>
          <w:tcPr>
            <w:tcW w:w="990" w:type="dxa"/>
            <w:tcBorders>
              <w:top w:val="nil"/>
              <w:bottom w:val="nil"/>
              <w:right w:val="single" w:sz="4" w:space="0" w:color="000000"/>
            </w:tcBorders>
          </w:tcPr>
          <w:p w14:paraId="3EF3F2E9" w14:textId="77777777" w:rsidR="009C3C7D" w:rsidRPr="00B77A7B" w:rsidRDefault="009C3C7D" w:rsidP="00B77A7B">
            <w:pPr>
              <w:spacing w:line="480" w:lineRule="auto"/>
              <w:rPr>
                <w:rFonts w:ascii="Arial" w:hAnsi="Arial" w:cs="Arial"/>
                <w:iCs/>
              </w:rPr>
            </w:pPr>
            <w:r w:rsidRPr="00B77A7B">
              <w:rPr>
                <w:rFonts w:ascii="Arial" w:hAnsi="Arial" w:cs="Arial"/>
                <w:iCs/>
              </w:rPr>
              <w:t>11</w:t>
            </w:r>
          </w:p>
        </w:tc>
        <w:tc>
          <w:tcPr>
            <w:tcW w:w="720" w:type="dxa"/>
            <w:tcBorders>
              <w:top w:val="nil"/>
              <w:left w:val="single" w:sz="4" w:space="0" w:color="000000"/>
              <w:bottom w:val="nil"/>
              <w:right w:val="single" w:sz="4" w:space="0" w:color="000000"/>
            </w:tcBorders>
          </w:tcPr>
          <w:p w14:paraId="2FBAA26C" w14:textId="77777777" w:rsidR="009C3C7D" w:rsidRPr="00B77A7B" w:rsidRDefault="009C3C7D" w:rsidP="00B77A7B">
            <w:pPr>
              <w:spacing w:line="480" w:lineRule="auto"/>
              <w:rPr>
                <w:rFonts w:ascii="Arial" w:hAnsi="Arial" w:cs="Arial"/>
                <w:iCs/>
              </w:rPr>
            </w:pPr>
            <w:r w:rsidRPr="00B77A7B">
              <w:rPr>
                <w:rFonts w:ascii="Arial" w:hAnsi="Arial" w:cs="Arial"/>
                <w:iCs/>
              </w:rPr>
              <w:t>14.1</w:t>
            </w:r>
          </w:p>
        </w:tc>
        <w:tc>
          <w:tcPr>
            <w:tcW w:w="900" w:type="dxa"/>
            <w:tcBorders>
              <w:top w:val="nil"/>
              <w:left w:val="single" w:sz="4" w:space="0" w:color="000000"/>
              <w:bottom w:val="nil"/>
              <w:right w:val="single" w:sz="4" w:space="0" w:color="000000"/>
            </w:tcBorders>
          </w:tcPr>
          <w:p w14:paraId="25F5D18B" w14:textId="77777777" w:rsidR="009C3C7D" w:rsidRPr="00B77A7B" w:rsidRDefault="009C3C7D" w:rsidP="00B77A7B">
            <w:pPr>
              <w:spacing w:line="480" w:lineRule="auto"/>
              <w:rPr>
                <w:rFonts w:ascii="Arial" w:hAnsi="Arial" w:cs="Arial"/>
                <w:iCs/>
              </w:rPr>
            </w:pPr>
            <w:r w:rsidRPr="00B77A7B">
              <w:rPr>
                <w:rFonts w:ascii="Arial" w:hAnsi="Arial" w:cs="Arial"/>
                <w:iCs/>
              </w:rPr>
              <w:t>67</w:t>
            </w:r>
          </w:p>
        </w:tc>
        <w:tc>
          <w:tcPr>
            <w:tcW w:w="810" w:type="dxa"/>
            <w:tcBorders>
              <w:top w:val="nil"/>
              <w:left w:val="single" w:sz="4" w:space="0" w:color="000000"/>
              <w:bottom w:val="nil"/>
              <w:right w:val="single" w:sz="4" w:space="0" w:color="000000"/>
            </w:tcBorders>
          </w:tcPr>
          <w:p w14:paraId="62747FD6" w14:textId="77777777" w:rsidR="009C3C7D" w:rsidRPr="00B77A7B" w:rsidRDefault="009C3C7D" w:rsidP="00B77A7B">
            <w:pPr>
              <w:spacing w:line="480" w:lineRule="auto"/>
              <w:rPr>
                <w:rFonts w:ascii="Arial" w:hAnsi="Arial" w:cs="Arial"/>
                <w:iCs/>
              </w:rPr>
            </w:pPr>
            <w:r w:rsidRPr="00B77A7B">
              <w:rPr>
                <w:rFonts w:ascii="Arial" w:hAnsi="Arial" w:cs="Arial"/>
                <w:iCs/>
              </w:rPr>
              <w:t>85.9</w:t>
            </w:r>
          </w:p>
        </w:tc>
        <w:tc>
          <w:tcPr>
            <w:tcW w:w="810" w:type="dxa"/>
            <w:tcBorders>
              <w:top w:val="nil"/>
              <w:left w:val="single" w:sz="4" w:space="0" w:color="000000"/>
              <w:bottom w:val="nil"/>
              <w:right w:val="single" w:sz="4" w:space="0" w:color="000000"/>
            </w:tcBorders>
          </w:tcPr>
          <w:p w14:paraId="2A591361" w14:textId="77777777" w:rsidR="009C3C7D" w:rsidRPr="00B77A7B" w:rsidRDefault="009C3C7D" w:rsidP="00B77A7B">
            <w:pPr>
              <w:spacing w:line="480" w:lineRule="auto"/>
              <w:rPr>
                <w:rFonts w:ascii="Arial" w:hAnsi="Arial" w:cs="Arial"/>
                <w:iCs/>
              </w:rPr>
            </w:pPr>
            <w:r w:rsidRPr="00B77A7B">
              <w:rPr>
                <w:rFonts w:ascii="Arial" w:hAnsi="Arial" w:cs="Arial"/>
                <w:iCs/>
              </w:rPr>
              <w:t>78</w:t>
            </w:r>
          </w:p>
        </w:tc>
        <w:tc>
          <w:tcPr>
            <w:tcW w:w="900" w:type="dxa"/>
            <w:tcBorders>
              <w:top w:val="nil"/>
              <w:left w:val="single" w:sz="4" w:space="0" w:color="000000"/>
              <w:bottom w:val="nil"/>
            </w:tcBorders>
          </w:tcPr>
          <w:p w14:paraId="36493386" w14:textId="77777777" w:rsidR="009C3C7D" w:rsidRPr="00B77A7B" w:rsidRDefault="009C3C7D" w:rsidP="00B77A7B">
            <w:pPr>
              <w:spacing w:line="480" w:lineRule="auto"/>
              <w:rPr>
                <w:rFonts w:ascii="Arial" w:hAnsi="Arial" w:cs="Arial"/>
                <w:iCs/>
              </w:rPr>
            </w:pPr>
          </w:p>
        </w:tc>
      </w:tr>
      <w:tr w:rsidR="009C3C7D" w:rsidRPr="00B77A7B" w14:paraId="3C4FF558" w14:textId="77777777" w:rsidTr="00E84735">
        <w:trPr>
          <w:trHeight w:val="268"/>
          <w:jc w:val="center"/>
        </w:trPr>
        <w:tc>
          <w:tcPr>
            <w:tcW w:w="3415" w:type="dxa"/>
            <w:tcBorders>
              <w:top w:val="nil"/>
              <w:bottom w:val="nil"/>
              <w:right w:val="single" w:sz="4" w:space="0" w:color="000000"/>
            </w:tcBorders>
          </w:tcPr>
          <w:p w14:paraId="1131F97E" w14:textId="77777777" w:rsidR="009C3C7D" w:rsidRPr="00B77A7B" w:rsidRDefault="009C3C7D" w:rsidP="00B77A7B">
            <w:pPr>
              <w:spacing w:line="480" w:lineRule="auto"/>
              <w:rPr>
                <w:rFonts w:ascii="Arial" w:hAnsi="Arial" w:cs="Arial"/>
              </w:rPr>
            </w:pPr>
            <w:r w:rsidRPr="00B77A7B">
              <w:rPr>
                <w:rFonts w:ascii="Arial" w:hAnsi="Arial" w:cs="Arial"/>
              </w:rPr>
              <w:t>Pentecostal</w:t>
            </w:r>
          </w:p>
        </w:tc>
        <w:tc>
          <w:tcPr>
            <w:tcW w:w="990" w:type="dxa"/>
            <w:tcBorders>
              <w:top w:val="nil"/>
              <w:bottom w:val="nil"/>
              <w:right w:val="single" w:sz="4" w:space="0" w:color="000000"/>
            </w:tcBorders>
          </w:tcPr>
          <w:p w14:paraId="453D00F5" w14:textId="77777777" w:rsidR="009C3C7D" w:rsidRPr="00B77A7B" w:rsidRDefault="009C3C7D" w:rsidP="00B77A7B">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nil"/>
              <w:right w:val="single" w:sz="4" w:space="0" w:color="000000"/>
            </w:tcBorders>
          </w:tcPr>
          <w:p w14:paraId="505A9AF5" w14:textId="77777777" w:rsidR="009C3C7D" w:rsidRPr="00B77A7B" w:rsidRDefault="009C3C7D" w:rsidP="00B77A7B">
            <w:pPr>
              <w:spacing w:line="480" w:lineRule="auto"/>
              <w:rPr>
                <w:rFonts w:ascii="Arial" w:hAnsi="Arial" w:cs="Arial"/>
                <w:iCs/>
              </w:rPr>
            </w:pPr>
            <w:r w:rsidRPr="00B77A7B">
              <w:rPr>
                <w:rFonts w:ascii="Arial" w:hAnsi="Arial" w:cs="Arial"/>
                <w:iCs/>
              </w:rPr>
              <w:t>9.1</w:t>
            </w:r>
          </w:p>
        </w:tc>
        <w:tc>
          <w:tcPr>
            <w:tcW w:w="900" w:type="dxa"/>
            <w:tcBorders>
              <w:top w:val="nil"/>
              <w:left w:val="single" w:sz="4" w:space="0" w:color="000000"/>
              <w:bottom w:val="nil"/>
              <w:right w:val="single" w:sz="4" w:space="0" w:color="000000"/>
            </w:tcBorders>
          </w:tcPr>
          <w:p w14:paraId="3EF78EAF" w14:textId="77777777" w:rsidR="009C3C7D" w:rsidRPr="00B77A7B" w:rsidRDefault="009C3C7D" w:rsidP="00B77A7B">
            <w:pPr>
              <w:spacing w:line="480" w:lineRule="auto"/>
              <w:rPr>
                <w:rFonts w:ascii="Arial" w:hAnsi="Arial" w:cs="Arial"/>
                <w:iCs/>
              </w:rPr>
            </w:pPr>
            <w:r w:rsidRPr="00B77A7B">
              <w:rPr>
                <w:rFonts w:ascii="Arial" w:hAnsi="Arial" w:cs="Arial"/>
                <w:iCs/>
              </w:rPr>
              <w:t>70</w:t>
            </w:r>
          </w:p>
        </w:tc>
        <w:tc>
          <w:tcPr>
            <w:tcW w:w="810" w:type="dxa"/>
            <w:tcBorders>
              <w:top w:val="nil"/>
              <w:left w:val="single" w:sz="4" w:space="0" w:color="000000"/>
              <w:bottom w:val="nil"/>
              <w:right w:val="single" w:sz="4" w:space="0" w:color="000000"/>
            </w:tcBorders>
          </w:tcPr>
          <w:p w14:paraId="3A2995B5" w14:textId="77777777" w:rsidR="009C3C7D" w:rsidRPr="00B77A7B" w:rsidRDefault="009C3C7D" w:rsidP="00B77A7B">
            <w:pPr>
              <w:spacing w:line="480" w:lineRule="auto"/>
              <w:rPr>
                <w:rFonts w:ascii="Arial" w:hAnsi="Arial" w:cs="Arial"/>
                <w:iCs/>
              </w:rPr>
            </w:pPr>
            <w:r w:rsidRPr="00B77A7B">
              <w:rPr>
                <w:rFonts w:ascii="Arial" w:hAnsi="Arial" w:cs="Arial"/>
                <w:iCs/>
              </w:rPr>
              <w:t>90.9</w:t>
            </w:r>
          </w:p>
        </w:tc>
        <w:tc>
          <w:tcPr>
            <w:tcW w:w="810" w:type="dxa"/>
            <w:tcBorders>
              <w:top w:val="nil"/>
              <w:left w:val="single" w:sz="4" w:space="0" w:color="000000"/>
              <w:bottom w:val="nil"/>
              <w:right w:val="single" w:sz="4" w:space="0" w:color="000000"/>
            </w:tcBorders>
          </w:tcPr>
          <w:p w14:paraId="68611B31" w14:textId="77777777" w:rsidR="009C3C7D" w:rsidRPr="00B77A7B" w:rsidRDefault="009C3C7D" w:rsidP="00B77A7B">
            <w:pPr>
              <w:spacing w:line="480" w:lineRule="auto"/>
              <w:rPr>
                <w:rFonts w:ascii="Arial" w:hAnsi="Arial" w:cs="Arial"/>
                <w:iCs/>
              </w:rPr>
            </w:pPr>
            <w:r w:rsidRPr="00B77A7B">
              <w:rPr>
                <w:rFonts w:ascii="Arial" w:hAnsi="Arial" w:cs="Arial"/>
                <w:iCs/>
              </w:rPr>
              <w:t>77</w:t>
            </w:r>
          </w:p>
        </w:tc>
        <w:tc>
          <w:tcPr>
            <w:tcW w:w="900" w:type="dxa"/>
            <w:tcBorders>
              <w:top w:val="nil"/>
              <w:left w:val="single" w:sz="4" w:space="0" w:color="000000"/>
              <w:bottom w:val="nil"/>
            </w:tcBorders>
          </w:tcPr>
          <w:p w14:paraId="705D09DA" w14:textId="77777777" w:rsidR="009C3C7D" w:rsidRPr="00B77A7B" w:rsidRDefault="009C3C7D" w:rsidP="00B77A7B">
            <w:pPr>
              <w:spacing w:line="480" w:lineRule="auto"/>
              <w:rPr>
                <w:rFonts w:ascii="Arial" w:hAnsi="Arial" w:cs="Arial"/>
                <w:iCs/>
              </w:rPr>
            </w:pPr>
          </w:p>
        </w:tc>
      </w:tr>
      <w:tr w:rsidR="009C3C7D" w:rsidRPr="00B77A7B" w14:paraId="5640C785" w14:textId="77777777" w:rsidTr="00E84735">
        <w:trPr>
          <w:trHeight w:val="250"/>
          <w:jc w:val="center"/>
        </w:trPr>
        <w:tc>
          <w:tcPr>
            <w:tcW w:w="3415" w:type="dxa"/>
            <w:tcBorders>
              <w:top w:val="nil"/>
              <w:bottom w:val="nil"/>
              <w:right w:val="single" w:sz="4" w:space="0" w:color="000000"/>
            </w:tcBorders>
          </w:tcPr>
          <w:p w14:paraId="62840244" w14:textId="77777777" w:rsidR="009C3C7D" w:rsidRPr="00B77A7B" w:rsidRDefault="009C3C7D" w:rsidP="00B77A7B">
            <w:pPr>
              <w:spacing w:line="480" w:lineRule="auto"/>
              <w:rPr>
                <w:rFonts w:ascii="Arial" w:hAnsi="Arial" w:cs="Arial"/>
              </w:rPr>
            </w:pPr>
            <w:r w:rsidRPr="00B77A7B">
              <w:rPr>
                <w:rFonts w:ascii="Arial" w:hAnsi="Arial" w:cs="Arial"/>
              </w:rPr>
              <w:t>Muslim</w:t>
            </w:r>
          </w:p>
        </w:tc>
        <w:tc>
          <w:tcPr>
            <w:tcW w:w="990" w:type="dxa"/>
            <w:tcBorders>
              <w:top w:val="nil"/>
              <w:bottom w:val="nil"/>
              <w:right w:val="single" w:sz="4" w:space="0" w:color="000000"/>
            </w:tcBorders>
          </w:tcPr>
          <w:p w14:paraId="7D57C79C"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14:paraId="2B91B4DE"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14:paraId="0FD4729B" w14:textId="77777777" w:rsidR="009C3C7D" w:rsidRPr="00B77A7B" w:rsidRDefault="009C3C7D" w:rsidP="00B77A7B">
            <w:pPr>
              <w:spacing w:line="480" w:lineRule="auto"/>
              <w:rPr>
                <w:rFonts w:ascii="Arial" w:hAnsi="Arial" w:cs="Arial"/>
                <w:iCs/>
              </w:rPr>
            </w:pPr>
            <w:r w:rsidRPr="00B77A7B">
              <w:rPr>
                <w:rFonts w:ascii="Arial" w:hAnsi="Arial" w:cs="Arial"/>
                <w:iCs/>
              </w:rPr>
              <w:t>7</w:t>
            </w:r>
          </w:p>
        </w:tc>
        <w:tc>
          <w:tcPr>
            <w:tcW w:w="810" w:type="dxa"/>
            <w:tcBorders>
              <w:top w:val="nil"/>
              <w:left w:val="single" w:sz="4" w:space="0" w:color="000000"/>
              <w:bottom w:val="nil"/>
              <w:right w:val="single" w:sz="4" w:space="0" w:color="000000"/>
            </w:tcBorders>
          </w:tcPr>
          <w:p w14:paraId="643D627F" w14:textId="77777777" w:rsidR="009C3C7D" w:rsidRPr="00B77A7B" w:rsidRDefault="009C3C7D" w:rsidP="00B77A7B">
            <w:pPr>
              <w:spacing w:line="480" w:lineRule="auto"/>
              <w:rPr>
                <w:rFonts w:ascii="Arial" w:hAnsi="Arial" w:cs="Arial"/>
                <w:iCs/>
              </w:rPr>
            </w:pPr>
            <w:r w:rsidRPr="00B77A7B">
              <w:rPr>
                <w:rFonts w:ascii="Arial" w:hAnsi="Arial" w:cs="Arial"/>
                <w:iCs/>
              </w:rPr>
              <w:t>77.8</w:t>
            </w:r>
          </w:p>
        </w:tc>
        <w:tc>
          <w:tcPr>
            <w:tcW w:w="810" w:type="dxa"/>
            <w:tcBorders>
              <w:top w:val="nil"/>
              <w:left w:val="single" w:sz="4" w:space="0" w:color="000000"/>
              <w:bottom w:val="nil"/>
              <w:right w:val="single" w:sz="4" w:space="0" w:color="000000"/>
            </w:tcBorders>
          </w:tcPr>
          <w:p w14:paraId="21F89933" w14:textId="77777777" w:rsidR="009C3C7D" w:rsidRPr="00B77A7B" w:rsidRDefault="009C3C7D" w:rsidP="00B77A7B">
            <w:pPr>
              <w:spacing w:line="480" w:lineRule="auto"/>
              <w:rPr>
                <w:rFonts w:ascii="Arial" w:hAnsi="Arial" w:cs="Arial"/>
                <w:iCs/>
              </w:rPr>
            </w:pPr>
            <w:r w:rsidRPr="00B77A7B">
              <w:rPr>
                <w:rFonts w:ascii="Arial" w:hAnsi="Arial" w:cs="Arial"/>
                <w:iCs/>
              </w:rPr>
              <w:t>7</w:t>
            </w:r>
          </w:p>
        </w:tc>
        <w:tc>
          <w:tcPr>
            <w:tcW w:w="900" w:type="dxa"/>
            <w:tcBorders>
              <w:top w:val="nil"/>
              <w:left w:val="single" w:sz="4" w:space="0" w:color="000000"/>
              <w:bottom w:val="nil"/>
            </w:tcBorders>
          </w:tcPr>
          <w:p w14:paraId="591A050E" w14:textId="77777777" w:rsidR="009C3C7D" w:rsidRPr="00B77A7B" w:rsidRDefault="009C3C7D" w:rsidP="00B77A7B">
            <w:pPr>
              <w:spacing w:line="480" w:lineRule="auto"/>
              <w:rPr>
                <w:rFonts w:ascii="Arial" w:hAnsi="Arial" w:cs="Arial"/>
                <w:iCs/>
              </w:rPr>
            </w:pPr>
          </w:p>
        </w:tc>
      </w:tr>
      <w:tr w:rsidR="009C3C7D" w:rsidRPr="00B77A7B" w14:paraId="33E60AC6" w14:textId="77777777" w:rsidTr="00E84735">
        <w:trPr>
          <w:trHeight w:val="250"/>
          <w:jc w:val="center"/>
        </w:trPr>
        <w:tc>
          <w:tcPr>
            <w:tcW w:w="3415" w:type="dxa"/>
            <w:tcBorders>
              <w:top w:val="nil"/>
              <w:bottom w:val="nil"/>
              <w:right w:val="single" w:sz="4" w:space="0" w:color="000000"/>
            </w:tcBorders>
          </w:tcPr>
          <w:p w14:paraId="0E332691" w14:textId="77777777" w:rsidR="009C3C7D" w:rsidRPr="00B77A7B" w:rsidRDefault="009C3C7D" w:rsidP="00B77A7B">
            <w:pPr>
              <w:spacing w:line="480" w:lineRule="auto"/>
              <w:rPr>
                <w:rFonts w:ascii="Arial" w:hAnsi="Arial" w:cs="Arial"/>
              </w:rPr>
            </w:pPr>
            <w:r w:rsidRPr="00B77A7B">
              <w:rPr>
                <w:rFonts w:ascii="Arial" w:hAnsi="Arial" w:cs="Arial"/>
              </w:rPr>
              <w:t>Traditional</w:t>
            </w:r>
          </w:p>
        </w:tc>
        <w:tc>
          <w:tcPr>
            <w:tcW w:w="990" w:type="dxa"/>
            <w:tcBorders>
              <w:top w:val="nil"/>
              <w:bottom w:val="nil"/>
              <w:right w:val="single" w:sz="4" w:space="0" w:color="000000"/>
            </w:tcBorders>
          </w:tcPr>
          <w:p w14:paraId="5B5B35B5"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14:paraId="552840F6"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14:paraId="0450FFE7"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810" w:type="dxa"/>
            <w:tcBorders>
              <w:top w:val="nil"/>
              <w:left w:val="single" w:sz="4" w:space="0" w:color="000000"/>
              <w:bottom w:val="nil"/>
              <w:right w:val="single" w:sz="4" w:space="0" w:color="000000"/>
            </w:tcBorders>
          </w:tcPr>
          <w:p w14:paraId="3275EEED"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810" w:type="dxa"/>
            <w:tcBorders>
              <w:top w:val="nil"/>
              <w:left w:val="single" w:sz="4" w:space="0" w:color="000000"/>
              <w:bottom w:val="nil"/>
              <w:right w:val="single" w:sz="4" w:space="0" w:color="000000"/>
            </w:tcBorders>
          </w:tcPr>
          <w:p w14:paraId="715BC1CD"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900" w:type="dxa"/>
            <w:tcBorders>
              <w:top w:val="nil"/>
              <w:left w:val="single" w:sz="4" w:space="0" w:color="000000"/>
              <w:bottom w:val="nil"/>
            </w:tcBorders>
          </w:tcPr>
          <w:p w14:paraId="6826CF27" w14:textId="77777777" w:rsidR="009C3C7D" w:rsidRPr="00B77A7B" w:rsidRDefault="009C3C7D" w:rsidP="00B77A7B">
            <w:pPr>
              <w:spacing w:line="480" w:lineRule="auto"/>
              <w:rPr>
                <w:rFonts w:ascii="Arial" w:hAnsi="Arial" w:cs="Arial"/>
                <w:iCs/>
              </w:rPr>
            </w:pPr>
          </w:p>
        </w:tc>
      </w:tr>
      <w:tr w:rsidR="009C3C7D" w:rsidRPr="00B77A7B" w14:paraId="5D72C4A8" w14:textId="77777777" w:rsidTr="00E84735">
        <w:trPr>
          <w:trHeight w:val="268"/>
          <w:jc w:val="center"/>
        </w:trPr>
        <w:tc>
          <w:tcPr>
            <w:tcW w:w="3415" w:type="dxa"/>
            <w:tcBorders>
              <w:top w:val="nil"/>
              <w:bottom w:val="nil"/>
              <w:right w:val="single" w:sz="4" w:space="0" w:color="000000"/>
            </w:tcBorders>
          </w:tcPr>
          <w:p w14:paraId="1B380E39" w14:textId="77777777" w:rsidR="009C3C7D" w:rsidRPr="00B77A7B" w:rsidRDefault="009C3C7D" w:rsidP="00B77A7B">
            <w:pPr>
              <w:spacing w:line="480" w:lineRule="auto"/>
              <w:rPr>
                <w:rFonts w:ascii="Arial" w:hAnsi="Arial" w:cs="Arial"/>
              </w:rPr>
            </w:pPr>
            <w:r w:rsidRPr="00B77A7B">
              <w:rPr>
                <w:rFonts w:ascii="Arial" w:hAnsi="Arial" w:cs="Arial"/>
              </w:rPr>
              <w:t>None</w:t>
            </w:r>
          </w:p>
        </w:tc>
        <w:tc>
          <w:tcPr>
            <w:tcW w:w="990" w:type="dxa"/>
            <w:tcBorders>
              <w:top w:val="nil"/>
              <w:bottom w:val="nil"/>
              <w:right w:val="single" w:sz="4" w:space="0" w:color="000000"/>
            </w:tcBorders>
          </w:tcPr>
          <w:p w14:paraId="50864E56"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14:paraId="4B782AD5"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14:paraId="5C10154E" w14:textId="77777777" w:rsidR="009C3C7D" w:rsidRPr="00B77A7B" w:rsidRDefault="009C3C7D" w:rsidP="00B77A7B">
            <w:pPr>
              <w:spacing w:line="480" w:lineRule="auto"/>
              <w:rPr>
                <w:rFonts w:ascii="Arial" w:hAnsi="Arial" w:cs="Arial"/>
                <w:iCs/>
              </w:rPr>
            </w:pPr>
            <w:r w:rsidRPr="00B77A7B">
              <w:rPr>
                <w:rFonts w:ascii="Arial" w:hAnsi="Arial" w:cs="Arial"/>
                <w:iCs/>
              </w:rPr>
              <w:t>2</w:t>
            </w:r>
          </w:p>
        </w:tc>
        <w:tc>
          <w:tcPr>
            <w:tcW w:w="810" w:type="dxa"/>
            <w:tcBorders>
              <w:top w:val="nil"/>
              <w:left w:val="single" w:sz="4" w:space="0" w:color="000000"/>
              <w:bottom w:val="nil"/>
              <w:right w:val="single" w:sz="4" w:space="0" w:color="000000"/>
            </w:tcBorders>
          </w:tcPr>
          <w:p w14:paraId="700E28B3" w14:textId="77777777" w:rsidR="009C3C7D" w:rsidRPr="00B77A7B" w:rsidRDefault="009C3C7D" w:rsidP="00B77A7B">
            <w:pPr>
              <w:spacing w:line="480" w:lineRule="auto"/>
              <w:rPr>
                <w:rFonts w:ascii="Arial" w:hAnsi="Arial" w:cs="Arial"/>
                <w:iCs/>
              </w:rPr>
            </w:pPr>
            <w:r w:rsidRPr="00B77A7B">
              <w:rPr>
                <w:rFonts w:ascii="Arial" w:hAnsi="Arial" w:cs="Arial"/>
                <w:iCs/>
              </w:rPr>
              <w:t>22.2</w:t>
            </w:r>
          </w:p>
        </w:tc>
        <w:tc>
          <w:tcPr>
            <w:tcW w:w="810" w:type="dxa"/>
            <w:tcBorders>
              <w:top w:val="nil"/>
              <w:left w:val="single" w:sz="4" w:space="0" w:color="000000"/>
              <w:bottom w:val="nil"/>
              <w:right w:val="single" w:sz="4" w:space="0" w:color="000000"/>
            </w:tcBorders>
          </w:tcPr>
          <w:p w14:paraId="6A3C5349" w14:textId="77777777" w:rsidR="009C3C7D" w:rsidRPr="00B77A7B" w:rsidRDefault="009C3C7D" w:rsidP="00B77A7B">
            <w:pPr>
              <w:spacing w:line="480" w:lineRule="auto"/>
              <w:rPr>
                <w:rFonts w:ascii="Arial" w:hAnsi="Arial" w:cs="Arial"/>
                <w:iCs/>
              </w:rPr>
            </w:pPr>
            <w:r w:rsidRPr="00B77A7B">
              <w:rPr>
                <w:rFonts w:ascii="Arial" w:hAnsi="Arial" w:cs="Arial"/>
                <w:iCs/>
              </w:rPr>
              <w:t>2</w:t>
            </w:r>
          </w:p>
        </w:tc>
        <w:tc>
          <w:tcPr>
            <w:tcW w:w="900" w:type="dxa"/>
            <w:tcBorders>
              <w:top w:val="nil"/>
              <w:left w:val="single" w:sz="4" w:space="0" w:color="000000"/>
              <w:bottom w:val="nil"/>
            </w:tcBorders>
          </w:tcPr>
          <w:p w14:paraId="275405E4" w14:textId="77777777" w:rsidR="009C3C7D" w:rsidRPr="00B77A7B" w:rsidRDefault="009C3C7D" w:rsidP="00B77A7B">
            <w:pPr>
              <w:spacing w:line="480" w:lineRule="auto"/>
              <w:rPr>
                <w:rFonts w:ascii="Arial" w:hAnsi="Arial" w:cs="Arial"/>
                <w:iCs/>
              </w:rPr>
            </w:pPr>
          </w:p>
        </w:tc>
      </w:tr>
      <w:tr w:rsidR="009C3C7D" w:rsidRPr="00B77A7B" w14:paraId="013F803C" w14:textId="77777777" w:rsidTr="00E84735">
        <w:trPr>
          <w:trHeight w:val="250"/>
          <w:jc w:val="center"/>
        </w:trPr>
        <w:tc>
          <w:tcPr>
            <w:tcW w:w="3415" w:type="dxa"/>
            <w:tcBorders>
              <w:top w:val="nil"/>
              <w:bottom w:val="single" w:sz="4" w:space="0" w:color="000000"/>
              <w:right w:val="single" w:sz="4" w:space="0" w:color="000000"/>
            </w:tcBorders>
          </w:tcPr>
          <w:p w14:paraId="16EF5027" w14:textId="77777777" w:rsidR="009C3C7D" w:rsidRPr="00B77A7B" w:rsidRDefault="009C3C7D" w:rsidP="00B77A7B">
            <w:pPr>
              <w:spacing w:line="480" w:lineRule="auto"/>
              <w:rPr>
                <w:rFonts w:ascii="Arial" w:hAnsi="Arial" w:cs="Arial"/>
              </w:rPr>
            </w:pPr>
            <w:r w:rsidRPr="00B77A7B">
              <w:rPr>
                <w:rFonts w:ascii="Arial" w:hAnsi="Arial" w:cs="Arial"/>
              </w:rPr>
              <w:lastRenderedPageBreak/>
              <w:t>Others</w:t>
            </w:r>
          </w:p>
        </w:tc>
        <w:tc>
          <w:tcPr>
            <w:tcW w:w="990" w:type="dxa"/>
            <w:tcBorders>
              <w:top w:val="nil"/>
              <w:bottom w:val="single" w:sz="4" w:space="0" w:color="000000"/>
              <w:right w:val="single" w:sz="4" w:space="0" w:color="000000"/>
            </w:tcBorders>
          </w:tcPr>
          <w:p w14:paraId="75E2A9F4"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single" w:sz="4" w:space="0" w:color="000000"/>
              <w:right w:val="single" w:sz="4" w:space="0" w:color="000000"/>
            </w:tcBorders>
          </w:tcPr>
          <w:p w14:paraId="139EE1EA"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single" w:sz="4" w:space="0" w:color="000000"/>
              <w:right w:val="single" w:sz="4" w:space="0" w:color="000000"/>
            </w:tcBorders>
          </w:tcPr>
          <w:p w14:paraId="514D939E"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810" w:type="dxa"/>
            <w:tcBorders>
              <w:top w:val="nil"/>
              <w:left w:val="single" w:sz="4" w:space="0" w:color="000000"/>
              <w:bottom w:val="single" w:sz="4" w:space="0" w:color="000000"/>
              <w:right w:val="single" w:sz="4" w:space="0" w:color="000000"/>
            </w:tcBorders>
          </w:tcPr>
          <w:p w14:paraId="2824E46C" w14:textId="77777777" w:rsidR="009C3C7D" w:rsidRPr="00B77A7B" w:rsidRDefault="009C3C7D" w:rsidP="00B77A7B">
            <w:pPr>
              <w:spacing w:line="480" w:lineRule="auto"/>
              <w:rPr>
                <w:rFonts w:ascii="Arial" w:hAnsi="Arial" w:cs="Arial"/>
                <w:iCs/>
              </w:rPr>
            </w:pPr>
            <w:r w:rsidRPr="00B77A7B">
              <w:rPr>
                <w:rFonts w:ascii="Arial" w:hAnsi="Arial" w:cs="Arial"/>
                <w:iCs/>
              </w:rPr>
              <w:t>0.0</w:t>
            </w:r>
          </w:p>
        </w:tc>
        <w:tc>
          <w:tcPr>
            <w:tcW w:w="810" w:type="dxa"/>
            <w:tcBorders>
              <w:top w:val="nil"/>
              <w:left w:val="single" w:sz="4" w:space="0" w:color="000000"/>
              <w:bottom w:val="single" w:sz="4" w:space="0" w:color="000000"/>
              <w:right w:val="single" w:sz="4" w:space="0" w:color="000000"/>
            </w:tcBorders>
          </w:tcPr>
          <w:p w14:paraId="2A5BDCC6" w14:textId="77777777" w:rsidR="009C3C7D" w:rsidRPr="00B77A7B" w:rsidRDefault="009C3C7D" w:rsidP="00B77A7B">
            <w:pPr>
              <w:spacing w:line="480" w:lineRule="auto"/>
              <w:rPr>
                <w:rFonts w:ascii="Arial" w:hAnsi="Arial" w:cs="Arial"/>
                <w:iCs/>
              </w:rPr>
            </w:pPr>
            <w:r w:rsidRPr="00B77A7B">
              <w:rPr>
                <w:rFonts w:ascii="Arial" w:hAnsi="Arial" w:cs="Arial"/>
                <w:iCs/>
              </w:rPr>
              <w:t>0</w:t>
            </w:r>
          </w:p>
        </w:tc>
        <w:tc>
          <w:tcPr>
            <w:tcW w:w="900" w:type="dxa"/>
            <w:tcBorders>
              <w:top w:val="nil"/>
              <w:left w:val="single" w:sz="4" w:space="0" w:color="000000"/>
              <w:bottom w:val="single" w:sz="4" w:space="0" w:color="000000"/>
            </w:tcBorders>
          </w:tcPr>
          <w:p w14:paraId="21317418" w14:textId="77777777" w:rsidR="009C3C7D" w:rsidRPr="00B77A7B" w:rsidRDefault="009C3C7D" w:rsidP="00B77A7B">
            <w:pPr>
              <w:spacing w:line="480" w:lineRule="auto"/>
              <w:rPr>
                <w:rFonts w:ascii="Arial" w:hAnsi="Arial" w:cs="Arial"/>
                <w:iCs/>
              </w:rPr>
            </w:pPr>
          </w:p>
        </w:tc>
      </w:tr>
      <w:tr w:rsidR="009C3C7D" w:rsidRPr="00B77A7B" w14:paraId="008F1F1C" w14:textId="77777777" w:rsidTr="00E84735">
        <w:trPr>
          <w:trHeight w:val="144"/>
          <w:jc w:val="center"/>
        </w:trPr>
        <w:tc>
          <w:tcPr>
            <w:tcW w:w="3415" w:type="dxa"/>
            <w:tcBorders>
              <w:top w:val="single" w:sz="4" w:space="0" w:color="000000"/>
              <w:bottom w:val="nil"/>
              <w:right w:val="single" w:sz="4" w:space="0" w:color="000000"/>
            </w:tcBorders>
          </w:tcPr>
          <w:p w14:paraId="7C272428" w14:textId="77777777" w:rsidR="009C3C7D" w:rsidRPr="00B77A7B" w:rsidRDefault="009C3C7D" w:rsidP="00B77A7B">
            <w:pPr>
              <w:spacing w:line="480" w:lineRule="auto"/>
              <w:rPr>
                <w:rFonts w:ascii="Arial" w:hAnsi="Arial" w:cs="Arial"/>
                <w:b/>
              </w:rPr>
            </w:pPr>
            <w:r w:rsidRPr="00B77A7B">
              <w:rPr>
                <w:rFonts w:ascii="Arial" w:hAnsi="Arial" w:cs="Arial"/>
                <w:b/>
              </w:rPr>
              <w:t>Mode of schooling:</w:t>
            </w:r>
          </w:p>
        </w:tc>
        <w:tc>
          <w:tcPr>
            <w:tcW w:w="990" w:type="dxa"/>
            <w:tcBorders>
              <w:top w:val="single" w:sz="4" w:space="0" w:color="000000"/>
              <w:bottom w:val="nil"/>
              <w:right w:val="single" w:sz="4" w:space="0" w:color="000000"/>
            </w:tcBorders>
          </w:tcPr>
          <w:p w14:paraId="04A312BD"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7F129394"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06B49A71"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59959653"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5AB4CD9C"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6540C33E" w14:textId="77777777" w:rsidR="009C3C7D" w:rsidRPr="00B77A7B" w:rsidRDefault="009C3C7D" w:rsidP="00B77A7B">
            <w:pPr>
              <w:spacing w:line="480" w:lineRule="auto"/>
              <w:rPr>
                <w:rFonts w:ascii="Arial" w:hAnsi="Arial" w:cs="Arial"/>
                <w:iCs/>
              </w:rPr>
            </w:pPr>
          </w:p>
        </w:tc>
      </w:tr>
      <w:tr w:rsidR="009C3C7D" w:rsidRPr="00B77A7B" w14:paraId="1F257584" w14:textId="77777777" w:rsidTr="00E84735">
        <w:trPr>
          <w:trHeight w:val="144"/>
          <w:jc w:val="center"/>
        </w:trPr>
        <w:tc>
          <w:tcPr>
            <w:tcW w:w="3415" w:type="dxa"/>
            <w:tcBorders>
              <w:top w:val="nil"/>
              <w:bottom w:val="nil"/>
              <w:right w:val="single" w:sz="4" w:space="0" w:color="000000"/>
            </w:tcBorders>
          </w:tcPr>
          <w:p w14:paraId="0DA912C6" w14:textId="77777777" w:rsidR="009C3C7D" w:rsidRPr="00B77A7B" w:rsidRDefault="009C3C7D" w:rsidP="00B77A7B">
            <w:pPr>
              <w:spacing w:line="480" w:lineRule="auto"/>
              <w:rPr>
                <w:rFonts w:ascii="Arial" w:hAnsi="Arial" w:cs="Arial"/>
              </w:rPr>
            </w:pPr>
            <w:r w:rsidRPr="00B77A7B">
              <w:rPr>
                <w:rFonts w:ascii="Arial" w:hAnsi="Arial" w:cs="Arial"/>
              </w:rPr>
              <w:t>Boarder</w:t>
            </w:r>
          </w:p>
        </w:tc>
        <w:tc>
          <w:tcPr>
            <w:tcW w:w="990" w:type="dxa"/>
            <w:tcBorders>
              <w:top w:val="nil"/>
              <w:bottom w:val="nil"/>
              <w:right w:val="single" w:sz="4" w:space="0" w:color="000000"/>
            </w:tcBorders>
          </w:tcPr>
          <w:p w14:paraId="2A41DFBE" w14:textId="77777777" w:rsidR="009C3C7D" w:rsidRPr="00B77A7B" w:rsidRDefault="009C3C7D" w:rsidP="00B77A7B">
            <w:pPr>
              <w:spacing w:line="480" w:lineRule="auto"/>
              <w:rPr>
                <w:rFonts w:ascii="Arial" w:hAnsi="Arial" w:cs="Arial"/>
                <w:iCs/>
              </w:rPr>
            </w:pPr>
            <w:r w:rsidRPr="00B77A7B">
              <w:rPr>
                <w:rFonts w:ascii="Arial" w:hAnsi="Arial" w:cs="Arial"/>
                <w:iCs/>
              </w:rPr>
              <w:t>114</w:t>
            </w:r>
          </w:p>
        </w:tc>
        <w:tc>
          <w:tcPr>
            <w:tcW w:w="720" w:type="dxa"/>
            <w:tcBorders>
              <w:top w:val="nil"/>
              <w:left w:val="single" w:sz="4" w:space="0" w:color="000000"/>
              <w:bottom w:val="nil"/>
              <w:right w:val="single" w:sz="4" w:space="0" w:color="000000"/>
            </w:tcBorders>
          </w:tcPr>
          <w:p w14:paraId="3C3148A3" w14:textId="77777777" w:rsidR="009C3C7D" w:rsidRPr="00B77A7B" w:rsidRDefault="009C3C7D" w:rsidP="00B77A7B">
            <w:pPr>
              <w:spacing w:line="480" w:lineRule="auto"/>
              <w:rPr>
                <w:rFonts w:ascii="Arial" w:hAnsi="Arial" w:cs="Arial"/>
                <w:iCs/>
              </w:rPr>
            </w:pPr>
            <w:r w:rsidRPr="00B77A7B">
              <w:rPr>
                <w:rFonts w:ascii="Arial" w:hAnsi="Arial" w:cs="Arial"/>
                <w:iCs/>
              </w:rPr>
              <w:t>42.1</w:t>
            </w:r>
          </w:p>
        </w:tc>
        <w:tc>
          <w:tcPr>
            <w:tcW w:w="900" w:type="dxa"/>
            <w:tcBorders>
              <w:top w:val="nil"/>
              <w:left w:val="single" w:sz="4" w:space="0" w:color="000000"/>
              <w:bottom w:val="nil"/>
              <w:right w:val="single" w:sz="4" w:space="0" w:color="000000"/>
            </w:tcBorders>
          </w:tcPr>
          <w:p w14:paraId="49BC77C8" w14:textId="77777777" w:rsidR="009C3C7D" w:rsidRPr="00B77A7B" w:rsidRDefault="009C3C7D" w:rsidP="00B77A7B">
            <w:pPr>
              <w:spacing w:line="480" w:lineRule="auto"/>
              <w:rPr>
                <w:rFonts w:ascii="Arial" w:hAnsi="Arial" w:cs="Arial"/>
                <w:iCs/>
              </w:rPr>
            </w:pPr>
            <w:r w:rsidRPr="00B77A7B">
              <w:rPr>
                <w:rFonts w:ascii="Arial" w:hAnsi="Arial" w:cs="Arial"/>
                <w:iCs/>
              </w:rPr>
              <w:t>157</w:t>
            </w:r>
          </w:p>
        </w:tc>
        <w:tc>
          <w:tcPr>
            <w:tcW w:w="810" w:type="dxa"/>
            <w:tcBorders>
              <w:top w:val="nil"/>
              <w:left w:val="single" w:sz="4" w:space="0" w:color="000000"/>
              <w:bottom w:val="nil"/>
              <w:right w:val="single" w:sz="4" w:space="0" w:color="000000"/>
            </w:tcBorders>
          </w:tcPr>
          <w:p w14:paraId="5E4C1EA7" w14:textId="77777777" w:rsidR="009C3C7D" w:rsidRPr="00B77A7B" w:rsidRDefault="009C3C7D" w:rsidP="00B77A7B">
            <w:pPr>
              <w:spacing w:line="480" w:lineRule="auto"/>
              <w:rPr>
                <w:rFonts w:ascii="Arial" w:hAnsi="Arial" w:cs="Arial"/>
                <w:iCs/>
              </w:rPr>
            </w:pPr>
            <w:r w:rsidRPr="00B77A7B">
              <w:rPr>
                <w:rFonts w:ascii="Arial" w:hAnsi="Arial" w:cs="Arial"/>
                <w:iCs/>
              </w:rPr>
              <w:t>57.9</w:t>
            </w:r>
          </w:p>
        </w:tc>
        <w:tc>
          <w:tcPr>
            <w:tcW w:w="810" w:type="dxa"/>
            <w:tcBorders>
              <w:top w:val="nil"/>
              <w:left w:val="single" w:sz="4" w:space="0" w:color="000000"/>
              <w:bottom w:val="nil"/>
              <w:right w:val="single" w:sz="4" w:space="0" w:color="000000"/>
            </w:tcBorders>
          </w:tcPr>
          <w:p w14:paraId="2940D532" w14:textId="77777777" w:rsidR="009C3C7D" w:rsidRPr="00B77A7B" w:rsidRDefault="009C3C7D" w:rsidP="00B77A7B">
            <w:pPr>
              <w:spacing w:line="480" w:lineRule="auto"/>
              <w:rPr>
                <w:rFonts w:ascii="Arial" w:hAnsi="Arial" w:cs="Arial"/>
                <w:iCs/>
              </w:rPr>
            </w:pPr>
            <w:r w:rsidRPr="00B77A7B">
              <w:rPr>
                <w:rFonts w:ascii="Arial" w:hAnsi="Arial" w:cs="Arial"/>
                <w:iCs/>
              </w:rPr>
              <w:t>271</w:t>
            </w:r>
          </w:p>
        </w:tc>
        <w:tc>
          <w:tcPr>
            <w:tcW w:w="900" w:type="dxa"/>
            <w:tcBorders>
              <w:top w:val="nil"/>
              <w:left w:val="single" w:sz="4" w:space="0" w:color="000000"/>
              <w:bottom w:val="nil"/>
            </w:tcBorders>
          </w:tcPr>
          <w:p w14:paraId="373FA18D" w14:textId="77777777" w:rsidR="009C3C7D" w:rsidRPr="00B77A7B" w:rsidRDefault="009C3C7D" w:rsidP="00B77A7B">
            <w:pPr>
              <w:spacing w:line="480" w:lineRule="auto"/>
              <w:rPr>
                <w:rFonts w:ascii="Arial" w:hAnsi="Arial" w:cs="Arial"/>
                <w:iCs/>
              </w:rPr>
            </w:pPr>
            <w:r w:rsidRPr="00B77A7B">
              <w:rPr>
                <w:rFonts w:ascii="Arial" w:hAnsi="Arial" w:cs="Arial"/>
                <w:iCs/>
              </w:rPr>
              <w:t>0.049</w:t>
            </w:r>
          </w:p>
        </w:tc>
      </w:tr>
      <w:tr w:rsidR="009C3C7D" w:rsidRPr="00B77A7B" w14:paraId="622124BF" w14:textId="77777777" w:rsidTr="00E84735">
        <w:trPr>
          <w:trHeight w:val="250"/>
          <w:jc w:val="center"/>
        </w:trPr>
        <w:tc>
          <w:tcPr>
            <w:tcW w:w="3415" w:type="dxa"/>
            <w:tcBorders>
              <w:top w:val="nil"/>
              <w:bottom w:val="single" w:sz="4" w:space="0" w:color="000000"/>
              <w:right w:val="single" w:sz="4" w:space="0" w:color="000000"/>
            </w:tcBorders>
          </w:tcPr>
          <w:p w14:paraId="7B1A13E1" w14:textId="77777777" w:rsidR="009C3C7D" w:rsidRPr="00B77A7B" w:rsidRDefault="009C3C7D" w:rsidP="00B77A7B">
            <w:pPr>
              <w:spacing w:line="480" w:lineRule="auto"/>
              <w:rPr>
                <w:rFonts w:ascii="Arial" w:hAnsi="Arial" w:cs="Arial"/>
              </w:rPr>
            </w:pPr>
            <w:r w:rsidRPr="00B77A7B">
              <w:rPr>
                <w:rFonts w:ascii="Arial" w:hAnsi="Arial" w:cs="Arial"/>
              </w:rPr>
              <w:t>Day Student</w:t>
            </w:r>
          </w:p>
        </w:tc>
        <w:tc>
          <w:tcPr>
            <w:tcW w:w="990" w:type="dxa"/>
            <w:tcBorders>
              <w:top w:val="nil"/>
              <w:bottom w:val="single" w:sz="4" w:space="0" w:color="000000"/>
              <w:right w:val="single" w:sz="4" w:space="0" w:color="000000"/>
            </w:tcBorders>
          </w:tcPr>
          <w:p w14:paraId="32799128" w14:textId="77777777" w:rsidR="009C3C7D" w:rsidRPr="00B77A7B" w:rsidRDefault="009C3C7D" w:rsidP="00B77A7B">
            <w:pPr>
              <w:spacing w:line="480" w:lineRule="auto"/>
              <w:rPr>
                <w:rFonts w:ascii="Arial" w:hAnsi="Arial" w:cs="Arial"/>
                <w:iCs/>
              </w:rPr>
            </w:pPr>
            <w:r w:rsidRPr="00B77A7B">
              <w:rPr>
                <w:rFonts w:ascii="Arial" w:hAnsi="Arial" w:cs="Arial"/>
                <w:iCs/>
              </w:rPr>
              <w:t>68</w:t>
            </w:r>
          </w:p>
        </w:tc>
        <w:tc>
          <w:tcPr>
            <w:tcW w:w="720" w:type="dxa"/>
            <w:tcBorders>
              <w:top w:val="nil"/>
              <w:left w:val="single" w:sz="4" w:space="0" w:color="000000"/>
              <w:bottom w:val="single" w:sz="4" w:space="0" w:color="000000"/>
              <w:right w:val="single" w:sz="4" w:space="0" w:color="000000"/>
            </w:tcBorders>
          </w:tcPr>
          <w:p w14:paraId="7CC26D17" w14:textId="77777777" w:rsidR="009C3C7D" w:rsidRPr="00B77A7B" w:rsidRDefault="009C3C7D" w:rsidP="00B77A7B">
            <w:pPr>
              <w:spacing w:line="480" w:lineRule="auto"/>
              <w:rPr>
                <w:rFonts w:ascii="Arial" w:hAnsi="Arial" w:cs="Arial"/>
                <w:iCs/>
              </w:rPr>
            </w:pPr>
            <w:r w:rsidRPr="00B77A7B">
              <w:rPr>
                <w:rFonts w:ascii="Arial" w:hAnsi="Arial" w:cs="Arial"/>
                <w:iCs/>
              </w:rPr>
              <w:t>38.0</w:t>
            </w:r>
          </w:p>
        </w:tc>
        <w:tc>
          <w:tcPr>
            <w:tcW w:w="900" w:type="dxa"/>
            <w:tcBorders>
              <w:top w:val="nil"/>
              <w:left w:val="single" w:sz="4" w:space="0" w:color="000000"/>
              <w:bottom w:val="single" w:sz="4" w:space="0" w:color="000000"/>
              <w:right w:val="single" w:sz="4" w:space="0" w:color="000000"/>
            </w:tcBorders>
          </w:tcPr>
          <w:p w14:paraId="49E00916" w14:textId="77777777" w:rsidR="009C3C7D" w:rsidRPr="00B77A7B" w:rsidRDefault="009C3C7D" w:rsidP="00B77A7B">
            <w:pPr>
              <w:spacing w:line="480" w:lineRule="auto"/>
              <w:rPr>
                <w:rFonts w:ascii="Arial" w:hAnsi="Arial" w:cs="Arial"/>
                <w:iCs/>
              </w:rPr>
            </w:pPr>
            <w:r w:rsidRPr="00B77A7B">
              <w:rPr>
                <w:rFonts w:ascii="Arial" w:hAnsi="Arial" w:cs="Arial"/>
                <w:iCs/>
              </w:rPr>
              <w:t>111</w:t>
            </w:r>
          </w:p>
        </w:tc>
        <w:tc>
          <w:tcPr>
            <w:tcW w:w="810" w:type="dxa"/>
            <w:tcBorders>
              <w:top w:val="nil"/>
              <w:left w:val="single" w:sz="4" w:space="0" w:color="000000"/>
              <w:bottom w:val="single" w:sz="4" w:space="0" w:color="000000"/>
              <w:right w:val="single" w:sz="4" w:space="0" w:color="000000"/>
            </w:tcBorders>
          </w:tcPr>
          <w:p w14:paraId="32C9630A" w14:textId="77777777" w:rsidR="009C3C7D" w:rsidRPr="00B77A7B" w:rsidRDefault="009C3C7D" w:rsidP="00B77A7B">
            <w:pPr>
              <w:spacing w:line="480" w:lineRule="auto"/>
              <w:rPr>
                <w:rFonts w:ascii="Arial" w:hAnsi="Arial" w:cs="Arial"/>
                <w:iCs/>
              </w:rPr>
            </w:pPr>
            <w:r w:rsidRPr="00B77A7B">
              <w:rPr>
                <w:rFonts w:ascii="Arial" w:hAnsi="Arial" w:cs="Arial"/>
                <w:iCs/>
              </w:rPr>
              <w:t>62.0</w:t>
            </w:r>
          </w:p>
        </w:tc>
        <w:tc>
          <w:tcPr>
            <w:tcW w:w="810" w:type="dxa"/>
            <w:tcBorders>
              <w:top w:val="nil"/>
              <w:left w:val="single" w:sz="4" w:space="0" w:color="000000"/>
              <w:bottom w:val="single" w:sz="4" w:space="0" w:color="000000"/>
              <w:right w:val="single" w:sz="4" w:space="0" w:color="000000"/>
            </w:tcBorders>
          </w:tcPr>
          <w:p w14:paraId="72E94C7F" w14:textId="77777777" w:rsidR="009C3C7D" w:rsidRPr="00B77A7B" w:rsidRDefault="009C3C7D" w:rsidP="00B77A7B">
            <w:pPr>
              <w:spacing w:line="480" w:lineRule="auto"/>
              <w:rPr>
                <w:rFonts w:ascii="Arial" w:hAnsi="Arial" w:cs="Arial"/>
                <w:iCs/>
              </w:rPr>
            </w:pPr>
            <w:r w:rsidRPr="00B77A7B">
              <w:rPr>
                <w:rFonts w:ascii="Arial" w:hAnsi="Arial" w:cs="Arial"/>
                <w:iCs/>
              </w:rPr>
              <w:t>179</w:t>
            </w:r>
          </w:p>
        </w:tc>
        <w:tc>
          <w:tcPr>
            <w:tcW w:w="900" w:type="dxa"/>
            <w:tcBorders>
              <w:top w:val="nil"/>
              <w:left w:val="single" w:sz="4" w:space="0" w:color="000000"/>
              <w:bottom w:val="single" w:sz="4" w:space="0" w:color="000000"/>
            </w:tcBorders>
          </w:tcPr>
          <w:p w14:paraId="7B28AA7B" w14:textId="77777777" w:rsidR="009C3C7D" w:rsidRPr="00B77A7B" w:rsidRDefault="009C3C7D" w:rsidP="00B77A7B">
            <w:pPr>
              <w:spacing w:line="480" w:lineRule="auto"/>
              <w:rPr>
                <w:rFonts w:ascii="Arial" w:hAnsi="Arial" w:cs="Arial"/>
                <w:iCs/>
              </w:rPr>
            </w:pPr>
          </w:p>
        </w:tc>
      </w:tr>
      <w:tr w:rsidR="009C3C7D" w:rsidRPr="00B77A7B" w14:paraId="7D2679D1" w14:textId="77777777" w:rsidTr="00E84735">
        <w:trPr>
          <w:trHeight w:val="518"/>
          <w:jc w:val="center"/>
        </w:trPr>
        <w:tc>
          <w:tcPr>
            <w:tcW w:w="3415" w:type="dxa"/>
            <w:tcBorders>
              <w:top w:val="single" w:sz="4" w:space="0" w:color="000000"/>
              <w:bottom w:val="single" w:sz="4" w:space="0" w:color="000000"/>
              <w:right w:val="single" w:sz="4" w:space="0" w:color="000000"/>
            </w:tcBorders>
          </w:tcPr>
          <w:p w14:paraId="2C8B9B2A" w14:textId="77777777" w:rsidR="009C3C7D" w:rsidRPr="00B77A7B" w:rsidRDefault="009C3C7D" w:rsidP="00B77A7B">
            <w:pPr>
              <w:spacing w:line="480" w:lineRule="auto"/>
              <w:rPr>
                <w:rFonts w:ascii="Arial" w:hAnsi="Arial" w:cs="Arial"/>
              </w:rPr>
            </w:pPr>
            <w:r w:rsidRPr="00B77A7B">
              <w:rPr>
                <w:rFonts w:ascii="Arial" w:hAnsi="Arial" w:cs="Arial"/>
                <w:b/>
              </w:rPr>
              <w:t>Mean monthly Pocket money</w:t>
            </w:r>
            <w:r w:rsidRPr="00B77A7B">
              <w:rPr>
                <w:rFonts w:ascii="Arial" w:hAnsi="Arial" w:cs="Arial"/>
              </w:rPr>
              <w:t>:</w:t>
            </w:r>
          </w:p>
          <w:p w14:paraId="02CC63B1" w14:textId="77777777" w:rsidR="009C3C7D" w:rsidRPr="00B77A7B" w:rsidRDefault="009C3C7D" w:rsidP="00B77A7B">
            <w:pPr>
              <w:spacing w:line="480" w:lineRule="auto"/>
              <w:rPr>
                <w:rFonts w:ascii="Arial" w:hAnsi="Arial" w:cs="Arial"/>
              </w:rPr>
            </w:pPr>
            <w:r w:rsidRPr="00B77A7B">
              <w:rPr>
                <w:rFonts w:ascii="Arial" w:hAnsi="Arial" w:cs="Arial"/>
              </w:rPr>
              <w:t xml:space="preserve"> Mean ± SD (Naira)</w:t>
            </w:r>
          </w:p>
        </w:tc>
        <w:tc>
          <w:tcPr>
            <w:tcW w:w="990" w:type="dxa"/>
            <w:tcBorders>
              <w:top w:val="single" w:sz="4" w:space="0" w:color="000000"/>
              <w:bottom w:val="single" w:sz="4" w:space="0" w:color="000000"/>
              <w:right w:val="single" w:sz="4" w:space="0" w:color="000000"/>
            </w:tcBorders>
          </w:tcPr>
          <w:p w14:paraId="76193113" w14:textId="77777777" w:rsidR="009C3C7D" w:rsidRPr="00B77A7B" w:rsidRDefault="009C3C7D" w:rsidP="00B77A7B">
            <w:pPr>
              <w:spacing w:line="480" w:lineRule="auto"/>
              <w:rPr>
                <w:rFonts w:ascii="Arial" w:hAnsi="Arial" w:cs="Arial"/>
                <w:iCs/>
              </w:rPr>
            </w:pPr>
            <w:r w:rsidRPr="00B77A7B">
              <w:rPr>
                <w:rFonts w:ascii="Arial" w:hAnsi="Arial" w:cs="Arial"/>
                <w:iCs/>
              </w:rPr>
              <w:t>12,000 ± 4500</w:t>
            </w:r>
          </w:p>
        </w:tc>
        <w:tc>
          <w:tcPr>
            <w:tcW w:w="720" w:type="dxa"/>
            <w:tcBorders>
              <w:top w:val="single" w:sz="4" w:space="0" w:color="000000"/>
              <w:left w:val="single" w:sz="4" w:space="0" w:color="000000"/>
              <w:bottom w:val="single" w:sz="4" w:space="0" w:color="000000"/>
              <w:right w:val="single" w:sz="4" w:space="0" w:color="000000"/>
            </w:tcBorders>
          </w:tcPr>
          <w:p w14:paraId="3F7C9373"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single" w:sz="4" w:space="0" w:color="000000"/>
              <w:right w:val="single" w:sz="4" w:space="0" w:color="000000"/>
            </w:tcBorders>
          </w:tcPr>
          <w:p w14:paraId="293182C3" w14:textId="77777777" w:rsidR="009C3C7D" w:rsidRPr="00B77A7B" w:rsidRDefault="009C3C7D" w:rsidP="00B77A7B">
            <w:pPr>
              <w:spacing w:line="480" w:lineRule="auto"/>
              <w:rPr>
                <w:rFonts w:ascii="Arial" w:hAnsi="Arial" w:cs="Arial"/>
                <w:iCs/>
              </w:rPr>
            </w:pPr>
            <w:r w:rsidRPr="00B77A7B">
              <w:rPr>
                <w:rFonts w:ascii="Arial" w:hAnsi="Arial" w:cs="Arial"/>
                <w:iCs/>
              </w:rPr>
              <w:t>8,000 ± 3000</w:t>
            </w:r>
          </w:p>
        </w:tc>
        <w:tc>
          <w:tcPr>
            <w:tcW w:w="810" w:type="dxa"/>
            <w:tcBorders>
              <w:top w:val="single" w:sz="4" w:space="0" w:color="000000"/>
              <w:left w:val="single" w:sz="4" w:space="0" w:color="000000"/>
              <w:bottom w:val="single" w:sz="4" w:space="0" w:color="000000"/>
              <w:right w:val="single" w:sz="4" w:space="0" w:color="000000"/>
            </w:tcBorders>
          </w:tcPr>
          <w:p w14:paraId="6B724077"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single" w:sz="4" w:space="0" w:color="000000"/>
              <w:right w:val="single" w:sz="4" w:space="0" w:color="000000"/>
            </w:tcBorders>
          </w:tcPr>
          <w:p w14:paraId="191FF5F7"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single" w:sz="4" w:space="0" w:color="000000"/>
            </w:tcBorders>
          </w:tcPr>
          <w:p w14:paraId="7A2BCB62" w14:textId="77777777" w:rsidR="009C3C7D" w:rsidRPr="00B77A7B" w:rsidRDefault="009C3C7D" w:rsidP="00B77A7B">
            <w:pPr>
              <w:spacing w:line="480" w:lineRule="auto"/>
              <w:rPr>
                <w:rFonts w:ascii="Arial" w:hAnsi="Arial" w:cs="Arial"/>
                <w:iCs/>
              </w:rPr>
            </w:pPr>
            <w:r w:rsidRPr="00B77A7B">
              <w:rPr>
                <w:rFonts w:ascii="Arial" w:hAnsi="Arial" w:cs="Arial"/>
                <w:iCs/>
              </w:rPr>
              <w:t>0.007</w:t>
            </w:r>
          </w:p>
        </w:tc>
      </w:tr>
      <w:tr w:rsidR="009C3C7D" w:rsidRPr="00B77A7B" w14:paraId="24200100" w14:textId="77777777" w:rsidTr="00E84735">
        <w:trPr>
          <w:trHeight w:val="144"/>
          <w:jc w:val="center"/>
        </w:trPr>
        <w:tc>
          <w:tcPr>
            <w:tcW w:w="3415" w:type="dxa"/>
            <w:tcBorders>
              <w:top w:val="single" w:sz="4" w:space="0" w:color="000000"/>
              <w:bottom w:val="nil"/>
              <w:right w:val="single" w:sz="4" w:space="0" w:color="000000"/>
            </w:tcBorders>
          </w:tcPr>
          <w:p w14:paraId="481C33A6" w14:textId="77777777" w:rsidR="009C3C7D" w:rsidRPr="00B77A7B" w:rsidRDefault="009C3C7D" w:rsidP="00B77A7B">
            <w:pPr>
              <w:spacing w:line="480" w:lineRule="auto"/>
              <w:rPr>
                <w:rFonts w:ascii="Arial" w:hAnsi="Arial" w:cs="Arial"/>
                <w:b/>
              </w:rPr>
            </w:pPr>
            <w:r w:rsidRPr="00B77A7B">
              <w:rPr>
                <w:rFonts w:ascii="Arial" w:hAnsi="Arial" w:cs="Arial"/>
                <w:b/>
              </w:rPr>
              <w:t>Birth Position:</w:t>
            </w:r>
          </w:p>
        </w:tc>
        <w:tc>
          <w:tcPr>
            <w:tcW w:w="990" w:type="dxa"/>
            <w:tcBorders>
              <w:top w:val="single" w:sz="4" w:space="0" w:color="000000"/>
              <w:bottom w:val="nil"/>
              <w:right w:val="single" w:sz="4" w:space="0" w:color="000000"/>
            </w:tcBorders>
          </w:tcPr>
          <w:p w14:paraId="7CF6305B"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0BAA1716"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17445C92"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349FFBA5"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7885C207"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3E71859F" w14:textId="77777777" w:rsidR="009C3C7D" w:rsidRPr="00B77A7B" w:rsidRDefault="009C3C7D" w:rsidP="00B77A7B">
            <w:pPr>
              <w:spacing w:line="480" w:lineRule="auto"/>
              <w:rPr>
                <w:rFonts w:ascii="Arial" w:hAnsi="Arial" w:cs="Arial"/>
                <w:iCs/>
              </w:rPr>
            </w:pPr>
          </w:p>
        </w:tc>
      </w:tr>
      <w:tr w:rsidR="009C3C7D" w:rsidRPr="00B77A7B" w14:paraId="228E8F75" w14:textId="77777777" w:rsidTr="00E84735">
        <w:trPr>
          <w:trHeight w:val="144"/>
          <w:jc w:val="center"/>
        </w:trPr>
        <w:tc>
          <w:tcPr>
            <w:tcW w:w="3415" w:type="dxa"/>
            <w:tcBorders>
              <w:top w:val="nil"/>
              <w:bottom w:val="nil"/>
              <w:right w:val="single" w:sz="4" w:space="0" w:color="000000"/>
            </w:tcBorders>
          </w:tcPr>
          <w:p w14:paraId="7AD3277A" w14:textId="77777777" w:rsidR="009C3C7D" w:rsidRPr="00B77A7B" w:rsidRDefault="009C3C7D" w:rsidP="00B77A7B">
            <w:pPr>
              <w:spacing w:line="480" w:lineRule="auto"/>
              <w:rPr>
                <w:rFonts w:ascii="Arial" w:hAnsi="Arial" w:cs="Arial"/>
              </w:rPr>
            </w:pPr>
            <w:r w:rsidRPr="00B77A7B">
              <w:rPr>
                <w:rFonts w:ascii="Arial" w:hAnsi="Arial" w:cs="Arial"/>
              </w:rPr>
              <w:t>First</w:t>
            </w:r>
          </w:p>
        </w:tc>
        <w:tc>
          <w:tcPr>
            <w:tcW w:w="990" w:type="dxa"/>
            <w:tcBorders>
              <w:top w:val="nil"/>
              <w:bottom w:val="nil"/>
              <w:right w:val="single" w:sz="4" w:space="0" w:color="000000"/>
            </w:tcBorders>
          </w:tcPr>
          <w:p w14:paraId="119E624B" w14:textId="77777777" w:rsidR="009C3C7D" w:rsidRPr="00B77A7B" w:rsidRDefault="009C3C7D" w:rsidP="00B77A7B">
            <w:pPr>
              <w:spacing w:line="480" w:lineRule="auto"/>
              <w:rPr>
                <w:rFonts w:ascii="Arial" w:hAnsi="Arial" w:cs="Arial"/>
                <w:iCs/>
              </w:rPr>
            </w:pPr>
            <w:r w:rsidRPr="00B77A7B">
              <w:rPr>
                <w:rFonts w:ascii="Arial" w:hAnsi="Arial" w:cs="Arial"/>
                <w:iCs/>
              </w:rPr>
              <w:t>52</w:t>
            </w:r>
          </w:p>
        </w:tc>
        <w:tc>
          <w:tcPr>
            <w:tcW w:w="720" w:type="dxa"/>
            <w:tcBorders>
              <w:top w:val="nil"/>
              <w:left w:val="single" w:sz="4" w:space="0" w:color="000000"/>
              <w:bottom w:val="nil"/>
              <w:right w:val="single" w:sz="4" w:space="0" w:color="000000"/>
            </w:tcBorders>
          </w:tcPr>
          <w:p w14:paraId="042D8B2D" w14:textId="77777777" w:rsidR="009C3C7D" w:rsidRPr="00B77A7B" w:rsidRDefault="009C3C7D" w:rsidP="00B77A7B">
            <w:pPr>
              <w:spacing w:line="480" w:lineRule="auto"/>
              <w:rPr>
                <w:rFonts w:ascii="Arial" w:hAnsi="Arial" w:cs="Arial"/>
                <w:iCs/>
              </w:rPr>
            </w:pPr>
            <w:r w:rsidRPr="00B77A7B">
              <w:rPr>
                <w:rFonts w:ascii="Arial" w:hAnsi="Arial" w:cs="Arial"/>
                <w:iCs/>
              </w:rPr>
              <w:t>39.7</w:t>
            </w:r>
          </w:p>
        </w:tc>
        <w:tc>
          <w:tcPr>
            <w:tcW w:w="900" w:type="dxa"/>
            <w:tcBorders>
              <w:top w:val="nil"/>
              <w:left w:val="single" w:sz="4" w:space="0" w:color="000000"/>
              <w:bottom w:val="nil"/>
              <w:right w:val="single" w:sz="4" w:space="0" w:color="000000"/>
            </w:tcBorders>
          </w:tcPr>
          <w:p w14:paraId="6240EC1A" w14:textId="77777777" w:rsidR="009C3C7D" w:rsidRPr="00B77A7B" w:rsidRDefault="009C3C7D" w:rsidP="00B77A7B">
            <w:pPr>
              <w:spacing w:line="480" w:lineRule="auto"/>
              <w:rPr>
                <w:rFonts w:ascii="Arial" w:hAnsi="Arial" w:cs="Arial"/>
                <w:iCs/>
              </w:rPr>
            </w:pPr>
            <w:r w:rsidRPr="00B77A7B">
              <w:rPr>
                <w:rFonts w:ascii="Arial" w:hAnsi="Arial" w:cs="Arial"/>
                <w:iCs/>
              </w:rPr>
              <w:t>79</w:t>
            </w:r>
          </w:p>
        </w:tc>
        <w:tc>
          <w:tcPr>
            <w:tcW w:w="810" w:type="dxa"/>
            <w:tcBorders>
              <w:top w:val="nil"/>
              <w:left w:val="single" w:sz="4" w:space="0" w:color="000000"/>
              <w:bottom w:val="nil"/>
              <w:right w:val="single" w:sz="4" w:space="0" w:color="000000"/>
            </w:tcBorders>
          </w:tcPr>
          <w:p w14:paraId="6FAE8878" w14:textId="77777777" w:rsidR="009C3C7D" w:rsidRPr="00B77A7B" w:rsidRDefault="009C3C7D" w:rsidP="00B77A7B">
            <w:pPr>
              <w:spacing w:line="480" w:lineRule="auto"/>
              <w:rPr>
                <w:rFonts w:ascii="Arial" w:hAnsi="Arial" w:cs="Arial"/>
                <w:iCs/>
              </w:rPr>
            </w:pPr>
            <w:r w:rsidRPr="00B77A7B">
              <w:rPr>
                <w:rFonts w:ascii="Arial" w:hAnsi="Arial" w:cs="Arial"/>
                <w:iCs/>
              </w:rPr>
              <w:t>60.3</w:t>
            </w:r>
          </w:p>
        </w:tc>
        <w:tc>
          <w:tcPr>
            <w:tcW w:w="810" w:type="dxa"/>
            <w:tcBorders>
              <w:top w:val="nil"/>
              <w:left w:val="single" w:sz="4" w:space="0" w:color="000000"/>
              <w:bottom w:val="nil"/>
              <w:right w:val="single" w:sz="4" w:space="0" w:color="000000"/>
            </w:tcBorders>
          </w:tcPr>
          <w:p w14:paraId="15B65A6F" w14:textId="77777777" w:rsidR="009C3C7D" w:rsidRPr="00B77A7B" w:rsidRDefault="009C3C7D" w:rsidP="00B77A7B">
            <w:pPr>
              <w:spacing w:line="480" w:lineRule="auto"/>
              <w:rPr>
                <w:rFonts w:ascii="Arial" w:hAnsi="Arial" w:cs="Arial"/>
                <w:iCs/>
              </w:rPr>
            </w:pPr>
            <w:r w:rsidRPr="00B77A7B">
              <w:rPr>
                <w:rFonts w:ascii="Arial" w:hAnsi="Arial" w:cs="Arial"/>
                <w:iCs/>
              </w:rPr>
              <w:t>131</w:t>
            </w:r>
          </w:p>
        </w:tc>
        <w:tc>
          <w:tcPr>
            <w:tcW w:w="900" w:type="dxa"/>
            <w:tcBorders>
              <w:top w:val="nil"/>
              <w:left w:val="single" w:sz="4" w:space="0" w:color="000000"/>
              <w:bottom w:val="nil"/>
            </w:tcBorders>
          </w:tcPr>
          <w:p w14:paraId="0FB80B1A" w14:textId="77777777" w:rsidR="009C3C7D" w:rsidRPr="00B77A7B" w:rsidRDefault="009C3C7D" w:rsidP="00B77A7B">
            <w:pPr>
              <w:spacing w:line="480" w:lineRule="auto"/>
              <w:rPr>
                <w:rFonts w:ascii="Arial" w:hAnsi="Arial" w:cs="Arial"/>
                <w:iCs/>
              </w:rPr>
            </w:pPr>
            <w:r w:rsidRPr="00B77A7B">
              <w:rPr>
                <w:rFonts w:ascii="Arial" w:hAnsi="Arial" w:cs="Arial"/>
                <w:iCs/>
              </w:rPr>
              <w:t>0.077</w:t>
            </w:r>
          </w:p>
        </w:tc>
      </w:tr>
      <w:tr w:rsidR="009C3C7D" w:rsidRPr="00B77A7B" w14:paraId="1DF200B2" w14:textId="77777777" w:rsidTr="00E84735">
        <w:trPr>
          <w:trHeight w:val="268"/>
          <w:jc w:val="center"/>
        </w:trPr>
        <w:tc>
          <w:tcPr>
            <w:tcW w:w="3415" w:type="dxa"/>
            <w:tcBorders>
              <w:top w:val="nil"/>
              <w:bottom w:val="nil"/>
              <w:right w:val="single" w:sz="4" w:space="0" w:color="000000"/>
            </w:tcBorders>
          </w:tcPr>
          <w:p w14:paraId="52223905" w14:textId="77777777" w:rsidR="009C3C7D" w:rsidRPr="00B77A7B" w:rsidRDefault="009C3C7D" w:rsidP="00B77A7B">
            <w:pPr>
              <w:spacing w:line="480" w:lineRule="auto"/>
              <w:rPr>
                <w:rFonts w:ascii="Arial" w:hAnsi="Arial" w:cs="Arial"/>
              </w:rPr>
            </w:pPr>
            <w:r w:rsidRPr="00B77A7B">
              <w:rPr>
                <w:rFonts w:ascii="Arial" w:hAnsi="Arial" w:cs="Arial"/>
              </w:rPr>
              <w:t>Middle</w:t>
            </w:r>
          </w:p>
        </w:tc>
        <w:tc>
          <w:tcPr>
            <w:tcW w:w="990" w:type="dxa"/>
            <w:tcBorders>
              <w:top w:val="nil"/>
              <w:bottom w:val="nil"/>
              <w:right w:val="single" w:sz="4" w:space="0" w:color="000000"/>
            </w:tcBorders>
          </w:tcPr>
          <w:p w14:paraId="05F25388" w14:textId="77777777" w:rsidR="009C3C7D" w:rsidRPr="00B77A7B" w:rsidRDefault="009C3C7D" w:rsidP="00B77A7B">
            <w:pPr>
              <w:spacing w:line="480" w:lineRule="auto"/>
              <w:rPr>
                <w:rFonts w:ascii="Arial" w:hAnsi="Arial" w:cs="Arial"/>
                <w:iCs/>
              </w:rPr>
            </w:pPr>
            <w:r w:rsidRPr="00B77A7B">
              <w:rPr>
                <w:rFonts w:ascii="Arial" w:hAnsi="Arial" w:cs="Arial"/>
                <w:iCs/>
              </w:rPr>
              <w:t>70</w:t>
            </w:r>
          </w:p>
        </w:tc>
        <w:tc>
          <w:tcPr>
            <w:tcW w:w="720" w:type="dxa"/>
            <w:tcBorders>
              <w:top w:val="nil"/>
              <w:left w:val="single" w:sz="4" w:space="0" w:color="000000"/>
              <w:bottom w:val="nil"/>
              <w:right w:val="single" w:sz="4" w:space="0" w:color="000000"/>
            </w:tcBorders>
          </w:tcPr>
          <w:p w14:paraId="3C7B2C4C" w14:textId="77777777" w:rsidR="009C3C7D" w:rsidRPr="00B77A7B" w:rsidRDefault="009C3C7D" w:rsidP="00B77A7B">
            <w:pPr>
              <w:spacing w:line="480" w:lineRule="auto"/>
              <w:rPr>
                <w:rFonts w:ascii="Arial" w:hAnsi="Arial" w:cs="Arial"/>
                <w:iCs/>
              </w:rPr>
            </w:pPr>
            <w:r w:rsidRPr="00B77A7B">
              <w:rPr>
                <w:rFonts w:ascii="Arial" w:hAnsi="Arial" w:cs="Arial"/>
                <w:iCs/>
              </w:rPr>
              <w:t>38.1</w:t>
            </w:r>
          </w:p>
        </w:tc>
        <w:tc>
          <w:tcPr>
            <w:tcW w:w="900" w:type="dxa"/>
            <w:tcBorders>
              <w:top w:val="nil"/>
              <w:left w:val="single" w:sz="4" w:space="0" w:color="000000"/>
              <w:bottom w:val="nil"/>
              <w:right w:val="single" w:sz="4" w:space="0" w:color="000000"/>
            </w:tcBorders>
          </w:tcPr>
          <w:p w14:paraId="5C5F39AC" w14:textId="77777777" w:rsidR="009C3C7D" w:rsidRPr="00B77A7B" w:rsidRDefault="009C3C7D" w:rsidP="00B77A7B">
            <w:pPr>
              <w:spacing w:line="480" w:lineRule="auto"/>
              <w:rPr>
                <w:rFonts w:ascii="Arial" w:hAnsi="Arial" w:cs="Arial"/>
                <w:iCs/>
              </w:rPr>
            </w:pPr>
            <w:r w:rsidRPr="00B77A7B">
              <w:rPr>
                <w:rFonts w:ascii="Arial" w:hAnsi="Arial" w:cs="Arial"/>
                <w:iCs/>
              </w:rPr>
              <w:t>114</w:t>
            </w:r>
          </w:p>
        </w:tc>
        <w:tc>
          <w:tcPr>
            <w:tcW w:w="810" w:type="dxa"/>
            <w:tcBorders>
              <w:top w:val="nil"/>
              <w:left w:val="single" w:sz="4" w:space="0" w:color="000000"/>
              <w:bottom w:val="nil"/>
              <w:right w:val="single" w:sz="4" w:space="0" w:color="000000"/>
            </w:tcBorders>
          </w:tcPr>
          <w:p w14:paraId="4C346210" w14:textId="77777777" w:rsidR="009C3C7D" w:rsidRPr="00B77A7B" w:rsidRDefault="009C3C7D" w:rsidP="00B77A7B">
            <w:pPr>
              <w:spacing w:line="480" w:lineRule="auto"/>
              <w:rPr>
                <w:rFonts w:ascii="Arial" w:hAnsi="Arial" w:cs="Arial"/>
                <w:iCs/>
              </w:rPr>
            </w:pPr>
            <w:r w:rsidRPr="00B77A7B">
              <w:rPr>
                <w:rFonts w:ascii="Arial" w:hAnsi="Arial" w:cs="Arial"/>
                <w:iCs/>
              </w:rPr>
              <w:t>61.9</w:t>
            </w:r>
          </w:p>
        </w:tc>
        <w:tc>
          <w:tcPr>
            <w:tcW w:w="810" w:type="dxa"/>
            <w:tcBorders>
              <w:top w:val="nil"/>
              <w:left w:val="single" w:sz="4" w:space="0" w:color="000000"/>
              <w:bottom w:val="nil"/>
              <w:right w:val="single" w:sz="4" w:space="0" w:color="000000"/>
            </w:tcBorders>
          </w:tcPr>
          <w:p w14:paraId="10A2CCD8" w14:textId="77777777" w:rsidR="009C3C7D" w:rsidRPr="00B77A7B" w:rsidRDefault="009C3C7D" w:rsidP="00B77A7B">
            <w:pPr>
              <w:spacing w:line="480" w:lineRule="auto"/>
              <w:rPr>
                <w:rFonts w:ascii="Arial" w:hAnsi="Arial" w:cs="Arial"/>
                <w:iCs/>
              </w:rPr>
            </w:pPr>
            <w:r w:rsidRPr="00B77A7B">
              <w:rPr>
                <w:rFonts w:ascii="Arial" w:hAnsi="Arial" w:cs="Arial"/>
                <w:iCs/>
              </w:rPr>
              <w:t>184</w:t>
            </w:r>
          </w:p>
        </w:tc>
        <w:tc>
          <w:tcPr>
            <w:tcW w:w="900" w:type="dxa"/>
            <w:tcBorders>
              <w:top w:val="nil"/>
              <w:left w:val="single" w:sz="4" w:space="0" w:color="000000"/>
              <w:bottom w:val="nil"/>
            </w:tcBorders>
          </w:tcPr>
          <w:p w14:paraId="50992374" w14:textId="77777777" w:rsidR="009C3C7D" w:rsidRPr="00B77A7B" w:rsidRDefault="009C3C7D" w:rsidP="00B77A7B">
            <w:pPr>
              <w:spacing w:line="480" w:lineRule="auto"/>
              <w:rPr>
                <w:rFonts w:ascii="Arial" w:hAnsi="Arial" w:cs="Arial"/>
                <w:iCs/>
              </w:rPr>
            </w:pPr>
          </w:p>
        </w:tc>
      </w:tr>
      <w:tr w:rsidR="009C3C7D" w:rsidRPr="00B77A7B" w14:paraId="378478A7" w14:textId="77777777" w:rsidTr="00E84735">
        <w:trPr>
          <w:trHeight w:val="250"/>
          <w:jc w:val="center"/>
        </w:trPr>
        <w:tc>
          <w:tcPr>
            <w:tcW w:w="3415" w:type="dxa"/>
            <w:tcBorders>
              <w:top w:val="nil"/>
              <w:bottom w:val="single" w:sz="4" w:space="0" w:color="000000"/>
              <w:right w:val="single" w:sz="4" w:space="0" w:color="000000"/>
            </w:tcBorders>
          </w:tcPr>
          <w:p w14:paraId="68116130" w14:textId="77777777" w:rsidR="009C3C7D" w:rsidRPr="00B77A7B" w:rsidRDefault="009C3C7D" w:rsidP="00B77A7B">
            <w:pPr>
              <w:spacing w:line="480" w:lineRule="auto"/>
              <w:rPr>
                <w:rFonts w:ascii="Arial" w:hAnsi="Arial" w:cs="Arial"/>
              </w:rPr>
            </w:pPr>
            <w:r w:rsidRPr="00B77A7B">
              <w:rPr>
                <w:rFonts w:ascii="Arial" w:hAnsi="Arial" w:cs="Arial"/>
              </w:rPr>
              <w:t>Last</w:t>
            </w:r>
          </w:p>
        </w:tc>
        <w:tc>
          <w:tcPr>
            <w:tcW w:w="990" w:type="dxa"/>
            <w:tcBorders>
              <w:top w:val="nil"/>
              <w:bottom w:val="single" w:sz="4" w:space="0" w:color="000000"/>
              <w:right w:val="single" w:sz="4" w:space="0" w:color="000000"/>
            </w:tcBorders>
          </w:tcPr>
          <w:p w14:paraId="7DCA54F0" w14:textId="77777777" w:rsidR="009C3C7D" w:rsidRPr="00B77A7B" w:rsidRDefault="009C3C7D" w:rsidP="00B77A7B">
            <w:pPr>
              <w:spacing w:line="480" w:lineRule="auto"/>
              <w:rPr>
                <w:rFonts w:ascii="Arial" w:hAnsi="Arial" w:cs="Arial"/>
                <w:iCs/>
              </w:rPr>
            </w:pPr>
            <w:r w:rsidRPr="00B77A7B">
              <w:rPr>
                <w:rFonts w:ascii="Arial" w:hAnsi="Arial" w:cs="Arial"/>
                <w:iCs/>
              </w:rPr>
              <w:t>57</w:t>
            </w:r>
          </w:p>
        </w:tc>
        <w:tc>
          <w:tcPr>
            <w:tcW w:w="720" w:type="dxa"/>
            <w:tcBorders>
              <w:top w:val="nil"/>
              <w:left w:val="single" w:sz="4" w:space="0" w:color="000000"/>
              <w:bottom w:val="single" w:sz="4" w:space="0" w:color="000000"/>
              <w:right w:val="single" w:sz="4" w:space="0" w:color="000000"/>
            </w:tcBorders>
          </w:tcPr>
          <w:p w14:paraId="5629679C" w14:textId="77777777" w:rsidR="009C3C7D" w:rsidRPr="00B77A7B" w:rsidRDefault="009C3C7D" w:rsidP="00B77A7B">
            <w:pPr>
              <w:spacing w:line="480" w:lineRule="auto"/>
              <w:rPr>
                <w:rFonts w:ascii="Arial" w:hAnsi="Arial" w:cs="Arial"/>
                <w:iCs/>
              </w:rPr>
            </w:pPr>
            <w:r w:rsidRPr="00B77A7B">
              <w:rPr>
                <w:rFonts w:ascii="Arial" w:hAnsi="Arial" w:cs="Arial"/>
                <w:iCs/>
              </w:rPr>
              <w:t>42.2</w:t>
            </w:r>
          </w:p>
        </w:tc>
        <w:tc>
          <w:tcPr>
            <w:tcW w:w="900" w:type="dxa"/>
            <w:tcBorders>
              <w:top w:val="nil"/>
              <w:left w:val="single" w:sz="4" w:space="0" w:color="000000"/>
              <w:bottom w:val="single" w:sz="4" w:space="0" w:color="000000"/>
              <w:right w:val="single" w:sz="4" w:space="0" w:color="000000"/>
            </w:tcBorders>
          </w:tcPr>
          <w:p w14:paraId="0D789F38" w14:textId="77777777" w:rsidR="009C3C7D" w:rsidRPr="00B77A7B" w:rsidRDefault="009C3C7D" w:rsidP="00B77A7B">
            <w:pPr>
              <w:spacing w:line="480" w:lineRule="auto"/>
              <w:rPr>
                <w:rFonts w:ascii="Arial" w:hAnsi="Arial" w:cs="Arial"/>
                <w:iCs/>
              </w:rPr>
            </w:pPr>
            <w:r w:rsidRPr="00B77A7B">
              <w:rPr>
                <w:rFonts w:ascii="Arial" w:hAnsi="Arial" w:cs="Arial"/>
                <w:iCs/>
              </w:rPr>
              <w:t>78</w:t>
            </w:r>
          </w:p>
        </w:tc>
        <w:tc>
          <w:tcPr>
            <w:tcW w:w="810" w:type="dxa"/>
            <w:tcBorders>
              <w:top w:val="nil"/>
              <w:left w:val="single" w:sz="4" w:space="0" w:color="000000"/>
              <w:bottom w:val="single" w:sz="4" w:space="0" w:color="000000"/>
              <w:right w:val="single" w:sz="4" w:space="0" w:color="000000"/>
            </w:tcBorders>
          </w:tcPr>
          <w:p w14:paraId="6780EF1F" w14:textId="77777777" w:rsidR="009C3C7D" w:rsidRPr="00B77A7B" w:rsidRDefault="009C3C7D" w:rsidP="00B77A7B">
            <w:pPr>
              <w:spacing w:line="480" w:lineRule="auto"/>
              <w:rPr>
                <w:rFonts w:ascii="Arial" w:hAnsi="Arial" w:cs="Arial"/>
                <w:iCs/>
              </w:rPr>
            </w:pPr>
            <w:r w:rsidRPr="00B77A7B">
              <w:rPr>
                <w:rFonts w:ascii="Arial" w:hAnsi="Arial" w:cs="Arial"/>
                <w:iCs/>
              </w:rPr>
              <w:t>57.8</w:t>
            </w:r>
          </w:p>
        </w:tc>
        <w:tc>
          <w:tcPr>
            <w:tcW w:w="810" w:type="dxa"/>
            <w:tcBorders>
              <w:top w:val="nil"/>
              <w:left w:val="single" w:sz="4" w:space="0" w:color="000000"/>
              <w:bottom w:val="single" w:sz="4" w:space="0" w:color="000000"/>
              <w:right w:val="single" w:sz="4" w:space="0" w:color="000000"/>
            </w:tcBorders>
          </w:tcPr>
          <w:p w14:paraId="586278EA" w14:textId="77777777" w:rsidR="009C3C7D" w:rsidRPr="00B77A7B" w:rsidRDefault="009C3C7D" w:rsidP="00B77A7B">
            <w:pPr>
              <w:spacing w:line="480" w:lineRule="auto"/>
              <w:rPr>
                <w:rFonts w:ascii="Arial" w:hAnsi="Arial" w:cs="Arial"/>
                <w:iCs/>
              </w:rPr>
            </w:pPr>
            <w:r w:rsidRPr="00B77A7B">
              <w:rPr>
                <w:rFonts w:ascii="Arial" w:hAnsi="Arial" w:cs="Arial"/>
                <w:iCs/>
              </w:rPr>
              <w:t>135</w:t>
            </w:r>
          </w:p>
        </w:tc>
        <w:tc>
          <w:tcPr>
            <w:tcW w:w="900" w:type="dxa"/>
            <w:tcBorders>
              <w:top w:val="nil"/>
              <w:left w:val="single" w:sz="4" w:space="0" w:color="000000"/>
              <w:bottom w:val="single" w:sz="4" w:space="0" w:color="000000"/>
            </w:tcBorders>
          </w:tcPr>
          <w:p w14:paraId="54C57E20" w14:textId="77777777" w:rsidR="009C3C7D" w:rsidRPr="00B77A7B" w:rsidRDefault="009C3C7D" w:rsidP="00B77A7B">
            <w:pPr>
              <w:spacing w:line="480" w:lineRule="auto"/>
              <w:rPr>
                <w:rFonts w:ascii="Arial" w:hAnsi="Arial" w:cs="Arial"/>
                <w:iCs/>
              </w:rPr>
            </w:pPr>
          </w:p>
        </w:tc>
      </w:tr>
      <w:tr w:rsidR="009C3C7D" w:rsidRPr="00B77A7B" w14:paraId="5940D08E" w14:textId="77777777" w:rsidTr="00E84735">
        <w:trPr>
          <w:trHeight w:val="144"/>
          <w:jc w:val="center"/>
        </w:trPr>
        <w:tc>
          <w:tcPr>
            <w:tcW w:w="3415" w:type="dxa"/>
            <w:tcBorders>
              <w:top w:val="single" w:sz="4" w:space="0" w:color="000000"/>
              <w:bottom w:val="nil"/>
              <w:right w:val="single" w:sz="4" w:space="0" w:color="000000"/>
            </w:tcBorders>
          </w:tcPr>
          <w:p w14:paraId="70156F23" w14:textId="77777777" w:rsidR="009C3C7D" w:rsidRPr="00B77A7B" w:rsidRDefault="009C3C7D" w:rsidP="00B77A7B">
            <w:pPr>
              <w:tabs>
                <w:tab w:val="right" w:pos="3185"/>
              </w:tabs>
              <w:spacing w:line="480" w:lineRule="auto"/>
              <w:rPr>
                <w:rFonts w:ascii="Arial" w:hAnsi="Arial" w:cs="Arial"/>
                <w:b/>
              </w:rPr>
            </w:pPr>
            <w:r w:rsidRPr="00B77A7B">
              <w:rPr>
                <w:rFonts w:ascii="Arial" w:hAnsi="Arial" w:cs="Arial"/>
                <w:b/>
              </w:rPr>
              <w:t>Living arrangement during school</w:t>
            </w:r>
          </w:p>
        </w:tc>
        <w:tc>
          <w:tcPr>
            <w:tcW w:w="990" w:type="dxa"/>
            <w:tcBorders>
              <w:top w:val="single" w:sz="4" w:space="0" w:color="000000"/>
              <w:bottom w:val="nil"/>
              <w:right w:val="single" w:sz="4" w:space="0" w:color="000000"/>
            </w:tcBorders>
          </w:tcPr>
          <w:p w14:paraId="01559511"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4B4470B0"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1BA3DCAB"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78554B0F"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7B2D6E77"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18F3BA5A" w14:textId="77777777" w:rsidR="009C3C7D" w:rsidRPr="00B77A7B" w:rsidRDefault="009C3C7D" w:rsidP="00B77A7B">
            <w:pPr>
              <w:spacing w:line="480" w:lineRule="auto"/>
              <w:rPr>
                <w:rFonts w:ascii="Arial" w:hAnsi="Arial" w:cs="Arial"/>
                <w:iCs/>
              </w:rPr>
            </w:pPr>
          </w:p>
        </w:tc>
      </w:tr>
      <w:tr w:rsidR="009C3C7D" w:rsidRPr="00B77A7B" w14:paraId="504FE73C" w14:textId="77777777" w:rsidTr="00E84735">
        <w:trPr>
          <w:trHeight w:val="144"/>
          <w:jc w:val="center"/>
        </w:trPr>
        <w:tc>
          <w:tcPr>
            <w:tcW w:w="3415" w:type="dxa"/>
            <w:tcBorders>
              <w:top w:val="nil"/>
              <w:bottom w:val="nil"/>
              <w:right w:val="single" w:sz="4" w:space="0" w:color="000000"/>
            </w:tcBorders>
          </w:tcPr>
          <w:p w14:paraId="268DCAD4" w14:textId="77777777" w:rsidR="009C3C7D" w:rsidRPr="00B77A7B" w:rsidRDefault="009C3C7D" w:rsidP="00B77A7B">
            <w:pPr>
              <w:spacing w:line="480" w:lineRule="auto"/>
              <w:rPr>
                <w:rFonts w:ascii="Arial" w:hAnsi="Arial" w:cs="Arial"/>
              </w:rPr>
            </w:pPr>
            <w:r w:rsidRPr="00B77A7B">
              <w:rPr>
                <w:rFonts w:ascii="Arial" w:hAnsi="Arial" w:cs="Arial"/>
              </w:rPr>
              <w:t>In hostel</w:t>
            </w:r>
          </w:p>
        </w:tc>
        <w:tc>
          <w:tcPr>
            <w:tcW w:w="990" w:type="dxa"/>
            <w:tcBorders>
              <w:top w:val="nil"/>
              <w:bottom w:val="nil"/>
              <w:right w:val="single" w:sz="4" w:space="0" w:color="000000"/>
            </w:tcBorders>
          </w:tcPr>
          <w:p w14:paraId="28AAE86E" w14:textId="77777777" w:rsidR="009C3C7D" w:rsidRPr="00B77A7B" w:rsidRDefault="009C3C7D" w:rsidP="00B77A7B">
            <w:pPr>
              <w:spacing w:line="480" w:lineRule="auto"/>
              <w:rPr>
                <w:rFonts w:ascii="Arial" w:hAnsi="Arial" w:cs="Arial"/>
                <w:iCs/>
              </w:rPr>
            </w:pPr>
            <w:r w:rsidRPr="00B77A7B">
              <w:rPr>
                <w:rFonts w:ascii="Arial" w:hAnsi="Arial" w:cs="Arial"/>
                <w:iCs/>
              </w:rPr>
              <w:t>66</w:t>
            </w:r>
          </w:p>
        </w:tc>
        <w:tc>
          <w:tcPr>
            <w:tcW w:w="720" w:type="dxa"/>
            <w:tcBorders>
              <w:top w:val="nil"/>
              <w:left w:val="single" w:sz="4" w:space="0" w:color="000000"/>
              <w:bottom w:val="nil"/>
              <w:right w:val="single" w:sz="4" w:space="0" w:color="000000"/>
            </w:tcBorders>
          </w:tcPr>
          <w:p w14:paraId="3FA38D64" w14:textId="77777777" w:rsidR="009C3C7D" w:rsidRPr="00B77A7B" w:rsidRDefault="009C3C7D" w:rsidP="00B77A7B">
            <w:pPr>
              <w:spacing w:line="480" w:lineRule="auto"/>
              <w:rPr>
                <w:rFonts w:ascii="Arial" w:hAnsi="Arial" w:cs="Arial"/>
                <w:iCs/>
              </w:rPr>
            </w:pPr>
            <w:r w:rsidRPr="00B77A7B">
              <w:rPr>
                <w:rFonts w:ascii="Arial" w:hAnsi="Arial" w:cs="Arial"/>
                <w:iCs/>
              </w:rPr>
              <w:t>35.0</w:t>
            </w:r>
          </w:p>
        </w:tc>
        <w:tc>
          <w:tcPr>
            <w:tcW w:w="900" w:type="dxa"/>
            <w:tcBorders>
              <w:top w:val="nil"/>
              <w:left w:val="single" w:sz="4" w:space="0" w:color="000000"/>
              <w:bottom w:val="nil"/>
              <w:right w:val="single" w:sz="4" w:space="0" w:color="000000"/>
            </w:tcBorders>
          </w:tcPr>
          <w:p w14:paraId="00740F79" w14:textId="77777777" w:rsidR="009C3C7D" w:rsidRPr="00B77A7B" w:rsidRDefault="009C3C7D" w:rsidP="00B77A7B">
            <w:pPr>
              <w:spacing w:line="480" w:lineRule="auto"/>
              <w:rPr>
                <w:rFonts w:ascii="Arial" w:hAnsi="Arial" w:cs="Arial"/>
                <w:iCs/>
              </w:rPr>
            </w:pPr>
            <w:r w:rsidRPr="00B77A7B">
              <w:rPr>
                <w:rFonts w:ascii="Arial" w:hAnsi="Arial" w:cs="Arial"/>
                <w:iCs/>
              </w:rPr>
              <w:t>113</w:t>
            </w:r>
          </w:p>
        </w:tc>
        <w:tc>
          <w:tcPr>
            <w:tcW w:w="810" w:type="dxa"/>
            <w:tcBorders>
              <w:top w:val="nil"/>
              <w:left w:val="single" w:sz="4" w:space="0" w:color="000000"/>
              <w:bottom w:val="nil"/>
              <w:right w:val="single" w:sz="4" w:space="0" w:color="000000"/>
            </w:tcBorders>
          </w:tcPr>
          <w:p w14:paraId="7F8235C6" w14:textId="77777777" w:rsidR="009C3C7D" w:rsidRPr="00B77A7B" w:rsidRDefault="009C3C7D" w:rsidP="00B77A7B">
            <w:pPr>
              <w:spacing w:line="480" w:lineRule="auto"/>
              <w:rPr>
                <w:rFonts w:ascii="Arial" w:hAnsi="Arial" w:cs="Arial"/>
                <w:iCs/>
              </w:rPr>
            </w:pPr>
            <w:r w:rsidRPr="00B77A7B">
              <w:rPr>
                <w:rFonts w:ascii="Arial" w:hAnsi="Arial" w:cs="Arial"/>
                <w:iCs/>
              </w:rPr>
              <w:t>63.1</w:t>
            </w:r>
          </w:p>
        </w:tc>
        <w:tc>
          <w:tcPr>
            <w:tcW w:w="810" w:type="dxa"/>
            <w:tcBorders>
              <w:top w:val="nil"/>
              <w:left w:val="single" w:sz="4" w:space="0" w:color="000000"/>
              <w:bottom w:val="nil"/>
              <w:right w:val="single" w:sz="4" w:space="0" w:color="000000"/>
            </w:tcBorders>
          </w:tcPr>
          <w:p w14:paraId="4155DC33" w14:textId="77777777" w:rsidR="009C3C7D" w:rsidRPr="00B77A7B" w:rsidRDefault="009C3C7D" w:rsidP="00B77A7B">
            <w:pPr>
              <w:spacing w:line="480" w:lineRule="auto"/>
              <w:rPr>
                <w:rFonts w:ascii="Arial" w:hAnsi="Arial" w:cs="Arial"/>
                <w:iCs/>
              </w:rPr>
            </w:pPr>
            <w:r w:rsidRPr="00B77A7B">
              <w:rPr>
                <w:rFonts w:ascii="Arial" w:hAnsi="Arial" w:cs="Arial"/>
              </w:rPr>
              <w:t>179</w:t>
            </w:r>
          </w:p>
        </w:tc>
        <w:tc>
          <w:tcPr>
            <w:tcW w:w="900" w:type="dxa"/>
            <w:tcBorders>
              <w:top w:val="nil"/>
              <w:left w:val="single" w:sz="4" w:space="0" w:color="000000"/>
              <w:bottom w:val="nil"/>
            </w:tcBorders>
          </w:tcPr>
          <w:p w14:paraId="15ED6BDE" w14:textId="77777777" w:rsidR="009C3C7D" w:rsidRPr="00B77A7B" w:rsidRDefault="009C3C7D" w:rsidP="00B77A7B">
            <w:pPr>
              <w:spacing w:line="480" w:lineRule="auto"/>
              <w:rPr>
                <w:rFonts w:ascii="Arial" w:hAnsi="Arial" w:cs="Arial"/>
                <w:iCs/>
              </w:rPr>
            </w:pPr>
            <w:r w:rsidRPr="00B77A7B">
              <w:rPr>
                <w:rFonts w:ascii="Arial" w:hAnsi="Arial" w:cs="Arial"/>
                <w:iCs/>
              </w:rPr>
              <w:t>0.010</w:t>
            </w:r>
          </w:p>
        </w:tc>
      </w:tr>
      <w:tr w:rsidR="009C3C7D" w:rsidRPr="00B77A7B" w14:paraId="6DE90E14" w14:textId="77777777" w:rsidTr="00E84735">
        <w:trPr>
          <w:trHeight w:val="250"/>
          <w:jc w:val="center"/>
        </w:trPr>
        <w:tc>
          <w:tcPr>
            <w:tcW w:w="3415" w:type="dxa"/>
            <w:tcBorders>
              <w:top w:val="nil"/>
              <w:bottom w:val="nil"/>
              <w:right w:val="single" w:sz="4" w:space="0" w:color="000000"/>
            </w:tcBorders>
          </w:tcPr>
          <w:p w14:paraId="2466BC7E" w14:textId="77777777" w:rsidR="009C3C7D" w:rsidRPr="00B77A7B" w:rsidRDefault="009C3C7D" w:rsidP="00B77A7B">
            <w:pPr>
              <w:spacing w:line="480" w:lineRule="auto"/>
              <w:rPr>
                <w:rFonts w:ascii="Arial" w:hAnsi="Arial" w:cs="Arial"/>
              </w:rPr>
            </w:pPr>
            <w:r w:rsidRPr="00B77A7B">
              <w:rPr>
                <w:rFonts w:ascii="Arial" w:hAnsi="Arial" w:cs="Arial"/>
              </w:rPr>
              <w:t>Parents</w:t>
            </w:r>
          </w:p>
        </w:tc>
        <w:tc>
          <w:tcPr>
            <w:tcW w:w="990" w:type="dxa"/>
            <w:tcBorders>
              <w:top w:val="nil"/>
              <w:bottom w:val="nil"/>
              <w:right w:val="single" w:sz="4" w:space="0" w:color="000000"/>
            </w:tcBorders>
          </w:tcPr>
          <w:p w14:paraId="145A037F" w14:textId="77777777" w:rsidR="009C3C7D" w:rsidRPr="00B77A7B" w:rsidRDefault="009C3C7D" w:rsidP="00B77A7B">
            <w:pPr>
              <w:spacing w:line="480" w:lineRule="auto"/>
              <w:rPr>
                <w:rFonts w:ascii="Arial" w:hAnsi="Arial" w:cs="Arial"/>
                <w:iCs/>
              </w:rPr>
            </w:pPr>
            <w:r w:rsidRPr="00B77A7B">
              <w:rPr>
                <w:rFonts w:ascii="Arial" w:hAnsi="Arial" w:cs="Arial"/>
                <w:iCs/>
              </w:rPr>
              <w:t>58</w:t>
            </w:r>
          </w:p>
        </w:tc>
        <w:tc>
          <w:tcPr>
            <w:tcW w:w="720" w:type="dxa"/>
            <w:tcBorders>
              <w:top w:val="nil"/>
              <w:left w:val="single" w:sz="4" w:space="0" w:color="000000"/>
              <w:bottom w:val="nil"/>
              <w:right w:val="single" w:sz="4" w:space="0" w:color="000000"/>
            </w:tcBorders>
          </w:tcPr>
          <w:p w14:paraId="5C44CAD2" w14:textId="77777777" w:rsidR="009C3C7D" w:rsidRPr="00B77A7B" w:rsidRDefault="009C3C7D" w:rsidP="00B77A7B">
            <w:pPr>
              <w:spacing w:line="480" w:lineRule="auto"/>
              <w:rPr>
                <w:rFonts w:ascii="Arial" w:hAnsi="Arial" w:cs="Arial"/>
                <w:iCs/>
              </w:rPr>
            </w:pPr>
            <w:r w:rsidRPr="00B77A7B">
              <w:rPr>
                <w:rFonts w:ascii="Arial" w:hAnsi="Arial" w:cs="Arial"/>
                <w:iCs/>
              </w:rPr>
              <w:t>45.0</w:t>
            </w:r>
          </w:p>
        </w:tc>
        <w:tc>
          <w:tcPr>
            <w:tcW w:w="900" w:type="dxa"/>
            <w:tcBorders>
              <w:top w:val="nil"/>
              <w:left w:val="single" w:sz="4" w:space="0" w:color="000000"/>
              <w:bottom w:val="nil"/>
              <w:right w:val="single" w:sz="4" w:space="0" w:color="000000"/>
            </w:tcBorders>
          </w:tcPr>
          <w:p w14:paraId="5625B028" w14:textId="77777777" w:rsidR="009C3C7D" w:rsidRPr="00B77A7B" w:rsidRDefault="009C3C7D" w:rsidP="00B77A7B">
            <w:pPr>
              <w:spacing w:line="480" w:lineRule="auto"/>
              <w:rPr>
                <w:rFonts w:ascii="Arial" w:hAnsi="Arial" w:cs="Arial"/>
                <w:iCs/>
              </w:rPr>
            </w:pPr>
            <w:r w:rsidRPr="00B77A7B">
              <w:rPr>
                <w:rFonts w:ascii="Arial" w:hAnsi="Arial" w:cs="Arial"/>
                <w:iCs/>
              </w:rPr>
              <w:t>71</w:t>
            </w:r>
          </w:p>
        </w:tc>
        <w:tc>
          <w:tcPr>
            <w:tcW w:w="810" w:type="dxa"/>
            <w:tcBorders>
              <w:top w:val="nil"/>
              <w:left w:val="single" w:sz="4" w:space="0" w:color="000000"/>
              <w:bottom w:val="nil"/>
              <w:right w:val="single" w:sz="4" w:space="0" w:color="000000"/>
            </w:tcBorders>
          </w:tcPr>
          <w:p w14:paraId="7EE3CE83" w14:textId="77777777" w:rsidR="009C3C7D" w:rsidRPr="00B77A7B" w:rsidRDefault="009C3C7D" w:rsidP="00B77A7B">
            <w:pPr>
              <w:spacing w:line="480" w:lineRule="auto"/>
              <w:rPr>
                <w:rFonts w:ascii="Arial" w:hAnsi="Arial" w:cs="Arial"/>
                <w:iCs/>
              </w:rPr>
            </w:pPr>
            <w:r w:rsidRPr="00B77A7B">
              <w:rPr>
                <w:rFonts w:ascii="Arial" w:hAnsi="Arial" w:cs="Arial"/>
                <w:iCs/>
              </w:rPr>
              <w:t>55.0</w:t>
            </w:r>
          </w:p>
        </w:tc>
        <w:tc>
          <w:tcPr>
            <w:tcW w:w="810" w:type="dxa"/>
            <w:tcBorders>
              <w:top w:val="nil"/>
              <w:left w:val="single" w:sz="4" w:space="0" w:color="000000"/>
              <w:bottom w:val="nil"/>
              <w:right w:val="single" w:sz="4" w:space="0" w:color="000000"/>
            </w:tcBorders>
          </w:tcPr>
          <w:p w14:paraId="04766B95" w14:textId="77777777" w:rsidR="009C3C7D" w:rsidRPr="00B77A7B" w:rsidRDefault="009C3C7D" w:rsidP="00B77A7B">
            <w:pPr>
              <w:spacing w:line="480" w:lineRule="auto"/>
              <w:rPr>
                <w:rFonts w:ascii="Arial" w:hAnsi="Arial" w:cs="Arial"/>
                <w:iCs/>
              </w:rPr>
            </w:pPr>
            <w:r w:rsidRPr="00B77A7B">
              <w:rPr>
                <w:rFonts w:ascii="Arial" w:hAnsi="Arial" w:cs="Arial"/>
              </w:rPr>
              <w:t>129</w:t>
            </w:r>
          </w:p>
        </w:tc>
        <w:tc>
          <w:tcPr>
            <w:tcW w:w="900" w:type="dxa"/>
            <w:tcBorders>
              <w:top w:val="nil"/>
              <w:left w:val="single" w:sz="4" w:space="0" w:color="000000"/>
              <w:bottom w:val="nil"/>
            </w:tcBorders>
          </w:tcPr>
          <w:p w14:paraId="4E09ED7F" w14:textId="77777777" w:rsidR="009C3C7D" w:rsidRPr="00B77A7B" w:rsidRDefault="009C3C7D" w:rsidP="00B77A7B">
            <w:pPr>
              <w:spacing w:line="480" w:lineRule="auto"/>
              <w:rPr>
                <w:rFonts w:ascii="Arial" w:hAnsi="Arial" w:cs="Arial"/>
                <w:iCs/>
              </w:rPr>
            </w:pPr>
          </w:p>
        </w:tc>
      </w:tr>
      <w:tr w:rsidR="009C3C7D" w:rsidRPr="00B77A7B" w14:paraId="4468062F" w14:textId="77777777" w:rsidTr="00E84735">
        <w:trPr>
          <w:trHeight w:val="268"/>
          <w:jc w:val="center"/>
        </w:trPr>
        <w:tc>
          <w:tcPr>
            <w:tcW w:w="3415" w:type="dxa"/>
            <w:tcBorders>
              <w:top w:val="nil"/>
              <w:bottom w:val="single" w:sz="4" w:space="0" w:color="000000"/>
              <w:right w:val="single" w:sz="4" w:space="0" w:color="000000"/>
            </w:tcBorders>
          </w:tcPr>
          <w:p w14:paraId="20CE1984"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990" w:type="dxa"/>
            <w:tcBorders>
              <w:top w:val="nil"/>
              <w:bottom w:val="single" w:sz="4" w:space="0" w:color="000000"/>
              <w:right w:val="single" w:sz="4" w:space="0" w:color="000000"/>
            </w:tcBorders>
          </w:tcPr>
          <w:p w14:paraId="1DB5A75C" w14:textId="77777777" w:rsidR="009C3C7D" w:rsidRPr="00B77A7B" w:rsidRDefault="009C3C7D" w:rsidP="00B77A7B">
            <w:pPr>
              <w:spacing w:line="480" w:lineRule="auto"/>
              <w:rPr>
                <w:rFonts w:ascii="Arial" w:hAnsi="Arial" w:cs="Arial"/>
                <w:iCs/>
              </w:rPr>
            </w:pPr>
            <w:r w:rsidRPr="00B77A7B">
              <w:rPr>
                <w:rFonts w:ascii="Arial" w:hAnsi="Arial" w:cs="Arial"/>
                <w:iCs/>
              </w:rPr>
              <w:t>45</w:t>
            </w:r>
          </w:p>
        </w:tc>
        <w:tc>
          <w:tcPr>
            <w:tcW w:w="720" w:type="dxa"/>
            <w:tcBorders>
              <w:top w:val="nil"/>
              <w:left w:val="single" w:sz="4" w:space="0" w:color="000000"/>
              <w:bottom w:val="single" w:sz="4" w:space="0" w:color="000000"/>
              <w:right w:val="single" w:sz="4" w:space="0" w:color="000000"/>
            </w:tcBorders>
          </w:tcPr>
          <w:p w14:paraId="5CE2360F" w14:textId="77777777" w:rsidR="009C3C7D" w:rsidRPr="00B77A7B" w:rsidRDefault="009C3C7D" w:rsidP="00B77A7B">
            <w:pPr>
              <w:spacing w:line="480" w:lineRule="auto"/>
              <w:rPr>
                <w:rFonts w:ascii="Arial" w:hAnsi="Arial" w:cs="Arial"/>
                <w:iCs/>
              </w:rPr>
            </w:pPr>
            <w:r w:rsidRPr="00B77A7B">
              <w:rPr>
                <w:rFonts w:ascii="Arial" w:hAnsi="Arial" w:cs="Arial"/>
                <w:iCs/>
              </w:rPr>
              <w:t>46.9</w:t>
            </w:r>
          </w:p>
        </w:tc>
        <w:tc>
          <w:tcPr>
            <w:tcW w:w="900" w:type="dxa"/>
            <w:tcBorders>
              <w:top w:val="nil"/>
              <w:left w:val="single" w:sz="4" w:space="0" w:color="000000"/>
              <w:bottom w:val="single" w:sz="4" w:space="0" w:color="000000"/>
              <w:right w:val="single" w:sz="4" w:space="0" w:color="000000"/>
            </w:tcBorders>
          </w:tcPr>
          <w:p w14:paraId="6D40BBC8" w14:textId="77777777" w:rsidR="009C3C7D" w:rsidRPr="00B77A7B" w:rsidRDefault="009C3C7D" w:rsidP="00B77A7B">
            <w:pPr>
              <w:spacing w:line="480" w:lineRule="auto"/>
              <w:rPr>
                <w:rFonts w:ascii="Arial" w:hAnsi="Arial" w:cs="Arial"/>
                <w:iCs/>
              </w:rPr>
            </w:pPr>
            <w:r w:rsidRPr="00B77A7B">
              <w:rPr>
                <w:rFonts w:ascii="Arial" w:hAnsi="Arial" w:cs="Arial"/>
                <w:iCs/>
              </w:rPr>
              <w:t>51</w:t>
            </w:r>
          </w:p>
        </w:tc>
        <w:tc>
          <w:tcPr>
            <w:tcW w:w="810" w:type="dxa"/>
            <w:tcBorders>
              <w:top w:val="nil"/>
              <w:left w:val="single" w:sz="4" w:space="0" w:color="000000"/>
              <w:bottom w:val="single" w:sz="4" w:space="0" w:color="000000"/>
              <w:right w:val="single" w:sz="4" w:space="0" w:color="000000"/>
            </w:tcBorders>
          </w:tcPr>
          <w:p w14:paraId="6770DBCB" w14:textId="77777777" w:rsidR="009C3C7D" w:rsidRPr="00B77A7B" w:rsidRDefault="009C3C7D" w:rsidP="00B77A7B">
            <w:pPr>
              <w:spacing w:line="480" w:lineRule="auto"/>
              <w:rPr>
                <w:rFonts w:ascii="Arial" w:hAnsi="Arial" w:cs="Arial"/>
                <w:iCs/>
              </w:rPr>
            </w:pPr>
            <w:r w:rsidRPr="00B77A7B">
              <w:rPr>
                <w:rFonts w:ascii="Arial" w:hAnsi="Arial" w:cs="Arial"/>
                <w:iCs/>
              </w:rPr>
              <w:t>53.1</w:t>
            </w:r>
          </w:p>
        </w:tc>
        <w:tc>
          <w:tcPr>
            <w:tcW w:w="810" w:type="dxa"/>
            <w:tcBorders>
              <w:top w:val="nil"/>
              <w:left w:val="single" w:sz="4" w:space="0" w:color="000000"/>
              <w:bottom w:val="single" w:sz="4" w:space="0" w:color="000000"/>
              <w:right w:val="single" w:sz="4" w:space="0" w:color="000000"/>
            </w:tcBorders>
          </w:tcPr>
          <w:p w14:paraId="6FACE990" w14:textId="77777777" w:rsidR="009C3C7D" w:rsidRPr="00B77A7B" w:rsidRDefault="009C3C7D" w:rsidP="00B77A7B">
            <w:pPr>
              <w:spacing w:line="480" w:lineRule="auto"/>
              <w:rPr>
                <w:rFonts w:ascii="Arial" w:hAnsi="Arial" w:cs="Arial"/>
                <w:iCs/>
              </w:rPr>
            </w:pPr>
            <w:r w:rsidRPr="00B77A7B">
              <w:rPr>
                <w:rFonts w:ascii="Arial" w:hAnsi="Arial" w:cs="Arial"/>
              </w:rPr>
              <w:t>96</w:t>
            </w:r>
          </w:p>
        </w:tc>
        <w:tc>
          <w:tcPr>
            <w:tcW w:w="900" w:type="dxa"/>
            <w:tcBorders>
              <w:top w:val="nil"/>
              <w:left w:val="single" w:sz="4" w:space="0" w:color="000000"/>
              <w:bottom w:val="single" w:sz="4" w:space="0" w:color="000000"/>
            </w:tcBorders>
          </w:tcPr>
          <w:p w14:paraId="57892BF4" w14:textId="77777777" w:rsidR="009C3C7D" w:rsidRPr="00B77A7B" w:rsidRDefault="009C3C7D" w:rsidP="00B77A7B">
            <w:pPr>
              <w:spacing w:line="480" w:lineRule="auto"/>
              <w:rPr>
                <w:rFonts w:ascii="Arial" w:hAnsi="Arial" w:cs="Arial"/>
                <w:iCs/>
              </w:rPr>
            </w:pPr>
          </w:p>
        </w:tc>
      </w:tr>
      <w:tr w:rsidR="009C3C7D" w:rsidRPr="00B77A7B" w14:paraId="3F9053E1" w14:textId="77777777" w:rsidTr="00E84735">
        <w:trPr>
          <w:trHeight w:val="268"/>
          <w:jc w:val="center"/>
        </w:trPr>
        <w:tc>
          <w:tcPr>
            <w:tcW w:w="3415" w:type="dxa"/>
            <w:tcBorders>
              <w:top w:val="nil"/>
              <w:bottom w:val="single" w:sz="4" w:space="0" w:color="000000"/>
              <w:right w:val="single" w:sz="4" w:space="0" w:color="000000"/>
            </w:tcBorders>
          </w:tcPr>
          <w:p w14:paraId="65C20B0B" w14:textId="77777777" w:rsidR="009C3C7D" w:rsidRPr="00B77A7B" w:rsidRDefault="009C3C7D" w:rsidP="00B77A7B">
            <w:pPr>
              <w:spacing w:line="480" w:lineRule="auto"/>
              <w:rPr>
                <w:rFonts w:ascii="Arial" w:hAnsi="Arial" w:cs="Arial"/>
              </w:rPr>
            </w:pPr>
            <w:r w:rsidRPr="00B77A7B">
              <w:rPr>
                <w:rFonts w:ascii="Arial" w:hAnsi="Arial" w:cs="Arial"/>
              </w:rPr>
              <w:t>On my own</w:t>
            </w:r>
          </w:p>
        </w:tc>
        <w:tc>
          <w:tcPr>
            <w:tcW w:w="990" w:type="dxa"/>
            <w:tcBorders>
              <w:top w:val="nil"/>
              <w:bottom w:val="single" w:sz="4" w:space="0" w:color="000000"/>
              <w:right w:val="single" w:sz="4" w:space="0" w:color="000000"/>
            </w:tcBorders>
          </w:tcPr>
          <w:p w14:paraId="602E9A42" w14:textId="77777777" w:rsidR="009C3C7D" w:rsidRPr="00B77A7B" w:rsidRDefault="009C3C7D" w:rsidP="00B77A7B">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single" w:sz="4" w:space="0" w:color="000000"/>
              <w:right w:val="single" w:sz="4" w:space="0" w:color="000000"/>
            </w:tcBorders>
          </w:tcPr>
          <w:p w14:paraId="76E0BA14" w14:textId="77777777" w:rsidR="009C3C7D" w:rsidRPr="00B77A7B" w:rsidRDefault="009C3C7D" w:rsidP="00B77A7B">
            <w:pPr>
              <w:spacing w:line="480" w:lineRule="auto"/>
              <w:rPr>
                <w:rFonts w:ascii="Arial" w:hAnsi="Arial" w:cs="Arial"/>
                <w:iCs/>
              </w:rPr>
            </w:pPr>
            <w:r w:rsidRPr="00B77A7B">
              <w:rPr>
                <w:rFonts w:ascii="Arial" w:hAnsi="Arial" w:cs="Arial"/>
                <w:iCs/>
              </w:rPr>
              <w:t>15.1</w:t>
            </w:r>
          </w:p>
        </w:tc>
        <w:tc>
          <w:tcPr>
            <w:tcW w:w="900" w:type="dxa"/>
            <w:tcBorders>
              <w:top w:val="nil"/>
              <w:left w:val="single" w:sz="4" w:space="0" w:color="000000"/>
              <w:bottom w:val="single" w:sz="4" w:space="0" w:color="000000"/>
              <w:right w:val="single" w:sz="4" w:space="0" w:color="000000"/>
            </w:tcBorders>
          </w:tcPr>
          <w:p w14:paraId="264F84E2" w14:textId="77777777" w:rsidR="009C3C7D" w:rsidRPr="00B77A7B" w:rsidRDefault="009C3C7D" w:rsidP="00B77A7B">
            <w:pPr>
              <w:spacing w:line="480" w:lineRule="auto"/>
              <w:rPr>
                <w:rFonts w:ascii="Arial" w:hAnsi="Arial" w:cs="Arial"/>
                <w:iCs/>
              </w:rPr>
            </w:pPr>
            <w:r w:rsidRPr="00B77A7B">
              <w:rPr>
                <w:rFonts w:ascii="Arial" w:hAnsi="Arial" w:cs="Arial"/>
                <w:iCs/>
              </w:rPr>
              <w:t>39</w:t>
            </w:r>
          </w:p>
        </w:tc>
        <w:tc>
          <w:tcPr>
            <w:tcW w:w="810" w:type="dxa"/>
            <w:tcBorders>
              <w:top w:val="nil"/>
              <w:left w:val="single" w:sz="4" w:space="0" w:color="000000"/>
              <w:bottom w:val="single" w:sz="4" w:space="0" w:color="000000"/>
              <w:right w:val="single" w:sz="4" w:space="0" w:color="000000"/>
            </w:tcBorders>
          </w:tcPr>
          <w:p w14:paraId="53A99011" w14:textId="77777777" w:rsidR="009C3C7D" w:rsidRPr="00B77A7B" w:rsidRDefault="009C3C7D" w:rsidP="00B77A7B">
            <w:pPr>
              <w:spacing w:line="480" w:lineRule="auto"/>
              <w:rPr>
                <w:rFonts w:ascii="Arial" w:hAnsi="Arial" w:cs="Arial"/>
                <w:iCs/>
              </w:rPr>
            </w:pPr>
            <w:r w:rsidRPr="00B77A7B">
              <w:rPr>
                <w:rFonts w:ascii="Arial" w:hAnsi="Arial" w:cs="Arial"/>
                <w:iCs/>
              </w:rPr>
              <w:t>84.9</w:t>
            </w:r>
          </w:p>
        </w:tc>
        <w:tc>
          <w:tcPr>
            <w:tcW w:w="810" w:type="dxa"/>
            <w:tcBorders>
              <w:top w:val="nil"/>
              <w:left w:val="single" w:sz="4" w:space="0" w:color="000000"/>
              <w:bottom w:val="single" w:sz="4" w:space="0" w:color="000000"/>
              <w:right w:val="single" w:sz="4" w:space="0" w:color="000000"/>
            </w:tcBorders>
          </w:tcPr>
          <w:p w14:paraId="2B08BE55" w14:textId="77777777" w:rsidR="009C3C7D" w:rsidRPr="00B77A7B" w:rsidRDefault="009C3C7D" w:rsidP="00B77A7B">
            <w:pPr>
              <w:spacing w:line="480" w:lineRule="auto"/>
              <w:rPr>
                <w:rFonts w:ascii="Arial" w:hAnsi="Arial" w:cs="Arial"/>
                <w:iCs/>
              </w:rPr>
            </w:pPr>
            <w:r w:rsidRPr="00B77A7B">
              <w:rPr>
                <w:rFonts w:ascii="Arial" w:hAnsi="Arial" w:cs="Arial"/>
              </w:rPr>
              <w:t>46</w:t>
            </w:r>
          </w:p>
        </w:tc>
        <w:tc>
          <w:tcPr>
            <w:tcW w:w="900" w:type="dxa"/>
            <w:tcBorders>
              <w:top w:val="nil"/>
              <w:left w:val="single" w:sz="4" w:space="0" w:color="000000"/>
              <w:bottom w:val="single" w:sz="4" w:space="0" w:color="000000"/>
            </w:tcBorders>
          </w:tcPr>
          <w:p w14:paraId="097A9AC6" w14:textId="77777777" w:rsidR="009C3C7D" w:rsidRPr="00B77A7B" w:rsidRDefault="009C3C7D" w:rsidP="00B77A7B">
            <w:pPr>
              <w:spacing w:line="480" w:lineRule="auto"/>
              <w:rPr>
                <w:rFonts w:ascii="Arial" w:hAnsi="Arial" w:cs="Arial"/>
                <w:iCs/>
              </w:rPr>
            </w:pPr>
          </w:p>
        </w:tc>
      </w:tr>
      <w:tr w:rsidR="009C3C7D" w:rsidRPr="00B77A7B" w14:paraId="359F5629" w14:textId="77777777" w:rsidTr="00E84735">
        <w:trPr>
          <w:trHeight w:val="268"/>
          <w:jc w:val="center"/>
        </w:trPr>
        <w:tc>
          <w:tcPr>
            <w:tcW w:w="3415" w:type="dxa"/>
            <w:tcBorders>
              <w:top w:val="nil"/>
              <w:bottom w:val="single" w:sz="4" w:space="0" w:color="000000"/>
              <w:right w:val="single" w:sz="4" w:space="0" w:color="000000"/>
            </w:tcBorders>
          </w:tcPr>
          <w:p w14:paraId="1EEEB030" w14:textId="77777777" w:rsidR="009C3C7D" w:rsidRPr="00B77A7B" w:rsidRDefault="009C3C7D" w:rsidP="00B77A7B">
            <w:pPr>
              <w:spacing w:line="480" w:lineRule="auto"/>
              <w:rPr>
                <w:rFonts w:ascii="Arial" w:hAnsi="Arial" w:cs="Arial"/>
                <w:b/>
                <w:bCs/>
              </w:rPr>
            </w:pPr>
            <w:r w:rsidRPr="00B77A7B">
              <w:rPr>
                <w:rFonts w:ascii="Arial" w:hAnsi="Arial" w:cs="Arial"/>
                <w:b/>
                <w:bCs/>
              </w:rPr>
              <w:t xml:space="preserve">Living arrangements during </w:t>
            </w:r>
            <w:r w:rsidRPr="00B77A7B">
              <w:rPr>
                <w:rFonts w:ascii="Arial" w:hAnsi="Arial" w:cs="Arial"/>
                <w:b/>
                <w:bCs/>
              </w:rPr>
              <w:lastRenderedPageBreak/>
              <w:t>holidays</w:t>
            </w:r>
          </w:p>
        </w:tc>
        <w:tc>
          <w:tcPr>
            <w:tcW w:w="990" w:type="dxa"/>
            <w:tcBorders>
              <w:top w:val="nil"/>
              <w:bottom w:val="single" w:sz="4" w:space="0" w:color="000000"/>
              <w:right w:val="single" w:sz="4" w:space="0" w:color="000000"/>
            </w:tcBorders>
          </w:tcPr>
          <w:p w14:paraId="45E9E5EC" w14:textId="77777777" w:rsidR="009C3C7D" w:rsidRPr="00B77A7B" w:rsidRDefault="009C3C7D" w:rsidP="00B77A7B">
            <w:pPr>
              <w:spacing w:line="480" w:lineRule="auto"/>
              <w:rPr>
                <w:rFonts w:ascii="Arial" w:hAnsi="Arial" w:cs="Arial"/>
                <w:iCs/>
              </w:rPr>
            </w:pPr>
          </w:p>
        </w:tc>
        <w:tc>
          <w:tcPr>
            <w:tcW w:w="720" w:type="dxa"/>
            <w:tcBorders>
              <w:top w:val="nil"/>
              <w:left w:val="single" w:sz="4" w:space="0" w:color="000000"/>
              <w:bottom w:val="single" w:sz="4" w:space="0" w:color="000000"/>
              <w:right w:val="single" w:sz="4" w:space="0" w:color="000000"/>
            </w:tcBorders>
          </w:tcPr>
          <w:p w14:paraId="39266953" w14:textId="77777777" w:rsidR="009C3C7D" w:rsidRPr="00B77A7B" w:rsidRDefault="009C3C7D" w:rsidP="00B77A7B">
            <w:pPr>
              <w:spacing w:line="480" w:lineRule="auto"/>
              <w:rPr>
                <w:rFonts w:ascii="Arial" w:hAnsi="Arial" w:cs="Arial"/>
                <w:iCs/>
              </w:rPr>
            </w:pPr>
          </w:p>
        </w:tc>
        <w:tc>
          <w:tcPr>
            <w:tcW w:w="900" w:type="dxa"/>
            <w:tcBorders>
              <w:top w:val="nil"/>
              <w:left w:val="single" w:sz="4" w:space="0" w:color="000000"/>
              <w:bottom w:val="single" w:sz="4" w:space="0" w:color="000000"/>
              <w:right w:val="single" w:sz="4" w:space="0" w:color="000000"/>
            </w:tcBorders>
          </w:tcPr>
          <w:p w14:paraId="11A35FC9" w14:textId="77777777" w:rsidR="009C3C7D" w:rsidRPr="00B77A7B" w:rsidRDefault="009C3C7D" w:rsidP="00B77A7B">
            <w:pPr>
              <w:spacing w:line="480" w:lineRule="auto"/>
              <w:rPr>
                <w:rFonts w:ascii="Arial" w:hAnsi="Arial" w:cs="Arial"/>
                <w:iCs/>
              </w:rPr>
            </w:pPr>
          </w:p>
        </w:tc>
        <w:tc>
          <w:tcPr>
            <w:tcW w:w="810" w:type="dxa"/>
            <w:tcBorders>
              <w:top w:val="nil"/>
              <w:left w:val="single" w:sz="4" w:space="0" w:color="000000"/>
              <w:bottom w:val="single" w:sz="4" w:space="0" w:color="000000"/>
              <w:right w:val="single" w:sz="4" w:space="0" w:color="000000"/>
            </w:tcBorders>
          </w:tcPr>
          <w:p w14:paraId="439E5233" w14:textId="77777777" w:rsidR="009C3C7D" w:rsidRPr="00B77A7B" w:rsidRDefault="009C3C7D" w:rsidP="00B77A7B">
            <w:pPr>
              <w:spacing w:line="480" w:lineRule="auto"/>
              <w:rPr>
                <w:rFonts w:ascii="Arial" w:hAnsi="Arial" w:cs="Arial"/>
                <w:iCs/>
              </w:rPr>
            </w:pPr>
          </w:p>
        </w:tc>
        <w:tc>
          <w:tcPr>
            <w:tcW w:w="810" w:type="dxa"/>
            <w:tcBorders>
              <w:top w:val="nil"/>
              <w:left w:val="single" w:sz="4" w:space="0" w:color="000000"/>
              <w:bottom w:val="single" w:sz="4" w:space="0" w:color="000000"/>
              <w:right w:val="single" w:sz="4" w:space="0" w:color="000000"/>
            </w:tcBorders>
          </w:tcPr>
          <w:p w14:paraId="2BC44080" w14:textId="77777777" w:rsidR="009C3C7D" w:rsidRPr="00B77A7B" w:rsidRDefault="009C3C7D" w:rsidP="00B77A7B">
            <w:pPr>
              <w:spacing w:line="480" w:lineRule="auto"/>
              <w:rPr>
                <w:rFonts w:ascii="Arial" w:hAnsi="Arial" w:cs="Arial"/>
                <w:iCs/>
              </w:rPr>
            </w:pPr>
          </w:p>
        </w:tc>
        <w:tc>
          <w:tcPr>
            <w:tcW w:w="900" w:type="dxa"/>
            <w:tcBorders>
              <w:top w:val="nil"/>
              <w:left w:val="single" w:sz="4" w:space="0" w:color="000000"/>
              <w:bottom w:val="single" w:sz="4" w:space="0" w:color="000000"/>
            </w:tcBorders>
          </w:tcPr>
          <w:p w14:paraId="22EB3D67" w14:textId="77777777" w:rsidR="009C3C7D" w:rsidRPr="00B77A7B" w:rsidRDefault="009C3C7D" w:rsidP="00B77A7B">
            <w:pPr>
              <w:spacing w:line="480" w:lineRule="auto"/>
              <w:rPr>
                <w:rFonts w:ascii="Arial" w:hAnsi="Arial" w:cs="Arial"/>
                <w:iCs/>
              </w:rPr>
            </w:pPr>
          </w:p>
        </w:tc>
      </w:tr>
      <w:tr w:rsidR="009C3C7D" w:rsidRPr="00B77A7B" w14:paraId="24DFFB82" w14:textId="77777777" w:rsidTr="00E84735">
        <w:trPr>
          <w:trHeight w:val="268"/>
          <w:jc w:val="center"/>
        </w:trPr>
        <w:tc>
          <w:tcPr>
            <w:tcW w:w="3415" w:type="dxa"/>
            <w:tcBorders>
              <w:top w:val="nil"/>
              <w:bottom w:val="single" w:sz="4" w:space="0" w:color="000000"/>
              <w:right w:val="single" w:sz="4" w:space="0" w:color="000000"/>
            </w:tcBorders>
          </w:tcPr>
          <w:p w14:paraId="3CB93025" w14:textId="77777777" w:rsidR="009C3C7D" w:rsidRPr="00B77A7B" w:rsidRDefault="009C3C7D" w:rsidP="00B77A7B">
            <w:pPr>
              <w:spacing w:line="480" w:lineRule="auto"/>
              <w:rPr>
                <w:rFonts w:ascii="Arial" w:hAnsi="Arial" w:cs="Arial"/>
              </w:rPr>
            </w:pPr>
            <w:r w:rsidRPr="00B77A7B">
              <w:rPr>
                <w:rFonts w:ascii="Arial" w:hAnsi="Arial" w:cs="Arial"/>
              </w:rPr>
              <w:t>In hostel</w:t>
            </w:r>
          </w:p>
        </w:tc>
        <w:tc>
          <w:tcPr>
            <w:tcW w:w="990" w:type="dxa"/>
            <w:tcBorders>
              <w:top w:val="nil"/>
              <w:bottom w:val="single" w:sz="4" w:space="0" w:color="000000"/>
              <w:right w:val="single" w:sz="4" w:space="0" w:color="000000"/>
            </w:tcBorders>
          </w:tcPr>
          <w:p w14:paraId="2778DFB3" w14:textId="77777777" w:rsidR="009C3C7D" w:rsidRPr="00B77A7B" w:rsidRDefault="009C3C7D" w:rsidP="00B77A7B">
            <w:pPr>
              <w:spacing w:line="480" w:lineRule="auto"/>
              <w:rPr>
                <w:rFonts w:ascii="Arial" w:hAnsi="Arial" w:cs="Arial"/>
                <w:iCs/>
              </w:rPr>
            </w:pPr>
            <w:r w:rsidRPr="00B77A7B">
              <w:rPr>
                <w:rFonts w:ascii="Arial" w:hAnsi="Arial" w:cs="Arial"/>
                <w:iCs/>
              </w:rPr>
              <w:t>5</w:t>
            </w:r>
          </w:p>
        </w:tc>
        <w:tc>
          <w:tcPr>
            <w:tcW w:w="720" w:type="dxa"/>
            <w:tcBorders>
              <w:top w:val="nil"/>
              <w:left w:val="single" w:sz="4" w:space="0" w:color="000000"/>
              <w:bottom w:val="single" w:sz="4" w:space="0" w:color="000000"/>
              <w:right w:val="single" w:sz="4" w:space="0" w:color="000000"/>
            </w:tcBorders>
          </w:tcPr>
          <w:p w14:paraId="632A8ADA" w14:textId="77777777" w:rsidR="009C3C7D" w:rsidRPr="00B77A7B" w:rsidRDefault="009C3C7D" w:rsidP="00B77A7B">
            <w:pPr>
              <w:spacing w:line="480" w:lineRule="auto"/>
              <w:rPr>
                <w:rFonts w:ascii="Arial" w:hAnsi="Arial" w:cs="Arial"/>
                <w:iCs/>
              </w:rPr>
            </w:pPr>
            <w:r w:rsidRPr="00B77A7B">
              <w:rPr>
                <w:rFonts w:ascii="Arial" w:hAnsi="Arial" w:cs="Arial"/>
                <w:iCs/>
              </w:rPr>
              <w:t>21.8</w:t>
            </w:r>
          </w:p>
        </w:tc>
        <w:tc>
          <w:tcPr>
            <w:tcW w:w="900" w:type="dxa"/>
            <w:tcBorders>
              <w:top w:val="nil"/>
              <w:left w:val="single" w:sz="4" w:space="0" w:color="000000"/>
              <w:bottom w:val="single" w:sz="4" w:space="0" w:color="000000"/>
              <w:right w:val="single" w:sz="4" w:space="0" w:color="000000"/>
            </w:tcBorders>
          </w:tcPr>
          <w:p w14:paraId="721DA934" w14:textId="77777777" w:rsidR="009C3C7D" w:rsidRPr="00B77A7B" w:rsidRDefault="009C3C7D" w:rsidP="00B77A7B">
            <w:pPr>
              <w:spacing w:line="480" w:lineRule="auto"/>
              <w:rPr>
                <w:rFonts w:ascii="Arial" w:hAnsi="Arial" w:cs="Arial"/>
                <w:iCs/>
              </w:rPr>
            </w:pPr>
            <w:r w:rsidRPr="00B77A7B">
              <w:rPr>
                <w:rFonts w:ascii="Arial" w:hAnsi="Arial" w:cs="Arial"/>
                <w:iCs/>
              </w:rPr>
              <w:t>18</w:t>
            </w:r>
          </w:p>
        </w:tc>
        <w:tc>
          <w:tcPr>
            <w:tcW w:w="810" w:type="dxa"/>
            <w:tcBorders>
              <w:top w:val="nil"/>
              <w:left w:val="single" w:sz="4" w:space="0" w:color="000000"/>
              <w:bottom w:val="single" w:sz="4" w:space="0" w:color="000000"/>
              <w:right w:val="single" w:sz="4" w:space="0" w:color="000000"/>
            </w:tcBorders>
          </w:tcPr>
          <w:p w14:paraId="76F13230" w14:textId="77777777" w:rsidR="009C3C7D" w:rsidRPr="00B77A7B" w:rsidRDefault="009C3C7D" w:rsidP="00B77A7B">
            <w:pPr>
              <w:spacing w:line="480" w:lineRule="auto"/>
              <w:rPr>
                <w:rFonts w:ascii="Arial" w:hAnsi="Arial" w:cs="Arial"/>
                <w:iCs/>
              </w:rPr>
            </w:pPr>
            <w:r w:rsidRPr="00B77A7B">
              <w:rPr>
                <w:rFonts w:ascii="Arial" w:hAnsi="Arial" w:cs="Arial"/>
                <w:iCs/>
              </w:rPr>
              <w:t>78.2</w:t>
            </w:r>
          </w:p>
        </w:tc>
        <w:tc>
          <w:tcPr>
            <w:tcW w:w="810" w:type="dxa"/>
            <w:tcBorders>
              <w:top w:val="nil"/>
              <w:left w:val="single" w:sz="4" w:space="0" w:color="000000"/>
              <w:bottom w:val="single" w:sz="4" w:space="0" w:color="000000"/>
              <w:right w:val="single" w:sz="4" w:space="0" w:color="000000"/>
            </w:tcBorders>
          </w:tcPr>
          <w:p w14:paraId="1E1F56D9" w14:textId="77777777" w:rsidR="009C3C7D" w:rsidRPr="00B77A7B" w:rsidRDefault="009C3C7D" w:rsidP="00B77A7B">
            <w:pPr>
              <w:spacing w:line="480" w:lineRule="auto"/>
              <w:rPr>
                <w:rFonts w:ascii="Arial" w:hAnsi="Arial" w:cs="Arial"/>
                <w:iCs/>
              </w:rPr>
            </w:pPr>
            <w:r w:rsidRPr="00B77A7B">
              <w:rPr>
                <w:rFonts w:ascii="Arial" w:hAnsi="Arial" w:cs="Arial"/>
                <w:iCs/>
              </w:rPr>
              <w:t>23</w:t>
            </w:r>
          </w:p>
        </w:tc>
        <w:tc>
          <w:tcPr>
            <w:tcW w:w="900" w:type="dxa"/>
            <w:tcBorders>
              <w:top w:val="nil"/>
              <w:left w:val="single" w:sz="4" w:space="0" w:color="000000"/>
              <w:bottom w:val="single" w:sz="4" w:space="0" w:color="000000"/>
            </w:tcBorders>
          </w:tcPr>
          <w:p w14:paraId="33537C9A" w14:textId="77777777" w:rsidR="009C3C7D" w:rsidRPr="00B77A7B" w:rsidRDefault="009C3C7D" w:rsidP="00B77A7B">
            <w:pPr>
              <w:spacing w:line="480" w:lineRule="auto"/>
              <w:rPr>
                <w:rFonts w:ascii="Arial" w:hAnsi="Arial" w:cs="Arial"/>
                <w:iCs/>
              </w:rPr>
            </w:pPr>
            <w:r w:rsidRPr="00B77A7B">
              <w:rPr>
                <w:rFonts w:ascii="Arial" w:hAnsi="Arial" w:cs="Arial"/>
                <w:iCs/>
              </w:rPr>
              <w:t>0.020</w:t>
            </w:r>
          </w:p>
        </w:tc>
      </w:tr>
      <w:tr w:rsidR="009C3C7D" w:rsidRPr="00B77A7B" w14:paraId="77E2192E" w14:textId="77777777" w:rsidTr="00E84735">
        <w:trPr>
          <w:trHeight w:val="268"/>
          <w:jc w:val="center"/>
        </w:trPr>
        <w:tc>
          <w:tcPr>
            <w:tcW w:w="3415" w:type="dxa"/>
            <w:tcBorders>
              <w:top w:val="nil"/>
              <w:bottom w:val="single" w:sz="4" w:space="0" w:color="000000"/>
              <w:right w:val="single" w:sz="4" w:space="0" w:color="000000"/>
            </w:tcBorders>
          </w:tcPr>
          <w:p w14:paraId="3FC082B8" w14:textId="77777777" w:rsidR="009C3C7D" w:rsidRPr="00B77A7B" w:rsidRDefault="009C3C7D" w:rsidP="00B77A7B">
            <w:pPr>
              <w:spacing w:line="480" w:lineRule="auto"/>
              <w:rPr>
                <w:rFonts w:ascii="Arial" w:hAnsi="Arial" w:cs="Arial"/>
              </w:rPr>
            </w:pPr>
            <w:r w:rsidRPr="00B77A7B">
              <w:rPr>
                <w:rFonts w:ascii="Arial" w:hAnsi="Arial" w:cs="Arial"/>
              </w:rPr>
              <w:t>Parents</w:t>
            </w:r>
          </w:p>
        </w:tc>
        <w:tc>
          <w:tcPr>
            <w:tcW w:w="990" w:type="dxa"/>
            <w:tcBorders>
              <w:top w:val="nil"/>
              <w:bottom w:val="single" w:sz="4" w:space="0" w:color="000000"/>
              <w:right w:val="single" w:sz="4" w:space="0" w:color="000000"/>
            </w:tcBorders>
          </w:tcPr>
          <w:p w14:paraId="5763942D" w14:textId="77777777" w:rsidR="009C3C7D" w:rsidRPr="00B77A7B" w:rsidRDefault="009C3C7D" w:rsidP="00B77A7B">
            <w:pPr>
              <w:spacing w:line="480" w:lineRule="auto"/>
              <w:rPr>
                <w:rFonts w:ascii="Arial" w:hAnsi="Arial" w:cs="Arial"/>
                <w:iCs/>
              </w:rPr>
            </w:pPr>
            <w:r w:rsidRPr="00B77A7B">
              <w:rPr>
                <w:rFonts w:ascii="Arial" w:hAnsi="Arial" w:cs="Arial"/>
                <w:iCs/>
              </w:rPr>
              <w:t>116</w:t>
            </w:r>
          </w:p>
        </w:tc>
        <w:tc>
          <w:tcPr>
            <w:tcW w:w="720" w:type="dxa"/>
            <w:tcBorders>
              <w:top w:val="nil"/>
              <w:left w:val="single" w:sz="4" w:space="0" w:color="000000"/>
              <w:bottom w:val="single" w:sz="4" w:space="0" w:color="000000"/>
              <w:right w:val="single" w:sz="4" w:space="0" w:color="000000"/>
            </w:tcBorders>
          </w:tcPr>
          <w:p w14:paraId="22385931" w14:textId="77777777" w:rsidR="009C3C7D" w:rsidRPr="00B77A7B" w:rsidRDefault="009C3C7D" w:rsidP="00B77A7B">
            <w:pPr>
              <w:spacing w:line="480" w:lineRule="auto"/>
              <w:rPr>
                <w:rFonts w:ascii="Arial" w:hAnsi="Arial" w:cs="Arial"/>
                <w:iCs/>
              </w:rPr>
            </w:pPr>
            <w:r w:rsidRPr="00B77A7B">
              <w:rPr>
                <w:rFonts w:ascii="Arial" w:hAnsi="Arial" w:cs="Arial"/>
                <w:iCs/>
              </w:rPr>
              <w:t>35.9</w:t>
            </w:r>
          </w:p>
        </w:tc>
        <w:tc>
          <w:tcPr>
            <w:tcW w:w="900" w:type="dxa"/>
            <w:tcBorders>
              <w:top w:val="nil"/>
              <w:left w:val="single" w:sz="4" w:space="0" w:color="000000"/>
              <w:bottom w:val="single" w:sz="4" w:space="0" w:color="000000"/>
              <w:right w:val="single" w:sz="4" w:space="0" w:color="000000"/>
            </w:tcBorders>
          </w:tcPr>
          <w:p w14:paraId="66C27448" w14:textId="77777777" w:rsidR="009C3C7D" w:rsidRPr="00B77A7B" w:rsidRDefault="009C3C7D" w:rsidP="00B77A7B">
            <w:pPr>
              <w:spacing w:line="480" w:lineRule="auto"/>
              <w:rPr>
                <w:rFonts w:ascii="Arial" w:hAnsi="Arial" w:cs="Arial"/>
                <w:iCs/>
              </w:rPr>
            </w:pPr>
            <w:r w:rsidRPr="00B77A7B">
              <w:rPr>
                <w:rFonts w:ascii="Arial" w:hAnsi="Arial" w:cs="Arial"/>
                <w:iCs/>
              </w:rPr>
              <w:t>207</w:t>
            </w:r>
          </w:p>
        </w:tc>
        <w:tc>
          <w:tcPr>
            <w:tcW w:w="810" w:type="dxa"/>
            <w:tcBorders>
              <w:top w:val="nil"/>
              <w:left w:val="single" w:sz="4" w:space="0" w:color="000000"/>
              <w:bottom w:val="single" w:sz="4" w:space="0" w:color="000000"/>
              <w:right w:val="single" w:sz="4" w:space="0" w:color="000000"/>
            </w:tcBorders>
          </w:tcPr>
          <w:p w14:paraId="4CF3D2EF" w14:textId="77777777" w:rsidR="009C3C7D" w:rsidRPr="00B77A7B" w:rsidRDefault="009C3C7D" w:rsidP="00B77A7B">
            <w:pPr>
              <w:spacing w:line="480" w:lineRule="auto"/>
              <w:rPr>
                <w:rFonts w:ascii="Arial" w:hAnsi="Arial" w:cs="Arial"/>
                <w:iCs/>
              </w:rPr>
            </w:pPr>
            <w:r w:rsidRPr="00B77A7B">
              <w:rPr>
                <w:rFonts w:ascii="Arial" w:hAnsi="Arial" w:cs="Arial"/>
                <w:iCs/>
              </w:rPr>
              <w:t>64.1</w:t>
            </w:r>
          </w:p>
        </w:tc>
        <w:tc>
          <w:tcPr>
            <w:tcW w:w="810" w:type="dxa"/>
            <w:tcBorders>
              <w:top w:val="nil"/>
              <w:left w:val="single" w:sz="4" w:space="0" w:color="000000"/>
              <w:bottom w:val="single" w:sz="4" w:space="0" w:color="000000"/>
              <w:right w:val="single" w:sz="4" w:space="0" w:color="000000"/>
            </w:tcBorders>
          </w:tcPr>
          <w:p w14:paraId="40F0006D" w14:textId="77777777" w:rsidR="009C3C7D" w:rsidRPr="00B77A7B" w:rsidRDefault="009C3C7D" w:rsidP="00B77A7B">
            <w:pPr>
              <w:spacing w:line="480" w:lineRule="auto"/>
              <w:rPr>
                <w:rFonts w:ascii="Arial" w:hAnsi="Arial" w:cs="Arial"/>
                <w:iCs/>
              </w:rPr>
            </w:pPr>
            <w:r w:rsidRPr="00B77A7B">
              <w:rPr>
                <w:rFonts w:ascii="Arial" w:hAnsi="Arial" w:cs="Arial"/>
                <w:iCs/>
              </w:rPr>
              <w:t>323</w:t>
            </w:r>
          </w:p>
        </w:tc>
        <w:tc>
          <w:tcPr>
            <w:tcW w:w="900" w:type="dxa"/>
            <w:tcBorders>
              <w:top w:val="nil"/>
              <w:left w:val="single" w:sz="4" w:space="0" w:color="000000"/>
              <w:bottom w:val="single" w:sz="4" w:space="0" w:color="000000"/>
            </w:tcBorders>
          </w:tcPr>
          <w:p w14:paraId="524D3B20" w14:textId="77777777" w:rsidR="009C3C7D" w:rsidRPr="00B77A7B" w:rsidRDefault="009C3C7D" w:rsidP="00B77A7B">
            <w:pPr>
              <w:spacing w:line="480" w:lineRule="auto"/>
              <w:rPr>
                <w:rFonts w:ascii="Arial" w:hAnsi="Arial" w:cs="Arial"/>
                <w:iCs/>
              </w:rPr>
            </w:pPr>
          </w:p>
        </w:tc>
      </w:tr>
      <w:tr w:rsidR="009C3C7D" w:rsidRPr="00B77A7B" w14:paraId="715B2C76" w14:textId="77777777" w:rsidTr="00E84735">
        <w:trPr>
          <w:trHeight w:val="268"/>
          <w:jc w:val="center"/>
        </w:trPr>
        <w:tc>
          <w:tcPr>
            <w:tcW w:w="3415" w:type="dxa"/>
            <w:tcBorders>
              <w:top w:val="nil"/>
              <w:bottom w:val="single" w:sz="4" w:space="0" w:color="000000"/>
              <w:right w:val="single" w:sz="4" w:space="0" w:color="000000"/>
            </w:tcBorders>
          </w:tcPr>
          <w:p w14:paraId="37ED02C1"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990" w:type="dxa"/>
            <w:tcBorders>
              <w:top w:val="nil"/>
              <w:bottom w:val="single" w:sz="4" w:space="0" w:color="000000"/>
              <w:right w:val="single" w:sz="4" w:space="0" w:color="000000"/>
            </w:tcBorders>
          </w:tcPr>
          <w:p w14:paraId="1A8F887F" w14:textId="77777777" w:rsidR="009C3C7D" w:rsidRPr="00B77A7B" w:rsidRDefault="009C3C7D" w:rsidP="00B77A7B">
            <w:pPr>
              <w:spacing w:line="480" w:lineRule="auto"/>
              <w:rPr>
                <w:rFonts w:ascii="Arial" w:hAnsi="Arial" w:cs="Arial"/>
                <w:iCs/>
              </w:rPr>
            </w:pPr>
            <w:r w:rsidRPr="00B77A7B">
              <w:rPr>
                <w:rFonts w:ascii="Arial" w:hAnsi="Arial" w:cs="Arial"/>
                <w:iCs/>
              </w:rPr>
              <w:t>43</w:t>
            </w:r>
          </w:p>
        </w:tc>
        <w:tc>
          <w:tcPr>
            <w:tcW w:w="720" w:type="dxa"/>
            <w:tcBorders>
              <w:top w:val="nil"/>
              <w:left w:val="single" w:sz="4" w:space="0" w:color="000000"/>
              <w:bottom w:val="single" w:sz="4" w:space="0" w:color="000000"/>
              <w:right w:val="single" w:sz="4" w:space="0" w:color="000000"/>
            </w:tcBorders>
          </w:tcPr>
          <w:p w14:paraId="0F743693" w14:textId="77777777" w:rsidR="009C3C7D" w:rsidRPr="00B77A7B" w:rsidRDefault="009C3C7D" w:rsidP="00B77A7B">
            <w:pPr>
              <w:spacing w:line="480" w:lineRule="auto"/>
              <w:rPr>
                <w:rFonts w:ascii="Arial" w:hAnsi="Arial" w:cs="Arial"/>
                <w:iCs/>
              </w:rPr>
            </w:pPr>
            <w:r w:rsidRPr="00B77A7B">
              <w:rPr>
                <w:rFonts w:ascii="Arial" w:hAnsi="Arial" w:cs="Arial"/>
                <w:iCs/>
              </w:rPr>
              <w:t>47.3</w:t>
            </w:r>
          </w:p>
        </w:tc>
        <w:tc>
          <w:tcPr>
            <w:tcW w:w="900" w:type="dxa"/>
            <w:tcBorders>
              <w:top w:val="nil"/>
              <w:left w:val="single" w:sz="4" w:space="0" w:color="000000"/>
              <w:bottom w:val="single" w:sz="4" w:space="0" w:color="000000"/>
              <w:right w:val="single" w:sz="4" w:space="0" w:color="000000"/>
            </w:tcBorders>
          </w:tcPr>
          <w:p w14:paraId="785E4EFC" w14:textId="77777777" w:rsidR="009C3C7D" w:rsidRPr="00B77A7B" w:rsidRDefault="009C3C7D" w:rsidP="00B77A7B">
            <w:pPr>
              <w:spacing w:line="480" w:lineRule="auto"/>
              <w:rPr>
                <w:rFonts w:ascii="Arial" w:hAnsi="Arial" w:cs="Arial"/>
                <w:iCs/>
              </w:rPr>
            </w:pPr>
            <w:r w:rsidRPr="00B77A7B">
              <w:rPr>
                <w:rFonts w:ascii="Arial" w:hAnsi="Arial" w:cs="Arial"/>
                <w:iCs/>
              </w:rPr>
              <w:t>48</w:t>
            </w:r>
          </w:p>
        </w:tc>
        <w:tc>
          <w:tcPr>
            <w:tcW w:w="810" w:type="dxa"/>
            <w:tcBorders>
              <w:top w:val="nil"/>
              <w:left w:val="single" w:sz="4" w:space="0" w:color="000000"/>
              <w:bottom w:val="single" w:sz="4" w:space="0" w:color="000000"/>
              <w:right w:val="single" w:sz="4" w:space="0" w:color="000000"/>
            </w:tcBorders>
          </w:tcPr>
          <w:p w14:paraId="5509127B" w14:textId="77777777" w:rsidR="009C3C7D" w:rsidRPr="00B77A7B" w:rsidRDefault="009C3C7D" w:rsidP="00B77A7B">
            <w:pPr>
              <w:spacing w:line="480" w:lineRule="auto"/>
              <w:rPr>
                <w:rFonts w:ascii="Arial" w:hAnsi="Arial" w:cs="Arial"/>
                <w:iCs/>
              </w:rPr>
            </w:pPr>
            <w:r w:rsidRPr="00B77A7B">
              <w:rPr>
                <w:rFonts w:ascii="Arial" w:hAnsi="Arial" w:cs="Arial"/>
                <w:iCs/>
              </w:rPr>
              <w:t>52.7</w:t>
            </w:r>
          </w:p>
        </w:tc>
        <w:tc>
          <w:tcPr>
            <w:tcW w:w="810" w:type="dxa"/>
            <w:tcBorders>
              <w:top w:val="nil"/>
              <w:left w:val="single" w:sz="4" w:space="0" w:color="000000"/>
              <w:bottom w:val="single" w:sz="4" w:space="0" w:color="000000"/>
              <w:right w:val="single" w:sz="4" w:space="0" w:color="000000"/>
            </w:tcBorders>
          </w:tcPr>
          <w:p w14:paraId="5816D91D" w14:textId="77777777" w:rsidR="009C3C7D" w:rsidRPr="00B77A7B" w:rsidRDefault="009C3C7D" w:rsidP="00B77A7B">
            <w:pPr>
              <w:spacing w:line="480" w:lineRule="auto"/>
              <w:rPr>
                <w:rFonts w:ascii="Arial" w:hAnsi="Arial" w:cs="Arial"/>
                <w:iCs/>
              </w:rPr>
            </w:pPr>
            <w:r w:rsidRPr="00B77A7B">
              <w:rPr>
                <w:rFonts w:ascii="Arial" w:hAnsi="Arial" w:cs="Arial"/>
                <w:iCs/>
              </w:rPr>
              <w:t>91</w:t>
            </w:r>
          </w:p>
        </w:tc>
        <w:tc>
          <w:tcPr>
            <w:tcW w:w="900" w:type="dxa"/>
            <w:tcBorders>
              <w:top w:val="nil"/>
              <w:left w:val="single" w:sz="4" w:space="0" w:color="000000"/>
              <w:bottom w:val="single" w:sz="4" w:space="0" w:color="000000"/>
            </w:tcBorders>
          </w:tcPr>
          <w:p w14:paraId="7F9424F8" w14:textId="77777777" w:rsidR="009C3C7D" w:rsidRPr="00B77A7B" w:rsidRDefault="009C3C7D" w:rsidP="00B77A7B">
            <w:pPr>
              <w:spacing w:line="480" w:lineRule="auto"/>
              <w:rPr>
                <w:rFonts w:ascii="Arial" w:hAnsi="Arial" w:cs="Arial"/>
                <w:iCs/>
              </w:rPr>
            </w:pPr>
          </w:p>
        </w:tc>
      </w:tr>
      <w:tr w:rsidR="009C3C7D" w:rsidRPr="00B77A7B" w14:paraId="312FDB6B" w14:textId="77777777" w:rsidTr="00E84735">
        <w:trPr>
          <w:trHeight w:val="268"/>
          <w:jc w:val="center"/>
        </w:trPr>
        <w:tc>
          <w:tcPr>
            <w:tcW w:w="3415" w:type="dxa"/>
            <w:tcBorders>
              <w:top w:val="nil"/>
              <w:bottom w:val="single" w:sz="4" w:space="0" w:color="000000"/>
              <w:right w:val="single" w:sz="4" w:space="0" w:color="000000"/>
            </w:tcBorders>
          </w:tcPr>
          <w:p w14:paraId="51C59A23" w14:textId="77777777" w:rsidR="009C3C7D" w:rsidRPr="00B77A7B" w:rsidRDefault="009C3C7D" w:rsidP="00B77A7B">
            <w:pPr>
              <w:spacing w:line="480" w:lineRule="auto"/>
              <w:rPr>
                <w:rFonts w:ascii="Arial" w:hAnsi="Arial" w:cs="Arial"/>
              </w:rPr>
            </w:pPr>
            <w:r w:rsidRPr="00B77A7B">
              <w:rPr>
                <w:rFonts w:ascii="Arial" w:hAnsi="Arial" w:cs="Arial"/>
              </w:rPr>
              <w:t>On my own</w:t>
            </w:r>
          </w:p>
        </w:tc>
        <w:tc>
          <w:tcPr>
            <w:tcW w:w="990" w:type="dxa"/>
            <w:tcBorders>
              <w:top w:val="nil"/>
              <w:bottom w:val="single" w:sz="4" w:space="0" w:color="000000"/>
              <w:right w:val="single" w:sz="4" w:space="0" w:color="000000"/>
            </w:tcBorders>
          </w:tcPr>
          <w:p w14:paraId="24B70084" w14:textId="77777777" w:rsidR="009C3C7D" w:rsidRPr="00B77A7B" w:rsidRDefault="009C3C7D" w:rsidP="00B77A7B">
            <w:pPr>
              <w:spacing w:line="480" w:lineRule="auto"/>
              <w:rPr>
                <w:rFonts w:ascii="Arial" w:hAnsi="Arial" w:cs="Arial"/>
                <w:iCs/>
              </w:rPr>
            </w:pPr>
            <w:r w:rsidRPr="00B77A7B">
              <w:rPr>
                <w:rFonts w:ascii="Arial" w:hAnsi="Arial" w:cs="Arial"/>
                <w:iCs/>
              </w:rPr>
              <w:t>1</w:t>
            </w:r>
          </w:p>
        </w:tc>
        <w:tc>
          <w:tcPr>
            <w:tcW w:w="720" w:type="dxa"/>
            <w:tcBorders>
              <w:top w:val="nil"/>
              <w:left w:val="single" w:sz="4" w:space="0" w:color="000000"/>
              <w:bottom w:val="single" w:sz="4" w:space="0" w:color="000000"/>
              <w:right w:val="single" w:sz="4" w:space="0" w:color="000000"/>
            </w:tcBorders>
          </w:tcPr>
          <w:p w14:paraId="1B9B8C97" w14:textId="77777777" w:rsidR="009C3C7D" w:rsidRPr="00B77A7B" w:rsidRDefault="009C3C7D" w:rsidP="00B77A7B">
            <w:pPr>
              <w:spacing w:line="480" w:lineRule="auto"/>
              <w:rPr>
                <w:rFonts w:ascii="Arial" w:hAnsi="Arial" w:cs="Arial"/>
                <w:iCs/>
              </w:rPr>
            </w:pPr>
            <w:r w:rsidRPr="00B77A7B">
              <w:rPr>
                <w:rFonts w:ascii="Arial" w:hAnsi="Arial" w:cs="Arial"/>
                <w:iCs/>
              </w:rPr>
              <w:t>7.7</w:t>
            </w:r>
          </w:p>
        </w:tc>
        <w:tc>
          <w:tcPr>
            <w:tcW w:w="900" w:type="dxa"/>
            <w:tcBorders>
              <w:top w:val="nil"/>
              <w:left w:val="single" w:sz="4" w:space="0" w:color="000000"/>
              <w:bottom w:val="single" w:sz="4" w:space="0" w:color="000000"/>
              <w:right w:val="single" w:sz="4" w:space="0" w:color="000000"/>
            </w:tcBorders>
          </w:tcPr>
          <w:p w14:paraId="396D3F05" w14:textId="77777777" w:rsidR="009C3C7D" w:rsidRPr="00B77A7B" w:rsidRDefault="009C3C7D" w:rsidP="00B77A7B">
            <w:pPr>
              <w:spacing w:line="480" w:lineRule="auto"/>
              <w:rPr>
                <w:rFonts w:ascii="Arial" w:hAnsi="Arial" w:cs="Arial"/>
                <w:iCs/>
              </w:rPr>
            </w:pPr>
            <w:r w:rsidRPr="00B77A7B">
              <w:rPr>
                <w:rFonts w:ascii="Arial" w:hAnsi="Arial" w:cs="Arial"/>
                <w:iCs/>
              </w:rPr>
              <w:t>12</w:t>
            </w:r>
          </w:p>
        </w:tc>
        <w:tc>
          <w:tcPr>
            <w:tcW w:w="810" w:type="dxa"/>
            <w:tcBorders>
              <w:top w:val="nil"/>
              <w:left w:val="single" w:sz="4" w:space="0" w:color="000000"/>
              <w:bottom w:val="single" w:sz="4" w:space="0" w:color="000000"/>
              <w:right w:val="single" w:sz="4" w:space="0" w:color="000000"/>
            </w:tcBorders>
          </w:tcPr>
          <w:p w14:paraId="2F176534" w14:textId="77777777" w:rsidR="009C3C7D" w:rsidRPr="00B77A7B" w:rsidRDefault="009C3C7D" w:rsidP="00B77A7B">
            <w:pPr>
              <w:spacing w:line="480" w:lineRule="auto"/>
              <w:rPr>
                <w:rFonts w:ascii="Arial" w:hAnsi="Arial" w:cs="Arial"/>
                <w:iCs/>
              </w:rPr>
            </w:pPr>
            <w:r w:rsidRPr="00B77A7B">
              <w:rPr>
                <w:rFonts w:ascii="Arial" w:hAnsi="Arial" w:cs="Arial"/>
                <w:iCs/>
              </w:rPr>
              <w:t>92.3</w:t>
            </w:r>
          </w:p>
        </w:tc>
        <w:tc>
          <w:tcPr>
            <w:tcW w:w="810" w:type="dxa"/>
            <w:tcBorders>
              <w:top w:val="nil"/>
              <w:left w:val="single" w:sz="4" w:space="0" w:color="000000"/>
              <w:bottom w:val="single" w:sz="4" w:space="0" w:color="000000"/>
              <w:right w:val="single" w:sz="4" w:space="0" w:color="000000"/>
            </w:tcBorders>
          </w:tcPr>
          <w:p w14:paraId="2F92532F" w14:textId="77777777" w:rsidR="009C3C7D" w:rsidRPr="00B77A7B" w:rsidRDefault="009C3C7D" w:rsidP="00B77A7B">
            <w:pPr>
              <w:spacing w:line="480" w:lineRule="auto"/>
              <w:rPr>
                <w:rFonts w:ascii="Arial" w:hAnsi="Arial" w:cs="Arial"/>
                <w:iCs/>
              </w:rPr>
            </w:pPr>
            <w:r w:rsidRPr="00B77A7B">
              <w:rPr>
                <w:rFonts w:ascii="Arial" w:hAnsi="Arial" w:cs="Arial"/>
                <w:iCs/>
              </w:rPr>
              <w:t>13</w:t>
            </w:r>
          </w:p>
        </w:tc>
        <w:tc>
          <w:tcPr>
            <w:tcW w:w="900" w:type="dxa"/>
            <w:tcBorders>
              <w:top w:val="nil"/>
              <w:left w:val="single" w:sz="4" w:space="0" w:color="000000"/>
              <w:bottom w:val="single" w:sz="4" w:space="0" w:color="000000"/>
            </w:tcBorders>
          </w:tcPr>
          <w:p w14:paraId="1B8DFD01" w14:textId="77777777" w:rsidR="009C3C7D" w:rsidRPr="00B77A7B" w:rsidRDefault="009C3C7D" w:rsidP="00B77A7B">
            <w:pPr>
              <w:spacing w:line="480" w:lineRule="auto"/>
              <w:rPr>
                <w:rFonts w:ascii="Arial" w:hAnsi="Arial" w:cs="Arial"/>
                <w:iCs/>
              </w:rPr>
            </w:pPr>
          </w:p>
        </w:tc>
      </w:tr>
      <w:tr w:rsidR="009C3C7D" w:rsidRPr="00B77A7B" w14:paraId="7C9AD67C" w14:textId="77777777" w:rsidTr="00E84735">
        <w:trPr>
          <w:trHeight w:val="144"/>
          <w:jc w:val="center"/>
        </w:trPr>
        <w:tc>
          <w:tcPr>
            <w:tcW w:w="3415" w:type="dxa"/>
            <w:tcBorders>
              <w:top w:val="single" w:sz="4" w:space="0" w:color="000000"/>
              <w:bottom w:val="nil"/>
              <w:right w:val="single" w:sz="4" w:space="0" w:color="000000"/>
            </w:tcBorders>
          </w:tcPr>
          <w:p w14:paraId="1401595D" w14:textId="77777777" w:rsidR="009C3C7D" w:rsidRPr="00B77A7B" w:rsidRDefault="009C3C7D" w:rsidP="00B77A7B">
            <w:pPr>
              <w:spacing w:line="480" w:lineRule="auto"/>
              <w:rPr>
                <w:rFonts w:ascii="Arial" w:hAnsi="Arial" w:cs="Arial"/>
                <w:b/>
              </w:rPr>
            </w:pPr>
            <w:r w:rsidRPr="00B77A7B">
              <w:rPr>
                <w:rFonts w:ascii="Arial" w:hAnsi="Arial" w:cs="Arial"/>
                <w:b/>
              </w:rPr>
              <w:t>Parents relationship:</w:t>
            </w:r>
          </w:p>
        </w:tc>
        <w:tc>
          <w:tcPr>
            <w:tcW w:w="990" w:type="dxa"/>
            <w:tcBorders>
              <w:top w:val="single" w:sz="4" w:space="0" w:color="000000"/>
              <w:bottom w:val="nil"/>
              <w:right w:val="single" w:sz="4" w:space="0" w:color="000000"/>
            </w:tcBorders>
          </w:tcPr>
          <w:p w14:paraId="12CDEED3"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014FC450"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6C2AD241"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41D0F35D"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0814FD72"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284BBCE8" w14:textId="77777777" w:rsidR="009C3C7D" w:rsidRPr="00B77A7B" w:rsidRDefault="009C3C7D" w:rsidP="00B77A7B">
            <w:pPr>
              <w:spacing w:line="480" w:lineRule="auto"/>
              <w:rPr>
                <w:rFonts w:ascii="Arial" w:hAnsi="Arial" w:cs="Arial"/>
                <w:iCs/>
              </w:rPr>
            </w:pPr>
          </w:p>
        </w:tc>
      </w:tr>
      <w:tr w:rsidR="009C3C7D" w:rsidRPr="00B77A7B" w14:paraId="44F7A9A1" w14:textId="77777777" w:rsidTr="00E84735">
        <w:trPr>
          <w:trHeight w:val="144"/>
          <w:jc w:val="center"/>
        </w:trPr>
        <w:tc>
          <w:tcPr>
            <w:tcW w:w="3415" w:type="dxa"/>
            <w:tcBorders>
              <w:top w:val="nil"/>
              <w:bottom w:val="nil"/>
              <w:right w:val="single" w:sz="4" w:space="0" w:color="000000"/>
            </w:tcBorders>
          </w:tcPr>
          <w:p w14:paraId="5B235AD1" w14:textId="77777777" w:rsidR="009C3C7D" w:rsidRPr="00B77A7B" w:rsidRDefault="009C3C7D" w:rsidP="00B77A7B">
            <w:pPr>
              <w:spacing w:line="480" w:lineRule="auto"/>
              <w:rPr>
                <w:rFonts w:ascii="Arial" w:hAnsi="Arial" w:cs="Arial"/>
              </w:rPr>
            </w:pPr>
            <w:r w:rsidRPr="00B77A7B">
              <w:rPr>
                <w:rFonts w:ascii="Arial" w:hAnsi="Arial" w:cs="Arial"/>
              </w:rPr>
              <w:t>Married</w:t>
            </w:r>
          </w:p>
        </w:tc>
        <w:tc>
          <w:tcPr>
            <w:tcW w:w="990" w:type="dxa"/>
            <w:tcBorders>
              <w:top w:val="nil"/>
              <w:bottom w:val="nil"/>
              <w:right w:val="single" w:sz="4" w:space="0" w:color="000000"/>
            </w:tcBorders>
          </w:tcPr>
          <w:p w14:paraId="765FE2DB" w14:textId="77777777" w:rsidR="009C3C7D" w:rsidRPr="00B77A7B" w:rsidRDefault="009C3C7D" w:rsidP="00B77A7B">
            <w:pPr>
              <w:spacing w:line="480" w:lineRule="auto"/>
              <w:rPr>
                <w:rFonts w:ascii="Arial" w:hAnsi="Arial" w:cs="Arial"/>
                <w:iCs/>
              </w:rPr>
            </w:pPr>
            <w:r w:rsidRPr="00B77A7B">
              <w:rPr>
                <w:rFonts w:ascii="Arial" w:hAnsi="Arial" w:cs="Arial"/>
                <w:iCs/>
              </w:rPr>
              <w:t>111</w:t>
            </w:r>
          </w:p>
        </w:tc>
        <w:tc>
          <w:tcPr>
            <w:tcW w:w="720" w:type="dxa"/>
            <w:tcBorders>
              <w:top w:val="nil"/>
              <w:left w:val="single" w:sz="4" w:space="0" w:color="000000"/>
              <w:bottom w:val="nil"/>
              <w:right w:val="single" w:sz="4" w:space="0" w:color="000000"/>
            </w:tcBorders>
          </w:tcPr>
          <w:p w14:paraId="578EF114" w14:textId="77777777" w:rsidR="009C3C7D" w:rsidRPr="00B77A7B" w:rsidRDefault="009C3C7D" w:rsidP="00B77A7B">
            <w:pPr>
              <w:spacing w:line="480" w:lineRule="auto"/>
              <w:rPr>
                <w:rFonts w:ascii="Arial" w:hAnsi="Arial" w:cs="Arial"/>
                <w:iCs/>
              </w:rPr>
            </w:pPr>
            <w:r w:rsidRPr="00B77A7B">
              <w:rPr>
                <w:rFonts w:ascii="Arial" w:hAnsi="Arial" w:cs="Arial"/>
                <w:iCs/>
              </w:rPr>
              <w:t>30.0</w:t>
            </w:r>
          </w:p>
        </w:tc>
        <w:tc>
          <w:tcPr>
            <w:tcW w:w="900" w:type="dxa"/>
            <w:tcBorders>
              <w:top w:val="nil"/>
              <w:left w:val="single" w:sz="4" w:space="0" w:color="000000"/>
              <w:bottom w:val="nil"/>
              <w:right w:val="single" w:sz="4" w:space="0" w:color="000000"/>
            </w:tcBorders>
          </w:tcPr>
          <w:p w14:paraId="21C3807B" w14:textId="77777777" w:rsidR="009C3C7D" w:rsidRPr="00B77A7B" w:rsidRDefault="009C3C7D" w:rsidP="00B77A7B">
            <w:pPr>
              <w:spacing w:line="480" w:lineRule="auto"/>
              <w:rPr>
                <w:rFonts w:ascii="Arial" w:hAnsi="Arial" w:cs="Arial"/>
                <w:iCs/>
              </w:rPr>
            </w:pPr>
            <w:r w:rsidRPr="00B77A7B">
              <w:rPr>
                <w:rFonts w:ascii="Arial" w:hAnsi="Arial" w:cs="Arial"/>
                <w:iCs/>
              </w:rPr>
              <w:t>258</w:t>
            </w:r>
          </w:p>
        </w:tc>
        <w:tc>
          <w:tcPr>
            <w:tcW w:w="810" w:type="dxa"/>
            <w:tcBorders>
              <w:top w:val="nil"/>
              <w:left w:val="single" w:sz="4" w:space="0" w:color="000000"/>
              <w:bottom w:val="nil"/>
              <w:right w:val="single" w:sz="4" w:space="0" w:color="000000"/>
            </w:tcBorders>
          </w:tcPr>
          <w:p w14:paraId="6424BDF5" w14:textId="77777777" w:rsidR="009C3C7D" w:rsidRPr="00B77A7B" w:rsidRDefault="009C3C7D" w:rsidP="00B77A7B">
            <w:pPr>
              <w:spacing w:line="480" w:lineRule="auto"/>
              <w:rPr>
                <w:rFonts w:ascii="Arial" w:hAnsi="Arial" w:cs="Arial"/>
                <w:iCs/>
              </w:rPr>
            </w:pPr>
            <w:r w:rsidRPr="00B77A7B">
              <w:rPr>
                <w:rFonts w:ascii="Arial" w:hAnsi="Arial" w:cs="Arial"/>
                <w:iCs/>
              </w:rPr>
              <w:t>69.9</w:t>
            </w:r>
          </w:p>
        </w:tc>
        <w:tc>
          <w:tcPr>
            <w:tcW w:w="810" w:type="dxa"/>
            <w:tcBorders>
              <w:top w:val="nil"/>
              <w:left w:val="single" w:sz="4" w:space="0" w:color="000000"/>
              <w:bottom w:val="nil"/>
              <w:right w:val="single" w:sz="4" w:space="0" w:color="000000"/>
            </w:tcBorders>
          </w:tcPr>
          <w:p w14:paraId="70984095" w14:textId="77777777" w:rsidR="009C3C7D" w:rsidRPr="00B77A7B" w:rsidRDefault="009C3C7D" w:rsidP="00B77A7B">
            <w:pPr>
              <w:spacing w:line="480" w:lineRule="auto"/>
              <w:rPr>
                <w:rFonts w:ascii="Arial" w:hAnsi="Arial" w:cs="Arial"/>
                <w:iCs/>
              </w:rPr>
            </w:pPr>
            <w:r w:rsidRPr="00B77A7B">
              <w:rPr>
                <w:rFonts w:ascii="Arial" w:hAnsi="Arial" w:cs="Arial"/>
                <w:iCs/>
              </w:rPr>
              <w:t>369</w:t>
            </w:r>
          </w:p>
        </w:tc>
        <w:tc>
          <w:tcPr>
            <w:tcW w:w="900" w:type="dxa"/>
            <w:tcBorders>
              <w:top w:val="nil"/>
              <w:left w:val="single" w:sz="4" w:space="0" w:color="000000"/>
              <w:bottom w:val="nil"/>
            </w:tcBorders>
          </w:tcPr>
          <w:p w14:paraId="1BF29981" w14:textId="77777777" w:rsidR="009C3C7D" w:rsidRPr="00B77A7B" w:rsidRDefault="009C3C7D" w:rsidP="00B77A7B">
            <w:pPr>
              <w:spacing w:line="480" w:lineRule="auto"/>
              <w:rPr>
                <w:rFonts w:ascii="Arial" w:hAnsi="Arial" w:cs="Arial"/>
                <w:iCs/>
              </w:rPr>
            </w:pPr>
            <w:r w:rsidRPr="00B77A7B">
              <w:rPr>
                <w:rFonts w:ascii="Arial" w:hAnsi="Arial" w:cs="Arial"/>
                <w:iCs/>
              </w:rPr>
              <w:t>0.006</w:t>
            </w:r>
          </w:p>
        </w:tc>
      </w:tr>
      <w:tr w:rsidR="009C3C7D" w:rsidRPr="00B77A7B" w14:paraId="42C3E329" w14:textId="77777777" w:rsidTr="00E84735">
        <w:trPr>
          <w:trHeight w:val="250"/>
          <w:jc w:val="center"/>
        </w:trPr>
        <w:tc>
          <w:tcPr>
            <w:tcW w:w="3415" w:type="dxa"/>
            <w:tcBorders>
              <w:top w:val="nil"/>
              <w:bottom w:val="nil"/>
              <w:right w:val="single" w:sz="4" w:space="0" w:color="000000"/>
            </w:tcBorders>
          </w:tcPr>
          <w:p w14:paraId="6C334F11" w14:textId="77777777" w:rsidR="009C3C7D" w:rsidRPr="00B77A7B" w:rsidRDefault="009C3C7D" w:rsidP="00B77A7B">
            <w:pPr>
              <w:spacing w:line="480" w:lineRule="auto"/>
              <w:rPr>
                <w:rFonts w:ascii="Arial" w:hAnsi="Arial" w:cs="Arial"/>
              </w:rPr>
            </w:pPr>
            <w:r w:rsidRPr="00B77A7B">
              <w:rPr>
                <w:rFonts w:ascii="Arial" w:hAnsi="Arial" w:cs="Arial"/>
              </w:rPr>
              <w:t>Living Together</w:t>
            </w:r>
          </w:p>
        </w:tc>
        <w:tc>
          <w:tcPr>
            <w:tcW w:w="990" w:type="dxa"/>
            <w:tcBorders>
              <w:top w:val="nil"/>
              <w:bottom w:val="nil"/>
              <w:right w:val="single" w:sz="4" w:space="0" w:color="000000"/>
            </w:tcBorders>
          </w:tcPr>
          <w:p w14:paraId="076D2741" w14:textId="77777777" w:rsidR="009C3C7D" w:rsidRPr="00B77A7B" w:rsidRDefault="009C3C7D" w:rsidP="00B77A7B">
            <w:pPr>
              <w:spacing w:line="480" w:lineRule="auto"/>
              <w:rPr>
                <w:rFonts w:ascii="Arial" w:hAnsi="Arial" w:cs="Arial"/>
                <w:iCs/>
              </w:rPr>
            </w:pPr>
            <w:r w:rsidRPr="00B77A7B">
              <w:rPr>
                <w:rFonts w:ascii="Arial" w:hAnsi="Arial" w:cs="Arial"/>
                <w:iCs/>
              </w:rPr>
              <w:t>3</w:t>
            </w:r>
          </w:p>
        </w:tc>
        <w:tc>
          <w:tcPr>
            <w:tcW w:w="720" w:type="dxa"/>
            <w:tcBorders>
              <w:top w:val="nil"/>
              <w:left w:val="single" w:sz="4" w:space="0" w:color="000000"/>
              <w:bottom w:val="nil"/>
              <w:right w:val="single" w:sz="4" w:space="0" w:color="000000"/>
            </w:tcBorders>
          </w:tcPr>
          <w:p w14:paraId="0187A7A2" w14:textId="77777777" w:rsidR="009C3C7D" w:rsidRPr="00B77A7B" w:rsidRDefault="009C3C7D" w:rsidP="00B77A7B">
            <w:pPr>
              <w:spacing w:line="480" w:lineRule="auto"/>
              <w:rPr>
                <w:rFonts w:ascii="Arial" w:hAnsi="Arial" w:cs="Arial"/>
                <w:iCs/>
              </w:rPr>
            </w:pPr>
            <w:r w:rsidRPr="00B77A7B">
              <w:rPr>
                <w:rFonts w:ascii="Arial" w:hAnsi="Arial" w:cs="Arial"/>
                <w:iCs/>
              </w:rPr>
              <w:t>37.5</w:t>
            </w:r>
          </w:p>
        </w:tc>
        <w:tc>
          <w:tcPr>
            <w:tcW w:w="900" w:type="dxa"/>
            <w:tcBorders>
              <w:top w:val="nil"/>
              <w:left w:val="single" w:sz="4" w:space="0" w:color="000000"/>
              <w:bottom w:val="nil"/>
              <w:right w:val="single" w:sz="4" w:space="0" w:color="000000"/>
            </w:tcBorders>
          </w:tcPr>
          <w:p w14:paraId="4C369C1C" w14:textId="77777777" w:rsidR="009C3C7D" w:rsidRPr="00B77A7B" w:rsidRDefault="009C3C7D" w:rsidP="00B77A7B">
            <w:pPr>
              <w:spacing w:line="480" w:lineRule="auto"/>
              <w:rPr>
                <w:rFonts w:ascii="Arial" w:hAnsi="Arial" w:cs="Arial"/>
                <w:iCs/>
              </w:rPr>
            </w:pPr>
            <w:r w:rsidRPr="00B77A7B">
              <w:rPr>
                <w:rFonts w:ascii="Arial" w:hAnsi="Arial" w:cs="Arial"/>
                <w:iCs/>
              </w:rPr>
              <w:t>5</w:t>
            </w:r>
          </w:p>
        </w:tc>
        <w:tc>
          <w:tcPr>
            <w:tcW w:w="810" w:type="dxa"/>
            <w:tcBorders>
              <w:top w:val="nil"/>
              <w:left w:val="single" w:sz="4" w:space="0" w:color="000000"/>
              <w:bottom w:val="nil"/>
              <w:right w:val="single" w:sz="4" w:space="0" w:color="000000"/>
            </w:tcBorders>
          </w:tcPr>
          <w:p w14:paraId="660FC918" w14:textId="77777777" w:rsidR="009C3C7D" w:rsidRPr="00B77A7B" w:rsidRDefault="009C3C7D" w:rsidP="00B77A7B">
            <w:pPr>
              <w:spacing w:line="480" w:lineRule="auto"/>
              <w:rPr>
                <w:rFonts w:ascii="Arial" w:hAnsi="Arial" w:cs="Arial"/>
                <w:iCs/>
              </w:rPr>
            </w:pPr>
            <w:r w:rsidRPr="00B77A7B">
              <w:rPr>
                <w:rFonts w:ascii="Arial" w:hAnsi="Arial" w:cs="Arial"/>
                <w:iCs/>
              </w:rPr>
              <w:t>62.5</w:t>
            </w:r>
          </w:p>
        </w:tc>
        <w:tc>
          <w:tcPr>
            <w:tcW w:w="810" w:type="dxa"/>
            <w:tcBorders>
              <w:top w:val="nil"/>
              <w:left w:val="single" w:sz="4" w:space="0" w:color="000000"/>
              <w:bottom w:val="nil"/>
              <w:right w:val="single" w:sz="4" w:space="0" w:color="000000"/>
            </w:tcBorders>
          </w:tcPr>
          <w:p w14:paraId="06A28ABE" w14:textId="77777777" w:rsidR="009C3C7D" w:rsidRPr="00B77A7B" w:rsidRDefault="009C3C7D" w:rsidP="00B77A7B">
            <w:pPr>
              <w:spacing w:line="480" w:lineRule="auto"/>
              <w:rPr>
                <w:rFonts w:ascii="Arial" w:hAnsi="Arial" w:cs="Arial"/>
                <w:iCs/>
              </w:rPr>
            </w:pPr>
            <w:r w:rsidRPr="00B77A7B">
              <w:rPr>
                <w:rFonts w:ascii="Arial" w:hAnsi="Arial" w:cs="Arial"/>
                <w:iCs/>
              </w:rPr>
              <w:t>8</w:t>
            </w:r>
          </w:p>
        </w:tc>
        <w:tc>
          <w:tcPr>
            <w:tcW w:w="900" w:type="dxa"/>
            <w:tcBorders>
              <w:top w:val="nil"/>
              <w:left w:val="single" w:sz="4" w:space="0" w:color="000000"/>
              <w:bottom w:val="nil"/>
            </w:tcBorders>
          </w:tcPr>
          <w:p w14:paraId="24B15984" w14:textId="77777777" w:rsidR="009C3C7D" w:rsidRPr="00B77A7B" w:rsidRDefault="009C3C7D" w:rsidP="00B77A7B">
            <w:pPr>
              <w:spacing w:line="480" w:lineRule="auto"/>
              <w:rPr>
                <w:rFonts w:ascii="Arial" w:hAnsi="Arial" w:cs="Arial"/>
                <w:iCs/>
              </w:rPr>
            </w:pPr>
          </w:p>
        </w:tc>
      </w:tr>
      <w:tr w:rsidR="009C3C7D" w:rsidRPr="00B77A7B" w14:paraId="6CB0BFDB" w14:textId="77777777" w:rsidTr="00E84735">
        <w:trPr>
          <w:trHeight w:val="250"/>
          <w:jc w:val="center"/>
        </w:trPr>
        <w:tc>
          <w:tcPr>
            <w:tcW w:w="3415" w:type="dxa"/>
            <w:tcBorders>
              <w:top w:val="nil"/>
              <w:bottom w:val="nil"/>
              <w:right w:val="single" w:sz="4" w:space="0" w:color="000000"/>
            </w:tcBorders>
          </w:tcPr>
          <w:p w14:paraId="6FEE7D4C" w14:textId="77777777" w:rsidR="009C3C7D" w:rsidRPr="00B77A7B" w:rsidRDefault="009C3C7D" w:rsidP="00B77A7B">
            <w:pPr>
              <w:spacing w:line="480" w:lineRule="auto"/>
              <w:rPr>
                <w:rFonts w:ascii="Arial" w:hAnsi="Arial" w:cs="Arial"/>
              </w:rPr>
            </w:pPr>
            <w:r w:rsidRPr="00B77A7B">
              <w:rPr>
                <w:rFonts w:ascii="Arial" w:hAnsi="Arial" w:cs="Arial"/>
              </w:rPr>
              <w:t>Divorced/Separated</w:t>
            </w:r>
          </w:p>
        </w:tc>
        <w:tc>
          <w:tcPr>
            <w:tcW w:w="990" w:type="dxa"/>
            <w:tcBorders>
              <w:top w:val="nil"/>
              <w:bottom w:val="nil"/>
              <w:right w:val="single" w:sz="4" w:space="0" w:color="000000"/>
            </w:tcBorders>
          </w:tcPr>
          <w:p w14:paraId="2B49D1E9" w14:textId="77777777" w:rsidR="009C3C7D" w:rsidRPr="00B77A7B" w:rsidRDefault="009C3C7D" w:rsidP="00B77A7B">
            <w:pPr>
              <w:spacing w:line="480" w:lineRule="auto"/>
              <w:rPr>
                <w:rFonts w:ascii="Arial" w:hAnsi="Arial" w:cs="Arial"/>
                <w:iCs/>
              </w:rPr>
            </w:pPr>
            <w:r w:rsidRPr="00B77A7B">
              <w:rPr>
                <w:rFonts w:ascii="Arial" w:hAnsi="Arial" w:cs="Arial"/>
                <w:iCs/>
              </w:rPr>
              <w:t>4</w:t>
            </w:r>
          </w:p>
        </w:tc>
        <w:tc>
          <w:tcPr>
            <w:tcW w:w="720" w:type="dxa"/>
            <w:tcBorders>
              <w:top w:val="nil"/>
              <w:left w:val="single" w:sz="4" w:space="0" w:color="000000"/>
              <w:bottom w:val="nil"/>
              <w:right w:val="single" w:sz="4" w:space="0" w:color="000000"/>
            </w:tcBorders>
          </w:tcPr>
          <w:p w14:paraId="4A069084" w14:textId="77777777" w:rsidR="009C3C7D" w:rsidRPr="00B77A7B" w:rsidRDefault="009C3C7D" w:rsidP="00B77A7B">
            <w:pPr>
              <w:spacing w:line="480" w:lineRule="auto"/>
              <w:rPr>
                <w:rFonts w:ascii="Arial" w:hAnsi="Arial" w:cs="Arial"/>
                <w:iCs/>
              </w:rPr>
            </w:pPr>
            <w:r w:rsidRPr="00B77A7B">
              <w:rPr>
                <w:rFonts w:ascii="Arial" w:hAnsi="Arial" w:cs="Arial"/>
                <w:iCs/>
              </w:rPr>
              <w:t>40.0</w:t>
            </w:r>
          </w:p>
        </w:tc>
        <w:tc>
          <w:tcPr>
            <w:tcW w:w="900" w:type="dxa"/>
            <w:tcBorders>
              <w:top w:val="nil"/>
              <w:left w:val="single" w:sz="4" w:space="0" w:color="000000"/>
              <w:bottom w:val="nil"/>
              <w:right w:val="single" w:sz="4" w:space="0" w:color="000000"/>
            </w:tcBorders>
          </w:tcPr>
          <w:p w14:paraId="78E2EC9E" w14:textId="77777777" w:rsidR="009C3C7D" w:rsidRPr="00B77A7B" w:rsidRDefault="009C3C7D" w:rsidP="00B77A7B">
            <w:pPr>
              <w:spacing w:line="480" w:lineRule="auto"/>
              <w:rPr>
                <w:rFonts w:ascii="Arial" w:hAnsi="Arial" w:cs="Arial"/>
                <w:iCs/>
              </w:rPr>
            </w:pPr>
            <w:r w:rsidRPr="00B77A7B">
              <w:rPr>
                <w:rFonts w:ascii="Arial" w:hAnsi="Arial" w:cs="Arial"/>
                <w:iCs/>
              </w:rPr>
              <w:t>6</w:t>
            </w:r>
          </w:p>
        </w:tc>
        <w:tc>
          <w:tcPr>
            <w:tcW w:w="810" w:type="dxa"/>
            <w:tcBorders>
              <w:top w:val="nil"/>
              <w:left w:val="single" w:sz="4" w:space="0" w:color="000000"/>
              <w:bottom w:val="nil"/>
              <w:right w:val="single" w:sz="4" w:space="0" w:color="000000"/>
            </w:tcBorders>
          </w:tcPr>
          <w:p w14:paraId="349C7358" w14:textId="77777777" w:rsidR="009C3C7D" w:rsidRPr="00B77A7B" w:rsidRDefault="009C3C7D" w:rsidP="00B77A7B">
            <w:pPr>
              <w:spacing w:line="480" w:lineRule="auto"/>
              <w:rPr>
                <w:rFonts w:ascii="Arial" w:hAnsi="Arial" w:cs="Arial"/>
                <w:iCs/>
              </w:rPr>
            </w:pPr>
            <w:r w:rsidRPr="00B77A7B">
              <w:rPr>
                <w:rFonts w:ascii="Arial" w:hAnsi="Arial" w:cs="Arial"/>
                <w:iCs/>
              </w:rPr>
              <w:t>60.0</w:t>
            </w:r>
          </w:p>
        </w:tc>
        <w:tc>
          <w:tcPr>
            <w:tcW w:w="810" w:type="dxa"/>
            <w:tcBorders>
              <w:top w:val="nil"/>
              <w:left w:val="single" w:sz="4" w:space="0" w:color="000000"/>
              <w:bottom w:val="nil"/>
              <w:right w:val="single" w:sz="4" w:space="0" w:color="000000"/>
            </w:tcBorders>
          </w:tcPr>
          <w:p w14:paraId="7101B9E1" w14:textId="77777777" w:rsidR="009C3C7D" w:rsidRPr="00B77A7B" w:rsidRDefault="009C3C7D" w:rsidP="00B77A7B">
            <w:pPr>
              <w:spacing w:line="480" w:lineRule="auto"/>
              <w:rPr>
                <w:rFonts w:ascii="Arial" w:hAnsi="Arial" w:cs="Arial"/>
                <w:iCs/>
              </w:rPr>
            </w:pPr>
            <w:r w:rsidRPr="00B77A7B">
              <w:rPr>
                <w:rFonts w:ascii="Arial" w:hAnsi="Arial" w:cs="Arial"/>
                <w:iCs/>
              </w:rPr>
              <w:t>10</w:t>
            </w:r>
          </w:p>
        </w:tc>
        <w:tc>
          <w:tcPr>
            <w:tcW w:w="900" w:type="dxa"/>
            <w:tcBorders>
              <w:top w:val="nil"/>
              <w:left w:val="single" w:sz="4" w:space="0" w:color="000000"/>
              <w:bottom w:val="nil"/>
            </w:tcBorders>
          </w:tcPr>
          <w:p w14:paraId="6A44CE71" w14:textId="77777777" w:rsidR="009C3C7D" w:rsidRPr="00B77A7B" w:rsidRDefault="009C3C7D" w:rsidP="00B77A7B">
            <w:pPr>
              <w:spacing w:line="480" w:lineRule="auto"/>
              <w:rPr>
                <w:rFonts w:ascii="Arial" w:hAnsi="Arial" w:cs="Arial"/>
                <w:iCs/>
              </w:rPr>
            </w:pPr>
          </w:p>
        </w:tc>
      </w:tr>
      <w:tr w:rsidR="009C3C7D" w:rsidRPr="00B77A7B" w14:paraId="7E47892A" w14:textId="77777777" w:rsidTr="00E84735">
        <w:trPr>
          <w:trHeight w:val="268"/>
          <w:jc w:val="center"/>
        </w:trPr>
        <w:tc>
          <w:tcPr>
            <w:tcW w:w="3415" w:type="dxa"/>
            <w:tcBorders>
              <w:top w:val="nil"/>
              <w:bottom w:val="nil"/>
              <w:right w:val="single" w:sz="4" w:space="0" w:color="000000"/>
            </w:tcBorders>
          </w:tcPr>
          <w:p w14:paraId="53BD2999" w14:textId="77777777" w:rsidR="009C3C7D" w:rsidRPr="00B77A7B" w:rsidRDefault="009C3C7D" w:rsidP="00B77A7B">
            <w:pPr>
              <w:spacing w:line="480" w:lineRule="auto"/>
              <w:rPr>
                <w:rFonts w:ascii="Arial" w:hAnsi="Arial" w:cs="Arial"/>
              </w:rPr>
            </w:pPr>
            <w:r w:rsidRPr="00B77A7B">
              <w:rPr>
                <w:rFonts w:ascii="Arial" w:hAnsi="Arial" w:cs="Arial"/>
              </w:rPr>
              <w:t>One Deceased</w:t>
            </w:r>
          </w:p>
        </w:tc>
        <w:tc>
          <w:tcPr>
            <w:tcW w:w="990" w:type="dxa"/>
            <w:tcBorders>
              <w:top w:val="nil"/>
              <w:bottom w:val="nil"/>
              <w:right w:val="single" w:sz="4" w:space="0" w:color="000000"/>
            </w:tcBorders>
          </w:tcPr>
          <w:p w14:paraId="1AF1A1EF" w14:textId="77777777" w:rsidR="009C3C7D" w:rsidRPr="00B77A7B" w:rsidRDefault="009C3C7D" w:rsidP="00B77A7B">
            <w:pPr>
              <w:spacing w:line="480" w:lineRule="auto"/>
              <w:rPr>
                <w:rFonts w:ascii="Arial" w:hAnsi="Arial" w:cs="Arial"/>
                <w:iCs/>
              </w:rPr>
            </w:pPr>
            <w:r w:rsidRPr="00B77A7B">
              <w:rPr>
                <w:rFonts w:ascii="Arial" w:hAnsi="Arial" w:cs="Arial"/>
                <w:iCs/>
              </w:rPr>
              <w:t>23</w:t>
            </w:r>
          </w:p>
        </w:tc>
        <w:tc>
          <w:tcPr>
            <w:tcW w:w="720" w:type="dxa"/>
            <w:tcBorders>
              <w:top w:val="nil"/>
              <w:left w:val="single" w:sz="4" w:space="0" w:color="000000"/>
              <w:bottom w:val="nil"/>
              <w:right w:val="single" w:sz="4" w:space="0" w:color="000000"/>
            </w:tcBorders>
          </w:tcPr>
          <w:p w14:paraId="42DE0F03" w14:textId="77777777" w:rsidR="009C3C7D" w:rsidRPr="00B77A7B" w:rsidRDefault="009C3C7D" w:rsidP="00B77A7B">
            <w:pPr>
              <w:spacing w:line="480" w:lineRule="auto"/>
              <w:rPr>
                <w:rFonts w:ascii="Arial" w:hAnsi="Arial" w:cs="Arial"/>
                <w:iCs/>
              </w:rPr>
            </w:pPr>
            <w:r w:rsidRPr="00B77A7B">
              <w:rPr>
                <w:rFonts w:ascii="Arial" w:hAnsi="Arial" w:cs="Arial"/>
                <w:iCs/>
              </w:rPr>
              <w:t>48.9</w:t>
            </w:r>
          </w:p>
        </w:tc>
        <w:tc>
          <w:tcPr>
            <w:tcW w:w="900" w:type="dxa"/>
            <w:tcBorders>
              <w:top w:val="nil"/>
              <w:left w:val="single" w:sz="4" w:space="0" w:color="000000"/>
              <w:bottom w:val="nil"/>
              <w:right w:val="single" w:sz="4" w:space="0" w:color="000000"/>
            </w:tcBorders>
          </w:tcPr>
          <w:p w14:paraId="5BF2C0FA" w14:textId="77777777" w:rsidR="009C3C7D" w:rsidRPr="00B77A7B" w:rsidRDefault="009C3C7D" w:rsidP="00B77A7B">
            <w:pPr>
              <w:spacing w:line="480" w:lineRule="auto"/>
              <w:rPr>
                <w:rFonts w:ascii="Arial" w:hAnsi="Arial" w:cs="Arial"/>
                <w:iCs/>
              </w:rPr>
            </w:pPr>
            <w:r w:rsidRPr="00B77A7B">
              <w:rPr>
                <w:rFonts w:ascii="Arial" w:hAnsi="Arial" w:cs="Arial"/>
                <w:iCs/>
              </w:rPr>
              <w:t>24</w:t>
            </w:r>
          </w:p>
        </w:tc>
        <w:tc>
          <w:tcPr>
            <w:tcW w:w="810" w:type="dxa"/>
            <w:tcBorders>
              <w:top w:val="nil"/>
              <w:left w:val="single" w:sz="4" w:space="0" w:color="000000"/>
              <w:bottom w:val="nil"/>
              <w:right w:val="single" w:sz="4" w:space="0" w:color="000000"/>
            </w:tcBorders>
          </w:tcPr>
          <w:p w14:paraId="0AE21D53" w14:textId="77777777" w:rsidR="009C3C7D" w:rsidRPr="00B77A7B" w:rsidRDefault="009C3C7D" w:rsidP="00B77A7B">
            <w:pPr>
              <w:spacing w:line="480" w:lineRule="auto"/>
              <w:rPr>
                <w:rFonts w:ascii="Arial" w:hAnsi="Arial" w:cs="Arial"/>
                <w:iCs/>
              </w:rPr>
            </w:pPr>
            <w:r w:rsidRPr="00B77A7B">
              <w:rPr>
                <w:rFonts w:ascii="Arial" w:hAnsi="Arial" w:cs="Arial"/>
                <w:iCs/>
              </w:rPr>
              <w:t>51.1</w:t>
            </w:r>
          </w:p>
        </w:tc>
        <w:tc>
          <w:tcPr>
            <w:tcW w:w="810" w:type="dxa"/>
            <w:tcBorders>
              <w:top w:val="nil"/>
              <w:left w:val="single" w:sz="4" w:space="0" w:color="000000"/>
              <w:bottom w:val="nil"/>
              <w:right w:val="single" w:sz="4" w:space="0" w:color="000000"/>
            </w:tcBorders>
          </w:tcPr>
          <w:p w14:paraId="1F8BBF36" w14:textId="77777777" w:rsidR="009C3C7D" w:rsidRPr="00B77A7B" w:rsidRDefault="009C3C7D" w:rsidP="00B77A7B">
            <w:pPr>
              <w:spacing w:line="480" w:lineRule="auto"/>
              <w:rPr>
                <w:rFonts w:ascii="Arial" w:hAnsi="Arial" w:cs="Arial"/>
                <w:iCs/>
              </w:rPr>
            </w:pPr>
            <w:r w:rsidRPr="00B77A7B">
              <w:rPr>
                <w:rFonts w:ascii="Arial" w:hAnsi="Arial" w:cs="Arial"/>
                <w:iCs/>
              </w:rPr>
              <w:t>47</w:t>
            </w:r>
          </w:p>
        </w:tc>
        <w:tc>
          <w:tcPr>
            <w:tcW w:w="900" w:type="dxa"/>
            <w:tcBorders>
              <w:top w:val="nil"/>
              <w:left w:val="single" w:sz="4" w:space="0" w:color="000000"/>
              <w:bottom w:val="nil"/>
            </w:tcBorders>
          </w:tcPr>
          <w:p w14:paraId="4F334E16" w14:textId="77777777" w:rsidR="009C3C7D" w:rsidRPr="00B77A7B" w:rsidRDefault="009C3C7D" w:rsidP="00B77A7B">
            <w:pPr>
              <w:spacing w:line="480" w:lineRule="auto"/>
              <w:rPr>
                <w:rFonts w:ascii="Arial" w:hAnsi="Arial" w:cs="Arial"/>
                <w:iCs/>
              </w:rPr>
            </w:pPr>
          </w:p>
        </w:tc>
      </w:tr>
      <w:tr w:rsidR="009C3C7D" w:rsidRPr="00B77A7B" w14:paraId="70F48E39" w14:textId="77777777" w:rsidTr="00E84735">
        <w:trPr>
          <w:trHeight w:val="250"/>
          <w:jc w:val="center"/>
        </w:trPr>
        <w:tc>
          <w:tcPr>
            <w:tcW w:w="3415" w:type="dxa"/>
            <w:tcBorders>
              <w:top w:val="nil"/>
              <w:bottom w:val="single" w:sz="4" w:space="0" w:color="000000"/>
              <w:right w:val="single" w:sz="4" w:space="0" w:color="000000"/>
            </w:tcBorders>
          </w:tcPr>
          <w:p w14:paraId="19661509" w14:textId="77777777" w:rsidR="009C3C7D" w:rsidRPr="00B77A7B" w:rsidRDefault="009C3C7D" w:rsidP="00B77A7B">
            <w:pPr>
              <w:spacing w:line="480" w:lineRule="auto"/>
              <w:rPr>
                <w:rFonts w:ascii="Arial" w:hAnsi="Arial" w:cs="Arial"/>
              </w:rPr>
            </w:pPr>
            <w:r w:rsidRPr="00B77A7B">
              <w:rPr>
                <w:rFonts w:ascii="Arial" w:hAnsi="Arial" w:cs="Arial"/>
              </w:rPr>
              <w:t>Both Deceased</w:t>
            </w:r>
          </w:p>
        </w:tc>
        <w:tc>
          <w:tcPr>
            <w:tcW w:w="990" w:type="dxa"/>
            <w:tcBorders>
              <w:top w:val="nil"/>
              <w:bottom w:val="single" w:sz="4" w:space="0" w:color="000000"/>
              <w:right w:val="single" w:sz="4" w:space="0" w:color="000000"/>
            </w:tcBorders>
          </w:tcPr>
          <w:p w14:paraId="7C41A8A6" w14:textId="77777777" w:rsidR="009C3C7D" w:rsidRPr="00B77A7B" w:rsidRDefault="009C3C7D" w:rsidP="00B77A7B">
            <w:pPr>
              <w:spacing w:line="480" w:lineRule="auto"/>
              <w:rPr>
                <w:rFonts w:ascii="Arial" w:hAnsi="Arial" w:cs="Arial"/>
                <w:iCs/>
              </w:rPr>
            </w:pPr>
            <w:r w:rsidRPr="00B77A7B">
              <w:rPr>
                <w:rFonts w:ascii="Arial" w:hAnsi="Arial" w:cs="Arial"/>
                <w:iCs/>
              </w:rPr>
              <w:t>3</w:t>
            </w:r>
          </w:p>
        </w:tc>
        <w:tc>
          <w:tcPr>
            <w:tcW w:w="720" w:type="dxa"/>
            <w:tcBorders>
              <w:top w:val="nil"/>
              <w:left w:val="single" w:sz="4" w:space="0" w:color="000000"/>
              <w:bottom w:val="single" w:sz="4" w:space="0" w:color="000000"/>
              <w:right w:val="single" w:sz="4" w:space="0" w:color="000000"/>
            </w:tcBorders>
          </w:tcPr>
          <w:p w14:paraId="7DEFD2D9" w14:textId="77777777" w:rsidR="009C3C7D" w:rsidRPr="00B77A7B" w:rsidRDefault="009C3C7D" w:rsidP="00B77A7B">
            <w:pPr>
              <w:spacing w:line="480" w:lineRule="auto"/>
              <w:rPr>
                <w:rFonts w:ascii="Arial" w:hAnsi="Arial" w:cs="Arial"/>
                <w:iCs/>
              </w:rPr>
            </w:pPr>
            <w:r w:rsidRPr="00B77A7B">
              <w:rPr>
                <w:rFonts w:ascii="Arial" w:hAnsi="Arial" w:cs="Arial"/>
                <w:iCs/>
              </w:rPr>
              <w:t>55</w:t>
            </w:r>
          </w:p>
        </w:tc>
        <w:tc>
          <w:tcPr>
            <w:tcW w:w="900" w:type="dxa"/>
            <w:tcBorders>
              <w:top w:val="nil"/>
              <w:left w:val="single" w:sz="4" w:space="0" w:color="000000"/>
              <w:bottom w:val="single" w:sz="4" w:space="0" w:color="000000"/>
              <w:right w:val="single" w:sz="4" w:space="0" w:color="000000"/>
            </w:tcBorders>
          </w:tcPr>
          <w:p w14:paraId="7478DA6C" w14:textId="77777777" w:rsidR="009C3C7D" w:rsidRPr="00B77A7B" w:rsidRDefault="009C3C7D" w:rsidP="00B77A7B">
            <w:pPr>
              <w:spacing w:line="480" w:lineRule="auto"/>
              <w:rPr>
                <w:rFonts w:ascii="Arial" w:hAnsi="Arial" w:cs="Arial"/>
                <w:iCs/>
              </w:rPr>
            </w:pPr>
            <w:r w:rsidRPr="00B77A7B">
              <w:rPr>
                <w:rFonts w:ascii="Arial" w:hAnsi="Arial" w:cs="Arial"/>
                <w:iCs/>
              </w:rPr>
              <w:t>2</w:t>
            </w:r>
          </w:p>
        </w:tc>
        <w:tc>
          <w:tcPr>
            <w:tcW w:w="810" w:type="dxa"/>
            <w:tcBorders>
              <w:top w:val="nil"/>
              <w:left w:val="single" w:sz="4" w:space="0" w:color="000000"/>
              <w:bottom w:val="single" w:sz="4" w:space="0" w:color="000000"/>
              <w:right w:val="single" w:sz="4" w:space="0" w:color="000000"/>
            </w:tcBorders>
          </w:tcPr>
          <w:p w14:paraId="5B604A5C" w14:textId="77777777" w:rsidR="009C3C7D" w:rsidRPr="00B77A7B" w:rsidRDefault="009C3C7D" w:rsidP="00B77A7B">
            <w:pPr>
              <w:spacing w:line="480" w:lineRule="auto"/>
              <w:rPr>
                <w:rFonts w:ascii="Arial" w:hAnsi="Arial" w:cs="Arial"/>
                <w:iCs/>
              </w:rPr>
            </w:pPr>
            <w:r w:rsidRPr="00B77A7B">
              <w:rPr>
                <w:rFonts w:ascii="Arial" w:hAnsi="Arial" w:cs="Arial"/>
                <w:iCs/>
              </w:rPr>
              <w:t>45.0</w:t>
            </w:r>
          </w:p>
        </w:tc>
        <w:tc>
          <w:tcPr>
            <w:tcW w:w="810" w:type="dxa"/>
            <w:tcBorders>
              <w:top w:val="nil"/>
              <w:left w:val="single" w:sz="4" w:space="0" w:color="000000"/>
              <w:bottom w:val="single" w:sz="4" w:space="0" w:color="000000"/>
              <w:right w:val="single" w:sz="4" w:space="0" w:color="000000"/>
            </w:tcBorders>
          </w:tcPr>
          <w:p w14:paraId="18117F45" w14:textId="77777777" w:rsidR="009C3C7D" w:rsidRPr="00B77A7B" w:rsidRDefault="009C3C7D" w:rsidP="00B77A7B">
            <w:pPr>
              <w:spacing w:line="480" w:lineRule="auto"/>
              <w:rPr>
                <w:rFonts w:ascii="Arial" w:hAnsi="Arial" w:cs="Arial"/>
                <w:iCs/>
              </w:rPr>
            </w:pPr>
            <w:r w:rsidRPr="00B77A7B">
              <w:rPr>
                <w:rFonts w:ascii="Arial" w:hAnsi="Arial" w:cs="Arial"/>
                <w:iCs/>
              </w:rPr>
              <w:t>5</w:t>
            </w:r>
          </w:p>
        </w:tc>
        <w:tc>
          <w:tcPr>
            <w:tcW w:w="900" w:type="dxa"/>
            <w:tcBorders>
              <w:top w:val="nil"/>
              <w:left w:val="single" w:sz="4" w:space="0" w:color="000000"/>
              <w:bottom w:val="single" w:sz="4" w:space="0" w:color="000000"/>
            </w:tcBorders>
          </w:tcPr>
          <w:p w14:paraId="724C375B" w14:textId="77777777" w:rsidR="009C3C7D" w:rsidRPr="00B77A7B" w:rsidRDefault="009C3C7D" w:rsidP="00B77A7B">
            <w:pPr>
              <w:spacing w:line="480" w:lineRule="auto"/>
              <w:rPr>
                <w:rFonts w:ascii="Arial" w:hAnsi="Arial" w:cs="Arial"/>
                <w:iCs/>
              </w:rPr>
            </w:pPr>
          </w:p>
        </w:tc>
      </w:tr>
      <w:tr w:rsidR="009C3C7D" w:rsidRPr="00B77A7B" w14:paraId="30986BD0" w14:textId="77777777" w:rsidTr="00E84735">
        <w:trPr>
          <w:trHeight w:val="144"/>
          <w:jc w:val="center"/>
        </w:trPr>
        <w:tc>
          <w:tcPr>
            <w:tcW w:w="3415" w:type="dxa"/>
            <w:tcBorders>
              <w:top w:val="single" w:sz="4" w:space="0" w:color="000000"/>
              <w:bottom w:val="nil"/>
              <w:right w:val="single" w:sz="4" w:space="0" w:color="000000"/>
            </w:tcBorders>
          </w:tcPr>
          <w:p w14:paraId="71011DC2" w14:textId="77777777" w:rsidR="009C3C7D" w:rsidRPr="00B77A7B" w:rsidRDefault="009C3C7D" w:rsidP="00B77A7B">
            <w:pPr>
              <w:spacing w:line="480" w:lineRule="auto"/>
              <w:rPr>
                <w:rFonts w:ascii="Arial" w:hAnsi="Arial" w:cs="Arial"/>
                <w:b/>
              </w:rPr>
            </w:pPr>
            <w:r w:rsidRPr="00B77A7B">
              <w:rPr>
                <w:rFonts w:ascii="Arial" w:hAnsi="Arial" w:cs="Arial"/>
                <w:b/>
              </w:rPr>
              <w:t>Social Class:</w:t>
            </w:r>
          </w:p>
        </w:tc>
        <w:tc>
          <w:tcPr>
            <w:tcW w:w="990" w:type="dxa"/>
            <w:tcBorders>
              <w:top w:val="single" w:sz="4" w:space="0" w:color="000000"/>
              <w:bottom w:val="nil"/>
              <w:right w:val="single" w:sz="4" w:space="0" w:color="000000"/>
            </w:tcBorders>
          </w:tcPr>
          <w:p w14:paraId="52DFA1D2" w14:textId="77777777" w:rsidR="009C3C7D" w:rsidRPr="00B77A7B" w:rsidRDefault="009C3C7D" w:rsidP="00B77A7B">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14:paraId="684FE95A"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14:paraId="5CB80965"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1B4D5085" w14:textId="77777777" w:rsidR="009C3C7D" w:rsidRPr="00B77A7B" w:rsidRDefault="009C3C7D" w:rsidP="00B77A7B">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14:paraId="0016B638" w14:textId="77777777" w:rsidR="009C3C7D" w:rsidRPr="00B77A7B" w:rsidRDefault="009C3C7D" w:rsidP="00B77A7B">
            <w:pPr>
              <w:spacing w:line="480" w:lineRule="auto"/>
              <w:rPr>
                <w:rFonts w:ascii="Arial" w:hAnsi="Arial" w:cs="Arial"/>
                <w:iCs/>
              </w:rPr>
            </w:pPr>
          </w:p>
        </w:tc>
        <w:tc>
          <w:tcPr>
            <w:tcW w:w="900" w:type="dxa"/>
            <w:tcBorders>
              <w:top w:val="single" w:sz="4" w:space="0" w:color="000000"/>
              <w:left w:val="single" w:sz="4" w:space="0" w:color="000000"/>
              <w:bottom w:val="nil"/>
            </w:tcBorders>
          </w:tcPr>
          <w:p w14:paraId="025922CB" w14:textId="77777777" w:rsidR="009C3C7D" w:rsidRPr="00B77A7B" w:rsidRDefault="009C3C7D" w:rsidP="00B77A7B">
            <w:pPr>
              <w:spacing w:line="480" w:lineRule="auto"/>
              <w:rPr>
                <w:rFonts w:ascii="Arial" w:hAnsi="Arial" w:cs="Arial"/>
                <w:iCs/>
              </w:rPr>
            </w:pPr>
          </w:p>
        </w:tc>
      </w:tr>
      <w:tr w:rsidR="009C3C7D" w:rsidRPr="00B77A7B" w14:paraId="583716A8" w14:textId="77777777" w:rsidTr="00E84735">
        <w:trPr>
          <w:trHeight w:val="144"/>
          <w:jc w:val="center"/>
        </w:trPr>
        <w:tc>
          <w:tcPr>
            <w:tcW w:w="3415" w:type="dxa"/>
            <w:tcBorders>
              <w:top w:val="nil"/>
              <w:bottom w:val="nil"/>
              <w:right w:val="single" w:sz="4" w:space="0" w:color="000000"/>
            </w:tcBorders>
          </w:tcPr>
          <w:p w14:paraId="626CD62F" w14:textId="77777777" w:rsidR="009C3C7D" w:rsidRPr="00B77A7B" w:rsidRDefault="009C3C7D" w:rsidP="00B77A7B">
            <w:pPr>
              <w:spacing w:line="480" w:lineRule="auto"/>
              <w:rPr>
                <w:rFonts w:ascii="Arial" w:hAnsi="Arial" w:cs="Arial"/>
              </w:rPr>
            </w:pPr>
            <w:r w:rsidRPr="00B77A7B">
              <w:rPr>
                <w:rFonts w:ascii="Arial" w:hAnsi="Arial" w:cs="Arial"/>
              </w:rPr>
              <w:t>High socioeconomic</w:t>
            </w:r>
          </w:p>
        </w:tc>
        <w:tc>
          <w:tcPr>
            <w:tcW w:w="990" w:type="dxa"/>
            <w:tcBorders>
              <w:top w:val="nil"/>
              <w:bottom w:val="nil"/>
              <w:right w:val="single" w:sz="4" w:space="0" w:color="000000"/>
            </w:tcBorders>
          </w:tcPr>
          <w:p w14:paraId="0461A59D" w14:textId="77777777" w:rsidR="009C3C7D" w:rsidRPr="00B77A7B" w:rsidRDefault="009C3C7D" w:rsidP="00B77A7B">
            <w:pPr>
              <w:spacing w:line="480" w:lineRule="auto"/>
              <w:rPr>
                <w:rFonts w:ascii="Arial" w:hAnsi="Arial" w:cs="Arial"/>
                <w:iCs/>
              </w:rPr>
            </w:pPr>
            <w:r w:rsidRPr="00B77A7B">
              <w:rPr>
                <w:rFonts w:ascii="Arial" w:hAnsi="Arial" w:cs="Arial"/>
                <w:iCs/>
              </w:rPr>
              <w:t>52</w:t>
            </w:r>
          </w:p>
        </w:tc>
        <w:tc>
          <w:tcPr>
            <w:tcW w:w="720" w:type="dxa"/>
            <w:tcBorders>
              <w:top w:val="nil"/>
              <w:left w:val="single" w:sz="4" w:space="0" w:color="000000"/>
              <w:bottom w:val="nil"/>
              <w:right w:val="single" w:sz="4" w:space="0" w:color="000000"/>
            </w:tcBorders>
          </w:tcPr>
          <w:p w14:paraId="311B3806" w14:textId="77777777" w:rsidR="009C3C7D" w:rsidRPr="00B77A7B" w:rsidRDefault="009C3C7D" w:rsidP="00B77A7B">
            <w:pPr>
              <w:spacing w:line="480" w:lineRule="auto"/>
              <w:rPr>
                <w:rFonts w:ascii="Arial" w:hAnsi="Arial" w:cs="Arial"/>
                <w:iCs/>
              </w:rPr>
            </w:pPr>
            <w:r w:rsidRPr="00B77A7B">
              <w:rPr>
                <w:rFonts w:ascii="Arial" w:hAnsi="Arial" w:cs="Arial"/>
                <w:iCs/>
              </w:rPr>
              <w:t>35</w:t>
            </w:r>
          </w:p>
        </w:tc>
        <w:tc>
          <w:tcPr>
            <w:tcW w:w="900" w:type="dxa"/>
            <w:tcBorders>
              <w:top w:val="nil"/>
              <w:left w:val="single" w:sz="4" w:space="0" w:color="000000"/>
              <w:bottom w:val="nil"/>
              <w:right w:val="single" w:sz="4" w:space="0" w:color="000000"/>
            </w:tcBorders>
          </w:tcPr>
          <w:p w14:paraId="7C411CA9" w14:textId="77777777" w:rsidR="009C3C7D" w:rsidRPr="00B77A7B" w:rsidRDefault="009C3C7D" w:rsidP="00B77A7B">
            <w:pPr>
              <w:spacing w:line="480" w:lineRule="auto"/>
              <w:rPr>
                <w:rFonts w:ascii="Arial" w:hAnsi="Arial" w:cs="Arial"/>
                <w:iCs/>
              </w:rPr>
            </w:pPr>
            <w:r w:rsidRPr="00B77A7B">
              <w:rPr>
                <w:rFonts w:ascii="Arial" w:hAnsi="Arial" w:cs="Arial"/>
                <w:iCs/>
              </w:rPr>
              <w:t>98</w:t>
            </w:r>
          </w:p>
        </w:tc>
        <w:tc>
          <w:tcPr>
            <w:tcW w:w="810" w:type="dxa"/>
            <w:tcBorders>
              <w:top w:val="nil"/>
              <w:left w:val="single" w:sz="4" w:space="0" w:color="000000"/>
              <w:bottom w:val="nil"/>
              <w:right w:val="single" w:sz="4" w:space="0" w:color="000000"/>
            </w:tcBorders>
          </w:tcPr>
          <w:p w14:paraId="68F58178" w14:textId="77777777" w:rsidR="009C3C7D" w:rsidRPr="00B77A7B" w:rsidRDefault="009C3C7D" w:rsidP="00B77A7B">
            <w:pPr>
              <w:spacing w:line="480" w:lineRule="auto"/>
              <w:rPr>
                <w:rFonts w:ascii="Arial" w:hAnsi="Arial" w:cs="Arial"/>
                <w:iCs/>
              </w:rPr>
            </w:pPr>
            <w:r w:rsidRPr="00B77A7B">
              <w:rPr>
                <w:rFonts w:ascii="Arial" w:hAnsi="Arial" w:cs="Arial"/>
                <w:iCs/>
              </w:rPr>
              <w:t>65.3</w:t>
            </w:r>
          </w:p>
        </w:tc>
        <w:tc>
          <w:tcPr>
            <w:tcW w:w="810" w:type="dxa"/>
            <w:tcBorders>
              <w:top w:val="nil"/>
              <w:left w:val="single" w:sz="4" w:space="0" w:color="000000"/>
              <w:bottom w:val="nil"/>
              <w:right w:val="single" w:sz="4" w:space="0" w:color="000000"/>
            </w:tcBorders>
          </w:tcPr>
          <w:p w14:paraId="2D74BF06" w14:textId="77777777" w:rsidR="009C3C7D" w:rsidRPr="00B77A7B" w:rsidRDefault="009C3C7D" w:rsidP="00B77A7B">
            <w:pPr>
              <w:spacing w:line="480" w:lineRule="auto"/>
              <w:rPr>
                <w:rFonts w:ascii="Arial" w:hAnsi="Arial" w:cs="Arial"/>
                <w:iCs/>
              </w:rPr>
            </w:pPr>
            <w:r w:rsidRPr="00B77A7B">
              <w:rPr>
                <w:rFonts w:ascii="Arial" w:hAnsi="Arial" w:cs="Arial"/>
                <w:iCs/>
              </w:rPr>
              <w:t>150</w:t>
            </w:r>
          </w:p>
        </w:tc>
        <w:tc>
          <w:tcPr>
            <w:tcW w:w="900" w:type="dxa"/>
            <w:tcBorders>
              <w:top w:val="nil"/>
              <w:left w:val="single" w:sz="4" w:space="0" w:color="000000"/>
              <w:bottom w:val="nil"/>
            </w:tcBorders>
          </w:tcPr>
          <w:p w14:paraId="72D10844" w14:textId="77777777" w:rsidR="009C3C7D" w:rsidRPr="00B77A7B" w:rsidRDefault="009C3C7D" w:rsidP="00B77A7B">
            <w:pPr>
              <w:spacing w:line="480" w:lineRule="auto"/>
              <w:rPr>
                <w:rFonts w:ascii="Arial" w:hAnsi="Arial" w:cs="Arial"/>
                <w:iCs/>
              </w:rPr>
            </w:pPr>
            <w:r w:rsidRPr="00B77A7B">
              <w:rPr>
                <w:rFonts w:ascii="Arial" w:hAnsi="Arial" w:cs="Arial"/>
                <w:iCs/>
              </w:rPr>
              <w:t>0.033</w:t>
            </w:r>
          </w:p>
        </w:tc>
      </w:tr>
      <w:tr w:rsidR="009C3C7D" w:rsidRPr="00B77A7B" w14:paraId="1D2AC4B1" w14:textId="77777777" w:rsidTr="00E84735">
        <w:trPr>
          <w:trHeight w:val="250"/>
          <w:jc w:val="center"/>
        </w:trPr>
        <w:tc>
          <w:tcPr>
            <w:tcW w:w="3415" w:type="dxa"/>
            <w:tcBorders>
              <w:top w:val="nil"/>
              <w:bottom w:val="nil"/>
              <w:right w:val="single" w:sz="4" w:space="0" w:color="000000"/>
            </w:tcBorders>
          </w:tcPr>
          <w:p w14:paraId="546D11E8" w14:textId="77777777" w:rsidR="009C3C7D" w:rsidRPr="00B77A7B" w:rsidRDefault="009C3C7D" w:rsidP="00B77A7B">
            <w:pPr>
              <w:spacing w:line="480" w:lineRule="auto"/>
              <w:rPr>
                <w:rFonts w:ascii="Arial" w:hAnsi="Arial" w:cs="Arial"/>
              </w:rPr>
            </w:pPr>
            <w:r w:rsidRPr="00B77A7B">
              <w:rPr>
                <w:rFonts w:ascii="Arial" w:hAnsi="Arial" w:cs="Arial"/>
              </w:rPr>
              <w:t>Medium socioeconomic</w:t>
            </w:r>
          </w:p>
        </w:tc>
        <w:tc>
          <w:tcPr>
            <w:tcW w:w="990" w:type="dxa"/>
            <w:tcBorders>
              <w:top w:val="nil"/>
              <w:bottom w:val="nil"/>
              <w:right w:val="single" w:sz="4" w:space="0" w:color="000000"/>
            </w:tcBorders>
          </w:tcPr>
          <w:p w14:paraId="7754DA2E" w14:textId="77777777" w:rsidR="009C3C7D" w:rsidRPr="00B77A7B" w:rsidRDefault="009C3C7D" w:rsidP="00B77A7B">
            <w:pPr>
              <w:spacing w:line="480" w:lineRule="auto"/>
              <w:rPr>
                <w:rFonts w:ascii="Arial" w:hAnsi="Arial" w:cs="Arial"/>
                <w:iCs/>
              </w:rPr>
            </w:pPr>
            <w:r w:rsidRPr="00B77A7B">
              <w:rPr>
                <w:rFonts w:ascii="Arial" w:hAnsi="Arial" w:cs="Arial"/>
                <w:iCs/>
              </w:rPr>
              <w:t>64</w:t>
            </w:r>
          </w:p>
        </w:tc>
        <w:tc>
          <w:tcPr>
            <w:tcW w:w="720" w:type="dxa"/>
            <w:tcBorders>
              <w:top w:val="nil"/>
              <w:left w:val="single" w:sz="4" w:space="0" w:color="000000"/>
              <w:bottom w:val="nil"/>
              <w:right w:val="single" w:sz="4" w:space="0" w:color="000000"/>
            </w:tcBorders>
          </w:tcPr>
          <w:p w14:paraId="0D42FBF1" w14:textId="77777777" w:rsidR="009C3C7D" w:rsidRPr="00B77A7B" w:rsidRDefault="009C3C7D" w:rsidP="00B77A7B">
            <w:pPr>
              <w:spacing w:line="480" w:lineRule="auto"/>
              <w:rPr>
                <w:rFonts w:ascii="Arial" w:hAnsi="Arial" w:cs="Arial"/>
                <w:iCs/>
              </w:rPr>
            </w:pPr>
            <w:r w:rsidRPr="00B77A7B">
              <w:rPr>
                <w:rFonts w:ascii="Arial" w:hAnsi="Arial" w:cs="Arial"/>
                <w:iCs/>
              </w:rPr>
              <w:t>40</w:t>
            </w:r>
          </w:p>
        </w:tc>
        <w:tc>
          <w:tcPr>
            <w:tcW w:w="900" w:type="dxa"/>
            <w:tcBorders>
              <w:top w:val="nil"/>
              <w:left w:val="single" w:sz="4" w:space="0" w:color="000000"/>
              <w:bottom w:val="nil"/>
              <w:right w:val="single" w:sz="4" w:space="0" w:color="000000"/>
            </w:tcBorders>
          </w:tcPr>
          <w:p w14:paraId="5DC80F4F" w14:textId="77777777" w:rsidR="009C3C7D" w:rsidRPr="00B77A7B" w:rsidRDefault="009C3C7D" w:rsidP="00B77A7B">
            <w:pPr>
              <w:spacing w:line="480" w:lineRule="auto"/>
              <w:rPr>
                <w:rFonts w:ascii="Arial" w:hAnsi="Arial" w:cs="Arial"/>
                <w:iCs/>
              </w:rPr>
            </w:pPr>
            <w:r w:rsidRPr="00B77A7B">
              <w:rPr>
                <w:rFonts w:ascii="Arial" w:hAnsi="Arial" w:cs="Arial"/>
                <w:iCs/>
              </w:rPr>
              <w:t>95</w:t>
            </w:r>
          </w:p>
        </w:tc>
        <w:tc>
          <w:tcPr>
            <w:tcW w:w="810" w:type="dxa"/>
            <w:tcBorders>
              <w:top w:val="nil"/>
              <w:left w:val="single" w:sz="4" w:space="0" w:color="000000"/>
              <w:bottom w:val="nil"/>
              <w:right w:val="single" w:sz="4" w:space="0" w:color="000000"/>
            </w:tcBorders>
          </w:tcPr>
          <w:p w14:paraId="5F0043D5" w14:textId="77777777" w:rsidR="009C3C7D" w:rsidRPr="00B77A7B" w:rsidRDefault="009C3C7D" w:rsidP="00B77A7B">
            <w:pPr>
              <w:spacing w:line="480" w:lineRule="auto"/>
              <w:rPr>
                <w:rFonts w:ascii="Arial" w:hAnsi="Arial" w:cs="Arial"/>
                <w:iCs/>
              </w:rPr>
            </w:pPr>
            <w:r w:rsidRPr="00B77A7B">
              <w:rPr>
                <w:rFonts w:ascii="Arial" w:hAnsi="Arial" w:cs="Arial"/>
                <w:iCs/>
              </w:rPr>
              <w:t>59.7</w:t>
            </w:r>
          </w:p>
        </w:tc>
        <w:tc>
          <w:tcPr>
            <w:tcW w:w="810" w:type="dxa"/>
            <w:tcBorders>
              <w:top w:val="nil"/>
              <w:left w:val="single" w:sz="4" w:space="0" w:color="000000"/>
              <w:bottom w:val="nil"/>
              <w:right w:val="single" w:sz="4" w:space="0" w:color="000000"/>
            </w:tcBorders>
          </w:tcPr>
          <w:p w14:paraId="28371F11" w14:textId="77777777" w:rsidR="009C3C7D" w:rsidRPr="00B77A7B" w:rsidRDefault="009C3C7D" w:rsidP="00B77A7B">
            <w:pPr>
              <w:spacing w:line="480" w:lineRule="auto"/>
              <w:rPr>
                <w:rFonts w:ascii="Arial" w:hAnsi="Arial" w:cs="Arial"/>
                <w:iCs/>
              </w:rPr>
            </w:pPr>
            <w:r w:rsidRPr="00B77A7B">
              <w:rPr>
                <w:rFonts w:ascii="Arial" w:hAnsi="Arial" w:cs="Arial"/>
                <w:iCs/>
              </w:rPr>
              <w:t>159</w:t>
            </w:r>
          </w:p>
        </w:tc>
        <w:tc>
          <w:tcPr>
            <w:tcW w:w="900" w:type="dxa"/>
            <w:tcBorders>
              <w:top w:val="nil"/>
              <w:left w:val="single" w:sz="4" w:space="0" w:color="000000"/>
              <w:bottom w:val="nil"/>
            </w:tcBorders>
          </w:tcPr>
          <w:p w14:paraId="65AF9D19" w14:textId="77777777" w:rsidR="009C3C7D" w:rsidRPr="00B77A7B" w:rsidRDefault="009C3C7D" w:rsidP="00B77A7B">
            <w:pPr>
              <w:spacing w:line="480" w:lineRule="auto"/>
              <w:rPr>
                <w:rFonts w:ascii="Arial" w:hAnsi="Arial" w:cs="Arial"/>
                <w:iCs/>
              </w:rPr>
            </w:pPr>
          </w:p>
        </w:tc>
      </w:tr>
      <w:tr w:rsidR="009C3C7D" w:rsidRPr="00B77A7B" w14:paraId="2CC8951B" w14:textId="77777777" w:rsidTr="00E84735">
        <w:trPr>
          <w:trHeight w:val="250"/>
          <w:jc w:val="center"/>
        </w:trPr>
        <w:tc>
          <w:tcPr>
            <w:tcW w:w="3415" w:type="dxa"/>
            <w:tcBorders>
              <w:top w:val="nil"/>
              <w:bottom w:val="single" w:sz="4" w:space="0" w:color="000000"/>
              <w:right w:val="single" w:sz="4" w:space="0" w:color="000000"/>
            </w:tcBorders>
          </w:tcPr>
          <w:p w14:paraId="0CC87067" w14:textId="77777777" w:rsidR="009C3C7D" w:rsidRPr="00B77A7B" w:rsidRDefault="009C3C7D" w:rsidP="00B77A7B">
            <w:pPr>
              <w:spacing w:line="480" w:lineRule="auto"/>
              <w:rPr>
                <w:rFonts w:ascii="Arial" w:hAnsi="Arial" w:cs="Arial"/>
              </w:rPr>
            </w:pPr>
            <w:r w:rsidRPr="00B77A7B">
              <w:rPr>
                <w:rFonts w:ascii="Arial" w:hAnsi="Arial" w:cs="Arial"/>
              </w:rPr>
              <w:t>Low socioeconomic</w:t>
            </w:r>
          </w:p>
        </w:tc>
        <w:tc>
          <w:tcPr>
            <w:tcW w:w="990" w:type="dxa"/>
            <w:tcBorders>
              <w:top w:val="nil"/>
              <w:bottom w:val="single" w:sz="4" w:space="0" w:color="000000"/>
              <w:right w:val="single" w:sz="4" w:space="0" w:color="000000"/>
            </w:tcBorders>
          </w:tcPr>
          <w:p w14:paraId="008CD871" w14:textId="77777777" w:rsidR="009C3C7D" w:rsidRPr="00B77A7B" w:rsidRDefault="009C3C7D" w:rsidP="00B77A7B">
            <w:pPr>
              <w:spacing w:line="480" w:lineRule="auto"/>
              <w:rPr>
                <w:rFonts w:ascii="Arial" w:hAnsi="Arial" w:cs="Arial"/>
                <w:iCs/>
              </w:rPr>
            </w:pPr>
            <w:r w:rsidRPr="00B77A7B">
              <w:rPr>
                <w:rFonts w:ascii="Arial" w:hAnsi="Arial" w:cs="Arial"/>
                <w:iCs/>
              </w:rPr>
              <w:t>78</w:t>
            </w:r>
          </w:p>
        </w:tc>
        <w:tc>
          <w:tcPr>
            <w:tcW w:w="720" w:type="dxa"/>
            <w:tcBorders>
              <w:top w:val="nil"/>
              <w:left w:val="single" w:sz="4" w:space="0" w:color="000000"/>
              <w:bottom w:val="single" w:sz="4" w:space="0" w:color="000000"/>
              <w:right w:val="single" w:sz="4" w:space="0" w:color="000000"/>
            </w:tcBorders>
          </w:tcPr>
          <w:p w14:paraId="3658234B" w14:textId="77777777" w:rsidR="009C3C7D" w:rsidRPr="00B77A7B" w:rsidRDefault="009C3C7D" w:rsidP="00B77A7B">
            <w:pPr>
              <w:spacing w:line="480" w:lineRule="auto"/>
              <w:rPr>
                <w:rFonts w:ascii="Arial" w:hAnsi="Arial" w:cs="Arial"/>
                <w:iCs/>
              </w:rPr>
            </w:pPr>
            <w:r w:rsidRPr="00B77A7B">
              <w:rPr>
                <w:rFonts w:ascii="Arial" w:hAnsi="Arial" w:cs="Arial"/>
                <w:iCs/>
              </w:rPr>
              <w:t>53.3</w:t>
            </w:r>
          </w:p>
        </w:tc>
        <w:tc>
          <w:tcPr>
            <w:tcW w:w="900" w:type="dxa"/>
            <w:tcBorders>
              <w:top w:val="nil"/>
              <w:left w:val="single" w:sz="4" w:space="0" w:color="000000"/>
              <w:bottom w:val="single" w:sz="4" w:space="0" w:color="000000"/>
              <w:right w:val="single" w:sz="4" w:space="0" w:color="000000"/>
            </w:tcBorders>
          </w:tcPr>
          <w:p w14:paraId="6E4ECF95" w14:textId="77777777" w:rsidR="009C3C7D" w:rsidRPr="00B77A7B" w:rsidRDefault="009C3C7D" w:rsidP="00B77A7B">
            <w:pPr>
              <w:spacing w:line="480" w:lineRule="auto"/>
              <w:rPr>
                <w:rFonts w:ascii="Arial" w:hAnsi="Arial" w:cs="Arial"/>
                <w:iCs/>
              </w:rPr>
            </w:pPr>
            <w:r w:rsidRPr="00B77A7B">
              <w:rPr>
                <w:rFonts w:ascii="Arial" w:hAnsi="Arial" w:cs="Arial"/>
                <w:iCs/>
              </w:rPr>
              <w:t>63</w:t>
            </w:r>
          </w:p>
        </w:tc>
        <w:tc>
          <w:tcPr>
            <w:tcW w:w="810" w:type="dxa"/>
            <w:tcBorders>
              <w:top w:val="nil"/>
              <w:left w:val="single" w:sz="4" w:space="0" w:color="000000"/>
              <w:bottom w:val="single" w:sz="4" w:space="0" w:color="000000"/>
              <w:right w:val="single" w:sz="4" w:space="0" w:color="000000"/>
            </w:tcBorders>
          </w:tcPr>
          <w:p w14:paraId="607E7C8A" w14:textId="77777777" w:rsidR="009C3C7D" w:rsidRPr="00B77A7B" w:rsidRDefault="009C3C7D" w:rsidP="00B77A7B">
            <w:pPr>
              <w:spacing w:line="480" w:lineRule="auto"/>
              <w:rPr>
                <w:rFonts w:ascii="Arial" w:hAnsi="Arial" w:cs="Arial"/>
                <w:iCs/>
              </w:rPr>
            </w:pPr>
            <w:r w:rsidRPr="00B77A7B">
              <w:rPr>
                <w:rFonts w:ascii="Arial" w:hAnsi="Arial" w:cs="Arial"/>
                <w:iCs/>
              </w:rPr>
              <w:t>46.7</w:t>
            </w:r>
          </w:p>
        </w:tc>
        <w:tc>
          <w:tcPr>
            <w:tcW w:w="810" w:type="dxa"/>
            <w:tcBorders>
              <w:top w:val="nil"/>
              <w:left w:val="single" w:sz="4" w:space="0" w:color="000000"/>
              <w:bottom w:val="single" w:sz="4" w:space="0" w:color="000000"/>
              <w:right w:val="single" w:sz="4" w:space="0" w:color="000000"/>
            </w:tcBorders>
          </w:tcPr>
          <w:p w14:paraId="6F7CAC3F" w14:textId="77777777" w:rsidR="009C3C7D" w:rsidRPr="00B77A7B" w:rsidRDefault="009C3C7D" w:rsidP="00B77A7B">
            <w:pPr>
              <w:spacing w:line="480" w:lineRule="auto"/>
              <w:rPr>
                <w:rFonts w:ascii="Arial" w:hAnsi="Arial" w:cs="Arial"/>
                <w:iCs/>
              </w:rPr>
            </w:pPr>
            <w:r w:rsidRPr="00B77A7B">
              <w:rPr>
                <w:rFonts w:ascii="Arial" w:hAnsi="Arial" w:cs="Arial"/>
                <w:iCs/>
              </w:rPr>
              <w:t>141</w:t>
            </w:r>
          </w:p>
        </w:tc>
        <w:tc>
          <w:tcPr>
            <w:tcW w:w="900" w:type="dxa"/>
            <w:tcBorders>
              <w:top w:val="nil"/>
              <w:left w:val="single" w:sz="4" w:space="0" w:color="000000"/>
              <w:bottom w:val="single" w:sz="4" w:space="0" w:color="000000"/>
            </w:tcBorders>
          </w:tcPr>
          <w:p w14:paraId="1CE8DF3B" w14:textId="77777777" w:rsidR="009C3C7D" w:rsidRPr="00B77A7B" w:rsidRDefault="009C3C7D" w:rsidP="00B77A7B">
            <w:pPr>
              <w:spacing w:line="480" w:lineRule="auto"/>
              <w:rPr>
                <w:rFonts w:ascii="Arial" w:hAnsi="Arial" w:cs="Arial"/>
                <w:iCs/>
              </w:rPr>
            </w:pPr>
          </w:p>
        </w:tc>
      </w:tr>
    </w:tbl>
    <w:p w14:paraId="260CE8E7" w14:textId="77777777" w:rsidR="009C3C7D" w:rsidRPr="00B77A7B" w:rsidRDefault="009C3C7D" w:rsidP="00B77A7B">
      <w:pPr>
        <w:spacing w:line="480" w:lineRule="auto"/>
        <w:jc w:val="both"/>
        <w:rPr>
          <w:rFonts w:ascii="Arial" w:eastAsia="Times New Roman" w:hAnsi="Arial" w:cs="Arial"/>
        </w:rPr>
      </w:pPr>
    </w:p>
    <w:p w14:paraId="584FB351" w14:textId="2453AC0F"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In Table 5 above, 12-month substance use is observed to be significantly associated with older age (p=0.002), being male (p=0.037) and in a </w:t>
      </w:r>
      <w:r w:rsidR="00B2031F" w:rsidRPr="00B77A7B">
        <w:rPr>
          <w:rFonts w:ascii="Arial" w:eastAsia="Times New Roman" w:hAnsi="Arial" w:cs="Arial"/>
        </w:rPr>
        <w:t>higher-class</w:t>
      </w:r>
      <w:r w:rsidRPr="00B77A7B">
        <w:rPr>
          <w:rFonts w:ascii="Arial" w:eastAsia="Times New Roman" w:hAnsi="Arial" w:cs="Arial"/>
        </w:rPr>
        <w:t xml:space="preserve"> level (p=0.032). Substance use is </w:t>
      </w:r>
      <w:r w:rsidRPr="00B77A7B">
        <w:rPr>
          <w:rFonts w:ascii="Arial" w:eastAsia="Times New Roman" w:hAnsi="Arial" w:cs="Arial"/>
        </w:rPr>
        <w:lastRenderedPageBreak/>
        <w:t>also associated with religious affiliation (p=0.017) with Catholics having the highest prevalence and atheist having the lowest user rate. Boarding students and those with higher monthly pocket money also reported higher substance use (p=0.049 &amp; p=0.007). Living arrangements (p=0.010), and parents' relationship status (p=0.006) significantly influenced substance use, with higher rates among those living with guardians and those with deceased parents. Lastly, substance use is more prevalent among students from low socioeconomic backgrounds (p=0.033).</w:t>
      </w:r>
    </w:p>
    <w:p w14:paraId="0C8B42D5" w14:textId="77777777" w:rsidR="009C3C7D" w:rsidRPr="00B77A7B" w:rsidRDefault="009C3C7D" w:rsidP="00B77A7B">
      <w:pPr>
        <w:spacing w:line="480" w:lineRule="auto"/>
        <w:jc w:val="both"/>
        <w:rPr>
          <w:rFonts w:ascii="Arial" w:eastAsia="Times New Roman" w:hAnsi="Arial" w:cs="Arial"/>
          <w:b/>
        </w:rPr>
      </w:pPr>
      <w:bookmarkStart w:id="3" w:name="_1t3h5sf" w:colFirst="0" w:colLast="0"/>
      <w:bookmarkEnd w:id="3"/>
      <w:r w:rsidRPr="00B77A7B">
        <w:rPr>
          <w:rFonts w:ascii="Arial" w:eastAsia="Times New Roman" w:hAnsi="Arial" w:cs="Arial"/>
          <w:b/>
        </w:rPr>
        <w:t xml:space="preserve">Table 6: Students demographic factors by 30 - Days substance use </w:t>
      </w:r>
    </w:p>
    <w:tbl>
      <w:tblPr>
        <w:tblW w:w="899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60"/>
        <w:gridCol w:w="990"/>
        <w:gridCol w:w="810"/>
        <w:gridCol w:w="810"/>
        <w:gridCol w:w="720"/>
        <w:gridCol w:w="900"/>
        <w:gridCol w:w="985"/>
      </w:tblGrid>
      <w:tr w:rsidR="009C3C7D" w:rsidRPr="00B77A7B" w14:paraId="42D2140A" w14:textId="77777777" w:rsidTr="00E84735">
        <w:trPr>
          <w:trHeight w:val="712"/>
          <w:jc w:val="center"/>
        </w:trPr>
        <w:tc>
          <w:tcPr>
            <w:tcW w:w="3780" w:type="dxa"/>
            <w:gridSpan w:val="2"/>
            <w:tcBorders>
              <w:top w:val="single" w:sz="4" w:space="0" w:color="000000"/>
              <w:right w:val="single" w:sz="4" w:space="0" w:color="000000"/>
            </w:tcBorders>
          </w:tcPr>
          <w:p w14:paraId="558F9123" w14:textId="77777777" w:rsidR="009C3C7D" w:rsidRPr="00B77A7B" w:rsidRDefault="009C3C7D" w:rsidP="00B77A7B">
            <w:pPr>
              <w:spacing w:line="480" w:lineRule="auto"/>
              <w:rPr>
                <w:rFonts w:ascii="Arial" w:hAnsi="Arial" w:cs="Arial"/>
                <w:b/>
                <w:i/>
              </w:rPr>
            </w:pPr>
            <w:r w:rsidRPr="00B77A7B">
              <w:rPr>
                <w:rFonts w:ascii="Arial" w:hAnsi="Arial" w:cs="Arial"/>
                <w:b/>
                <w:i/>
              </w:rPr>
              <w:t>Demographic Factor</w:t>
            </w:r>
          </w:p>
        </w:tc>
        <w:tc>
          <w:tcPr>
            <w:tcW w:w="1800" w:type="dxa"/>
            <w:gridSpan w:val="2"/>
            <w:tcBorders>
              <w:top w:val="single" w:sz="4" w:space="0" w:color="000000"/>
              <w:right w:val="single" w:sz="4" w:space="0" w:color="000000"/>
            </w:tcBorders>
          </w:tcPr>
          <w:p w14:paraId="7FBFC88C" w14:textId="77777777" w:rsidR="009C3C7D" w:rsidRPr="00B77A7B" w:rsidRDefault="009C3C7D" w:rsidP="00B77A7B">
            <w:pPr>
              <w:spacing w:line="480" w:lineRule="auto"/>
              <w:rPr>
                <w:rFonts w:ascii="Arial" w:hAnsi="Arial" w:cs="Arial"/>
                <w:b/>
                <w:i/>
              </w:rPr>
            </w:pPr>
            <w:r w:rsidRPr="00B77A7B">
              <w:rPr>
                <w:rFonts w:ascii="Arial" w:hAnsi="Arial" w:cs="Arial"/>
                <w:b/>
                <w:i/>
              </w:rPr>
              <w:t>Substance Users</w:t>
            </w:r>
          </w:p>
        </w:tc>
        <w:tc>
          <w:tcPr>
            <w:tcW w:w="1530" w:type="dxa"/>
            <w:gridSpan w:val="2"/>
            <w:tcBorders>
              <w:top w:val="single" w:sz="4" w:space="0" w:color="000000"/>
              <w:left w:val="single" w:sz="4" w:space="0" w:color="000000"/>
              <w:right w:val="single" w:sz="4" w:space="0" w:color="000000"/>
            </w:tcBorders>
          </w:tcPr>
          <w:p w14:paraId="7B7DA515" w14:textId="77777777" w:rsidR="009C3C7D" w:rsidRPr="00B77A7B" w:rsidRDefault="009C3C7D" w:rsidP="00B77A7B">
            <w:pPr>
              <w:spacing w:line="480" w:lineRule="auto"/>
              <w:rPr>
                <w:rFonts w:ascii="Arial" w:hAnsi="Arial" w:cs="Arial"/>
                <w:b/>
                <w:i/>
              </w:rPr>
            </w:pPr>
            <w:r w:rsidRPr="00B77A7B">
              <w:rPr>
                <w:rFonts w:ascii="Arial" w:hAnsi="Arial" w:cs="Arial"/>
                <w:b/>
                <w:i/>
              </w:rPr>
              <w:t xml:space="preserve">Non-Users </w:t>
            </w:r>
          </w:p>
        </w:tc>
        <w:tc>
          <w:tcPr>
            <w:tcW w:w="900" w:type="dxa"/>
            <w:tcBorders>
              <w:top w:val="single" w:sz="4" w:space="0" w:color="000000"/>
              <w:left w:val="single" w:sz="4" w:space="0" w:color="000000"/>
              <w:right w:val="single" w:sz="4" w:space="0" w:color="000000"/>
            </w:tcBorders>
          </w:tcPr>
          <w:p w14:paraId="1E330B25" w14:textId="77777777" w:rsidR="009C3C7D" w:rsidRPr="00B77A7B" w:rsidRDefault="009C3C7D" w:rsidP="00B77A7B">
            <w:pPr>
              <w:spacing w:line="480" w:lineRule="auto"/>
              <w:rPr>
                <w:rFonts w:ascii="Arial" w:hAnsi="Arial" w:cs="Arial"/>
                <w:b/>
                <w:i/>
              </w:rPr>
            </w:pPr>
            <w:r w:rsidRPr="00B77A7B">
              <w:rPr>
                <w:rFonts w:ascii="Arial" w:hAnsi="Arial" w:cs="Arial"/>
                <w:b/>
                <w:i/>
              </w:rPr>
              <w:t xml:space="preserve">Total </w:t>
            </w:r>
          </w:p>
        </w:tc>
        <w:tc>
          <w:tcPr>
            <w:tcW w:w="985" w:type="dxa"/>
            <w:tcBorders>
              <w:top w:val="single" w:sz="4" w:space="0" w:color="000000"/>
              <w:left w:val="single" w:sz="4" w:space="0" w:color="000000"/>
            </w:tcBorders>
          </w:tcPr>
          <w:p w14:paraId="273F4F4D" w14:textId="77777777" w:rsidR="009C3C7D" w:rsidRPr="00B77A7B" w:rsidRDefault="009C3C7D" w:rsidP="00B77A7B">
            <w:pPr>
              <w:spacing w:line="480" w:lineRule="auto"/>
              <w:rPr>
                <w:rFonts w:ascii="Arial" w:hAnsi="Arial" w:cs="Arial"/>
                <w:b/>
                <w:i/>
              </w:rPr>
            </w:pPr>
            <w:r w:rsidRPr="00B77A7B">
              <w:rPr>
                <w:rFonts w:ascii="Arial" w:hAnsi="Arial" w:cs="Arial"/>
                <w:b/>
                <w:i/>
              </w:rPr>
              <w:t>p-value</w:t>
            </w:r>
          </w:p>
        </w:tc>
      </w:tr>
      <w:tr w:rsidR="009C3C7D" w:rsidRPr="00B77A7B" w14:paraId="02DB6716" w14:textId="77777777" w:rsidTr="00E84735">
        <w:trPr>
          <w:trHeight w:val="516"/>
          <w:jc w:val="center"/>
        </w:trPr>
        <w:tc>
          <w:tcPr>
            <w:tcW w:w="1620" w:type="dxa"/>
            <w:tcBorders>
              <w:right w:val="single" w:sz="4" w:space="0" w:color="000000"/>
            </w:tcBorders>
          </w:tcPr>
          <w:p w14:paraId="1057A006" w14:textId="77777777" w:rsidR="009C3C7D" w:rsidRPr="00B77A7B" w:rsidRDefault="009C3C7D" w:rsidP="00B77A7B">
            <w:pPr>
              <w:spacing w:line="480" w:lineRule="auto"/>
              <w:rPr>
                <w:rFonts w:ascii="Arial" w:hAnsi="Arial" w:cs="Arial"/>
              </w:rPr>
            </w:pPr>
          </w:p>
        </w:tc>
        <w:tc>
          <w:tcPr>
            <w:tcW w:w="2160" w:type="dxa"/>
            <w:tcBorders>
              <w:left w:val="single" w:sz="4" w:space="0" w:color="000000"/>
              <w:bottom w:val="single" w:sz="4" w:space="0" w:color="000000"/>
              <w:right w:val="single" w:sz="4" w:space="0" w:color="000000"/>
            </w:tcBorders>
          </w:tcPr>
          <w:p w14:paraId="0CA2B83C" w14:textId="77777777" w:rsidR="009C3C7D" w:rsidRPr="00B77A7B" w:rsidRDefault="009C3C7D" w:rsidP="00B77A7B">
            <w:pPr>
              <w:spacing w:line="480" w:lineRule="auto"/>
              <w:rPr>
                <w:rFonts w:ascii="Arial" w:hAnsi="Arial" w:cs="Arial"/>
              </w:rPr>
            </w:pPr>
          </w:p>
        </w:tc>
        <w:tc>
          <w:tcPr>
            <w:tcW w:w="990" w:type="dxa"/>
            <w:tcBorders>
              <w:left w:val="single" w:sz="4" w:space="0" w:color="000000"/>
              <w:bottom w:val="single" w:sz="4" w:space="0" w:color="000000"/>
              <w:right w:val="single" w:sz="4" w:space="0" w:color="000000"/>
            </w:tcBorders>
          </w:tcPr>
          <w:p w14:paraId="59829629" w14:textId="77777777" w:rsidR="009C3C7D" w:rsidRPr="00B77A7B" w:rsidRDefault="009C3C7D" w:rsidP="00B77A7B">
            <w:pPr>
              <w:spacing w:line="480" w:lineRule="auto"/>
              <w:rPr>
                <w:rFonts w:ascii="Arial" w:hAnsi="Arial" w:cs="Arial"/>
              </w:rPr>
            </w:pPr>
            <w:r w:rsidRPr="00B77A7B">
              <w:rPr>
                <w:rFonts w:ascii="Arial" w:hAnsi="Arial" w:cs="Arial"/>
              </w:rPr>
              <w:t xml:space="preserve">No </w:t>
            </w:r>
          </w:p>
        </w:tc>
        <w:tc>
          <w:tcPr>
            <w:tcW w:w="810" w:type="dxa"/>
            <w:tcBorders>
              <w:left w:val="single" w:sz="4" w:space="0" w:color="000000"/>
              <w:bottom w:val="single" w:sz="4" w:space="0" w:color="000000"/>
              <w:right w:val="single" w:sz="4" w:space="0" w:color="000000"/>
            </w:tcBorders>
          </w:tcPr>
          <w:p w14:paraId="01C77DDD" w14:textId="77777777" w:rsidR="009C3C7D" w:rsidRPr="00B77A7B" w:rsidRDefault="009C3C7D" w:rsidP="00B77A7B">
            <w:pPr>
              <w:spacing w:line="480" w:lineRule="auto"/>
              <w:rPr>
                <w:rFonts w:ascii="Arial" w:hAnsi="Arial" w:cs="Arial"/>
              </w:rPr>
            </w:pPr>
            <w:r w:rsidRPr="00B77A7B">
              <w:rPr>
                <w:rFonts w:ascii="Arial" w:hAnsi="Arial" w:cs="Arial"/>
              </w:rPr>
              <w:t>%</w:t>
            </w:r>
          </w:p>
        </w:tc>
        <w:tc>
          <w:tcPr>
            <w:tcW w:w="810" w:type="dxa"/>
            <w:tcBorders>
              <w:left w:val="single" w:sz="4" w:space="0" w:color="000000"/>
              <w:bottom w:val="single" w:sz="4" w:space="0" w:color="000000"/>
              <w:right w:val="single" w:sz="4" w:space="0" w:color="000000"/>
            </w:tcBorders>
          </w:tcPr>
          <w:p w14:paraId="5D342807" w14:textId="77777777" w:rsidR="009C3C7D" w:rsidRPr="00B77A7B" w:rsidRDefault="009C3C7D" w:rsidP="00B77A7B">
            <w:pPr>
              <w:spacing w:line="480" w:lineRule="auto"/>
              <w:rPr>
                <w:rFonts w:ascii="Arial" w:hAnsi="Arial" w:cs="Arial"/>
              </w:rPr>
            </w:pPr>
            <w:r w:rsidRPr="00B77A7B">
              <w:rPr>
                <w:rFonts w:ascii="Arial" w:hAnsi="Arial" w:cs="Arial"/>
              </w:rPr>
              <w:t xml:space="preserve">No </w:t>
            </w:r>
          </w:p>
        </w:tc>
        <w:tc>
          <w:tcPr>
            <w:tcW w:w="720" w:type="dxa"/>
            <w:tcBorders>
              <w:left w:val="single" w:sz="4" w:space="0" w:color="000000"/>
              <w:bottom w:val="single" w:sz="4" w:space="0" w:color="000000"/>
              <w:right w:val="single" w:sz="4" w:space="0" w:color="000000"/>
            </w:tcBorders>
          </w:tcPr>
          <w:p w14:paraId="34F07CD9" w14:textId="77777777" w:rsidR="009C3C7D" w:rsidRPr="00B77A7B" w:rsidRDefault="009C3C7D" w:rsidP="00B77A7B">
            <w:pPr>
              <w:spacing w:line="480" w:lineRule="auto"/>
              <w:rPr>
                <w:rFonts w:ascii="Arial" w:hAnsi="Arial" w:cs="Arial"/>
              </w:rPr>
            </w:pPr>
            <w:r w:rsidRPr="00B77A7B">
              <w:rPr>
                <w:rFonts w:ascii="Arial" w:hAnsi="Arial" w:cs="Arial"/>
              </w:rPr>
              <w:t>%</w:t>
            </w:r>
          </w:p>
        </w:tc>
        <w:tc>
          <w:tcPr>
            <w:tcW w:w="900" w:type="dxa"/>
            <w:tcBorders>
              <w:left w:val="single" w:sz="4" w:space="0" w:color="000000"/>
              <w:bottom w:val="single" w:sz="4" w:space="0" w:color="000000"/>
              <w:right w:val="single" w:sz="4" w:space="0" w:color="000000"/>
            </w:tcBorders>
          </w:tcPr>
          <w:p w14:paraId="08F25552" w14:textId="77777777" w:rsidR="009C3C7D" w:rsidRPr="00B77A7B" w:rsidRDefault="009C3C7D" w:rsidP="00B77A7B">
            <w:pPr>
              <w:spacing w:line="480" w:lineRule="auto"/>
              <w:rPr>
                <w:rFonts w:ascii="Arial" w:hAnsi="Arial" w:cs="Arial"/>
              </w:rPr>
            </w:pPr>
            <w:r w:rsidRPr="00B77A7B">
              <w:rPr>
                <w:rFonts w:ascii="Arial" w:hAnsi="Arial" w:cs="Arial"/>
              </w:rPr>
              <w:t xml:space="preserve">N </w:t>
            </w:r>
          </w:p>
        </w:tc>
        <w:tc>
          <w:tcPr>
            <w:tcW w:w="985" w:type="dxa"/>
            <w:tcBorders>
              <w:left w:val="single" w:sz="4" w:space="0" w:color="000000"/>
              <w:bottom w:val="single" w:sz="4" w:space="0" w:color="000000"/>
            </w:tcBorders>
          </w:tcPr>
          <w:p w14:paraId="53BFDF03" w14:textId="77777777" w:rsidR="009C3C7D" w:rsidRPr="00B77A7B" w:rsidRDefault="009C3C7D" w:rsidP="00B77A7B">
            <w:pPr>
              <w:spacing w:line="480" w:lineRule="auto"/>
              <w:rPr>
                <w:rFonts w:ascii="Arial" w:hAnsi="Arial" w:cs="Arial"/>
              </w:rPr>
            </w:pPr>
          </w:p>
        </w:tc>
      </w:tr>
      <w:tr w:rsidR="009C3C7D" w:rsidRPr="00B77A7B" w14:paraId="0172F482" w14:textId="77777777" w:rsidTr="00E84735">
        <w:trPr>
          <w:trHeight w:val="516"/>
          <w:jc w:val="center"/>
        </w:trPr>
        <w:tc>
          <w:tcPr>
            <w:tcW w:w="1620" w:type="dxa"/>
            <w:tcBorders>
              <w:right w:val="single" w:sz="4" w:space="0" w:color="000000"/>
            </w:tcBorders>
          </w:tcPr>
          <w:p w14:paraId="360E672C" w14:textId="77777777" w:rsidR="009C3C7D" w:rsidRPr="00B77A7B" w:rsidRDefault="009C3C7D" w:rsidP="00B77A7B">
            <w:pPr>
              <w:spacing w:line="480" w:lineRule="auto"/>
              <w:rPr>
                <w:rFonts w:ascii="Arial" w:hAnsi="Arial" w:cs="Arial"/>
                <w:b/>
              </w:rPr>
            </w:pPr>
            <w:bookmarkStart w:id="4" w:name="_Hlk174812284"/>
            <w:r w:rsidRPr="00B77A7B">
              <w:rPr>
                <w:rFonts w:ascii="Arial" w:hAnsi="Arial" w:cs="Arial"/>
                <w:b/>
              </w:rPr>
              <w:t>Age</w:t>
            </w:r>
          </w:p>
        </w:tc>
        <w:tc>
          <w:tcPr>
            <w:tcW w:w="2160" w:type="dxa"/>
            <w:tcBorders>
              <w:left w:val="single" w:sz="4" w:space="0" w:color="000000"/>
              <w:bottom w:val="single" w:sz="4" w:space="0" w:color="000000"/>
              <w:right w:val="single" w:sz="4" w:space="0" w:color="000000"/>
            </w:tcBorders>
          </w:tcPr>
          <w:p w14:paraId="6198D4F5" w14:textId="77777777" w:rsidR="009C3C7D" w:rsidRPr="00B77A7B" w:rsidRDefault="009C3C7D" w:rsidP="00B77A7B">
            <w:pPr>
              <w:spacing w:line="480" w:lineRule="auto"/>
              <w:rPr>
                <w:rFonts w:ascii="Arial" w:hAnsi="Arial" w:cs="Arial"/>
              </w:rPr>
            </w:pPr>
            <w:r w:rsidRPr="00B77A7B">
              <w:rPr>
                <w:rFonts w:ascii="Arial" w:hAnsi="Arial" w:cs="Arial"/>
              </w:rPr>
              <w:t>Mean ± SD</w:t>
            </w:r>
          </w:p>
        </w:tc>
        <w:tc>
          <w:tcPr>
            <w:tcW w:w="990" w:type="dxa"/>
            <w:tcBorders>
              <w:left w:val="single" w:sz="4" w:space="0" w:color="000000"/>
              <w:bottom w:val="single" w:sz="4" w:space="0" w:color="000000"/>
              <w:right w:val="single" w:sz="4" w:space="0" w:color="000000"/>
            </w:tcBorders>
          </w:tcPr>
          <w:p w14:paraId="3F2EA0E8" w14:textId="77777777" w:rsidR="009C3C7D" w:rsidRPr="00B77A7B" w:rsidRDefault="009C3C7D" w:rsidP="00B77A7B">
            <w:pPr>
              <w:spacing w:line="480" w:lineRule="auto"/>
              <w:rPr>
                <w:rFonts w:ascii="Arial" w:hAnsi="Arial" w:cs="Arial"/>
              </w:rPr>
            </w:pPr>
            <w:r w:rsidRPr="00B77A7B">
              <w:rPr>
                <w:rFonts w:ascii="Arial" w:hAnsi="Arial" w:cs="Arial"/>
              </w:rPr>
              <w:t>15.3 ± 1.1</w:t>
            </w:r>
          </w:p>
        </w:tc>
        <w:tc>
          <w:tcPr>
            <w:tcW w:w="810" w:type="dxa"/>
            <w:tcBorders>
              <w:left w:val="single" w:sz="4" w:space="0" w:color="000000"/>
              <w:bottom w:val="single" w:sz="4" w:space="0" w:color="000000"/>
              <w:right w:val="single" w:sz="4" w:space="0" w:color="000000"/>
            </w:tcBorders>
          </w:tcPr>
          <w:p w14:paraId="7ADFBF51" w14:textId="77777777" w:rsidR="009C3C7D" w:rsidRPr="00B77A7B" w:rsidRDefault="009C3C7D" w:rsidP="00B77A7B">
            <w:pPr>
              <w:spacing w:line="480" w:lineRule="auto"/>
              <w:rPr>
                <w:rFonts w:ascii="Arial" w:hAnsi="Arial" w:cs="Arial"/>
              </w:rPr>
            </w:pPr>
          </w:p>
        </w:tc>
        <w:tc>
          <w:tcPr>
            <w:tcW w:w="810" w:type="dxa"/>
            <w:tcBorders>
              <w:left w:val="single" w:sz="4" w:space="0" w:color="000000"/>
              <w:bottom w:val="single" w:sz="4" w:space="0" w:color="000000"/>
              <w:right w:val="single" w:sz="4" w:space="0" w:color="000000"/>
            </w:tcBorders>
          </w:tcPr>
          <w:p w14:paraId="74BB7ADD" w14:textId="77777777" w:rsidR="009C3C7D" w:rsidRPr="00B77A7B" w:rsidRDefault="009C3C7D" w:rsidP="00B77A7B">
            <w:pPr>
              <w:spacing w:line="480" w:lineRule="auto"/>
              <w:rPr>
                <w:rFonts w:ascii="Arial" w:hAnsi="Arial" w:cs="Arial"/>
              </w:rPr>
            </w:pPr>
            <w:r w:rsidRPr="00B77A7B">
              <w:rPr>
                <w:rFonts w:ascii="Arial" w:hAnsi="Arial" w:cs="Arial"/>
              </w:rPr>
              <w:t>14.9 ± 1.0</w:t>
            </w:r>
          </w:p>
        </w:tc>
        <w:tc>
          <w:tcPr>
            <w:tcW w:w="720" w:type="dxa"/>
            <w:tcBorders>
              <w:left w:val="single" w:sz="4" w:space="0" w:color="000000"/>
              <w:bottom w:val="single" w:sz="4" w:space="0" w:color="000000"/>
              <w:right w:val="single" w:sz="4" w:space="0" w:color="000000"/>
            </w:tcBorders>
          </w:tcPr>
          <w:p w14:paraId="5765549D" w14:textId="77777777" w:rsidR="009C3C7D" w:rsidRPr="00B77A7B" w:rsidRDefault="009C3C7D" w:rsidP="00B77A7B">
            <w:pPr>
              <w:spacing w:line="480" w:lineRule="auto"/>
              <w:rPr>
                <w:rFonts w:ascii="Arial" w:hAnsi="Arial" w:cs="Arial"/>
              </w:rPr>
            </w:pPr>
          </w:p>
        </w:tc>
        <w:tc>
          <w:tcPr>
            <w:tcW w:w="900" w:type="dxa"/>
            <w:tcBorders>
              <w:left w:val="single" w:sz="4" w:space="0" w:color="000000"/>
              <w:bottom w:val="single" w:sz="4" w:space="0" w:color="000000"/>
              <w:right w:val="single" w:sz="4" w:space="0" w:color="000000"/>
            </w:tcBorders>
          </w:tcPr>
          <w:p w14:paraId="656BED44" w14:textId="77777777" w:rsidR="009C3C7D" w:rsidRPr="00B77A7B" w:rsidRDefault="009C3C7D" w:rsidP="00B77A7B">
            <w:pPr>
              <w:spacing w:line="480" w:lineRule="auto"/>
              <w:rPr>
                <w:rFonts w:ascii="Arial" w:hAnsi="Arial" w:cs="Arial"/>
              </w:rPr>
            </w:pPr>
          </w:p>
        </w:tc>
        <w:tc>
          <w:tcPr>
            <w:tcW w:w="985" w:type="dxa"/>
            <w:tcBorders>
              <w:left w:val="single" w:sz="4" w:space="0" w:color="000000"/>
              <w:bottom w:val="single" w:sz="4" w:space="0" w:color="000000"/>
            </w:tcBorders>
          </w:tcPr>
          <w:p w14:paraId="787A288F" w14:textId="77777777" w:rsidR="009C3C7D" w:rsidRPr="00B77A7B" w:rsidRDefault="009C3C7D" w:rsidP="00B77A7B">
            <w:pPr>
              <w:spacing w:line="480" w:lineRule="auto"/>
              <w:rPr>
                <w:rFonts w:ascii="Arial" w:hAnsi="Arial" w:cs="Arial"/>
              </w:rPr>
            </w:pPr>
            <w:r w:rsidRPr="00B77A7B">
              <w:rPr>
                <w:rFonts w:ascii="Arial" w:hAnsi="Arial" w:cs="Arial"/>
              </w:rPr>
              <w:t>0.004</w:t>
            </w:r>
          </w:p>
        </w:tc>
      </w:tr>
      <w:tr w:rsidR="009C3C7D" w:rsidRPr="00B77A7B" w14:paraId="79F25A37" w14:textId="77777777" w:rsidTr="00E84735">
        <w:trPr>
          <w:trHeight w:val="144"/>
          <w:jc w:val="center"/>
        </w:trPr>
        <w:tc>
          <w:tcPr>
            <w:tcW w:w="1620" w:type="dxa"/>
            <w:vMerge w:val="restart"/>
            <w:tcBorders>
              <w:right w:val="single" w:sz="4" w:space="0" w:color="000000"/>
            </w:tcBorders>
          </w:tcPr>
          <w:p w14:paraId="321ACAC3" w14:textId="77777777" w:rsidR="009C3C7D" w:rsidRPr="00B77A7B" w:rsidRDefault="009C3C7D" w:rsidP="00B77A7B">
            <w:pPr>
              <w:spacing w:line="480" w:lineRule="auto"/>
              <w:rPr>
                <w:rFonts w:ascii="Arial" w:hAnsi="Arial" w:cs="Arial"/>
                <w:b/>
              </w:rPr>
            </w:pPr>
            <w:r w:rsidRPr="00B77A7B">
              <w:rPr>
                <w:rFonts w:ascii="Arial" w:hAnsi="Arial" w:cs="Arial"/>
                <w:b/>
              </w:rPr>
              <w:t>Gender</w:t>
            </w:r>
          </w:p>
        </w:tc>
        <w:tc>
          <w:tcPr>
            <w:tcW w:w="2160" w:type="dxa"/>
            <w:tcBorders>
              <w:top w:val="single" w:sz="4" w:space="0" w:color="000000"/>
              <w:left w:val="single" w:sz="4" w:space="0" w:color="000000"/>
              <w:bottom w:val="nil"/>
              <w:right w:val="single" w:sz="4" w:space="0" w:color="000000"/>
            </w:tcBorders>
          </w:tcPr>
          <w:p w14:paraId="48E162C6" w14:textId="77777777" w:rsidR="009C3C7D" w:rsidRPr="00B77A7B" w:rsidRDefault="009C3C7D" w:rsidP="00B77A7B">
            <w:pPr>
              <w:spacing w:line="480" w:lineRule="auto"/>
              <w:rPr>
                <w:rFonts w:ascii="Arial" w:hAnsi="Arial" w:cs="Arial"/>
              </w:rPr>
            </w:pPr>
            <w:r w:rsidRPr="00B77A7B">
              <w:rPr>
                <w:rFonts w:ascii="Arial" w:hAnsi="Arial" w:cs="Arial"/>
              </w:rPr>
              <w:t>Male</w:t>
            </w:r>
          </w:p>
        </w:tc>
        <w:tc>
          <w:tcPr>
            <w:tcW w:w="990" w:type="dxa"/>
            <w:tcBorders>
              <w:top w:val="single" w:sz="4" w:space="0" w:color="000000"/>
              <w:left w:val="single" w:sz="4" w:space="0" w:color="000000"/>
              <w:bottom w:val="nil"/>
              <w:right w:val="single" w:sz="4" w:space="0" w:color="000000"/>
            </w:tcBorders>
          </w:tcPr>
          <w:p w14:paraId="0997134C" w14:textId="77777777" w:rsidR="009C3C7D" w:rsidRPr="00B77A7B" w:rsidRDefault="009C3C7D" w:rsidP="00B77A7B">
            <w:pPr>
              <w:spacing w:line="480" w:lineRule="auto"/>
              <w:rPr>
                <w:rFonts w:ascii="Arial" w:hAnsi="Arial" w:cs="Arial"/>
              </w:rPr>
            </w:pPr>
            <w:r w:rsidRPr="00B77A7B">
              <w:rPr>
                <w:rFonts w:ascii="Arial" w:hAnsi="Arial" w:cs="Arial"/>
              </w:rPr>
              <w:t>74</w:t>
            </w:r>
          </w:p>
        </w:tc>
        <w:tc>
          <w:tcPr>
            <w:tcW w:w="810" w:type="dxa"/>
            <w:tcBorders>
              <w:top w:val="single" w:sz="4" w:space="0" w:color="000000"/>
              <w:left w:val="single" w:sz="4" w:space="0" w:color="000000"/>
              <w:bottom w:val="nil"/>
              <w:right w:val="single" w:sz="4" w:space="0" w:color="000000"/>
            </w:tcBorders>
          </w:tcPr>
          <w:p w14:paraId="03CBFFD0" w14:textId="77777777" w:rsidR="009C3C7D" w:rsidRPr="00B77A7B" w:rsidRDefault="009C3C7D" w:rsidP="00B77A7B">
            <w:pPr>
              <w:spacing w:line="480" w:lineRule="auto"/>
              <w:rPr>
                <w:rFonts w:ascii="Arial" w:hAnsi="Arial" w:cs="Arial"/>
              </w:rPr>
            </w:pPr>
            <w:r w:rsidRPr="00B77A7B">
              <w:rPr>
                <w:rFonts w:ascii="Arial" w:hAnsi="Arial" w:cs="Arial"/>
              </w:rPr>
              <w:t>41.8</w:t>
            </w:r>
          </w:p>
        </w:tc>
        <w:tc>
          <w:tcPr>
            <w:tcW w:w="810" w:type="dxa"/>
            <w:tcBorders>
              <w:top w:val="single" w:sz="4" w:space="0" w:color="000000"/>
              <w:left w:val="single" w:sz="4" w:space="0" w:color="000000"/>
              <w:bottom w:val="nil"/>
              <w:right w:val="single" w:sz="4" w:space="0" w:color="000000"/>
            </w:tcBorders>
          </w:tcPr>
          <w:p w14:paraId="442180B1" w14:textId="77777777" w:rsidR="009C3C7D" w:rsidRPr="00B77A7B" w:rsidRDefault="009C3C7D" w:rsidP="00B77A7B">
            <w:pPr>
              <w:spacing w:line="480" w:lineRule="auto"/>
              <w:rPr>
                <w:rFonts w:ascii="Arial" w:hAnsi="Arial" w:cs="Arial"/>
              </w:rPr>
            </w:pPr>
            <w:r w:rsidRPr="00B77A7B">
              <w:rPr>
                <w:rFonts w:ascii="Arial" w:hAnsi="Arial" w:cs="Arial"/>
              </w:rPr>
              <w:t>103</w:t>
            </w:r>
          </w:p>
        </w:tc>
        <w:tc>
          <w:tcPr>
            <w:tcW w:w="720" w:type="dxa"/>
            <w:tcBorders>
              <w:top w:val="single" w:sz="4" w:space="0" w:color="000000"/>
              <w:left w:val="single" w:sz="4" w:space="0" w:color="000000"/>
              <w:bottom w:val="nil"/>
              <w:right w:val="single" w:sz="4" w:space="0" w:color="000000"/>
            </w:tcBorders>
          </w:tcPr>
          <w:p w14:paraId="5452CDA2" w14:textId="77777777" w:rsidR="009C3C7D" w:rsidRPr="00B77A7B" w:rsidRDefault="009C3C7D" w:rsidP="00B77A7B">
            <w:pPr>
              <w:spacing w:line="480" w:lineRule="auto"/>
              <w:rPr>
                <w:rFonts w:ascii="Arial" w:hAnsi="Arial" w:cs="Arial"/>
              </w:rPr>
            </w:pPr>
            <w:r w:rsidRPr="00B77A7B">
              <w:rPr>
                <w:rFonts w:ascii="Arial" w:hAnsi="Arial" w:cs="Arial"/>
              </w:rPr>
              <w:t>58.2</w:t>
            </w:r>
          </w:p>
        </w:tc>
        <w:tc>
          <w:tcPr>
            <w:tcW w:w="900" w:type="dxa"/>
            <w:tcBorders>
              <w:top w:val="single" w:sz="4" w:space="0" w:color="000000"/>
              <w:left w:val="single" w:sz="4" w:space="0" w:color="000000"/>
              <w:bottom w:val="nil"/>
              <w:right w:val="single" w:sz="4" w:space="0" w:color="000000"/>
            </w:tcBorders>
          </w:tcPr>
          <w:p w14:paraId="07A796B2" w14:textId="77777777" w:rsidR="009C3C7D" w:rsidRPr="00B77A7B" w:rsidRDefault="009C3C7D" w:rsidP="00B77A7B">
            <w:pPr>
              <w:spacing w:line="480" w:lineRule="auto"/>
              <w:rPr>
                <w:rFonts w:ascii="Arial" w:hAnsi="Arial" w:cs="Arial"/>
              </w:rPr>
            </w:pPr>
            <w:r w:rsidRPr="00B77A7B">
              <w:rPr>
                <w:rFonts w:ascii="Arial" w:hAnsi="Arial" w:cs="Arial"/>
              </w:rPr>
              <w:t>177</w:t>
            </w:r>
          </w:p>
        </w:tc>
        <w:tc>
          <w:tcPr>
            <w:tcW w:w="985" w:type="dxa"/>
            <w:tcBorders>
              <w:top w:val="single" w:sz="4" w:space="0" w:color="000000"/>
              <w:left w:val="single" w:sz="4" w:space="0" w:color="000000"/>
              <w:bottom w:val="nil"/>
            </w:tcBorders>
          </w:tcPr>
          <w:p w14:paraId="434CF225" w14:textId="77777777" w:rsidR="009C3C7D" w:rsidRPr="00B77A7B" w:rsidRDefault="009C3C7D" w:rsidP="00B77A7B">
            <w:pPr>
              <w:spacing w:line="480" w:lineRule="auto"/>
              <w:rPr>
                <w:rFonts w:ascii="Arial" w:hAnsi="Arial" w:cs="Arial"/>
              </w:rPr>
            </w:pPr>
            <w:r w:rsidRPr="00B77A7B">
              <w:rPr>
                <w:rFonts w:ascii="Arial" w:hAnsi="Arial" w:cs="Arial"/>
              </w:rPr>
              <w:t>0.048</w:t>
            </w:r>
          </w:p>
        </w:tc>
      </w:tr>
      <w:tr w:rsidR="009C3C7D" w:rsidRPr="00B77A7B" w14:paraId="02C0EE0F" w14:textId="77777777" w:rsidTr="00E84735">
        <w:trPr>
          <w:trHeight w:val="267"/>
          <w:jc w:val="center"/>
        </w:trPr>
        <w:tc>
          <w:tcPr>
            <w:tcW w:w="1620" w:type="dxa"/>
            <w:vMerge/>
            <w:tcBorders>
              <w:right w:val="single" w:sz="4" w:space="0" w:color="000000"/>
            </w:tcBorders>
          </w:tcPr>
          <w:p w14:paraId="617BFBF2"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6C7D5871" w14:textId="77777777" w:rsidR="009C3C7D" w:rsidRPr="00B77A7B" w:rsidRDefault="009C3C7D" w:rsidP="00B77A7B">
            <w:pPr>
              <w:spacing w:line="480" w:lineRule="auto"/>
              <w:rPr>
                <w:rFonts w:ascii="Arial" w:hAnsi="Arial" w:cs="Arial"/>
              </w:rPr>
            </w:pPr>
            <w:r w:rsidRPr="00B77A7B">
              <w:rPr>
                <w:rFonts w:ascii="Arial" w:hAnsi="Arial" w:cs="Arial"/>
              </w:rPr>
              <w:t>Female</w:t>
            </w:r>
          </w:p>
        </w:tc>
        <w:tc>
          <w:tcPr>
            <w:tcW w:w="990" w:type="dxa"/>
            <w:tcBorders>
              <w:top w:val="nil"/>
              <w:left w:val="single" w:sz="4" w:space="0" w:color="000000"/>
              <w:bottom w:val="single" w:sz="4" w:space="0" w:color="000000"/>
              <w:right w:val="single" w:sz="4" w:space="0" w:color="000000"/>
            </w:tcBorders>
          </w:tcPr>
          <w:p w14:paraId="1FB6C59D" w14:textId="77777777" w:rsidR="009C3C7D" w:rsidRPr="00B77A7B" w:rsidRDefault="009C3C7D" w:rsidP="00B77A7B">
            <w:pPr>
              <w:spacing w:line="480" w:lineRule="auto"/>
              <w:rPr>
                <w:rFonts w:ascii="Arial" w:hAnsi="Arial" w:cs="Arial"/>
              </w:rPr>
            </w:pPr>
            <w:r w:rsidRPr="00B77A7B">
              <w:rPr>
                <w:rFonts w:ascii="Arial" w:hAnsi="Arial" w:cs="Arial"/>
              </w:rPr>
              <w:t>87</w:t>
            </w:r>
          </w:p>
        </w:tc>
        <w:tc>
          <w:tcPr>
            <w:tcW w:w="810" w:type="dxa"/>
            <w:tcBorders>
              <w:top w:val="nil"/>
              <w:left w:val="single" w:sz="4" w:space="0" w:color="000000"/>
              <w:bottom w:val="single" w:sz="4" w:space="0" w:color="000000"/>
              <w:right w:val="single" w:sz="4" w:space="0" w:color="000000"/>
            </w:tcBorders>
          </w:tcPr>
          <w:p w14:paraId="41C7D481" w14:textId="77777777" w:rsidR="009C3C7D" w:rsidRPr="00B77A7B" w:rsidRDefault="009C3C7D" w:rsidP="00B77A7B">
            <w:pPr>
              <w:spacing w:line="480" w:lineRule="auto"/>
              <w:rPr>
                <w:rFonts w:ascii="Arial" w:hAnsi="Arial" w:cs="Arial"/>
              </w:rPr>
            </w:pPr>
            <w:r w:rsidRPr="00B77A7B">
              <w:rPr>
                <w:rFonts w:ascii="Arial" w:hAnsi="Arial" w:cs="Arial"/>
              </w:rPr>
              <w:t>31.9</w:t>
            </w:r>
          </w:p>
        </w:tc>
        <w:tc>
          <w:tcPr>
            <w:tcW w:w="810" w:type="dxa"/>
            <w:tcBorders>
              <w:top w:val="nil"/>
              <w:left w:val="single" w:sz="4" w:space="0" w:color="000000"/>
              <w:bottom w:val="single" w:sz="4" w:space="0" w:color="000000"/>
              <w:right w:val="single" w:sz="4" w:space="0" w:color="000000"/>
            </w:tcBorders>
          </w:tcPr>
          <w:p w14:paraId="2A3022BF" w14:textId="77777777" w:rsidR="009C3C7D" w:rsidRPr="00B77A7B" w:rsidRDefault="009C3C7D" w:rsidP="00B77A7B">
            <w:pPr>
              <w:spacing w:line="480" w:lineRule="auto"/>
              <w:rPr>
                <w:rFonts w:ascii="Arial" w:hAnsi="Arial" w:cs="Arial"/>
              </w:rPr>
            </w:pPr>
            <w:r w:rsidRPr="00B77A7B">
              <w:rPr>
                <w:rFonts w:ascii="Arial" w:hAnsi="Arial" w:cs="Arial"/>
              </w:rPr>
              <w:t>186</w:t>
            </w:r>
          </w:p>
        </w:tc>
        <w:tc>
          <w:tcPr>
            <w:tcW w:w="720" w:type="dxa"/>
            <w:tcBorders>
              <w:top w:val="nil"/>
              <w:left w:val="single" w:sz="4" w:space="0" w:color="000000"/>
              <w:bottom w:val="single" w:sz="4" w:space="0" w:color="000000"/>
              <w:right w:val="single" w:sz="4" w:space="0" w:color="000000"/>
            </w:tcBorders>
          </w:tcPr>
          <w:p w14:paraId="13B1B09D" w14:textId="77777777" w:rsidR="009C3C7D" w:rsidRPr="00B77A7B" w:rsidRDefault="009C3C7D" w:rsidP="00B77A7B">
            <w:pPr>
              <w:spacing w:line="480" w:lineRule="auto"/>
              <w:rPr>
                <w:rFonts w:ascii="Arial" w:hAnsi="Arial" w:cs="Arial"/>
              </w:rPr>
            </w:pPr>
            <w:r w:rsidRPr="00B77A7B">
              <w:rPr>
                <w:rFonts w:ascii="Arial" w:hAnsi="Arial" w:cs="Arial"/>
              </w:rPr>
              <w:t>68.1</w:t>
            </w:r>
          </w:p>
        </w:tc>
        <w:tc>
          <w:tcPr>
            <w:tcW w:w="900" w:type="dxa"/>
            <w:tcBorders>
              <w:top w:val="nil"/>
              <w:left w:val="single" w:sz="4" w:space="0" w:color="000000"/>
              <w:bottom w:val="single" w:sz="4" w:space="0" w:color="000000"/>
              <w:right w:val="single" w:sz="4" w:space="0" w:color="000000"/>
            </w:tcBorders>
          </w:tcPr>
          <w:p w14:paraId="22D1257E" w14:textId="77777777" w:rsidR="009C3C7D" w:rsidRPr="00B77A7B" w:rsidRDefault="009C3C7D" w:rsidP="00B77A7B">
            <w:pPr>
              <w:spacing w:line="480" w:lineRule="auto"/>
              <w:rPr>
                <w:rFonts w:ascii="Arial" w:hAnsi="Arial" w:cs="Arial"/>
              </w:rPr>
            </w:pPr>
            <w:r w:rsidRPr="00B77A7B">
              <w:rPr>
                <w:rFonts w:ascii="Arial" w:hAnsi="Arial" w:cs="Arial"/>
              </w:rPr>
              <w:t>273</w:t>
            </w:r>
          </w:p>
        </w:tc>
        <w:tc>
          <w:tcPr>
            <w:tcW w:w="985" w:type="dxa"/>
            <w:tcBorders>
              <w:top w:val="nil"/>
              <w:left w:val="single" w:sz="4" w:space="0" w:color="000000"/>
              <w:bottom w:val="single" w:sz="4" w:space="0" w:color="000000"/>
            </w:tcBorders>
          </w:tcPr>
          <w:p w14:paraId="4C981DED" w14:textId="77777777" w:rsidR="009C3C7D" w:rsidRPr="00B77A7B" w:rsidRDefault="009C3C7D" w:rsidP="00B77A7B">
            <w:pPr>
              <w:spacing w:line="480" w:lineRule="auto"/>
              <w:rPr>
                <w:rFonts w:ascii="Arial" w:hAnsi="Arial" w:cs="Arial"/>
              </w:rPr>
            </w:pPr>
          </w:p>
        </w:tc>
      </w:tr>
      <w:tr w:rsidR="009C3C7D" w:rsidRPr="00B77A7B" w14:paraId="0830E873" w14:textId="77777777" w:rsidTr="00E84735">
        <w:trPr>
          <w:trHeight w:val="144"/>
          <w:jc w:val="center"/>
        </w:trPr>
        <w:tc>
          <w:tcPr>
            <w:tcW w:w="1620" w:type="dxa"/>
            <w:vMerge w:val="restart"/>
            <w:tcBorders>
              <w:right w:val="single" w:sz="4" w:space="0" w:color="000000"/>
            </w:tcBorders>
          </w:tcPr>
          <w:p w14:paraId="3E796A93" w14:textId="77777777" w:rsidR="009C3C7D" w:rsidRPr="00B77A7B" w:rsidRDefault="009C3C7D" w:rsidP="00B77A7B">
            <w:pPr>
              <w:spacing w:line="480" w:lineRule="auto"/>
              <w:rPr>
                <w:rFonts w:ascii="Arial" w:hAnsi="Arial" w:cs="Arial"/>
                <w:b/>
              </w:rPr>
            </w:pPr>
            <w:r w:rsidRPr="00B77A7B">
              <w:rPr>
                <w:rFonts w:ascii="Arial" w:hAnsi="Arial" w:cs="Arial"/>
                <w:b/>
              </w:rPr>
              <w:t>Class</w:t>
            </w:r>
          </w:p>
        </w:tc>
        <w:tc>
          <w:tcPr>
            <w:tcW w:w="2160" w:type="dxa"/>
            <w:tcBorders>
              <w:top w:val="single" w:sz="4" w:space="0" w:color="000000"/>
              <w:left w:val="single" w:sz="4" w:space="0" w:color="000000"/>
              <w:bottom w:val="nil"/>
              <w:right w:val="single" w:sz="4" w:space="0" w:color="000000"/>
            </w:tcBorders>
          </w:tcPr>
          <w:p w14:paraId="52FA5AED" w14:textId="77777777" w:rsidR="009C3C7D" w:rsidRPr="00B77A7B" w:rsidRDefault="009C3C7D" w:rsidP="00B77A7B">
            <w:pPr>
              <w:spacing w:line="480" w:lineRule="auto"/>
              <w:rPr>
                <w:rFonts w:ascii="Arial" w:hAnsi="Arial" w:cs="Arial"/>
              </w:rPr>
            </w:pPr>
            <w:r w:rsidRPr="00B77A7B">
              <w:rPr>
                <w:rFonts w:ascii="Arial" w:hAnsi="Arial" w:cs="Arial"/>
              </w:rPr>
              <w:t>SS1</w:t>
            </w:r>
          </w:p>
        </w:tc>
        <w:tc>
          <w:tcPr>
            <w:tcW w:w="990" w:type="dxa"/>
            <w:tcBorders>
              <w:top w:val="single" w:sz="4" w:space="0" w:color="000000"/>
              <w:left w:val="single" w:sz="4" w:space="0" w:color="000000"/>
              <w:bottom w:val="nil"/>
              <w:right w:val="single" w:sz="4" w:space="0" w:color="000000"/>
            </w:tcBorders>
          </w:tcPr>
          <w:p w14:paraId="697F188D" w14:textId="77777777" w:rsidR="009C3C7D" w:rsidRPr="00B77A7B" w:rsidRDefault="009C3C7D" w:rsidP="00B77A7B">
            <w:pPr>
              <w:spacing w:line="480" w:lineRule="auto"/>
              <w:rPr>
                <w:rFonts w:ascii="Arial" w:hAnsi="Arial" w:cs="Arial"/>
              </w:rPr>
            </w:pPr>
            <w:r w:rsidRPr="00B77A7B">
              <w:rPr>
                <w:rFonts w:ascii="Arial" w:hAnsi="Arial" w:cs="Arial"/>
              </w:rPr>
              <w:t>38</w:t>
            </w:r>
          </w:p>
        </w:tc>
        <w:tc>
          <w:tcPr>
            <w:tcW w:w="810" w:type="dxa"/>
            <w:tcBorders>
              <w:top w:val="single" w:sz="4" w:space="0" w:color="000000"/>
              <w:left w:val="single" w:sz="4" w:space="0" w:color="000000"/>
              <w:bottom w:val="nil"/>
              <w:right w:val="single" w:sz="4" w:space="0" w:color="000000"/>
            </w:tcBorders>
          </w:tcPr>
          <w:p w14:paraId="4BDDCCFD" w14:textId="77777777" w:rsidR="009C3C7D" w:rsidRPr="00B77A7B" w:rsidRDefault="009C3C7D" w:rsidP="00B77A7B">
            <w:pPr>
              <w:spacing w:line="480" w:lineRule="auto"/>
              <w:rPr>
                <w:rFonts w:ascii="Arial" w:hAnsi="Arial" w:cs="Arial"/>
              </w:rPr>
            </w:pPr>
            <w:r w:rsidRPr="00B77A7B">
              <w:rPr>
                <w:rFonts w:ascii="Arial" w:hAnsi="Arial" w:cs="Arial"/>
              </w:rPr>
              <w:t>27.7</w:t>
            </w:r>
          </w:p>
        </w:tc>
        <w:tc>
          <w:tcPr>
            <w:tcW w:w="810" w:type="dxa"/>
            <w:tcBorders>
              <w:top w:val="single" w:sz="4" w:space="0" w:color="000000"/>
              <w:left w:val="single" w:sz="4" w:space="0" w:color="000000"/>
              <w:bottom w:val="nil"/>
              <w:right w:val="single" w:sz="4" w:space="0" w:color="000000"/>
            </w:tcBorders>
          </w:tcPr>
          <w:p w14:paraId="170DD1BE" w14:textId="77777777" w:rsidR="009C3C7D" w:rsidRPr="00B77A7B" w:rsidRDefault="009C3C7D" w:rsidP="00B77A7B">
            <w:pPr>
              <w:spacing w:line="480" w:lineRule="auto"/>
              <w:rPr>
                <w:rFonts w:ascii="Arial" w:hAnsi="Arial" w:cs="Arial"/>
              </w:rPr>
            </w:pPr>
            <w:r w:rsidRPr="00B77A7B">
              <w:rPr>
                <w:rFonts w:ascii="Arial" w:hAnsi="Arial" w:cs="Arial"/>
              </w:rPr>
              <w:t>99</w:t>
            </w:r>
          </w:p>
        </w:tc>
        <w:tc>
          <w:tcPr>
            <w:tcW w:w="720" w:type="dxa"/>
            <w:tcBorders>
              <w:top w:val="single" w:sz="4" w:space="0" w:color="000000"/>
              <w:left w:val="single" w:sz="4" w:space="0" w:color="000000"/>
              <w:bottom w:val="nil"/>
              <w:right w:val="single" w:sz="4" w:space="0" w:color="000000"/>
            </w:tcBorders>
          </w:tcPr>
          <w:p w14:paraId="0834129C" w14:textId="77777777" w:rsidR="009C3C7D" w:rsidRPr="00B77A7B" w:rsidRDefault="009C3C7D" w:rsidP="00B77A7B">
            <w:pPr>
              <w:spacing w:line="480" w:lineRule="auto"/>
              <w:rPr>
                <w:rFonts w:ascii="Arial" w:hAnsi="Arial" w:cs="Arial"/>
              </w:rPr>
            </w:pPr>
            <w:r w:rsidRPr="00B77A7B">
              <w:rPr>
                <w:rFonts w:ascii="Arial" w:hAnsi="Arial" w:cs="Arial"/>
              </w:rPr>
              <w:t>72.3</w:t>
            </w:r>
          </w:p>
        </w:tc>
        <w:tc>
          <w:tcPr>
            <w:tcW w:w="900" w:type="dxa"/>
            <w:tcBorders>
              <w:top w:val="single" w:sz="4" w:space="0" w:color="000000"/>
              <w:left w:val="single" w:sz="4" w:space="0" w:color="000000"/>
              <w:bottom w:val="nil"/>
              <w:right w:val="single" w:sz="4" w:space="0" w:color="000000"/>
            </w:tcBorders>
          </w:tcPr>
          <w:p w14:paraId="50BAA112" w14:textId="77777777" w:rsidR="009C3C7D" w:rsidRPr="00B77A7B" w:rsidRDefault="009C3C7D" w:rsidP="00B77A7B">
            <w:pPr>
              <w:spacing w:line="480" w:lineRule="auto"/>
              <w:rPr>
                <w:rFonts w:ascii="Arial" w:hAnsi="Arial" w:cs="Arial"/>
              </w:rPr>
            </w:pPr>
            <w:r w:rsidRPr="00B77A7B">
              <w:rPr>
                <w:rFonts w:ascii="Arial" w:hAnsi="Arial" w:cs="Arial"/>
              </w:rPr>
              <w:t>137</w:t>
            </w:r>
          </w:p>
        </w:tc>
        <w:tc>
          <w:tcPr>
            <w:tcW w:w="985" w:type="dxa"/>
            <w:tcBorders>
              <w:top w:val="single" w:sz="4" w:space="0" w:color="000000"/>
              <w:left w:val="single" w:sz="4" w:space="0" w:color="000000"/>
              <w:bottom w:val="nil"/>
            </w:tcBorders>
          </w:tcPr>
          <w:p w14:paraId="22C2046F" w14:textId="77777777" w:rsidR="009C3C7D" w:rsidRPr="00B77A7B" w:rsidRDefault="009C3C7D" w:rsidP="00B77A7B">
            <w:pPr>
              <w:spacing w:line="480" w:lineRule="auto"/>
              <w:rPr>
                <w:rFonts w:ascii="Arial" w:hAnsi="Arial" w:cs="Arial"/>
              </w:rPr>
            </w:pPr>
            <w:r w:rsidRPr="00B77A7B">
              <w:rPr>
                <w:rFonts w:ascii="Arial" w:hAnsi="Arial" w:cs="Arial"/>
              </w:rPr>
              <w:t>0.030</w:t>
            </w:r>
          </w:p>
        </w:tc>
      </w:tr>
      <w:tr w:rsidR="009C3C7D" w:rsidRPr="00B77A7B" w14:paraId="1A7E2417" w14:textId="77777777" w:rsidTr="00E84735">
        <w:trPr>
          <w:trHeight w:val="249"/>
          <w:jc w:val="center"/>
        </w:trPr>
        <w:tc>
          <w:tcPr>
            <w:tcW w:w="1620" w:type="dxa"/>
            <w:vMerge/>
            <w:tcBorders>
              <w:right w:val="single" w:sz="4" w:space="0" w:color="000000"/>
            </w:tcBorders>
          </w:tcPr>
          <w:p w14:paraId="57523A40"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0891851E" w14:textId="77777777" w:rsidR="009C3C7D" w:rsidRPr="00B77A7B" w:rsidRDefault="009C3C7D" w:rsidP="00B77A7B">
            <w:pPr>
              <w:spacing w:line="480" w:lineRule="auto"/>
              <w:rPr>
                <w:rFonts w:ascii="Arial" w:hAnsi="Arial" w:cs="Arial"/>
              </w:rPr>
            </w:pPr>
            <w:r w:rsidRPr="00B77A7B">
              <w:rPr>
                <w:rFonts w:ascii="Arial" w:hAnsi="Arial" w:cs="Arial"/>
              </w:rPr>
              <w:t>SS2</w:t>
            </w:r>
          </w:p>
        </w:tc>
        <w:tc>
          <w:tcPr>
            <w:tcW w:w="990" w:type="dxa"/>
            <w:tcBorders>
              <w:top w:val="nil"/>
              <w:left w:val="single" w:sz="4" w:space="0" w:color="000000"/>
              <w:bottom w:val="nil"/>
              <w:right w:val="single" w:sz="4" w:space="0" w:color="000000"/>
            </w:tcBorders>
          </w:tcPr>
          <w:p w14:paraId="51AC7789" w14:textId="77777777" w:rsidR="009C3C7D" w:rsidRPr="00B77A7B" w:rsidRDefault="009C3C7D" w:rsidP="00B77A7B">
            <w:pPr>
              <w:spacing w:line="480" w:lineRule="auto"/>
              <w:rPr>
                <w:rFonts w:ascii="Arial" w:hAnsi="Arial" w:cs="Arial"/>
              </w:rPr>
            </w:pPr>
            <w:r w:rsidRPr="00B77A7B">
              <w:rPr>
                <w:rFonts w:ascii="Arial" w:hAnsi="Arial" w:cs="Arial"/>
              </w:rPr>
              <w:t>78</w:t>
            </w:r>
          </w:p>
        </w:tc>
        <w:tc>
          <w:tcPr>
            <w:tcW w:w="810" w:type="dxa"/>
            <w:tcBorders>
              <w:top w:val="nil"/>
              <w:left w:val="single" w:sz="4" w:space="0" w:color="000000"/>
              <w:bottom w:val="nil"/>
              <w:right w:val="single" w:sz="4" w:space="0" w:color="000000"/>
            </w:tcBorders>
          </w:tcPr>
          <w:p w14:paraId="60729FFB" w14:textId="77777777" w:rsidR="009C3C7D" w:rsidRPr="00B77A7B" w:rsidRDefault="009C3C7D" w:rsidP="00B77A7B">
            <w:pPr>
              <w:spacing w:line="480" w:lineRule="auto"/>
              <w:rPr>
                <w:rFonts w:ascii="Arial" w:hAnsi="Arial" w:cs="Arial"/>
              </w:rPr>
            </w:pPr>
            <w:r w:rsidRPr="00B77A7B">
              <w:rPr>
                <w:rFonts w:ascii="Arial" w:hAnsi="Arial" w:cs="Arial"/>
              </w:rPr>
              <w:t>35.0</w:t>
            </w:r>
          </w:p>
        </w:tc>
        <w:tc>
          <w:tcPr>
            <w:tcW w:w="810" w:type="dxa"/>
            <w:tcBorders>
              <w:top w:val="nil"/>
              <w:left w:val="single" w:sz="4" w:space="0" w:color="000000"/>
              <w:bottom w:val="nil"/>
              <w:right w:val="single" w:sz="4" w:space="0" w:color="000000"/>
            </w:tcBorders>
          </w:tcPr>
          <w:p w14:paraId="28703887" w14:textId="77777777" w:rsidR="009C3C7D" w:rsidRPr="00B77A7B" w:rsidRDefault="009C3C7D" w:rsidP="00B77A7B">
            <w:pPr>
              <w:spacing w:line="480" w:lineRule="auto"/>
              <w:rPr>
                <w:rFonts w:ascii="Arial" w:hAnsi="Arial" w:cs="Arial"/>
              </w:rPr>
            </w:pPr>
            <w:r w:rsidRPr="00B77A7B">
              <w:rPr>
                <w:rFonts w:ascii="Arial" w:hAnsi="Arial" w:cs="Arial"/>
              </w:rPr>
              <w:t>145</w:t>
            </w:r>
          </w:p>
        </w:tc>
        <w:tc>
          <w:tcPr>
            <w:tcW w:w="720" w:type="dxa"/>
            <w:tcBorders>
              <w:top w:val="nil"/>
              <w:left w:val="single" w:sz="4" w:space="0" w:color="000000"/>
              <w:bottom w:val="nil"/>
              <w:right w:val="single" w:sz="4" w:space="0" w:color="000000"/>
            </w:tcBorders>
          </w:tcPr>
          <w:p w14:paraId="74354C6F" w14:textId="77777777" w:rsidR="009C3C7D" w:rsidRPr="00B77A7B" w:rsidRDefault="009C3C7D" w:rsidP="00B77A7B">
            <w:pPr>
              <w:spacing w:line="480" w:lineRule="auto"/>
              <w:rPr>
                <w:rFonts w:ascii="Arial" w:hAnsi="Arial" w:cs="Arial"/>
              </w:rPr>
            </w:pPr>
            <w:r w:rsidRPr="00B77A7B">
              <w:rPr>
                <w:rFonts w:ascii="Arial" w:hAnsi="Arial" w:cs="Arial"/>
              </w:rPr>
              <w:t>65.0</w:t>
            </w:r>
          </w:p>
        </w:tc>
        <w:tc>
          <w:tcPr>
            <w:tcW w:w="900" w:type="dxa"/>
            <w:tcBorders>
              <w:top w:val="nil"/>
              <w:left w:val="single" w:sz="4" w:space="0" w:color="000000"/>
              <w:bottom w:val="nil"/>
              <w:right w:val="single" w:sz="4" w:space="0" w:color="000000"/>
            </w:tcBorders>
          </w:tcPr>
          <w:p w14:paraId="3BC243C6" w14:textId="77777777" w:rsidR="009C3C7D" w:rsidRPr="00B77A7B" w:rsidRDefault="009C3C7D" w:rsidP="00B77A7B">
            <w:pPr>
              <w:spacing w:line="480" w:lineRule="auto"/>
              <w:rPr>
                <w:rFonts w:ascii="Arial" w:hAnsi="Arial" w:cs="Arial"/>
              </w:rPr>
            </w:pPr>
            <w:r w:rsidRPr="00B77A7B">
              <w:rPr>
                <w:rFonts w:ascii="Arial" w:hAnsi="Arial" w:cs="Arial"/>
              </w:rPr>
              <w:t>223</w:t>
            </w:r>
          </w:p>
        </w:tc>
        <w:tc>
          <w:tcPr>
            <w:tcW w:w="985" w:type="dxa"/>
            <w:tcBorders>
              <w:top w:val="nil"/>
              <w:left w:val="single" w:sz="4" w:space="0" w:color="000000"/>
              <w:bottom w:val="nil"/>
            </w:tcBorders>
          </w:tcPr>
          <w:p w14:paraId="26AEC9BD" w14:textId="77777777" w:rsidR="009C3C7D" w:rsidRPr="00B77A7B" w:rsidRDefault="009C3C7D" w:rsidP="00B77A7B">
            <w:pPr>
              <w:spacing w:line="480" w:lineRule="auto"/>
              <w:rPr>
                <w:rFonts w:ascii="Arial" w:hAnsi="Arial" w:cs="Arial"/>
              </w:rPr>
            </w:pPr>
          </w:p>
        </w:tc>
      </w:tr>
      <w:tr w:rsidR="009C3C7D" w:rsidRPr="00B77A7B" w14:paraId="18EB69C7" w14:textId="77777777" w:rsidTr="00E84735">
        <w:trPr>
          <w:trHeight w:val="249"/>
          <w:jc w:val="center"/>
        </w:trPr>
        <w:tc>
          <w:tcPr>
            <w:tcW w:w="1620" w:type="dxa"/>
            <w:vMerge/>
            <w:tcBorders>
              <w:right w:val="single" w:sz="4" w:space="0" w:color="000000"/>
            </w:tcBorders>
          </w:tcPr>
          <w:p w14:paraId="743B4451"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20B8DFF3" w14:textId="77777777" w:rsidR="009C3C7D" w:rsidRPr="00B77A7B" w:rsidRDefault="009C3C7D" w:rsidP="00B77A7B">
            <w:pPr>
              <w:spacing w:line="480" w:lineRule="auto"/>
              <w:rPr>
                <w:rFonts w:ascii="Arial" w:hAnsi="Arial" w:cs="Arial"/>
              </w:rPr>
            </w:pPr>
            <w:r w:rsidRPr="00B77A7B">
              <w:rPr>
                <w:rFonts w:ascii="Arial" w:hAnsi="Arial" w:cs="Arial"/>
              </w:rPr>
              <w:t>SS3</w:t>
            </w:r>
          </w:p>
        </w:tc>
        <w:tc>
          <w:tcPr>
            <w:tcW w:w="990" w:type="dxa"/>
            <w:tcBorders>
              <w:top w:val="nil"/>
              <w:left w:val="single" w:sz="4" w:space="0" w:color="000000"/>
              <w:bottom w:val="single" w:sz="4" w:space="0" w:color="000000"/>
              <w:right w:val="single" w:sz="4" w:space="0" w:color="000000"/>
            </w:tcBorders>
          </w:tcPr>
          <w:p w14:paraId="6F741EF4" w14:textId="77777777" w:rsidR="009C3C7D" w:rsidRPr="00B77A7B" w:rsidRDefault="009C3C7D" w:rsidP="00B77A7B">
            <w:pPr>
              <w:spacing w:line="480" w:lineRule="auto"/>
              <w:rPr>
                <w:rFonts w:ascii="Arial" w:hAnsi="Arial" w:cs="Arial"/>
              </w:rPr>
            </w:pPr>
            <w:r w:rsidRPr="00B77A7B">
              <w:rPr>
                <w:rFonts w:ascii="Arial" w:hAnsi="Arial" w:cs="Arial"/>
              </w:rPr>
              <w:t>40</w:t>
            </w:r>
          </w:p>
        </w:tc>
        <w:tc>
          <w:tcPr>
            <w:tcW w:w="810" w:type="dxa"/>
            <w:tcBorders>
              <w:top w:val="nil"/>
              <w:left w:val="single" w:sz="4" w:space="0" w:color="000000"/>
              <w:bottom w:val="single" w:sz="4" w:space="0" w:color="000000"/>
              <w:right w:val="single" w:sz="4" w:space="0" w:color="000000"/>
            </w:tcBorders>
          </w:tcPr>
          <w:p w14:paraId="54D460E3" w14:textId="77777777" w:rsidR="009C3C7D" w:rsidRPr="00B77A7B" w:rsidRDefault="009C3C7D" w:rsidP="00B77A7B">
            <w:pPr>
              <w:spacing w:line="480" w:lineRule="auto"/>
              <w:rPr>
                <w:rFonts w:ascii="Arial" w:hAnsi="Arial" w:cs="Arial"/>
              </w:rPr>
            </w:pPr>
            <w:r w:rsidRPr="00B77A7B">
              <w:rPr>
                <w:rFonts w:ascii="Arial" w:hAnsi="Arial" w:cs="Arial"/>
              </w:rPr>
              <w:t>44.4</w:t>
            </w:r>
          </w:p>
        </w:tc>
        <w:tc>
          <w:tcPr>
            <w:tcW w:w="810" w:type="dxa"/>
            <w:tcBorders>
              <w:top w:val="nil"/>
              <w:left w:val="single" w:sz="4" w:space="0" w:color="000000"/>
              <w:bottom w:val="single" w:sz="4" w:space="0" w:color="000000"/>
              <w:right w:val="single" w:sz="4" w:space="0" w:color="000000"/>
            </w:tcBorders>
          </w:tcPr>
          <w:p w14:paraId="7295D42E" w14:textId="77777777" w:rsidR="009C3C7D" w:rsidRPr="00B77A7B" w:rsidRDefault="009C3C7D" w:rsidP="00B77A7B">
            <w:pPr>
              <w:spacing w:line="480" w:lineRule="auto"/>
              <w:rPr>
                <w:rFonts w:ascii="Arial" w:hAnsi="Arial" w:cs="Arial"/>
              </w:rPr>
            </w:pPr>
            <w:r w:rsidRPr="00B77A7B">
              <w:rPr>
                <w:rFonts w:ascii="Arial" w:hAnsi="Arial" w:cs="Arial"/>
              </w:rPr>
              <w:t>50</w:t>
            </w:r>
          </w:p>
        </w:tc>
        <w:tc>
          <w:tcPr>
            <w:tcW w:w="720" w:type="dxa"/>
            <w:tcBorders>
              <w:top w:val="nil"/>
              <w:left w:val="single" w:sz="4" w:space="0" w:color="000000"/>
              <w:bottom w:val="single" w:sz="4" w:space="0" w:color="000000"/>
              <w:right w:val="single" w:sz="4" w:space="0" w:color="000000"/>
            </w:tcBorders>
          </w:tcPr>
          <w:p w14:paraId="78F9E23E" w14:textId="77777777" w:rsidR="009C3C7D" w:rsidRPr="00B77A7B" w:rsidRDefault="009C3C7D" w:rsidP="00B77A7B">
            <w:pPr>
              <w:spacing w:line="480" w:lineRule="auto"/>
              <w:rPr>
                <w:rFonts w:ascii="Arial" w:hAnsi="Arial" w:cs="Arial"/>
              </w:rPr>
            </w:pPr>
            <w:r w:rsidRPr="00B77A7B">
              <w:rPr>
                <w:rFonts w:ascii="Arial" w:hAnsi="Arial" w:cs="Arial"/>
              </w:rPr>
              <w:t>55.6</w:t>
            </w:r>
          </w:p>
        </w:tc>
        <w:tc>
          <w:tcPr>
            <w:tcW w:w="900" w:type="dxa"/>
            <w:tcBorders>
              <w:top w:val="nil"/>
              <w:left w:val="single" w:sz="4" w:space="0" w:color="000000"/>
              <w:bottom w:val="single" w:sz="4" w:space="0" w:color="000000"/>
              <w:right w:val="single" w:sz="4" w:space="0" w:color="000000"/>
            </w:tcBorders>
          </w:tcPr>
          <w:p w14:paraId="25695657" w14:textId="77777777" w:rsidR="009C3C7D" w:rsidRPr="00B77A7B" w:rsidRDefault="009C3C7D" w:rsidP="00B77A7B">
            <w:pPr>
              <w:spacing w:line="480" w:lineRule="auto"/>
              <w:rPr>
                <w:rFonts w:ascii="Arial" w:hAnsi="Arial" w:cs="Arial"/>
              </w:rPr>
            </w:pPr>
            <w:r w:rsidRPr="00B77A7B">
              <w:rPr>
                <w:rFonts w:ascii="Arial" w:hAnsi="Arial" w:cs="Arial"/>
              </w:rPr>
              <w:t>90</w:t>
            </w:r>
          </w:p>
        </w:tc>
        <w:tc>
          <w:tcPr>
            <w:tcW w:w="985" w:type="dxa"/>
            <w:tcBorders>
              <w:top w:val="nil"/>
              <w:left w:val="single" w:sz="4" w:space="0" w:color="000000"/>
              <w:bottom w:val="single" w:sz="4" w:space="0" w:color="000000"/>
            </w:tcBorders>
          </w:tcPr>
          <w:p w14:paraId="55221E26" w14:textId="77777777" w:rsidR="009C3C7D" w:rsidRPr="00B77A7B" w:rsidRDefault="009C3C7D" w:rsidP="00B77A7B">
            <w:pPr>
              <w:spacing w:line="480" w:lineRule="auto"/>
              <w:rPr>
                <w:rFonts w:ascii="Arial" w:hAnsi="Arial" w:cs="Arial"/>
              </w:rPr>
            </w:pPr>
          </w:p>
        </w:tc>
      </w:tr>
      <w:bookmarkEnd w:id="4"/>
      <w:tr w:rsidR="009C3C7D" w:rsidRPr="00B77A7B" w14:paraId="3D26F259" w14:textId="77777777" w:rsidTr="00E84735">
        <w:trPr>
          <w:trHeight w:val="144"/>
          <w:jc w:val="center"/>
        </w:trPr>
        <w:tc>
          <w:tcPr>
            <w:tcW w:w="1620" w:type="dxa"/>
            <w:vMerge w:val="restart"/>
            <w:tcBorders>
              <w:right w:val="single" w:sz="4" w:space="0" w:color="000000"/>
            </w:tcBorders>
          </w:tcPr>
          <w:p w14:paraId="1A45C632" w14:textId="77777777" w:rsidR="009C3C7D" w:rsidRPr="00B77A7B" w:rsidRDefault="009C3C7D" w:rsidP="00B77A7B">
            <w:pPr>
              <w:spacing w:line="480" w:lineRule="auto"/>
              <w:rPr>
                <w:rFonts w:ascii="Arial" w:hAnsi="Arial" w:cs="Arial"/>
                <w:b/>
              </w:rPr>
            </w:pPr>
            <w:r w:rsidRPr="00B77A7B">
              <w:rPr>
                <w:rFonts w:ascii="Arial" w:hAnsi="Arial" w:cs="Arial"/>
                <w:b/>
              </w:rPr>
              <w:t>Religion</w:t>
            </w:r>
          </w:p>
        </w:tc>
        <w:tc>
          <w:tcPr>
            <w:tcW w:w="2160" w:type="dxa"/>
            <w:tcBorders>
              <w:top w:val="single" w:sz="4" w:space="0" w:color="000000"/>
              <w:left w:val="single" w:sz="4" w:space="0" w:color="000000"/>
              <w:bottom w:val="nil"/>
              <w:right w:val="single" w:sz="4" w:space="0" w:color="000000"/>
            </w:tcBorders>
          </w:tcPr>
          <w:p w14:paraId="01D129E9" w14:textId="77777777" w:rsidR="009C3C7D" w:rsidRPr="00B77A7B" w:rsidRDefault="009C3C7D" w:rsidP="00B77A7B">
            <w:pPr>
              <w:spacing w:line="480" w:lineRule="auto"/>
              <w:rPr>
                <w:rFonts w:ascii="Arial" w:hAnsi="Arial" w:cs="Arial"/>
              </w:rPr>
            </w:pPr>
            <w:r w:rsidRPr="00B77A7B">
              <w:rPr>
                <w:rFonts w:ascii="Arial" w:hAnsi="Arial" w:cs="Arial"/>
              </w:rPr>
              <w:t>Catholic</w:t>
            </w:r>
          </w:p>
        </w:tc>
        <w:tc>
          <w:tcPr>
            <w:tcW w:w="990" w:type="dxa"/>
            <w:tcBorders>
              <w:top w:val="single" w:sz="4" w:space="0" w:color="000000"/>
              <w:left w:val="single" w:sz="4" w:space="0" w:color="000000"/>
              <w:bottom w:val="nil"/>
              <w:right w:val="single" w:sz="4" w:space="0" w:color="000000"/>
            </w:tcBorders>
          </w:tcPr>
          <w:p w14:paraId="50417688" w14:textId="77777777" w:rsidR="009C3C7D" w:rsidRPr="00B77A7B" w:rsidRDefault="009C3C7D" w:rsidP="00B77A7B">
            <w:pPr>
              <w:spacing w:line="480" w:lineRule="auto"/>
              <w:rPr>
                <w:rFonts w:ascii="Arial" w:hAnsi="Arial" w:cs="Arial"/>
              </w:rPr>
            </w:pPr>
            <w:r w:rsidRPr="00B77A7B">
              <w:rPr>
                <w:rFonts w:ascii="Arial" w:hAnsi="Arial" w:cs="Arial"/>
              </w:rPr>
              <w:t>63</w:t>
            </w:r>
          </w:p>
        </w:tc>
        <w:tc>
          <w:tcPr>
            <w:tcW w:w="810" w:type="dxa"/>
            <w:tcBorders>
              <w:top w:val="single" w:sz="4" w:space="0" w:color="000000"/>
              <w:left w:val="single" w:sz="4" w:space="0" w:color="000000"/>
              <w:bottom w:val="nil"/>
              <w:right w:val="single" w:sz="4" w:space="0" w:color="000000"/>
            </w:tcBorders>
          </w:tcPr>
          <w:p w14:paraId="7A6D23A9" w14:textId="77777777" w:rsidR="009C3C7D" w:rsidRPr="00B77A7B" w:rsidRDefault="009C3C7D" w:rsidP="00B77A7B">
            <w:pPr>
              <w:spacing w:line="480" w:lineRule="auto"/>
              <w:rPr>
                <w:rFonts w:ascii="Arial" w:hAnsi="Arial" w:cs="Arial"/>
              </w:rPr>
            </w:pPr>
            <w:r w:rsidRPr="00B77A7B">
              <w:rPr>
                <w:rFonts w:ascii="Arial" w:hAnsi="Arial" w:cs="Arial"/>
              </w:rPr>
              <w:t>22.0</w:t>
            </w:r>
          </w:p>
        </w:tc>
        <w:tc>
          <w:tcPr>
            <w:tcW w:w="810" w:type="dxa"/>
            <w:tcBorders>
              <w:top w:val="single" w:sz="4" w:space="0" w:color="000000"/>
              <w:left w:val="single" w:sz="4" w:space="0" w:color="000000"/>
              <w:bottom w:val="nil"/>
              <w:right w:val="single" w:sz="4" w:space="0" w:color="000000"/>
            </w:tcBorders>
          </w:tcPr>
          <w:p w14:paraId="47FDFC96" w14:textId="77777777" w:rsidR="009C3C7D" w:rsidRPr="00B77A7B" w:rsidRDefault="009C3C7D" w:rsidP="00B77A7B">
            <w:pPr>
              <w:spacing w:line="480" w:lineRule="auto"/>
              <w:rPr>
                <w:rFonts w:ascii="Arial" w:hAnsi="Arial" w:cs="Arial"/>
              </w:rPr>
            </w:pPr>
            <w:r w:rsidRPr="00B77A7B">
              <w:rPr>
                <w:rFonts w:ascii="Arial" w:hAnsi="Arial" w:cs="Arial"/>
              </w:rPr>
              <w:t>223</w:t>
            </w:r>
          </w:p>
        </w:tc>
        <w:tc>
          <w:tcPr>
            <w:tcW w:w="720" w:type="dxa"/>
            <w:tcBorders>
              <w:top w:val="single" w:sz="4" w:space="0" w:color="000000"/>
              <w:left w:val="single" w:sz="4" w:space="0" w:color="000000"/>
              <w:bottom w:val="nil"/>
              <w:right w:val="single" w:sz="4" w:space="0" w:color="000000"/>
            </w:tcBorders>
          </w:tcPr>
          <w:p w14:paraId="75CFD96F" w14:textId="77777777" w:rsidR="009C3C7D" w:rsidRPr="00B77A7B" w:rsidRDefault="009C3C7D" w:rsidP="00B77A7B">
            <w:pPr>
              <w:spacing w:line="480" w:lineRule="auto"/>
              <w:rPr>
                <w:rFonts w:ascii="Arial" w:hAnsi="Arial" w:cs="Arial"/>
              </w:rPr>
            </w:pPr>
            <w:r w:rsidRPr="00B77A7B">
              <w:rPr>
                <w:rFonts w:ascii="Arial" w:hAnsi="Arial" w:cs="Arial"/>
              </w:rPr>
              <w:t>78.0</w:t>
            </w:r>
          </w:p>
        </w:tc>
        <w:tc>
          <w:tcPr>
            <w:tcW w:w="900" w:type="dxa"/>
            <w:tcBorders>
              <w:top w:val="single" w:sz="4" w:space="0" w:color="000000"/>
              <w:left w:val="single" w:sz="4" w:space="0" w:color="000000"/>
              <w:bottom w:val="nil"/>
              <w:right w:val="single" w:sz="4" w:space="0" w:color="000000"/>
            </w:tcBorders>
          </w:tcPr>
          <w:p w14:paraId="41D57A73" w14:textId="77777777" w:rsidR="009C3C7D" w:rsidRPr="00B77A7B" w:rsidRDefault="009C3C7D" w:rsidP="00B77A7B">
            <w:pPr>
              <w:spacing w:line="480" w:lineRule="auto"/>
              <w:rPr>
                <w:rFonts w:ascii="Arial" w:hAnsi="Arial" w:cs="Arial"/>
              </w:rPr>
            </w:pPr>
            <w:r w:rsidRPr="00B77A7B">
              <w:rPr>
                <w:rFonts w:ascii="Arial" w:hAnsi="Arial" w:cs="Arial"/>
              </w:rPr>
              <w:t>286</w:t>
            </w:r>
          </w:p>
        </w:tc>
        <w:tc>
          <w:tcPr>
            <w:tcW w:w="985" w:type="dxa"/>
            <w:tcBorders>
              <w:top w:val="single" w:sz="4" w:space="0" w:color="000000"/>
              <w:left w:val="single" w:sz="4" w:space="0" w:color="000000"/>
              <w:bottom w:val="nil"/>
            </w:tcBorders>
          </w:tcPr>
          <w:p w14:paraId="35C762D2" w14:textId="77777777" w:rsidR="009C3C7D" w:rsidRPr="00B77A7B" w:rsidRDefault="009C3C7D" w:rsidP="00B77A7B">
            <w:pPr>
              <w:spacing w:line="480" w:lineRule="auto"/>
              <w:rPr>
                <w:rFonts w:ascii="Arial" w:hAnsi="Arial" w:cs="Arial"/>
              </w:rPr>
            </w:pPr>
            <w:r w:rsidRPr="00B77A7B">
              <w:rPr>
                <w:rFonts w:ascii="Arial" w:hAnsi="Arial" w:cs="Arial"/>
              </w:rPr>
              <w:t>0.022</w:t>
            </w:r>
          </w:p>
        </w:tc>
      </w:tr>
      <w:tr w:rsidR="009C3C7D" w:rsidRPr="00B77A7B" w14:paraId="5DC1843F" w14:textId="77777777" w:rsidTr="00E84735">
        <w:trPr>
          <w:trHeight w:val="249"/>
          <w:jc w:val="center"/>
        </w:trPr>
        <w:tc>
          <w:tcPr>
            <w:tcW w:w="1620" w:type="dxa"/>
            <w:vMerge/>
            <w:tcBorders>
              <w:right w:val="single" w:sz="4" w:space="0" w:color="000000"/>
            </w:tcBorders>
          </w:tcPr>
          <w:p w14:paraId="1A2C14EE"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282BA4B6" w14:textId="77777777" w:rsidR="009C3C7D" w:rsidRPr="00B77A7B" w:rsidRDefault="009C3C7D" w:rsidP="00B77A7B">
            <w:pPr>
              <w:spacing w:line="480" w:lineRule="auto"/>
              <w:rPr>
                <w:rFonts w:ascii="Arial" w:hAnsi="Arial" w:cs="Arial"/>
              </w:rPr>
            </w:pPr>
            <w:r w:rsidRPr="00B77A7B">
              <w:rPr>
                <w:rFonts w:ascii="Arial" w:hAnsi="Arial" w:cs="Arial"/>
              </w:rPr>
              <w:t>Anglican</w:t>
            </w:r>
          </w:p>
        </w:tc>
        <w:tc>
          <w:tcPr>
            <w:tcW w:w="990" w:type="dxa"/>
            <w:tcBorders>
              <w:top w:val="nil"/>
              <w:left w:val="single" w:sz="4" w:space="0" w:color="000000"/>
              <w:bottom w:val="nil"/>
              <w:right w:val="single" w:sz="4" w:space="0" w:color="000000"/>
            </w:tcBorders>
          </w:tcPr>
          <w:p w14:paraId="2D5AA113" w14:textId="77777777" w:rsidR="009C3C7D" w:rsidRPr="00B77A7B" w:rsidRDefault="009C3C7D" w:rsidP="00B77A7B">
            <w:pPr>
              <w:spacing w:line="480" w:lineRule="auto"/>
              <w:rPr>
                <w:rFonts w:ascii="Arial" w:hAnsi="Arial" w:cs="Arial"/>
              </w:rPr>
            </w:pPr>
            <w:r w:rsidRPr="00B77A7B">
              <w:rPr>
                <w:rFonts w:ascii="Arial" w:hAnsi="Arial" w:cs="Arial"/>
              </w:rPr>
              <w:t>21</w:t>
            </w:r>
          </w:p>
        </w:tc>
        <w:tc>
          <w:tcPr>
            <w:tcW w:w="810" w:type="dxa"/>
            <w:tcBorders>
              <w:top w:val="nil"/>
              <w:left w:val="single" w:sz="4" w:space="0" w:color="000000"/>
              <w:bottom w:val="nil"/>
              <w:right w:val="single" w:sz="4" w:space="0" w:color="000000"/>
            </w:tcBorders>
          </w:tcPr>
          <w:p w14:paraId="08E23045" w14:textId="77777777" w:rsidR="009C3C7D" w:rsidRPr="00B77A7B" w:rsidRDefault="009C3C7D" w:rsidP="00B77A7B">
            <w:pPr>
              <w:spacing w:line="480" w:lineRule="auto"/>
              <w:rPr>
                <w:rFonts w:ascii="Arial" w:hAnsi="Arial" w:cs="Arial"/>
              </w:rPr>
            </w:pPr>
            <w:r w:rsidRPr="00B77A7B">
              <w:rPr>
                <w:rFonts w:ascii="Arial" w:hAnsi="Arial" w:cs="Arial"/>
              </w:rPr>
              <w:t>26.1</w:t>
            </w:r>
          </w:p>
        </w:tc>
        <w:tc>
          <w:tcPr>
            <w:tcW w:w="810" w:type="dxa"/>
            <w:tcBorders>
              <w:top w:val="nil"/>
              <w:left w:val="single" w:sz="4" w:space="0" w:color="000000"/>
              <w:bottom w:val="nil"/>
              <w:right w:val="single" w:sz="4" w:space="0" w:color="000000"/>
            </w:tcBorders>
          </w:tcPr>
          <w:p w14:paraId="68627CCA" w14:textId="77777777" w:rsidR="009C3C7D" w:rsidRPr="00B77A7B" w:rsidRDefault="009C3C7D" w:rsidP="00B77A7B">
            <w:pPr>
              <w:spacing w:line="480" w:lineRule="auto"/>
              <w:rPr>
                <w:rFonts w:ascii="Arial" w:hAnsi="Arial" w:cs="Arial"/>
              </w:rPr>
            </w:pPr>
            <w:r w:rsidRPr="00B77A7B">
              <w:rPr>
                <w:rFonts w:ascii="Arial" w:hAnsi="Arial" w:cs="Arial"/>
              </w:rPr>
              <w:t>57</w:t>
            </w:r>
          </w:p>
        </w:tc>
        <w:tc>
          <w:tcPr>
            <w:tcW w:w="720" w:type="dxa"/>
            <w:tcBorders>
              <w:top w:val="nil"/>
              <w:left w:val="single" w:sz="4" w:space="0" w:color="000000"/>
              <w:bottom w:val="nil"/>
              <w:right w:val="single" w:sz="4" w:space="0" w:color="000000"/>
            </w:tcBorders>
          </w:tcPr>
          <w:p w14:paraId="255A344A" w14:textId="77777777" w:rsidR="009C3C7D" w:rsidRPr="00B77A7B" w:rsidRDefault="009C3C7D" w:rsidP="00B77A7B">
            <w:pPr>
              <w:spacing w:line="480" w:lineRule="auto"/>
              <w:rPr>
                <w:rFonts w:ascii="Arial" w:hAnsi="Arial" w:cs="Arial"/>
              </w:rPr>
            </w:pPr>
            <w:r w:rsidRPr="00B77A7B">
              <w:rPr>
                <w:rFonts w:ascii="Arial" w:hAnsi="Arial" w:cs="Arial"/>
              </w:rPr>
              <w:t>73.1</w:t>
            </w:r>
          </w:p>
        </w:tc>
        <w:tc>
          <w:tcPr>
            <w:tcW w:w="900" w:type="dxa"/>
            <w:tcBorders>
              <w:top w:val="nil"/>
              <w:left w:val="single" w:sz="4" w:space="0" w:color="000000"/>
              <w:bottom w:val="nil"/>
              <w:right w:val="single" w:sz="4" w:space="0" w:color="000000"/>
            </w:tcBorders>
          </w:tcPr>
          <w:p w14:paraId="1094CBBC" w14:textId="77777777" w:rsidR="009C3C7D" w:rsidRPr="00B77A7B" w:rsidRDefault="009C3C7D" w:rsidP="00B77A7B">
            <w:pPr>
              <w:spacing w:line="480" w:lineRule="auto"/>
              <w:rPr>
                <w:rFonts w:ascii="Arial" w:hAnsi="Arial" w:cs="Arial"/>
              </w:rPr>
            </w:pPr>
            <w:r w:rsidRPr="00B77A7B">
              <w:rPr>
                <w:rFonts w:ascii="Arial" w:hAnsi="Arial" w:cs="Arial"/>
              </w:rPr>
              <w:t>78</w:t>
            </w:r>
          </w:p>
        </w:tc>
        <w:tc>
          <w:tcPr>
            <w:tcW w:w="985" w:type="dxa"/>
            <w:tcBorders>
              <w:top w:val="nil"/>
              <w:left w:val="single" w:sz="4" w:space="0" w:color="000000"/>
              <w:bottom w:val="nil"/>
            </w:tcBorders>
          </w:tcPr>
          <w:p w14:paraId="37589E66" w14:textId="77777777" w:rsidR="009C3C7D" w:rsidRPr="00B77A7B" w:rsidRDefault="009C3C7D" w:rsidP="00B77A7B">
            <w:pPr>
              <w:spacing w:line="480" w:lineRule="auto"/>
              <w:rPr>
                <w:rFonts w:ascii="Arial" w:hAnsi="Arial" w:cs="Arial"/>
              </w:rPr>
            </w:pPr>
          </w:p>
        </w:tc>
      </w:tr>
      <w:tr w:rsidR="009C3C7D" w:rsidRPr="00B77A7B" w14:paraId="288808E9" w14:textId="77777777" w:rsidTr="00E84735">
        <w:trPr>
          <w:trHeight w:val="267"/>
          <w:jc w:val="center"/>
        </w:trPr>
        <w:tc>
          <w:tcPr>
            <w:tcW w:w="1620" w:type="dxa"/>
            <w:vMerge/>
            <w:tcBorders>
              <w:right w:val="single" w:sz="4" w:space="0" w:color="000000"/>
            </w:tcBorders>
          </w:tcPr>
          <w:p w14:paraId="63FB52E1"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3BA77474" w14:textId="77777777" w:rsidR="009C3C7D" w:rsidRPr="00B77A7B" w:rsidRDefault="009C3C7D" w:rsidP="00B77A7B">
            <w:pPr>
              <w:spacing w:line="480" w:lineRule="auto"/>
              <w:rPr>
                <w:rFonts w:ascii="Arial" w:hAnsi="Arial" w:cs="Arial"/>
              </w:rPr>
            </w:pPr>
            <w:r w:rsidRPr="00B77A7B">
              <w:rPr>
                <w:rFonts w:ascii="Arial" w:hAnsi="Arial" w:cs="Arial"/>
              </w:rPr>
              <w:t>Pentecostal</w:t>
            </w:r>
          </w:p>
        </w:tc>
        <w:tc>
          <w:tcPr>
            <w:tcW w:w="990" w:type="dxa"/>
            <w:tcBorders>
              <w:top w:val="nil"/>
              <w:left w:val="single" w:sz="4" w:space="0" w:color="000000"/>
              <w:bottom w:val="nil"/>
              <w:right w:val="single" w:sz="4" w:space="0" w:color="000000"/>
            </w:tcBorders>
          </w:tcPr>
          <w:p w14:paraId="222B6381" w14:textId="77777777" w:rsidR="009C3C7D" w:rsidRPr="00B77A7B" w:rsidRDefault="009C3C7D" w:rsidP="00B77A7B">
            <w:pPr>
              <w:spacing w:line="480" w:lineRule="auto"/>
              <w:rPr>
                <w:rFonts w:ascii="Arial" w:hAnsi="Arial" w:cs="Arial"/>
              </w:rPr>
            </w:pPr>
            <w:r w:rsidRPr="00B77A7B">
              <w:rPr>
                <w:rFonts w:ascii="Arial" w:hAnsi="Arial" w:cs="Arial"/>
              </w:rPr>
              <w:t>14</w:t>
            </w:r>
          </w:p>
        </w:tc>
        <w:tc>
          <w:tcPr>
            <w:tcW w:w="810" w:type="dxa"/>
            <w:tcBorders>
              <w:top w:val="nil"/>
              <w:left w:val="single" w:sz="4" w:space="0" w:color="000000"/>
              <w:bottom w:val="nil"/>
              <w:right w:val="single" w:sz="4" w:space="0" w:color="000000"/>
            </w:tcBorders>
          </w:tcPr>
          <w:p w14:paraId="75950BC6" w14:textId="77777777" w:rsidR="009C3C7D" w:rsidRPr="00B77A7B" w:rsidRDefault="009C3C7D" w:rsidP="00B77A7B">
            <w:pPr>
              <w:spacing w:line="480" w:lineRule="auto"/>
              <w:rPr>
                <w:rFonts w:ascii="Arial" w:hAnsi="Arial" w:cs="Arial"/>
              </w:rPr>
            </w:pPr>
            <w:r w:rsidRPr="00B77A7B">
              <w:rPr>
                <w:rFonts w:ascii="Arial" w:hAnsi="Arial" w:cs="Arial"/>
              </w:rPr>
              <w:t>18.2</w:t>
            </w:r>
          </w:p>
        </w:tc>
        <w:tc>
          <w:tcPr>
            <w:tcW w:w="810" w:type="dxa"/>
            <w:tcBorders>
              <w:top w:val="nil"/>
              <w:left w:val="single" w:sz="4" w:space="0" w:color="000000"/>
              <w:bottom w:val="nil"/>
              <w:right w:val="single" w:sz="4" w:space="0" w:color="000000"/>
            </w:tcBorders>
          </w:tcPr>
          <w:p w14:paraId="71F1A8CE" w14:textId="77777777" w:rsidR="009C3C7D" w:rsidRPr="00B77A7B" w:rsidRDefault="009C3C7D" w:rsidP="00B77A7B">
            <w:pPr>
              <w:spacing w:line="480" w:lineRule="auto"/>
              <w:rPr>
                <w:rFonts w:ascii="Arial" w:hAnsi="Arial" w:cs="Arial"/>
              </w:rPr>
            </w:pPr>
            <w:r w:rsidRPr="00B77A7B">
              <w:rPr>
                <w:rFonts w:ascii="Arial" w:hAnsi="Arial" w:cs="Arial"/>
              </w:rPr>
              <w:t>63</w:t>
            </w:r>
          </w:p>
        </w:tc>
        <w:tc>
          <w:tcPr>
            <w:tcW w:w="720" w:type="dxa"/>
            <w:tcBorders>
              <w:top w:val="nil"/>
              <w:left w:val="single" w:sz="4" w:space="0" w:color="000000"/>
              <w:bottom w:val="nil"/>
              <w:right w:val="single" w:sz="4" w:space="0" w:color="000000"/>
            </w:tcBorders>
          </w:tcPr>
          <w:p w14:paraId="5EE5ED08" w14:textId="77777777" w:rsidR="009C3C7D" w:rsidRPr="00B77A7B" w:rsidRDefault="009C3C7D" w:rsidP="00B77A7B">
            <w:pPr>
              <w:spacing w:line="480" w:lineRule="auto"/>
              <w:rPr>
                <w:rFonts w:ascii="Arial" w:hAnsi="Arial" w:cs="Arial"/>
              </w:rPr>
            </w:pPr>
            <w:r w:rsidRPr="00B77A7B">
              <w:rPr>
                <w:rFonts w:ascii="Arial" w:hAnsi="Arial" w:cs="Arial"/>
              </w:rPr>
              <w:t>81.8</w:t>
            </w:r>
          </w:p>
        </w:tc>
        <w:tc>
          <w:tcPr>
            <w:tcW w:w="900" w:type="dxa"/>
            <w:tcBorders>
              <w:top w:val="nil"/>
              <w:left w:val="single" w:sz="4" w:space="0" w:color="000000"/>
              <w:bottom w:val="nil"/>
              <w:right w:val="single" w:sz="4" w:space="0" w:color="000000"/>
            </w:tcBorders>
          </w:tcPr>
          <w:p w14:paraId="35C33209" w14:textId="77777777" w:rsidR="009C3C7D" w:rsidRPr="00B77A7B" w:rsidRDefault="009C3C7D" w:rsidP="00B77A7B">
            <w:pPr>
              <w:spacing w:line="480" w:lineRule="auto"/>
              <w:rPr>
                <w:rFonts w:ascii="Arial" w:hAnsi="Arial" w:cs="Arial"/>
              </w:rPr>
            </w:pPr>
            <w:r w:rsidRPr="00B77A7B">
              <w:rPr>
                <w:rFonts w:ascii="Arial" w:hAnsi="Arial" w:cs="Arial"/>
              </w:rPr>
              <w:t>77</w:t>
            </w:r>
          </w:p>
        </w:tc>
        <w:tc>
          <w:tcPr>
            <w:tcW w:w="985" w:type="dxa"/>
            <w:tcBorders>
              <w:top w:val="nil"/>
              <w:left w:val="single" w:sz="4" w:space="0" w:color="000000"/>
              <w:bottom w:val="nil"/>
            </w:tcBorders>
          </w:tcPr>
          <w:p w14:paraId="1C634CDA" w14:textId="77777777" w:rsidR="009C3C7D" w:rsidRPr="00B77A7B" w:rsidRDefault="009C3C7D" w:rsidP="00B77A7B">
            <w:pPr>
              <w:spacing w:line="480" w:lineRule="auto"/>
              <w:rPr>
                <w:rFonts w:ascii="Arial" w:hAnsi="Arial" w:cs="Arial"/>
              </w:rPr>
            </w:pPr>
          </w:p>
        </w:tc>
      </w:tr>
      <w:tr w:rsidR="009C3C7D" w:rsidRPr="00B77A7B" w14:paraId="6B80745B" w14:textId="77777777" w:rsidTr="00E84735">
        <w:trPr>
          <w:trHeight w:val="249"/>
          <w:jc w:val="center"/>
        </w:trPr>
        <w:tc>
          <w:tcPr>
            <w:tcW w:w="1620" w:type="dxa"/>
            <w:vMerge/>
            <w:tcBorders>
              <w:right w:val="single" w:sz="4" w:space="0" w:color="000000"/>
            </w:tcBorders>
          </w:tcPr>
          <w:p w14:paraId="05CA9197"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473FF126" w14:textId="77777777" w:rsidR="009C3C7D" w:rsidRPr="00B77A7B" w:rsidRDefault="009C3C7D" w:rsidP="00B77A7B">
            <w:pPr>
              <w:spacing w:line="480" w:lineRule="auto"/>
              <w:rPr>
                <w:rFonts w:ascii="Arial" w:hAnsi="Arial" w:cs="Arial"/>
              </w:rPr>
            </w:pPr>
            <w:r w:rsidRPr="00B77A7B">
              <w:rPr>
                <w:rFonts w:ascii="Arial" w:hAnsi="Arial" w:cs="Arial"/>
              </w:rPr>
              <w:t>Muslim</w:t>
            </w:r>
          </w:p>
        </w:tc>
        <w:tc>
          <w:tcPr>
            <w:tcW w:w="990" w:type="dxa"/>
            <w:tcBorders>
              <w:top w:val="nil"/>
              <w:left w:val="single" w:sz="4" w:space="0" w:color="000000"/>
              <w:bottom w:val="nil"/>
              <w:right w:val="single" w:sz="4" w:space="0" w:color="000000"/>
            </w:tcBorders>
          </w:tcPr>
          <w:p w14:paraId="7B13077B"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14:paraId="2413013B"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14:paraId="0822FE8B" w14:textId="77777777" w:rsidR="009C3C7D" w:rsidRPr="00B77A7B" w:rsidRDefault="009C3C7D" w:rsidP="00B77A7B">
            <w:pPr>
              <w:spacing w:line="480" w:lineRule="auto"/>
              <w:rPr>
                <w:rFonts w:ascii="Arial" w:hAnsi="Arial" w:cs="Arial"/>
              </w:rPr>
            </w:pPr>
            <w:r w:rsidRPr="00B77A7B">
              <w:rPr>
                <w:rFonts w:ascii="Arial" w:hAnsi="Arial" w:cs="Arial"/>
              </w:rPr>
              <w:t>7</w:t>
            </w:r>
          </w:p>
        </w:tc>
        <w:tc>
          <w:tcPr>
            <w:tcW w:w="720" w:type="dxa"/>
            <w:tcBorders>
              <w:top w:val="nil"/>
              <w:left w:val="single" w:sz="4" w:space="0" w:color="000000"/>
              <w:bottom w:val="nil"/>
              <w:right w:val="single" w:sz="4" w:space="0" w:color="000000"/>
            </w:tcBorders>
          </w:tcPr>
          <w:p w14:paraId="418BC043" w14:textId="77777777" w:rsidR="009C3C7D" w:rsidRPr="00B77A7B" w:rsidRDefault="009C3C7D" w:rsidP="00B77A7B">
            <w:pPr>
              <w:spacing w:line="480" w:lineRule="auto"/>
              <w:rPr>
                <w:rFonts w:ascii="Arial" w:hAnsi="Arial" w:cs="Arial"/>
              </w:rPr>
            </w:pPr>
            <w:r w:rsidRPr="00B77A7B">
              <w:rPr>
                <w:rFonts w:ascii="Arial" w:hAnsi="Arial" w:cs="Arial"/>
              </w:rPr>
              <w:t>100.0</w:t>
            </w:r>
          </w:p>
        </w:tc>
        <w:tc>
          <w:tcPr>
            <w:tcW w:w="900" w:type="dxa"/>
            <w:tcBorders>
              <w:top w:val="nil"/>
              <w:left w:val="single" w:sz="4" w:space="0" w:color="000000"/>
              <w:bottom w:val="nil"/>
              <w:right w:val="single" w:sz="4" w:space="0" w:color="000000"/>
            </w:tcBorders>
          </w:tcPr>
          <w:p w14:paraId="295B92CC" w14:textId="77777777" w:rsidR="009C3C7D" w:rsidRPr="00B77A7B" w:rsidRDefault="009C3C7D" w:rsidP="00B77A7B">
            <w:pPr>
              <w:spacing w:line="480" w:lineRule="auto"/>
              <w:rPr>
                <w:rFonts w:ascii="Arial" w:hAnsi="Arial" w:cs="Arial"/>
              </w:rPr>
            </w:pPr>
            <w:r w:rsidRPr="00B77A7B">
              <w:rPr>
                <w:rFonts w:ascii="Arial" w:hAnsi="Arial" w:cs="Arial"/>
              </w:rPr>
              <w:t>7</w:t>
            </w:r>
          </w:p>
        </w:tc>
        <w:tc>
          <w:tcPr>
            <w:tcW w:w="985" w:type="dxa"/>
            <w:tcBorders>
              <w:top w:val="nil"/>
              <w:left w:val="single" w:sz="4" w:space="0" w:color="000000"/>
              <w:bottom w:val="nil"/>
            </w:tcBorders>
          </w:tcPr>
          <w:p w14:paraId="391B6863" w14:textId="77777777" w:rsidR="009C3C7D" w:rsidRPr="00B77A7B" w:rsidRDefault="009C3C7D" w:rsidP="00B77A7B">
            <w:pPr>
              <w:spacing w:line="480" w:lineRule="auto"/>
              <w:rPr>
                <w:rFonts w:ascii="Arial" w:hAnsi="Arial" w:cs="Arial"/>
              </w:rPr>
            </w:pPr>
          </w:p>
        </w:tc>
      </w:tr>
      <w:tr w:rsidR="009C3C7D" w:rsidRPr="00B77A7B" w14:paraId="4E1CD048" w14:textId="77777777" w:rsidTr="00E84735">
        <w:trPr>
          <w:trHeight w:val="249"/>
          <w:jc w:val="center"/>
        </w:trPr>
        <w:tc>
          <w:tcPr>
            <w:tcW w:w="1620" w:type="dxa"/>
            <w:vMerge/>
            <w:tcBorders>
              <w:right w:val="single" w:sz="4" w:space="0" w:color="000000"/>
            </w:tcBorders>
          </w:tcPr>
          <w:p w14:paraId="39FCB175"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2E30ACA6" w14:textId="77777777" w:rsidR="009C3C7D" w:rsidRPr="00B77A7B" w:rsidRDefault="009C3C7D" w:rsidP="00B77A7B">
            <w:pPr>
              <w:spacing w:line="480" w:lineRule="auto"/>
              <w:rPr>
                <w:rFonts w:ascii="Arial" w:hAnsi="Arial" w:cs="Arial"/>
              </w:rPr>
            </w:pPr>
            <w:r w:rsidRPr="00B77A7B">
              <w:rPr>
                <w:rFonts w:ascii="Arial" w:hAnsi="Arial" w:cs="Arial"/>
              </w:rPr>
              <w:t>Traditional</w:t>
            </w:r>
          </w:p>
        </w:tc>
        <w:tc>
          <w:tcPr>
            <w:tcW w:w="990" w:type="dxa"/>
            <w:tcBorders>
              <w:top w:val="nil"/>
              <w:left w:val="single" w:sz="4" w:space="0" w:color="000000"/>
              <w:bottom w:val="nil"/>
              <w:right w:val="single" w:sz="4" w:space="0" w:color="000000"/>
            </w:tcBorders>
          </w:tcPr>
          <w:p w14:paraId="1C5C194C"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14:paraId="14434CE8"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14:paraId="74EA2104"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720" w:type="dxa"/>
            <w:tcBorders>
              <w:top w:val="nil"/>
              <w:left w:val="single" w:sz="4" w:space="0" w:color="000000"/>
              <w:bottom w:val="nil"/>
              <w:right w:val="single" w:sz="4" w:space="0" w:color="000000"/>
            </w:tcBorders>
          </w:tcPr>
          <w:p w14:paraId="55019442"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900" w:type="dxa"/>
            <w:tcBorders>
              <w:top w:val="nil"/>
              <w:left w:val="single" w:sz="4" w:space="0" w:color="000000"/>
              <w:bottom w:val="nil"/>
              <w:right w:val="single" w:sz="4" w:space="0" w:color="000000"/>
            </w:tcBorders>
          </w:tcPr>
          <w:p w14:paraId="38A180EB"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985" w:type="dxa"/>
            <w:tcBorders>
              <w:top w:val="nil"/>
              <w:left w:val="single" w:sz="4" w:space="0" w:color="000000"/>
              <w:bottom w:val="nil"/>
            </w:tcBorders>
          </w:tcPr>
          <w:p w14:paraId="26DB8227" w14:textId="77777777" w:rsidR="009C3C7D" w:rsidRPr="00B77A7B" w:rsidRDefault="009C3C7D" w:rsidP="00B77A7B">
            <w:pPr>
              <w:spacing w:line="480" w:lineRule="auto"/>
              <w:rPr>
                <w:rFonts w:ascii="Arial" w:hAnsi="Arial" w:cs="Arial"/>
              </w:rPr>
            </w:pPr>
          </w:p>
        </w:tc>
      </w:tr>
      <w:tr w:rsidR="009C3C7D" w:rsidRPr="00B77A7B" w14:paraId="424739C0" w14:textId="77777777" w:rsidTr="00E84735">
        <w:trPr>
          <w:trHeight w:val="267"/>
          <w:jc w:val="center"/>
        </w:trPr>
        <w:tc>
          <w:tcPr>
            <w:tcW w:w="1620" w:type="dxa"/>
            <w:vMerge/>
            <w:tcBorders>
              <w:right w:val="single" w:sz="4" w:space="0" w:color="000000"/>
            </w:tcBorders>
          </w:tcPr>
          <w:p w14:paraId="426F4A40"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428048E6" w14:textId="77777777" w:rsidR="009C3C7D" w:rsidRPr="00B77A7B" w:rsidRDefault="009C3C7D" w:rsidP="00B77A7B">
            <w:pPr>
              <w:spacing w:line="480" w:lineRule="auto"/>
              <w:rPr>
                <w:rFonts w:ascii="Arial" w:hAnsi="Arial" w:cs="Arial"/>
              </w:rPr>
            </w:pPr>
            <w:r w:rsidRPr="00B77A7B">
              <w:rPr>
                <w:rFonts w:ascii="Arial" w:hAnsi="Arial" w:cs="Arial"/>
              </w:rPr>
              <w:t>None</w:t>
            </w:r>
          </w:p>
        </w:tc>
        <w:tc>
          <w:tcPr>
            <w:tcW w:w="990" w:type="dxa"/>
            <w:tcBorders>
              <w:top w:val="nil"/>
              <w:left w:val="single" w:sz="4" w:space="0" w:color="000000"/>
              <w:bottom w:val="nil"/>
              <w:right w:val="single" w:sz="4" w:space="0" w:color="000000"/>
            </w:tcBorders>
          </w:tcPr>
          <w:p w14:paraId="4E797C9D"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14:paraId="25AE83CE"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14:paraId="33033779" w14:textId="77777777" w:rsidR="009C3C7D" w:rsidRPr="00B77A7B" w:rsidRDefault="009C3C7D" w:rsidP="00B77A7B">
            <w:pPr>
              <w:spacing w:line="480" w:lineRule="auto"/>
              <w:rPr>
                <w:rFonts w:ascii="Arial" w:hAnsi="Arial" w:cs="Arial"/>
              </w:rPr>
            </w:pPr>
            <w:r w:rsidRPr="00B77A7B">
              <w:rPr>
                <w:rFonts w:ascii="Arial" w:hAnsi="Arial" w:cs="Arial"/>
              </w:rPr>
              <w:t>2</w:t>
            </w:r>
          </w:p>
        </w:tc>
        <w:tc>
          <w:tcPr>
            <w:tcW w:w="720" w:type="dxa"/>
            <w:tcBorders>
              <w:top w:val="nil"/>
              <w:left w:val="single" w:sz="4" w:space="0" w:color="000000"/>
              <w:bottom w:val="nil"/>
              <w:right w:val="single" w:sz="4" w:space="0" w:color="000000"/>
            </w:tcBorders>
          </w:tcPr>
          <w:p w14:paraId="1D73FB4B" w14:textId="77777777" w:rsidR="009C3C7D" w:rsidRPr="00B77A7B" w:rsidRDefault="009C3C7D" w:rsidP="00B77A7B">
            <w:pPr>
              <w:spacing w:line="480" w:lineRule="auto"/>
              <w:rPr>
                <w:rFonts w:ascii="Arial" w:hAnsi="Arial" w:cs="Arial"/>
              </w:rPr>
            </w:pPr>
            <w:r w:rsidRPr="00B77A7B">
              <w:rPr>
                <w:rFonts w:ascii="Arial" w:hAnsi="Arial" w:cs="Arial"/>
              </w:rPr>
              <w:t>100.0</w:t>
            </w:r>
          </w:p>
        </w:tc>
        <w:tc>
          <w:tcPr>
            <w:tcW w:w="900" w:type="dxa"/>
            <w:tcBorders>
              <w:top w:val="nil"/>
              <w:left w:val="single" w:sz="4" w:space="0" w:color="000000"/>
              <w:bottom w:val="nil"/>
              <w:right w:val="single" w:sz="4" w:space="0" w:color="000000"/>
            </w:tcBorders>
          </w:tcPr>
          <w:p w14:paraId="057C3A07" w14:textId="77777777" w:rsidR="009C3C7D" w:rsidRPr="00B77A7B" w:rsidRDefault="009C3C7D" w:rsidP="00B77A7B">
            <w:pPr>
              <w:spacing w:line="480" w:lineRule="auto"/>
              <w:rPr>
                <w:rFonts w:ascii="Arial" w:hAnsi="Arial" w:cs="Arial"/>
              </w:rPr>
            </w:pPr>
            <w:r w:rsidRPr="00B77A7B">
              <w:rPr>
                <w:rFonts w:ascii="Arial" w:hAnsi="Arial" w:cs="Arial"/>
              </w:rPr>
              <w:t>2</w:t>
            </w:r>
          </w:p>
        </w:tc>
        <w:tc>
          <w:tcPr>
            <w:tcW w:w="985" w:type="dxa"/>
            <w:tcBorders>
              <w:top w:val="nil"/>
              <w:left w:val="single" w:sz="4" w:space="0" w:color="000000"/>
              <w:bottom w:val="nil"/>
            </w:tcBorders>
          </w:tcPr>
          <w:p w14:paraId="09CAC07D" w14:textId="77777777" w:rsidR="009C3C7D" w:rsidRPr="00B77A7B" w:rsidRDefault="009C3C7D" w:rsidP="00B77A7B">
            <w:pPr>
              <w:spacing w:line="480" w:lineRule="auto"/>
              <w:rPr>
                <w:rFonts w:ascii="Arial" w:hAnsi="Arial" w:cs="Arial"/>
              </w:rPr>
            </w:pPr>
          </w:p>
        </w:tc>
      </w:tr>
      <w:tr w:rsidR="009C3C7D" w:rsidRPr="00B77A7B" w14:paraId="5AA94ABF" w14:textId="77777777" w:rsidTr="00E84735">
        <w:trPr>
          <w:trHeight w:val="249"/>
          <w:jc w:val="center"/>
        </w:trPr>
        <w:tc>
          <w:tcPr>
            <w:tcW w:w="1620" w:type="dxa"/>
            <w:vMerge/>
            <w:tcBorders>
              <w:right w:val="single" w:sz="4" w:space="0" w:color="000000"/>
            </w:tcBorders>
          </w:tcPr>
          <w:p w14:paraId="417F5962"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4D94EE40" w14:textId="77777777" w:rsidR="009C3C7D" w:rsidRPr="00B77A7B" w:rsidRDefault="009C3C7D" w:rsidP="00B77A7B">
            <w:pPr>
              <w:spacing w:line="480" w:lineRule="auto"/>
              <w:rPr>
                <w:rFonts w:ascii="Arial" w:hAnsi="Arial" w:cs="Arial"/>
              </w:rPr>
            </w:pPr>
            <w:r w:rsidRPr="00B77A7B">
              <w:rPr>
                <w:rFonts w:ascii="Arial" w:hAnsi="Arial" w:cs="Arial"/>
              </w:rPr>
              <w:t>Others</w:t>
            </w:r>
          </w:p>
        </w:tc>
        <w:tc>
          <w:tcPr>
            <w:tcW w:w="990" w:type="dxa"/>
            <w:tcBorders>
              <w:top w:val="nil"/>
              <w:left w:val="single" w:sz="4" w:space="0" w:color="000000"/>
              <w:bottom w:val="single" w:sz="4" w:space="0" w:color="000000"/>
              <w:right w:val="single" w:sz="4" w:space="0" w:color="000000"/>
            </w:tcBorders>
          </w:tcPr>
          <w:p w14:paraId="6584EB6F"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single" w:sz="4" w:space="0" w:color="000000"/>
              <w:right w:val="single" w:sz="4" w:space="0" w:color="000000"/>
            </w:tcBorders>
          </w:tcPr>
          <w:p w14:paraId="3748E787"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single" w:sz="4" w:space="0" w:color="000000"/>
              <w:right w:val="single" w:sz="4" w:space="0" w:color="000000"/>
            </w:tcBorders>
          </w:tcPr>
          <w:p w14:paraId="02E6F698"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720" w:type="dxa"/>
            <w:tcBorders>
              <w:top w:val="nil"/>
              <w:left w:val="single" w:sz="4" w:space="0" w:color="000000"/>
              <w:bottom w:val="single" w:sz="4" w:space="0" w:color="000000"/>
              <w:right w:val="single" w:sz="4" w:space="0" w:color="000000"/>
            </w:tcBorders>
          </w:tcPr>
          <w:p w14:paraId="718EE2CF" w14:textId="77777777" w:rsidR="009C3C7D" w:rsidRPr="00B77A7B" w:rsidRDefault="009C3C7D" w:rsidP="00B77A7B">
            <w:pPr>
              <w:spacing w:line="480" w:lineRule="auto"/>
              <w:rPr>
                <w:rFonts w:ascii="Arial" w:hAnsi="Arial" w:cs="Arial"/>
              </w:rPr>
            </w:pPr>
            <w:r w:rsidRPr="00B77A7B">
              <w:rPr>
                <w:rFonts w:ascii="Arial" w:hAnsi="Arial" w:cs="Arial"/>
              </w:rPr>
              <w:t>0.0</w:t>
            </w:r>
          </w:p>
        </w:tc>
        <w:tc>
          <w:tcPr>
            <w:tcW w:w="900" w:type="dxa"/>
            <w:tcBorders>
              <w:top w:val="nil"/>
              <w:left w:val="single" w:sz="4" w:space="0" w:color="000000"/>
              <w:bottom w:val="single" w:sz="4" w:space="0" w:color="000000"/>
              <w:right w:val="single" w:sz="4" w:space="0" w:color="000000"/>
            </w:tcBorders>
          </w:tcPr>
          <w:p w14:paraId="11A004E2" w14:textId="77777777" w:rsidR="009C3C7D" w:rsidRPr="00B77A7B" w:rsidRDefault="009C3C7D" w:rsidP="00B77A7B">
            <w:pPr>
              <w:spacing w:line="480" w:lineRule="auto"/>
              <w:rPr>
                <w:rFonts w:ascii="Arial" w:hAnsi="Arial" w:cs="Arial"/>
              </w:rPr>
            </w:pPr>
            <w:r w:rsidRPr="00B77A7B">
              <w:rPr>
                <w:rFonts w:ascii="Arial" w:hAnsi="Arial" w:cs="Arial"/>
              </w:rPr>
              <w:t>0</w:t>
            </w:r>
          </w:p>
        </w:tc>
        <w:tc>
          <w:tcPr>
            <w:tcW w:w="985" w:type="dxa"/>
            <w:tcBorders>
              <w:top w:val="nil"/>
              <w:left w:val="single" w:sz="4" w:space="0" w:color="000000"/>
              <w:bottom w:val="single" w:sz="4" w:space="0" w:color="000000"/>
            </w:tcBorders>
          </w:tcPr>
          <w:p w14:paraId="42E808E0" w14:textId="77777777" w:rsidR="009C3C7D" w:rsidRPr="00B77A7B" w:rsidRDefault="009C3C7D" w:rsidP="00B77A7B">
            <w:pPr>
              <w:spacing w:line="480" w:lineRule="auto"/>
              <w:rPr>
                <w:rFonts w:ascii="Arial" w:hAnsi="Arial" w:cs="Arial"/>
              </w:rPr>
            </w:pPr>
          </w:p>
        </w:tc>
      </w:tr>
      <w:tr w:rsidR="009C3C7D" w:rsidRPr="00B77A7B" w14:paraId="151F9F87" w14:textId="77777777" w:rsidTr="00E84735">
        <w:trPr>
          <w:trHeight w:val="144"/>
          <w:jc w:val="center"/>
        </w:trPr>
        <w:tc>
          <w:tcPr>
            <w:tcW w:w="1620" w:type="dxa"/>
            <w:vMerge w:val="restart"/>
            <w:tcBorders>
              <w:right w:val="single" w:sz="4" w:space="0" w:color="000000"/>
            </w:tcBorders>
          </w:tcPr>
          <w:p w14:paraId="2BA56545" w14:textId="77777777" w:rsidR="009C3C7D" w:rsidRPr="00B77A7B" w:rsidRDefault="009C3C7D" w:rsidP="00B77A7B">
            <w:pPr>
              <w:spacing w:line="480" w:lineRule="auto"/>
              <w:rPr>
                <w:rFonts w:ascii="Arial" w:hAnsi="Arial" w:cs="Arial"/>
                <w:b/>
              </w:rPr>
            </w:pPr>
            <w:r w:rsidRPr="00B77A7B">
              <w:rPr>
                <w:rFonts w:ascii="Arial" w:hAnsi="Arial" w:cs="Arial"/>
                <w:b/>
              </w:rPr>
              <w:t>Type of School</w:t>
            </w:r>
          </w:p>
        </w:tc>
        <w:tc>
          <w:tcPr>
            <w:tcW w:w="2160" w:type="dxa"/>
            <w:tcBorders>
              <w:top w:val="single" w:sz="4" w:space="0" w:color="000000"/>
              <w:left w:val="single" w:sz="4" w:space="0" w:color="000000"/>
              <w:bottom w:val="nil"/>
              <w:right w:val="single" w:sz="4" w:space="0" w:color="000000"/>
            </w:tcBorders>
          </w:tcPr>
          <w:p w14:paraId="032AC06B" w14:textId="77777777" w:rsidR="009C3C7D" w:rsidRPr="00B77A7B" w:rsidRDefault="009C3C7D" w:rsidP="00B77A7B">
            <w:pPr>
              <w:spacing w:line="480" w:lineRule="auto"/>
              <w:rPr>
                <w:rFonts w:ascii="Arial" w:hAnsi="Arial" w:cs="Arial"/>
              </w:rPr>
            </w:pPr>
            <w:r w:rsidRPr="00B77A7B">
              <w:rPr>
                <w:rFonts w:ascii="Arial" w:hAnsi="Arial" w:cs="Arial"/>
              </w:rPr>
              <w:t>Boarder</w:t>
            </w:r>
          </w:p>
        </w:tc>
        <w:tc>
          <w:tcPr>
            <w:tcW w:w="990" w:type="dxa"/>
            <w:tcBorders>
              <w:top w:val="single" w:sz="4" w:space="0" w:color="000000"/>
              <w:left w:val="single" w:sz="4" w:space="0" w:color="000000"/>
              <w:bottom w:val="nil"/>
              <w:right w:val="single" w:sz="4" w:space="0" w:color="000000"/>
            </w:tcBorders>
          </w:tcPr>
          <w:p w14:paraId="1A246CC4" w14:textId="77777777" w:rsidR="009C3C7D" w:rsidRPr="00B77A7B" w:rsidRDefault="009C3C7D" w:rsidP="00B77A7B">
            <w:pPr>
              <w:spacing w:line="480" w:lineRule="auto"/>
              <w:rPr>
                <w:rFonts w:ascii="Arial" w:hAnsi="Arial" w:cs="Arial"/>
              </w:rPr>
            </w:pPr>
            <w:r w:rsidRPr="00B77A7B">
              <w:rPr>
                <w:rFonts w:ascii="Arial" w:hAnsi="Arial" w:cs="Arial"/>
              </w:rPr>
              <w:t>72</w:t>
            </w:r>
          </w:p>
        </w:tc>
        <w:tc>
          <w:tcPr>
            <w:tcW w:w="810" w:type="dxa"/>
            <w:tcBorders>
              <w:top w:val="single" w:sz="4" w:space="0" w:color="000000"/>
              <w:left w:val="single" w:sz="4" w:space="0" w:color="000000"/>
              <w:bottom w:val="nil"/>
              <w:right w:val="single" w:sz="4" w:space="0" w:color="000000"/>
            </w:tcBorders>
          </w:tcPr>
          <w:p w14:paraId="026D4EE9" w14:textId="77777777" w:rsidR="009C3C7D" w:rsidRPr="00B77A7B" w:rsidRDefault="009C3C7D" w:rsidP="00B77A7B">
            <w:pPr>
              <w:spacing w:line="480" w:lineRule="auto"/>
              <w:rPr>
                <w:rFonts w:ascii="Arial" w:hAnsi="Arial" w:cs="Arial"/>
              </w:rPr>
            </w:pPr>
            <w:r w:rsidRPr="00B77A7B">
              <w:rPr>
                <w:rFonts w:ascii="Arial" w:hAnsi="Arial" w:cs="Arial"/>
              </w:rPr>
              <w:t>39.9</w:t>
            </w:r>
          </w:p>
        </w:tc>
        <w:tc>
          <w:tcPr>
            <w:tcW w:w="810" w:type="dxa"/>
            <w:tcBorders>
              <w:top w:val="single" w:sz="4" w:space="0" w:color="000000"/>
              <w:left w:val="single" w:sz="4" w:space="0" w:color="000000"/>
              <w:bottom w:val="nil"/>
              <w:right w:val="single" w:sz="4" w:space="0" w:color="000000"/>
            </w:tcBorders>
          </w:tcPr>
          <w:p w14:paraId="3678F180" w14:textId="77777777" w:rsidR="009C3C7D" w:rsidRPr="00B77A7B" w:rsidRDefault="009C3C7D" w:rsidP="00B77A7B">
            <w:pPr>
              <w:spacing w:line="480" w:lineRule="auto"/>
              <w:rPr>
                <w:rFonts w:ascii="Arial" w:hAnsi="Arial" w:cs="Arial"/>
              </w:rPr>
            </w:pPr>
            <w:r w:rsidRPr="00B77A7B">
              <w:rPr>
                <w:rFonts w:ascii="Arial" w:hAnsi="Arial" w:cs="Arial"/>
              </w:rPr>
              <w:t>107</w:t>
            </w:r>
          </w:p>
        </w:tc>
        <w:tc>
          <w:tcPr>
            <w:tcW w:w="720" w:type="dxa"/>
            <w:tcBorders>
              <w:top w:val="single" w:sz="4" w:space="0" w:color="000000"/>
              <w:left w:val="single" w:sz="4" w:space="0" w:color="000000"/>
              <w:bottom w:val="nil"/>
              <w:right w:val="single" w:sz="4" w:space="0" w:color="000000"/>
            </w:tcBorders>
          </w:tcPr>
          <w:p w14:paraId="58D57F76" w14:textId="77777777" w:rsidR="009C3C7D" w:rsidRPr="00B77A7B" w:rsidRDefault="009C3C7D" w:rsidP="00B77A7B">
            <w:pPr>
              <w:spacing w:line="480" w:lineRule="auto"/>
              <w:rPr>
                <w:rFonts w:ascii="Arial" w:hAnsi="Arial" w:cs="Arial"/>
              </w:rPr>
            </w:pPr>
            <w:r w:rsidRPr="00B77A7B">
              <w:rPr>
                <w:rFonts w:ascii="Arial" w:hAnsi="Arial" w:cs="Arial"/>
              </w:rPr>
              <w:t>60.1</w:t>
            </w:r>
          </w:p>
        </w:tc>
        <w:tc>
          <w:tcPr>
            <w:tcW w:w="900" w:type="dxa"/>
            <w:tcBorders>
              <w:top w:val="single" w:sz="4" w:space="0" w:color="000000"/>
              <w:left w:val="single" w:sz="4" w:space="0" w:color="000000"/>
              <w:bottom w:val="nil"/>
              <w:right w:val="single" w:sz="4" w:space="0" w:color="000000"/>
            </w:tcBorders>
          </w:tcPr>
          <w:p w14:paraId="1187B90C" w14:textId="77777777" w:rsidR="009C3C7D" w:rsidRPr="00B77A7B" w:rsidRDefault="009C3C7D" w:rsidP="00B77A7B">
            <w:pPr>
              <w:spacing w:line="480" w:lineRule="auto"/>
              <w:rPr>
                <w:rFonts w:ascii="Arial" w:hAnsi="Arial" w:cs="Arial"/>
              </w:rPr>
            </w:pPr>
            <w:r w:rsidRPr="00B77A7B">
              <w:rPr>
                <w:rFonts w:ascii="Arial" w:hAnsi="Arial" w:cs="Arial"/>
              </w:rPr>
              <w:t>179</w:t>
            </w:r>
          </w:p>
        </w:tc>
        <w:tc>
          <w:tcPr>
            <w:tcW w:w="985" w:type="dxa"/>
            <w:tcBorders>
              <w:top w:val="single" w:sz="4" w:space="0" w:color="000000"/>
              <w:left w:val="single" w:sz="4" w:space="0" w:color="000000"/>
              <w:bottom w:val="nil"/>
            </w:tcBorders>
          </w:tcPr>
          <w:p w14:paraId="1ED2B968" w14:textId="77777777" w:rsidR="009C3C7D" w:rsidRPr="00B77A7B" w:rsidRDefault="009C3C7D" w:rsidP="00B77A7B">
            <w:pPr>
              <w:spacing w:line="480" w:lineRule="auto"/>
              <w:rPr>
                <w:rFonts w:ascii="Arial" w:hAnsi="Arial" w:cs="Arial"/>
              </w:rPr>
            </w:pPr>
            <w:r w:rsidRPr="00B77A7B">
              <w:rPr>
                <w:rFonts w:ascii="Arial" w:hAnsi="Arial" w:cs="Arial"/>
              </w:rPr>
              <w:t>0.059</w:t>
            </w:r>
          </w:p>
        </w:tc>
      </w:tr>
      <w:tr w:rsidR="009C3C7D" w:rsidRPr="00B77A7B" w14:paraId="768390C9" w14:textId="77777777" w:rsidTr="00E84735">
        <w:trPr>
          <w:trHeight w:val="249"/>
          <w:jc w:val="center"/>
        </w:trPr>
        <w:tc>
          <w:tcPr>
            <w:tcW w:w="1620" w:type="dxa"/>
            <w:vMerge/>
            <w:tcBorders>
              <w:right w:val="single" w:sz="4" w:space="0" w:color="000000"/>
            </w:tcBorders>
          </w:tcPr>
          <w:p w14:paraId="7937C239"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6B231025" w14:textId="77777777" w:rsidR="009C3C7D" w:rsidRPr="00B77A7B" w:rsidRDefault="009C3C7D" w:rsidP="00B77A7B">
            <w:pPr>
              <w:spacing w:line="480" w:lineRule="auto"/>
              <w:rPr>
                <w:rFonts w:ascii="Arial" w:hAnsi="Arial" w:cs="Arial"/>
              </w:rPr>
            </w:pPr>
            <w:r w:rsidRPr="00B77A7B">
              <w:rPr>
                <w:rFonts w:ascii="Arial" w:hAnsi="Arial" w:cs="Arial"/>
              </w:rPr>
              <w:t>Day Student</w:t>
            </w:r>
          </w:p>
        </w:tc>
        <w:tc>
          <w:tcPr>
            <w:tcW w:w="990" w:type="dxa"/>
            <w:tcBorders>
              <w:top w:val="nil"/>
              <w:left w:val="single" w:sz="4" w:space="0" w:color="000000"/>
              <w:bottom w:val="single" w:sz="4" w:space="0" w:color="000000"/>
              <w:right w:val="single" w:sz="4" w:space="0" w:color="000000"/>
            </w:tcBorders>
          </w:tcPr>
          <w:p w14:paraId="3B2F5CFE" w14:textId="77777777" w:rsidR="009C3C7D" w:rsidRPr="00B77A7B" w:rsidRDefault="009C3C7D" w:rsidP="00B77A7B">
            <w:pPr>
              <w:spacing w:line="480" w:lineRule="auto"/>
              <w:rPr>
                <w:rFonts w:ascii="Arial" w:hAnsi="Arial" w:cs="Arial"/>
              </w:rPr>
            </w:pPr>
            <w:r w:rsidRPr="00B77A7B">
              <w:rPr>
                <w:rFonts w:ascii="Arial" w:hAnsi="Arial" w:cs="Arial"/>
              </w:rPr>
              <w:t>98</w:t>
            </w:r>
          </w:p>
        </w:tc>
        <w:tc>
          <w:tcPr>
            <w:tcW w:w="810" w:type="dxa"/>
            <w:tcBorders>
              <w:top w:val="nil"/>
              <w:left w:val="single" w:sz="4" w:space="0" w:color="000000"/>
              <w:bottom w:val="single" w:sz="4" w:space="0" w:color="000000"/>
              <w:right w:val="single" w:sz="4" w:space="0" w:color="000000"/>
            </w:tcBorders>
          </w:tcPr>
          <w:p w14:paraId="230F585D" w14:textId="77777777" w:rsidR="009C3C7D" w:rsidRPr="00B77A7B" w:rsidRDefault="009C3C7D" w:rsidP="00B77A7B">
            <w:pPr>
              <w:spacing w:line="480" w:lineRule="auto"/>
              <w:rPr>
                <w:rFonts w:ascii="Arial" w:hAnsi="Arial" w:cs="Arial"/>
              </w:rPr>
            </w:pPr>
            <w:r w:rsidRPr="00B77A7B">
              <w:rPr>
                <w:rFonts w:ascii="Arial" w:hAnsi="Arial" w:cs="Arial"/>
              </w:rPr>
              <w:t>36.2</w:t>
            </w:r>
          </w:p>
        </w:tc>
        <w:tc>
          <w:tcPr>
            <w:tcW w:w="810" w:type="dxa"/>
            <w:tcBorders>
              <w:top w:val="nil"/>
              <w:left w:val="single" w:sz="4" w:space="0" w:color="000000"/>
              <w:bottom w:val="single" w:sz="4" w:space="0" w:color="000000"/>
              <w:right w:val="single" w:sz="4" w:space="0" w:color="000000"/>
            </w:tcBorders>
          </w:tcPr>
          <w:p w14:paraId="1EBDA454" w14:textId="77777777" w:rsidR="009C3C7D" w:rsidRPr="00B77A7B" w:rsidRDefault="009C3C7D" w:rsidP="00B77A7B">
            <w:pPr>
              <w:spacing w:line="480" w:lineRule="auto"/>
              <w:rPr>
                <w:rFonts w:ascii="Arial" w:hAnsi="Arial" w:cs="Arial"/>
              </w:rPr>
            </w:pPr>
            <w:r w:rsidRPr="00B77A7B">
              <w:rPr>
                <w:rFonts w:ascii="Arial" w:hAnsi="Arial" w:cs="Arial"/>
              </w:rPr>
              <w:t>173</w:t>
            </w:r>
          </w:p>
        </w:tc>
        <w:tc>
          <w:tcPr>
            <w:tcW w:w="720" w:type="dxa"/>
            <w:tcBorders>
              <w:top w:val="nil"/>
              <w:left w:val="single" w:sz="4" w:space="0" w:color="000000"/>
              <w:bottom w:val="single" w:sz="4" w:space="0" w:color="000000"/>
              <w:right w:val="single" w:sz="4" w:space="0" w:color="000000"/>
            </w:tcBorders>
          </w:tcPr>
          <w:p w14:paraId="6C55FB5C" w14:textId="77777777" w:rsidR="009C3C7D" w:rsidRPr="00B77A7B" w:rsidRDefault="009C3C7D" w:rsidP="00B77A7B">
            <w:pPr>
              <w:spacing w:line="480" w:lineRule="auto"/>
              <w:rPr>
                <w:rFonts w:ascii="Arial" w:hAnsi="Arial" w:cs="Arial"/>
              </w:rPr>
            </w:pPr>
            <w:r w:rsidRPr="00B77A7B">
              <w:rPr>
                <w:rFonts w:ascii="Arial" w:hAnsi="Arial" w:cs="Arial"/>
              </w:rPr>
              <w:t>63.8</w:t>
            </w:r>
          </w:p>
        </w:tc>
        <w:tc>
          <w:tcPr>
            <w:tcW w:w="900" w:type="dxa"/>
            <w:tcBorders>
              <w:top w:val="nil"/>
              <w:left w:val="single" w:sz="4" w:space="0" w:color="000000"/>
              <w:bottom w:val="single" w:sz="4" w:space="0" w:color="000000"/>
              <w:right w:val="single" w:sz="4" w:space="0" w:color="000000"/>
            </w:tcBorders>
          </w:tcPr>
          <w:p w14:paraId="3998F840" w14:textId="77777777" w:rsidR="009C3C7D" w:rsidRPr="00B77A7B" w:rsidRDefault="009C3C7D" w:rsidP="00B77A7B">
            <w:pPr>
              <w:spacing w:line="480" w:lineRule="auto"/>
              <w:rPr>
                <w:rFonts w:ascii="Arial" w:hAnsi="Arial" w:cs="Arial"/>
              </w:rPr>
            </w:pPr>
            <w:r w:rsidRPr="00B77A7B">
              <w:rPr>
                <w:rFonts w:ascii="Arial" w:hAnsi="Arial" w:cs="Arial"/>
              </w:rPr>
              <w:t>271</w:t>
            </w:r>
          </w:p>
        </w:tc>
        <w:tc>
          <w:tcPr>
            <w:tcW w:w="985" w:type="dxa"/>
            <w:tcBorders>
              <w:top w:val="nil"/>
              <w:left w:val="single" w:sz="4" w:space="0" w:color="000000"/>
              <w:bottom w:val="single" w:sz="4" w:space="0" w:color="000000"/>
            </w:tcBorders>
          </w:tcPr>
          <w:p w14:paraId="3C788498" w14:textId="77777777" w:rsidR="009C3C7D" w:rsidRPr="00B77A7B" w:rsidRDefault="009C3C7D" w:rsidP="00B77A7B">
            <w:pPr>
              <w:spacing w:line="480" w:lineRule="auto"/>
              <w:rPr>
                <w:rFonts w:ascii="Arial" w:hAnsi="Arial" w:cs="Arial"/>
              </w:rPr>
            </w:pPr>
          </w:p>
        </w:tc>
      </w:tr>
      <w:tr w:rsidR="009C3C7D" w:rsidRPr="00B77A7B" w14:paraId="76EEBF6F" w14:textId="77777777" w:rsidTr="00E84735">
        <w:trPr>
          <w:trHeight w:val="516"/>
          <w:jc w:val="center"/>
        </w:trPr>
        <w:tc>
          <w:tcPr>
            <w:tcW w:w="1620" w:type="dxa"/>
            <w:tcBorders>
              <w:right w:val="single" w:sz="4" w:space="0" w:color="000000"/>
            </w:tcBorders>
          </w:tcPr>
          <w:p w14:paraId="3056597E" w14:textId="77777777" w:rsidR="009C3C7D" w:rsidRPr="00B77A7B" w:rsidRDefault="009C3C7D" w:rsidP="00B77A7B">
            <w:pPr>
              <w:spacing w:line="480" w:lineRule="auto"/>
              <w:rPr>
                <w:rFonts w:ascii="Arial" w:hAnsi="Arial" w:cs="Arial"/>
                <w:b/>
              </w:rPr>
            </w:pPr>
            <w:r w:rsidRPr="00B77A7B">
              <w:rPr>
                <w:rFonts w:ascii="Arial" w:hAnsi="Arial" w:cs="Arial"/>
                <w:b/>
              </w:rPr>
              <w:t xml:space="preserve"> Pocket Money</w:t>
            </w:r>
          </w:p>
        </w:tc>
        <w:tc>
          <w:tcPr>
            <w:tcW w:w="2160" w:type="dxa"/>
            <w:tcBorders>
              <w:top w:val="single" w:sz="4" w:space="0" w:color="000000"/>
              <w:left w:val="single" w:sz="4" w:space="0" w:color="000000"/>
              <w:bottom w:val="single" w:sz="4" w:space="0" w:color="000000"/>
              <w:right w:val="single" w:sz="4" w:space="0" w:color="000000"/>
            </w:tcBorders>
          </w:tcPr>
          <w:p w14:paraId="7BB414F4" w14:textId="77777777" w:rsidR="009C3C7D" w:rsidRPr="00B77A7B" w:rsidRDefault="009C3C7D" w:rsidP="00B77A7B">
            <w:pPr>
              <w:spacing w:line="480" w:lineRule="auto"/>
              <w:rPr>
                <w:rFonts w:ascii="Arial" w:hAnsi="Arial" w:cs="Arial"/>
              </w:rPr>
            </w:pPr>
            <w:r w:rsidRPr="00B77A7B">
              <w:rPr>
                <w:rFonts w:ascii="Arial" w:hAnsi="Arial" w:cs="Arial"/>
              </w:rPr>
              <w:t>Mean monthly</w:t>
            </w:r>
          </w:p>
          <w:p w14:paraId="4694E135" w14:textId="77777777" w:rsidR="009C3C7D" w:rsidRPr="00B77A7B" w:rsidRDefault="009C3C7D" w:rsidP="00B77A7B">
            <w:pPr>
              <w:spacing w:line="480" w:lineRule="auto"/>
              <w:rPr>
                <w:rFonts w:ascii="Arial" w:hAnsi="Arial" w:cs="Arial"/>
              </w:rPr>
            </w:pPr>
            <w:r w:rsidRPr="00B77A7B">
              <w:rPr>
                <w:rFonts w:ascii="Arial" w:hAnsi="Arial" w:cs="Arial"/>
              </w:rPr>
              <w:t>money± SD</w:t>
            </w:r>
          </w:p>
        </w:tc>
        <w:tc>
          <w:tcPr>
            <w:tcW w:w="990" w:type="dxa"/>
            <w:tcBorders>
              <w:top w:val="single" w:sz="4" w:space="0" w:color="000000"/>
              <w:left w:val="single" w:sz="4" w:space="0" w:color="000000"/>
              <w:bottom w:val="single" w:sz="4" w:space="0" w:color="000000"/>
              <w:right w:val="single" w:sz="4" w:space="0" w:color="000000"/>
            </w:tcBorders>
          </w:tcPr>
          <w:p w14:paraId="58907ECD" w14:textId="77777777" w:rsidR="009C3C7D" w:rsidRPr="00B77A7B" w:rsidRDefault="009C3C7D" w:rsidP="00B77A7B">
            <w:pPr>
              <w:spacing w:line="480" w:lineRule="auto"/>
              <w:rPr>
                <w:rFonts w:ascii="Arial" w:hAnsi="Arial" w:cs="Arial"/>
              </w:rPr>
            </w:pPr>
            <w:r w:rsidRPr="00B77A7B">
              <w:rPr>
                <w:rFonts w:ascii="Arial" w:hAnsi="Arial" w:cs="Arial"/>
              </w:rPr>
              <w:t>11,000 ± 4,200</w:t>
            </w:r>
          </w:p>
        </w:tc>
        <w:tc>
          <w:tcPr>
            <w:tcW w:w="810" w:type="dxa"/>
            <w:tcBorders>
              <w:top w:val="single" w:sz="4" w:space="0" w:color="000000"/>
              <w:left w:val="single" w:sz="4" w:space="0" w:color="000000"/>
              <w:bottom w:val="single" w:sz="4" w:space="0" w:color="000000"/>
              <w:right w:val="single" w:sz="4" w:space="0" w:color="000000"/>
            </w:tcBorders>
          </w:tcPr>
          <w:p w14:paraId="3A5D626D" w14:textId="77777777" w:rsidR="009C3C7D" w:rsidRPr="00B77A7B" w:rsidRDefault="009C3C7D" w:rsidP="00B77A7B">
            <w:pPr>
              <w:spacing w:line="480" w:lineRule="auto"/>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B95D547" w14:textId="77777777" w:rsidR="009C3C7D" w:rsidRPr="00B77A7B" w:rsidRDefault="009C3C7D" w:rsidP="00B77A7B">
            <w:pPr>
              <w:spacing w:line="480" w:lineRule="auto"/>
              <w:rPr>
                <w:rFonts w:ascii="Arial" w:hAnsi="Arial" w:cs="Arial"/>
              </w:rPr>
            </w:pPr>
            <w:r w:rsidRPr="00B77A7B">
              <w:rPr>
                <w:rFonts w:ascii="Arial" w:hAnsi="Arial" w:cs="Arial"/>
              </w:rPr>
              <w:t>8,500 ± 3,100</w:t>
            </w:r>
          </w:p>
        </w:tc>
        <w:tc>
          <w:tcPr>
            <w:tcW w:w="720" w:type="dxa"/>
            <w:tcBorders>
              <w:top w:val="single" w:sz="4" w:space="0" w:color="000000"/>
              <w:left w:val="single" w:sz="4" w:space="0" w:color="000000"/>
              <w:bottom w:val="single" w:sz="4" w:space="0" w:color="000000"/>
              <w:right w:val="single" w:sz="4" w:space="0" w:color="000000"/>
            </w:tcBorders>
          </w:tcPr>
          <w:p w14:paraId="2E23CAED" w14:textId="77777777" w:rsidR="009C3C7D" w:rsidRPr="00B77A7B" w:rsidRDefault="009C3C7D" w:rsidP="00B77A7B">
            <w:pPr>
              <w:spacing w:line="480" w:lineRule="auto"/>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E2CC08A" w14:textId="77777777" w:rsidR="009C3C7D" w:rsidRPr="00B77A7B" w:rsidRDefault="009C3C7D" w:rsidP="00B77A7B">
            <w:pPr>
              <w:spacing w:line="480" w:lineRule="auto"/>
              <w:rPr>
                <w:rFonts w:ascii="Arial" w:hAnsi="Arial" w:cs="Arial"/>
              </w:rPr>
            </w:pPr>
          </w:p>
        </w:tc>
        <w:tc>
          <w:tcPr>
            <w:tcW w:w="985" w:type="dxa"/>
            <w:tcBorders>
              <w:top w:val="single" w:sz="4" w:space="0" w:color="000000"/>
              <w:left w:val="single" w:sz="4" w:space="0" w:color="000000"/>
              <w:bottom w:val="single" w:sz="4" w:space="0" w:color="000000"/>
            </w:tcBorders>
          </w:tcPr>
          <w:p w14:paraId="05E32AD4" w14:textId="77777777" w:rsidR="009C3C7D" w:rsidRPr="00B77A7B" w:rsidRDefault="009C3C7D" w:rsidP="00B77A7B">
            <w:pPr>
              <w:spacing w:line="480" w:lineRule="auto"/>
              <w:rPr>
                <w:rFonts w:ascii="Arial" w:hAnsi="Arial" w:cs="Arial"/>
              </w:rPr>
            </w:pPr>
            <w:r w:rsidRPr="00B77A7B">
              <w:rPr>
                <w:rFonts w:ascii="Arial" w:hAnsi="Arial" w:cs="Arial"/>
              </w:rPr>
              <w:t>0.016</w:t>
            </w:r>
          </w:p>
        </w:tc>
      </w:tr>
      <w:tr w:rsidR="009C3C7D" w:rsidRPr="00B77A7B" w14:paraId="3ECB7164" w14:textId="77777777" w:rsidTr="00E84735">
        <w:trPr>
          <w:trHeight w:val="144"/>
          <w:jc w:val="center"/>
        </w:trPr>
        <w:tc>
          <w:tcPr>
            <w:tcW w:w="1620" w:type="dxa"/>
            <w:vMerge w:val="restart"/>
            <w:tcBorders>
              <w:right w:val="single" w:sz="4" w:space="0" w:color="000000"/>
            </w:tcBorders>
          </w:tcPr>
          <w:p w14:paraId="4032FCE9" w14:textId="77777777" w:rsidR="009C3C7D" w:rsidRPr="00B77A7B" w:rsidRDefault="009C3C7D" w:rsidP="00B77A7B">
            <w:pPr>
              <w:spacing w:line="480" w:lineRule="auto"/>
              <w:rPr>
                <w:rFonts w:ascii="Arial" w:hAnsi="Arial" w:cs="Arial"/>
                <w:b/>
              </w:rPr>
            </w:pPr>
            <w:r w:rsidRPr="00B77A7B">
              <w:rPr>
                <w:rFonts w:ascii="Arial" w:hAnsi="Arial" w:cs="Arial"/>
                <w:b/>
              </w:rPr>
              <w:t>Birth Position</w:t>
            </w:r>
          </w:p>
        </w:tc>
        <w:tc>
          <w:tcPr>
            <w:tcW w:w="2160" w:type="dxa"/>
            <w:tcBorders>
              <w:top w:val="single" w:sz="4" w:space="0" w:color="000000"/>
              <w:left w:val="single" w:sz="4" w:space="0" w:color="000000"/>
              <w:bottom w:val="nil"/>
              <w:right w:val="single" w:sz="4" w:space="0" w:color="000000"/>
            </w:tcBorders>
          </w:tcPr>
          <w:p w14:paraId="7F1D4C95" w14:textId="77777777" w:rsidR="009C3C7D" w:rsidRPr="00B77A7B" w:rsidRDefault="009C3C7D" w:rsidP="00B77A7B">
            <w:pPr>
              <w:spacing w:line="480" w:lineRule="auto"/>
              <w:rPr>
                <w:rFonts w:ascii="Arial" w:hAnsi="Arial" w:cs="Arial"/>
              </w:rPr>
            </w:pPr>
            <w:r w:rsidRPr="00B77A7B">
              <w:rPr>
                <w:rFonts w:ascii="Arial" w:hAnsi="Arial" w:cs="Arial"/>
              </w:rPr>
              <w:t>First</w:t>
            </w:r>
          </w:p>
        </w:tc>
        <w:tc>
          <w:tcPr>
            <w:tcW w:w="990" w:type="dxa"/>
            <w:tcBorders>
              <w:top w:val="single" w:sz="4" w:space="0" w:color="000000"/>
              <w:left w:val="single" w:sz="4" w:space="0" w:color="000000"/>
              <w:bottom w:val="nil"/>
              <w:right w:val="single" w:sz="4" w:space="0" w:color="000000"/>
            </w:tcBorders>
          </w:tcPr>
          <w:p w14:paraId="220FFD72" w14:textId="77777777" w:rsidR="009C3C7D" w:rsidRPr="00B77A7B" w:rsidRDefault="009C3C7D" w:rsidP="00B77A7B">
            <w:pPr>
              <w:spacing w:line="480" w:lineRule="auto"/>
              <w:rPr>
                <w:rFonts w:ascii="Arial" w:hAnsi="Arial" w:cs="Arial"/>
              </w:rPr>
            </w:pPr>
            <w:r w:rsidRPr="00B77A7B">
              <w:rPr>
                <w:rFonts w:ascii="Arial" w:hAnsi="Arial" w:cs="Arial"/>
              </w:rPr>
              <w:t>46</w:t>
            </w:r>
          </w:p>
        </w:tc>
        <w:tc>
          <w:tcPr>
            <w:tcW w:w="810" w:type="dxa"/>
            <w:tcBorders>
              <w:top w:val="single" w:sz="4" w:space="0" w:color="000000"/>
              <w:left w:val="single" w:sz="4" w:space="0" w:color="000000"/>
              <w:bottom w:val="nil"/>
              <w:right w:val="single" w:sz="4" w:space="0" w:color="000000"/>
            </w:tcBorders>
          </w:tcPr>
          <w:p w14:paraId="5A7AC811" w14:textId="77777777" w:rsidR="009C3C7D" w:rsidRPr="00B77A7B" w:rsidRDefault="009C3C7D" w:rsidP="00B77A7B">
            <w:pPr>
              <w:spacing w:line="480" w:lineRule="auto"/>
              <w:rPr>
                <w:rFonts w:ascii="Arial" w:hAnsi="Arial" w:cs="Arial"/>
              </w:rPr>
            </w:pPr>
            <w:r w:rsidRPr="00B77A7B">
              <w:rPr>
                <w:rFonts w:ascii="Arial" w:hAnsi="Arial" w:cs="Arial"/>
              </w:rPr>
              <w:t>35.1</w:t>
            </w:r>
          </w:p>
        </w:tc>
        <w:tc>
          <w:tcPr>
            <w:tcW w:w="810" w:type="dxa"/>
            <w:tcBorders>
              <w:top w:val="single" w:sz="4" w:space="0" w:color="000000"/>
              <w:left w:val="single" w:sz="4" w:space="0" w:color="000000"/>
              <w:bottom w:val="nil"/>
              <w:right w:val="single" w:sz="4" w:space="0" w:color="000000"/>
            </w:tcBorders>
          </w:tcPr>
          <w:p w14:paraId="335A2338" w14:textId="77777777" w:rsidR="009C3C7D" w:rsidRPr="00B77A7B" w:rsidRDefault="009C3C7D" w:rsidP="00B77A7B">
            <w:pPr>
              <w:spacing w:line="480" w:lineRule="auto"/>
              <w:rPr>
                <w:rFonts w:ascii="Arial" w:hAnsi="Arial" w:cs="Arial"/>
              </w:rPr>
            </w:pPr>
            <w:r w:rsidRPr="00B77A7B">
              <w:rPr>
                <w:rFonts w:ascii="Arial" w:hAnsi="Arial" w:cs="Arial"/>
              </w:rPr>
              <w:t>85</w:t>
            </w:r>
          </w:p>
        </w:tc>
        <w:tc>
          <w:tcPr>
            <w:tcW w:w="720" w:type="dxa"/>
            <w:tcBorders>
              <w:top w:val="single" w:sz="4" w:space="0" w:color="000000"/>
              <w:left w:val="single" w:sz="4" w:space="0" w:color="000000"/>
              <w:bottom w:val="nil"/>
              <w:right w:val="single" w:sz="4" w:space="0" w:color="000000"/>
            </w:tcBorders>
          </w:tcPr>
          <w:p w14:paraId="2405FC87" w14:textId="77777777" w:rsidR="009C3C7D" w:rsidRPr="00B77A7B" w:rsidRDefault="009C3C7D" w:rsidP="00B77A7B">
            <w:pPr>
              <w:spacing w:line="480" w:lineRule="auto"/>
              <w:rPr>
                <w:rFonts w:ascii="Arial" w:hAnsi="Arial" w:cs="Arial"/>
              </w:rPr>
            </w:pPr>
            <w:r w:rsidRPr="00B77A7B">
              <w:rPr>
                <w:rFonts w:ascii="Arial" w:hAnsi="Arial" w:cs="Arial"/>
              </w:rPr>
              <w:t>64.9</w:t>
            </w:r>
          </w:p>
        </w:tc>
        <w:tc>
          <w:tcPr>
            <w:tcW w:w="900" w:type="dxa"/>
            <w:tcBorders>
              <w:top w:val="single" w:sz="4" w:space="0" w:color="000000"/>
              <w:left w:val="single" w:sz="4" w:space="0" w:color="000000"/>
              <w:bottom w:val="nil"/>
              <w:right w:val="single" w:sz="4" w:space="0" w:color="000000"/>
            </w:tcBorders>
          </w:tcPr>
          <w:p w14:paraId="14B59113" w14:textId="77777777" w:rsidR="009C3C7D" w:rsidRPr="00B77A7B" w:rsidRDefault="009C3C7D" w:rsidP="00B77A7B">
            <w:pPr>
              <w:spacing w:line="480" w:lineRule="auto"/>
              <w:rPr>
                <w:rFonts w:ascii="Arial" w:hAnsi="Arial" w:cs="Arial"/>
              </w:rPr>
            </w:pPr>
            <w:r w:rsidRPr="00B77A7B">
              <w:rPr>
                <w:rFonts w:ascii="Arial" w:hAnsi="Arial" w:cs="Arial"/>
              </w:rPr>
              <w:t>131</w:t>
            </w:r>
          </w:p>
        </w:tc>
        <w:tc>
          <w:tcPr>
            <w:tcW w:w="985" w:type="dxa"/>
            <w:tcBorders>
              <w:top w:val="single" w:sz="4" w:space="0" w:color="000000"/>
              <w:left w:val="single" w:sz="4" w:space="0" w:color="000000"/>
              <w:bottom w:val="nil"/>
            </w:tcBorders>
          </w:tcPr>
          <w:p w14:paraId="148B4B10" w14:textId="77777777" w:rsidR="009C3C7D" w:rsidRPr="00B77A7B" w:rsidRDefault="009C3C7D" w:rsidP="00B77A7B">
            <w:pPr>
              <w:spacing w:line="480" w:lineRule="auto"/>
              <w:rPr>
                <w:rFonts w:ascii="Arial" w:hAnsi="Arial" w:cs="Arial"/>
              </w:rPr>
            </w:pPr>
            <w:r w:rsidRPr="00B77A7B">
              <w:rPr>
                <w:rFonts w:ascii="Arial" w:hAnsi="Arial" w:cs="Arial"/>
              </w:rPr>
              <w:t>0.075</w:t>
            </w:r>
          </w:p>
        </w:tc>
      </w:tr>
      <w:tr w:rsidR="009C3C7D" w:rsidRPr="00B77A7B" w14:paraId="0DB6B2C2" w14:textId="77777777" w:rsidTr="00E84735">
        <w:trPr>
          <w:trHeight w:val="267"/>
          <w:jc w:val="center"/>
        </w:trPr>
        <w:tc>
          <w:tcPr>
            <w:tcW w:w="1620" w:type="dxa"/>
            <w:vMerge/>
            <w:tcBorders>
              <w:right w:val="single" w:sz="4" w:space="0" w:color="000000"/>
            </w:tcBorders>
          </w:tcPr>
          <w:p w14:paraId="1DC9D53C"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63061259" w14:textId="77777777" w:rsidR="009C3C7D" w:rsidRPr="00B77A7B" w:rsidRDefault="009C3C7D" w:rsidP="00B77A7B">
            <w:pPr>
              <w:spacing w:line="480" w:lineRule="auto"/>
              <w:rPr>
                <w:rFonts w:ascii="Arial" w:hAnsi="Arial" w:cs="Arial"/>
              </w:rPr>
            </w:pPr>
            <w:r w:rsidRPr="00B77A7B">
              <w:rPr>
                <w:rFonts w:ascii="Arial" w:hAnsi="Arial" w:cs="Arial"/>
              </w:rPr>
              <w:t>Middle</w:t>
            </w:r>
          </w:p>
        </w:tc>
        <w:tc>
          <w:tcPr>
            <w:tcW w:w="990" w:type="dxa"/>
            <w:tcBorders>
              <w:top w:val="nil"/>
              <w:left w:val="single" w:sz="4" w:space="0" w:color="000000"/>
              <w:bottom w:val="nil"/>
              <w:right w:val="single" w:sz="4" w:space="0" w:color="000000"/>
            </w:tcBorders>
          </w:tcPr>
          <w:p w14:paraId="7AFAB8F8" w14:textId="77777777" w:rsidR="009C3C7D" w:rsidRPr="00B77A7B" w:rsidRDefault="009C3C7D" w:rsidP="00B77A7B">
            <w:pPr>
              <w:spacing w:line="480" w:lineRule="auto"/>
              <w:rPr>
                <w:rFonts w:ascii="Arial" w:hAnsi="Arial" w:cs="Arial"/>
              </w:rPr>
            </w:pPr>
            <w:r w:rsidRPr="00B77A7B">
              <w:rPr>
                <w:rFonts w:ascii="Arial" w:hAnsi="Arial" w:cs="Arial"/>
              </w:rPr>
              <w:t>68</w:t>
            </w:r>
          </w:p>
        </w:tc>
        <w:tc>
          <w:tcPr>
            <w:tcW w:w="810" w:type="dxa"/>
            <w:tcBorders>
              <w:top w:val="nil"/>
              <w:left w:val="single" w:sz="4" w:space="0" w:color="000000"/>
              <w:bottom w:val="nil"/>
              <w:right w:val="single" w:sz="4" w:space="0" w:color="000000"/>
            </w:tcBorders>
          </w:tcPr>
          <w:p w14:paraId="7F96FDB9" w14:textId="77777777" w:rsidR="009C3C7D" w:rsidRPr="00B77A7B" w:rsidRDefault="009C3C7D" w:rsidP="00B77A7B">
            <w:pPr>
              <w:spacing w:line="480" w:lineRule="auto"/>
              <w:rPr>
                <w:rFonts w:ascii="Arial" w:hAnsi="Arial" w:cs="Arial"/>
              </w:rPr>
            </w:pPr>
            <w:r w:rsidRPr="00B77A7B">
              <w:rPr>
                <w:rFonts w:ascii="Arial" w:hAnsi="Arial" w:cs="Arial"/>
              </w:rPr>
              <w:t>37.0</w:t>
            </w:r>
          </w:p>
        </w:tc>
        <w:tc>
          <w:tcPr>
            <w:tcW w:w="810" w:type="dxa"/>
            <w:tcBorders>
              <w:top w:val="nil"/>
              <w:left w:val="single" w:sz="4" w:space="0" w:color="000000"/>
              <w:bottom w:val="nil"/>
              <w:right w:val="single" w:sz="4" w:space="0" w:color="000000"/>
            </w:tcBorders>
          </w:tcPr>
          <w:p w14:paraId="5E909752" w14:textId="77777777" w:rsidR="009C3C7D" w:rsidRPr="00B77A7B" w:rsidRDefault="009C3C7D" w:rsidP="00B77A7B">
            <w:pPr>
              <w:spacing w:line="480" w:lineRule="auto"/>
              <w:rPr>
                <w:rFonts w:ascii="Arial" w:hAnsi="Arial" w:cs="Arial"/>
              </w:rPr>
            </w:pPr>
            <w:r w:rsidRPr="00B77A7B">
              <w:rPr>
                <w:rFonts w:ascii="Arial" w:hAnsi="Arial" w:cs="Arial"/>
              </w:rPr>
              <w:t>116</w:t>
            </w:r>
          </w:p>
        </w:tc>
        <w:tc>
          <w:tcPr>
            <w:tcW w:w="720" w:type="dxa"/>
            <w:tcBorders>
              <w:top w:val="nil"/>
              <w:left w:val="single" w:sz="4" w:space="0" w:color="000000"/>
              <w:bottom w:val="nil"/>
              <w:right w:val="single" w:sz="4" w:space="0" w:color="000000"/>
            </w:tcBorders>
          </w:tcPr>
          <w:p w14:paraId="6C09FB07" w14:textId="77777777" w:rsidR="009C3C7D" w:rsidRPr="00B77A7B" w:rsidRDefault="009C3C7D" w:rsidP="00B77A7B">
            <w:pPr>
              <w:spacing w:line="480" w:lineRule="auto"/>
              <w:rPr>
                <w:rFonts w:ascii="Arial" w:hAnsi="Arial" w:cs="Arial"/>
              </w:rPr>
            </w:pPr>
            <w:r w:rsidRPr="00B77A7B">
              <w:rPr>
                <w:rFonts w:ascii="Arial" w:hAnsi="Arial" w:cs="Arial"/>
              </w:rPr>
              <w:t>63.0</w:t>
            </w:r>
          </w:p>
        </w:tc>
        <w:tc>
          <w:tcPr>
            <w:tcW w:w="900" w:type="dxa"/>
            <w:tcBorders>
              <w:top w:val="nil"/>
              <w:left w:val="single" w:sz="4" w:space="0" w:color="000000"/>
              <w:bottom w:val="nil"/>
              <w:right w:val="single" w:sz="4" w:space="0" w:color="000000"/>
            </w:tcBorders>
          </w:tcPr>
          <w:p w14:paraId="55F03E5E" w14:textId="77777777" w:rsidR="009C3C7D" w:rsidRPr="00B77A7B" w:rsidRDefault="009C3C7D" w:rsidP="00B77A7B">
            <w:pPr>
              <w:spacing w:line="480" w:lineRule="auto"/>
              <w:rPr>
                <w:rFonts w:ascii="Arial" w:hAnsi="Arial" w:cs="Arial"/>
              </w:rPr>
            </w:pPr>
            <w:r w:rsidRPr="00B77A7B">
              <w:rPr>
                <w:rFonts w:ascii="Arial" w:hAnsi="Arial" w:cs="Arial"/>
              </w:rPr>
              <w:t>184</w:t>
            </w:r>
          </w:p>
        </w:tc>
        <w:tc>
          <w:tcPr>
            <w:tcW w:w="985" w:type="dxa"/>
            <w:tcBorders>
              <w:top w:val="nil"/>
              <w:left w:val="single" w:sz="4" w:space="0" w:color="000000"/>
              <w:bottom w:val="nil"/>
            </w:tcBorders>
          </w:tcPr>
          <w:p w14:paraId="7C957BAE" w14:textId="77777777" w:rsidR="009C3C7D" w:rsidRPr="00B77A7B" w:rsidRDefault="009C3C7D" w:rsidP="00B77A7B">
            <w:pPr>
              <w:spacing w:line="480" w:lineRule="auto"/>
              <w:rPr>
                <w:rFonts w:ascii="Arial" w:hAnsi="Arial" w:cs="Arial"/>
              </w:rPr>
            </w:pPr>
          </w:p>
        </w:tc>
      </w:tr>
      <w:tr w:rsidR="009C3C7D" w:rsidRPr="00B77A7B" w14:paraId="12200EAC" w14:textId="77777777" w:rsidTr="00E84735">
        <w:trPr>
          <w:trHeight w:val="249"/>
          <w:jc w:val="center"/>
        </w:trPr>
        <w:tc>
          <w:tcPr>
            <w:tcW w:w="1620" w:type="dxa"/>
            <w:vMerge/>
            <w:tcBorders>
              <w:right w:val="single" w:sz="4" w:space="0" w:color="000000"/>
            </w:tcBorders>
          </w:tcPr>
          <w:p w14:paraId="34F4695C"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1F7AC0B2" w14:textId="77777777" w:rsidR="009C3C7D" w:rsidRPr="00B77A7B" w:rsidRDefault="009C3C7D" w:rsidP="00B77A7B">
            <w:pPr>
              <w:spacing w:line="480" w:lineRule="auto"/>
              <w:rPr>
                <w:rFonts w:ascii="Arial" w:hAnsi="Arial" w:cs="Arial"/>
              </w:rPr>
            </w:pPr>
            <w:r w:rsidRPr="00B77A7B">
              <w:rPr>
                <w:rFonts w:ascii="Arial" w:hAnsi="Arial" w:cs="Arial"/>
              </w:rPr>
              <w:t>Last</w:t>
            </w:r>
          </w:p>
        </w:tc>
        <w:tc>
          <w:tcPr>
            <w:tcW w:w="990" w:type="dxa"/>
            <w:tcBorders>
              <w:top w:val="nil"/>
              <w:left w:val="single" w:sz="4" w:space="0" w:color="000000"/>
              <w:bottom w:val="single" w:sz="4" w:space="0" w:color="000000"/>
              <w:right w:val="single" w:sz="4" w:space="0" w:color="000000"/>
            </w:tcBorders>
          </w:tcPr>
          <w:p w14:paraId="433F3113" w14:textId="77777777" w:rsidR="009C3C7D" w:rsidRPr="00B77A7B" w:rsidRDefault="009C3C7D" w:rsidP="00B77A7B">
            <w:pPr>
              <w:spacing w:line="480" w:lineRule="auto"/>
              <w:rPr>
                <w:rFonts w:ascii="Arial" w:hAnsi="Arial" w:cs="Arial"/>
              </w:rPr>
            </w:pPr>
            <w:r w:rsidRPr="00B77A7B">
              <w:rPr>
                <w:rFonts w:ascii="Arial" w:hAnsi="Arial" w:cs="Arial"/>
              </w:rPr>
              <w:t>54</w:t>
            </w:r>
          </w:p>
        </w:tc>
        <w:tc>
          <w:tcPr>
            <w:tcW w:w="810" w:type="dxa"/>
            <w:tcBorders>
              <w:top w:val="nil"/>
              <w:left w:val="single" w:sz="4" w:space="0" w:color="000000"/>
              <w:bottom w:val="single" w:sz="4" w:space="0" w:color="000000"/>
              <w:right w:val="single" w:sz="4" w:space="0" w:color="000000"/>
            </w:tcBorders>
          </w:tcPr>
          <w:p w14:paraId="6A4A7985" w14:textId="77777777" w:rsidR="009C3C7D" w:rsidRPr="00B77A7B" w:rsidRDefault="009C3C7D" w:rsidP="00B77A7B">
            <w:pPr>
              <w:spacing w:line="480" w:lineRule="auto"/>
              <w:rPr>
                <w:rFonts w:ascii="Arial" w:hAnsi="Arial" w:cs="Arial"/>
              </w:rPr>
            </w:pPr>
            <w:r w:rsidRPr="00B77A7B">
              <w:rPr>
                <w:rFonts w:ascii="Arial" w:hAnsi="Arial" w:cs="Arial"/>
              </w:rPr>
              <w:t>40.0</w:t>
            </w:r>
          </w:p>
        </w:tc>
        <w:tc>
          <w:tcPr>
            <w:tcW w:w="810" w:type="dxa"/>
            <w:tcBorders>
              <w:top w:val="nil"/>
              <w:left w:val="single" w:sz="4" w:space="0" w:color="000000"/>
              <w:bottom w:val="single" w:sz="4" w:space="0" w:color="000000"/>
              <w:right w:val="single" w:sz="4" w:space="0" w:color="000000"/>
            </w:tcBorders>
          </w:tcPr>
          <w:p w14:paraId="4624D86E" w14:textId="77777777" w:rsidR="009C3C7D" w:rsidRPr="00B77A7B" w:rsidRDefault="009C3C7D" w:rsidP="00B77A7B">
            <w:pPr>
              <w:spacing w:line="480" w:lineRule="auto"/>
              <w:rPr>
                <w:rFonts w:ascii="Arial" w:hAnsi="Arial" w:cs="Arial"/>
              </w:rPr>
            </w:pPr>
            <w:r w:rsidRPr="00B77A7B">
              <w:rPr>
                <w:rFonts w:ascii="Arial" w:hAnsi="Arial" w:cs="Arial"/>
              </w:rPr>
              <w:t>81</w:t>
            </w:r>
          </w:p>
        </w:tc>
        <w:tc>
          <w:tcPr>
            <w:tcW w:w="720" w:type="dxa"/>
            <w:tcBorders>
              <w:top w:val="nil"/>
              <w:left w:val="single" w:sz="4" w:space="0" w:color="000000"/>
              <w:bottom w:val="single" w:sz="4" w:space="0" w:color="000000"/>
              <w:right w:val="single" w:sz="4" w:space="0" w:color="000000"/>
            </w:tcBorders>
          </w:tcPr>
          <w:p w14:paraId="0E8FCA22" w14:textId="77777777" w:rsidR="009C3C7D" w:rsidRPr="00B77A7B" w:rsidRDefault="009C3C7D" w:rsidP="00B77A7B">
            <w:pPr>
              <w:spacing w:line="480" w:lineRule="auto"/>
              <w:rPr>
                <w:rFonts w:ascii="Arial" w:hAnsi="Arial" w:cs="Arial"/>
              </w:rPr>
            </w:pPr>
            <w:r w:rsidRPr="00B77A7B">
              <w:rPr>
                <w:rFonts w:ascii="Arial" w:hAnsi="Arial" w:cs="Arial"/>
              </w:rPr>
              <w:t>60.0</w:t>
            </w:r>
          </w:p>
        </w:tc>
        <w:tc>
          <w:tcPr>
            <w:tcW w:w="900" w:type="dxa"/>
            <w:tcBorders>
              <w:top w:val="nil"/>
              <w:left w:val="single" w:sz="4" w:space="0" w:color="000000"/>
              <w:bottom w:val="single" w:sz="4" w:space="0" w:color="000000"/>
              <w:right w:val="single" w:sz="4" w:space="0" w:color="000000"/>
            </w:tcBorders>
          </w:tcPr>
          <w:p w14:paraId="3D4A297B" w14:textId="77777777" w:rsidR="009C3C7D" w:rsidRPr="00B77A7B" w:rsidRDefault="009C3C7D" w:rsidP="00B77A7B">
            <w:pPr>
              <w:spacing w:line="480" w:lineRule="auto"/>
              <w:rPr>
                <w:rFonts w:ascii="Arial" w:hAnsi="Arial" w:cs="Arial"/>
              </w:rPr>
            </w:pPr>
            <w:r w:rsidRPr="00B77A7B">
              <w:rPr>
                <w:rFonts w:ascii="Arial" w:hAnsi="Arial" w:cs="Arial"/>
              </w:rPr>
              <w:t>135</w:t>
            </w:r>
          </w:p>
        </w:tc>
        <w:tc>
          <w:tcPr>
            <w:tcW w:w="985" w:type="dxa"/>
            <w:tcBorders>
              <w:top w:val="nil"/>
              <w:left w:val="single" w:sz="4" w:space="0" w:color="000000"/>
              <w:bottom w:val="single" w:sz="4" w:space="0" w:color="000000"/>
            </w:tcBorders>
          </w:tcPr>
          <w:p w14:paraId="61263730" w14:textId="77777777" w:rsidR="009C3C7D" w:rsidRPr="00B77A7B" w:rsidRDefault="009C3C7D" w:rsidP="00B77A7B">
            <w:pPr>
              <w:spacing w:line="480" w:lineRule="auto"/>
              <w:rPr>
                <w:rFonts w:ascii="Arial" w:hAnsi="Arial" w:cs="Arial"/>
              </w:rPr>
            </w:pPr>
          </w:p>
        </w:tc>
      </w:tr>
      <w:tr w:rsidR="009C3C7D" w:rsidRPr="00B77A7B" w14:paraId="0006C2C0" w14:textId="77777777" w:rsidTr="00E84735">
        <w:trPr>
          <w:trHeight w:val="144"/>
          <w:jc w:val="center"/>
        </w:trPr>
        <w:tc>
          <w:tcPr>
            <w:tcW w:w="1620" w:type="dxa"/>
            <w:vMerge w:val="restart"/>
            <w:tcBorders>
              <w:right w:val="single" w:sz="4" w:space="0" w:color="000000"/>
            </w:tcBorders>
          </w:tcPr>
          <w:p w14:paraId="72DF94FA" w14:textId="77777777" w:rsidR="009C3C7D" w:rsidRPr="00B77A7B" w:rsidRDefault="009C3C7D" w:rsidP="00B77A7B">
            <w:pPr>
              <w:spacing w:line="480" w:lineRule="auto"/>
              <w:rPr>
                <w:rFonts w:ascii="Arial" w:hAnsi="Arial" w:cs="Arial"/>
                <w:b/>
              </w:rPr>
            </w:pPr>
            <w:r w:rsidRPr="00B77A7B">
              <w:rPr>
                <w:rFonts w:ascii="Arial" w:hAnsi="Arial" w:cs="Arial"/>
                <w:b/>
              </w:rPr>
              <w:t xml:space="preserve">Living Arrangement </w:t>
            </w:r>
            <w:r w:rsidRPr="00B77A7B">
              <w:rPr>
                <w:rFonts w:ascii="Arial" w:hAnsi="Arial" w:cs="Arial"/>
                <w:b/>
              </w:rPr>
              <w:lastRenderedPageBreak/>
              <w:t>during school</w:t>
            </w:r>
          </w:p>
        </w:tc>
        <w:tc>
          <w:tcPr>
            <w:tcW w:w="2160" w:type="dxa"/>
            <w:tcBorders>
              <w:top w:val="single" w:sz="4" w:space="0" w:color="000000"/>
              <w:left w:val="single" w:sz="4" w:space="0" w:color="000000"/>
              <w:bottom w:val="nil"/>
              <w:right w:val="single" w:sz="4" w:space="0" w:color="000000"/>
            </w:tcBorders>
          </w:tcPr>
          <w:p w14:paraId="06633961" w14:textId="77777777" w:rsidR="009C3C7D" w:rsidRPr="00B77A7B" w:rsidRDefault="009C3C7D" w:rsidP="00B77A7B">
            <w:pPr>
              <w:spacing w:line="480" w:lineRule="auto"/>
              <w:rPr>
                <w:rFonts w:ascii="Arial" w:hAnsi="Arial" w:cs="Arial"/>
              </w:rPr>
            </w:pPr>
            <w:r w:rsidRPr="00B77A7B">
              <w:rPr>
                <w:rFonts w:ascii="Arial" w:hAnsi="Arial" w:cs="Arial"/>
              </w:rPr>
              <w:lastRenderedPageBreak/>
              <w:t>In hostel</w:t>
            </w:r>
          </w:p>
        </w:tc>
        <w:tc>
          <w:tcPr>
            <w:tcW w:w="990" w:type="dxa"/>
            <w:tcBorders>
              <w:top w:val="single" w:sz="4" w:space="0" w:color="000000"/>
              <w:left w:val="single" w:sz="4" w:space="0" w:color="000000"/>
              <w:bottom w:val="nil"/>
              <w:right w:val="single" w:sz="4" w:space="0" w:color="000000"/>
            </w:tcBorders>
          </w:tcPr>
          <w:p w14:paraId="279CE9C6" w14:textId="77777777" w:rsidR="009C3C7D" w:rsidRPr="00B77A7B" w:rsidRDefault="009C3C7D" w:rsidP="00B77A7B">
            <w:pPr>
              <w:spacing w:line="480" w:lineRule="auto"/>
              <w:rPr>
                <w:rFonts w:ascii="Arial" w:hAnsi="Arial" w:cs="Arial"/>
              </w:rPr>
            </w:pPr>
            <w:r w:rsidRPr="00B77A7B">
              <w:rPr>
                <w:rFonts w:ascii="Arial" w:hAnsi="Arial" w:cs="Arial"/>
                <w:iCs/>
              </w:rPr>
              <w:t>66</w:t>
            </w:r>
          </w:p>
        </w:tc>
        <w:tc>
          <w:tcPr>
            <w:tcW w:w="810" w:type="dxa"/>
            <w:tcBorders>
              <w:top w:val="single" w:sz="4" w:space="0" w:color="000000"/>
              <w:left w:val="single" w:sz="4" w:space="0" w:color="000000"/>
              <w:bottom w:val="nil"/>
              <w:right w:val="single" w:sz="4" w:space="0" w:color="000000"/>
            </w:tcBorders>
          </w:tcPr>
          <w:p w14:paraId="49C118DC" w14:textId="77777777" w:rsidR="009C3C7D" w:rsidRPr="00B77A7B" w:rsidRDefault="009C3C7D" w:rsidP="00B77A7B">
            <w:pPr>
              <w:spacing w:line="480" w:lineRule="auto"/>
              <w:rPr>
                <w:rFonts w:ascii="Arial" w:hAnsi="Arial" w:cs="Arial"/>
              </w:rPr>
            </w:pPr>
            <w:r w:rsidRPr="00B77A7B">
              <w:rPr>
                <w:rFonts w:ascii="Arial" w:hAnsi="Arial" w:cs="Arial"/>
                <w:iCs/>
              </w:rPr>
              <w:t>35.0</w:t>
            </w:r>
          </w:p>
        </w:tc>
        <w:tc>
          <w:tcPr>
            <w:tcW w:w="810" w:type="dxa"/>
            <w:tcBorders>
              <w:top w:val="single" w:sz="4" w:space="0" w:color="000000"/>
              <w:left w:val="single" w:sz="4" w:space="0" w:color="000000"/>
              <w:bottom w:val="nil"/>
              <w:right w:val="single" w:sz="4" w:space="0" w:color="000000"/>
            </w:tcBorders>
          </w:tcPr>
          <w:p w14:paraId="0FE39826" w14:textId="77777777" w:rsidR="009C3C7D" w:rsidRPr="00B77A7B" w:rsidRDefault="009C3C7D" w:rsidP="00B77A7B">
            <w:pPr>
              <w:spacing w:line="480" w:lineRule="auto"/>
              <w:rPr>
                <w:rFonts w:ascii="Arial" w:hAnsi="Arial" w:cs="Arial"/>
              </w:rPr>
            </w:pPr>
            <w:r w:rsidRPr="00B77A7B">
              <w:rPr>
                <w:rFonts w:ascii="Arial" w:hAnsi="Arial" w:cs="Arial"/>
                <w:iCs/>
              </w:rPr>
              <w:t>113</w:t>
            </w:r>
          </w:p>
        </w:tc>
        <w:tc>
          <w:tcPr>
            <w:tcW w:w="720" w:type="dxa"/>
            <w:tcBorders>
              <w:top w:val="single" w:sz="4" w:space="0" w:color="000000"/>
              <w:left w:val="single" w:sz="4" w:space="0" w:color="000000"/>
              <w:bottom w:val="nil"/>
              <w:right w:val="single" w:sz="4" w:space="0" w:color="000000"/>
            </w:tcBorders>
          </w:tcPr>
          <w:p w14:paraId="2950B6AF" w14:textId="77777777" w:rsidR="009C3C7D" w:rsidRPr="00B77A7B" w:rsidRDefault="009C3C7D" w:rsidP="00B77A7B">
            <w:pPr>
              <w:spacing w:line="480" w:lineRule="auto"/>
              <w:rPr>
                <w:rFonts w:ascii="Arial" w:hAnsi="Arial" w:cs="Arial"/>
              </w:rPr>
            </w:pPr>
            <w:r w:rsidRPr="00B77A7B">
              <w:rPr>
                <w:rFonts w:ascii="Arial" w:hAnsi="Arial" w:cs="Arial"/>
                <w:iCs/>
              </w:rPr>
              <w:t>63.1</w:t>
            </w:r>
          </w:p>
        </w:tc>
        <w:tc>
          <w:tcPr>
            <w:tcW w:w="900" w:type="dxa"/>
            <w:tcBorders>
              <w:top w:val="single" w:sz="4" w:space="0" w:color="000000"/>
              <w:left w:val="single" w:sz="4" w:space="0" w:color="000000"/>
              <w:bottom w:val="nil"/>
              <w:right w:val="single" w:sz="4" w:space="0" w:color="000000"/>
            </w:tcBorders>
          </w:tcPr>
          <w:p w14:paraId="187D18FD" w14:textId="77777777" w:rsidR="009C3C7D" w:rsidRPr="00B77A7B" w:rsidRDefault="009C3C7D" w:rsidP="00B77A7B">
            <w:pPr>
              <w:spacing w:line="480" w:lineRule="auto"/>
              <w:rPr>
                <w:rFonts w:ascii="Arial" w:hAnsi="Arial" w:cs="Arial"/>
              </w:rPr>
            </w:pPr>
            <w:r w:rsidRPr="00B77A7B">
              <w:rPr>
                <w:rFonts w:ascii="Arial" w:hAnsi="Arial" w:cs="Arial"/>
              </w:rPr>
              <w:t>179</w:t>
            </w:r>
          </w:p>
        </w:tc>
        <w:tc>
          <w:tcPr>
            <w:tcW w:w="985" w:type="dxa"/>
            <w:tcBorders>
              <w:top w:val="single" w:sz="4" w:space="0" w:color="000000"/>
              <w:left w:val="single" w:sz="4" w:space="0" w:color="000000"/>
              <w:bottom w:val="nil"/>
            </w:tcBorders>
          </w:tcPr>
          <w:p w14:paraId="12346B58" w14:textId="77777777" w:rsidR="009C3C7D" w:rsidRPr="00B77A7B" w:rsidRDefault="009C3C7D" w:rsidP="00B77A7B">
            <w:pPr>
              <w:spacing w:line="480" w:lineRule="auto"/>
              <w:rPr>
                <w:rFonts w:ascii="Arial" w:hAnsi="Arial" w:cs="Arial"/>
              </w:rPr>
            </w:pPr>
            <w:r w:rsidRPr="00B77A7B">
              <w:rPr>
                <w:rFonts w:ascii="Arial" w:hAnsi="Arial" w:cs="Arial"/>
                <w:iCs/>
              </w:rPr>
              <w:t>0.010</w:t>
            </w:r>
          </w:p>
        </w:tc>
      </w:tr>
      <w:tr w:rsidR="009C3C7D" w:rsidRPr="00B77A7B" w14:paraId="45BB2E3E" w14:textId="77777777" w:rsidTr="00E84735">
        <w:trPr>
          <w:trHeight w:val="144"/>
          <w:jc w:val="center"/>
        </w:trPr>
        <w:tc>
          <w:tcPr>
            <w:tcW w:w="1620" w:type="dxa"/>
            <w:vMerge/>
            <w:tcBorders>
              <w:right w:val="single" w:sz="4" w:space="0" w:color="000000"/>
            </w:tcBorders>
          </w:tcPr>
          <w:p w14:paraId="1E69E092" w14:textId="77777777" w:rsidR="009C3C7D" w:rsidRPr="00B77A7B" w:rsidRDefault="009C3C7D" w:rsidP="00B77A7B">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14:paraId="5ED909F2" w14:textId="77777777" w:rsidR="009C3C7D" w:rsidRPr="00B77A7B" w:rsidRDefault="009C3C7D" w:rsidP="00B77A7B">
            <w:pPr>
              <w:spacing w:line="480" w:lineRule="auto"/>
              <w:rPr>
                <w:rFonts w:ascii="Arial" w:hAnsi="Arial" w:cs="Arial"/>
              </w:rPr>
            </w:pPr>
            <w:r w:rsidRPr="00B77A7B">
              <w:rPr>
                <w:rFonts w:ascii="Arial" w:hAnsi="Arial" w:cs="Arial"/>
              </w:rPr>
              <w:t>Parents</w:t>
            </w:r>
          </w:p>
        </w:tc>
        <w:tc>
          <w:tcPr>
            <w:tcW w:w="990" w:type="dxa"/>
            <w:tcBorders>
              <w:top w:val="single" w:sz="4" w:space="0" w:color="000000"/>
              <w:left w:val="single" w:sz="4" w:space="0" w:color="000000"/>
              <w:bottom w:val="nil"/>
              <w:right w:val="single" w:sz="4" w:space="0" w:color="000000"/>
            </w:tcBorders>
          </w:tcPr>
          <w:p w14:paraId="475F6646" w14:textId="77777777" w:rsidR="009C3C7D" w:rsidRPr="00B77A7B" w:rsidRDefault="009C3C7D" w:rsidP="00B77A7B">
            <w:pPr>
              <w:spacing w:line="480" w:lineRule="auto"/>
              <w:rPr>
                <w:rFonts w:ascii="Arial" w:hAnsi="Arial" w:cs="Arial"/>
              </w:rPr>
            </w:pPr>
            <w:r w:rsidRPr="00B77A7B">
              <w:rPr>
                <w:rFonts w:ascii="Arial" w:hAnsi="Arial" w:cs="Arial"/>
                <w:iCs/>
              </w:rPr>
              <w:t>58</w:t>
            </w:r>
          </w:p>
        </w:tc>
        <w:tc>
          <w:tcPr>
            <w:tcW w:w="810" w:type="dxa"/>
            <w:tcBorders>
              <w:top w:val="single" w:sz="4" w:space="0" w:color="000000"/>
              <w:left w:val="single" w:sz="4" w:space="0" w:color="000000"/>
              <w:bottom w:val="nil"/>
              <w:right w:val="single" w:sz="4" w:space="0" w:color="000000"/>
            </w:tcBorders>
          </w:tcPr>
          <w:p w14:paraId="31E371B5" w14:textId="77777777" w:rsidR="009C3C7D" w:rsidRPr="00B77A7B" w:rsidRDefault="009C3C7D" w:rsidP="00B77A7B">
            <w:pPr>
              <w:spacing w:line="480" w:lineRule="auto"/>
              <w:rPr>
                <w:rFonts w:ascii="Arial" w:hAnsi="Arial" w:cs="Arial"/>
              </w:rPr>
            </w:pPr>
            <w:r w:rsidRPr="00B77A7B">
              <w:rPr>
                <w:rFonts w:ascii="Arial" w:hAnsi="Arial" w:cs="Arial"/>
                <w:iCs/>
              </w:rPr>
              <w:t>45.0</w:t>
            </w:r>
          </w:p>
        </w:tc>
        <w:tc>
          <w:tcPr>
            <w:tcW w:w="810" w:type="dxa"/>
            <w:tcBorders>
              <w:top w:val="single" w:sz="4" w:space="0" w:color="000000"/>
              <w:left w:val="single" w:sz="4" w:space="0" w:color="000000"/>
              <w:bottom w:val="nil"/>
              <w:right w:val="single" w:sz="4" w:space="0" w:color="000000"/>
            </w:tcBorders>
          </w:tcPr>
          <w:p w14:paraId="7D8E0444" w14:textId="77777777" w:rsidR="009C3C7D" w:rsidRPr="00B77A7B" w:rsidRDefault="009C3C7D" w:rsidP="00B77A7B">
            <w:pPr>
              <w:spacing w:line="480" w:lineRule="auto"/>
              <w:rPr>
                <w:rFonts w:ascii="Arial" w:hAnsi="Arial" w:cs="Arial"/>
              </w:rPr>
            </w:pPr>
            <w:r w:rsidRPr="00B77A7B">
              <w:rPr>
                <w:rFonts w:ascii="Arial" w:hAnsi="Arial" w:cs="Arial"/>
                <w:iCs/>
              </w:rPr>
              <w:t>71</w:t>
            </w:r>
          </w:p>
        </w:tc>
        <w:tc>
          <w:tcPr>
            <w:tcW w:w="720" w:type="dxa"/>
            <w:tcBorders>
              <w:top w:val="single" w:sz="4" w:space="0" w:color="000000"/>
              <w:left w:val="single" w:sz="4" w:space="0" w:color="000000"/>
              <w:bottom w:val="nil"/>
              <w:right w:val="single" w:sz="4" w:space="0" w:color="000000"/>
            </w:tcBorders>
          </w:tcPr>
          <w:p w14:paraId="4C46AAE6" w14:textId="77777777" w:rsidR="009C3C7D" w:rsidRPr="00B77A7B" w:rsidRDefault="009C3C7D" w:rsidP="00B77A7B">
            <w:pPr>
              <w:spacing w:line="480" w:lineRule="auto"/>
              <w:rPr>
                <w:rFonts w:ascii="Arial" w:hAnsi="Arial" w:cs="Arial"/>
              </w:rPr>
            </w:pPr>
            <w:r w:rsidRPr="00B77A7B">
              <w:rPr>
                <w:rFonts w:ascii="Arial" w:hAnsi="Arial" w:cs="Arial"/>
                <w:iCs/>
              </w:rPr>
              <w:t>55.0</w:t>
            </w:r>
          </w:p>
        </w:tc>
        <w:tc>
          <w:tcPr>
            <w:tcW w:w="900" w:type="dxa"/>
            <w:tcBorders>
              <w:top w:val="single" w:sz="4" w:space="0" w:color="000000"/>
              <w:left w:val="single" w:sz="4" w:space="0" w:color="000000"/>
              <w:bottom w:val="nil"/>
              <w:right w:val="single" w:sz="4" w:space="0" w:color="000000"/>
            </w:tcBorders>
          </w:tcPr>
          <w:p w14:paraId="4E171FAE" w14:textId="77777777" w:rsidR="009C3C7D" w:rsidRPr="00B77A7B" w:rsidRDefault="009C3C7D" w:rsidP="00B77A7B">
            <w:pPr>
              <w:spacing w:line="480" w:lineRule="auto"/>
              <w:rPr>
                <w:rFonts w:ascii="Arial" w:hAnsi="Arial" w:cs="Arial"/>
              </w:rPr>
            </w:pPr>
            <w:r w:rsidRPr="00B77A7B">
              <w:rPr>
                <w:rFonts w:ascii="Arial" w:hAnsi="Arial" w:cs="Arial"/>
              </w:rPr>
              <w:t>129</w:t>
            </w:r>
          </w:p>
        </w:tc>
        <w:tc>
          <w:tcPr>
            <w:tcW w:w="985" w:type="dxa"/>
            <w:tcBorders>
              <w:top w:val="single" w:sz="4" w:space="0" w:color="000000"/>
              <w:left w:val="single" w:sz="4" w:space="0" w:color="000000"/>
              <w:bottom w:val="nil"/>
            </w:tcBorders>
          </w:tcPr>
          <w:p w14:paraId="68274627" w14:textId="77777777" w:rsidR="009C3C7D" w:rsidRPr="00B77A7B" w:rsidRDefault="009C3C7D" w:rsidP="00B77A7B">
            <w:pPr>
              <w:spacing w:line="480" w:lineRule="auto"/>
              <w:rPr>
                <w:rFonts w:ascii="Arial" w:hAnsi="Arial" w:cs="Arial"/>
              </w:rPr>
            </w:pPr>
          </w:p>
        </w:tc>
      </w:tr>
      <w:tr w:rsidR="009C3C7D" w:rsidRPr="00B77A7B" w14:paraId="3ED76ED4" w14:textId="77777777" w:rsidTr="00E84735">
        <w:trPr>
          <w:trHeight w:val="144"/>
          <w:jc w:val="center"/>
        </w:trPr>
        <w:tc>
          <w:tcPr>
            <w:tcW w:w="1620" w:type="dxa"/>
            <w:vMerge/>
            <w:tcBorders>
              <w:right w:val="single" w:sz="4" w:space="0" w:color="000000"/>
            </w:tcBorders>
          </w:tcPr>
          <w:p w14:paraId="38E9E5D4" w14:textId="77777777" w:rsidR="009C3C7D" w:rsidRPr="00B77A7B" w:rsidRDefault="009C3C7D" w:rsidP="00B77A7B">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14:paraId="0022BFAD"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990" w:type="dxa"/>
            <w:tcBorders>
              <w:top w:val="single" w:sz="4" w:space="0" w:color="000000"/>
              <w:left w:val="single" w:sz="4" w:space="0" w:color="000000"/>
              <w:bottom w:val="nil"/>
              <w:right w:val="single" w:sz="4" w:space="0" w:color="000000"/>
            </w:tcBorders>
          </w:tcPr>
          <w:p w14:paraId="501FF22A" w14:textId="77777777" w:rsidR="009C3C7D" w:rsidRPr="00B77A7B" w:rsidRDefault="009C3C7D" w:rsidP="00B77A7B">
            <w:pPr>
              <w:spacing w:line="480" w:lineRule="auto"/>
              <w:rPr>
                <w:rFonts w:ascii="Arial" w:hAnsi="Arial" w:cs="Arial"/>
              </w:rPr>
            </w:pPr>
            <w:r w:rsidRPr="00B77A7B">
              <w:rPr>
                <w:rFonts w:ascii="Arial" w:hAnsi="Arial" w:cs="Arial"/>
                <w:iCs/>
              </w:rPr>
              <w:t>45</w:t>
            </w:r>
          </w:p>
        </w:tc>
        <w:tc>
          <w:tcPr>
            <w:tcW w:w="810" w:type="dxa"/>
            <w:tcBorders>
              <w:top w:val="single" w:sz="4" w:space="0" w:color="000000"/>
              <w:left w:val="single" w:sz="4" w:space="0" w:color="000000"/>
              <w:bottom w:val="nil"/>
              <w:right w:val="single" w:sz="4" w:space="0" w:color="000000"/>
            </w:tcBorders>
          </w:tcPr>
          <w:p w14:paraId="749A1670" w14:textId="77777777" w:rsidR="009C3C7D" w:rsidRPr="00B77A7B" w:rsidRDefault="009C3C7D" w:rsidP="00B77A7B">
            <w:pPr>
              <w:spacing w:line="480" w:lineRule="auto"/>
              <w:rPr>
                <w:rFonts w:ascii="Arial" w:hAnsi="Arial" w:cs="Arial"/>
              </w:rPr>
            </w:pPr>
            <w:r w:rsidRPr="00B77A7B">
              <w:rPr>
                <w:rFonts w:ascii="Arial" w:hAnsi="Arial" w:cs="Arial"/>
                <w:iCs/>
              </w:rPr>
              <w:t>46.9</w:t>
            </w:r>
          </w:p>
        </w:tc>
        <w:tc>
          <w:tcPr>
            <w:tcW w:w="810" w:type="dxa"/>
            <w:tcBorders>
              <w:top w:val="single" w:sz="4" w:space="0" w:color="000000"/>
              <w:left w:val="single" w:sz="4" w:space="0" w:color="000000"/>
              <w:bottom w:val="nil"/>
              <w:right w:val="single" w:sz="4" w:space="0" w:color="000000"/>
            </w:tcBorders>
          </w:tcPr>
          <w:p w14:paraId="565BC577" w14:textId="77777777" w:rsidR="009C3C7D" w:rsidRPr="00B77A7B" w:rsidRDefault="009C3C7D" w:rsidP="00B77A7B">
            <w:pPr>
              <w:spacing w:line="480" w:lineRule="auto"/>
              <w:rPr>
                <w:rFonts w:ascii="Arial" w:hAnsi="Arial" w:cs="Arial"/>
              </w:rPr>
            </w:pPr>
            <w:r w:rsidRPr="00B77A7B">
              <w:rPr>
                <w:rFonts w:ascii="Arial" w:hAnsi="Arial" w:cs="Arial"/>
                <w:iCs/>
              </w:rPr>
              <w:t>51</w:t>
            </w:r>
          </w:p>
        </w:tc>
        <w:tc>
          <w:tcPr>
            <w:tcW w:w="720" w:type="dxa"/>
            <w:tcBorders>
              <w:top w:val="single" w:sz="4" w:space="0" w:color="000000"/>
              <w:left w:val="single" w:sz="4" w:space="0" w:color="000000"/>
              <w:bottom w:val="nil"/>
              <w:right w:val="single" w:sz="4" w:space="0" w:color="000000"/>
            </w:tcBorders>
          </w:tcPr>
          <w:p w14:paraId="19B34CF6" w14:textId="77777777" w:rsidR="009C3C7D" w:rsidRPr="00B77A7B" w:rsidRDefault="009C3C7D" w:rsidP="00B77A7B">
            <w:pPr>
              <w:spacing w:line="480" w:lineRule="auto"/>
              <w:rPr>
                <w:rFonts w:ascii="Arial" w:hAnsi="Arial" w:cs="Arial"/>
              </w:rPr>
            </w:pPr>
            <w:r w:rsidRPr="00B77A7B">
              <w:rPr>
                <w:rFonts w:ascii="Arial" w:hAnsi="Arial" w:cs="Arial"/>
                <w:iCs/>
              </w:rPr>
              <w:t>53.1</w:t>
            </w:r>
          </w:p>
        </w:tc>
        <w:tc>
          <w:tcPr>
            <w:tcW w:w="900" w:type="dxa"/>
            <w:tcBorders>
              <w:top w:val="single" w:sz="4" w:space="0" w:color="000000"/>
              <w:left w:val="single" w:sz="4" w:space="0" w:color="000000"/>
              <w:bottom w:val="nil"/>
              <w:right w:val="single" w:sz="4" w:space="0" w:color="000000"/>
            </w:tcBorders>
          </w:tcPr>
          <w:p w14:paraId="0E9C2DF8" w14:textId="77777777" w:rsidR="009C3C7D" w:rsidRPr="00B77A7B" w:rsidRDefault="009C3C7D" w:rsidP="00B77A7B">
            <w:pPr>
              <w:spacing w:line="480" w:lineRule="auto"/>
              <w:rPr>
                <w:rFonts w:ascii="Arial" w:hAnsi="Arial" w:cs="Arial"/>
              </w:rPr>
            </w:pPr>
            <w:r w:rsidRPr="00B77A7B">
              <w:rPr>
                <w:rFonts w:ascii="Arial" w:hAnsi="Arial" w:cs="Arial"/>
              </w:rPr>
              <w:t>96</w:t>
            </w:r>
          </w:p>
        </w:tc>
        <w:tc>
          <w:tcPr>
            <w:tcW w:w="985" w:type="dxa"/>
            <w:tcBorders>
              <w:top w:val="single" w:sz="4" w:space="0" w:color="000000"/>
              <w:left w:val="single" w:sz="4" w:space="0" w:color="000000"/>
              <w:bottom w:val="nil"/>
            </w:tcBorders>
          </w:tcPr>
          <w:p w14:paraId="189C4A34" w14:textId="77777777" w:rsidR="009C3C7D" w:rsidRPr="00B77A7B" w:rsidRDefault="009C3C7D" w:rsidP="00B77A7B">
            <w:pPr>
              <w:spacing w:line="480" w:lineRule="auto"/>
              <w:rPr>
                <w:rFonts w:ascii="Arial" w:hAnsi="Arial" w:cs="Arial"/>
              </w:rPr>
            </w:pPr>
          </w:p>
        </w:tc>
      </w:tr>
      <w:tr w:rsidR="009C3C7D" w:rsidRPr="00B77A7B" w14:paraId="1FBF5A55" w14:textId="77777777" w:rsidTr="00E84735">
        <w:trPr>
          <w:trHeight w:val="144"/>
          <w:jc w:val="center"/>
        </w:trPr>
        <w:tc>
          <w:tcPr>
            <w:tcW w:w="1620" w:type="dxa"/>
            <w:vMerge/>
            <w:tcBorders>
              <w:right w:val="single" w:sz="4" w:space="0" w:color="000000"/>
            </w:tcBorders>
          </w:tcPr>
          <w:p w14:paraId="69C38EDC" w14:textId="77777777" w:rsidR="009C3C7D" w:rsidRPr="00B77A7B" w:rsidRDefault="009C3C7D" w:rsidP="00B77A7B">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14:paraId="0E4C7194" w14:textId="77777777" w:rsidR="009C3C7D" w:rsidRPr="00B77A7B" w:rsidRDefault="009C3C7D" w:rsidP="00B77A7B">
            <w:pPr>
              <w:spacing w:line="480" w:lineRule="auto"/>
              <w:rPr>
                <w:rFonts w:ascii="Arial" w:hAnsi="Arial" w:cs="Arial"/>
              </w:rPr>
            </w:pPr>
            <w:r w:rsidRPr="00B77A7B">
              <w:rPr>
                <w:rFonts w:ascii="Arial" w:hAnsi="Arial" w:cs="Arial"/>
              </w:rPr>
              <w:t>On my own</w:t>
            </w:r>
          </w:p>
        </w:tc>
        <w:tc>
          <w:tcPr>
            <w:tcW w:w="990" w:type="dxa"/>
            <w:tcBorders>
              <w:top w:val="single" w:sz="4" w:space="0" w:color="000000"/>
              <w:left w:val="single" w:sz="4" w:space="0" w:color="000000"/>
              <w:bottom w:val="nil"/>
              <w:right w:val="single" w:sz="4" w:space="0" w:color="000000"/>
            </w:tcBorders>
          </w:tcPr>
          <w:p w14:paraId="25AE0492" w14:textId="77777777" w:rsidR="009C3C7D" w:rsidRPr="00B77A7B" w:rsidRDefault="009C3C7D" w:rsidP="00B77A7B">
            <w:pPr>
              <w:spacing w:line="480" w:lineRule="auto"/>
              <w:rPr>
                <w:rFonts w:ascii="Arial" w:hAnsi="Arial" w:cs="Arial"/>
              </w:rPr>
            </w:pPr>
            <w:r w:rsidRPr="00B77A7B">
              <w:rPr>
                <w:rFonts w:ascii="Arial" w:hAnsi="Arial" w:cs="Arial"/>
                <w:iCs/>
              </w:rPr>
              <w:t>7</w:t>
            </w:r>
          </w:p>
        </w:tc>
        <w:tc>
          <w:tcPr>
            <w:tcW w:w="810" w:type="dxa"/>
            <w:tcBorders>
              <w:top w:val="single" w:sz="4" w:space="0" w:color="000000"/>
              <w:left w:val="single" w:sz="4" w:space="0" w:color="000000"/>
              <w:bottom w:val="nil"/>
              <w:right w:val="single" w:sz="4" w:space="0" w:color="000000"/>
            </w:tcBorders>
          </w:tcPr>
          <w:p w14:paraId="1FF22BA9" w14:textId="77777777" w:rsidR="009C3C7D" w:rsidRPr="00B77A7B" w:rsidRDefault="009C3C7D" w:rsidP="00B77A7B">
            <w:pPr>
              <w:spacing w:line="480" w:lineRule="auto"/>
              <w:rPr>
                <w:rFonts w:ascii="Arial" w:hAnsi="Arial" w:cs="Arial"/>
              </w:rPr>
            </w:pPr>
            <w:r w:rsidRPr="00B77A7B">
              <w:rPr>
                <w:rFonts w:ascii="Arial" w:hAnsi="Arial" w:cs="Arial"/>
                <w:iCs/>
              </w:rPr>
              <w:t>15.1</w:t>
            </w:r>
          </w:p>
        </w:tc>
        <w:tc>
          <w:tcPr>
            <w:tcW w:w="810" w:type="dxa"/>
            <w:tcBorders>
              <w:top w:val="single" w:sz="4" w:space="0" w:color="000000"/>
              <w:left w:val="single" w:sz="4" w:space="0" w:color="000000"/>
              <w:bottom w:val="nil"/>
              <w:right w:val="single" w:sz="4" w:space="0" w:color="000000"/>
            </w:tcBorders>
          </w:tcPr>
          <w:p w14:paraId="2881A4F9" w14:textId="77777777" w:rsidR="009C3C7D" w:rsidRPr="00B77A7B" w:rsidRDefault="009C3C7D" w:rsidP="00B77A7B">
            <w:pPr>
              <w:spacing w:line="480" w:lineRule="auto"/>
              <w:rPr>
                <w:rFonts w:ascii="Arial" w:hAnsi="Arial" w:cs="Arial"/>
              </w:rPr>
            </w:pPr>
            <w:r w:rsidRPr="00B77A7B">
              <w:rPr>
                <w:rFonts w:ascii="Arial" w:hAnsi="Arial" w:cs="Arial"/>
                <w:iCs/>
              </w:rPr>
              <w:t>39</w:t>
            </w:r>
          </w:p>
        </w:tc>
        <w:tc>
          <w:tcPr>
            <w:tcW w:w="720" w:type="dxa"/>
            <w:tcBorders>
              <w:top w:val="single" w:sz="4" w:space="0" w:color="000000"/>
              <w:left w:val="single" w:sz="4" w:space="0" w:color="000000"/>
              <w:bottom w:val="nil"/>
              <w:right w:val="single" w:sz="4" w:space="0" w:color="000000"/>
            </w:tcBorders>
          </w:tcPr>
          <w:p w14:paraId="10A2AF3D" w14:textId="77777777" w:rsidR="009C3C7D" w:rsidRPr="00B77A7B" w:rsidRDefault="009C3C7D" w:rsidP="00B77A7B">
            <w:pPr>
              <w:spacing w:line="480" w:lineRule="auto"/>
              <w:rPr>
                <w:rFonts w:ascii="Arial" w:hAnsi="Arial" w:cs="Arial"/>
              </w:rPr>
            </w:pPr>
            <w:r w:rsidRPr="00B77A7B">
              <w:rPr>
                <w:rFonts w:ascii="Arial" w:hAnsi="Arial" w:cs="Arial"/>
                <w:iCs/>
              </w:rPr>
              <w:t>84.9</w:t>
            </w:r>
          </w:p>
        </w:tc>
        <w:tc>
          <w:tcPr>
            <w:tcW w:w="900" w:type="dxa"/>
            <w:tcBorders>
              <w:top w:val="single" w:sz="4" w:space="0" w:color="000000"/>
              <w:left w:val="single" w:sz="4" w:space="0" w:color="000000"/>
              <w:bottom w:val="nil"/>
              <w:right w:val="single" w:sz="4" w:space="0" w:color="000000"/>
            </w:tcBorders>
          </w:tcPr>
          <w:p w14:paraId="4C297546" w14:textId="77777777" w:rsidR="009C3C7D" w:rsidRPr="00B77A7B" w:rsidRDefault="009C3C7D" w:rsidP="00B77A7B">
            <w:pPr>
              <w:spacing w:line="480" w:lineRule="auto"/>
              <w:rPr>
                <w:rFonts w:ascii="Arial" w:hAnsi="Arial" w:cs="Arial"/>
              </w:rPr>
            </w:pPr>
            <w:r w:rsidRPr="00B77A7B">
              <w:rPr>
                <w:rFonts w:ascii="Arial" w:hAnsi="Arial" w:cs="Arial"/>
              </w:rPr>
              <w:t>46</w:t>
            </w:r>
          </w:p>
        </w:tc>
        <w:tc>
          <w:tcPr>
            <w:tcW w:w="985" w:type="dxa"/>
            <w:tcBorders>
              <w:top w:val="single" w:sz="4" w:space="0" w:color="000000"/>
              <w:left w:val="single" w:sz="4" w:space="0" w:color="000000"/>
              <w:bottom w:val="nil"/>
            </w:tcBorders>
          </w:tcPr>
          <w:p w14:paraId="6D84EE85" w14:textId="77777777" w:rsidR="009C3C7D" w:rsidRPr="00B77A7B" w:rsidRDefault="009C3C7D" w:rsidP="00B77A7B">
            <w:pPr>
              <w:spacing w:line="480" w:lineRule="auto"/>
              <w:rPr>
                <w:rFonts w:ascii="Arial" w:hAnsi="Arial" w:cs="Arial"/>
              </w:rPr>
            </w:pPr>
          </w:p>
        </w:tc>
      </w:tr>
      <w:tr w:rsidR="009C3C7D" w:rsidRPr="00B77A7B" w14:paraId="0CDD7A8B" w14:textId="77777777" w:rsidTr="00E84735">
        <w:trPr>
          <w:trHeight w:val="144"/>
          <w:jc w:val="center"/>
        </w:trPr>
        <w:tc>
          <w:tcPr>
            <w:tcW w:w="1620" w:type="dxa"/>
            <w:vMerge w:val="restart"/>
            <w:tcBorders>
              <w:right w:val="single" w:sz="4" w:space="0" w:color="000000"/>
            </w:tcBorders>
          </w:tcPr>
          <w:p w14:paraId="0AF925A8" w14:textId="77777777" w:rsidR="009C3C7D" w:rsidRPr="00B77A7B" w:rsidRDefault="009C3C7D" w:rsidP="00B77A7B">
            <w:pPr>
              <w:spacing w:line="480" w:lineRule="auto"/>
              <w:rPr>
                <w:rFonts w:ascii="Arial" w:hAnsi="Arial" w:cs="Arial"/>
                <w:b/>
              </w:rPr>
            </w:pPr>
            <w:r w:rsidRPr="00B77A7B">
              <w:rPr>
                <w:rFonts w:ascii="Arial" w:hAnsi="Arial" w:cs="Arial"/>
                <w:b/>
              </w:rPr>
              <w:t>Living Arrangement during holidays</w:t>
            </w:r>
          </w:p>
        </w:tc>
        <w:tc>
          <w:tcPr>
            <w:tcW w:w="2160" w:type="dxa"/>
            <w:tcBorders>
              <w:top w:val="single" w:sz="4" w:space="0" w:color="000000"/>
              <w:left w:val="single" w:sz="4" w:space="0" w:color="000000"/>
              <w:bottom w:val="nil"/>
              <w:right w:val="single" w:sz="4" w:space="0" w:color="000000"/>
            </w:tcBorders>
          </w:tcPr>
          <w:p w14:paraId="1326490B" w14:textId="77777777" w:rsidR="009C3C7D" w:rsidRPr="00B77A7B" w:rsidRDefault="009C3C7D" w:rsidP="00B77A7B">
            <w:pPr>
              <w:spacing w:line="480" w:lineRule="auto"/>
              <w:rPr>
                <w:rFonts w:ascii="Arial" w:hAnsi="Arial" w:cs="Arial"/>
              </w:rPr>
            </w:pPr>
            <w:r w:rsidRPr="00B77A7B">
              <w:rPr>
                <w:rFonts w:ascii="Arial" w:hAnsi="Arial" w:cs="Arial"/>
              </w:rPr>
              <w:t>In hostel</w:t>
            </w:r>
          </w:p>
        </w:tc>
        <w:tc>
          <w:tcPr>
            <w:tcW w:w="990" w:type="dxa"/>
            <w:tcBorders>
              <w:top w:val="single" w:sz="4" w:space="0" w:color="000000"/>
              <w:left w:val="single" w:sz="4" w:space="0" w:color="000000"/>
              <w:bottom w:val="nil"/>
              <w:right w:val="single" w:sz="4" w:space="0" w:color="000000"/>
            </w:tcBorders>
          </w:tcPr>
          <w:p w14:paraId="3ECCE883" w14:textId="77777777" w:rsidR="009C3C7D" w:rsidRPr="00B77A7B" w:rsidRDefault="009C3C7D" w:rsidP="00B77A7B">
            <w:pPr>
              <w:spacing w:line="480" w:lineRule="auto"/>
              <w:rPr>
                <w:rFonts w:ascii="Arial" w:hAnsi="Arial" w:cs="Arial"/>
              </w:rPr>
            </w:pPr>
            <w:r w:rsidRPr="00B77A7B">
              <w:rPr>
                <w:rFonts w:ascii="Arial" w:hAnsi="Arial" w:cs="Arial"/>
                <w:iCs/>
              </w:rPr>
              <w:t>5</w:t>
            </w:r>
          </w:p>
        </w:tc>
        <w:tc>
          <w:tcPr>
            <w:tcW w:w="810" w:type="dxa"/>
            <w:tcBorders>
              <w:top w:val="single" w:sz="4" w:space="0" w:color="000000"/>
              <w:left w:val="single" w:sz="4" w:space="0" w:color="000000"/>
              <w:bottom w:val="nil"/>
              <w:right w:val="single" w:sz="4" w:space="0" w:color="000000"/>
            </w:tcBorders>
          </w:tcPr>
          <w:p w14:paraId="5600C84C" w14:textId="77777777" w:rsidR="009C3C7D" w:rsidRPr="00B77A7B" w:rsidRDefault="009C3C7D" w:rsidP="00B77A7B">
            <w:pPr>
              <w:spacing w:line="480" w:lineRule="auto"/>
              <w:rPr>
                <w:rFonts w:ascii="Arial" w:hAnsi="Arial" w:cs="Arial"/>
              </w:rPr>
            </w:pPr>
            <w:r w:rsidRPr="00B77A7B">
              <w:rPr>
                <w:rFonts w:ascii="Arial" w:hAnsi="Arial" w:cs="Arial"/>
                <w:iCs/>
              </w:rPr>
              <w:t>21.8</w:t>
            </w:r>
          </w:p>
        </w:tc>
        <w:tc>
          <w:tcPr>
            <w:tcW w:w="810" w:type="dxa"/>
            <w:tcBorders>
              <w:top w:val="single" w:sz="4" w:space="0" w:color="000000"/>
              <w:left w:val="single" w:sz="4" w:space="0" w:color="000000"/>
              <w:bottom w:val="nil"/>
              <w:right w:val="single" w:sz="4" w:space="0" w:color="000000"/>
            </w:tcBorders>
          </w:tcPr>
          <w:p w14:paraId="7710FC39" w14:textId="77777777" w:rsidR="009C3C7D" w:rsidRPr="00B77A7B" w:rsidRDefault="009C3C7D" w:rsidP="00B77A7B">
            <w:pPr>
              <w:spacing w:line="480" w:lineRule="auto"/>
              <w:rPr>
                <w:rFonts w:ascii="Arial" w:hAnsi="Arial" w:cs="Arial"/>
              </w:rPr>
            </w:pPr>
            <w:r w:rsidRPr="00B77A7B">
              <w:rPr>
                <w:rFonts w:ascii="Arial" w:hAnsi="Arial" w:cs="Arial"/>
                <w:iCs/>
              </w:rPr>
              <w:t>18</w:t>
            </w:r>
          </w:p>
        </w:tc>
        <w:tc>
          <w:tcPr>
            <w:tcW w:w="720" w:type="dxa"/>
            <w:tcBorders>
              <w:top w:val="single" w:sz="4" w:space="0" w:color="000000"/>
              <w:left w:val="single" w:sz="4" w:space="0" w:color="000000"/>
              <w:bottom w:val="nil"/>
              <w:right w:val="single" w:sz="4" w:space="0" w:color="000000"/>
            </w:tcBorders>
          </w:tcPr>
          <w:p w14:paraId="61A91722" w14:textId="77777777" w:rsidR="009C3C7D" w:rsidRPr="00B77A7B" w:rsidRDefault="009C3C7D" w:rsidP="00B77A7B">
            <w:pPr>
              <w:spacing w:line="480" w:lineRule="auto"/>
              <w:rPr>
                <w:rFonts w:ascii="Arial" w:hAnsi="Arial" w:cs="Arial"/>
              </w:rPr>
            </w:pPr>
            <w:r w:rsidRPr="00B77A7B">
              <w:rPr>
                <w:rFonts w:ascii="Arial" w:hAnsi="Arial" w:cs="Arial"/>
                <w:iCs/>
              </w:rPr>
              <w:t>78.2</w:t>
            </w:r>
          </w:p>
        </w:tc>
        <w:tc>
          <w:tcPr>
            <w:tcW w:w="900" w:type="dxa"/>
            <w:tcBorders>
              <w:top w:val="single" w:sz="4" w:space="0" w:color="000000"/>
              <w:left w:val="single" w:sz="4" w:space="0" w:color="000000"/>
              <w:bottom w:val="nil"/>
              <w:right w:val="single" w:sz="4" w:space="0" w:color="000000"/>
            </w:tcBorders>
          </w:tcPr>
          <w:p w14:paraId="2EE95A14" w14:textId="77777777" w:rsidR="009C3C7D" w:rsidRPr="00B77A7B" w:rsidRDefault="009C3C7D" w:rsidP="00B77A7B">
            <w:pPr>
              <w:spacing w:line="480" w:lineRule="auto"/>
              <w:rPr>
                <w:rFonts w:ascii="Arial" w:hAnsi="Arial" w:cs="Arial"/>
              </w:rPr>
            </w:pPr>
            <w:r w:rsidRPr="00B77A7B">
              <w:rPr>
                <w:rFonts w:ascii="Arial" w:hAnsi="Arial" w:cs="Arial"/>
                <w:iCs/>
              </w:rPr>
              <w:t>23</w:t>
            </w:r>
          </w:p>
        </w:tc>
        <w:tc>
          <w:tcPr>
            <w:tcW w:w="985" w:type="dxa"/>
            <w:tcBorders>
              <w:top w:val="single" w:sz="4" w:space="0" w:color="000000"/>
              <w:left w:val="single" w:sz="4" w:space="0" w:color="000000"/>
              <w:bottom w:val="nil"/>
            </w:tcBorders>
          </w:tcPr>
          <w:p w14:paraId="49318C3A" w14:textId="77777777" w:rsidR="009C3C7D" w:rsidRPr="00B77A7B" w:rsidRDefault="009C3C7D" w:rsidP="00B77A7B">
            <w:pPr>
              <w:spacing w:line="480" w:lineRule="auto"/>
              <w:rPr>
                <w:rFonts w:ascii="Arial" w:hAnsi="Arial" w:cs="Arial"/>
              </w:rPr>
            </w:pPr>
            <w:r w:rsidRPr="00B77A7B">
              <w:rPr>
                <w:rFonts w:ascii="Arial" w:hAnsi="Arial" w:cs="Arial"/>
              </w:rPr>
              <w:t>0.014</w:t>
            </w:r>
          </w:p>
        </w:tc>
      </w:tr>
      <w:tr w:rsidR="009C3C7D" w:rsidRPr="00B77A7B" w14:paraId="1A0FF0BF" w14:textId="77777777" w:rsidTr="00E84735">
        <w:trPr>
          <w:trHeight w:val="144"/>
          <w:jc w:val="center"/>
        </w:trPr>
        <w:tc>
          <w:tcPr>
            <w:tcW w:w="1620" w:type="dxa"/>
            <w:vMerge/>
            <w:tcBorders>
              <w:right w:val="single" w:sz="4" w:space="0" w:color="000000"/>
            </w:tcBorders>
          </w:tcPr>
          <w:p w14:paraId="27B2E86F" w14:textId="77777777" w:rsidR="009C3C7D" w:rsidRPr="00B77A7B" w:rsidRDefault="009C3C7D" w:rsidP="00B77A7B">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14:paraId="158BBE2C" w14:textId="77777777" w:rsidR="009C3C7D" w:rsidRPr="00B77A7B" w:rsidRDefault="009C3C7D" w:rsidP="00B77A7B">
            <w:pPr>
              <w:spacing w:line="480" w:lineRule="auto"/>
              <w:rPr>
                <w:rFonts w:ascii="Arial" w:hAnsi="Arial" w:cs="Arial"/>
              </w:rPr>
            </w:pPr>
            <w:r w:rsidRPr="00B77A7B">
              <w:rPr>
                <w:rFonts w:ascii="Arial" w:hAnsi="Arial" w:cs="Arial"/>
              </w:rPr>
              <w:t>Parents</w:t>
            </w:r>
          </w:p>
        </w:tc>
        <w:tc>
          <w:tcPr>
            <w:tcW w:w="990" w:type="dxa"/>
            <w:tcBorders>
              <w:top w:val="single" w:sz="4" w:space="0" w:color="000000"/>
              <w:left w:val="single" w:sz="4" w:space="0" w:color="000000"/>
              <w:bottom w:val="nil"/>
              <w:right w:val="single" w:sz="4" w:space="0" w:color="000000"/>
            </w:tcBorders>
          </w:tcPr>
          <w:p w14:paraId="2D0B5B47" w14:textId="77777777" w:rsidR="009C3C7D" w:rsidRPr="00B77A7B" w:rsidRDefault="009C3C7D" w:rsidP="00B77A7B">
            <w:pPr>
              <w:spacing w:line="480" w:lineRule="auto"/>
              <w:rPr>
                <w:rFonts w:ascii="Arial" w:hAnsi="Arial" w:cs="Arial"/>
              </w:rPr>
            </w:pPr>
            <w:r w:rsidRPr="00B77A7B">
              <w:rPr>
                <w:rFonts w:ascii="Arial" w:hAnsi="Arial" w:cs="Arial"/>
                <w:iCs/>
              </w:rPr>
              <w:t>116</w:t>
            </w:r>
          </w:p>
        </w:tc>
        <w:tc>
          <w:tcPr>
            <w:tcW w:w="810" w:type="dxa"/>
            <w:tcBorders>
              <w:top w:val="single" w:sz="4" w:space="0" w:color="000000"/>
              <w:left w:val="single" w:sz="4" w:space="0" w:color="000000"/>
              <w:bottom w:val="nil"/>
              <w:right w:val="single" w:sz="4" w:space="0" w:color="000000"/>
            </w:tcBorders>
          </w:tcPr>
          <w:p w14:paraId="27B97C99" w14:textId="77777777" w:rsidR="009C3C7D" w:rsidRPr="00B77A7B" w:rsidRDefault="009C3C7D" w:rsidP="00B77A7B">
            <w:pPr>
              <w:spacing w:line="480" w:lineRule="auto"/>
              <w:rPr>
                <w:rFonts w:ascii="Arial" w:hAnsi="Arial" w:cs="Arial"/>
              </w:rPr>
            </w:pPr>
            <w:r w:rsidRPr="00B77A7B">
              <w:rPr>
                <w:rFonts w:ascii="Arial" w:hAnsi="Arial" w:cs="Arial"/>
                <w:iCs/>
              </w:rPr>
              <w:t>35.9</w:t>
            </w:r>
          </w:p>
        </w:tc>
        <w:tc>
          <w:tcPr>
            <w:tcW w:w="810" w:type="dxa"/>
            <w:tcBorders>
              <w:top w:val="single" w:sz="4" w:space="0" w:color="000000"/>
              <w:left w:val="single" w:sz="4" w:space="0" w:color="000000"/>
              <w:bottom w:val="nil"/>
              <w:right w:val="single" w:sz="4" w:space="0" w:color="000000"/>
            </w:tcBorders>
          </w:tcPr>
          <w:p w14:paraId="11EDD034" w14:textId="77777777" w:rsidR="009C3C7D" w:rsidRPr="00B77A7B" w:rsidRDefault="009C3C7D" w:rsidP="00B77A7B">
            <w:pPr>
              <w:spacing w:line="480" w:lineRule="auto"/>
              <w:rPr>
                <w:rFonts w:ascii="Arial" w:hAnsi="Arial" w:cs="Arial"/>
              </w:rPr>
            </w:pPr>
            <w:r w:rsidRPr="00B77A7B">
              <w:rPr>
                <w:rFonts w:ascii="Arial" w:hAnsi="Arial" w:cs="Arial"/>
                <w:iCs/>
              </w:rPr>
              <w:t>207</w:t>
            </w:r>
          </w:p>
        </w:tc>
        <w:tc>
          <w:tcPr>
            <w:tcW w:w="720" w:type="dxa"/>
            <w:tcBorders>
              <w:top w:val="single" w:sz="4" w:space="0" w:color="000000"/>
              <w:left w:val="single" w:sz="4" w:space="0" w:color="000000"/>
              <w:bottom w:val="nil"/>
              <w:right w:val="single" w:sz="4" w:space="0" w:color="000000"/>
            </w:tcBorders>
          </w:tcPr>
          <w:p w14:paraId="6B590D77" w14:textId="77777777" w:rsidR="009C3C7D" w:rsidRPr="00B77A7B" w:rsidRDefault="009C3C7D" w:rsidP="00B77A7B">
            <w:pPr>
              <w:spacing w:line="480" w:lineRule="auto"/>
              <w:rPr>
                <w:rFonts w:ascii="Arial" w:hAnsi="Arial" w:cs="Arial"/>
              </w:rPr>
            </w:pPr>
            <w:r w:rsidRPr="00B77A7B">
              <w:rPr>
                <w:rFonts w:ascii="Arial" w:hAnsi="Arial" w:cs="Arial"/>
                <w:iCs/>
              </w:rPr>
              <w:t>64.1</w:t>
            </w:r>
          </w:p>
        </w:tc>
        <w:tc>
          <w:tcPr>
            <w:tcW w:w="900" w:type="dxa"/>
            <w:tcBorders>
              <w:top w:val="single" w:sz="4" w:space="0" w:color="000000"/>
              <w:left w:val="single" w:sz="4" w:space="0" w:color="000000"/>
              <w:bottom w:val="nil"/>
              <w:right w:val="single" w:sz="4" w:space="0" w:color="000000"/>
            </w:tcBorders>
          </w:tcPr>
          <w:p w14:paraId="52667F5F" w14:textId="77777777" w:rsidR="009C3C7D" w:rsidRPr="00B77A7B" w:rsidRDefault="009C3C7D" w:rsidP="00B77A7B">
            <w:pPr>
              <w:spacing w:line="480" w:lineRule="auto"/>
              <w:rPr>
                <w:rFonts w:ascii="Arial" w:hAnsi="Arial" w:cs="Arial"/>
              </w:rPr>
            </w:pPr>
            <w:r w:rsidRPr="00B77A7B">
              <w:rPr>
                <w:rFonts w:ascii="Arial" w:hAnsi="Arial" w:cs="Arial"/>
                <w:iCs/>
              </w:rPr>
              <w:t>323</w:t>
            </w:r>
          </w:p>
        </w:tc>
        <w:tc>
          <w:tcPr>
            <w:tcW w:w="985" w:type="dxa"/>
            <w:tcBorders>
              <w:top w:val="single" w:sz="4" w:space="0" w:color="000000"/>
              <w:left w:val="single" w:sz="4" w:space="0" w:color="000000"/>
              <w:bottom w:val="nil"/>
            </w:tcBorders>
          </w:tcPr>
          <w:p w14:paraId="41314424" w14:textId="77777777" w:rsidR="009C3C7D" w:rsidRPr="00B77A7B" w:rsidRDefault="009C3C7D" w:rsidP="00B77A7B">
            <w:pPr>
              <w:spacing w:line="480" w:lineRule="auto"/>
              <w:rPr>
                <w:rFonts w:ascii="Arial" w:hAnsi="Arial" w:cs="Arial"/>
              </w:rPr>
            </w:pPr>
          </w:p>
        </w:tc>
      </w:tr>
      <w:tr w:rsidR="009C3C7D" w:rsidRPr="00B77A7B" w14:paraId="46E29FD7" w14:textId="77777777" w:rsidTr="00E84735">
        <w:trPr>
          <w:trHeight w:val="249"/>
          <w:jc w:val="center"/>
        </w:trPr>
        <w:tc>
          <w:tcPr>
            <w:tcW w:w="1620" w:type="dxa"/>
            <w:vMerge/>
            <w:tcBorders>
              <w:right w:val="single" w:sz="4" w:space="0" w:color="000000"/>
            </w:tcBorders>
          </w:tcPr>
          <w:p w14:paraId="709396CA"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690CC78E" w14:textId="77777777" w:rsidR="009C3C7D" w:rsidRPr="00B77A7B" w:rsidRDefault="009C3C7D" w:rsidP="00B77A7B">
            <w:pPr>
              <w:spacing w:line="480" w:lineRule="auto"/>
              <w:rPr>
                <w:rFonts w:ascii="Arial" w:hAnsi="Arial" w:cs="Arial"/>
              </w:rPr>
            </w:pPr>
            <w:r w:rsidRPr="00B77A7B">
              <w:rPr>
                <w:rFonts w:ascii="Arial" w:hAnsi="Arial" w:cs="Arial"/>
              </w:rPr>
              <w:t>Other Relatives</w:t>
            </w:r>
          </w:p>
        </w:tc>
        <w:tc>
          <w:tcPr>
            <w:tcW w:w="990" w:type="dxa"/>
            <w:tcBorders>
              <w:top w:val="nil"/>
              <w:left w:val="single" w:sz="4" w:space="0" w:color="000000"/>
              <w:bottom w:val="nil"/>
              <w:right w:val="single" w:sz="4" w:space="0" w:color="000000"/>
            </w:tcBorders>
          </w:tcPr>
          <w:p w14:paraId="2A507C50" w14:textId="77777777" w:rsidR="009C3C7D" w:rsidRPr="00B77A7B" w:rsidRDefault="009C3C7D" w:rsidP="00B77A7B">
            <w:pPr>
              <w:spacing w:line="480" w:lineRule="auto"/>
              <w:rPr>
                <w:rFonts w:ascii="Arial" w:hAnsi="Arial" w:cs="Arial"/>
              </w:rPr>
            </w:pPr>
            <w:r w:rsidRPr="00B77A7B">
              <w:rPr>
                <w:rFonts w:ascii="Arial" w:hAnsi="Arial" w:cs="Arial"/>
                <w:iCs/>
              </w:rPr>
              <w:t>43</w:t>
            </w:r>
          </w:p>
        </w:tc>
        <w:tc>
          <w:tcPr>
            <w:tcW w:w="810" w:type="dxa"/>
            <w:tcBorders>
              <w:top w:val="nil"/>
              <w:left w:val="single" w:sz="4" w:space="0" w:color="000000"/>
              <w:bottom w:val="nil"/>
              <w:right w:val="single" w:sz="4" w:space="0" w:color="000000"/>
            </w:tcBorders>
          </w:tcPr>
          <w:p w14:paraId="6CBDC7DA" w14:textId="77777777" w:rsidR="009C3C7D" w:rsidRPr="00B77A7B" w:rsidRDefault="009C3C7D" w:rsidP="00B77A7B">
            <w:pPr>
              <w:spacing w:line="480" w:lineRule="auto"/>
              <w:rPr>
                <w:rFonts w:ascii="Arial" w:hAnsi="Arial" w:cs="Arial"/>
              </w:rPr>
            </w:pPr>
            <w:r w:rsidRPr="00B77A7B">
              <w:rPr>
                <w:rFonts w:ascii="Arial" w:hAnsi="Arial" w:cs="Arial"/>
                <w:iCs/>
              </w:rPr>
              <w:t>47.3</w:t>
            </w:r>
          </w:p>
        </w:tc>
        <w:tc>
          <w:tcPr>
            <w:tcW w:w="810" w:type="dxa"/>
            <w:tcBorders>
              <w:top w:val="nil"/>
              <w:left w:val="single" w:sz="4" w:space="0" w:color="000000"/>
              <w:bottom w:val="nil"/>
              <w:right w:val="single" w:sz="4" w:space="0" w:color="000000"/>
            </w:tcBorders>
          </w:tcPr>
          <w:p w14:paraId="47A8D847" w14:textId="77777777" w:rsidR="009C3C7D" w:rsidRPr="00B77A7B" w:rsidRDefault="009C3C7D" w:rsidP="00B77A7B">
            <w:pPr>
              <w:spacing w:line="480" w:lineRule="auto"/>
              <w:rPr>
                <w:rFonts w:ascii="Arial" w:hAnsi="Arial" w:cs="Arial"/>
              </w:rPr>
            </w:pPr>
            <w:r w:rsidRPr="00B77A7B">
              <w:rPr>
                <w:rFonts w:ascii="Arial" w:hAnsi="Arial" w:cs="Arial"/>
                <w:iCs/>
              </w:rPr>
              <w:t>48</w:t>
            </w:r>
          </w:p>
        </w:tc>
        <w:tc>
          <w:tcPr>
            <w:tcW w:w="720" w:type="dxa"/>
            <w:tcBorders>
              <w:top w:val="nil"/>
              <w:left w:val="single" w:sz="4" w:space="0" w:color="000000"/>
              <w:bottom w:val="nil"/>
              <w:right w:val="single" w:sz="4" w:space="0" w:color="000000"/>
            </w:tcBorders>
          </w:tcPr>
          <w:p w14:paraId="337DECCB" w14:textId="77777777" w:rsidR="009C3C7D" w:rsidRPr="00B77A7B" w:rsidRDefault="009C3C7D" w:rsidP="00B77A7B">
            <w:pPr>
              <w:spacing w:line="480" w:lineRule="auto"/>
              <w:rPr>
                <w:rFonts w:ascii="Arial" w:hAnsi="Arial" w:cs="Arial"/>
              </w:rPr>
            </w:pPr>
            <w:r w:rsidRPr="00B77A7B">
              <w:rPr>
                <w:rFonts w:ascii="Arial" w:hAnsi="Arial" w:cs="Arial"/>
                <w:iCs/>
              </w:rPr>
              <w:t>52.7</w:t>
            </w:r>
          </w:p>
        </w:tc>
        <w:tc>
          <w:tcPr>
            <w:tcW w:w="900" w:type="dxa"/>
            <w:tcBorders>
              <w:top w:val="nil"/>
              <w:left w:val="single" w:sz="4" w:space="0" w:color="000000"/>
              <w:bottom w:val="nil"/>
              <w:right w:val="single" w:sz="4" w:space="0" w:color="000000"/>
            </w:tcBorders>
          </w:tcPr>
          <w:p w14:paraId="00F1E8CA" w14:textId="77777777" w:rsidR="009C3C7D" w:rsidRPr="00B77A7B" w:rsidRDefault="009C3C7D" w:rsidP="00B77A7B">
            <w:pPr>
              <w:spacing w:line="480" w:lineRule="auto"/>
              <w:rPr>
                <w:rFonts w:ascii="Arial" w:hAnsi="Arial" w:cs="Arial"/>
              </w:rPr>
            </w:pPr>
            <w:r w:rsidRPr="00B77A7B">
              <w:rPr>
                <w:rFonts w:ascii="Arial" w:hAnsi="Arial" w:cs="Arial"/>
                <w:iCs/>
              </w:rPr>
              <w:t>91</w:t>
            </w:r>
          </w:p>
        </w:tc>
        <w:tc>
          <w:tcPr>
            <w:tcW w:w="985" w:type="dxa"/>
            <w:tcBorders>
              <w:top w:val="nil"/>
              <w:left w:val="single" w:sz="4" w:space="0" w:color="000000"/>
              <w:bottom w:val="nil"/>
            </w:tcBorders>
          </w:tcPr>
          <w:p w14:paraId="5B7C33F8" w14:textId="77777777" w:rsidR="009C3C7D" w:rsidRPr="00B77A7B" w:rsidRDefault="009C3C7D" w:rsidP="00B77A7B">
            <w:pPr>
              <w:spacing w:line="480" w:lineRule="auto"/>
              <w:rPr>
                <w:rFonts w:ascii="Arial" w:hAnsi="Arial" w:cs="Arial"/>
              </w:rPr>
            </w:pPr>
          </w:p>
        </w:tc>
      </w:tr>
      <w:tr w:rsidR="009C3C7D" w:rsidRPr="00B77A7B" w14:paraId="4EE5033C" w14:textId="77777777" w:rsidTr="00E84735">
        <w:trPr>
          <w:trHeight w:val="267"/>
          <w:jc w:val="center"/>
        </w:trPr>
        <w:tc>
          <w:tcPr>
            <w:tcW w:w="1620" w:type="dxa"/>
            <w:vMerge/>
            <w:tcBorders>
              <w:right w:val="single" w:sz="4" w:space="0" w:color="000000"/>
            </w:tcBorders>
          </w:tcPr>
          <w:p w14:paraId="7F1ACBE0"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420C493C" w14:textId="77777777" w:rsidR="009C3C7D" w:rsidRPr="00B77A7B" w:rsidRDefault="009C3C7D" w:rsidP="00B77A7B">
            <w:pPr>
              <w:spacing w:line="480" w:lineRule="auto"/>
              <w:rPr>
                <w:rFonts w:ascii="Arial" w:hAnsi="Arial" w:cs="Arial"/>
              </w:rPr>
            </w:pPr>
            <w:r w:rsidRPr="00B77A7B">
              <w:rPr>
                <w:rFonts w:ascii="Arial" w:hAnsi="Arial" w:cs="Arial"/>
              </w:rPr>
              <w:t>On my own</w:t>
            </w:r>
          </w:p>
        </w:tc>
        <w:tc>
          <w:tcPr>
            <w:tcW w:w="990" w:type="dxa"/>
            <w:tcBorders>
              <w:top w:val="nil"/>
              <w:left w:val="single" w:sz="4" w:space="0" w:color="000000"/>
              <w:bottom w:val="single" w:sz="4" w:space="0" w:color="000000"/>
              <w:right w:val="single" w:sz="4" w:space="0" w:color="000000"/>
            </w:tcBorders>
          </w:tcPr>
          <w:p w14:paraId="6C625C2F" w14:textId="77777777" w:rsidR="009C3C7D" w:rsidRPr="00B77A7B" w:rsidRDefault="009C3C7D" w:rsidP="00B77A7B">
            <w:pPr>
              <w:spacing w:line="480" w:lineRule="auto"/>
              <w:rPr>
                <w:rFonts w:ascii="Arial" w:hAnsi="Arial" w:cs="Arial"/>
              </w:rPr>
            </w:pPr>
            <w:r w:rsidRPr="00B77A7B">
              <w:rPr>
                <w:rFonts w:ascii="Arial" w:hAnsi="Arial" w:cs="Arial"/>
                <w:iCs/>
              </w:rPr>
              <w:t>1</w:t>
            </w:r>
          </w:p>
        </w:tc>
        <w:tc>
          <w:tcPr>
            <w:tcW w:w="810" w:type="dxa"/>
            <w:tcBorders>
              <w:top w:val="nil"/>
              <w:left w:val="single" w:sz="4" w:space="0" w:color="000000"/>
              <w:bottom w:val="single" w:sz="4" w:space="0" w:color="000000"/>
              <w:right w:val="single" w:sz="4" w:space="0" w:color="000000"/>
            </w:tcBorders>
          </w:tcPr>
          <w:p w14:paraId="14776BAA" w14:textId="77777777" w:rsidR="009C3C7D" w:rsidRPr="00B77A7B" w:rsidRDefault="009C3C7D" w:rsidP="00B77A7B">
            <w:pPr>
              <w:spacing w:line="480" w:lineRule="auto"/>
              <w:rPr>
                <w:rFonts w:ascii="Arial" w:hAnsi="Arial" w:cs="Arial"/>
              </w:rPr>
            </w:pPr>
            <w:r w:rsidRPr="00B77A7B">
              <w:rPr>
                <w:rFonts w:ascii="Arial" w:hAnsi="Arial" w:cs="Arial"/>
                <w:iCs/>
              </w:rPr>
              <w:t>7.7</w:t>
            </w:r>
          </w:p>
        </w:tc>
        <w:tc>
          <w:tcPr>
            <w:tcW w:w="810" w:type="dxa"/>
            <w:tcBorders>
              <w:top w:val="nil"/>
              <w:left w:val="single" w:sz="4" w:space="0" w:color="000000"/>
              <w:bottom w:val="single" w:sz="4" w:space="0" w:color="000000"/>
              <w:right w:val="single" w:sz="4" w:space="0" w:color="000000"/>
            </w:tcBorders>
          </w:tcPr>
          <w:p w14:paraId="446A2483" w14:textId="77777777" w:rsidR="009C3C7D" w:rsidRPr="00B77A7B" w:rsidRDefault="009C3C7D" w:rsidP="00B77A7B">
            <w:pPr>
              <w:spacing w:line="480" w:lineRule="auto"/>
              <w:rPr>
                <w:rFonts w:ascii="Arial" w:hAnsi="Arial" w:cs="Arial"/>
              </w:rPr>
            </w:pPr>
            <w:r w:rsidRPr="00B77A7B">
              <w:rPr>
                <w:rFonts w:ascii="Arial" w:hAnsi="Arial" w:cs="Arial"/>
                <w:iCs/>
              </w:rPr>
              <w:t>12</w:t>
            </w:r>
          </w:p>
        </w:tc>
        <w:tc>
          <w:tcPr>
            <w:tcW w:w="720" w:type="dxa"/>
            <w:tcBorders>
              <w:top w:val="nil"/>
              <w:left w:val="single" w:sz="4" w:space="0" w:color="000000"/>
              <w:bottom w:val="single" w:sz="4" w:space="0" w:color="000000"/>
              <w:right w:val="single" w:sz="4" w:space="0" w:color="000000"/>
            </w:tcBorders>
          </w:tcPr>
          <w:p w14:paraId="37078191" w14:textId="77777777" w:rsidR="009C3C7D" w:rsidRPr="00B77A7B" w:rsidRDefault="009C3C7D" w:rsidP="00B77A7B">
            <w:pPr>
              <w:spacing w:line="480" w:lineRule="auto"/>
              <w:rPr>
                <w:rFonts w:ascii="Arial" w:hAnsi="Arial" w:cs="Arial"/>
              </w:rPr>
            </w:pPr>
            <w:r w:rsidRPr="00B77A7B">
              <w:rPr>
                <w:rFonts w:ascii="Arial" w:hAnsi="Arial" w:cs="Arial"/>
                <w:iCs/>
              </w:rPr>
              <w:t>92.3</w:t>
            </w:r>
          </w:p>
        </w:tc>
        <w:tc>
          <w:tcPr>
            <w:tcW w:w="900" w:type="dxa"/>
            <w:tcBorders>
              <w:top w:val="nil"/>
              <w:left w:val="single" w:sz="4" w:space="0" w:color="000000"/>
              <w:bottom w:val="single" w:sz="4" w:space="0" w:color="000000"/>
              <w:right w:val="single" w:sz="4" w:space="0" w:color="000000"/>
            </w:tcBorders>
          </w:tcPr>
          <w:p w14:paraId="3602788F" w14:textId="77777777" w:rsidR="009C3C7D" w:rsidRPr="00B77A7B" w:rsidRDefault="009C3C7D" w:rsidP="00B77A7B">
            <w:pPr>
              <w:spacing w:line="480" w:lineRule="auto"/>
              <w:rPr>
                <w:rFonts w:ascii="Arial" w:hAnsi="Arial" w:cs="Arial"/>
              </w:rPr>
            </w:pPr>
            <w:r w:rsidRPr="00B77A7B">
              <w:rPr>
                <w:rFonts w:ascii="Arial" w:hAnsi="Arial" w:cs="Arial"/>
                <w:iCs/>
              </w:rPr>
              <w:t>13</w:t>
            </w:r>
          </w:p>
        </w:tc>
        <w:tc>
          <w:tcPr>
            <w:tcW w:w="985" w:type="dxa"/>
            <w:tcBorders>
              <w:top w:val="nil"/>
              <w:left w:val="single" w:sz="4" w:space="0" w:color="000000"/>
              <w:bottom w:val="single" w:sz="4" w:space="0" w:color="000000"/>
            </w:tcBorders>
          </w:tcPr>
          <w:p w14:paraId="17D7DA79" w14:textId="77777777" w:rsidR="009C3C7D" w:rsidRPr="00B77A7B" w:rsidRDefault="009C3C7D" w:rsidP="00B77A7B">
            <w:pPr>
              <w:spacing w:line="480" w:lineRule="auto"/>
              <w:rPr>
                <w:rFonts w:ascii="Arial" w:hAnsi="Arial" w:cs="Arial"/>
              </w:rPr>
            </w:pPr>
          </w:p>
        </w:tc>
      </w:tr>
      <w:tr w:rsidR="009C3C7D" w:rsidRPr="00B77A7B" w14:paraId="62938D24" w14:textId="77777777" w:rsidTr="00E84735">
        <w:trPr>
          <w:trHeight w:val="144"/>
          <w:jc w:val="center"/>
        </w:trPr>
        <w:tc>
          <w:tcPr>
            <w:tcW w:w="1620" w:type="dxa"/>
            <w:vMerge w:val="restart"/>
            <w:tcBorders>
              <w:right w:val="single" w:sz="4" w:space="0" w:color="000000"/>
            </w:tcBorders>
          </w:tcPr>
          <w:p w14:paraId="42BA063D" w14:textId="77777777" w:rsidR="009C3C7D" w:rsidRPr="00B77A7B" w:rsidRDefault="009C3C7D" w:rsidP="00B77A7B">
            <w:pPr>
              <w:spacing w:line="480" w:lineRule="auto"/>
              <w:rPr>
                <w:rFonts w:ascii="Arial" w:hAnsi="Arial" w:cs="Arial"/>
                <w:b/>
              </w:rPr>
            </w:pPr>
            <w:r w:rsidRPr="00B77A7B">
              <w:rPr>
                <w:rFonts w:ascii="Arial" w:hAnsi="Arial" w:cs="Arial"/>
                <w:b/>
              </w:rPr>
              <w:t>Parents’ Relationship</w:t>
            </w:r>
          </w:p>
        </w:tc>
        <w:tc>
          <w:tcPr>
            <w:tcW w:w="2160" w:type="dxa"/>
            <w:tcBorders>
              <w:top w:val="single" w:sz="4" w:space="0" w:color="000000"/>
              <w:left w:val="single" w:sz="4" w:space="0" w:color="000000"/>
              <w:bottom w:val="nil"/>
              <w:right w:val="single" w:sz="4" w:space="0" w:color="000000"/>
            </w:tcBorders>
          </w:tcPr>
          <w:p w14:paraId="758E2C25" w14:textId="77777777" w:rsidR="009C3C7D" w:rsidRPr="00B77A7B" w:rsidRDefault="009C3C7D" w:rsidP="00B77A7B">
            <w:pPr>
              <w:spacing w:line="480" w:lineRule="auto"/>
              <w:rPr>
                <w:rFonts w:ascii="Arial" w:hAnsi="Arial" w:cs="Arial"/>
              </w:rPr>
            </w:pPr>
            <w:r w:rsidRPr="00B77A7B">
              <w:rPr>
                <w:rFonts w:ascii="Arial" w:hAnsi="Arial" w:cs="Arial"/>
              </w:rPr>
              <w:t>Married</w:t>
            </w:r>
          </w:p>
        </w:tc>
        <w:tc>
          <w:tcPr>
            <w:tcW w:w="990" w:type="dxa"/>
            <w:tcBorders>
              <w:top w:val="single" w:sz="4" w:space="0" w:color="000000"/>
              <w:left w:val="single" w:sz="4" w:space="0" w:color="000000"/>
              <w:bottom w:val="nil"/>
              <w:right w:val="single" w:sz="4" w:space="0" w:color="000000"/>
            </w:tcBorders>
          </w:tcPr>
          <w:p w14:paraId="6A408D69" w14:textId="77777777" w:rsidR="009C3C7D" w:rsidRPr="00B77A7B" w:rsidRDefault="009C3C7D" w:rsidP="00B77A7B">
            <w:pPr>
              <w:spacing w:line="480" w:lineRule="auto"/>
              <w:rPr>
                <w:rFonts w:ascii="Arial" w:hAnsi="Arial" w:cs="Arial"/>
              </w:rPr>
            </w:pPr>
            <w:r w:rsidRPr="00B77A7B">
              <w:rPr>
                <w:rFonts w:ascii="Arial" w:hAnsi="Arial" w:cs="Arial"/>
              </w:rPr>
              <w:t>103</w:t>
            </w:r>
          </w:p>
        </w:tc>
        <w:tc>
          <w:tcPr>
            <w:tcW w:w="810" w:type="dxa"/>
            <w:tcBorders>
              <w:top w:val="single" w:sz="4" w:space="0" w:color="000000"/>
              <w:left w:val="single" w:sz="4" w:space="0" w:color="000000"/>
              <w:bottom w:val="nil"/>
              <w:right w:val="single" w:sz="4" w:space="0" w:color="000000"/>
            </w:tcBorders>
          </w:tcPr>
          <w:p w14:paraId="497DECA8" w14:textId="77777777" w:rsidR="009C3C7D" w:rsidRPr="00B77A7B" w:rsidRDefault="009C3C7D" w:rsidP="00B77A7B">
            <w:pPr>
              <w:spacing w:line="480" w:lineRule="auto"/>
              <w:rPr>
                <w:rFonts w:ascii="Arial" w:hAnsi="Arial" w:cs="Arial"/>
              </w:rPr>
            </w:pPr>
            <w:r w:rsidRPr="00B77A7B">
              <w:rPr>
                <w:rFonts w:ascii="Arial" w:hAnsi="Arial" w:cs="Arial"/>
              </w:rPr>
              <w:t>27.9</w:t>
            </w:r>
          </w:p>
        </w:tc>
        <w:tc>
          <w:tcPr>
            <w:tcW w:w="810" w:type="dxa"/>
            <w:tcBorders>
              <w:top w:val="single" w:sz="4" w:space="0" w:color="000000"/>
              <w:left w:val="single" w:sz="4" w:space="0" w:color="000000"/>
              <w:bottom w:val="nil"/>
              <w:right w:val="single" w:sz="4" w:space="0" w:color="000000"/>
            </w:tcBorders>
          </w:tcPr>
          <w:p w14:paraId="7EECB801" w14:textId="77777777" w:rsidR="009C3C7D" w:rsidRPr="00B77A7B" w:rsidRDefault="009C3C7D" w:rsidP="00B77A7B">
            <w:pPr>
              <w:spacing w:line="480" w:lineRule="auto"/>
              <w:rPr>
                <w:rFonts w:ascii="Arial" w:hAnsi="Arial" w:cs="Arial"/>
              </w:rPr>
            </w:pPr>
            <w:r w:rsidRPr="00B77A7B">
              <w:rPr>
                <w:rFonts w:ascii="Arial" w:hAnsi="Arial" w:cs="Arial"/>
              </w:rPr>
              <w:t>266</w:t>
            </w:r>
          </w:p>
        </w:tc>
        <w:tc>
          <w:tcPr>
            <w:tcW w:w="720" w:type="dxa"/>
            <w:tcBorders>
              <w:top w:val="single" w:sz="4" w:space="0" w:color="000000"/>
              <w:left w:val="single" w:sz="4" w:space="0" w:color="000000"/>
              <w:bottom w:val="nil"/>
              <w:right w:val="single" w:sz="4" w:space="0" w:color="000000"/>
            </w:tcBorders>
          </w:tcPr>
          <w:p w14:paraId="5A5BE96F" w14:textId="77777777" w:rsidR="009C3C7D" w:rsidRPr="00B77A7B" w:rsidRDefault="009C3C7D" w:rsidP="00B77A7B">
            <w:pPr>
              <w:spacing w:line="480" w:lineRule="auto"/>
              <w:rPr>
                <w:rFonts w:ascii="Arial" w:hAnsi="Arial" w:cs="Arial"/>
              </w:rPr>
            </w:pPr>
            <w:r w:rsidRPr="00B77A7B">
              <w:rPr>
                <w:rFonts w:ascii="Arial" w:hAnsi="Arial" w:cs="Arial"/>
              </w:rPr>
              <w:t>72.1</w:t>
            </w:r>
          </w:p>
        </w:tc>
        <w:tc>
          <w:tcPr>
            <w:tcW w:w="900" w:type="dxa"/>
            <w:tcBorders>
              <w:top w:val="single" w:sz="4" w:space="0" w:color="000000"/>
              <w:left w:val="single" w:sz="4" w:space="0" w:color="000000"/>
              <w:bottom w:val="nil"/>
              <w:right w:val="single" w:sz="4" w:space="0" w:color="000000"/>
            </w:tcBorders>
          </w:tcPr>
          <w:p w14:paraId="131736E5" w14:textId="77777777" w:rsidR="009C3C7D" w:rsidRPr="00B77A7B" w:rsidRDefault="009C3C7D" w:rsidP="00B77A7B">
            <w:pPr>
              <w:spacing w:line="480" w:lineRule="auto"/>
              <w:rPr>
                <w:rFonts w:ascii="Arial" w:hAnsi="Arial" w:cs="Arial"/>
              </w:rPr>
            </w:pPr>
            <w:r w:rsidRPr="00B77A7B">
              <w:rPr>
                <w:rFonts w:ascii="Arial" w:hAnsi="Arial" w:cs="Arial"/>
              </w:rPr>
              <w:t>369</w:t>
            </w:r>
          </w:p>
        </w:tc>
        <w:tc>
          <w:tcPr>
            <w:tcW w:w="985" w:type="dxa"/>
            <w:tcBorders>
              <w:top w:val="single" w:sz="4" w:space="0" w:color="000000"/>
              <w:left w:val="single" w:sz="4" w:space="0" w:color="000000"/>
              <w:bottom w:val="nil"/>
            </w:tcBorders>
          </w:tcPr>
          <w:p w14:paraId="7CA1B46C" w14:textId="77777777" w:rsidR="009C3C7D" w:rsidRPr="00B77A7B" w:rsidRDefault="009C3C7D" w:rsidP="00B77A7B">
            <w:pPr>
              <w:spacing w:line="480" w:lineRule="auto"/>
              <w:rPr>
                <w:rFonts w:ascii="Arial" w:hAnsi="Arial" w:cs="Arial"/>
              </w:rPr>
            </w:pPr>
            <w:r w:rsidRPr="00B77A7B">
              <w:rPr>
                <w:rFonts w:ascii="Arial" w:hAnsi="Arial" w:cs="Arial"/>
              </w:rPr>
              <w:t>0.012</w:t>
            </w:r>
          </w:p>
        </w:tc>
      </w:tr>
      <w:tr w:rsidR="009C3C7D" w:rsidRPr="00B77A7B" w14:paraId="0F5B3A45" w14:textId="77777777" w:rsidTr="00E84735">
        <w:trPr>
          <w:trHeight w:val="249"/>
          <w:jc w:val="center"/>
        </w:trPr>
        <w:tc>
          <w:tcPr>
            <w:tcW w:w="1620" w:type="dxa"/>
            <w:vMerge/>
            <w:tcBorders>
              <w:right w:val="single" w:sz="4" w:space="0" w:color="000000"/>
            </w:tcBorders>
          </w:tcPr>
          <w:p w14:paraId="519A8C4C"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310520DE" w14:textId="77777777" w:rsidR="009C3C7D" w:rsidRPr="00B77A7B" w:rsidRDefault="009C3C7D" w:rsidP="00B77A7B">
            <w:pPr>
              <w:spacing w:line="480" w:lineRule="auto"/>
              <w:rPr>
                <w:rFonts w:ascii="Arial" w:hAnsi="Arial" w:cs="Arial"/>
              </w:rPr>
            </w:pPr>
            <w:r w:rsidRPr="00B77A7B">
              <w:rPr>
                <w:rFonts w:ascii="Arial" w:hAnsi="Arial" w:cs="Arial"/>
              </w:rPr>
              <w:t>Living Together</w:t>
            </w:r>
          </w:p>
        </w:tc>
        <w:tc>
          <w:tcPr>
            <w:tcW w:w="990" w:type="dxa"/>
            <w:tcBorders>
              <w:top w:val="nil"/>
              <w:left w:val="single" w:sz="4" w:space="0" w:color="000000"/>
              <w:bottom w:val="nil"/>
              <w:right w:val="single" w:sz="4" w:space="0" w:color="000000"/>
            </w:tcBorders>
          </w:tcPr>
          <w:p w14:paraId="2CCAB5A6" w14:textId="77777777" w:rsidR="009C3C7D" w:rsidRPr="00B77A7B" w:rsidRDefault="009C3C7D" w:rsidP="00B77A7B">
            <w:pPr>
              <w:spacing w:line="480" w:lineRule="auto"/>
              <w:rPr>
                <w:rFonts w:ascii="Arial" w:hAnsi="Arial" w:cs="Arial"/>
              </w:rPr>
            </w:pPr>
            <w:r w:rsidRPr="00B77A7B">
              <w:rPr>
                <w:rFonts w:ascii="Arial" w:hAnsi="Arial" w:cs="Arial"/>
              </w:rPr>
              <w:t>3</w:t>
            </w:r>
          </w:p>
        </w:tc>
        <w:tc>
          <w:tcPr>
            <w:tcW w:w="810" w:type="dxa"/>
            <w:tcBorders>
              <w:top w:val="nil"/>
              <w:left w:val="single" w:sz="4" w:space="0" w:color="000000"/>
              <w:bottom w:val="nil"/>
              <w:right w:val="single" w:sz="4" w:space="0" w:color="000000"/>
            </w:tcBorders>
          </w:tcPr>
          <w:p w14:paraId="77A76257" w14:textId="77777777" w:rsidR="009C3C7D" w:rsidRPr="00B77A7B" w:rsidRDefault="009C3C7D" w:rsidP="00B77A7B">
            <w:pPr>
              <w:spacing w:line="480" w:lineRule="auto"/>
              <w:rPr>
                <w:rFonts w:ascii="Arial" w:hAnsi="Arial" w:cs="Arial"/>
              </w:rPr>
            </w:pPr>
            <w:r w:rsidRPr="00B77A7B">
              <w:rPr>
                <w:rFonts w:ascii="Arial" w:hAnsi="Arial" w:cs="Arial"/>
              </w:rPr>
              <w:t>37.5</w:t>
            </w:r>
          </w:p>
        </w:tc>
        <w:tc>
          <w:tcPr>
            <w:tcW w:w="810" w:type="dxa"/>
            <w:tcBorders>
              <w:top w:val="nil"/>
              <w:left w:val="single" w:sz="4" w:space="0" w:color="000000"/>
              <w:bottom w:val="nil"/>
              <w:right w:val="single" w:sz="4" w:space="0" w:color="000000"/>
            </w:tcBorders>
          </w:tcPr>
          <w:p w14:paraId="6B7496EB" w14:textId="77777777" w:rsidR="009C3C7D" w:rsidRPr="00B77A7B" w:rsidRDefault="009C3C7D" w:rsidP="00B77A7B">
            <w:pPr>
              <w:spacing w:line="480" w:lineRule="auto"/>
              <w:rPr>
                <w:rFonts w:ascii="Arial" w:hAnsi="Arial" w:cs="Arial"/>
              </w:rPr>
            </w:pPr>
            <w:r w:rsidRPr="00B77A7B">
              <w:rPr>
                <w:rFonts w:ascii="Arial" w:hAnsi="Arial" w:cs="Arial"/>
              </w:rPr>
              <w:t>5</w:t>
            </w:r>
          </w:p>
        </w:tc>
        <w:tc>
          <w:tcPr>
            <w:tcW w:w="720" w:type="dxa"/>
            <w:tcBorders>
              <w:top w:val="nil"/>
              <w:left w:val="single" w:sz="4" w:space="0" w:color="000000"/>
              <w:bottom w:val="nil"/>
              <w:right w:val="single" w:sz="4" w:space="0" w:color="000000"/>
            </w:tcBorders>
          </w:tcPr>
          <w:p w14:paraId="72CEA430" w14:textId="77777777" w:rsidR="009C3C7D" w:rsidRPr="00B77A7B" w:rsidRDefault="009C3C7D" w:rsidP="00B77A7B">
            <w:pPr>
              <w:spacing w:line="480" w:lineRule="auto"/>
              <w:rPr>
                <w:rFonts w:ascii="Arial" w:hAnsi="Arial" w:cs="Arial"/>
              </w:rPr>
            </w:pPr>
            <w:r w:rsidRPr="00B77A7B">
              <w:rPr>
                <w:rFonts w:ascii="Arial" w:hAnsi="Arial" w:cs="Arial"/>
              </w:rPr>
              <w:t>62.5</w:t>
            </w:r>
          </w:p>
        </w:tc>
        <w:tc>
          <w:tcPr>
            <w:tcW w:w="900" w:type="dxa"/>
            <w:tcBorders>
              <w:top w:val="nil"/>
              <w:left w:val="single" w:sz="4" w:space="0" w:color="000000"/>
              <w:bottom w:val="nil"/>
              <w:right w:val="single" w:sz="4" w:space="0" w:color="000000"/>
            </w:tcBorders>
          </w:tcPr>
          <w:p w14:paraId="7C7DB826" w14:textId="77777777" w:rsidR="009C3C7D" w:rsidRPr="00B77A7B" w:rsidRDefault="009C3C7D" w:rsidP="00B77A7B">
            <w:pPr>
              <w:spacing w:line="480" w:lineRule="auto"/>
              <w:rPr>
                <w:rFonts w:ascii="Arial" w:hAnsi="Arial" w:cs="Arial"/>
              </w:rPr>
            </w:pPr>
            <w:r w:rsidRPr="00B77A7B">
              <w:rPr>
                <w:rFonts w:ascii="Arial" w:hAnsi="Arial" w:cs="Arial"/>
              </w:rPr>
              <w:t>8</w:t>
            </w:r>
          </w:p>
        </w:tc>
        <w:tc>
          <w:tcPr>
            <w:tcW w:w="985" w:type="dxa"/>
            <w:tcBorders>
              <w:top w:val="nil"/>
              <w:left w:val="single" w:sz="4" w:space="0" w:color="000000"/>
              <w:bottom w:val="nil"/>
            </w:tcBorders>
          </w:tcPr>
          <w:p w14:paraId="7E0E8D9A" w14:textId="77777777" w:rsidR="009C3C7D" w:rsidRPr="00B77A7B" w:rsidRDefault="009C3C7D" w:rsidP="00B77A7B">
            <w:pPr>
              <w:spacing w:line="480" w:lineRule="auto"/>
              <w:rPr>
                <w:rFonts w:ascii="Arial" w:hAnsi="Arial" w:cs="Arial"/>
              </w:rPr>
            </w:pPr>
          </w:p>
        </w:tc>
      </w:tr>
      <w:tr w:rsidR="009C3C7D" w:rsidRPr="00B77A7B" w14:paraId="2F300202" w14:textId="77777777" w:rsidTr="00E84735">
        <w:trPr>
          <w:trHeight w:val="249"/>
          <w:jc w:val="center"/>
        </w:trPr>
        <w:tc>
          <w:tcPr>
            <w:tcW w:w="1620" w:type="dxa"/>
            <w:vMerge/>
            <w:tcBorders>
              <w:right w:val="single" w:sz="4" w:space="0" w:color="000000"/>
            </w:tcBorders>
          </w:tcPr>
          <w:p w14:paraId="39D71D24"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0C85D123" w14:textId="77777777" w:rsidR="009C3C7D" w:rsidRPr="00B77A7B" w:rsidRDefault="009C3C7D" w:rsidP="00B77A7B">
            <w:pPr>
              <w:spacing w:line="480" w:lineRule="auto"/>
              <w:rPr>
                <w:rFonts w:ascii="Arial" w:hAnsi="Arial" w:cs="Arial"/>
              </w:rPr>
            </w:pPr>
            <w:r w:rsidRPr="00B77A7B">
              <w:rPr>
                <w:rFonts w:ascii="Arial" w:hAnsi="Arial" w:cs="Arial"/>
              </w:rPr>
              <w:t>Divorced/Separated</w:t>
            </w:r>
          </w:p>
        </w:tc>
        <w:tc>
          <w:tcPr>
            <w:tcW w:w="990" w:type="dxa"/>
            <w:tcBorders>
              <w:top w:val="nil"/>
              <w:left w:val="single" w:sz="4" w:space="0" w:color="000000"/>
              <w:bottom w:val="nil"/>
              <w:right w:val="single" w:sz="4" w:space="0" w:color="000000"/>
            </w:tcBorders>
          </w:tcPr>
          <w:p w14:paraId="04B4E424" w14:textId="77777777" w:rsidR="009C3C7D" w:rsidRPr="00B77A7B" w:rsidRDefault="009C3C7D" w:rsidP="00B77A7B">
            <w:pPr>
              <w:spacing w:line="480" w:lineRule="auto"/>
              <w:rPr>
                <w:rFonts w:ascii="Arial" w:hAnsi="Arial" w:cs="Arial"/>
              </w:rPr>
            </w:pPr>
            <w:r w:rsidRPr="00B77A7B">
              <w:rPr>
                <w:rFonts w:ascii="Arial" w:hAnsi="Arial" w:cs="Arial"/>
              </w:rPr>
              <w:t>6</w:t>
            </w:r>
          </w:p>
        </w:tc>
        <w:tc>
          <w:tcPr>
            <w:tcW w:w="810" w:type="dxa"/>
            <w:tcBorders>
              <w:top w:val="nil"/>
              <w:left w:val="single" w:sz="4" w:space="0" w:color="000000"/>
              <w:bottom w:val="nil"/>
              <w:right w:val="single" w:sz="4" w:space="0" w:color="000000"/>
            </w:tcBorders>
          </w:tcPr>
          <w:p w14:paraId="2AA0E3F0" w14:textId="77777777" w:rsidR="009C3C7D" w:rsidRPr="00B77A7B" w:rsidRDefault="009C3C7D" w:rsidP="00B77A7B">
            <w:pPr>
              <w:spacing w:line="480" w:lineRule="auto"/>
              <w:rPr>
                <w:rFonts w:ascii="Arial" w:hAnsi="Arial" w:cs="Arial"/>
              </w:rPr>
            </w:pPr>
            <w:r w:rsidRPr="00B77A7B">
              <w:rPr>
                <w:rFonts w:ascii="Arial" w:hAnsi="Arial" w:cs="Arial"/>
              </w:rPr>
              <w:t>60.0</w:t>
            </w:r>
          </w:p>
        </w:tc>
        <w:tc>
          <w:tcPr>
            <w:tcW w:w="810" w:type="dxa"/>
            <w:tcBorders>
              <w:top w:val="nil"/>
              <w:left w:val="single" w:sz="4" w:space="0" w:color="000000"/>
              <w:bottom w:val="nil"/>
              <w:right w:val="single" w:sz="4" w:space="0" w:color="000000"/>
            </w:tcBorders>
          </w:tcPr>
          <w:p w14:paraId="79554421" w14:textId="77777777" w:rsidR="009C3C7D" w:rsidRPr="00B77A7B" w:rsidRDefault="009C3C7D" w:rsidP="00B77A7B">
            <w:pPr>
              <w:spacing w:line="480" w:lineRule="auto"/>
              <w:rPr>
                <w:rFonts w:ascii="Arial" w:hAnsi="Arial" w:cs="Arial"/>
              </w:rPr>
            </w:pPr>
            <w:r w:rsidRPr="00B77A7B">
              <w:rPr>
                <w:rFonts w:ascii="Arial" w:hAnsi="Arial" w:cs="Arial"/>
              </w:rPr>
              <w:t>4</w:t>
            </w:r>
          </w:p>
        </w:tc>
        <w:tc>
          <w:tcPr>
            <w:tcW w:w="720" w:type="dxa"/>
            <w:tcBorders>
              <w:top w:val="nil"/>
              <w:left w:val="single" w:sz="4" w:space="0" w:color="000000"/>
              <w:bottom w:val="nil"/>
              <w:right w:val="single" w:sz="4" w:space="0" w:color="000000"/>
            </w:tcBorders>
          </w:tcPr>
          <w:p w14:paraId="57238CF0" w14:textId="77777777" w:rsidR="009C3C7D" w:rsidRPr="00B77A7B" w:rsidRDefault="009C3C7D" w:rsidP="00B77A7B">
            <w:pPr>
              <w:spacing w:line="480" w:lineRule="auto"/>
              <w:rPr>
                <w:rFonts w:ascii="Arial" w:hAnsi="Arial" w:cs="Arial"/>
              </w:rPr>
            </w:pPr>
            <w:r w:rsidRPr="00B77A7B">
              <w:rPr>
                <w:rFonts w:ascii="Arial" w:hAnsi="Arial" w:cs="Arial"/>
              </w:rPr>
              <w:t>40.0</w:t>
            </w:r>
          </w:p>
        </w:tc>
        <w:tc>
          <w:tcPr>
            <w:tcW w:w="900" w:type="dxa"/>
            <w:tcBorders>
              <w:top w:val="nil"/>
              <w:left w:val="single" w:sz="4" w:space="0" w:color="000000"/>
              <w:bottom w:val="nil"/>
              <w:right w:val="single" w:sz="4" w:space="0" w:color="000000"/>
            </w:tcBorders>
          </w:tcPr>
          <w:p w14:paraId="09E2C335" w14:textId="77777777" w:rsidR="009C3C7D" w:rsidRPr="00B77A7B" w:rsidRDefault="009C3C7D" w:rsidP="00B77A7B">
            <w:pPr>
              <w:spacing w:line="480" w:lineRule="auto"/>
              <w:rPr>
                <w:rFonts w:ascii="Arial" w:hAnsi="Arial" w:cs="Arial"/>
              </w:rPr>
            </w:pPr>
            <w:r w:rsidRPr="00B77A7B">
              <w:rPr>
                <w:rFonts w:ascii="Arial" w:hAnsi="Arial" w:cs="Arial"/>
              </w:rPr>
              <w:t>10</w:t>
            </w:r>
          </w:p>
        </w:tc>
        <w:tc>
          <w:tcPr>
            <w:tcW w:w="985" w:type="dxa"/>
            <w:tcBorders>
              <w:top w:val="nil"/>
              <w:left w:val="single" w:sz="4" w:space="0" w:color="000000"/>
              <w:bottom w:val="nil"/>
            </w:tcBorders>
          </w:tcPr>
          <w:p w14:paraId="5B6790EF" w14:textId="77777777" w:rsidR="009C3C7D" w:rsidRPr="00B77A7B" w:rsidRDefault="009C3C7D" w:rsidP="00B77A7B">
            <w:pPr>
              <w:spacing w:line="480" w:lineRule="auto"/>
              <w:rPr>
                <w:rFonts w:ascii="Arial" w:hAnsi="Arial" w:cs="Arial"/>
              </w:rPr>
            </w:pPr>
          </w:p>
        </w:tc>
      </w:tr>
      <w:tr w:rsidR="009C3C7D" w:rsidRPr="00B77A7B" w14:paraId="0E52F047" w14:textId="77777777" w:rsidTr="00E84735">
        <w:trPr>
          <w:trHeight w:val="267"/>
          <w:jc w:val="center"/>
        </w:trPr>
        <w:tc>
          <w:tcPr>
            <w:tcW w:w="1620" w:type="dxa"/>
            <w:vMerge/>
            <w:tcBorders>
              <w:right w:val="single" w:sz="4" w:space="0" w:color="000000"/>
            </w:tcBorders>
          </w:tcPr>
          <w:p w14:paraId="5FC9D0C1"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5C5A67A2" w14:textId="77777777" w:rsidR="009C3C7D" w:rsidRPr="00B77A7B" w:rsidRDefault="009C3C7D" w:rsidP="00B77A7B">
            <w:pPr>
              <w:spacing w:line="480" w:lineRule="auto"/>
              <w:rPr>
                <w:rFonts w:ascii="Arial" w:hAnsi="Arial" w:cs="Arial"/>
              </w:rPr>
            </w:pPr>
            <w:r w:rsidRPr="00B77A7B">
              <w:rPr>
                <w:rFonts w:ascii="Arial" w:hAnsi="Arial" w:cs="Arial"/>
              </w:rPr>
              <w:t>One Deceased</w:t>
            </w:r>
          </w:p>
        </w:tc>
        <w:tc>
          <w:tcPr>
            <w:tcW w:w="990" w:type="dxa"/>
            <w:tcBorders>
              <w:top w:val="nil"/>
              <w:left w:val="single" w:sz="4" w:space="0" w:color="000000"/>
              <w:bottom w:val="nil"/>
              <w:right w:val="single" w:sz="4" w:space="0" w:color="000000"/>
            </w:tcBorders>
          </w:tcPr>
          <w:p w14:paraId="1346A4CB" w14:textId="77777777" w:rsidR="009C3C7D" w:rsidRPr="00B77A7B" w:rsidRDefault="009C3C7D" w:rsidP="00B77A7B">
            <w:pPr>
              <w:spacing w:line="480" w:lineRule="auto"/>
              <w:rPr>
                <w:rFonts w:ascii="Arial" w:hAnsi="Arial" w:cs="Arial"/>
              </w:rPr>
            </w:pPr>
            <w:r w:rsidRPr="00B77A7B">
              <w:rPr>
                <w:rFonts w:ascii="Arial" w:hAnsi="Arial" w:cs="Arial"/>
              </w:rPr>
              <w:t>22</w:t>
            </w:r>
          </w:p>
        </w:tc>
        <w:tc>
          <w:tcPr>
            <w:tcW w:w="810" w:type="dxa"/>
            <w:tcBorders>
              <w:top w:val="nil"/>
              <w:left w:val="single" w:sz="4" w:space="0" w:color="000000"/>
              <w:bottom w:val="nil"/>
              <w:right w:val="single" w:sz="4" w:space="0" w:color="000000"/>
            </w:tcBorders>
          </w:tcPr>
          <w:p w14:paraId="182CCBA7" w14:textId="77777777" w:rsidR="009C3C7D" w:rsidRPr="00B77A7B" w:rsidRDefault="009C3C7D" w:rsidP="00B77A7B">
            <w:pPr>
              <w:spacing w:line="480" w:lineRule="auto"/>
              <w:rPr>
                <w:rFonts w:ascii="Arial" w:hAnsi="Arial" w:cs="Arial"/>
              </w:rPr>
            </w:pPr>
            <w:r w:rsidRPr="00B77A7B">
              <w:rPr>
                <w:rFonts w:ascii="Arial" w:hAnsi="Arial" w:cs="Arial"/>
              </w:rPr>
              <w:t>46.8</w:t>
            </w:r>
          </w:p>
        </w:tc>
        <w:tc>
          <w:tcPr>
            <w:tcW w:w="810" w:type="dxa"/>
            <w:tcBorders>
              <w:top w:val="nil"/>
              <w:left w:val="single" w:sz="4" w:space="0" w:color="000000"/>
              <w:bottom w:val="nil"/>
              <w:right w:val="single" w:sz="4" w:space="0" w:color="000000"/>
            </w:tcBorders>
          </w:tcPr>
          <w:p w14:paraId="098D7939" w14:textId="77777777" w:rsidR="009C3C7D" w:rsidRPr="00B77A7B" w:rsidRDefault="009C3C7D" w:rsidP="00B77A7B">
            <w:pPr>
              <w:spacing w:line="480" w:lineRule="auto"/>
              <w:rPr>
                <w:rFonts w:ascii="Arial" w:hAnsi="Arial" w:cs="Arial"/>
              </w:rPr>
            </w:pPr>
            <w:r w:rsidRPr="00B77A7B">
              <w:rPr>
                <w:rFonts w:ascii="Arial" w:hAnsi="Arial" w:cs="Arial"/>
              </w:rPr>
              <w:t>25</w:t>
            </w:r>
          </w:p>
        </w:tc>
        <w:tc>
          <w:tcPr>
            <w:tcW w:w="720" w:type="dxa"/>
            <w:tcBorders>
              <w:top w:val="nil"/>
              <w:left w:val="single" w:sz="4" w:space="0" w:color="000000"/>
              <w:bottom w:val="nil"/>
              <w:right w:val="single" w:sz="4" w:space="0" w:color="000000"/>
            </w:tcBorders>
          </w:tcPr>
          <w:p w14:paraId="137031FD" w14:textId="77777777" w:rsidR="009C3C7D" w:rsidRPr="00B77A7B" w:rsidRDefault="009C3C7D" w:rsidP="00B77A7B">
            <w:pPr>
              <w:spacing w:line="480" w:lineRule="auto"/>
              <w:rPr>
                <w:rFonts w:ascii="Arial" w:hAnsi="Arial" w:cs="Arial"/>
              </w:rPr>
            </w:pPr>
            <w:r w:rsidRPr="00B77A7B">
              <w:rPr>
                <w:rFonts w:ascii="Arial" w:hAnsi="Arial" w:cs="Arial"/>
              </w:rPr>
              <w:t>53.2</w:t>
            </w:r>
          </w:p>
        </w:tc>
        <w:tc>
          <w:tcPr>
            <w:tcW w:w="900" w:type="dxa"/>
            <w:tcBorders>
              <w:top w:val="nil"/>
              <w:left w:val="single" w:sz="4" w:space="0" w:color="000000"/>
              <w:bottom w:val="nil"/>
              <w:right w:val="single" w:sz="4" w:space="0" w:color="000000"/>
            </w:tcBorders>
          </w:tcPr>
          <w:p w14:paraId="523A65D1" w14:textId="77777777" w:rsidR="009C3C7D" w:rsidRPr="00B77A7B" w:rsidRDefault="009C3C7D" w:rsidP="00B77A7B">
            <w:pPr>
              <w:spacing w:line="480" w:lineRule="auto"/>
              <w:rPr>
                <w:rFonts w:ascii="Arial" w:hAnsi="Arial" w:cs="Arial"/>
              </w:rPr>
            </w:pPr>
            <w:r w:rsidRPr="00B77A7B">
              <w:rPr>
                <w:rFonts w:ascii="Arial" w:hAnsi="Arial" w:cs="Arial"/>
              </w:rPr>
              <w:t>47</w:t>
            </w:r>
          </w:p>
        </w:tc>
        <w:tc>
          <w:tcPr>
            <w:tcW w:w="985" w:type="dxa"/>
            <w:tcBorders>
              <w:top w:val="nil"/>
              <w:left w:val="single" w:sz="4" w:space="0" w:color="000000"/>
              <w:bottom w:val="nil"/>
            </w:tcBorders>
          </w:tcPr>
          <w:p w14:paraId="2560D187" w14:textId="77777777" w:rsidR="009C3C7D" w:rsidRPr="00B77A7B" w:rsidRDefault="009C3C7D" w:rsidP="00B77A7B">
            <w:pPr>
              <w:spacing w:line="480" w:lineRule="auto"/>
              <w:rPr>
                <w:rFonts w:ascii="Arial" w:hAnsi="Arial" w:cs="Arial"/>
              </w:rPr>
            </w:pPr>
          </w:p>
        </w:tc>
      </w:tr>
      <w:tr w:rsidR="009C3C7D" w:rsidRPr="00B77A7B" w14:paraId="239BFF37" w14:textId="77777777" w:rsidTr="00E84735">
        <w:trPr>
          <w:trHeight w:val="249"/>
          <w:jc w:val="center"/>
        </w:trPr>
        <w:tc>
          <w:tcPr>
            <w:tcW w:w="1620" w:type="dxa"/>
            <w:vMerge/>
            <w:tcBorders>
              <w:right w:val="single" w:sz="4" w:space="0" w:color="000000"/>
            </w:tcBorders>
          </w:tcPr>
          <w:p w14:paraId="1ED88B2B"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745FAD03" w14:textId="77777777" w:rsidR="009C3C7D" w:rsidRPr="00B77A7B" w:rsidRDefault="009C3C7D" w:rsidP="00B77A7B">
            <w:pPr>
              <w:spacing w:line="480" w:lineRule="auto"/>
              <w:rPr>
                <w:rFonts w:ascii="Arial" w:hAnsi="Arial" w:cs="Arial"/>
              </w:rPr>
            </w:pPr>
            <w:r w:rsidRPr="00B77A7B">
              <w:rPr>
                <w:rFonts w:ascii="Arial" w:hAnsi="Arial" w:cs="Arial"/>
              </w:rPr>
              <w:t>Both Deceased</w:t>
            </w:r>
          </w:p>
        </w:tc>
        <w:tc>
          <w:tcPr>
            <w:tcW w:w="990" w:type="dxa"/>
            <w:tcBorders>
              <w:top w:val="nil"/>
              <w:left w:val="single" w:sz="4" w:space="0" w:color="000000"/>
              <w:bottom w:val="single" w:sz="4" w:space="0" w:color="000000"/>
              <w:right w:val="single" w:sz="4" w:space="0" w:color="000000"/>
            </w:tcBorders>
          </w:tcPr>
          <w:p w14:paraId="157D355E" w14:textId="77777777" w:rsidR="009C3C7D" w:rsidRPr="00B77A7B" w:rsidRDefault="009C3C7D" w:rsidP="00B77A7B">
            <w:pPr>
              <w:spacing w:line="480" w:lineRule="auto"/>
              <w:rPr>
                <w:rFonts w:ascii="Arial" w:hAnsi="Arial" w:cs="Arial"/>
              </w:rPr>
            </w:pPr>
            <w:r w:rsidRPr="00B77A7B">
              <w:rPr>
                <w:rFonts w:ascii="Arial" w:hAnsi="Arial" w:cs="Arial"/>
              </w:rPr>
              <w:t>2</w:t>
            </w:r>
          </w:p>
        </w:tc>
        <w:tc>
          <w:tcPr>
            <w:tcW w:w="810" w:type="dxa"/>
            <w:tcBorders>
              <w:top w:val="nil"/>
              <w:left w:val="single" w:sz="4" w:space="0" w:color="000000"/>
              <w:bottom w:val="single" w:sz="4" w:space="0" w:color="000000"/>
              <w:right w:val="single" w:sz="4" w:space="0" w:color="000000"/>
            </w:tcBorders>
          </w:tcPr>
          <w:p w14:paraId="7F751290" w14:textId="77777777" w:rsidR="009C3C7D" w:rsidRPr="00B77A7B" w:rsidRDefault="009C3C7D" w:rsidP="00B77A7B">
            <w:pPr>
              <w:spacing w:line="480" w:lineRule="auto"/>
              <w:rPr>
                <w:rFonts w:ascii="Arial" w:hAnsi="Arial" w:cs="Arial"/>
              </w:rPr>
            </w:pPr>
            <w:r w:rsidRPr="00B77A7B">
              <w:rPr>
                <w:rFonts w:ascii="Arial" w:hAnsi="Arial" w:cs="Arial"/>
              </w:rPr>
              <w:t>40.0</w:t>
            </w:r>
          </w:p>
        </w:tc>
        <w:tc>
          <w:tcPr>
            <w:tcW w:w="810" w:type="dxa"/>
            <w:tcBorders>
              <w:top w:val="nil"/>
              <w:left w:val="single" w:sz="4" w:space="0" w:color="000000"/>
              <w:bottom w:val="single" w:sz="4" w:space="0" w:color="000000"/>
              <w:right w:val="single" w:sz="4" w:space="0" w:color="000000"/>
            </w:tcBorders>
          </w:tcPr>
          <w:p w14:paraId="49562017" w14:textId="77777777" w:rsidR="009C3C7D" w:rsidRPr="00B77A7B" w:rsidRDefault="009C3C7D" w:rsidP="00B77A7B">
            <w:pPr>
              <w:spacing w:line="480" w:lineRule="auto"/>
              <w:rPr>
                <w:rFonts w:ascii="Arial" w:hAnsi="Arial" w:cs="Arial"/>
              </w:rPr>
            </w:pPr>
            <w:r w:rsidRPr="00B77A7B">
              <w:rPr>
                <w:rFonts w:ascii="Arial" w:hAnsi="Arial" w:cs="Arial"/>
              </w:rPr>
              <w:t>3</w:t>
            </w:r>
          </w:p>
        </w:tc>
        <w:tc>
          <w:tcPr>
            <w:tcW w:w="720" w:type="dxa"/>
            <w:tcBorders>
              <w:top w:val="nil"/>
              <w:left w:val="single" w:sz="4" w:space="0" w:color="000000"/>
              <w:bottom w:val="single" w:sz="4" w:space="0" w:color="000000"/>
              <w:right w:val="single" w:sz="4" w:space="0" w:color="000000"/>
            </w:tcBorders>
          </w:tcPr>
          <w:p w14:paraId="0819DCEA" w14:textId="77777777" w:rsidR="009C3C7D" w:rsidRPr="00B77A7B" w:rsidRDefault="009C3C7D" w:rsidP="00B77A7B">
            <w:pPr>
              <w:spacing w:line="480" w:lineRule="auto"/>
              <w:rPr>
                <w:rFonts w:ascii="Arial" w:hAnsi="Arial" w:cs="Arial"/>
              </w:rPr>
            </w:pPr>
            <w:r w:rsidRPr="00B77A7B">
              <w:rPr>
                <w:rFonts w:ascii="Arial" w:hAnsi="Arial" w:cs="Arial"/>
              </w:rPr>
              <w:t>60.0</w:t>
            </w:r>
          </w:p>
        </w:tc>
        <w:tc>
          <w:tcPr>
            <w:tcW w:w="900" w:type="dxa"/>
            <w:tcBorders>
              <w:top w:val="nil"/>
              <w:left w:val="single" w:sz="4" w:space="0" w:color="000000"/>
              <w:bottom w:val="single" w:sz="4" w:space="0" w:color="000000"/>
              <w:right w:val="single" w:sz="4" w:space="0" w:color="000000"/>
            </w:tcBorders>
          </w:tcPr>
          <w:p w14:paraId="633CA637" w14:textId="77777777" w:rsidR="009C3C7D" w:rsidRPr="00B77A7B" w:rsidRDefault="009C3C7D" w:rsidP="00B77A7B">
            <w:pPr>
              <w:spacing w:line="480" w:lineRule="auto"/>
              <w:rPr>
                <w:rFonts w:ascii="Arial" w:hAnsi="Arial" w:cs="Arial"/>
              </w:rPr>
            </w:pPr>
            <w:r w:rsidRPr="00B77A7B">
              <w:rPr>
                <w:rFonts w:ascii="Arial" w:hAnsi="Arial" w:cs="Arial"/>
              </w:rPr>
              <w:t>5</w:t>
            </w:r>
          </w:p>
        </w:tc>
        <w:tc>
          <w:tcPr>
            <w:tcW w:w="985" w:type="dxa"/>
            <w:tcBorders>
              <w:top w:val="nil"/>
              <w:left w:val="single" w:sz="4" w:space="0" w:color="000000"/>
              <w:bottom w:val="single" w:sz="4" w:space="0" w:color="000000"/>
            </w:tcBorders>
          </w:tcPr>
          <w:p w14:paraId="28C18870" w14:textId="77777777" w:rsidR="009C3C7D" w:rsidRPr="00B77A7B" w:rsidRDefault="009C3C7D" w:rsidP="00B77A7B">
            <w:pPr>
              <w:spacing w:line="480" w:lineRule="auto"/>
              <w:rPr>
                <w:rFonts w:ascii="Arial" w:hAnsi="Arial" w:cs="Arial"/>
              </w:rPr>
            </w:pPr>
          </w:p>
        </w:tc>
      </w:tr>
      <w:tr w:rsidR="009C3C7D" w:rsidRPr="00B77A7B" w14:paraId="47FE1F3B" w14:textId="77777777" w:rsidTr="00E84735">
        <w:trPr>
          <w:trHeight w:val="144"/>
          <w:jc w:val="center"/>
        </w:trPr>
        <w:tc>
          <w:tcPr>
            <w:tcW w:w="1620" w:type="dxa"/>
            <w:vMerge w:val="restart"/>
            <w:tcBorders>
              <w:top w:val="single" w:sz="4" w:space="0" w:color="000000"/>
              <w:bottom w:val="single" w:sz="4" w:space="0" w:color="000000"/>
              <w:right w:val="single" w:sz="4" w:space="0" w:color="000000"/>
            </w:tcBorders>
          </w:tcPr>
          <w:p w14:paraId="329AA23F" w14:textId="77777777" w:rsidR="009C3C7D" w:rsidRPr="00B77A7B" w:rsidRDefault="009C3C7D" w:rsidP="00B77A7B">
            <w:pPr>
              <w:spacing w:line="480" w:lineRule="auto"/>
              <w:rPr>
                <w:rFonts w:ascii="Arial" w:hAnsi="Arial" w:cs="Arial"/>
                <w:b/>
              </w:rPr>
            </w:pPr>
            <w:r w:rsidRPr="00B77A7B">
              <w:rPr>
                <w:rFonts w:ascii="Arial" w:hAnsi="Arial" w:cs="Arial"/>
                <w:b/>
              </w:rPr>
              <w:t>Social Class</w:t>
            </w:r>
          </w:p>
        </w:tc>
        <w:tc>
          <w:tcPr>
            <w:tcW w:w="2160" w:type="dxa"/>
            <w:tcBorders>
              <w:top w:val="single" w:sz="4" w:space="0" w:color="000000"/>
              <w:left w:val="single" w:sz="4" w:space="0" w:color="000000"/>
              <w:bottom w:val="nil"/>
              <w:right w:val="single" w:sz="4" w:space="0" w:color="000000"/>
            </w:tcBorders>
          </w:tcPr>
          <w:p w14:paraId="714F0661" w14:textId="77777777" w:rsidR="009C3C7D" w:rsidRPr="00B77A7B" w:rsidRDefault="009C3C7D" w:rsidP="00B77A7B">
            <w:pPr>
              <w:spacing w:line="480" w:lineRule="auto"/>
              <w:rPr>
                <w:rFonts w:ascii="Arial" w:hAnsi="Arial" w:cs="Arial"/>
              </w:rPr>
            </w:pPr>
            <w:r w:rsidRPr="00B77A7B">
              <w:rPr>
                <w:rFonts w:ascii="Arial" w:hAnsi="Arial" w:cs="Arial"/>
              </w:rPr>
              <w:t>High socioeconomic</w:t>
            </w:r>
          </w:p>
        </w:tc>
        <w:tc>
          <w:tcPr>
            <w:tcW w:w="990" w:type="dxa"/>
            <w:tcBorders>
              <w:top w:val="single" w:sz="4" w:space="0" w:color="000000"/>
              <w:left w:val="single" w:sz="4" w:space="0" w:color="000000"/>
              <w:bottom w:val="nil"/>
              <w:right w:val="single" w:sz="4" w:space="0" w:color="000000"/>
            </w:tcBorders>
          </w:tcPr>
          <w:p w14:paraId="7FB4999E" w14:textId="77777777" w:rsidR="009C3C7D" w:rsidRPr="00B77A7B" w:rsidRDefault="009C3C7D" w:rsidP="00B77A7B">
            <w:pPr>
              <w:spacing w:line="480" w:lineRule="auto"/>
              <w:rPr>
                <w:rFonts w:ascii="Arial" w:hAnsi="Arial" w:cs="Arial"/>
              </w:rPr>
            </w:pPr>
            <w:r w:rsidRPr="00B77A7B">
              <w:rPr>
                <w:rFonts w:ascii="Arial" w:hAnsi="Arial" w:cs="Arial"/>
              </w:rPr>
              <w:t>48</w:t>
            </w:r>
          </w:p>
        </w:tc>
        <w:tc>
          <w:tcPr>
            <w:tcW w:w="810" w:type="dxa"/>
            <w:tcBorders>
              <w:top w:val="single" w:sz="4" w:space="0" w:color="000000"/>
              <w:left w:val="single" w:sz="4" w:space="0" w:color="000000"/>
              <w:bottom w:val="nil"/>
              <w:right w:val="single" w:sz="4" w:space="0" w:color="000000"/>
            </w:tcBorders>
          </w:tcPr>
          <w:p w14:paraId="4E762F45" w14:textId="77777777" w:rsidR="009C3C7D" w:rsidRPr="00B77A7B" w:rsidRDefault="009C3C7D" w:rsidP="00B77A7B">
            <w:pPr>
              <w:spacing w:line="480" w:lineRule="auto"/>
              <w:rPr>
                <w:rFonts w:ascii="Arial" w:hAnsi="Arial" w:cs="Arial"/>
              </w:rPr>
            </w:pPr>
            <w:r w:rsidRPr="00B77A7B">
              <w:rPr>
                <w:rFonts w:ascii="Arial" w:hAnsi="Arial" w:cs="Arial"/>
              </w:rPr>
              <w:t>32.0</w:t>
            </w:r>
          </w:p>
        </w:tc>
        <w:tc>
          <w:tcPr>
            <w:tcW w:w="810" w:type="dxa"/>
            <w:tcBorders>
              <w:top w:val="single" w:sz="4" w:space="0" w:color="000000"/>
              <w:left w:val="single" w:sz="4" w:space="0" w:color="000000"/>
              <w:bottom w:val="nil"/>
              <w:right w:val="single" w:sz="4" w:space="0" w:color="000000"/>
            </w:tcBorders>
          </w:tcPr>
          <w:p w14:paraId="2700410F" w14:textId="77777777" w:rsidR="009C3C7D" w:rsidRPr="00B77A7B" w:rsidRDefault="009C3C7D" w:rsidP="00B77A7B">
            <w:pPr>
              <w:spacing w:line="480" w:lineRule="auto"/>
              <w:rPr>
                <w:rFonts w:ascii="Arial" w:hAnsi="Arial" w:cs="Arial"/>
              </w:rPr>
            </w:pPr>
            <w:r w:rsidRPr="00B77A7B">
              <w:rPr>
                <w:rFonts w:ascii="Arial" w:hAnsi="Arial" w:cs="Arial"/>
              </w:rPr>
              <w:t>102</w:t>
            </w:r>
          </w:p>
        </w:tc>
        <w:tc>
          <w:tcPr>
            <w:tcW w:w="720" w:type="dxa"/>
            <w:tcBorders>
              <w:top w:val="single" w:sz="4" w:space="0" w:color="000000"/>
              <w:left w:val="single" w:sz="4" w:space="0" w:color="000000"/>
              <w:bottom w:val="nil"/>
              <w:right w:val="single" w:sz="4" w:space="0" w:color="000000"/>
            </w:tcBorders>
          </w:tcPr>
          <w:p w14:paraId="4FCCB1DE" w14:textId="77777777" w:rsidR="009C3C7D" w:rsidRPr="00B77A7B" w:rsidRDefault="009C3C7D" w:rsidP="00B77A7B">
            <w:pPr>
              <w:spacing w:line="480" w:lineRule="auto"/>
              <w:rPr>
                <w:rFonts w:ascii="Arial" w:hAnsi="Arial" w:cs="Arial"/>
              </w:rPr>
            </w:pPr>
            <w:r w:rsidRPr="00B77A7B">
              <w:rPr>
                <w:rFonts w:ascii="Arial" w:hAnsi="Arial" w:cs="Arial"/>
              </w:rPr>
              <w:t>68</w:t>
            </w:r>
          </w:p>
        </w:tc>
        <w:tc>
          <w:tcPr>
            <w:tcW w:w="900" w:type="dxa"/>
            <w:tcBorders>
              <w:top w:val="single" w:sz="4" w:space="0" w:color="000000"/>
              <w:left w:val="single" w:sz="4" w:space="0" w:color="000000"/>
              <w:bottom w:val="nil"/>
              <w:right w:val="single" w:sz="4" w:space="0" w:color="000000"/>
            </w:tcBorders>
          </w:tcPr>
          <w:p w14:paraId="7AD06E2E" w14:textId="77777777" w:rsidR="009C3C7D" w:rsidRPr="00B77A7B" w:rsidRDefault="009C3C7D" w:rsidP="00B77A7B">
            <w:pPr>
              <w:spacing w:line="480" w:lineRule="auto"/>
              <w:rPr>
                <w:rFonts w:ascii="Arial" w:hAnsi="Arial" w:cs="Arial"/>
              </w:rPr>
            </w:pPr>
            <w:r w:rsidRPr="00B77A7B">
              <w:rPr>
                <w:rFonts w:ascii="Arial" w:hAnsi="Arial" w:cs="Arial"/>
              </w:rPr>
              <w:t>150</w:t>
            </w:r>
          </w:p>
        </w:tc>
        <w:tc>
          <w:tcPr>
            <w:tcW w:w="985" w:type="dxa"/>
            <w:tcBorders>
              <w:top w:val="single" w:sz="4" w:space="0" w:color="000000"/>
              <w:left w:val="single" w:sz="4" w:space="0" w:color="000000"/>
              <w:bottom w:val="nil"/>
            </w:tcBorders>
          </w:tcPr>
          <w:p w14:paraId="291FE76E" w14:textId="77777777" w:rsidR="009C3C7D" w:rsidRPr="00B77A7B" w:rsidRDefault="009C3C7D" w:rsidP="00B77A7B">
            <w:pPr>
              <w:spacing w:line="480" w:lineRule="auto"/>
              <w:rPr>
                <w:rFonts w:ascii="Arial" w:hAnsi="Arial" w:cs="Arial"/>
              </w:rPr>
            </w:pPr>
            <w:r w:rsidRPr="00B77A7B">
              <w:rPr>
                <w:rFonts w:ascii="Arial" w:hAnsi="Arial" w:cs="Arial"/>
              </w:rPr>
              <w:t>0.041</w:t>
            </w:r>
          </w:p>
        </w:tc>
      </w:tr>
      <w:tr w:rsidR="009C3C7D" w:rsidRPr="00B77A7B" w14:paraId="5621DED9" w14:textId="77777777" w:rsidTr="00E84735">
        <w:trPr>
          <w:trHeight w:val="249"/>
          <w:jc w:val="center"/>
        </w:trPr>
        <w:tc>
          <w:tcPr>
            <w:tcW w:w="1620" w:type="dxa"/>
            <w:vMerge/>
            <w:tcBorders>
              <w:top w:val="single" w:sz="4" w:space="0" w:color="000000"/>
              <w:bottom w:val="single" w:sz="4" w:space="0" w:color="000000"/>
              <w:right w:val="single" w:sz="4" w:space="0" w:color="000000"/>
            </w:tcBorders>
          </w:tcPr>
          <w:p w14:paraId="7B010414"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14:paraId="710677D0" w14:textId="77777777" w:rsidR="009C3C7D" w:rsidRPr="00B77A7B" w:rsidRDefault="009C3C7D" w:rsidP="00B77A7B">
            <w:pPr>
              <w:spacing w:line="480" w:lineRule="auto"/>
              <w:rPr>
                <w:rFonts w:ascii="Arial" w:hAnsi="Arial" w:cs="Arial"/>
              </w:rPr>
            </w:pPr>
            <w:r w:rsidRPr="00B77A7B">
              <w:rPr>
                <w:rFonts w:ascii="Arial" w:hAnsi="Arial" w:cs="Arial"/>
              </w:rPr>
              <w:t>Medium socioeconomic</w:t>
            </w:r>
          </w:p>
        </w:tc>
        <w:tc>
          <w:tcPr>
            <w:tcW w:w="990" w:type="dxa"/>
            <w:tcBorders>
              <w:top w:val="nil"/>
              <w:left w:val="single" w:sz="4" w:space="0" w:color="000000"/>
              <w:bottom w:val="nil"/>
              <w:right w:val="single" w:sz="4" w:space="0" w:color="000000"/>
            </w:tcBorders>
          </w:tcPr>
          <w:p w14:paraId="202F4CD8" w14:textId="77777777" w:rsidR="009C3C7D" w:rsidRPr="00B77A7B" w:rsidRDefault="009C3C7D" w:rsidP="00B77A7B">
            <w:pPr>
              <w:spacing w:line="480" w:lineRule="auto"/>
              <w:rPr>
                <w:rFonts w:ascii="Arial" w:hAnsi="Arial" w:cs="Arial"/>
              </w:rPr>
            </w:pPr>
            <w:r w:rsidRPr="00B77A7B">
              <w:rPr>
                <w:rFonts w:ascii="Arial" w:hAnsi="Arial" w:cs="Arial"/>
              </w:rPr>
              <w:t>59</w:t>
            </w:r>
          </w:p>
        </w:tc>
        <w:tc>
          <w:tcPr>
            <w:tcW w:w="810" w:type="dxa"/>
            <w:tcBorders>
              <w:top w:val="nil"/>
              <w:left w:val="single" w:sz="4" w:space="0" w:color="000000"/>
              <w:bottom w:val="nil"/>
              <w:right w:val="single" w:sz="4" w:space="0" w:color="000000"/>
            </w:tcBorders>
          </w:tcPr>
          <w:p w14:paraId="51A3ABB2" w14:textId="77777777" w:rsidR="009C3C7D" w:rsidRPr="00B77A7B" w:rsidRDefault="009C3C7D" w:rsidP="00B77A7B">
            <w:pPr>
              <w:spacing w:line="480" w:lineRule="auto"/>
              <w:rPr>
                <w:rFonts w:ascii="Arial" w:hAnsi="Arial" w:cs="Arial"/>
              </w:rPr>
            </w:pPr>
            <w:r w:rsidRPr="00B77A7B">
              <w:rPr>
                <w:rFonts w:ascii="Arial" w:hAnsi="Arial" w:cs="Arial"/>
              </w:rPr>
              <w:t>37.1</w:t>
            </w:r>
          </w:p>
        </w:tc>
        <w:tc>
          <w:tcPr>
            <w:tcW w:w="810" w:type="dxa"/>
            <w:tcBorders>
              <w:top w:val="nil"/>
              <w:left w:val="single" w:sz="4" w:space="0" w:color="000000"/>
              <w:bottom w:val="nil"/>
              <w:right w:val="single" w:sz="4" w:space="0" w:color="000000"/>
            </w:tcBorders>
          </w:tcPr>
          <w:p w14:paraId="0EFEB278" w14:textId="77777777" w:rsidR="009C3C7D" w:rsidRPr="00B77A7B" w:rsidRDefault="009C3C7D" w:rsidP="00B77A7B">
            <w:pPr>
              <w:spacing w:line="480" w:lineRule="auto"/>
              <w:rPr>
                <w:rFonts w:ascii="Arial" w:hAnsi="Arial" w:cs="Arial"/>
              </w:rPr>
            </w:pPr>
            <w:r w:rsidRPr="00B77A7B">
              <w:rPr>
                <w:rFonts w:ascii="Arial" w:hAnsi="Arial" w:cs="Arial"/>
              </w:rPr>
              <w:t>100</w:t>
            </w:r>
          </w:p>
        </w:tc>
        <w:tc>
          <w:tcPr>
            <w:tcW w:w="720" w:type="dxa"/>
            <w:tcBorders>
              <w:top w:val="nil"/>
              <w:left w:val="single" w:sz="4" w:space="0" w:color="000000"/>
              <w:bottom w:val="nil"/>
              <w:right w:val="single" w:sz="4" w:space="0" w:color="000000"/>
            </w:tcBorders>
          </w:tcPr>
          <w:p w14:paraId="5C116129" w14:textId="77777777" w:rsidR="009C3C7D" w:rsidRPr="00B77A7B" w:rsidRDefault="009C3C7D" w:rsidP="00B77A7B">
            <w:pPr>
              <w:spacing w:line="480" w:lineRule="auto"/>
              <w:rPr>
                <w:rFonts w:ascii="Arial" w:hAnsi="Arial" w:cs="Arial"/>
              </w:rPr>
            </w:pPr>
            <w:r w:rsidRPr="00B77A7B">
              <w:rPr>
                <w:rFonts w:ascii="Arial" w:hAnsi="Arial" w:cs="Arial"/>
              </w:rPr>
              <w:t>62.9</w:t>
            </w:r>
          </w:p>
        </w:tc>
        <w:tc>
          <w:tcPr>
            <w:tcW w:w="900" w:type="dxa"/>
            <w:tcBorders>
              <w:top w:val="nil"/>
              <w:left w:val="single" w:sz="4" w:space="0" w:color="000000"/>
              <w:bottom w:val="nil"/>
              <w:right w:val="single" w:sz="4" w:space="0" w:color="000000"/>
            </w:tcBorders>
          </w:tcPr>
          <w:p w14:paraId="21C94B3F" w14:textId="77777777" w:rsidR="009C3C7D" w:rsidRPr="00B77A7B" w:rsidRDefault="009C3C7D" w:rsidP="00B77A7B">
            <w:pPr>
              <w:spacing w:line="480" w:lineRule="auto"/>
              <w:rPr>
                <w:rFonts w:ascii="Arial" w:hAnsi="Arial" w:cs="Arial"/>
              </w:rPr>
            </w:pPr>
            <w:r w:rsidRPr="00B77A7B">
              <w:rPr>
                <w:rFonts w:ascii="Arial" w:hAnsi="Arial" w:cs="Arial"/>
              </w:rPr>
              <w:t>159</w:t>
            </w:r>
          </w:p>
        </w:tc>
        <w:tc>
          <w:tcPr>
            <w:tcW w:w="985" w:type="dxa"/>
            <w:tcBorders>
              <w:top w:val="nil"/>
              <w:left w:val="single" w:sz="4" w:space="0" w:color="000000"/>
              <w:bottom w:val="nil"/>
            </w:tcBorders>
          </w:tcPr>
          <w:p w14:paraId="42587233" w14:textId="77777777" w:rsidR="009C3C7D" w:rsidRPr="00B77A7B" w:rsidRDefault="009C3C7D" w:rsidP="00B77A7B">
            <w:pPr>
              <w:spacing w:line="480" w:lineRule="auto"/>
              <w:rPr>
                <w:rFonts w:ascii="Arial" w:hAnsi="Arial" w:cs="Arial"/>
              </w:rPr>
            </w:pPr>
          </w:p>
        </w:tc>
      </w:tr>
      <w:tr w:rsidR="009C3C7D" w:rsidRPr="00B77A7B" w14:paraId="03B3ED7E" w14:textId="77777777" w:rsidTr="00E84735">
        <w:trPr>
          <w:trHeight w:val="249"/>
          <w:jc w:val="center"/>
        </w:trPr>
        <w:tc>
          <w:tcPr>
            <w:tcW w:w="1620" w:type="dxa"/>
            <w:vMerge/>
            <w:tcBorders>
              <w:top w:val="single" w:sz="4" w:space="0" w:color="000000"/>
              <w:bottom w:val="single" w:sz="4" w:space="0" w:color="000000"/>
              <w:right w:val="single" w:sz="4" w:space="0" w:color="000000"/>
            </w:tcBorders>
          </w:tcPr>
          <w:p w14:paraId="6C6F203E" w14:textId="77777777" w:rsidR="009C3C7D" w:rsidRPr="00B77A7B" w:rsidRDefault="009C3C7D" w:rsidP="00B77A7B">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14:paraId="7E34DC90" w14:textId="77777777" w:rsidR="009C3C7D" w:rsidRPr="00B77A7B" w:rsidRDefault="009C3C7D" w:rsidP="00B77A7B">
            <w:pPr>
              <w:spacing w:line="480" w:lineRule="auto"/>
              <w:rPr>
                <w:rFonts w:ascii="Arial" w:hAnsi="Arial" w:cs="Arial"/>
              </w:rPr>
            </w:pPr>
            <w:r w:rsidRPr="00B77A7B">
              <w:rPr>
                <w:rFonts w:ascii="Arial" w:hAnsi="Arial" w:cs="Arial"/>
              </w:rPr>
              <w:t>Low socioeconomic</w:t>
            </w:r>
          </w:p>
        </w:tc>
        <w:tc>
          <w:tcPr>
            <w:tcW w:w="990" w:type="dxa"/>
            <w:tcBorders>
              <w:top w:val="nil"/>
              <w:left w:val="single" w:sz="4" w:space="0" w:color="000000"/>
              <w:bottom w:val="single" w:sz="4" w:space="0" w:color="000000"/>
              <w:right w:val="single" w:sz="4" w:space="0" w:color="000000"/>
            </w:tcBorders>
          </w:tcPr>
          <w:p w14:paraId="4CFE6BD6" w14:textId="77777777" w:rsidR="009C3C7D" w:rsidRPr="00B77A7B" w:rsidRDefault="009C3C7D" w:rsidP="00B77A7B">
            <w:pPr>
              <w:spacing w:line="480" w:lineRule="auto"/>
              <w:rPr>
                <w:rFonts w:ascii="Arial" w:hAnsi="Arial" w:cs="Arial"/>
              </w:rPr>
            </w:pPr>
            <w:r w:rsidRPr="00B77A7B">
              <w:rPr>
                <w:rFonts w:ascii="Arial" w:hAnsi="Arial" w:cs="Arial"/>
              </w:rPr>
              <w:t>56</w:t>
            </w:r>
          </w:p>
        </w:tc>
        <w:tc>
          <w:tcPr>
            <w:tcW w:w="810" w:type="dxa"/>
            <w:tcBorders>
              <w:top w:val="nil"/>
              <w:left w:val="single" w:sz="4" w:space="0" w:color="000000"/>
              <w:bottom w:val="single" w:sz="4" w:space="0" w:color="000000"/>
              <w:right w:val="single" w:sz="4" w:space="0" w:color="000000"/>
            </w:tcBorders>
          </w:tcPr>
          <w:p w14:paraId="577BBD65" w14:textId="77777777" w:rsidR="009C3C7D" w:rsidRPr="00B77A7B" w:rsidRDefault="009C3C7D" w:rsidP="00B77A7B">
            <w:pPr>
              <w:spacing w:line="480" w:lineRule="auto"/>
              <w:rPr>
                <w:rFonts w:ascii="Arial" w:hAnsi="Arial" w:cs="Arial"/>
              </w:rPr>
            </w:pPr>
            <w:r w:rsidRPr="00B77A7B">
              <w:rPr>
                <w:rFonts w:ascii="Arial" w:hAnsi="Arial" w:cs="Arial"/>
              </w:rPr>
              <w:t>39.7</w:t>
            </w:r>
          </w:p>
        </w:tc>
        <w:tc>
          <w:tcPr>
            <w:tcW w:w="810" w:type="dxa"/>
            <w:tcBorders>
              <w:top w:val="nil"/>
              <w:left w:val="single" w:sz="4" w:space="0" w:color="000000"/>
              <w:bottom w:val="single" w:sz="4" w:space="0" w:color="000000"/>
              <w:right w:val="single" w:sz="4" w:space="0" w:color="000000"/>
            </w:tcBorders>
          </w:tcPr>
          <w:p w14:paraId="411D9E90" w14:textId="77777777" w:rsidR="009C3C7D" w:rsidRPr="00B77A7B" w:rsidRDefault="009C3C7D" w:rsidP="00B77A7B">
            <w:pPr>
              <w:spacing w:line="480" w:lineRule="auto"/>
              <w:rPr>
                <w:rFonts w:ascii="Arial" w:hAnsi="Arial" w:cs="Arial"/>
              </w:rPr>
            </w:pPr>
            <w:r w:rsidRPr="00B77A7B">
              <w:rPr>
                <w:rFonts w:ascii="Arial" w:hAnsi="Arial" w:cs="Arial"/>
              </w:rPr>
              <w:t>85</w:t>
            </w:r>
          </w:p>
        </w:tc>
        <w:tc>
          <w:tcPr>
            <w:tcW w:w="720" w:type="dxa"/>
            <w:tcBorders>
              <w:top w:val="nil"/>
              <w:left w:val="single" w:sz="4" w:space="0" w:color="000000"/>
              <w:bottom w:val="single" w:sz="4" w:space="0" w:color="000000"/>
              <w:right w:val="single" w:sz="4" w:space="0" w:color="000000"/>
            </w:tcBorders>
          </w:tcPr>
          <w:p w14:paraId="2858D01B" w14:textId="77777777" w:rsidR="009C3C7D" w:rsidRPr="00B77A7B" w:rsidRDefault="009C3C7D" w:rsidP="00B77A7B">
            <w:pPr>
              <w:spacing w:line="480" w:lineRule="auto"/>
              <w:rPr>
                <w:rFonts w:ascii="Arial" w:hAnsi="Arial" w:cs="Arial"/>
              </w:rPr>
            </w:pPr>
            <w:r w:rsidRPr="00B77A7B">
              <w:rPr>
                <w:rFonts w:ascii="Arial" w:hAnsi="Arial" w:cs="Arial"/>
              </w:rPr>
              <w:t>60.3</w:t>
            </w:r>
          </w:p>
        </w:tc>
        <w:tc>
          <w:tcPr>
            <w:tcW w:w="900" w:type="dxa"/>
            <w:tcBorders>
              <w:top w:val="nil"/>
              <w:left w:val="single" w:sz="4" w:space="0" w:color="000000"/>
              <w:bottom w:val="single" w:sz="4" w:space="0" w:color="000000"/>
              <w:right w:val="single" w:sz="4" w:space="0" w:color="000000"/>
            </w:tcBorders>
          </w:tcPr>
          <w:p w14:paraId="723474D2" w14:textId="77777777" w:rsidR="009C3C7D" w:rsidRPr="00B77A7B" w:rsidRDefault="009C3C7D" w:rsidP="00B77A7B">
            <w:pPr>
              <w:spacing w:line="480" w:lineRule="auto"/>
              <w:rPr>
                <w:rFonts w:ascii="Arial" w:hAnsi="Arial" w:cs="Arial"/>
              </w:rPr>
            </w:pPr>
            <w:r w:rsidRPr="00B77A7B">
              <w:rPr>
                <w:rFonts w:ascii="Arial" w:hAnsi="Arial" w:cs="Arial"/>
              </w:rPr>
              <w:t>141</w:t>
            </w:r>
          </w:p>
        </w:tc>
        <w:tc>
          <w:tcPr>
            <w:tcW w:w="985" w:type="dxa"/>
            <w:tcBorders>
              <w:top w:val="nil"/>
              <w:left w:val="single" w:sz="4" w:space="0" w:color="000000"/>
              <w:bottom w:val="single" w:sz="4" w:space="0" w:color="000000"/>
            </w:tcBorders>
          </w:tcPr>
          <w:p w14:paraId="61729466" w14:textId="77777777" w:rsidR="009C3C7D" w:rsidRPr="00B77A7B" w:rsidRDefault="009C3C7D" w:rsidP="00B77A7B">
            <w:pPr>
              <w:spacing w:line="480" w:lineRule="auto"/>
              <w:rPr>
                <w:rFonts w:ascii="Arial" w:hAnsi="Arial" w:cs="Arial"/>
              </w:rPr>
            </w:pPr>
          </w:p>
        </w:tc>
      </w:tr>
    </w:tbl>
    <w:p w14:paraId="28AAA57C" w14:textId="77777777" w:rsidR="009C3C7D" w:rsidRPr="00B77A7B" w:rsidRDefault="009C3C7D" w:rsidP="00B77A7B">
      <w:pPr>
        <w:spacing w:line="480" w:lineRule="auto"/>
        <w:rPr>
          <w:rFonts w:ascii="Arial" w:eastAsia="Times New Roman" w:hAnsi="Arial" w:cs="Arial"/>
          <w:b/>
        </w:rPr>
      </w:pPr>
    </w:p>
    <w:p w14:paraId="3F3F56DD" w14:textId="77777777" w:rsidR="00B2031F"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lastRenderedPageBreak/>
        <w:t>Table 6 reveal significant associations between 30-day substance use and various demographic factors. Age emerged as a key factor, with older students (mean age 15.3 years) demonstrating higher substance use compared to their younger peers (mean age 14.9 years) (p = 0.004). Gender also played a role, as male students were found to be more likely to engage in substance use compared to female students (p = 0.048). Additionally, class level showed a significant association, with SS3 students exhibiting higher usage compared to those in other classes (p = 0.030). The analysis further revealed that religion and monthly pocket money significantly influence substance use, with Catholic students (p = 0.022) and those receiving lower allowances displaying lower usage rates (p = 0.016). Moreover, living arrangements, parents' relationship status, and social class were also significantly associated with substance use, particularly among students living with both parents (p = 0.014) and those from high socioeconomic backgrounds (p = 0.041).</w:t>
      </w:r>
    </w:p>
    <w:p w14:paraId="1683FB21" w14:textId="4C42F1B4"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b/>
        </w:rPr>
        <w:t>Table 7: Age of initiation into substance abuse among students</w:t>
      </w:r>
    </w:p>
    <w:tbl>
      <w:tblPr>
        <w:tblW w:w="6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3832"/>
      </w:tblGrid>
      <w:tr w:rsidR="009C3C7D" w:rsidRPr="00B77A7B" w14:paraId="18D63A6D" w14:textId="77777777" w:rsidTr="00E84735">
        <w:trPr>
          <w:trHeight w:val="254"/>
          <w:jc w:val="center"/>
        </w:trPr>
        <w:tc>
          <w:tcPr>
            <w:tcW w:w="2558" w:type="dxa"/>
          </w:tcPr>
          <w:p w14:paraId="6045E2C6" w14:textId="77777777" w:rsidR="009C3C7D" w:rsidRPr="00B77A7B" w:rsidRDefault="009C3C7D" w:rsidP="00B77A7B">
            <w:pPr>
              <w:spacing w:line="480" w:lineRule="auto"/>
              <w:rPr>
                <w:rFonts w:ascii="Arial" w:hAnsi="Arial" w:cs="Arial"/>
                <w:b/>
              </w:rPr>
            </w:pPr>
            <w:r w:rsidRPr="00B77A7B">
              <w:rPr>
                <w:rFonts w:ascii="Arial" w:hAnsi="Arial" w:cs="Arial"/>
                <w:b/>
              </w:rPr>
              <w:t>Substance</w:t>
            </w:r>
          </w:p>
        </w:tc>
        <w:tc>
          <w:tcPr>
            <w:tcW w:w="3832" w:type="dxa"/>
          </w:tcPr>
          <w:p w14:paraId="7419B233" w14:textId="77777777" w:rsidR="009C3C7D" w:rsidRPr="00B77A7B" w:rsidRDefault="009C3C7D" w:rsidP="00B77A7B">
            <w:pPr>
              <w:spacing w:line="480" w:lineRule="auto"/>
              <w:rPr>
                <w:rFonts w:ascii="Arial" w:hAnsi="Arial" w:cs="Arial"/>
                <w:b/>
              </w:rPr>
            </w:pPr>
            <w:r w:rsidRPr="00B77A7B">
              <w:rPr>
                <w:rFonts w:ascii="Arial" w:hAnsi="Arial" w:cs="Arial"/>
                <w:b/>
              </w:rPr>
              <w:t>Mean Age of Initiation ± SD (</w:t>
            </w:r>
            <w:proofErr w:type="spellStart"/>
            <w:r w:rsidRPr="00B77A7B">
              <w:rPr>
                <w:rFonts w:ascii="Arial" w:hAnsi="Arial" w:cs="Arial"/>
                <w:b/>
              </w:rPr>
              <w:t>yrs</w:t>
            </w:r>
            <w:proofErr w:type="spellEnd"/>
            <w:r w:rsidRPr="00B77A7B">
              <w:rPr>
                <w:rFonts w:ascii="Arial" w:hAnsi="Arial" w:cs="Arial"/>
                <w:b/>
              </w:rPr>
              <w:t>)</w:t>
            </w:r>
          </w:p>
        </w:tc>
      </w:tr>
      <w:tr w:rsidR="009C3C7D" w:rsidRPr="00B77A7B" w14:paraId="6A36F673" w14:textId="77777777" w:rsidTr="00E84735">
        <w:trPr>
          <w:trHeight w:val="273"/>
          <w:jc w:val="center"/>
        </w:trPr>
        <w:tc>
          <w:tcPr>
            <w:tcW w:w="2558" w:type="dxa"/>
          </w:tcPr>
          <w:p w14:paraId="6D8C30A6" w14:textId="77777777" w:rsidR="009C3C7D" w:rsidRPr="00B77A7B" w:rsidRDefault="009C3C7D" w:rsidP="00B77A7B">
            <w:pPr>
              <w:spacing w:line="480" w:lineRule="auto"/>
              <w:rPr>
                <w:rFonts w:ascii="Arial" w:hAnsi="Arial" w:cs="Arial"/>
              </w:rPr>
            </w:pPr>
            <w:r w:rsidRPr="00B77A7B">
              <w:rPr>
                <w:rFonts w:ascii="Arial" w:hAnsi="Arial" w:cs="Arial"/>
              </w:rPr>
              <w:t xml:space="preserve"> Inhalants</w:t>
            </w:r>
          </w:p>
        </w:tc>
        <w:tc>
          <w:tcPr>
            <w:tcW w:w="3832" w:type="dxa"/>
          </w:tcPr>
          <w:p w14:paraId="36335454" w14:textId="77777777" w:rsidR="009C3C7D" w:rsidRPr="00B77A7B" w:rsidRDefault="009C3C7D" w:rsidP="00B77A7B">
            <w:pPr>
              <w:spacing w:line="480" w:lineRule="auto"/>
              <w:rPr>
                <w:rFonts w:ascii="Arial" w:hAnsi="Arial" w:cs="Arial"/>
              </w:rPr>
            </w:pPr>
            <w:r w:rsidRPr="00B77A7B">
              <w:rPr>
                <w:rFonts w:ascii="Arial" w:hAnsi="Arial" w:cs="Arial"/>
              </w:rPr>
              <w:t>14.7 ± 1.1</w:t>
            </w:r>
          </w:p>
        </w:tc>
      </w:tr>
      <w:tr w:rsidR="009C3C7D" w:rsidRPr="00B77A7B" w14:paraId="5F80DF0E" w14:textId="77777777" w:rsidTr="00E84735">
        <w:trPr>
          <w:trHeight w:val="254"/>
          <w:jc w:val="center"/>
        </w:trPr>
        <w:tc>
          <w:tcPr>
            <w:tcW w:w="2558" w:type="dxa"/>
          </w:tcPr>
          <w:p w14:paraId="5999951C" w14:textId="77777777" w:rsidR="009C3C7D" w:rsidRPr="00B77A7B" w:rsidRDefault="009C3C7D" w:rsidP="00B77A7B">
            <w:pPr>
              <w:spacing w:line="480" w:lineRule="auto"/>
              <w:rPr>
                <w:rFonts w:ascii="Arial" w:hAnsi="Arial" w:cs="Arial"/>
              </w:rPr>
            </w:pPr>
            <w:r w:rsidRPr="00B77A7B">
              <w:rPr>
                <w:rFonts w:ascii="Arial" w:hAnsi="Arial" w:cs="Arial"/>
              </w:rPr>
              <w:t>Marijuana</w:t>
            </w:r>
          </w:p>
        </w:tc>
        <w:tc>
          <w:tcPr>
            <w:tcW w:w="3832" w:type="dxa"/>
          </w:tcPr>
          <w:p w14:paraId="73FA2C42" w14:textId="77777777" w:rsidR="009C3C7D" w:rsidRPr="00B77A7B" w:rsidRDefault="009C3C7D" w:rsidP="00B77A7B">
            <w:pPr>
              <w:spacing w:line="480" w:lineRule="auto"/>
              <w:rPr>
                <w:rFonts w:ascii="Arial" w:hAnsi="Arial" w:cs="Arial"/>
              </w:rPr>
            </w:pPr>
            <w:r w:rsidRPr="00B77A7B">
              <w:rPr>
                <w:rFonts w:ascii="Arial" w:hAnsi="Arial" w:cs="Arial"/>
              </w:rPr>
              <w:t>14.8 ± 0.9</w:t>
            </w:r>
          </w:p>
        </w:tc>
      </w:tr>
      <w:tr w:rsidR="009C3C7D" w:rsidRPr="00B77A7B" w14:paraId="1F46D99C" w14:textId="77777777" w:rsidTr="00E84735">
        <w:trPr>
          <w:trHeight w:val="254"/>
          <w:jc w:val="center"/>
        </w:trPr>
        <w:tc>
          <w:tcPr>
            <w:tcW w:w="2558" w:type="dxa"/>
          </w:tcPr>
          <w:p w14:paraId="6DF9F852" w14:textId="77777777" w:rsidR="009C3C7D" w:rsidRPr="00B77A7B" w:rsidRDefault="009C3C7D" w:rsidP="00B77A7B">
            <w:pPr>
              <w:spacing w:line="480" w:lineRule="auto"/>
              <w:rPr>
                <w:rFonts w:ascii="Arial" w:hAnsi="Arial" w:cs="Arial"/>
              </w:rPr>
            </w:pPr>
            <w:r w:rsidRPr="00B77A7B">
              <w:rPr>
                <w:rFonts w:ascii="Arial" w:hAnsi="Arial" w:cs="Arial"/>
              </w:rPr>
              <w:t>Tobacco</w:t>
            </w:r>
          </w:p>
        </w:tc>
        <w:tc>
          <w:tcPr>
            <w:tcW w:w="3832" w:type="dxa"/>
          </w:tcPr>
          <w:p w14:paraId="29B852A2" w14:textId="77777777" w:rsidR="009C3C7D" w:rsidRPr="00B77A7B" w:rsidRDefault="009C3C7D" w:rsidP="00B77A7B">
            <w:pPr>
              <w:spacing w:line="480" w:lineRule="auto"/>
              <w:rPr>
                <w:rFonts w:ascii="Arial" w:hAnsi="Arial" w:cs="Arial"/>
              </w:rPr>
            </w:pPr>
            <w:r w:rsidRPr="00B77A7B">
              <w:rPr>
                <w:rFonts w:ascii="Arial" w:hAnsi="Arial" w:cs="Arial"/>
              </w:rPr>
              <w:t>15.2 ± 1.0</w:t>
            </w:r>
          </w:p>
        </w:tc>
      </w:tr>
      <w:tr w:rsidR="009C3C7D" w:rsidRPr="00B77A7B" w14:paraId="25D5AAE7" w14:textId="77777777" w:rsidTr="00E84735">
        <w:trPr>
          <w:trHeight w:val="254"/>
          <w:jc w:val="center"/>
        </w:trPr>
        <w:tc>
          <w:tcPr>
            <w:tcW w:w="2558" w:type="dxa"/>
          </w:tcPr>
          <w:p w14:paraId="7C16F775" w14:textId="77777777" w:rsidR="009C3C7D" w:rsidRPr="00B77A7B" w:rsidRDefault="009C3C7D" w:rsidP="00B77A7B">
            <w:pPr>
              <w:spacing w:line="480" w:lineRule="auto"/>
              <w:rPr>
                <w:rFonts w:ascii="Arial" w:hAnsi="Arial" w:cs="Arial"/>
              </w:rPr>
            </w:pPr>
            <w:r w:rsidRPr="00B77A7B">
              <w:rPr>
                <w:rFonts w:ascii="Arial" w:hAnsi="Arial" w:cs="Arial"/>
              </w:rPr>
              <w:t>Others</w:t>
            </w:r>
          </w:p>
        </w:tc>
        <w:tc>
          <w:tcPr>
            <w:tcW w:w="3832" w:type="dxa"/>
          </w:tcPr>
          <w:p w14:paraId="18202FC7" w14:textId="77777777" w:rsidR="009C3C7D" w:rsidRPr="00B77A7B" w:rsidRDefault="009C3C7D" w:rsidP="00B77A7B">
            <w:pPr>
              <w:spacing w:line="480" w:lineRule="auto"/>
              <w:rPr>
                <w:rFonts w:ascii="Arial" w:hAnsi="Arial" w:cs="Arial"/>
              </w:rPr>
            </w:pPr>
            <w:r w:rsidRPr="00B77A7B">
              <w:rPr>
                <w:rFonts w:ascii="Arial" w:hAnsi="Arial" w:cs="Arial"/>
              </w:rPr>
              <w:t>15.3 ± 1.2</w:t>
            </w:r>
          </w:p>
        </w:tc>
      </w:tr>
      <w:tr w:rsidR="009C3C7D" w:rsidRPr="00B77A7B" w14:paraId="3735F085" w14:textId="77777777" w:rsidTr="00E84735">
        <w:trPr>
          <w:trHeight w:val="273"/>
          <w:jc w:val="center"/>
        </w:trPr>
        <w:tc>
          <w:tcPr>
            <w:tcW w:w="2558" w:type="dxa"/>
          </w:tcPr>
          <w:p w14:paraId="110A2FF2" w14:textId="77777777" w:rsidR="009C3C7D" w:rsidRPr="00B77A7B" w:rsidRDefault="009C3C7D" w:rsidP="00B77A7B">
            <w:pPr>
              <w:spacing w:line="480" w:lineRule="auto"/>
              <w:rPr>
                <w:rFonts w:ascii="Arial" w:hAnsi="Arial" w:cs="Arial"/>
              </w:rPr>
            </w:pPr>
            <w:r w:rsidRPr="00B77A7B">
              <w:rPr>
                <w:rFonts w:ascii="Arial" w:hAnsi="Arial" w:cs="Arial"/>
              </w:rPr>
              <w:t>Alcohol</w:t>
            </w:r>
          </w:p>
        </w:tc>
        <w:tc>
          <w:tcPr>
            <w:tcW w:w="3832" w:type="dxa"/>
          </w:tcPr>
          <w:p w14:paraId="4EDE0A17" w14:textId="77777777" w:rsidR="009C3C7D" w:rsidRPr="00B77A7B" w:rsidRDefault="009C3C7D" w:rsidP="00B77A7B">
            <w:pPr>
              <w:spacing w:line="480" w:lineRule="auto"/>
              <w:rPr>
                <w:rFonts w:ascii="Arial" w:hAnsi="Arial" w:cs="Arial"/>
              </w:rPr>
            </w:pPr>
            <w:r w:rsidRPr="00B77A7B">
              <w:rPr>
                <w:rFonts w:ascii="Arial" w:hAnsi="Arial" w:cs="Arial"/>
              </w:rPr>
              <w:t>15.5 ± 1.2</w:t>
            </w:r>
          </w:p>
        </w:tc>
      </w:tr>
      <w:tr w:rsidR="009C3C7D" w:rsidRPr="00B77A7B" w14:paraId="1DC5A8DD" w14:textId="77777777" w:rsidTr="00E84735">
        <w:trPr>
          <w:trHeight w:val="254"/>
          <w:jc w:val="center"/>
        </w:trPr>
        <w:tc>
          <w:tcPr>
            <w:tcW w:w="2558" w:type="dxa"/>
          </w:tcPr>
          <w:p w14:paraId="2B58E1D4" w14:textId="77777777" w:rsidR="009C3C7D" w:rsidRPr="00B77A7B" w:rsidRDefault="009C3C7D" w:rsidP="00B77A7B">
            <w:pPr>
              <w:spacing w:line="480" w:lineRule="auto"/>
              <w:rPr>
                <w:rFonts w:ascii="Arial" w:hAnsi="Arial" w:cs="Arial"/>
              </w:rPr>
            </w:pPr>
            <w:r w:rsidRPr="00B77A7B">
              <w:rPr>
                <w:rFonts w:ascii="Arial" w:hAnsi="Arial" w:cs="Arial"/>
              </w:rPr>
              <w:t>LSD</w:t>
            </w:r>
          </w:p>
        </w:tc>
        <w:tc>
          <w:tcPr>
            <w:tcW w:w="3832" w:type="dxa"/>
          </w:tcPr>
          <w:p w14:paraId="0BDC4EBF" w14:textId="77777777" w:rsidR="009C3C7D" w:rsidRPr="00B77A7B" w:rsidRDefault="009C3C7D" w:rsidP="00B77A7B">
            <w:pPr>
              <w:spacing w:line="480" w:lineRule="auto"/>
              <w:rPr>
                <w:rFonts w:ascii="Arial" w:hAnsi="Arial" w:cs="Arial"/>
              </w:rPr>
            </w:pPr>
            <w:r w:rsidRPr="00B77A7B">
              <w:rPr>
                <w:rFonts w:ascii="Arial" w:hAnsi="Arial" w:cs="Arial"/>
              </w:rPr>
              <w:t>15.8 ± 1.3</w:t>
            </w:r>
          </w:p>
        </w:tc>
      </w:tr>
      <w:tr w:rsidR="009C3C7D" w:rsidRPr="00B77A7B" w14:paraId="611D2FEA" w14:textId="77777777" w:rsidTr="00E84735">
        <w:trPr>
          <w:trHeight w:val="254"/>
          <w:jc w:val="center"/>
        </w:trPr>
        <w:tc>
          <w:tcPr>
            <w:tcW w:w="2558" w:type="dxa"/>
          </w:tcPr>
          <w:p w14:paraId="42EBF7F5" w14:textId="77777777" w:rsidR="009C3C7D" w:rsidRPr="00B77A7B" w:rsidRDefault="009C3C7D" w:rsidP="00B77A7B">
            <w:pPr>
              <w:spacing w:line="480" w:lineRule="auto"/>
              <w:rPr>
                <w:rFonts w:ascii="Arial" w:hAnsi="Arial" w:cs="Arial"/>
              </w:rPr>
            </w:pPr>
            <w:r w:rsidRPr="00B77A7B">
              <w:rPr>
                <w:rFonts w:ascii="Arial" w:hAnsi="Arial" w:cs="Arial"/>
              </w:rPr>
              <w:lastRenderedPageBreak/>
              <w:t>Cocaine</w:t>
            </w:r>
          </w:p>
        </w:tc>
        <w:tc>
          <w:tcPr>
            <w:tcW w:w="3832" w:type="dxa"/>
          </w:tcPr>
          <w:p w14:paraId="71944B64" w14:textId="77777777" w:rsidR="009C3C7D" w:rsidRPr="00B77A7B" w:rsidRDefault="009C3C7D" w:rsidP="00B77A7B">
            <w:pPr>
              <w:spacing w:line="480" w:lineRule="auto"/>
              <w:rPr>
                <w:rFonts w:ascii="Arial" w:hAnsi="Arial" w:cs="Arial"/>
              </w:rPr>
            </w:pPr>
            <w:r w:rsidRPr="00B77A7B">
              <w:rPr>
                <w:rFonts w:ascii="Arial" w:hAnsi="Arial" w:cs="Arial"/>
              </w:rPr>
              <w:t>16.1 ± 1.5</w:t>
            </w:r>
          </w:p>
        </w:tc>
      </w:tr>
      <w:tr w:rsidR="009C3C7D" w:rsidRPr="00B77A7B" w14:paraId="042515D5" w14:textId="77777777" w:rsidTr="00E84735">
        <w:trPr>
          <w:trHeight w:val="254"/>
          <w:jc w:val="center"/>
        </w:trPr>
        <w:tc>
          <w:tcPr>
            <w:tcW w:w="2558" w:type="dxa"/>
          </w:tcPr>
          <w:p w14:paraId="37C41620" w14:textId="77777777" w:rsidR="009C3C7D" w:rsidRPr="00B77A7B" w:rsidRDefault="009C3C7D" w:rsidP="00B77A7B">
            <w:pPr>
              <w:spacing w:line="480" w:lineRule="auto"/>
              <w:rPr>
                <w:rFonts w:ascii="Arial" w:hAnsi="Arial" w:cs="Arial"/>
              </w:rPr>
            </w:pPr>
            <w:r w:rsidRPr="00B77A7B">
              <w:rPr>
                <w:rFonts w:ascii="Arial" w:hAnsi="Arial" w:cs="Arial"/>
              </w:rPr>
              <w:t>Heroin</w:t>
            </w:r>
          </w:p>
        </w:tc>
        <w:tc>
          <w:tcPr>
            <w:tcW w:w="3832" w:type="dxa"/>
          </w:tcPr>
          <w:p w14:paraId="78919599" w14:textId="77777777" w:rsidR="009C3C7D" w:rsidRPr="00B77A7B" w:rsidRDefault="009C3C7D" w:rsidP="00B77A7B">
            <w:pPr>
              <w:spacing w:line="480" w:lineRule="auto"/>
              <w:rPr>
                <w:rFonts w:ascii="Arial" w:hAnsi="Arial" w:cs="Arial"/>
              </w:rPr>
            </w:pPr>
            <w:r w:rsidRPr="00B77A7B">
              <w:rPr>
                <w:rFonts w:ascii="Arial" w:hAnsi="Arial" w:cs="Arial"/>
              </w:rPr>
              <w:t>16.5 ± 1.8</w:t>
            </w:r>
          </w:p>
        </w:tc>
      </w:tr>
    </w:tbl>
    <w:p w14:paraId="1DC33A9D" w14:textId="77777777" w:rsidR="009C3C7D" w:rsidRPr="00B77A7B" w:rsidRDefault="009C3C7D" w:rsidP="00B77A7B">
      <w:pPr>
        <w:spacing w:after="0" w:line="480" w:lineRule="auto"/>
        <w:jc w:val="both"/>
        <w:rPr>
          <w:rFonts w:ascii="Arial" w:eastAsia="Times New Roman" w:hAnsi="Arial" w:cs="Arial"/>
        </w:rPr>
      </w:pPr>
    </w:p>
    <w:p w14:paraId="65AC4F48" w14:textId="77777777"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 xml:space="preserve">Table 7 presents the mean age of initiation into substance abuse among students with inhalants being the earliest initiated substance at 14.7 ± 1.1 </w:t>
      </w:r>
      <w:proofErr w:type="spellStart"/>
      <w:r w:rsidRPr="00B77A7B">
        <w:rPr>
          <w:rFonts w:ascii="Arial" w:eastAsia="Times New Roman" w:hAnsi="Arial" w:cs="Arial"/>
        </w:rPr>
        <w:t>yrs</w:t>
      </w:r>
      <w:proofErr w:type="spellEnd"/>
      <w:r w:rsidRPr="00B77A7B">
        <w:rPr>
          <w:rFonts w:ascii="Arial" w:eastAsia="Times New Roman" w:hAnsi="Arial" w:cs="Arial"/>
        </w:rPr>
        <w:t xml:space="preserve"> and heroin as the latest substance to be abused at 16.5 ± 1.8yrs. </w:t>
      </w:r>
    </w:p>
    <w:p w14:paraId="1E6A6A7B" w14:textId="77777777" w:rsidR="009C3C7D" w:rsidRPr="00B77A7B" w:rsidRDefault="009C3C7D" w:rsidP="00B77A7B">
      <w:pPr>
        <w:spacing w:after="0" w:line="480" w:lineRule="auto"/>
        <w:jc w:val="both"/>
        <w:rPr>
          <w:rFonts w:ascii="Arial" w:eastAsia="Times New Roman" w:hAnsi="Arial" w:cs="Arial"/>
          <w:b/>
        </w:rPr>
      </w:pPr>
      <w:bookmarkStart w:id="5" w:name="_2s8eyo1" w:colFirst="0" w:colLast="0"/>
      <w:bookmarkEnd w:id="5"/>
      <w:r w:rsidRPr="00B77A7B">
        <w:rPr>
          <w:rFonts w:ascii="Arial" w:eastAsia="Times New Roman" w:hAnsi="Arial" w:cs="Arial"/>
        </w:rPr>
        <w:t xml:space="preserve"> </w:t>
      </w:r>
      <w:r w:rsidRPr="00B77A7B">
        <w:rPr>
          <w:rFonts w:ascii="Arial" w:eastAsia="Times New Roman" w:hAnsi="Arial" w:cs="Arial"/>
          <w:b/>
        </w:rPr>
        <w:t xml:space="preserve">             </w:t>
      </w:r>
    </w:p>
    <w:p w14:paraId="7383A4AE" w14:textId="77777777" w:rsidR="009C3C7D" w:rsidRPr="00B77A7B" w:rsidRDefault="009C3C7D" w:rsidP="00B77A7B">
      <w:pPr>
        <w:spacing w:after="0" w:line="480" w:lineRule="auto"/>
        <w:jc w:val="both"/>
        <w:rPr>
          <w:rFonts w:ascii="Arial" w:eastAsia="Times New Roman" w:hAnsi="Arial" w:cs="Arial"/>
          <w:b/>
        </w:rPr>
      </w:pPr>
      <w:r w:rsidRPr="00B77A7B">
        <w:rPr>
          <w:rFonts w:ascii="Arial" w:eastAsia="Times New Roman" w:hAnsi="Arial" w:cs="Arial"/>
          <w:b/>
        </w:rPr>
        <w:t>Table 8: Students reasons for initiation and continuation of substance abuse</w:t>
      </w:r>
    </w:p>
    <w:tbl>
      <w:tblPr>
        <w:tblW w:w="6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8"/>
        <w:gridCol w:w="1457"/>
        <w:gridCol w:w="1349"/>
      </w:tblGrid>
      <w:tr w:rsidR="009C3C7D" w:rsidRPr="00B77A7B" w14:paraId="742620A4" w14:textId="77777777" w:rsidTr="00E84735">
        <w:trPr>
          <w:trHeight w:val="432"/>
          <w:jc w:val="center"/>
        </w:trPr>
        <w:tc>
          <w:tcPr>
            <w:tcW w:w="3939" w:type="dxa"/>
          </w:tcPr>
          <w:p w14:paraId="1C51A9AA" w14:textId="77777777" w:rsidR="009C3C7D" w:rsidRPr="00B77A7B" w:rsidRDefault="009C3C7D" w:rsidP="00B77A7B">
            <w:pPr>
              <w:spacing w:line="480" w:lineRule="auto"/>
              <w:rPr>
                <w:rFonts w:ascii="Arial" w:hAnsi="Arial" w:cs="Arial"/>
                <w:b/>
              </w:rPr>
            </w:pPr>
          </w:p>
        </w:tc>
        <w:tc>
          <w:tcPr>
            <w:tcW w:w="1457" w:type="dxa"/>
          </w:tcPr>
          <w:p w14:paraId="03E69B61" w14:textId="77777777" w:rsidR="009C3C7D" w:rsidRPr="00B77A7B" w:rsidRDefault="009C3C7D" w:rsidP="00B77A7B">
            <w:pPr>
              <w:spacing w:line="480" w:lineRule="auto"/>
              <w:rPr>
                <w:rFonts w:ascii="Arial" w:hAnsi="Arial" w:cs="Arial"/>
                <w:b/>
              </w:rPr>
            </w:pPr>
            <w:r w:rsidRPr="00B77A7B">
              <w:rPr>
                <w:rFonts w:ascii="Arial" w:hAnsi="Arial" w:cs="Arial"/>
                <w:b/>
              </w:rPr>
              <w:t xml:space="preserve">Number </w:t>
            </w:r>
          </w:p>
        </w:tc>
        <w:tc>
          <w:tcPr>
            <w:tcW w:w="1349" w:type="dxa"/>
          </w:tcPr>
          <w:p w14:paraId="40E389B1" w14:textId="77777777" w:rsidR="009C3C7D" w:rsidRPr="00B77A7B" w:rsidRDefault="009C3C7D" w:rsidP="00B77A7B">
            <w:pPr>
              <w:spacing w:line="480" w:lineRule="auto"/>
              <w:rPr>
                <w:rFonts w:ascii="Arial" w:hAnsi="Arial" w:cs="Arial"/>
                <w:b/>
              </w:rPr>
            </w:pPr>
            <w:r w:rsidRPr="00B77A7B">
              <w:rPr>
                <w:rFonts w:ascii="Arial" w:hAnsi="Arial" w:cs="Arial"/>
                <w:b/>
              </w:rPr>
              <w:t>Percent</w:t>
            </w:r>
          </w:p>
        </w:tc>
      </w:tr>
      <w:tr w:rsidR="009C3C7D" w:rsidRPr="00B77A7B" w14:paraId="31C7569A" w14:textId="77777777" w:rsidTr="00E84735">
        <w:trPr>
          <w:trHeight w:val="229"/>
          <w:jc w:val="center"/>
        </w:trPr>
        <w:tc>
          <w:tcPr>
            <w:tcW w:w="3939" w:type="dxa"/>
          </w:tcPr>
          <w:p w14:paraId="75BF2F82" w14:textId="77777777" w:rsidR="009C3C7D" w:rsidRPr="00B77A7B" w:rsidRDefault="009C3C7D" w:rsidP="00B77A7B">
            <w:pPr>
              <w:spacing w:line="480" w:lineRule="auto"/>
              <w:rPr>
                <w:rFonts w:ascii="Arial" w:hAnsi="Arial" w:cs="Arial"/>
                <w:b/>
              </w:rPr>
            </w:pPr>
            <w:r w:rsidRPr="00B77A7B">
              <w:rPr>
                <w:rFonts w:ascii="Arial" w:hAnsi="Arial" w:cs="Arial"/>
                <w:b/>
              </w:rPr>
              <w:t>Reasons for initiation</w:t>
            </w:r>
          </w:p>
        </w:tc>
        <w:tc>
          <w:tcPr>
            <w:tcW w:w="1457" w:type="dxa"/>
          </w:tcPr>
          <w:p w14:paraId="428E78DA" w14:textId="77777777" w:rsidR="009C3C7D" w:rsidRPr="00B77A7B" w:rsidRDefault="009C3C7D" w:rsidP="00B77A7B">
            <w:pPr>
              <w:spacing w:line="480" w:lineRule="auto"/>
              <w:rPr>
                <w:rFonts w:ascii="Arial" w:hAnsi="Arial" w:cs="Arial"/>
                <w:b/>
              </w:rPr>
            </w:pPr>
          </w:p>
        </w:tc>
        <w:tc>
          <w:tcPr>
            <w:tcW w:w="1349" w:type="dxa"/>
          </w:tcPr>
          <w:p w14:paraId="6EBF08F3" w14:textId="77777777" w:rsidR="009C3C7D" w:rsidRPr="00B77A7B" w:rsidRDefault="009C3C7D" w:rsidP="00B77A7B">
            <w:pPr>
              <w:spacing w:line="480" w:lineRule="auto"/>
              <w:rPr>
                <w:rFonts w:ascii="Arial" w:hAnsi="Arial" w:cs="Arial"/>
              </w:rPr>
            </w:pPr>
          </w:p>
        </w:tc>
      </w:tr>
      <w:tr w:rsidR="009C3C7D" w:rsidRPr="00B77A7B" w14:paraId="7E4507D0" w14:textId="77777777" w:rsidTr="00E84735">
        <w:trPr>
          <w:trHeight w:val="229"/>
          <w:jc w:val="center"/>
        </w:trPr>
        <w:tc>
          <w:tcPr>
            <w:tcW w:w="3939" w:type="dxa"/>
          </w:tcPr>
          <w:p w14:paraId="47522364" w14:textId="77777777" w:rsidR="009C3C7D" w:rsidRPr="00B77A7B" w:rsidRDefault="009C3C7D" w:rsidP="00B77A7B">
            <w:pPr>
              <w:spacing w:line="480" w:lineRule="auto"/>
              <w:rPr>
                <w:rFonts w:ascii="Arial" w:hAnsi="Arial" w:cs="Arial"/>
              </w:rPr>
            </w:pPr>
            <w:r w:rsidRPr="00B77A7B">
              <w:rPr>
                <w:rFonts w:ascii="Arial" w:hAnsi="Arial" w:cs="Arial"/>
              </w:rPr>
              <w:t xml:space="preserve">Sickness </w:t>
            </w:r>
          </w:p>
        </w:tc>
        <w:tc>
          <w:tcPr>
            <w:tcW w:w="1457" w:type="dxa"/>
          </w:tcPr>
          <w:p w14:paraId="35249E2D" w14:textId="77777777" w:rsidR="009C3C7D" w:rsidRPr="00B77A7B" w:rsidRDefault="009C3C7D" w:rsidP="00B77A7B">
            <w:pPr>
              <w:spacing w:line="480" w:lineRule="auto"/>
              <w:rPr>
                <w:rFonts w:ascii="Arial" w:hAnsi="Arial" w:cs="Arial"/>
              </w:rPr>
            </w:pPr>
            <w:r w:rsidRPr="00B77A7B">
              <w:rPr>
                <w:rFonts w:ascii="Arial" w:hAnsi="Arial" w:cs="Arial"/>
              </w:rPr>
              <w:t>41</w:t>
            </w:r>
          </w:p>
        </w:tc>
        <w:tc>
          <w:tcPr>
            <w:tcW w:w="1349" w:type="dxa"/>
          </w:tcPr>
          <w:p w14:paraId="58D4FEEF" w14:textId="77777777" w:rsidR="009C3C7D" w:rsidRPr="00B77A7B" w:rsidRDefault="009C3C7D" w:rsidP="00B77A7B">
            <w:pPr>
              <w:spacing w:line="480" w:lineRule="auto"/>
              <w:rPr>
                <w:rFonts w:ascii="Arial" w:hAnsi="Arial" w:cs="Arial"/>
              </w:rPr>
            </w:pPr>
            <w:r w:rsidRPr="00B77A7B">
              <w:rPr>
                <w:rFonts w:ascii="Arial" w:hAnsi="Arial" w:cs="Arial"/>
              </w:rPr>
              <w:t>26.3</w:t>
            </w:r>
          </w:p>
        </w:tc>
      </w:tr>
      <w:tr w:rsidR="009C3C7D" w:rsidRPr="00B77A7B" w14:paraId="3C1B8E66" w14:textId="77777777" w:rsidTr="00E84735">
        <w:trPr>
          <w:trHeight w:val="229"/>
          <w:jc w:val="center"/>
        </w:trPr>
        <w:tc>
          <w:tcPr>
            <w:tcW w:w="3939" w:type="dxa"/>
          </w:tcPr>
          <w:p w14:paraId="3949B378" w14:textId="77777777" w:rsidR="009C3C7D" w:rsidRPr="00B77A7B" w:rsidRDefault="009C3C7D" w:rsidP="00B77A7B">
            <w:pPr>
              <w:spacing w:line="480" w:lineRule="auto"/>
              <w:rPr>
                <w:rFonts w:ascii="Arial" w:hAnsi="Arial" w:cs="Arial"/>
              </w:rPr>
            </w:pPr>
            <w:r w:rsidRPr="00B77A7B">
              <w:rPr>
                <w:rFonts w:ascii="Arial" w:hAnsi="Arial" w:cs="Arial"/>
              </w:rPr>
              <w:t>For fun and relaxation</w:t>
            </w:r>
          </w:p>
        </w:tc>
        <w:tc>
          <w:tcPr>
            <w:tcW w:w="1457" w:type="dxa"/>
          </w:tcPr>
          <w:p w14:paraId="5B76D4A4" w14:textId="77777777" w:rsidR="009C3C7D" w:rsidRPr="00B77A7B" w:rsidRDefault="009C3C7D" w:rsidP="00B77A7B">
            <w:pPr>
              <w:spacing w:line="480" w:lineRule="auto"/>
              <w:rPr>
                <w:rFonts w:ascii="Arial" w:hAnsi="Arial" w:cs="Arial"/>
              </w:rPr>
            </w:pPr>
            <w:r w:rsidRPr="00B77A7B">
              <w:rPr>
                <w:rFonts w:ascii="Arial" w:hAnsi="Arial" w:cs="Arial"/>
              </w:rPr>
              <w:t>38</w:t>
            </w:r>
          </w:p>
        </w:tc>
        <w:tc>
          <w:tcPr>
            <w:tcW w:w="1349" w:type="dxa"/>
          </w:tcPr>
          <w:p w14:paraId="78C86D71" w14:textId="77777777" w:rsidR="009C3C7D" w:rsidRPr="00B77A7B" w:rsidRDefault="009C3C7D" w:rsidP="00B77A7B">
            <w:pPr>
              <w:spacing w:line="480" w:lineRule="auto"/>
              <w:rPr>
                <w:rFonts w:ascii="Arial" w:hAnsi="Arial" w:cs="Arial"/>
              </w:rPr>
            </w:pPr>
            <w:r w:rsidRPr="00B77A7B">
              <w:rPr>
                <w:rFonts w:ascii="Arial" w:hAnsi="Arial" w:cs="Arial"/>
              </w:rPr>
              <w:t>24.4</w:t>
            </w:r>
          </w:p>
        </w:tc>
      </w:tr>
      <w:tr w:rsidR="009C3C7D" w:rsidRPr="00B77A7B" w14:paraId="2A11FF3A" w14:textId="77777777" w:rsidTr="00E84735">
        <w:trPr>
          <w:trHeight w:val="229"/>
          <w:jc w:val="center"/>
        </w:trPr>
        <w:tc>
          <w:tcPr>
            <w:tcW w:w="3939" w:type="dxa"/>
          </w:tcPr>
          <w:p w14:paraId="0832ACC2" w14:textId="77777777" w:rsidR="009C3C7D" w:rsidRPr="00B77A7B" w:rsidRDefault="009C3C7D" w:rsidP="00B77A7B">
            <w:pPr>
              <w:spacing w:line="480" w:lineRule="auto"/>
              <w:rPr>
                <w:rFonts w:ascii="Arial" w:hAnsi="Arial" w:cs="Arial"/>
                <w:b/>
              </w:rPr>
            </w:pPr>
            <w:r w:rsidRPr="00B77A7B">
              <w:rPr>
                <w:rFonts w:ascii="Arial" w:hAnsi="Arial" w:cs="Arial"/>
              </w:rPr>
              <w:t>Curiosity</w:t>
            </w:r>
          </w:p>
        </w:tc>
        <w:tc>
          <w:tcPr>
            <w:tcW w:w="1457" w:type="dxa"/>
          </w:tcPr>
          <w:p w14:paraId="1B1A4FD1" w14:textId="77777777" w:rsidR="009C3C7D" w:rsidRPr="00B77A7B" w:rsidRDefault="009C3C7D" w:rsidP="00B77A7B">
            <w:pPr>
              <w:spacing w:line="480" w:lineRule="auto"/>
              <w:rPr>
                <w:rFonts w:ascii="Arial" w:hAnsi="Arial" w:cs="Arial"/>
              </w:rPr>
            </w:pPr>
            <w:r w:rsidRPr="00B77A7B">
              <w:rPr>
                <w:rFonts w:ascii="Arial" w:hAnsi="Arial" w:cs="Arial"/>
              </w:rPr>
              <w:t>31</w:t>
            </w:r>
          </w:p>
        </w:tc>
        <w:tc>
          <w:tcPr>
            <w:tcW w:w="1349" w:type="dxa"/>
          </w:tcPr>
          <w:p w14:paraId="5B74C763" w14:textId="77777777" w:rsidR="009C3C7D" w:rsidRPr="00B77A7B" w:rsidRDefault="009C3C7D" w:rsidP="00B77A7B">
            <w:pPr>
              <w:spacing w:line="480" w:lineRule="auto"/>
              <w:rPr>
                <w:rFonts w:ascii="Arial" w:hAnsi="Arial" w:cs="Arial"/>
              </w:rPr>
            </w:pPr>
            <w:r w:rsidRPr="00B77A7B">
              <w:rPr>
                <w:rFonts w:ascii="Arial" w:hAnsi="Arial" w:cs="Arial"/>
              </w:rPr>
              <w:t>19.9</w:t>
            </w:r>
          </w:p>
        </w:tc>
      </w:tr>
      <w:tr w:rsidR="009C3C7D" w:rsidRPr="00B77A7B" w14:paraId="4CBC95A6" w14:textId="77777777" w:rsidTr="00E84735">
        <w:trPr>
          <w:trHeight w:val="229"/>
          <w:jc w:val="center"/>
        </w:trPr>
        <w:tc>
          <w:tcPr>
            <w:tcW w:w="3939" w:type="dxa"/>
          </w:tcPr>
          <w:p w14:paraId="0F791AE1" w14:textId="77777777" w:rsidR="009C3C7D" w:rsidRPr="00B77A7B" w:rsidRDefault="009C3C7D" w:rsidP="00B77A7B">
            <w:pPr>
              <w:spacing w:line="480" w:lineRule="auto"/>
              <w:rPr>
                <w:rFonts w:ascii="Arial" w:hAnsi="Arial" w:cs="Arial"/>
                <w:b/>
              </w:rPr>
            </w:pPr>
            <w:r w:rsidRPr="00B77A7B">
              <w:rPr>
                <w:rFonts w:ascii="Arial" w:hAnsi="Arial" w:cs="Arial"/>
              </w:rPr>
              <w:t>Peer pressure</w:t>
            </w:r>
          </w:p>
        </w:tc>
        <w:tc>
          <w:tcPr>
            <w:tcW w:w="1457" w:type="dxa"/>
          </w:tcPr>
          <w:p w14:paraId="3408F62B" w14:textId="77777777" w:rsidR="009C3C7D" w:rsidRPr="00B77A7B" w:rsidRDefault="009C3C7D" w:rsidP="00B77A7B">
            <w:pPr>
              <w:spacing w:line="480" w:lineRule="auto"/>
              <w:rPr>
                <w:rFonts w:ascii="Arial" w:hAnsi="Arial" w:cs="Arial"/>
              </w:rPr>
            </w:pPr>
            <w:r w:rsidRPr="00B77A7B">
              <w:rPr>
                <w:rFonts w:ascii="Arial" w:hAnsi="Arial" w:cs="Arial"/>
              </w:rPr>
              <w:t>12</w:t>
            </w:r>
          </w:p>
        </w:tc>
        <w:tc>
          <w:tcPr>
            <w:tcW w:w="1349" w:type="dxa"/>
          </w:tcPr>
          <w:p w14:paraId="56D88D96" w14:textId="77777777" w:rsidR="009C3C7D" w:rsidRPr="00B77A7B" w:rsidRDefault="009C3C7D" w:rsidP="00B77A7B">
            <w:pPr>
              <w:spacing w:line="480" w:lineRule="auto"/>
              <w:rPr>
                <w:rFonts w:ascii="Arial" w:hAnsi="Arial" w:cs="Arial"/>
              </w:rPr>
            </w:pPr>
            <w:r w:rsidRPr="00B77A7B">
              <w:rPr>
                <w:rFonts w:ascii="Arial" w:hAnsi="Arial" w:cs="Arial"/>
              </w:rPr>
              <w:t>7.7</w:t>
            </w:r>
          </w:p>
        </w:tc>
      </w:tr>
      <w:tr w:rsidR="009C3C7D" w:rsidRPr="00B77A7B" w14:paraId="4FFE460D" w14:textId="77777777" w:rsidTr="00E84735">
        <w:trPr>
          <w:trHeight w:val="287"/>
          <w:jc w:val="center"/>
        </w:trPr>
        <w:tc>
          <w:tcPr>
            <w:tcW w:w="3939" w:type="dxa"/>
          </w:tcPr>
          <w:p w14:paraId="79C5D931" w14:textId="77777777" w:rsidR="009C3C7D" w:rsidRPr="00B77A7B" w:rsidRDefault="009C3C7D" w:rsidP="00B77A7B">
            <w:pPr>
              <w:spacing w:line="480" w:lineRule="auto"/>
              <w:rPr>
                <w:rFonts w:ascii="Arial" w:hAnsi="Arial" w:cs="Arial"/>
              </w:rPr>
            </w:pPr>
            <w:r w:rsidRPr="00B77A7B">
              <w:rPr>
                <w:rFonts w:ascii="Arial" w:hAnsi="Arial" w:cs="Arial"/>
              </w:rPr>
              <w:t xml:space="preserve">Parents </w:t>
            </w:r>
          </w:p>
        </w:tc>
        <w:tc>
          <w:tcPr>
            <w:tcW w:w="1457" w:type="dxa"/>
          </w:tcPr>
          <w:p w14:paraId="362A2F7A" w14:textId="77777777" w:rsidR="009C3C7D" w:rsidRPr="00B77A7B" w:rsidRDefault="009C3C7D" w:rsidP="00B77A7B">
            <w:pPr>
              <w:spacing w:line="480" w:lineRule="auto"/>
              <w:rPr>
                <w:rFonts w:ascii="Arial" w:hAnsi="Arial" w:cs="Arial"/>
              </w:rPr>
            </w:pPr>
            <w:r w:rsidRPr="00B77A7B">
              <w:rPr>
                <w:rFonts w:ascii="Arial" w:hAnsi="Arial" w:cs="Arial"/>
              </w:rPr>
              <w:t>10</w:t>
            </w:r>
          </w:p>
        </w:tc>
        <w:tc>
          <w:tcPr>
            <w:tcW w:w="1349" w:type="dxa"/>
          </w:tcPr>
          <w:p w14:paraId="0B6C2CC5" w14:textId="77777777" w:rsidR="009C3C7D" w:rsidRPr="00B77A7B" w:rsidRDefault="009C3C7D" w:rsidP="00B77A7B">
            <w:pPr>
              <w:spacing w:line="480" w:lineRule="auto"/>
              <w:rPr>
                <w:rFonts w:ascii="Arial" w:hAnsi="Arial" w:cs="Arial"/>
              </w:rPr>
            </w:pPr>
            <w:r w:rsidRPr="00B77A7B">
              <w:rPr>
                <w:rFonts w:ascii="Arial" w:hAnsi="Arial" w:cs="Arial"/>
              </w:rPr>
              <w:t>6.4</w:t>
            </w:r>
          </w:p>
        </w:tc>
      </w:tr>
      <w:tr w:rsidR="009C3C7D" w:rsidRPr="00B77A7B" w14:paraId="45B40271" w14:textId="77777777" w:rsidTr="00E84735">
        <w:trPr>
          <w:trHeight w:val="322"/>
          <w:jc w:val="center"/>
        </w:trPr>
        <w:tc>
          <w:tcPr>
            <w:tcW w:w="3939" w:type="dxa"/>
          </w:tcPr>
          <w:p w14:paraId="68D23B4F" w14:textId="77777777" w:rsidR="009C3C7D" w:rsidRPr="00B77A7B" w:rsidRDefault="009C3C7D" w:rsidP="00B77A7B">
            <w:pPr>
              <w:spacing w:line="480" w:lineRule="auto"/>
              <w:rPr>
                <w:rFonts w:ascii="Arial" w:hAnsi="Arial" w:cs="Arial"/>
              </w:rPr>
            </w:pPr>
            <w:r w:rsidRPr="00B77A7B">
              <w:rPr>
                <w:rFonts w:ascii="Arial" w:hAnsi="Arial" w:cs="Arial"/>
              </w:rPr>
              <w:t>Pain relief</w:t>
            </w:r>
          </w:p>
        </w:tc>
        <w:tc>
          <w:tcPr>
            <w:tcW w:w="1457" w:type="dxa"/>
          </w:tcPr>
          <w:p w14:paraId="643A36B0" w14:textId="77777777" w:rsidR="009C3C7D" w:rsidRPr="00B77A7B" w:rsidRDefault="009C3C7D" w:rsidP="00B77A7B">
            <w:pPr>
              <w:spacing w:line="480" w:lineRule="auto"/>
              <w:rPr>
                <w:rFonts w:ascii="Arial" w:hAnsi="Arial" w:cs="Arial"/>
              </w:rPr>
            </w:pPr>
            <w:r w:rsidRPr="00B77A7B">
              <w:rPr>
                <w:rFonts w:ascii="Arial" w:hAnsi="Arial" w:cs="Arial"/>
              </w:rPr>
              <w:t>8</w:t>
            </w:r>
          </w:p>
        </w:tc>
        <w:tc>
          <w:tcPr>
            <w:tcW w:w="1349" w:type="dxa"/>
          </w:tcPr>
          <w:p w14:paraId="2850FAD8" w14:textId="77777777" w:rsidR="009C3C7D" w:rsidRPr="00B77A7B" w:rsidRDefault="009C3C7D" w:rsidP="00B77A7B">
            <w:pPr>
              <w:spacing w:line="480" w:lineRule="auto"/>
              <w:rPr>
                <w:rFonts w:ascii="Arial" w:hAnsi="Arial" w:cs="Arial"/>
              </w:rPr>
            </w:pPr>
            <w:r w:rsidRPr="00B77A7B">
              <w:rPr>
                <w:rFonts w:ascii="Arial" w:hAnsi="Arial" w:cs="Arial"/>
              </w:rPr>
              <w:t>5.1</w:t>
            </w:r>
          </w:p>
        </w:tc>
      </w:tr>
      <w:tr w:rsidR="009C3C7D" w:rsidRPr="00B77A7B" w14:paraId="19DE2C87" w14:textId="77777777" w:rsidTr="00E84735">
        <w:trPr>
          <w:trHeight w:val="322"/>
          <w:jc w:val="center"/>
        </w:trPr>
        <w:tc>
          <w:tcPr>
            <w:tcW w:w="3939" w:type="dxa"/>
          </w:tcPr>
          <w:p w14:paraId="25CE77F4" w14:textId="77777777" w:rsidR="009C3C7D" w:rsidRPr="00B77A7B" w:rsidRDefault="009C3C7D" w:rsidP="00B77A7B">
            <w:pPr>
              <w:spacing w:line="480" w:lineRule="auto"/>
              <w:rPr>
                <w:rFonts w:ascii="Arial" w:hAnsi="Arial" w:cs="Arial"/>
              </w:rPr>
            </w:pPr>
            <w:r w:rsidRPr="00B77A7B">
              <w:rPr>
                <w:rFonts w:ascii="Arial" w:hAnsi="Arial" w:cs="Arial"/>
              </w:rPr>
              <w:t>Enticing smell</w:t>
            </w:r>
          </w:p>
        </w:tc>
        <w:tc>
          <w:tcPr>
            <w:tcW w:w="1457" w:type="dxa"/>
          </w:tcPr>
          <w:p w14:paraId="7CDC8961" w14:textId="77777777" w:rsidR="009C3C7D" w:rsidRPr="00B77A7B" w:rsidRDefault="009C3C7D" w:rsidP="00B77A7B">
            <w:pPr>
              <w:spacing w:line="480" w:lineRule="auto"/>
              <w:rPr>
                <w:rFonts w:ascii="Arial" w:hAnsi="Arial" w:cs="Arial"/>
              </w:rPr>
            </w:pPr>
            <w:r w:rsidRPr="00B77A7B">
              <w:rPr>
                <w:rFonts w:ascii="Arial" w:hAnsi="Arial" w:cs="Arial"/>
              </w:rPr>
              <w:t>8</w:t>
            </w:r>
          </w:p>
        </w:tc>
        <w:tc>
          <w:tcPr>
            <w:tcW w:w="1349" w:type="dxa"/>
          </w:tcPr>
          <w:p w14:paraId="338F41DB" w14:textId="77777777" w:rsidR="009C3C7D" w:rsidRPr="00B77A7B" w:rsidRDefault="009C3C7D" w:rsidP="00B77A7B">
            <w:pPr>
              <w:spacing w:line="480" w:lineRule="auto"/>
              <w:rPr>
                <w:rFonts w:ascii="Arial" w:hAnsi="Arial" w:cs="Arial"/>
              </w:rPr>
            </w:pPr>
            <w:r w:rsidRPr="00B77A7B">
              <w:rPr>
                <w:rFonts w:ascii="Arial" w:hAnsi="Arial" w:cs="Arial"/>
              </w:rPr>
              <w:t>5.1</w:t>
            </w:r>
          </w:p>
        </w:tc>
      </w:tr>
      <w:tr w:rsidR="009C3C7D" w:rsidRPr="00B77A7B" w14:paraId="5BF85E93" w14:textId="77777777" w:rsidTr="00E84735">
        <w:trPr>
          <w:trHeight w:val="322"/>
          <w:jc w:val="center"/>
        </w:trPr>
        <w:tc>
          <w:tcPr>
            <w:tcW w:w="3939" w:type="dxa"/>
          </w:tcPr>
          <w:p w14:paraId="7B5EF2D5" w14:textId="77777777" w:rsidR="009C3C7D" w:rsidRPr="00B77A7B" w:rsidRDefault="009C3C7D" w:rsidP="00B77A7B">
            <w:pPr>
              <w:spacing w:line="480" w:lineRule="auto"/>
              <w:rPr>
                <w:rFonts w:ascii="Arial" w:hAnsi="Arial" w:cs="Arial"/>
              </w:rPr>
            </w:pPr>
            <w:r w:rsidRPr="00B77A7B">
              <w:rPr>
                <w:rFonts w:ascii="Arial" w:hAnsi="Arial" w:cs="Arial"/>
              </w:rPr>
              <w:t>For energy</w:t>
            </w:r>
          </w:p>
        </w:tc>
        <w:tc>
          <w:tcPr>
            <w:tcW w:w="1457" w:type="dxa"/>
          </w:tcPr>
          <w:p w14:paraId="0496D3A3" w14:textId="77777777" w:rsidR="009C3C7D" w:rsidRPr="00B77A7B" w:rsidRDefault="009C3C7D" w:rsidP="00B77A7B">
            <w:pPr>
              <w:spacing w:line="480" w:lineRule="auto"/>
              <w:rPr>
                <w:rFonts w:ascii="Arial" w:hAnsi="Arial" w:cs="Arial"/>
              </w:rPr>
            </w:pPr>
            <w:r w:rsidRPr="00B77A7B">
              <w:rPr>
                <w:rFonts w:ascii="Arial" w:hAnsi="Arial" w:cs="Arial"/>
              </w:rPr>
              <w:t>6</w:t>
            </w:r>
          </w:p>
        </w:tc>
        <w:tc>
          <w:tcPr>
            <w:tcW w:w="1349" w:type="dxa"/>
          </w:tcPr>
          <w:p w14:paraId="2941CA3D" w14:textId="77777777" w:rsidR="009C3C7D" w:rsidRPr="00B77A7B" w:rsidRDefault="009C3C7D" w:rsidP="00B77A7B">
            <w:pPr>
              <w:spacing w:line="480" w:lineRule="auto"/>
              <w:rPr>
                <w:rFonts w:ascii="Arial" w:hAnsi="Arial" w:cs="Arial"/>
              </w:rPr>
            </w:pPr>
            <w:r w:rsidRPr="00B77A7B">
              <w:rPr>
                <w:rFonts w:ascii="Arial" w:hAnsi="Arial" w:cs="Arial"/>
              </w:rPr>
              <w:t>3.8</w:t>
            </w:r>
          </w:p>
        </w:tc>
      </w:tr>
      <w:tr w:rsidR="009C3C7D" w:rsidRPr="00B77A7B" w14:paraId="26CAB2B0" w14:textId="77777777" w:rsidTr="00E84735">
        <w:trPr>
          <w:trHeight w:val="322"/>
          <w:jc w:val="center"/>
        </w:trPr>
        <w:tc>
          <w:tcPr>
            <w:tcW w:w="3939" w:type="dxa"/>
          </w:tcPr>
          <w:p w14:paraId="62511421" w14:textId="77777777" w:rsidR="009C3C7D" w:rsidRPr="00B77A7B" w:rsidRDefault="009C3C7D" w:rsidP="00B77A7B">
            <w:pPr>
              <w:spacing w:line="480" w:lineRule="auto"/>
              <w:rPr>
                <w:rFonts w:ascii="Arial" w:hAnsi="Arial" w:cs="Arial"/>
              </w:rPr>
            </w:pPr>
            <w:r w:rsidRPr="00B77A7B">
              <w:rPr>
                <w:rFonts w:ascii="Arial" w:hAnsi="Arial" w:cs="Arial"/>
              </w:rPr>
              <w:lastRenderedPageBreak/>
              <w:t>During celebration</w:t>
            </w:r>
          </w:p>
        </w:tc>
        <w:tc>
          <w:tcPr>
            <w:tcW w:w="1457" w:type="dxa"/>
          </w:tcPr>
          <w:p w14:paraId="5B7E10F3" w14:textId="77777777" w:rsidR="009C3C7D" w:rsidRPr="00B77A7B" w:rsidRDefault="009C3C7D" w:rsidP="00B77A7B">
            <w:pPr>
              <w:spacing w:line="480" w:lineRule="auto"/>
              <w:rPr>
                <w:rFonts w:ascii="Arial" w:hAnsi="Arial" w:cs="Arial"/>
              </w:rPr>
            </w:pPr>
            <w:r w:rsidRPr="00B77A7B">
              <w:rPr>
                <w:rFonts w:ascii="Arial" w:hAnsi="Arial" w:cs="Arial"/>
              </w:rPr>
              <w:t>5</w:t>
            </w:r>
          </w:p>
        </w:tc>
        <w:tc>
          <w:tcPr>
            <w:tcW w:w="1349" w:type="dxa"/>
          </w:tcPr>
          <w:p w14:paraId="0E5D27C0" w14:textId="77777777" w:rsidR="009C3C7D" w:rsidRPr="00B77A7B" w:rsidRDefault="009C3C7D" w:rsidP="00B77A7B">
            <w:pPr>
              <w:spacing w:line="480" w:lineRule="auto"/>
              <w:rPr>
                <w:rFonts w:ascii="Arial" w:hAnsi="Arial" w:cs="Arial"/>
              </w:rPr>
            </w:pPr>
            <w:r w:rsidRPr="00B77A7B">
              <w:rPr>
                <w:rFonts w:ascii="Arial" w:hAnsi="Arial" w:cs="Arial"/>
              </w:rPr>
              <w:t>3.2</w:t>
            </w:r>
          </w:p>
        </w:tc>
      </w:tr>
      <w:tr w:rsidR="009C3C7D" w:rsidRPr="00B77A7B" w14:paraId="675A1643" w14:textId="77777777" w:rsidTr="00E84735">
        <w:trPr>
          <w:trHeight w:val="322"/>
          <w:jc w:val="center"/>
        </w:trPr>
        <w:tc>
          <w:tcPr>
            <w:tcW w:w="3939" w:type="dxa"/>
          </w:tcPr>
          <w:p w14:paraId="4935DDC8" w14:textId="77777777" w:rsidR="009C3C7D" w:rsidRPr="00B77A7B" w:rsidRDefault="009C3C7D" w:rsidP="00B77A7B">
            <w:pPr>
              <w:spacing w:line="480" w:lineRule="auto"/>
              <w:rPr>
                <w:rFonts w:ascii="Arial" w:hAnsi="Arial" w:cs="Arial"/>
              </w:rPr>
            </w:pPr>
            <w:r w:rsidRPr="00B77A7B">
              <w:rPr>
                <w:rFonts w:ascii="Arial" w:hAnsi="Arial" w:cs="Arial"/>
              </w:rPr>
              <w:t>I felt they are harmless</w:t>
            </w:r>
          </w:p>
        </w:tc>
        <w:tc>
          <w:tcPr>
            <w:tcW w:w="1457" w:type="dxa"/>
          </w:tcPr>
          <w:p w14:paraId="328A2550" w14:textId="77777777" w:rsidR="009C3C7D" w:rsidRPr="00B77A7B" w:rsidRDefault="009C3C7D" w:rsidP="00B77A7B">
            <w:pPr>
              <w:spacing w:line="480" w:lineRule="auto"/>
              <w:rPr>
                <w:rFonts w:ascii="Arial" w:hAnsi="Arial" w:cs="Arial"/>
              </w:rPr>
            </w:pPr>
            <w:r w:rsidRPr="00B77A7B">
              <w:rPr>
                <w:rFonts w:ascii="Arial" w:hAnsi="Arial" w:cs="Arial"/>
              </w:rPr>
              <w:t>4</w:t>
            </w:r>
          </w:p>
        </w:tc>
        <w:tc>
          <w:tcPr>
            <w:tcW w:w="1349" w:type="dxa"/>
          </w:tcPr>
          <w:p w14:paraId="78C637DD" w14:textId="77777777" w:rsidR="009C3C7D" w:rsidRPr="00B77A7B" w:rsidRDefault="009C3C7D" w:rsidP="00B77A7B">
            <w:pPr>
              <w:spacing w:line="480" w:lineRule="auto"/>
              <w:rPr>
                <w:rFonts w:ascii="Arial" w:hAnsi="Arial" w:cs="Arial"/>
              </w:rPr>
            </w:pPr>
            <w:r w:rsidRPr="00B77A7B">
              <w:rPr>
                <w:rFonts w:ascii="Arial" w:hAnsi="Arial" w:cs="Arial"/>
              </w:rPr>
              <w:t>2.6</w:t>
            </w:r>
          </w:p>
        </w:tc>
      </w:tr>
      <w:tr w:rsidR="009C3C7D" w:rsidRPr="00B77A7B" w14:paraId="4A403BF5" w14:textId="77777777" w:rsidTr="00E84735">
        <w:trPr>
          <w:trHeight w:val="322"/>
          <w:jc w:val="center"/>
        </w:trPr>
        <w:tc>
          <w:tcPr>
            <w:tcW w:w="3939" w:type="dxa"/>
          </w:tcPr>
          <w:p w14:paraId="061507A6" w14:textId="77777777" w:rsidR="009C3C7D" w:rsidRPr="00B77A7B" w:rsidRDefault="009C3C7D" w:rsidP="00B77A7B">
            <w:pPr>
              <w:spacing w:line="480" w:lineRule="auto"/>
              <w:rPr>
                <w:rFonts w:ascii="Arial" w:hAnsi="Arial" w:cs="Arial"/>
              </w:rPr>
            </w:pPr>
            <w:r w:rsidRPr="00B77A7B">
              <w:rPr>
                <w:rFonts w:ascii="Arial" w:hAnsi="Arial" w:cs="Arial"/>
              </w:rPr>
              <w:t>Out of boredom</w:t>
            </w:r>
          </w:p>
        </w:tc>
        <w:tc>
          <w:tcPr>
            <w:tcW w:w="1457" w:type="dxa"/>
          </w:tcPr>
          <w:p w14:paraId="6FD30FB8" w14:textId="77777777" w:rsidR="009C3C7D" w:rsidRPr="00B77A7B" w:rsidRDefault="009C3C7D" w:rsidP="00B77A7B">
            <w:pPr>
              <w:spacing w:line="480" w:lineRule="auto"/>
              <w:rPr>
                <w:rFonts w:ascii="Arial" w:hAnsi="Arial" w:cs="Arial"/>
              </w:rPr>
            </w:pPr>
            <w:r w:rsidRPr="00B77A7B">
              <w:rPr>
                <w:rFonts w:ascii="Arial" w:hAnsi="Arial" w:cs="Arial"/>
              </w:rPr>
              <w:t>2</w:t>
            </w:r>
          </w:p>
        </w:tc>
        <w:tc>
          <w:tcPr>
            <w:tcW w:w="1349" w:type="dxa"/>
          </w:tcPr>
          <w:p w14:paraId="0F0EEA53" w14:textId="77777777" w:rsidR="009C3C7D" w:rsidRPr="00B77A7B" w:rsidRDefault="009C3C7D" w:rsidP="00B77A7B">
            <w:pPr>
              <w:spacing w:line="480" w:lineRule="auto"/>
              <w:rPr>
                <w:rFonts w:ascii="Arial" w:hAnsi="Arial" w:cs="Arial"/>
              </w:rPr>
            </w:pPr>
            <w:r w:rsidRPr="00B77A7B">
              <w:rPr>
                <w:rFonts w:ascii="Arial" w:hAnsi="Arial" w:cs="Arial"/>
              </w:rPr>
              <w:t>1.3</w:t>
            </w:r>
          </w:p>
        </w:tc>
      </w:tr>
      <w:tr w:rsidR="009C3C7D" w:rsidRPr="00B77A7B" w14:paraId="61B18219" w14:textId="77777777" w:rsidTr="00E84735">
        <w:trPr>
          <w:trHeight w:val="322"/>
          <w:jc w:val="center"/>
        </w:trPr>
        <w:tc>
          <w:tcPr>
            <w:tcW w:w="3939" w:type="dxa"/>
          </w:tcPr>
          <w:p w14:paraId="1D48FCA0" w14:textId="77777777" w:rsidR="009C3C7D" w:rsidRPr="00B77A7B" w:rsidRDefault="009C3C7D" w:rsidP="00B77A7B">
            <w:pPr>
              <w:spacing w:line="480" w:lineRule="auto"/>
              <w:rPr>
                <w:rFonts w:ascii="Arial" w:hAnsi="Arial" w:cs="Arial"/>
                <w:b/>
              </w:rPr>
            </w:pPr>
            <w:r w:rsidRPr="00B77A7B">
              <w:rPr>
                <w:rFonts w:ascii="Arial" w:hAnsi="Arial" w:cs="Arial"/>
                <w:b/>
              </w:rPr>
              <w:t>Reasons for continuation</w:t>
            </w:r>
          </w:p>
        </w:tc>
        <w:tc>
          <w:tcPr>
            <w:tcW w:w="1457" w:type="dxa"/>
          </w:tcPr>
          <w:p w14:paraId="141038B4" w14:textId="77777777" w:rsidR="009C3C7D" w:rsidRPr="00B77A7B" w:rsidRDefault="009C3C7D" w:rsidP="00B77A7B">
            <w:pPr>
              <w:spacing w:line="480" w:lineRule="auto"/>
              <w:rPr>
                <w:rFonts w:ascii="Arial" w:hAnsi="Arial" w:cs="Arial"/>
                <w:b/>
              </w:rPr>
            </w:pPr>
          </w:p>
        </w:tc>
        <w:tc>
          <w:tcPr>
            <w:tcW w:w="1349" w:type="dxa"/>
          </w:tcPr>
          <w:p w14:paraId="4D5C1C2B" w14:textId="77777777" w:rsidR="009C3C7D" w:rsidRPr="00B77A7B" w:rsidRDefault="009C3C7D" w:rsidP="00B77A7B">
            <w:pPr>
              <w:spacing w:line="480" w:lineRule="auto"/>
              <w:rPr>
                <w:rFonts w:ascii="Arial" w:hAnsi="Arial" w:cs="Arial"/>
              </w:rPr>
            </w:pPr>
          </w:p>
        </w:tc>
      </w:tr>
      <w:tr w:rsidR="009C3C7D" w:rsidRPr="00B77A7B" w14:paraId="3041A64E" w14:textId="77777777" w:rsidTr="00E84735">
        <w:trPr>
          <w:trHeight w:val="322"/>
          <w:jc w:val="center"/>
        </w:trPr>
        <w:tc>
          <w:tcPr>
            <w:tcW w:w="3939" w:type="dxa"/>
          </w:tcPr>
          <w:p w14:paraId="71D8E92C" w14:textId="77777777" w:rsidR="009C3C7D" w:rsidRPr="00B77A7B" w:rsidRDefault="009C3C7D" w:rsidP="00B77A7B">
            <w:pPr>
              <w:spacing w:line="480" w:lineRule="auto"/>
              <w:rPr>
                <w:rFonts w:ascii="Arial" w:hAnsi="Arial" w:cs="Arial"/>
                <w:b/>
              </w:rPr>
            </w:pPr>
            <w:r w:rsidRPr="00B77A7B">
              <w:rPr>
                <w:rFonts w:ascii="Arial" w:hAnsi="Arial" w:cs="Arial"/>
              </w:rPr>
              <w:t>Pleasure</w:t>
            </w:r>
          </w:p>
        </w:tc>
        <w:tc>
          <w:tcPr>
            <w:tcW w:w="1457" w:type="dxa"/>
          </w:tcPr>
          <w:p w14:paraId="29763300" w14:textId="77777777" w:rsidR="009C3C7D" w:rsidRPr="00B77A7B" w:rsidRDefault="009C3C7D" w:rsidP="00B77A7B">
            <w:pPr>
              <w:spacing w:line="480" w:lineRule="auto"/>
              <w:rPr>
                <w:rFonts w:ascii="Arial" w:hAnsi="Arial" w:cs="Arial"/>
              </w:rPr>
            </w:pPr>
            <w:r w:rsidRPr="00B77A7B">
              <w:rPr>
                <w:rFonts w:ascii="Arial" w:hAnsi="Arial" w:cs="Arial"/>
              </w:rPr>
              <w:t>60</w:t>
            </w:r>
          </w:p>
        </w:tc>
        <w:tc>
          <w:tcPr>
            <w:tcW w:w="1349" w:type="dxa"/>
          </w:tcPr>
          <w:p w14:paraId="368F3DC6" w14:textId="77777777" w:rsidR="009C3C7D" w:rsidRPr="00B77A7B" w:rsidRDefault="009C3C7D" w:rsidP="00B77A7B">
            <w:pPr>
              <w:spacing w:line="480" w:lineRule="auto"/>
              <w:rPr>
                <w:rFonts w:ascii="Arial" w:hAnsi="Arial" w:cs="Arial"/>
              </w:rPr>
            </w:pPr>
            <w:r w:rsidRPr="00B77A7B">
              <w:rPr>
                <w:rFonts w:ascii="Arial" w:hAnsi="Arial" w:cs="Arial"/>
              </w:rPr>
              <w:t>37.5</w:t>
            </w:r>
          </w:p>
        </w:tc>
      </w:tr>
      <w:tr w:rsidR="009C3C7D" w:rsidRPr="00B77A7B" w14:paraId="39662FD6" w14:textId="77777777" w:rsidTr="00E84735">
        <w:trPr>
          <w:trHeight w:val="322"/>
          <w:jc w:val="center"/>
        </w:trPr>
        <w:tc>
          <w:tcPr>
            <w:tcW w:w="3939" w:type="dxa"/>
          </w:tcPr>
          <w:p w14:paraId="6195BBDA" w14:textId="77777777" w:rsidR="009C3C7D" w:rsidRPr="00B77A7B" w:rsidRDefault="009C3C7D" w:rsidP="00B77A7B">
            <w:pPr>
              <w:spacing w:line="480" w:lineRule="auto"/>
              <w:rPr>
                <w:rFonts w:ascii="Arial" w:hAnsi="Arial" w:cs="Arial"/>
                <w:b/>
              </w:rPr>
            </w:pPr>
            <w:r w:rsidRPr="00B77A7B">
              <w:rPr>
                <w:rFonts w:ascii="Arial" w:hAnsi="Arial" w:cs="Arial"/>
              </w:rPr>
              <w:t>Coping mechanism</w:t>
            </w:r>
          </w:p>
        </w:tc>
        <w:tc>
          <w:tcPr>
            <w:tcW w:w="1457" w:type="dxa"/>
          </w:tcPr>
          <w:p w14:paraId="485478E8" w14:textId="77777777" w:rsidR="009C3C7D" w:rsidRPr="00B77A7B" w:rsidRDefault="009C3C7D" w:rsidP="00B77A7B">
            <w:pPr>
              <w:spacing w:line="480" w:lineRule="auto"/>
              <w:rPr>
                <w:rFonts w:ascii="Arial" w:hAnsi="Arial" w:cs="Arial"/>
              </w:rPr>
            </w:pPr>
            <w:r w:rsidRPr="00B77A7B">
              <w:rPr>
                <w:rFonts w:ascii="Arial" w:hAnsi="Arial" w:cs="Arial"/>
              </w:rPr>
              <w:t>45</w:t>
            </w:r>
          </w:p>
        </w:tc>
        <w:tc>
          <w:tcPr>
            <w:tcW w:w="1349" w:type="dxa"/>
          </w:tcPr>
          <w:p w14:paraId="6BAF2688" w14:textId="77777777" w:rsidR="009C3C7D" w:rsidRPr="00B77A7B" w:rsidRDefault="009C3C7D" w:rsidP="00B77A7B">
            <w:pPr>
              <w:spacing w:line="480" w:lineRule="auto"/>
              <w:rPr>
                <w:rFonts w:ascii="Arial" w:hAnsi="Arial" w:cs="Arial"/>
              </w:rPr>
            </w:pPr>
            <w:r w:rsidRPr="00B77A7B">
              <w:rPr>
                <w:rFonts w:ascii="Arial" w:hAnsi="Arial" w:cs="Arial"/>
              </w:rPr>
              <w:t>28.1</w:t>
            </w:r>
          </w:p>
        </w:tc>
      </w:tr>
      <w:tr w:rsidR="009C3C7D" w:rsidRPr="00B77A7B" w14:paraId="15E41793" w14:textId="77777777" w:rsidTr="00E84735">
        <w:trPr>
          <w:trHeight w:val="322"/>
          <w:jc w:val="center"/>
        </w:trPr>
        <w:tc>
          <w:tcPr>
            <w:tcW w:w="3939" w:type="dxa"/>
          </w:tcPr>
          <w:p w14:paraId="2045E51C" w14:textId="77777777" w:rsidR="009C3C7D" w:rsidRPr="00B77A7B" w:rsidRDefault="009C3C7D" w:rsidP="00B77A7B">
            <w:pPr>
              <w:spacing w:line="480" w:lineRule="auto"/>
              <w:rPr>
                <w:rFonts w:ascii="Arial" w:hAnsi="Arial" w:cs="Arial"/>
                <w:b/>
              </w:rPr>
            </w:pPr>
            <w:r w:rsidRPr="00B77A7B">
              <w:rPr>
                <w:rFonts w:ascii="Arial" w:hAnsi="Arial" w:cs="Arial"/>
              </w:rPr>
              <w:t>Social acceptance</w:t>
            </w:r>
          </w:p>
        </w:tc>
        <w:tc>
          <w:tcPr>
            <w:tcW w:w="1457" w:type="dxa"/>
          </w:tcPr>
          <w:p w14:paraId="347317C6"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349" w:type="dxa"/>
          </w:tcPr>
          <w:p w14:paraId="3E63CE09" w14:textId="77777777" w:rsidR="009C3C7D" w:rsidRPr="00B77A7B" w:rsidRDefault="009C3C7D" w:rsidP="00B77A7B">
            <w:pPr>
              <w:spacing w:line="480" w:lineRule="auto"/>
              <w:rPr>
                <w:rFonts w:ascii="Arial" w:hAnsi="Arial" w:cs="Arial"/>
              </w:rPr>
            </w:pPr>
            <w:r w:rsidRPr="00B77A7B">
              <w:rPr>
                <w:rFonts w:ascii="Arial" w:hAnsi="Arial" w:cs="Arial"/>
              </w:rPr>
              <w:t>18.8</w:t>
            </w:r>
          </w:p>
        </w:tc>
      </w:tr>
      <w:tr w:rsidR="009C3C7D" w:rsidRPr="00B77A7B" w14:paraId="0FEC60C7" w14:textId="77777777" w:rsidTr="00E84735">
        <w:trPr>
          <w:trHeight w:val="322"/>
          <w:jc w:val="center"/>
        </w:trPr>
        <w:tc>
          <w:tcPr>
            <w:tcW w:w="3939" w:type="dxa"/>
          </w:tcPr>
          <w:p w14:paraId="6A690FE2" w14:textId="77777777" w:rsidR="009C3C7D" w:rsidRPr="00B77A7B" w:rsidRDefault="009C3C7D" w:rsidP="00B77A7B">
            <w:pPr>
              <w:spacing w:line="480" w:lineRule="auto"/>
              <w:rPr>
                <w:rFonts w:ascii="Arial" w:hAnsi="Arial" w:cs="Arial"/>
              </w:rPr>
            </w:pPr>
            <w:r w:rsidRPr="00B77A7B">
              <w:rPr>
                <w:rFonts w:ascii="Arial" w:hAnsi="Arial" w:cs="Arial"/>
              </w:rPr>
              <w:t>Dependency</w:t>
            </w:r>
          </w:p>
        </w:tc>
        <w:tc>
          <w:tcPr>
            <w:tcW w:w="1457" w:type="dxa"/>
          </w:tcPr>
          <w:p w14:paraId="5B9334C1" w14:textId="77777777" w:rsidR="009C3C7D" w:rsidRPr="00B77A7B" w:rsidRDefault="009C3C7D" w:rsidP="00B77A7B">
            <w:pPr>
              <w:spacing w:line="480" w:lineRule="auto"/>
              <w:rPr>
                <w:rFonts w:ascii="Arial" w:hAnsi="Arial" w:cs="Arial"/>
              </w:rPr>
            </w:pPr>
            <w:r w:rsidRPr="00B77A7B">
              <w:rPr>
                <w:rFonts w:ascii="Arial" w:hAnsi="Arial" w:cs="Arial"/>
              </w:rPr>
              <w:t>25</w:t>
            </w:r>
          </w:p>
        </w:tc>
        <w:tc>
          <w:tcPr>
            <w:tcW w:w="1349" w:type="dxa"/>
          </w:tcPr>
          <w:p w14:paraId="395BC048" w14:textId="77777777" w:rsidR="009C3C7D" w:rsidRPr="00B77A7B" w:rsidRDefault="009C3C7D" w:rsidP="00B77A7B">
            <w:pPr>
              <w:spacing w:line="480" w:lineRule="auto"/>
              <w:rPr>
                <w:rFonts w:ascii="Arial" w:hAnsi="Arial" w:cs="Arial"/>
              </w:rPr>
            </w:pPr>
            <w:r w:rsidRPr="00B77A7B">
              <w:rPr>
                <w:rFonts w:ascii="Arial" w:hAnsi="Arial" w:cs="Arial"/>
              </w:rPr>
              <w:t>15.6</w:t>
            </w:r>
          </w:p>
        </w:tc>
      </w:tr>
    </w:tbl>
    <w:p w14:paraId="6345F5DD" w14:textId="77777777" w:rsidR="00B2031F" w:rsidRPr="00B77A7B" w:rsidRDefault="00B2031F" w:rsidP="00B77A7B">
      <w:pPr>
        <w:spacing w:line="480" w:lineRule="auto"/>
        <w:jc w:val="both"/>
        <w:rPr>
          <w:rFonts w:ascii="Arial" w:eastAsia="Times New Roman" w:hAnsi="Arial" w:cs="Arial"/>
        </w:rPr>
      </w:pPr>
    </w:p>
    <w:p w14:paraId="6CAF89CA" w14:textId="2373D9BD"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Table 8 shows that </w:t>
      </w:r>
      <w:bookmarkStart w:id="6" w:name="_Hlk200008756"/>
      <w:r w:rsidRPr="00B77A7B">
        <w:rPr>
          <w:rFonts w:ascii="Arial" w:eastAsia="Times New Roman" w:hAnsi="Arial" w:cs="Arial"/>
        </w:rPr>
        <w:t>the commonest reasons for initiating substance abuse was to alleviate illness 41(26.3%), have pleasure 38(24.4% and curiosity 31(19.9%).</w:t>
      </w:r>
      <w:r w:rsidR="00A921EF" w:rsidRPr="00B77A7B">
        <w:rPr>
          <w:rFonts w:ascii="Arial" w:eastAsia="Times New Roman" w:hAnsi="Arial" w:cs="Arial"/>
        </w:rPr>
        <w:t xml:space="preserve"> </w:t>
      </w:r>
      <w:bookmarkEnd w:id="6"/>
      <w:r w:rsidRPr="00B77A7B">
        <w:rPr>
          <w:rFonts w:ascii="Arial" w:eastAsia="Times New Roman" w:hAnsi="Arial" w:cs="Arial"/>
        </w:rPr>
        <w:t>The main reasons for continuation of substance abuse by students were to have pleasure 60 (37.5%) and cope with life 45(28.1%).</w:t>
      </w:r>
    </w:p>
    <w:p w14:paraId="5446DC8A" w14:textId="77777777" w:rsidR="00A921EF" w:rsidRPr="00B77A7B" w:rsidRDefault="00A921EF" w:rsidP="00B77A7B">
      <w:pPr>
        <w:spacing w:line="480" w:lineRule="auto"/>
        <w:jc w:val="both"/>
        <w:rPr>
          <w:rFonts w:ascii="Arial" w:eastAsia="Times New Roman" w:hAnsi="Arial" w:cs="Arial"/>
        </w:rPr>
      </w:pPr>
      <w:bookmarkStart w:id="7" w:name="_17dp8vu" w:colFirst="0" w:colLast="0"/>
      <w:bookmarkEnd w:id="7"/>
    </w:p>
    <w:p w14:paraId="06EF1DD6" w14:textId="2E74DCC9" w:rsidR="009C3C7D" w:rsidRPr="00B77A7B" w:rsidRDefault="009C3C7D" w:rsidP="00B77A7B">
      <w:pPr>
        <w:spacing w:line="480" w:lineRule="auto"/>
        <w:jc w:val="both"/>
        <w:rPr>
          <w:rFonts w:ascii="Arial" w:eastAsia="Times New Roman" w:hAnsi="Arial" w:cs="Arial"/>
          <w:b/>
        </w:rPr>
      </w:pPr>
      <w:r w:rsidRPr="00B77A7B">
        <w:rPr>
          <w:rFonts w:ascii="Arial" w:eastAsia="Times New Roman" w:hAnsi="Arial" w:cs="Arial"/>
          <w:b/>
        </w:rPr>
        <w:t>Table 9: Health issues reported by students in the Past 30 days by their substance use</w:t>
      </w:r>
    </w:p>
    <w:tbl>
      <w:tblPr>
        <w:tblW w:w="86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080"/>
        <w:gridCol w:w="1080"/>
        <w:gridCol w:w="1080"/>
        <w:gridCol w:w="1080"/>
        <w:gridCol w:w="900"/>
        <w:gridCol w:w="990"/>
      </w:tblGrid>
      <w:tr w:rsidR="009C3C7D" w:rsidRPr="00B77A7B" w14:paraId="6B7F8229" w14:textId="77777777" w:rsidTr="00E84735">
        <w:trPr>
          <w:trHeight w:val="281"/>
        </w:trPr>
        <w:tc>
          <w:tcPr>
            <w:tcW w:w="2425" w:type="dxa"/>
            <w:vMerge w:val="restart"/>
            <w:tcBorders>
              <w:top w:val="single" w:sz="4" w:space="0" w:color="000000"/>
              <w:right w:val="single" w:sz="4" w:space="0" w:color="000000"/>
            </w:tcBorders>
          </w:tcPr>
          <w:p w14:paraId="1E5842C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b/>
                <w:color w:val="000000"/>
              </w:rPr>
              <w:t>Health Problems</w:t>
            </w:r>
          </w:p>
        </w:tc>
        <w:tc>
          <w:tcPr>
            <w:tcW w:w="2160" w:type="dxa"/>
            <w:gridSpan w:val="2"/>
            <w:tcBorders>
              <w:top w:val="single" w:sz="4" w:space="0" w:color="000000"/>
              <w:left w:val="single" w:sz="4" w:space="0" w:color="000000"/>
              <w:right w:val="single" w:sz="4" w:space="0" w:color="000000"/>
            </w:tcBorders>
          </w:tcPr>
          <w:p w14:paraId="3B05BFCE"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Abusers</w:t>
            </w:r>
          </w:p>
        </w:tc>
        <w:tc>
          <w:tcPr>
            <w:tcW w:w="2160" w:type="dxa"/>
            <w:gridSpan w:val="2"/>
            <w:tcBorders>
              <w:top w:val="single" w:sz="4" w:space="0" w:color="000000"/>
              <w:left w:val="single" w:sz="4" w:space="0" w:color="000000"/>
              <w:right w:val="single" w:sz="4" w:space="0" w:color="000000"/>
            </w:tcBorders>
          </w:tcPr>
          <w:p w14:paraId="669C0592"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Non-abusers</w:t>
            </w:r>
          </w:p>
        </w:tc>
        <w:tc>
          <w:tcPr>
            <w:tcW w:w="900" w:type="dxa"/>
            <w:vMerge w:val="restart"/>
            <w:tcBorders>
              <w:top w:val="single" w:sz="4" w:space="0" w:color="000000"/>
              <w:left w:val="single" w:sz="4" w:space="0" w:color="000000"/>
              <w:right w:val="single" w:sz="4" w:space="0" w:color="000000"/>
            </w:tcBorders>
          </w:tcPr>
          <w:p w14:paraId="0A8E93AD"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X</w:t>
            </w:r>
            <w:r w:rsidRPr="00B77A7B">
              <w:rPr>
                <w:rFonts w:ascii="Arial" w:hAnsi="Arial" w:cs="Arial"/>
                <w:b/>
                <w:color w:val="000000"/>
                <w:vertAlign w:val="superscript"/>
              </w:rPr>
              <w:t>2</w:t>
            </w:r>
          </w:p>
        </w:tc>
        <w:tc>
          <w:tcPr>
            <w:tcW w:w="990" w:type="dxa"/>
            <w:vMerge w:val="restart"/>
            <w:tcBorders>
              <w:top w:val="single" w:sz="4" w:space="0" w:color="000000"/>
              <w:left w:val="single" w:sz="4" w:space="0" w:color="000000"/>
            </w:tcBorders>
          </w:tcPr>
          <w:p w14:paraId="1AC3FAF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P-value</w:t>
            </w:r>
          </w:p>
        </w:tc>
      </w:tr>
      <w:tr w:rsidR="009C3C7D" w:rsidRPr="00B77A7B" w14:paraId="42E81FDB" w14:textId="77777777" w:rsidTr="00E84735">
        <w:trPr>
          <w:trHeight w:val="281"/>
        </w:trPr>
        <w:tc>
          <w:tcPr>
            <w:tcW w:w="2425" w:type="dxa"/>
            <w:vMerge/>
            <w:tcBorders>
              <w:top w:val="single" w:sz="4" w:space="0" w:color="000000"/>
              <w:right w:val="single" w:sz="4" w:space="0" w:color="000000"/>
            </w:tcBorders>
          </w:tcPr>
          <w:p w14:paraId="15B15416" w14:textId="77777777" w:rsidR="009C3C7D" w:rsidRPr="00B77A7B" w:rsidRDefault="009C3C7D" w:rsidP="00B77A7B">
            <w:pPr>
              <w:widowControl w:val="0"/>
              <w:pBdr>
                <w:top w:val="nil"/>
                <w:left w:val="nil"/>
                <w:bottom w:val="nil"/>
                <w:right w:val="nil"/>
                <w:between w:val="nil"/>
              </w:pBdr>
              <w:spacing w:line="480" w:lineRule="auto"/>
              <w:rPr>
                <w:rFonts w:ascii="Arial" w:hAnsi="Arial" w:cs="Arial"/>
                <w:color w:val="000000"/>
              </w:rPr>
            </w:pPr>
          </w:p>
        </w:tc>
        <w:tc>
          <w:tcPr>
            <w:tcW w:w="1080" w:type="dxa"/>
            <w:tcBorders>
              <w:left w:val="single" w:sz="4" w:space="0" w:color="000000"/>
              <w:bottom w:val="single" w:sz="4" w:space="0" w:color="000000"/>
              <w:right w:val="single" w:sz="4" w:space="0" w:color="000000"/>
            </w:tcBorders>
          </w:tcPr>
          <w:p w14:paraId="4EF386C4"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80" w:type="dxa"/>
            <w:tcBorders>
              <w:left w:val="single" w:sz="4" w:space="0" w:color="000000"/>
              <w:bottom w:val="single" w:sz="4" w:space="0" w:color="000000"/>
              <w:right w:val="single" w:sz="4" w:space="0" w:color="000000"/>
            </w:tcBorders>
          </w:tcPr>
          <w:p w14:paraId="6F85DE93"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Percent</w:t>
            </w:r>
          </w:p>
        </w:tc>
        <w:tc>
          <w:tcPr>
            <w:tcW w:w="1080" w:type="dxa"/>
            <w:tcBorders>
              <w:left w:val="single" w:sz="4" w:space="0" w:color="000000"/>
              <w:bottom w:val="single" w:sz="4" w:space="0" w:color="000000"/>
              <w:right w:val="single" w:sz="4" w:space="0" w:color="000000"/>
            </w:tcBorders>
          </w:tcPr>
          <w:p w14:paraId="7DB89147"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80" w:type="dxa"/>
            <w:tcBorders>
              <w:left w:val="single" w:sz="4" w:space="0" w:color="000000"/>
              <w:bottom w:val="single" w:sz="4" w:space="0" w:color="000000"/>
              <w:right w:val="single" w:sz="4" w:space="0" w:color="000000"/>
            </w:tcBorders>
          </w:tcPr>
          <w:p w14:paraId="2CAA55F1"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Percent</w:t>
            </w:r>
          </w:p>
        </w:tc>
        <w:tc>
          <w:tcPr>
            <w:tcW w:w="900" w:type="dxa"/>
            <w:vMerge/>
            <w:tcBorders>
              <w:top w:val="single" w:sz="4" w:space="0" w:color="000000"/>
              <w:left w:val="single" w:sz="4" w:space="0" w:color="000000"/>
              <w:right w:val="single" w:sz="4" w:space="0" w:color="000000"/>
            </w:tcBorders>
          </w:tcPr>
          <w:p w14:paraId="1DAFCFDA" w14:textId="77777777" w:rsidR="009C3C7D" w:rsidRPr="00B77A7B" w:rsidRDefault="009C3C7D" w:rsidP="00B77A7B">
            <w:pPr>
              <w:widowControl w:val="0"/>
              <w:pBdr>
                <w:top w:val="nil"/>
                <w:left w:val="nil"/>
                <w:bottom w:val="nil"/>
                <w:right w:val="nil"/>
                <w:between w:val="nil"/>
              </w:pBdr>
              <w:spacing w:line="480" w:lineRule="auto"/>
              <w:rPr>
                <w:rFonts w:ascii="Arial" w:hAnsi="Arial" w:cs="Arial"/>
                <w:b/>
                <w:color w:val="000000"/>
              </w:rPr>
            </w:pPr>
          </w:p>
        </w:tc>
        <w:tc>
          <w:tcPr>
            <w:tcW w:w="990" w:type="dxa"/>
            <w:vMerge/>
            <w:tcBorders>
              <w:top w:val="single" w:sz="4" w:space="0" w:color="000000"/>
              <w:left w:val="single" w:sz="4" w:space="0" w:color="000000"/>
            </w:tcBorders>
          </w:tcPr>
          <w:p w14:paraId="7CC594BD" w14:textId="77777777" w:rsidR="009C3C7D" w:rsidRPr="00B77A7B" w:rsidRDefault="009C3C7D" w:rsidP="00B77A7B">
            <w:pPr>
              <w:widowControl w:val="0"/>
              <w:pBdr>
                <w:top w:val="nil"/>
                <w:left w:val="nil"/>
                <w:bottom w:val="nil"/>
                <w:right w:val="nil"/>
                <w:between w:val="nil"/>
              </w:pBdr>
              <w:spacing w:line="480" w:lineRule="auto"/>
              <w:rPr>
                <w:rFonts w:ascii="Arial" w:hAnsi="Arial" w:cs="Arial"/>
                <w:b/>
                <w:color w:val="000000"/>
              </w:rPr>
            </w:pPr>
          </w:p>
        </w:tc>
      </w:tr>
      <w:tr w:rsidR="009C3C7D" w:rsidRPr="00B77A7B" w14:paraId="41BC0213" w14:textId="77777777" w:rsidTr="00E84735">
        <w:trPr>
          <w:trHeight w:val="281"/>
        </w:trPr>
        <w:tc>
          <w:tcPr>
            <w:tcW w:w="2425" w:type="dxa"/>
            <w:tcBorders>
              <w:top w:val="single" w:sz="4" w:space="0" w:color="000000"/>
              <w:bottom w:val="nil"/>
              <w:right w:val="single" w:sz="4" w:space="0" w:color="000000"/>
            </w:tcBorders>
          </w:tcPr>
          <w:p w14:paraId="5E1ADE8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lastRenderedPageBreak/>
              <w:t>Sleep Disorder</w:t>
            </w:r>
          </w:p>
        </w:tc>
        <w:tc>
          <w:tcPr>
            <w:tcW w:w="1080" w:type="dxa"/>
            <w:tcBorders>
              <w:top w:val="single" w:sz="4" w:space="0" w:color="000000"/>
              <w:left w:val="single" w:sz="4" w:space="0" w:color="000000"/>
              <w:bottom w:val="nil"/>
              <w:right w:val="single" w:sz="4" w:space="0" w:color="000000"/>
            </w:tcBorders>
          </w:tcPr>
          <w:p w14:paraId="47D72C2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50</w:t>
            </w:r>
          </w:p>
        </w:tc>
        <w:tc>
          <w:tcPr>
            <w:tcW w:w="1080" w:type="dxa"/>
            <w:tcBorders>
              <w:top w:val="single" w:sz="4" w:space="0" w:color="000000"/>
              <w:left w:val="single" w:sz="4" w:space="0" w:color="000000"/>
              <w:bottom w:val="nil"/>
              <w:right w:val="single" w:sz="4" w:space="0" w:color="000000"/>
            </w:tcBorders>
          </w:tcPr>
          <w:p w14:paraId="24C5582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16.4</w:t>
            </w:r>
          </w:p>
        </w:tc>
        <w:tc>
          <w:tcPr>
            <w:tcW w:w="1080" w:type="dxa"/>
            <w:tcBorders>
              <w:top w:val="single" w:sz="4" w:space="0" w:color="000000"/>
              <w:left w:val="single" w:sz="4" w:space="0" w:color="000000"/>
              <w:bottom w:val="nil"/>
              <w:right w:val="single" w:sz="4" w:space="0" w:color="000000"/>
            </w:tcBorders>
          </w:tcPr>
          <w:p w14:paraId="41D3289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43</w:t>
            </w:r>
          </w:p>
        </w:tc>
        <w:tc>
          <w:tcPr>
            <w:tcW w:w="1080" w:type="dxa"/>
            <w:tcBorders>
              <w:top w:val="single" w:sz="4" w:space="0" w:color="000000"/>
              <w:left w:val="single" w:sz="4" w:space="0" w:color="000000"/>
              <w:bottom w:val="nil"/>
              <w:right w:val="single" w:sz="4" w:space="0" w:color="000000"/>
            </w:tcBorders>
          </w:tcPr>
          <w:p w14:paraId="5CC99FB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13.2</w:t>
            </w:r>
          </w:p>
        </w:tc>
        <w:tc>
          <w:tcPr>
            <w:tcW w:w="900" w:type="dxa"/>
            <w:tcBorders>
              <w:top w:val="single" w:sz="4" w:space="0" w:color="000000"/>
              <w:left w:val="single" w:sz="4" w:space="0" w:color="000000"/>
              <w:bottom w:val="nil"/>
              <w:right w:val="single" w:sz="4" w:space="0" w:color="000000"/>
            </w:tcBorders>
          </w:tcPr>
          <w:p w14:paraId="3E02294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11.92</w:t>
            </w:r>
          </w:p>
        </w:tc>
        <w:tc>
          <w:tcPr>
            <w:tcW w:w="990" w:type="dxa"/>
            <w:tcBorders>
              <w:top w:val="single" w:sz="4" w:space="0" w:color="000000"/>
              <w:left w:val="single" w:sz="4" w:space="0" w:color="000000"/>
              <w:bottom w:val="nil"/>
            </w:tcBorders>
          </w:tcPr>
          <w:p w14:paraId="73F60F7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9C3C7D" w:rsidRPr="00B77A7B" w14:paraId="656A1612" w14:textId="77777777" w:rsidTr="00E84735">
        <w:trPr>
          <w:trHeight w:val="281"/>
        </w:trPr>
        <w:tc>
          <w:tcPr>
            <w:tcW w:w="2425" w:type="dxa"/>
            <w:tcBorders>
              <w:top w:val="nil"/>
              <w:bottom w:val="nil"/>
              <w:right w:val="single" w:sz="4" w:space="0" w:color="000000"/>
            </w:tcBorders>
          </w:tcPr>
          <w:p w14:paraId="64A8756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Anxiety</w:t>
            </w:r>
          </w:p>
        </w:tc>
        <w:tc>
          <w:tcPr>
            <w:tcW w:w="1080" w:type="dxa"/>
            <w:tcBorders>
              <w:top w:val="nil"/>
              <w:left w:val="single" w:sz="4" w:space="0" w:color="000000"/>
              <w:bottom w:val="nil"/>
              <w:right w:val="single" w:sz="4" w:space="0" w:color="000000"/>
            </w:tcBorders>
          </w:tcPr>
          <w:p w14:paraId="2DADF7B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45</w:t>
            </w:r>
          </w:p>
        </w:tc>
        <w:tc>
          <w:tcPr>
            <w:tcW w:w="1080" w:type="dxa"/>
            <w:tcBorders>
              <w:top w:val="nil"/>
              <w:left w:val="single" w:sz="4" w:space="0" w:color="000000"/>
              <w:bottom w:val="nil"/>
              <w:right w:val="single" w:sz="4" w:space="0" w:color="000000"/>
            </w:tcBorders>
          </w:tcPr>
          <w:p w14:paraId="06042F60"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14.8</w:t>
            </w:r>
          </w:p>
        </w:tc>
        <w:tc>
          <w:tcPr>
            <w:tcW w:w="1080" w:type="dxa"/>
            <w:tcBorders>
              <w:top w:val="nil"/>
              <w:left w:val="single" w:sz="4" w:space="0" w:color="000000"/>
              <w:bottom w:val="nil"/>
              <w:right w:val="single" w:sz="4" w:space="0" w:color="000000"/>
            </w:tcBorders>
          </w:tcPr>
          <w:p w14:paraId="699A22D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50</w:t>
            </w:r>
          </w:p>
        </w:tc>
        <w:tc>
          <w:tcPr>
            <w:tcW w:w="1080" w:type="dxa"/>
            <w:tcBorders>
              <w:top w:val="nil"/>
              <w:left w:val="single" w:sz="4" w:space="0" w:color="000000"/>
              <w:bottom w:val="nil"/>
              <w:right w:val="single" w:sz="4" w:space="0" w:color="000000"/>
            </w:tcBorders>
          </w:tcPr>
          <w:p w14:paraId="59371E9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15.3</w:t>
            </w:r>
          </w:p>
        </w:tc>
        <w:tc>
          <w:tcPr>
            <w:tcW w:w="900" w:type="dxa"/>
            <w:tcBorders>
              <w:top w:val="nil"/>
              <w:left w:val="single" w:sz="4" w:space="0" w:color="000000"/>
              <w:bottom w:val="nil"/>
              <w:right w:val="single" w:sz="4" w:space="0" w:color="000000"/>
            </w:tcBorders>
          </w:tcPr>
          <w:p w14:paraId="329E7A0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10.87</w:t>
            </w:r>
          </w:p>
        </w:tc>
        <w:tc>
          <w:tcPr>
            <w:tcW w:w="990" w:type="dxa"/>
            <w:tcBorders>
              <w:top w:val="nil"/>
              <w:left w:val="single" w:sz="4" w:space="0" w:color="000000"/>
              <w:bottom w:val="nil"/>
            </w:tcBorders>
          </w:tcPr>
          <w:p w14:paraId="04BD18B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9C3C7D" w:rsidRPr="00B77A7B" w14:paraId="27D933A6" w14:textId="77777777" w:rsidTr="00E84735">
        <w:trPr>
          <w:trHeight w:val="281"/>
        </w:trPr>
        <w:tc>
          <w:tcPr>
            <w:tcW w:w="2425" w:type="dxa"/>
            <w:tcBorders>
              <w:top w:val="nil"/>
              <w:bottom w:val="nil"/>
              <w:right w:val="single" w:sz="4" w:space="0" w:color="000000"/>
            </w:tcBorders>
          </w:tcPr>
          <w:p w14:paraId="31DD987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Depression</w:t>
            </w:r>
          </w:p>
        </w:tc>
        <w:tc>
          <w:tcPr>
            <w:tcW w:w="1080" w:type="dxa"/>
            <w:tcBorders>
              <w:top w:val="nil"/>
              <w:left w:val="single" w:sz="4" w:space="0" w:color="000000"/>
              <w:bottom w:val="nil"/>
              <w:right w:val="single" w:sz="4" w:space="0" w:color="000000"/>
            </w:tcBorders>
          </w:tcPr>
          <w:p w14:paraId="1D2EE49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40</w:t>
            </w:r>
          </w:p>
        </w:tc>
        <w:tc>
          <w:tcPr>
            <w:tcW w:w="1080" w:type="dxa"/>
            <w:tcBorders>
              <w:top w:val="nil"/>
              <w:left w:val="single" w:sz="4" w:space="0" w:color="000000"/>
              <w:bottom w:val="nil"/>
              <w:right w:val="single" w:sz="4" w:space="0" w:color="000000"/>
            </w:tcBorders>
          </w:tcPr>
          <w:p w14:paraId="2B04937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13.1</w:t>
            </w:r>
          </w:p>
        </w:tc>
        <w:tc>
          <w:tcPr>
            <w:tcW w:w="1080" w:type="dxa"/>
            <w:tcBorders>
              <w:top w:val="nil"/>
              <w:left w:val="single" w:sz="4" w:space="0" w:color="000000"/>
              <w:bottom w:val="nil"/>
              <w:right w:val="single" w:sz="4" w:space="0" w:color="000000"/>
            </w:tcBorders>
          </w:tcPr>
          <w:p w14:paraId="699A9D9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32</w:t>
            </w:r>
          </w:p>
        </w:tc>
        <w:tc>
          <w:tcPr>
            <w:tcW w:w="1080" w:type="dxa"/>
            <w:tcBorders>
              <w:top w:val="nil"/>
              <w:left w:val="single" w:sz="4" w:space="0" w:color="000000"/>
              <w:bottom w:val="nil"/>
              <w:right w:val="single" w:sz="4" w:space="0" w:color="000000"/>
            </w:tcBorders>
          </w:tcPr>
          <w:p w14:paraId="6B9D784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9.8</w:t>
            </w:r>
          </w:p>
        </w:tc>
        <w:tc>
          <w:tcPr>
            <w:tcW w:w="900" w:type="dxa"/>
            <w:tcBorders>
              <w:top w:val="nil"/>
              <w:left w:val="single" w:sz="4" w:space="0" w:color="000000"/>
              <w:bottom w:val="nil"/>
              <w:right w:val="single" w:sz="4" w:space="0" w:color="000000"/>
            </w:tcBorders>
          </w:tcPr>
          <w:p w14:paraId="131B6F3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9.56</w:t>
            </w:r>
          </w:p>
        </w:tc>
        <w:tc>
          <w:tcPr>
            <w:tcW w:w="990" w:type="dxa"/>
            <w:tcBorders>
              <w:top w:val="nil"/>
              <w:left w:val="single" w:sz="4" w:space="0" w:color="000000"/>
              <w:bottom w:val="nil"/>
            </w:tcBorders>
          </w:tcPr>
          <w:p w14:paraId="1E8678E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0.002</w:t>
            </w:r>
          </w:p>
        </w:tc>
      </w:tr>
      <w:tr w:rsidR="009C3C7D" w:rsidRPr="00B77A7B" w14:paraId="25FC60E4" w14:textId="77777777" w:rsidTr="00E84735">
        <w:trPr>
          <w:trHeight w:val="281"/>
        </w:trPr>
        <w:tc>
          <w:tcPr>
            <w:tcW w:w="2425" w:type="dxa"/>
            <w:tcBorders>
              <w:top w:val="nil"/>
              <w:bottom w:val="nil"/>
              <w:right w:val="single" w:sz="4" w:space="0" w:color="000000"/>
            </w:tcBorders>
          </w:tcPr>
          <w:p w14:paraId="529F393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Aggression/Violence</w:t>
            </w:r>
          </w:p>
        </w:tc>
        <w:tc>
          <w:tcPr>
            <w:tcW w:w="1080" w:type="dxa"/>
            <w:tcBorders>
              <w:top w:val="nil"/>
              <w:left w:val="single" w:sz="4" w:space="0" w:color="000000"/>
              <w:bottom w:val="nil"/>
              <w:right w:val="single" w:sz="4" w:space="0" w:color="000000"/>
            </w:tcBorders>
          </w:tcPr>
          <w:p w14:paraId="416247D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14:paraId="726A2B8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11.5</w:t>
            </w:r>
          </w:p>
        </w:tc>
        <w:tc>
          <w:tcPr>
            <w:tcW w:w="1080" w:type="dxa"/>
            <w:tcBorders>
              <w:top w:val="nil"/>
              <w:left w:val="single" w:sz="4" w:space="0" w:color="000000"/>
              <w:bottom w:val="nil"/>
              <w:right w:val="single" w:sz="4" w:space="0" w:color="000000"/>
            </w:tcBorders>
          </w:tcPr>
          <w:p w14:paraId="6E1433D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Borders>
              <w:top w:val="nil"/>
              <w:left w:val="single" w:sz="4" w:space="0" w:color="000000"/>
              <w:bottom w:val="nil"/>
              <w:right w:val="single" w:sz="4" w:space="0" w:color="000000"/>
            </w:tcBorders>
          </w:tcPr>
          <w:p w14:paraId="181533F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6.4</w:t>
            </w:r>
          </w:p>
        </w:tc>
        <w:tc>
          <w:tcPr>
            <w:tcW w:w="900" w:type="dxa"/>
            <w:tcBorders>
              <w:top w:val="nil"/>
              <w:left w:val="single" w:sz="4" w:space="0" w:color="000000"/>
              <w:bottom w:val="nil"/>
              <w:right w:val="single" w:sz="4" w:space="0" w:color="000000"/>
            </w:tcBorders>
          </w:tcPr>
          <w:p w14:paraId="00767BFF"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8.65</w:t>
            </w:r>
          </w:p>
        </w:tc>
        <w:tc>
          <w:tcPr>
            <w:tcW w:w="990" w:type="dxa"/>
            <w:tcBorders>
              <w:top w:val="nil"/>
              <w:left w:val="single" w:sz="4" w:space="0" w:color="000000"/>
              <w:bottom w:val="nil"/>
            </w:tcBorders>
          </w:tcPr>
          <w:p w14:paraId="5C7F982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0.003</w:t>
            </w:r>
          </w:p>
        </w:tc>
      </w:tr>
      <w:tr w:rsidR="009C3C7D" w:rsidRPr="00B77A7B" w14:paraId="79685155" w14:textId="77777777" w:rsidTr="00E84735">
        <w:trPr>
          <w:trHeight w:val="281"/>
        </w:trPr>
        <w:tc>
          <w:tcPr>
            <w:tcW w:w="2425" w:type="dxa"/>
            <w:tcBorders>
              <w:top w:val="nil"/>
              <w:bottom w:val="nil"/>
              <w:right w:val="single" w:sz="4" w:space="0" w:color="000000"/>
            </w:tcBorders>
          </w:tcPr>
          <w:p w14:paraId="5E1DD88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Dry Mouth</w:t>
            </w:r>
          </w:p>
        </w:tc>
        <w:tc>
          <w:tcPr>
            <w:tcW w:w="1080" w:type="dxa"/>
            <w:tcBorders>
              <w:top w:val="nil"/>
              <w:left w:val="single" w:sz="4" w:space="0" w:color="000000"/>
              <w:bottom w:val="nil"/>
              <w:right w:val="single" w:sz="4" w:space="0" w:color="000000"/>
            </w:tcBorders>
          </w:tcPr>
          <w:p w14:paraId="3A089ABF"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14:paraId="772553D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11.5</w:t>
            </w:r>
          </w:p>
        </w:tc>
        <w:tc>
          <w:tcPr>
            <w:tcW w:w="1080" w:type="dxa"/>
            <w:tcBorders>
              <w:top w:val="nil"/>
              <w:left w:val="single" w:sz="4" w:space="0" w:color="000000"/>
              <w:bottom w:val="nil"/>
              <w:right w:val="single" w:sz="4" w:space="0" w:color="000000"/>
            </w:tcBorders>
          </w:tcPr>
          <w:p w14:paraId="6E0E8A1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14:paraId="3ED481A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10.7</w:t>
            </w:r>
          </w:p>
        </w:tc>
        <w:tc>
          <w:tcPr>
            <w:tcW w:w="900" w:type="dxa"/>
            <w:tcBorders>
              <w:top w:val="nil"/>
              <w:left w:val="single" w:sz="4" w:space="0" w:color="000000"/>
              <w:bottom w:val="nil"/>
              <w:right w:val="single" w:sz="4" w:space="0" w:color="000000"/>
            </w:tcBorders>
          </w:tcPr>
          <w:p w14:paraId="797FA44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8.29</w:t>
            </w:r>
          </w:p>
        </w:tc>
        <w:tc>
          <w:tcPr>
            <w:tcW w:w="990" w:type="dxa"/>
            <w:tcBorders>
              <w:top w:val="nil"/>
              <w:left w:val="single" w:sz="4" w:space="0" w:color="000000"/>
              <w:bottom w:val="nil"/>
            </w:tcBorders>
          </w:tcPr>
          <w:p w14:paraId="30CE679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0.004</w:t>
            </w:r>
          </w:p>
        </w:tc>
      </w:tr>
      <w:tr w:rsidR="009C3C7D" w:rsidRPr="00B77A7B" w14:paraId="3B5B91FA" w14:textId="77777777" w:rsidTr="00E84735">
        <w:trPr>
          <w:trHeight w:val="281"/>
        </w:trPr>
        <w:tc>
          <w:tcPr>
            <w:tcW w:w="2425" w:type="dxa"/>
            <w:tcBorders>
              <w:top w:val="nil"/>
              <w:bottom w:val="nil"/>
              <w:right w:val="single" w:sz="4" w:space="0" w:color="000000"/>
            </w:tcBorders>
          </w:tcPr>
          <w:p w14:paraId="32052F6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Mental health issues</w:t>
            </w:r>
          </w:p>
        </w:tc>
        <w:tc>
          <w:tcPr>
            <w:tcW w:w="1080" w:type="dxa"/>
            <w:tcBorders>
              <w:top w:val="nil"/>
              <w:left w:val="single" w:sz="4" w:space="0" w:color="000000"/>
              <w:bottom w:val="nil"/>
              <w:right w:val="single" w:sz="4" w:space="0" w:color="000000"/>
            </w:tcBorders>
          </w:tcPr>
          <w:p w14:paraId="0BF8504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30</w:t>
            </w:r>
          </w:p>
        </w:tc>
        <w:tc>
          <w:tcPr>
            <w:tcW w:w="1080" w:type="dxa"/>
            <w:tcBorders>
              <w:top w:val="nil"/>
              <w:left w:val="single" w:sz="4" w:space="0" w:color="000000"/>
              <w:bottom w:val="nil"/>
              <w:right w:val="single" w:sz="4" w:space="0" w:color="000000"/>
            </w:tcBorders>
          </w:tcPr>
          <w:p w14:paraId="502C365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9.8</w:t>
            </w:r>
          </w:p>
        </w:tc>
        <w:tc>
          <w:tcPr>
            <w:tcW w:w="1080" w:type="dxa"/>
            <w:tcBorders>
              <w:top w:val="nil"/>
              <w:left w:val="single" w:sz="4" w:space="0" w:color="000000"/>
              <w:bottom w:val="nil"/>
              <w:right w:val="single" w:sz="4" w:space="0" w:color="000000"/>
            </w:tcBorders>
          </w:tcPr>
          <w:p w14:paraId="4B2D8830"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14:paraId="2CCE787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10.7</w:t>
            </w:r>
          </w:p>
        </w:tc>
        <w:tc>
          <w:tcPr>
            <w:tcW w:w="900" w:type="dxa"/>
            <w:tcBorders>
              <w:top w:val="nil"/>
              <w:left w:val="single" w:sz="4" w:space="0" w:color="000000"/>
              <w:bottom w:val="nil"/>
              <w:right w:val="single" w:sz="4" w:space="0" w:color="000000"/>
            </w:tcBorders>
          </w:tcPr>
          <w:p w14:paraId="07EF938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6.87</w:t>
            </w:r>
          </w:p>
        </w:tc>
        <w:tc>
          <w:tcPr>
            <w:tcW w:w="990" w:type="dxa"/>
            <w:tcBorders>
              <w:top w:val="nil"/>
              <w:left w:val="single" w:sz="4" w:space="0" w:color="000000"/>
              <w:bottom w:val="nil"/>
            </w:tcBorders>
          </w:tcPr>
          <w:p w14:paraId="0CFC051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0.009</w:t>
            </w:r>
          </w:p>
        </w:tc>
      </w:tr>
      <w:tr w:rsidR="009C3C7D" w:rsidRPr="00B77A7B" w14:paraId="4F543699" w14:textId="77777777" w:rsidTr="00E84735">
        <w:trPr>
          <w:trHeight w:val="281"/>
        </w:trPr>
        <w:tc>
          <w:tcPr>
            <w:tcW w:w="2425" w:type="dxa"/>
            <w:tcBorders>
              <w:top w:val="nil"/>
              <w:bottom w:val="nil"/>
              <w:right w:val="single" w:sz="4" w:space="0" w:color="000000"/>
            </w:tcBorders>
          </w:tcPr>
          <w:p w14:paraId="42FC0920"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Respiratory issues</w:t>
            </w:r>
          </w:p>
        </w:tc>
        <w:tc>
          <w:tcPr>
            <w:tcW w:w="1080" w:type="dxa"/>
            <w:tcBorders>
              <w:top w:val="nil"/>
              <w:left w:val="single" w:sz="4" w:space="0" w:color="000000"/>
              <w:bottom w:val="nil"/>
              <w:right w:val="single" w:sz="4" w:space="0" w:color="000000"/>
            </w:tcBorders>
          </w:tcPr>
          <w:p w14:paraId="59F6DA4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Borders>
              <w:top w:val="nil"/>
              <w:left w:val="single" w:sz="4" w:space="0" w:color="000000"/>
              <w:bottom w:val="nil"/>
              <w:right w:val="single" w:sz="4" w:space="0" w:color="000000"/>
            </w:tcBorders>
          </w:tcPr>
          <w:p w14:paraId="6E20C4D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8.2</w:t>
            </w:r>
          </w:p>
        </w:tc>
        <w:tc>
          <w:tcPr>
            <w:tcW w:w="1080" w:type="dxa"/>
            <w:tcBorders>
              <w:top w:val="nil"/>
              <w:left w:val="single" w:sz="4" w:space="0" w:color="000000"/>
              <w:bottom w:val="nil"/>
              <w:right w:val="single" w:sz="4" w:space="0" w:color="000000"/>
            </w:tcBorders>
          </w:tcPr>
          <w:p w14:paraId="7A2C26E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Borders>
              <w:top w:val="nil"/>
              <w:left w:val="single" w:sz="4" w:space="0" w:color="000000"/>
              <w:bottom w:val="nil"/>
              <w:right w:val="single" w:sz="4" w:space="0" w:color="000000"/>
            </w:tcBorders>
          </w:tcPr>
          <w:p w14:paraId="0ADE1C3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7.7</w:t>
            </w:r>
          </w:p>
        </w:tc>
        <w:tc>
          <w:tcPr>
            <w:tcW w:w="900" w:type="dxa"/>
            <w:tcBorders>
              <w:top w:val="nil"/>
              <w:left w:val="single" w:sz="4" w:space="0" w:color="000000"/>
              <w:bottom w:val="nil"/>
              <w:right w:val="single" w:sz="4" w:space="0" w:color="000000"/>
            </w:tcBorders>
          </w:tcPr>
          <w:p w14:paraId="05ECC31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5.12</w:t>
            </w:r>
          </w:p>
        </w:tc>
        <w:tc>
          <w:tcPr>
            <w:tcW w:w="990" w:type="dxa"/>
            <w:tcBorders>
              <w:top w:val="nil"/>
              <w:left w:val="single" w:sz="4" w:space="0" w:color="000000"/>
              <w:bottom w:val="nil"/>
            </w:tcBorders>
          </w:tcPr>
          <w:p w14:paraId="67053F2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0.023</w:t>
            </w:r>
          </w:p>
        </w:tc>
      </w:tr>
      <w:tr w:rsidR="009C3C7D" w:rsidRPr="00B77A7B" w14:paraId="1AD36454" w14:textId="77777777" w:rsidTr="00E84735">
        <w:trPr>
          <w:trHeight w:val="281"/>
        </w:trPr>
        <w:tc>
          <w:tcPr>
            <w:tcW w:w="2425" w:type="dxa"/>
            <w:tcBorders>
              <w:top w:val="nil"/>
              <w:bottom w:val="nil"/>
              <w:right w:val="single" w:sz="4" w:space="0" w:color="000000"/>
            </w:tcBorders>
          </w:tcPr>
          <w:p w14:paraId="6CBF625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Liver problems</w:t>
            </w:r>
          </w:p>
        </w:tc>
        <w:tc>
          <w:tcPr>
            <w:tcW w:w="1080" w:type="dxa"/>
            <w:tcBorders>
              <w:top w:val="nil"/>
              <w:left w:val="single" w:sz="4" w:space="0" w:color="000000"/>
              <w:bottom w:val="nil"/>
              <w:right w:val="single" w:sz="4" w:space="0" w:color="000000"/>
            </w:tcBorders>
          </w:tcPr>
          <w:p w14:paraId="052CD73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80" w:type="dxa"/>
            <w:tcBorders>
              <w:top w:val="nil"/>
              <w:left w:val="single" w:sz="4" w:space="0" w:color="000000"/>
              <w:bottom w:val="nil"/>
              <w:right w:val="single" w:sz="4" w:space="0" w:color="000000"/>
            </w:tcBorders>
          </w:tcPr>
          <w:p w14:paraId="2448F53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6.6</w:t>
            </w:r>
          </w:p>
        </w:tc>
        <w:tc>
          <w:tcPr>
            <w:tcW w:w="1080" w:type="dxa"/>
            <w:tcBorders>
              <w:top w:val="nil"/>
              <w:left w:val="single" w:sz="4" w:space="0" w:color="000000"/>
              <w:bottom w:val="nil"/>
              <w:right w:val="single" w:sz="4" w:space="0" w:color="000000"/>
            </w:tcBorders>
          </w:tcPr>
          <w:p w14:paraId="1DF49E4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80" w:type="dxa"/>
            <w:tcBorders>
              <w:top w:val="nil"/>
              <w:left w:val="single" w:sz="4" w:space="0" w:color="000000"/>
              <w:bottom w:val="nil"/>
              <w:right w:val="single" w:sz="4" w:space="0" w:color="000000"/>
            </w:tcBorders>
          </w:tcPr>
          <w:p w14:paraId="4C687BA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6.1</w:t>
            </w:r>
          </w:p>
        </w:tc>
        <w:tc>
          <w:tcPr>
            <w:tcW w:w="900" w:type="dxa"/>
            <w:tcBorders>
              <w:top w:val="nil"/>
              <w:left w:val="single" w:sz="4" w:space="0" w:color="000000"/>
              <w:bottom w:val="nil"/>
              <w:right w:val="single" w:sz="4" w:space="0" w:color="000000"/>
            </w:tcBorders>
          </w:tcPr>
          <w:p w14:paraId="5F5BC30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4.35</w:t>
            </w:r>
          </w:p>
        </w:tc>
        <w:tc>
          <w:tcPr>
            <w:tcW w:w="990" w:type="dxa"/>
            <w:tcBorders>
              <w:top w:val="nil"/>
              <w:left w:val="single" w:sz="4" w:space="0" w:color="000000"/>
              <w:bottom w:val="nil"/>
            </w:tcBorders>
          </w:tcPr>
          <w:p w14:paraId="5E55C0D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0.037</w:t>
            </w:r>
          </w:p>
        </w:tc>
      </w:tr>
      <w:tr w:rsidR="009C3C7D" w:rsidRPr="00B77A7B" w14:paraId="1D4392C5" w14:textId="77777777" w:rsidTr="00E84735">
        <w:trPr>
          <w:trHeight w:val="281"/>
        </w:trPr>
        <w:tc>
          <w:tcPr>
            <w:tcW w:w="2425" w:type="dxa"/>
            <w:tcBorders>
              <w:top w:val="nil"/>
              <w:bottom w:val="nil"/>
              <w:right w:val="single" w:sz="4" w:space="0" w:color="000000"/>
            </w:tcBorders>
          </w:tcPr>
          <w:p w14:paraId="3ABC9FC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Visual hallucination</w:t>
            </w:r>
          </w:p>
        </w:tc>
        <w:tc>
          <w:tcPr>
            <w:tcW w:w="1080" w:type="dxa"/>
            <w:tcBorders>
              <w:top w:val="nil"/>
              <w:left w:val="single" w:sz="4" w:space="0" w:color="000000"/>
              <w:bottom w:val="nil"/>
              <w:right w:val="single" w:sz="4" w:space="0" w:color="000000"/>
            </w:tcBorders>
          </w:tcPr>
          <w:p w14:paraId="714AE7D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15</w:t>
            </w:r>
          </w:p>
        </w:tc>
        <w:tc>
          <w:tcPr>
            <w:tcW w:w="1080" w:type="dxa"/>
            <w:tcBorders>
              <w:top w:val="nil"/>
              <w:left w:val="single" w:sz="4" w:space="0" w:color="000000"/>
              <w:bottom w:val="nil"/>
              <w:right w:val="single" w:sz="4" w:space="0" w:color="000000"/>
            </w:tcBorders>
          </w:tcPr>
          <w:p w14:paraId="61AD0CA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4.9</w:t>
            </w:r>
          </w:p>
        </w:tc>
        <w:tc>
          <w:tcPr>
            <w:tcW w:w="1080" w:type="dxa"/>
            <w:tcBorders>
              <w:top w:val="nil"/>
              <w:left w:val="single" w:sz="4" w:space="0" w:color="000000"/>
              <w:bottom w:val="nil"/>
              <w:right w:val="single" w:sz="4" w:space="0" w:color="000000"/>
            </w:tcBorders>
          </w:tcPr>
          <w:p w14:paraId="46CC468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44</w:t>
            </w:r>
          </w:p>
        </w:tc>
        <w:tc>
          <w:tcPr>
            <w:tcW w:w="1080" w:type="dxa"/>
            <w:tcBorders>
              <w:top w:val="nil"/>
              <w:left w:val="single" w:sz="4" w:space="0" w:color="000000"/>
              <w:bottom w:val="nil"/>
              <w:right w:val="single" w:sz="4" w:space="0" w:color="000000"/>
            </w:tcBorders>
          </w:tcPr>
          <w:p w14:paraId="25B98DC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13.5</w:t>
            </w:r>
          </w:p>
        </w:tc>
        <w:tc>
          <w:tcPr>
            <w:tcW w:w="900" w:type="dxa"/>
            <w:tcBorders>
              <w:top w:val="nil"/>
              <w:left w:val="single" w:sz="4" w:space="0" w:color="000000"/>
              <w:bottom w:val="nil"/>
              <w:right w:val="single" w:sz="4" w:space="0" w:color="000000"/>
            </w:tcBorders>
          </w:tcPr>
          <w:p w14:paraId="5A8170C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3.21</w:t>
            </w:r>
          </w:p>
        </w:tc>
        <w:tc>
          <w:tcPr>
            <w:tcW w:w="990" w:type="dxa"/>
            <w:tcBorders>
              <w:top w:val="nil"/>
              <w:left w:val="single" w:sz="4" w:space="0" w:color="000000"/>
              <w:bottom w:val="nil"/>
            </w:tcBorders>
          </w:tcPr>
          <w:p w14:paraId="32D129F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0.073</w:t>
            </w:r>
          </w:p>
        </w:tc>
      </w:tr>
      <w:tr w:rsidR="009C3C7D" w:rsidRPr="00B77A7B" w14:paraId="1D109F3B" w14:textId="77777777" w:rsidTr="00E84735">
        <w:trPr>
          <w:trHeight w:val="281"/>
        </w:trPr>
        <w:tc>
          <w:tcPr>
            <w:tcW w:w="2425" w:type="dxa"/>
            <w:tcBorders>
              <w:top w:val="nil"/>
              <w:bottom w:val="single" w:sz="4" w:space="0" w:color="000000"/>
              <w:right w:val="single" w:sz="4" w:space="0" w:color="000000"/>
            </w:tcBorders>
          </w:tcPr>
          <w:p w14:paraId="44623F3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Eye Problem</w:t>
            </w:r>
          </w:p>
        </w:tc>
        <w:tc>
          <w:tcPr>
            <w:tcW w:w="1080" w:type="dxa"/>
            <w:tcBorders>
              <w:top w:val="nil"/>
              <w:left w:val="single" w:sz="4" w:space="0" w:color="000000"/>
              <w:bottom w:val="single" w:sz="4" w:space="0" w:color="000000"/>
              <w:right w:val="single" w:sz="4" w:space="0" w:color="000000"/>
            </w:tcBorders>
          </w:tcPr>
          <w:p w14:paraId="08203544"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80" w:type="dxa"/>
            <w:tcBorders>
              <w:top w:val="nil"/>
              <w:left w:val="single" w:sz="4" w:space="0" w:color="000000"/>
              <w:bottom w:val="single" w:sz="4" w:space="0" w:color="000000"/>
              <w:right w:val="single" w:sz="4" w:space="0" w:color="000000"/>
            </w:tcBorders>
          </w:tcPr>
          <w:p w14:paraId="56A8371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3.3</w:t>
            </w:r>
          </w:p>
        </w:tc>
        <w:tc>
          <w:tcPr>
            <w:tcW w:w="1080" w:type="dxa"/>
            <w:tcBorders>
              <w:top w:val="nil"/>
              <w:left w:val="single" w:sz="4" w:space="0" w:color="000000"/>
              <w:bottom w:val="single" w:sz="4" w:space="0" w:color="000000"/>
              <w:right w:val="single" w:sz="4" w:space="0" w:color="000000"/>
            </w:tcBorders>
          </w:tcPr>
          <w:p w14:paraId="0E56287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Borders>
              <w:top w:val="nil"/>
              <w:left w:val="single" w:sz="4" w:space="0" w:color="000000"/>
              <w:bottom w:val="single" w:sz="4" w:space="0" w:color="000000"/>
              <w:right w:val="single" w:sz="4" w:space="0" w:color="000000"/>
            </w:tcBorders>
          </w:tcPr>
          <w:p w14:paraId="1A5B8FD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6.4</w:t>
            </w:r>
          </w:p>
        </w:tc>
        <w:tc>
          <w:tcPr>
            <w:tcW w:w="900" w:type="dxa"/>
            <w:tcBorders>
              <w:top w:val="nil"/>
              <w:left w:val="single" w:sz="4" w:space="0" w:color="000000"/>
              <w:bottom w:val="single" w:sz="4" w:space="0" w:color="000000"/>
              <w:right w:val="single" w:sz="4" w:space="0" w:color="000000"/>
            </w:tcBorders>
          </w:tcPr>
          <w:p w14:paraId="45AAC5F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2.78</w:t>
            </w:r>
          </w:p>
        </w:tc>
        <w:tc>
          <w:tcPr>
            <w:tcW w:w="990" w:type="dxa"/>
            <w:tcBorders>
              <w:top w:val="nil"/>
              <w:left w:val="single" w:sz="4" w:space="0" w:color="000000"/>
              <w:bottom w:val="single" w:sz="4" w:space="0" w:color="000000"/>
            </w:tcBorders>
          </w:tcPr>
          <w:p w14:paraId="43793C7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0.095</w:t>
            </w:r>
          </w:p>
        </w:tc>
      </w:tr>
    </w:tbl>
    <w:p w14:paraId="21B96EA8" w14:textId="77777777" w:rsidR="009C3C7D" w:rsidRPr="00B77A7B" w:rsidRDefault="009C3C7D" w:rsidP="00B77A7B">
      <w:pPr>
        <w:spacing w:line="480" w:lineRule="auto"/>
        <w:jc w:val="both"/>
        <w:rPr>
          <w:rFonts w:ascii="Arial" w:eastAsia="Times New Roman" w:hAnsi="Arial" w:cs="Arial"/>
        </w:rPr>
      </w:pPr>
    </w:p>
    <w:p w14:paraId="61D6DCCD" w14:textId="14B55DC7"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Table 9 shows that in the 30 days prior to this study, substance abusers significantly had more health problems than non-abusers </w:t>
      </w:r>
      <w:r w:rsidR="00012B52" w:rsidRPr="00B77A7B">
        <w:rPr>
          <w:rFonts w:ascii="Arial" w:eastAsia="Times New Roman" w:hAnsi="Arial" w:cs="Arial"/>
        </w:rPr>
        <w:t>namely,</w:t>
      </w:r>
      <w:r w:rsidRPr="00B77A7B">
        <w:rPr>
          <w:rFonts w:ascii="Arial" w:eastAsia="Times New Roman" w:hAnsi="Arial" w:cs="Arial"/>
        </w:rPr>
        <w:t xml:space="preserve"> sleep disorders (p = 0.001), depression (p = 0.002), aggression/ violence (p = 0.003),</w:t>
      </w:r>
      <w:r w:rsidRPr="00B77A7B">
        <w:rPr>
          <w:rFonts w:ascii="Arial" w:hAnsi="Arial" w:cs="Arial"/>
        </w:rPr>
        <w:t xml:space="preserve"> </w:t>
      </w:r>
      <w:r w:rsidRPr="00B77A7B">
        <w:rPr>
          <w:rFonts w:ascii="Arial" w:eastAsia="Times New Roman" w:hAnsi="Arial" w:cs="Arial"/>
        </w:rPr>
        <w:t>dry mouth (p = 0.004), respiratory issues (p = 0.023), and liver problems (p = 0.037). Non-abusers had more anxiety (p = 0.001) and mental health issues (p = 0.009),</w:t>
      </w:r>
    </w:p>
    <w:p w14:paraId="07F9B1C3" w14:textId="77777777" w:rsidR="009C3C7D" w:rsidRPr="00B77A7B" w:rsidRDefault="009C3C7D" w:rsidP="00B77A7B">
      <w:pPr>
        <w:spacing w:after="0" w:line="480" w:lineRule="auto"/>
        <w:jc w:val="both"/>
        <w:rPr>
          <w:rFonts w:ascii="Arial" w:eastAsia="Times New Roman" w:hAnsi="Arial" w:cs="Arial"/>
        </w:rPr>
      </w:pPr>
      <w:bookmarkStart w:id="8" w:name="_3rdcrjn" w:colFirst="0" w:colLast="0"/>
      <w:bookmarkEnd w:id="8"/>
      <w:r w:rsidRPr="00B77A7B">
        <w:rPr>
          <w:rFonts w:ascii="Arial" w:eastAsia="Times New Roman" w:hAnsi="Arial" w:cs="Arial"/>
          <w:b/>
        </w:rPr>
        <w:t>Table 10: Social problems by students’ substance use in the past 12-months</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148"/>
        <w:gridCol w:w="1012"/>
        <w:gridCol w:w="1080"/>
        <w:gridCol w:w="1080"/>
        <w:gridCol w:w="900"/>
        <w:gridCol w:w="1080"/>
      </w:tblGrid>
      <w:tr w:rsidR="009C3C7D" w:rsidRPr="00B77A7B" w14:paraId="0AD2C334" w14:textId="77777777" w:rsidTr="00E84735">
        <w:trPr>
          <w:trHeight w:val="281"/>
          <w:jc w:val="center"/>
        </w:trPr>
        <w:tc>
          <w:tcPr>
            <w:tcW w:w="2425" w:type="dxa"/>
          </w:tcPr>
          <w:p w14:paraId="11254D2D"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p>
        </w:tc>
        <w:tc>
          <w:tcPr>
            <w:tcW w:w="2160" w:type="dxa"/>
            <w:gridSpan w:val="2"/>
          </w:tcPr>
          <w:p w14:paraId="5F0E67D3" w14:textId="77777777" w:rsidR="009C3C7D" w:rsidRPr="00B77A7B" w:rsidRDefault="009C3C7D" w:rsidP="00B77A7B">
            <w:pPr>
              <w:spacing w:line="480" w:lineRule="auto"/>
              <w:rPr>
                <w:rFonts w:ascii="Arial" w:hAnsi="Arial" w:cs="Arial"/>
                <w:b/>
              </w:rPr>
            </w:pPr>
            <w:r w:rsidRPr="00B77A7B">
              <w:rPr>
                <w:rFonts w:ascii="Arial" w:hAnsi="Arial" w:cs="Arial"/>
                <w:b/>
                <w:color w:val="000000"/>
              </w:rPr>
              <w:t>Abusers</w:t>
            </w:r>
          </w:p>
        </w:tc>
        <w:tc>
          <w:tcPr>
            <w:tcW w:w="2160" w:type="dxa"/>
            <w:gridSpan w:val="2"/>
          </w:tcPr>
          <w:p w14:paraId="46B1F77F" w14:textId="77777777" w:rsidR="009C3C7D" w:rsidRPr="00B77A7B" w:rsidRDefault="009C3C7D" w:rsidP="00B77A7B">
            <w:pPr>
              <w:spacing w:line="480" w:lineRule="auto"/>
              <w:rPr>
                <w:rFonts w:ascii="Arial" w:hAnsi="Arial" w:cs="Arial"/>
                <w:b/>
              </w:rPr>
            </w:pPr>
            <w:r w:rsidRPr="00B77A7B">
              <w:rPr>
                <w:rFonts w:ascii="Arial" w:hAnsi="Arial" w:cs="Arial"/>
                <w:b/>
              </w:rPr>
              <w:t>Non-Abusers</w:t>
            </w:r>
          </w:p>
        </w:tc>
        <w:tc>
          <w:tcPr>
            <w:tcW w:w="900" w:type="dxa"/>
          </w:tcPr>
          <w:p w14:paraId="3470A7EB"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p>
        </w:tc>
        <w:tc>
          <w:tcPr>
            <w:tcW w:w="1080" w:type="dxa"/>
          </w:tcPr>
          <w:p w14:paraId="60E6A19C"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p>
        </w:tc>
      </w:tr>
      <w:tr w:rsidR="009C3C7D" w:rsidRPr="00B77A7B" w14:paraId="098DBE47" w14:textId="77777777" w:rsidTr="00E84735">
        <w:trPr>
          <w:trHeight w:val="281"/>
          <w:jc w:val="center"/>
        </w:trPr>
        <w:tc>
          <w:tcPr>
            <w:tcW w:w="2425" w:type="dxa"/>
          </w:tcPr>
          <w:p w14:paraId="52975A16"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lastRenderedPageBreak/>
              <w:t>Social Problem</w:t>
            </w:r>
          </w:p>
        </w:tc>
        <w:tc>
          <w:tcPr>
            <w:tcW w:w="1148" w:type="dxa"/>
          </w:tcPr>
          <w:p w14:paraId="1367E0AD"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12" w:type="dxa"/>
          </w:tcPr>
          <w:p w14:paraId="132308CB" w14:textId="77777777" w:rsidR="009C3C7D" w:rsidRPr="00B77A7B" w:rsidRDefault="009C3C7D" w:rsidP="00B77A7B">
            <w:pPr>
              <w:spacing w:line="480" w:lineRule="auto"/>
              <w:rPr>
                <w:rFonts w:ascii="Arial" w:hAnsi="Arial" w:cs="Arial"/>
                <w:b/>
              </w:rPr>
            </w:pPr>
            <w:r w:rsidRPr="00B77A7B">
              <w:rPr>
                <w:rFonts w:ascii="Arial" w:hAnsi="Arial" w:cs="Arial"/>
                <w:b/>
              </w:rPr>
              <w:t>Percent</w:t>
            </w:r>
          </w:p>
        </w:tc>
        <w:tc>
          <w:tcPr>
            <w:tcW w:w="1080" w:type="dxa"/>
          </w:tcPr>
          <w:p w14:paraId="42151336" w14:textId="77777777" w:rsidR="009C3C7D" w:rsidRPr="00B77A7B" w:rsidRDefault="009C3C7D" w:rsidP="00B77A7B">
            <w:pPr>
              <w:spacing w:line="480" w:lineRule="auto"/>
              <w:rPr>
                <w:rFonts w:ascii="Arial" w:hAnsi="Arial" w:cs="Arial"/>
                <w:b/>
              </w:rPr>
            </w:pPr>
            <w:r w:rsidRPr="00B77A7B">
              <w:rPr>
                <w:rFonts w:ascii="Arial" w:hAnsi="Arial" w:cs="Arial"/>
                <w:b/>
              </w:rPr>
              <w:t xml:space="preserve">Number </w:t>
            </w:r>
          </w:p>
        </w:tc>
        <w:tc>
          <w:tcPr>
            <w:tcW w:w="1080" w:type="dxa"/>
          </w:tcPr>
          <w:p w14:paraId="3D8ED2B0" w14:textId="77777777" w:rsidR="009C3C7D" w:rsidRPr="00B77A7B" w:rsidRDefault="009C3C7D" w:rsidP="00B77A7B">
            <w:pPr>
              <w:spacing w:line="480" w:lineRule="auto"/>
              <w:rPr>
                <w:rFonts w:ascii="Arial" w:hAnsi="Arial" w:cs="Arial"/>
                <w:b/>
              </w:rPr>
            </w:pPr>
            <w:r w:rsidRPr="00B77A7B">
              <w:rPr>
                <w:rFonts w:ascii="Arial" w:hAnsi="Arial" w:cs="Arial"/>
                <w:b/>
              </w:rPr>
              <w:t>Percent</w:t>
            </w:r>
          </w:p>
        </w:tc>
        <w:tc>
          <w:tcPr>
            <w:tcW w:w="900" w:type="dxa"/>
          </w:tcPr>
          <w:p w14:paraId="2B357C23"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X</w:t>
            </w:r>
            <w:r w:rsidRPr="00B77A7B">
              <w:rPr>
                <w:rFonts w:ascii="Arial" w:hAnsi="Arial" w:cs="Arial"/>
                <w:b/>
                <w:color w:val="000000"/>
                <w:vertAlign w:val="superscript"/>
              </w:rPr>
              <w:t>2</w:t>
            </w:r>
          </w:p>
        </w:tc>
        <w:tc>
          <w:tcPr>
            <w:tcW w:w="1080" w:type="dxa"/>
          </w:tcPr>
          <w:p w14:paraId="3DE80828" w14:textId="77777777" w:rsidR="009C3C7D" w:rsidRPr="00B77A7B" w:rsidRDefault="009C3C7D" w:rsidP="00B77A7B">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p-value</w:t>
            </w:r>
          </w:p>
        </w:tc>
      </w:tr>
      <w:tr w:rsidR="009C3C7D" w:rsidRPr="00B77A7B" w14:paraId="425EC5D5" w14:textId="77777777" w:rsidTr="00E84735">
        <w:trPr>
          <w:trHeight w:val="281"/>
          <w:jc w:val="center"/>
        </w:trPr>
        <w:tc>
          <w:tcPr>
            <w:tcW w:w="2425" w:type="dxa"/>
          </w:tcPr>
          <w:p w14:paraId="1DC951CF"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Relationship Problem</w:t>
            </w:r>
          </w:p>
        </w:tc>
        <w:tc>
          <w:tcPr>
            <w:tcW w:w="1148" w:type="dxa"/>
          </w:tcPr>
          <w:p w14:paraId="4F54258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45</w:t>
            </w:r>
          </w:p>
        </w:tc>
        <w:tc>
          <w:tcPr>
            <w:tcW w:w="1012" w:type="dxa"/>
          </w:tcPr>
          <w:p w14:paraId="6A306FC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17.0</w:t>
            </w:r>
          </w:p>
        </w:tc>
        <w:tc>
          <w:tcPr>
            <w:tcW w:w="1080" w:type="dxa"/>
          </w:tcPr>
          <w:p w14:paraId="5F3D06E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w:t>
            </w:r>
          </w:p>
        </w:tc>
        <w:tc>
          <w:tcPr>
            <w:tcW w:w="1080" w:type="dxa"/>
          </w:tcPr>
          <w:p w14:paraId="433F7F9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7.8</w:t>
            </w:r>
          </w:p>
        </w:tc>
        <w:tc>
          <w:tcPr>
            <w:tcW w:w="900" w:type="dxa"/>
          </w:tcPr>
          <w:p w14:paraId="760DFD3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10.12</w:t>
            </w:r>
          </w:p>
        </w:tc>
        <w:tc>
          <w:tcPr>
            <w:tcW w:w="1080" w:type="dxa"/>
          </w:tcPr>
          <w:p w14:paraId="11B75C5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9C3C7D" w:rsidRPr="00B77A7B" w14:paraId="0D63501C" w14:textId="77777777" w:rsidTr="00E84735">
        <w:trPr>
          <w:trHeight w:val="281"/>
          <w:jc w:val="center"/>
        </w:trPr>
        <w:tc>
          <w:tcPr>
            <w:tcW w:w="2425" w:type="dxa"/>
          </w:tcPr>
          <w:p w14:paraId="48D84DC0"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Academic problems</w:t>
            </w:r>
          </w:p>
        </w:tc>
        <w:tc>
          <w:tcPr>
            <w:tcW w:w="1148" w:type="dxa"/>
          </w:tcPr>
          <w:p w14:paraId="2D2BA2A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40</w:t>
            </w:r>
          </w:p>
        </w:tc>
        <w:tc>
          <w:tcPr>
            <w:tcW w:w="1012" w:type="dxa"/>
          </w:tcPr>
          <w:p w14:paraId="7E0AD93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22.7</w:t>
            </w:r>
          </w:p>
        </w:tc>
        <w:tc>
          <w:tcPr>
            <w:tcW w:w="1080" w:type="dxa"/>
          </w:tcPr>
          <w:p w14:paraId="013B43C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12</w:t>
            </w:r>
          </w:p>
        </w:tc>
        <w:tc>
          <w:tcPr>
            <w:tcW w:w="1080" w:type="dxa"/>
          </w:tcPr>
          <w:p w14:paraId="59A429C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8.5</w:t>
            </w:r>
          </w:p>
        </w:tc>
        <w:tc>
          <w:tcPr>
            <w:tcW w:w="900" w:type="dxa"/>
          </w:tcPr>
          <w:p w14:paraId="09E43E4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8.98</w:t>
            </w:r>
          </w:p>
        </w:tc>
        <w:tc>
          <w:tcPr>
            <w:tcW w:w="1080" w:type="dxa"/>
          </w:tcPr>
          <w:p w14:paraId="1436979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0.002</w:t>
            </w:r>
          </w:p>
        </w:tc>
      </w:tr>
      <w:tr w:rsidR="009C3C7D" w:rsidRPr="00B77A7B" w14:paraId="4760C8A7" w14:textId="77777777" w:rsidTr="00E84735">
        <w:trPr>
          <w:trHeight w:val="281"/>
          <w:jc w:val="center"/>
        </w:trPr>
        <w:tc>
          <w:tcPr>
            <w:tcW w:w="2425" w:type="dxa"/>
          </w:tcPr>
          <w:p w14:paraId="3604EF2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Conflict with family</w:t>
            </w:r>
          </w:p>
        </w:tc>
        <w:tc>
          <w:tcPr>
            <w:tcW w:w="1148" w:type="dxa"/>
          </w:tcPr>
          <w:p w14:paraId="76569E3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12" w:type="dxa"/>
          </w:tcPr>
          <w:p w14:paraId="7400FDB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14.8</w:t>
            </w:r>
          </w:p>
        </w:tc>
        <w:tc>
          <w:tcPr>
            <w:tcW w:w="1080" w:type="dxa"/>
          </w:tcPr>
          <w:p w14:paraId="6512765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23</w:t>
            </w:r>
          </w:p>
        </w:tc>
        <w:tc>
          <w:tcPr>
            <w:tcW w:w="1080" w:type="dxa"/>
          </w:tcPr>
          <w:p w14:paraId="105333F0"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16.3</w:t>
            </w:r>
          </w:p>
        </w:tc>
        <w:tc>
          <w:tcPr>
            <w:tcW w:w="900" w:type="dxa"/>
          </w:tcPr>
          <w:p w14:paraId="62FC3E79"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7.45</w:t>
            </w:r>
          </w:p>
        </w:tc>
        <w:tc>
          <w:tcPr>
            <w:tcW w:w="1080" w:type="dxa"/>
          </w:tcPr>
          <w:p w14:paraId="01F5A25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0.006</w:t>
            </w:r>
          </w:p>
        </w:tc>
      </w:tr>
      <w:tr w:rsidR="009C3C7D" w:rsidRPr="00B77A7B" w14:paraId="7BB57E10" w14:textId="77777777" w:rsidTr="00E84735">
        <w:trPr>
          <w:trHeight w:val="281"/>
          <w:jc w:val="center"/>
        </w:trPr>
        <w:tc>
          <w:tcPr>
            <w:tcW w:w="2425" w:type="dxa"/>
          </w:tcPr>
          <w:p w14:paraId="66FE969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Fighting/Violence</w:t>
            </w:r>
          </w:p>
        </w:tc>
        <w:tc>
          <w:tcPr>
            <w:tcW w:w="1148" w:type="dxa"/>
          </w:tcPr>
          <w:p w14:paraId="4FE4339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30</w:t>
            </w:r>
          </w:p>
        </w:tc>
        <w:tc>
          <w:tcPr>
            <w:tcW w:w="1012" w:type="dxa"/>
          </w:tcPr>
          <w:p w14:paraId="009BF0B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17.0</w:t>
            </w:r>
          </w:p>
        </w:tc>
        <w:tc>
          <w:tcPr>
            <w:tcW w:w="1080" w:type="dxa"/>
          </w:tcPr>
          <w:p w14:paraId="796D58B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39</w:t>
            </w:r>
          </w:p>
        </w:tc>
        <w:tc>
          <w:tcPr>
            <w:tcW w:w="1080" w:type="dxa"/>
          </w:tcPr>
          <w:p w14:paraId="72F0667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27.7</w:t>
            </w:r>
          </w:p>
        </w:tc>
        <w:tc>
          <w:tcPr>
            <w:tcW w:w="900" w:type="dxa"/>
          </w:tcPr>
          <w:p w14:paraId="0B974197"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6.54</w:t>
            </w:r>
          </w:p>
        </w:tc>
        <w:tc>
          <w:tcPr>
            <w:tcW w:w="1080" w:type="dxa"/>
          </w:tcPr>
          <w:p w14:paraId="44BC026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0.011</w:t>
            </w:r>
          </w:p>
        </w:tc>
      </w:tr>
      <w:tr w:rsidR="009C3C7D" w:rsidRPr="00B77A7B" w14:paraId="53D1C2A2" w14:textId="77777777" w:rsidTr="00E84735">
        <w:trPr>
          <w:trHeight w:val="281"/>
          <w:jc w:val="center"/>
        </w:trPr>
        <w:tc>
          <w:tcPr>
            <w:tcW w:w="2425" w:type="dxa"/>
          </w:tcPr>
          <w:p w14:paraId="7CB218A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Police /Army problem</w:t>
            </w:r>
          </w:p>
        </w:tc>
        <w:tc>
          <w:tcPr>
            <w:tcW w:w="1148" w:type="dxa"/>
          </w:tcPr>
          <w:p w14:paraId="5769C89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12" w:type="dxa"/>
          </w:tcPr>
          <w:p w14:paraId="1040382C"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11.4</w:t>
            </w:r>
          </w:p>
        </w:tc>
        <w:tc>
          <w:tcPr>
            <w:tcW w:w="1080" w:type="dxa"/>
          </w:tcPr>
          <w:p w14:paraId="0AB7AD2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80" w:type="dxa"/>
          </w:tcPr>
          <w:p w14:paraId="437986D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7.1</w:t>
            </w:r>
          </w:p>
        </w:tc>
        <w:tc>
          <w:tcPr>
            <w:tcW w:w="900" w:type="dxa"/>
          </w:tcPr>
          <w:p w14:paraId="28375E6B"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5.67</w:t>
            </w:r>
          </w:p>
        </w:tc>
        <w:tc>
          <w:tcPr>
            <w:tcW w:w="1080" w:type="dxa"/>
          </w:tcPr>
          <w:p w14:paraId="6F2E070F"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0.017</w:t>
            </w:r>
          </w:p>
        </w:tc>
      </w:tr>
      <w:tr w:rsidR="009C3C7D" w:rsidRPr="00B77A7B" w14:paraId="29A58B62" w14:textId="77777777" w:rsidTr="00E84735">
        <w:trPr>
          <w:trHeight w:val="281"/>
          <w:jc w:val="center"/>
        </w:trPr>
        <w:tc>
          <w:tcPr>
            <w:tcW w:w="2425" w:type="dxa"/>
          </w:tcPr>
          <w:p w14:paraId="3124A82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Legal issues</w:t>
            </w:r>
          </w:p>
        </w:tc>
        <w:tc>
          <w:tcPr>
            <w:tcW w:w="1148" w:type="dxa"/>
          </w:tcPr>
          <w:p w14:paraId="6654B2B1"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12" w:type="dxa"/>
          </w:tcPr>
          <w:p w14:paraId="5A58232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11.4</w:t>
            </w:r>
          </w:p>
        </w:tc>
        <w:tc>
          <w:tcPr>
            <w:tcW w:w="1080" w:type="dxa"/>
          </w:tcPr>
          <w:p w14:paraId="0249ED8F"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Pr>
          <w:p w14:paraId="692B3E9E"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17.7</w:t>
            </w:r>
          </w:p>
        </w:tc>
        <w:tc>
          <w:tcPr>
            <w:tcW w:w="900" w:type="dxa"/>
          </w:tcPr>
          <w:p w14:paraId="3B0E320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4.22</w:t>
            </w:r>
          </w:p>
        </w:tc>
        <w:tc>
          <w:tcPr>
            <w:tcW w:w="1080" w:type="dxa"/>
          </w:tcPr>
          <w:p w14:paraId="2AA22656"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0.038</w:t>
            </w:r>
          </w:p>
        </w:tc>
      </w:tr>
      <w:tr w:rsidR="009C3C7D" w:rsidRPr="00B77A7B" w14:paraId="13446BB2" w14:textId="77777777" w:rsidTr="00E84735">
        <w:trPr>
          <w:trHeight w:val="281"/>
          <w:jc w:val="center"/>
        </w:trPr>
        <w:tc>
          <w:tcPr>
            <w:tcW w:w="2425" w:type="dxa"/>
          </w:tcPr>
          <w:p w14:paraId="4EE0F5C8"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Sexual Assault/rape</w:t>
            </w:r>
          </w:p>
        </w:tc>
        <w:tc>
          <w:tcPr>
            <w:tcW w:w="1148" w:type="dxa"/>
          </w:tcPr>
          <w:p w14:paraId="2741E8ED"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12" w:type="dxa"/>
          </w:tcPr>
          <w:p w14:paraId="26919BD3"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5.7</w:t>
            </w:r>
          </w:p>
        </w:tc>
        <w:tc>
          <w:tcPr>
            <w:tcW w:w="1080" w:type="dxa"/>
          </w:tcPr>
          <w:p w14:paraId="3B13AB5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Pr>
          <w:p w14:paraId="7CA02F12"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14.9</w:t>
            </w:r>
          </w:p>
        </w:tc>
        <w:tc>
          <w:tcPr>
            <w:tcW w:w="900" w:type="dxa"/>
          </w:tcPr>
          <w:p w14:paraId="283AADEA"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3.15</w:t>
            </w:r>
          </w:p>
        </w:tc>
        <w:tc>
          <w:tcPr>
            <w:tcW w:w="1080" w:type="dxa"/>
          </w:tcPr>
          <w:p w14:paraId="6E2EC4E5" w14:textId="77777777" w:rsidR="009C3C7D" w:rsidRPr="00B77A7B" w:rsidRDefault="009C3C7D" w:rsidP="00B77A7B">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0.076</w:t>
            </w:r>
          </w:p>
        </w:tc>
      </w:tr>
    </w:tbl>
    <w:p w14:paraId="42E451B9" w14:textId="77777777" w:rsidR="009C3C7D" w:rsidRPr="00B77A7B" w:rsidRDefault="009C3C7D" w:rsidP="00B77A7B">
      <w:pPr>
        <w:spacing w:after="0" w:line="480" w:lineRule="auto"/>
        <w:jc w:val="both"/>
        <w:rPr>
          <w:rFonts w:ascii="Arial" w:eastAsia="Times New Roman" w:hAnsi="Arial" w:cs="Arial"/>
        </w:rPr>
      </w:pPr>
    </w:p>
    <w:p w14:paraId="4C1FF9AD" w14:textId="77777777"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This table shows that substance use by students 12 months prior to this study was associated with relationship problems (p= 0.001), academic problems (p= 0.002), and problems with the police force/army (p=0.017) while non- users significantly had more family conflict (p =0.006), fighting and violence (p= 0.011) and legal issues (p= 0.038).</w:t>
      </w:r>
    </w:p>
    <w:p w14:paraId="01BA4907" w14:textId="77777777" w:rsidR="009C3C7D" w:rsidRPr="00B77A7B" w:rsidRDefault="009C3C7D" w:rsidP="00B77A7B">
      <w:pPr>
        <w:spacing w:after="0" w:line="480" w:lineRule="auto"/>
        <w:jc w:val="both"/>
        <w:rPr>
          <w:rFonts w:ascii="Arial" w:eastAsia="Times New Roman" w:hAnsi="Arial" w:cs="Arial"/>
        </w:rPr>
      </w:pPr>
    </w:p>
    <w:p w14:paraId="62904996" w14:textId="77777777" w:rsidR="009C3C7D" w:rsidRPr="00B77A7B" w:rsidRDefault="009C3C7D" w:rsidP="00B77A7B">
      <w:pPr>
        <w:spacing w:after="0" w:line="480" w:lineRule="auto"/>
        <w:jc w:val="both"/>
        <w:rPr>
          <w:rFonts w:ascii="Arial" w:eastAsia="Times New Roman" w:hAnsi="Arial" w:cs="Arial"/>
          <w:b/>
        </w:rPr>
      </w:pPr>
      <w:bookmarkStart w:id="9" w:name="_26in1rg" w:colFirst="0" w:colLast="0"/>
      <w:bookmarkEnd w:id="9"/>
      <w:r w:rsidRPr="00B77A7B">
        <w:rPr>
          <w:rFonts w:ascii="Arial" w:eastAsia="Times New Roman" w:hAnsi="Arial" w:cs="Arial"/>
          <w:b/>
        </w:rPr>
        <w:t>Table 11: Sources and financiers of substances used by students</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1"/>
        <w:gridCol w:w="1362"/>
        <w:gridCol w:w="1349"/>
      </w:tblGrid>
      <w:tr w:rsidR="009C3C7D" w:rsidRPr="00B77A7B" w14:paraId="11C5F8BA" w14:textId="77777777" w:rsidTr="00E84735">
        <w:tc>
          <w:tcPr>
            <w:tcW w:w="6531" w:type="dxa"/>
          </w:tcPr>
          <w:p w14:paraId="5463FA9A" w14:textId="77777777" w:rsidR="009C3C7D" w:rsidRPr="00B77A7B" w:rsidRDefault="009C3C7D" w:rsidP="00B77A7B">
            <w:pPr>
              <w:spacing w:line="480" w:lineRule="auto"/>
              <w:rPr>
                <w:rFonts w:ascii="Arial" w:hAnsi="Arial" w:cs="Arial"/>
                <w:b/>
              </w:rPr>
            </w:pPr>
            <w:bookmarkStart w:id="10" w:name="_lnxbz9" w:colFirst="0" w:colLast="0"/>
            <w:bookmarkEnd w:id="10"/>
          </w:p>
        </w:tc>
        <w:tc>
          <w:tcPr>
            <w:tcW w:w="1362" w:type="dxa"/>
          </w:tcPr>
          <w:p w14:paraId="1A91C123" w14:textId="77777777" w:rsidR="009C3C7D" w:rsidRPr="00B77A7B" w:rsidRDefault="009C3C7D" w:rsidP="00B77A7B">
            <w:pPr>
              <w:spacing w:line="480" w:lineRule="auto"/>
              <w:rPr>
                <w:rFonts w:ascii="Arial" w:hAnsi="Arial" w:cs="Arial"/>
                <w:b/>
              </w:rPr>
            </w:pPr>
            <w:r w:rsidRPr="00B77A7B">
              <w:rPr>
                <w:rFonts w:ascii="Arial" w:hAnsi="Arial" w:cs="Arial"/>
                <w:b/>
              </w:rPr>
              <w:t xml:space="preserve">Number </w:t>
            </w:r>
          </w:p>
        </w:tc>
        <w:tc>
          <w:tcPr>
            <w:tcW w:w="1349" w:type="dxa"/>
          </w:tcPr>
          <w:p w14:paraId="64AB115D" w14:textId="77777777" w:rsidR="009C3C7D" w:rsidRPr="00B77A7B" w:rsidRDefault="009C3C7D" w:rsidP="00B77A7B">
            <w:pPr>
              <w:spacing w:line="480" w:lineRule="auto"/>
              <w:rPr>
                <w:rFonts w:ascii="Arial" w:hAnsi="Arial" w:cs="Arial"/>
                <w:b/>
              </w:rPr>
            </w:pPr>
            <w:r w:rsidRPr="00B77A7B">
              <w:rPr>
                <w:rFonts w:ascii="Arial" w:hAnsi="Arial" w:cs="Arial"/>
                <w:b/>
              </w:rPr>
              <w:t>Percent</w:t>
            </w:r>
          </w:p>
        </w:tc>
      </w:tr>
      <w:tr w:rsidR="009C3C7D" w:rsidRPr="00B77A7B" w14:paraId="26C77587" w14:textId="77777777" w:rsidTr="00E84735">
        <w:tc>
          <w:tcPr>
            <w:tcW w:w="6531" w:type="dxa"/>
          </w:tcPr>
          <w:p w14:paraId="72E3A62C" w14:textId="77777777" w:rsidR="009C3C7D" w:rsidRPr="00B77A7B" w:rsidRDefault="009C3C7D" w:rsidP="00B77A7B">
            <w:pPr>
              <w:spacing w:line="480" w:lineRule="auto"/>
              <w:rPr>
                <w:rFonts w:ascii="Arial" w:hAnsi="Arial" w:cs="Arial"/>
                <w:b/>
              </w:rPr>
            </w:pPr>
            <w:r w:rsidRPr="00B77A7B">
              <w:rPr>
                <w:rFonts w:ascii="Arial" w:hAnsi="Arial" w:cs="Arial"/>
                <w:b/>
              </w:rPr>
              <w:t>Source of substances</w:t>
            </w:r>
          </w:p>
        </w:tc>
        <w:tc>
          <w:tcPr>
            <w:tcW w:w="1362" w:type="dxa"/>
          </w:tcPr>
          <w:p w14:paraId="226AE571" w14:textId="77777777" w:rsidR="009C3C7D" w:rsidRPr="00B77A7B" w:rsidRDefault="009C3C7D" w:rsidP="00B77A7B">
            <w:pPr>
              <w:spacing w:line="480" w:lineRule="auto"/>
              <w:rPr>
                <w:rFonts w:ascii="Arial" w:hAnsi="Arial" w:cs="Arial"/>
              </w:rPr>
            </w:pPr>
          </w:p>
        </w:tc>
        <w:tc>
          <w:tcPr>
            <w:tcW w:w="1349" w:type="dxa"/>
          </w:tcPr>
          <w:p w14:paraId="79F0D279" w14:textId="77777777" w:rsidR="009C3C7D" w:rsidRPr="00B77A7B" w:rsidRDefault="009C3C7D" w:rsidP="00B77A7B">
            <w:pPr>
              <w:spacing w:line="480" w:lineRule="auto"/>
              <w:rPr>
                <w:rFonts w:ascii="Arial" w:hAnsi="Arial" w:cs="Arial"/>
              </w:rPr>
            </w:pPr>
          </w:p>
        </w:tc>
      </w:tr>
      <w:tr w:rsidR="009C3C7D" w:rsidRPr="00B77A7B" w14:paraId="33D1444C" w14:textId="77777777" w:rsidTr="00E84735">
        <w:tc>
          <w:tcPr>
            <w:tcW w:w="6531" w:type="dxa"/>
          </w:tcPr>
          <w:p w14:paraId="4CF48266" w14:textId="77777777" w:rsidR="009C3C7D" w:rsidRPr="00B77A7B" w:rsidRDefault="009C3C7D" w:rsidP="00B77A7B">
            <w:pPr>
              <w:spacing w:line="480" w:lineRule="auto"/>
              <w:rPr>
                <w:rFonts w:ascii="Arial" w:hAnsi="Arial" w:cs="Arial"/>
              </w:rPr>
            </w:pPr>
            <w:r w:rsidRPr="00B77A7B">
              <w:rPr>
                <w:rFonts w:ascii="Arial" w:hAnsi="Arial" w:cs="Arial"/>
              </w:rPr>
              <w:t>Friends</w:t>
            </w:r>
          </w:p>
        </w:tc>
        <w:tc>
          <w:tcPr>
            <w:tcW w:w="1362" w:type="dxa"/>
          </w:tcPr>
          <w:p w14:paraId="5B3B7266" w14:textId="77777777" w:rsidR="009C3C7D" w:rsidRPr="00B77A7B" w:rsidRDefault="009C3C7D" w:rsidP="00B77A7B">
            <w:pPr>
              <w:spacing w:line="480" w:lineRule="auto"/>
              <w:rPr>
                <w:rFonts w:ascii="Arial" w:hAnsi="Arial" w:cs="Arial"/>
              </w:rPr>
            </w:pPr>
            <w:r w:rsidRPr="00B77A7B">
              <w:rPr>
                <w:rFonts w:ascii="Arial" w:hAnsi="Arial" w:cs="Arial"/>
              </w:rPr>
              <w:t>95</w:t>
            </w:r>
          </w:p>
        </w:tc>
        <w:tc>
          <w:tcPr>
            <w:tcW w:w="1349" w:type="dxa"/>
          </w:tcPr>
          <w:p w14:paraId="12A089C0" w14:textId="77777777" w:rsidR="009C3C7D" w:rsidRPr="00B77A7B" w:rsidRDefault="009C3C7D" w:rsidP="00B77A7B">
            <w:pPr>
              <w:spacing w:line="480" w:lineRule="auto"/>
              <w:rPr>
                <w:rFonts w:ascii="Arial" w:hAnsi="Arial" w:cs="Arial"/>
              </w:rPr>
            </w:pPr>
            <w:r w:rsidRPr="00B77A7B">
              <w:rPr>
                <w:rFonts w:ascii="Arial" w:hAnsi="Arial" w:cs="Arial"/>
              </w:rPr>
              <w:t>42.2</w:t>
            </w:r>
          </w:p>
        </w:tc>
      </w:tr>
      <w:tr w:rsidR="009C3C7D" w:rsidRPr="00B77A7B" w14:paraId="0B5B56C2" w14:textId="77777777" w:rsidTr="00E84735">
        <w:tc>
          <w:tcPr>
            <w:tcW w:w="6531" w:type="dxa"/>
          </w:tcPr>
          <w:p w14:paraId="7E35DE43" w14:textId="77777777" w:rsidR="009C3C7D" w:rsidRPr="00B77A7B" w:rsidRDefault="009C3C7D" w:rsidP="00B77A7B">
            <w:pPr>
              <w:spacing w:line="480" w:lineRule="auto"/>
              <w:rPr>
                <w:rFonts w:ascii="Arial" w:hAnsi="Arial" w:cs="Arial"/>
              </w:rPr>
            </w:pPr>
            <w:r w:rsidRPr="00B77A7B">
              <w:rPr>
                <w:rFonts w:ascii="Arial" w:hAnsi="Arial" w:cs="Arial"/>
              </w:rPr>
              <w:lastRenderedPageBreak/>
              <w:t>Drug dealers</w:t>
            </w:r>
          </w:p>
        </w:tc>
        <w:tc>
          <w:tcPr>
            <w:tcW w:w="1362" w:type="dxa"/>
          </w:tcPr>
          <w:p w14:paraId="739CBB8E" w14:textId="77777777" w:rsidR="009C3C7D" w:rsidRPr="00B77A7B" w:rsidRDefault="009C3C7D" w:rsidP="00B77A7B">
            <w:pPr>
              <w:spacing w:line="480" w:lineRule="auto"/>
              <w:rPr>
                <w:rFonts w:ascii="Arial" w:hAnsi="Arial" w:cs="Arial"/>
              </w:rPr>
            </w:pPr>
            <w:r w:rsidRPr="00B77A7B">
              <w:rPr>
                <w:rFonts w:ascii="Arial" w:hAnsi="Arial" w:cs="Arial"/>
              </w:rPr>
              <w:t>60</w:t>
            </w:r>
          </w:p>
        </w:tc>
        <w:tc>
          <w:tcPr>
            <w:tcW w:w="1349" w:type="dxa"/>
          </w:tcPr>
          <w:p w14:paraId="5ED4234E" w14:textId="77777777" w:rsidR="009C3C7D" w:rsidRPr="00B77A7B" w:rsidRDefault="009C3C7D" w:rsidP="00B77A7B">
            <w:pPr>
              <w:spacing w:line="480" w:lineRule="auto"/>
              <w:rPr>
                <w:rFonts w:ascii="Arial" w:hAnsi="Arial" w:cs="Arial"/>
              </w:rPr>
            </w:pPr>
            <w:r w:rsidRPr="00B77A7B">
              <w:rPr>
                <w:rFonts w:ascii="Arial" w:hAnsi="Arial" w:cs="Arial"/>
              </w:rPr>
              <w:t>26.7</w:t>
            </w:r>
          </w:p>
        </w:tc>
      </w:tr>
      <w:tr w:rsidR="009C3C7D" w:rsidRPr="00B77A7B" w14:paraId="061FE9B6" w14:textId="77777777" w:rsidTr="00E84735">
        <w:tc>
          <w:tcPr>
            <w:tcW w:w="6531" w:type="dxa"/>
          </w:tcPr>
          <w:p w14:paraId="4A1C07C6" w14:textId="77777777" w:rsidR="009C3C7D" w:rsidRPr="00B77A7B" w:rsidRDefault="009C3C7D" w:rsidP="00B77A7B">
            <w:pPr>
              <w:spacing w:line="480" w:lineRule="auto"/>
              <w:rPr>
                <w:rFonts w:ascii="Arial" w:hAnsi="Arial" w:cs="Arial"/>
              </w:rPr>
            </w:pPr>
            <w:r w:rsidRPr="00B77A7B">
              <w:rPr>
                <w:rFonts w:ascii="Arial" w:hAnsi="Arial" w:cs="Arial"/>
              </w:rPr>
              <w:t>Siblings</w:t>
            </w:r>
          </w:p>
        </w:tc>
        <w:tc>
          <w:tcPr>
            <w:tcW w:w="1362" w:type="dxa"/>
          </w:tcPr>
          <w:p w14:paraId="306312B8"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349" w:type="dxa"/>
          </w:tcPr>
          <w:p w14:paraId="63D1E3E0" w14:textId="77777777" w:rsidR="009C3C7D" w:rsidRPr="00B77A7B" w:rsidRDefault="009C3C7D" w:rsidP="00B77A7B">
            <w:pPr>
              <w:spacing w:line="480" w:lineRule="auto"/>
              <w:rPr>
                <w:rFonts w:ascii="Arial" w:hAnsi="Arial" w:cs="Arial"/>
              </w:rPr>
            </w:pPr>
            <w:r w:rsidRPr="00B77A7B">
              <w:rPr>
                <w:rFonts w:ascii="Arial" w:hAnsi="Arial" w:cs="Arial"/>
              </w:rPr>
              <w:t>13.3</w:t>
            </w:r>
          </w:p>
        </w:tc>
      </w:tr>
      <w:tr w:rsidR="009C3C7D" w:rsidRPr="00B77A7B" w14:paraId="15943F81" w14:textId="77777777" w:rsidTr="00E84735">
        <w:tc>
          <w:tcPr>
            <w:tcW w:w="6531" w:type="dxa"/>
          </w:tcPr>
          <w:p w14:paraId="11559CB9" w14:textId="77777777" w:rsidR="009C3C7D" w:rsidRPr="00B77A7B" w:rsidRDefault="009C3C7D" w:rsidP="00B77A7B">
            <w:pPr>
              <w:spacing w:line="480" w:lineRule="auto"/>
              <w:rPr>
                <w:rFonts w:ascii="Arial" w:hAnsi="Arial" w:cs="Arial"/>
              </w:rPr>
            </w:pPr>
            <w:r w:rsidRPr="00B77A7B">
              <w:rPr>
                <w:rFonts w:ascii="Arial" w:hAnsi="Arial" w:cs="Arial"/>
              </w:rPr>
              <w:t>Internet</w:t>
            </w:r>
          </w:p>
        </w:tc>
        <w:tc>
          <w:tcPr>
            <w:tcW w:w="1362" w:type="dxa"/>
          </w:tcPr>
          <w:p w14:paraId="1C6A2220" w14:textId="77777777" w:rsidR="009C3C7D" w:rsidRPr="00B77A7B" w:rsidRDefault="009C3C7D" w:rsidP="00B77A7B">
            <w:pPr>
              <w:spacing w:line="480" w:lineRule="auto"/>
              <w:rPr>
                <w:rFonts w:ascii="Arial" w:hAnsi="Arial" w:cs="Arial"/>
              </w:rPr>
            </w:pPr>
            <w:r w:rsidRPr="00B77A7B">
              <w:rPr>
                <w:rFonts w:ascii="Arial" w:hAnsi="Arial" w:cs="Arial"/>
              </w:rPr>
              <w:t>25</w:t>
            </w:r>
          </w:p>
        </w:tc>
        <w:tc>
          <w:tcPr>
            <w:tcW w:w="1349" w:type="dxa"/>
          </w:tcPr>
          <w:p w14:paraId="2EABF2F4" w14:textId="77777777" w:rsidR="009C3C7D" w:rsidRPr="00B77A7B" w:rsidRDefault="009C3C7D" w:rsidP="00B77A7B">
            <w:pPr>
              <w:spacing w:line="480" w:lineRule="auto"/>
              <w:rPr>
                <w:rFonts w:ascii="Arial" w:hAnsi="Arial" w:cs="Arial"/>
              </w:rPr>
            </w:pPr>
            <w:r w:rsidRPr="00B77A7B">
              <w:rPr>
                <w:rFonts w:ascii="Arial" w:hAnsi="Arial" w:cs="Arial"/>
              </w:rPr>
              <w:t>11.1</w:t>
            </w:r>
          </w:p>
        </w:tc>
      </w:tr>
      <w:tr w:rsidR="009C3C7D" w:rsidRPr="00B77A7B" w14:paraId="016214AC" w14:textId="77777777" w:rsidTr="00E84735">
        <w:tc>
          <w:tcPr>
            <w:tcW w:w="6531" w:type="dxa"/>
          </w:tcPr>
          <w:p w14:paraId="7354E890" w14:textId="77777777" w:rsidR="009C3C7D" w:rsidRPr="00B77A7B" w:rsidRDefault="009C3C7D" w:rsidP="00B77A7B">
            <w:pPr>
              <w:spacing w:line="480" w:lineRule="auto"/>
              <w:rPr>
                <w:rFonts w:ascii="Arial" w:hAnsi="Arial" w:cs="Arial"/>
                <w:b/>
              </w:rPr>
            </w:pPr>
            <w:r w:rsidRPr="00B77A7B">
              <w:rPr>
                <w:rFonts w:ascii="Arial" w:hAnsi="Arial" w:cs="Arial"/>
                <w:b/>
              </w:rPr>
              <w:t>Average money spent on substances per month</w:t>
            </w:r>
          </w:p>
        </w:tc>
        <w:tc>
          <w:tcPr>
            <w:tcW w:w="1362" w:type="dxa"/>
          </w:tcPr>
          <w:p w14:paraId="1B6ADF11" w14:textId="77777777" w:rsidR="009C3C7D" w:rsidRPr="00B77A7B" w:rsidRDefault="009C3C7D" w:rsidP="00B77A7B">
            <w:pPr>
              <w:spacing w:line="480" w:lineRule="auto"/>
              <w:rPr>
                <w:rFonts w:ascii="Arial" w:hAnsi="Arial" w:cs="Arial"/>
              </w:rPr>
            </w:pPr>
          </w:p>
        </w:tc>
        <w:tc>
          <w:tcPr>
            <w:tcW w:w="1349" w:type="dxa"/>
          </w:tcPr>
          <w:p w14:paraId="6DFC414D" w14:textId="77777777" w:rsidR="009C3C7D" w:rsidRPr="00B77A7B" w:rsidRDefault="009C3C7D" w:rsidP="00B77A7B">
            <w:pPr>
              <w:spacing w:line="480" w:lineRule="auto"/>
              <w:rPr>
                <w:rFonts w:ascii="Arial" w:hAnsi="Arial" w:cs="Arial"/>
              </w:rPr>
            </w:pPr>
          </w:p>
        </w:tc>
      </w:tr>
      <w:tr w:rsidR="009C3C7D" w:rsidRPr="00B77A7B" w14:paraId="0FE2D572" w14:textId="77777777" w:rsidTr="00E84735">
        <w:tc>
          <w:tcPr>
            <w:tcW w:w="6531" w:type="dxa"/>
          </w:tcPr>
          <w:p w14:paraId="2ABFBAF7" w14:textId="77777777" w:rsidR="009C3C7D" w:rsidRPr="00B77A7B" w:rsidRDefault="009C3C7D" w:rsidP="00B77A7B">
            <w:pPr>
              <w:spacing w:line="480" w:lineRule="auto"/>
              <w:rPr>
                <w:rFonts w:ascii="Arial" w:hAnsi="Arial" w:cs="Arial"/>
              </w:rPr>
            </w:pPr>
            <w:r w:rsidRPr="00B77A7B">
              <w:rPr>
                <w:rFonts w:ascii="Arial" w:hAnsi="Arial" w:cs="Arial"/>
              </w:rPr>
              <w:t>Mean ± SD Naira</w:t>
            </w:r>
          </w:p>
        </w:tc>
        <w:tc>
          <w:tcPr>
            <w:tcW w:w="1362" w:type="dxa"/>
          </w:tcPr>
          <w:p w14:paraId="18745D37" w14:textId="77777777" w:rsidR="009C3C7D" w:rsidRPr="00B77A7B" w:rsidRDefault="009C3C7D" w:rsidP="00B77A7B">
            <w:pPr>
              <w:spacing w:line="480" w:lineRule="auto"/>
              <w:rPr>
                <w:rFonts w:ascii="Arial" w:hAnsi="Arial" w:cs="Arial"/>
              </w:rPr>
            </w:pPr>
            <w:r w:rsidRPr="00B77A7B">
              <w:rPr>
                <w:rFonts w:ascii="Arial" w:hAnsi="Arial" w:cs="Arial"/>
              </w:rPr>
              <w:t>2500 ± 2.42</w:t>
            </w:r>
          </w:p>
        </w:tc>
        <w:tc>
          <w:tcPr>
            <w:tcW w:w="1349" w:type="dxa"/>
          </w:tcPr>
          <w:p w14:paraId="4328D0E6" w14:textId="77777777" w:rsidR="009C3C7D" w:rsidRPr="00B77A7B" w:rsidRDefault="009C3C7D" w:rsidP="00B77A7B">
            <w:pPr>
              <w:spacing w:line="480" w:lineRule="auto"/>
              <w:rPr>
                <w:rFonts w:ascii="Arial" w:hAnsi="Arial" w:cs="Arial"/>
              </w:rPr>
            </w:pPr>
          </w:p>
        </w:tc>
      </w:tr>
      <w:tr w:rsidR="009C3C7D" w:rsidRPr="00B77A7B" w14:paraId="55819DB3" w14:textId="77777777" w:rsidTr="00E84735">
        <w:tc>
          <w:tcPr>
            <w:tcW w:w="6531" w:type="dxa"/>
          </w:tcPr>
          <w:p w14:paraId="0C2335F5" w14:textId="77777777" w:rsidR="009C3C7D" w:rsidRPr="00B77A7B" w:rsidRDefault="009C3C7D" w:rsidP="00B77A7B">
            <w:pPr>
              <w:spacing w:line="480" w:lineRule="auto"/>
              <w:rPr>
                <w:rFonts w:ascii="Arial" w:hAnsi="Arial" w:cs="Arial"/>
                <w:b/>
              </w:rPr>
            </w:pPr>
            <w:r w:rsidRPr="00B77A7B">
              <w:rPr>
                <w:rFonts w:ascii="Arial" w:hAnsi="Arial" w:cs="Arial"/>
                <w:b/>
              </w:rPr>
              <w:t>Source of money for buying substances</w:t>
            </w:r>
          </w:p>
        </w:tc>
        <w:tc>
          <w:tcPr>
            <w:tcW w:w="1362" w:type="dxa"/>
          </w:tcPr>
          <w:p w14:paraId="3DD9ACAE" w14:textId="77777777" w:rsidR="009C3C7D" w:rsidRPr="00B77A7B" w:rsidRDefault="009C3C7D" w:rsidP="00B77A7B">
            <w:pPr>
              <w:spacing w:line="480" w:lineRule="auto"/>
              <w:rPr>
                <w:rFonts w:ascii="Arial" w:hAnsi="Arial" w:cs="Arial"/>
              </w:rPr>
            </w:pPr>
          </w:p>
        </w:tc>
        <w:tc>
          <w:tcPr>
            <w:tcW w:w="1349" w:type="dxa"/>
          </w:tcPr>
          <w:p w14:paraId="62C25D49" w14:textId="77777777" w:rsidR="009C3C7D" w:rsidRPr="00B77A7B" w:rsidRDefault="009C3C7D" w:rsidP="00B77A7B">
            <w:pPr>
              <w:spacing w:line="480" w:lineRule="auto"/>
              <w:rPr>
                <w:rFonts w:ascii="Arial" w:hAnsi="Arial" w:cs="Arial"/>
              </w:rPr>
            </w:pPr>
          </w:p>
        </w:tc>
      </w:tr>
      <w:tr w:rsidR="009C3C7D" w:rsidRPr="00B77A7B" w14:paraId="5D9BB9BA" w14:textId="77777777" w:rsidTr="00E84735">
        <w:tc>
          <w:tcPr>
            <w:tcW w:w="6531" w:type="dxa"/>
          </w:tcPr>
          <w:p w14:paraId="688BB03F" w14:textId="77777777" w:rsidR="009C3C7D" w:rsidRPr="00B77A7B" w:rsidRDefault="009C3C7D" w:rsidP="00B77A7B">
            <w:pPr>
              <w:spacing w:line="480" w:lineRule="auto"/>
              <w:rPr>
                <w:rFonts w:ascii="Arial" w:hAnsi="Arial" w:cs="Arial"/>
              </w:rPr>
            </w:pPr>
            <w:r w:rsidRPr="00B77A7B">
              <w:rPr>
                <w:rFonts w:ascii="Arial" w:hAnsi="Arial" w:cs="Arial"/>
              </w:rPr>
              <w:t>Pocket money</w:t>
            </w:r>
          </w:p>
        </w:tc>
        <w:tc>
          <w:tcPr>
            <w:tcW w:w="1362" w:type="dxa"/>
          </w:tcPr>
          <w:p w14:paraId="51F54105" w14:textId="77777777" w:rsidR="009C3C7D" w:rsidRPr="00B77A7B" w:rsidRDefault="009C3C7D" w:rsidP="00B77A7B">
            <w:pPr>
              <w:spacing w:line="480" w:lineRule="auto"/>
              <w:rPr>
                <w:rFonts w:ascii="Arial" w:hAnsi="Arial" w:cs="Arial"/>
              </w:rPr>
            </w:pPr>
            <w:r w:rsidRPr="00B77A7B">
              <w:rPr>
                <w:rFonts w:ascii="Arial" w:hAnsi="Arial" w:cs="Arial"/>
              </w:rPr>
              <w:t>100</w:t>
            </w:r>
          </w:p>
        </w:tc>
        <w:tc>
          <w:tcPr>
            <w:tcW w:w="1349" w:type="dxa"/>
          </w:tcPr>
          <w:p w14:paraId="48CC3861" w14:textId="77777777" w:rsidR="009C3C7D" w:rsidRPr="00B77A7B" w:rsidRDefault="009C3C7D" w:rsidP="00B77A7B">
            <w:pPr>
              <w:spacing w:line="480" w:lineRule="auto"/>
              <w:rPr>
                <w:rFonts w:ascii="Arial" w:hAnsi="Arial" w:cs="Arial"/>
              </w:rPr>
            </w:pPr>
            <w:r w:rsidRPr="00B77A7B">
              <w:rPr>
                <w:rFonts w:ascii="Arial" w:hAnsi="Arial" w:cs="Arial"/>
              </w:rPr>
              <w:t>44.4</w:t>
            </w:r>
          </w:p>
        </w:tc>
      </w:tr>
      <w:tr w:rsidR="009C3C7D" w:rsidRPr="00B77A7B" w14:paraId="09EDF163" w14:textId="77777777" w:rsidTr="00E84735">
        <w:tc>
          <w:tcPr>
            <w:tcW w:w="6531" w:type="dxa"/>
          </w:tcPr>
          <w:p w14:paraId="3A310244" w14:textId="77777777" w:rsidR="009C3C7D" w:rsidRPr="00B77A7B" w:rsidRDefault="009C3C7D" w:rsidP="00B77A7B">
            <w:pPr>
              <w:spacing w:line="480" w:lineRule="auto"/>
              <w:rPr>
                <w:rFonts w:ascii="Arial" w:hAnsi="Arial" w:cs="Arial"/>
              </w:rPr>
            </w:pPr>
            <w:r w:rsidRPr="00B77A7B">
              <w:rPr>
                <w:rFonts w:ascii="Arial" w:hAnsi="Arial" w:cs="Arial"/>
              </w:rPr>
              <w:t>Part-time job earnings</w:t>
            </w:r>
          </w:p>
        </w:tc>
        <w:tc>
          <w:tcPr>
            <w:tcW w:w="1362" w:type="dxa"/>
          </w:tcPr>
          <w:p w14:paraId="0530C18D" w14:textId="77777777" w:rsidR="009C3C7D" w:rsidRPr="00B77A7B" w:rsidRDefault="009C3C7D" w:rsidP="00B77A7B">
            <w:pPr>
              <w:spacing w:line="480" w:lineRule="auto"/>
              <w:rPr>
                <w:rFonts w:ascii="Arial" w:hAnsi="Arial" w:cs="Arial"/>
              </w:rPr>
            </w:pPr>
            <w:r w:rsidRPr="00B77A7B">
              <w:rPr>
                <w:rFonts w:ascii="Arial" w:hAnsi="Arial" w:cs="Arial"/>
              </w:rPr>
              <w:t>50</w:t>
            </w:r>
          </w:p>
        </w:tc>
        <w:tc>
          <w:tcPr>
            <w:tcW w:w="1349" w:type="dxa"/>
          </w:tcPr>
          <w:p w14:paraId="3A7DDF57" w14:textId="77777777" w:rsidR="009C3C7D" w:rsidRPr="00B77A7B" w:rsidRDefault="009C3C7D" w:rsidP="00B77A7B">
            <w:pPr>
              <w:spacing w:line="480" w:lineRule="auto"/>
              <w:rPr>
                <w:rFonts w:ascii="Arial" w:hAnsi="Arial" w:cs="Arial"/>
              </w:rPr>
            </w:pPr>
            <w:r w:rsidRPr="00B77A7B">
              <w:rPr>
                <w:rFonts w:ascii="Arial" w:hAnsi="Arial" w:cs="Arial"/>
              </w:rPr>
              <w:t>22.2</w:t>
            </w:r>
          </w:p>
        </w:tc>
      </w:tr>
      <w:tr w:rsidR="009C3C7D" w:rsidRPr="00B77A7B" w14:paraId="724023A4" w14:textId="77777777" w:rsidTr="00E84735">
        <w:tc>
          <w:tcPr>
            <w:tcW w:w="6531" w:type="dxa"/>
          </w:tcPr>
          <w:p w14:paraId="08522235" w14:textId="77777777" w:rsidR="009C3C7D" w:rsidRPr="00B77A7B" w:rsidRDefault="009C3C7D" w:rsidP="00B77A7B">
            <w:pPr>
              <w:spacing w:line="480" w:lineRule="auto"/>
              <w:rPr>
                <w:rFonts w:ascii="Arial" w:hAnsi="Arial" w:cs="Arial"/>
              </w:rPr>
            </w:pPr>
            <w:r w:rsidRPr="00B77A7B">
              <w:rPr>
                <w:rFonts w:ascii="Arial" w:hAnsi="Arial" w:cs="Arial"/>
              </w:rPr>
              <w:t>Theft</w:t>
            </w:r>
          </w:p>
        </w:tc>
        <w:tc>
          <w:tcPr>
            <w:tcW w:w="1362" w:type="dxa"/>
          </w:tcPr>
          <w:p w14:paraId="51F70A6B"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349" w:type="dxa"/>
          </w:tcPr>
          <w:p w14:paraId="0D57896F" w14:textId="77777777" w:rsidR="009C3C7D" w:rsidRPr="00B77A7B" w:rsidRDefault="009C3C7D" w:rsidP="00B77A7B">
            <w:pPr>
              <w:spacing w:line="480" w:lineRule="auto"/>
              <w:rPr>
                <w:rFonts w:ascii="Arial" w:hAnsi="Arial" w:cs="Arial"/>
              </w:rPr>
            </w:pPr>
            <w:r w:rsidRPr="00B77A7B">
              <w:rPr>
                <w:rFonts w:ascii="Arial" w:hAnsi="Arial" w:cs="Arial"/>
              </w:rPr>
              <w:t>13.3</w:t>
            </w:r>
          </w:p>
        </w:tc>
      </w:tr>
      <w:tr w:rsidR="009C3C7D" w:rsidRPr="00B77A7B" w14:paraId="37B5F09A" w14:textId="77777777" w:rsidTr="00E84735">
        <w:tc>
          <w:tcPr>
            <w:tcW w:w="6531" w:type="dxa"/>
          </w:tcPr>
          <w:p w14:paraId="21A42CE3" w14:textId="77777777" w:rsidR="009C3C7D" w:rsidRPr="00B77A7B" w:rsidRDefault="009C3C7D" w:rsidP="00B77A7B">
            <w:pPr>
              <w:spacing w:line="480" w:lineRule="auto"/>
              <w:rPr>
                <w:rFonts w:ascii="Arial" w:hAnsi="Arial" w:cs="Arial"/>
              </w:rPr>
            </w:pPr>
            <w:r w:rsidRPr="00B77A7B">
              <w:rPr>
                <w:rFonts w:ascii="Arial" w:hAnsi="Arial" w:cs="Arial"/>
              </w:rPr>
              <w:t>Selling personal items</w:t>
            </w:r>
          </w:p>
        </w:tc>
        <w:tc>
          <w:tcPr>
            <w:tcW w:w="1362" w:type="dxa"/>
          </w:tcPr>
          <w:p w14:paraId="325ABFEE" w14:textId="77777777" w:rsidR="009C3C7D" w:rsidRPr="00B77A7B" w:rsidRDefault="009C3C7D" w:rsidP="00B77A7B">
            <w:pPr>
              <w:spacing w:line="480" w:lineRule="auto"/>
              <w:rPr>
                <w:rFonts w:ascii="Arial" w:hAnsi="Arial" w:cs="Arial"/>
              </w:rPr>
            </w:pPr>
            <w:r w:rsidRPr="00B77A7B">
              <w:rPr>
                <w:rFonts w:ascii="Arial" w:hAnsi="Arial" w:cs="Arial"/>
              </w:rPr>
              <w:t>20</w:t>
            </w:r>
          </w:p>
        </w:tc>
        <w:tc>
          <w:tcPr>
            <w:tcW w:w="1349" w:type="dxa"/>
          </w:tcPr>
          <w:p w14:paraId="5E81E187" w14:textId="77777777" w:rsidR="009C3C7D" w:rsidRPr="00B77A7B" w:rsidRDefault="009C3C7D" w:rsidP="00B77A7B">
            <w:pPr>
              <w:spacing w:line="480" w:lineRule="auto"/>
              <w:rPr>
                <w:rFonts w:ascii="Arial" w:hAnsi="Arial" w:cs="Arial"/>
              </w:rPr>
            </w:pPr>
            <w:r w:rsidRPr="00B77A7B">
              <w:rPr>
                <w:rFonts w:ascii="Arial" w:hAnsi="Arial" w:cs="Arial"/>
              </w:rPr>
              <w:t>8.9</w:t>
            </w:r>
          </w:p>
        </w:tc>
      </w:tr>
      <w:tr w:rsidR="009C3C7D" w:rsidRPr="00B77A7B" w14:paraId="3E0F83A5" w14:textId="77777777" w:rsidTr="00E84735">
        <w:tc>
          <w:tcPr>
            <w:tcW w:w="6531" w:type="dxa"/>
          </w:tcPr>
          <w:p w14:paraId="59DC27C0" w14:textId="77777777" w:rsidR="009C3C7D" w:rsidRPr="00B77A7B" w:rsidRDefault="009C3C7D" w:rsidP="00B77A7B">
            <w:pPr>
              <w:spacing w:line="480" w:lineRule="auto"/>
              <w:rPr>
                <w:rFonts w:ascii="Arial" w:hAnsi="Arial" w:cs="Arial"/>
                <w:b/>
              </w:rPr>
            </w:pPr>
            <w:r w:rsidRPr="00B77A7B">
              <w:rPr>
                <w:rFonts w:ascii="Arial" w:hAnsi="Arial" w:cs="Arial"/>
                <w:b/>
              </w:rPr>
              <w:t>Venue where substances are used</w:t>
            </w:r>
          </w:p>
        </w:tc>
        <w:tc>
          <w:tcPr>
            <w:tcW w:w="1362" w:type="dxa"/>
          </w:tcPr>
          <w:p w14:paraId="6DEDC87D" w14:textId="77777777" w:rsidR="009C3C7D" w:rsidRPr="00B77A7B" w:rsidRDefault="009C3C7D" w:rsidP="00B77A7B">
            <w:pPr>
              <w:spacing w:line="480" w:lineRule="auto"/>
              <w:rPr>
                <w:rFonts w:ascii="Arial" w:hAnsi="Arial" w:cs="Arial"/>
              </w:rPr>
            </w:pPr>
          </w:p>
        </w:tc>
        <w:tc>
          <w:tcPr>
            <w:tcW w:w="1349" w:type="dxa"/>
          </w:tcPr>
          <w:p w14:paraId="56315826" w14:textId="77777777" w:rsidR="009C3C7D" w:rsidRPr="00B77A7B" w:rsidRDefault="009C3C7D" w:rsidP="00B77A7B">
            <w:pPr>
              <w:spacing w:line="480" w:lineRule="auto"/>
              <w:rPr>
                <w:rFonts w:ascii="Arial" w:hAnsi="Arial" w:cs="Arial"/>
              </w:rPr>
            </w:pPr>
          </w:p>
        </w:tc>
      </w:tr>
      <w:tr w:rsidR="009C3C7D" w:rsidRPr="00B77A7B" w14:paraId="48190B5A" w14:textId="77777777" w:rsidTr="00E84735">
        <w:tc>
          <w:tcPr>
            <w:tcW w:w="6531" w:type="dxa"/>
          </w:tcPr>
          <w:p w14:paraId="743A229C" w14:textId="77777777" w:rsidR="009C3C7D" w:rsidRPr="00B77A7B" w:rsidRDefault="009C3C7D" w:rsidP="00B77A7B">
            <w:pPr>
              <w:spacing w:line="480" w:lineRule="auto"/>
              <w:rPr>
                <w:rFonts w:ascii="Arial" w:hAnsi="Arial" w:cs="Arial"/>
              </w:rPr>
            </w:pPr>
            <w:r w:rsidRPr="00B77A7B">
              <w:rPr>
                <w:rFonts w:ascii="Arial" w:hAnsi="Arial" w:cs="Arial"/>
              </w:rPr>
              <w:t>School</w:t>
            </w:r>
          </w:p>
        </w:tc>
        <w:tc>
          <w:tcPr>
            <w:tcW w:w="1362" w:type="dxa"/>
          </w:tcPr>
          <w:p w14:paraId="754EBA6C" w14:textId="77777777" w:rsidR="009C3C7D" w:rsidRPr="00B77A7B" w:rsidRDefault="009C3C7D" w:rsidP="00B77A7B">
            <w:pPr>
              <w:spacing w:line="480" w:lineRule="auto"/>
              <w:rPr>
                <w:rFonts w:ascii="Arial" w:hAnsi="Arial" w:cs="Arial"/>
              </w:rPr>
            </w:pPr>
            <w:r w:rsidRPr="00B77A7B">
              <w:rPr>
                <w:rFonts w:ascii="Arial" w:hAnsi="Arial" w:cs="Arial"/>
              </w:rPr>
              <w:t>80</w:t>
            </w:r>
          </w:p>
        </w:tc>
        <w:tc>
          <w:tcPr>
            <w:tcW w:w="1349" w:type="dxa"/>
          </w:tcPr>
          <w:p w14:paraId="6852B5E5" w14:textId="77777777" w:rsidR="009C3C7D" w:rsidRPr="00B77A7B" w:rsidRDefault="009C3C7D" w:rsidP="00B77A7B">
            <w:pPr>
              <w:spacing w:line="480" w:lineRule="auto"/>
              <w:rPr>
                <w:rFonts w:ascii="Arial" w:hAnsi="Arial" w:cs="Arial"/>
              </w:rPr>
            </w:pPr>
            <w:r w:rsidRPr="00B77A7B">
              <w:rPr>
                <w:rFonts w:ascii="Arial" w:hAnsi="Arial" w:cs="Arial"/>
              </w:rPr>
              <w:t>35.6</w:t>
            </w:r>
          </w:p>
        </w:tc>
      </w:tr>
      <w:tr w:rsidR="009C3C7D" w:rsidRPr="00B77A7B" w14:paraId="1B43E179" w14:textId="77777777" w:rsidTr="00E84735">
        <w:tc>
          <w:tcPr>
            <w:tcW w:w="6531" w:type="dxa"/>
          </w:tcPr>
          <w:p w14:paraId="03D54A86" w14:textId="77777777" w:rsidR="009C3C7D" w:rsidRPr="00B77A7B" w:rsidRDefault="009C3C7D" w:rsidP="00B77A7B">
            <w:pPr>
              <w:spacing w:line="480" w:lineRule="auto"/>
              <w:rPr>
                <w:rFonts w:ascii="Arial" w:hAnsi="Arial" w:cs="Arial"/>
              </w:rPr>
            </w:pPr>
            <w:r w:rsidRPr="00B77A7B">
              <w:rPr>
                <w:rFonts w:ascii="Arial" w:hAnsi="Arial" w:cs="Arial"/>
              </w:rPr>
              <w:t>Home</w:t>
            </w:r>
          </w:p>
        </w:tc>
        <w:tc>
          <w:tcPr>
            <w:tcW w:w="1362" w:type="dxa"/>
          </w:tcPr>
          <w:p w14:paraId="2898AD74" w14:textId="77777777" w:rsidR="009C3C7D" w:rsidRPr="00B77A7B" w:rsidRDefault="009C3C7D" w:rsidP="00B77A7B">
            <w:pPr>
              <w:spacing w:line="480" w:lineRule="auto"/>
              <w:rPr>
                <w:rFonts w:ascii="Arial" w:hAnsi="Arial" w:cs="Arial"/>
              </w:rPr>
            </w:pPr>
            <w:r w:rsidRPr="00B77A7B">
              <w:rPr>
                <w:rFonts w:ascii="Arial" w:hAnsi="Arial" w:cs="Arial"/>
              </w:rPr>
              <w:t>70</w:t>
            </w:r>
          </w:p>
        </w:tc>
        <w:tc>
          <w:tcPr>
            <w:tcW w:w="1349" w:type="dxa"/>
          </w:tcPr>
          <w:p w14:paraId="04430C84" w14:textId="77777777" w:rsidR="009C3C7D" w:rsidRPr="00B77A7B" w:rsidRDefault="009C3C7D" w:rsidP="00B77A7B">
            <w:pPr>
              <w:spacing w:line="480" w:lineRule="auto"/>
              <w:rPr>
                <w:rFonts w:ascii="Arial" w:hAnsi="Arial" w:cs="Arial"/>
              </w:rPr>
            </w:pPr>
            <w:r w:rsidRPr="00B77A7B">
              <w:rPr>
                <w:rFonts w:ascii="Arial" w:hAnsi="Arial" w:cs="Arial"/>
              </w:rPr>
              <w:t>31.1</w:t>
            </w:r>
          </w:p>
        </w:tc>
      </w:tr>
      <w:tr w:rsidR="009C3C7D" w:rsidRPr="00B77A7B" w14:paraId="1B552D1A" w14:textId="77777777" w:rsidTr="00E84735">
        <w:tc>
          <w:tcPr>
            <w:tcW w:w="6531" w:type="dxa"/>
          </w:tcPr>
          <w:p w14:paraId="162D974E" w14:textId="77777777" w:rsidR="009C3C7D" w:rsidRPr="00B77A7B" w:rsidRDefault="009C3C7D" w:rsidP="00B77A7B">
            <w:pPr>
              <w:spacing w:line="480" w:lineRule="auto"/>
              <w:rPr>
                <w:rFonts w:ascii="Arial" w:hAnsi="Arial" w:cs="Arial"/>
              </w:rPr>
            </w:pPr>
            <w:r w:rsidRPr="00B77A7B">
              <w:rPr>
                <w:rFonts w:ascii="Arial" w:hAnsi="Arial" w:cs="Arial"/>
              </w:rPr>
              <w:t>Streets/parks</w:t>
            </w:r>
          </w:p>
        </w:tc>
        <w:tc>
          <w:tcPr>
            <w:tcW w:w="1362" w:type="dxa"/>
          </w:tcPr>
          <w:p w14:paraId="6E125596" w14:textId="77777777" w:rsidR="009C3C7D" w:rsidRPr="00B77A7B" w:rsidRDefault="009C3C7D" w:rsidP="00B77A7B">
            <w:pPr>
              <w:spacing w:line="480" w:lineRule="auto"/>
              <w:rPr>
                <w:rFonts w:ascii="Arial" w:hAnsi="Arial" w:cs="Arial"/>
              </w:rPr>
            </w:pPr>
            <w:r w:rsidRPr="00B77A7B">
              <w:rPr>
                <w:rFonts w:ascii="Arial" w:hAnsi="Arial" w:cs="Arial"/>
              </w:rPr>
              <w:t>50</w:t>
            </w:r>
          </w:p>
        </w:tc>
        <w:tc>
          <w:tcPr>
            <w:tcW w:w="1349" w:type="dxa"/>
          </w:tcPr>
          <w:p w14:paraId="506A5BEB" w14:textId="77777777" w:rsidR="009C3C7D" w:rsidRPr="00B77A7B" w:rsidRDefault="009C3C7D" w:rsidP="00B77A7B">
            <w:pPr>
              <w:spacing w:line="480" w:lineRule="auto"/>
              <w:rPr>
                <w:rFonts w:ascii="Arial" w:hAnsi="Arial" w:cs="Arial"/>
              </w:rPr>
            </w:pPr>
            <w:r w:rsidRPr="00B77A7B">
              <w:rPr>
                <w:rFonts w:ascii="Arial" w:hAnsi="Arial" w:cs="Arial"/>
              </w:rPr>
              <w:t>22.2</w:t>
            </w:r>
          </w:p>
        </w:tc>
      </w:tr>
      <w:tr w:rsidR="009C3C7D" w:rsidRPr="00B77A7B" w14:paraId="569A0840" w14:textId="77777777" w:rsidTr="00E84735">
        <w:tc>
          <w:tcPr>
            <w:tcW w:w="6531" w:type="dxa"/>
          </w:tcPr>
          <w:p w14:paraId="2DAFF30C" w14:textId="77777777" w:rsidR="009C3C7D" w:rsidRPr="00B77A7B" w:rsidRDefault="009C3C7D" w:rsidP="00B77A7B">
            <w:pPr>
              <w:spacing w:line="480" w:lineRule="auto"/>
              <w:rPr>
                <w:rFonts w:ascii="Arial" w:hAnsi="Arial" w:cs="Arial"/>
              </w:rPr>
            </w:pPr>
            <w:r w:rsidRPr="00B77A7B">
              <w:rPr>
                <w:rFonts w:ascii="Arial" w:hAnsi="Arial" w:cs="Arial"/>
              </w:rPr>
              <w:t>Parties/clubs</w:t>
            </w:r>
          </w:p>
        </w:tc>
        <w:tc>
          <w:tcPr>
            <w:tcW w:w="1362" w:type="dxa"/>
          </w:tcPr>
          <w:p w14:paraId="520BDA77"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349" w:type="dxa"/>
          </w:tcPr>
          <w:p w14:paraId="2BC8EF88" w14:textId="77777777" w:rsidR="009C3C7D" w:rsidRPr="00B77A7B" w:rsidRDefault="009C3C7D" w:rsidP="00B77A7B">
            <w:pPr>
              <w:spacing w:line="480" w:lineRule="auto"/>
              <w:rPr>
                <w:rFonts w:ascii="Arial" w:hAnsi="Arial" w:cs="Arial"/>
              </w:rPr>
            </w:pPr>
            <w:r w:rsidRPr="00B77A7B">
              <w:rPr>
                <w:rFonts w:ascii="Arial" w:hAnsi="Arial" w:cs="Arial"/>
              </w:rPr>
              <w:t>13.3</w:t>
            </w:r>
          </w:p>
        </w:tc>
      </w:tr>
    </w:tbl>
    <w:p w14:paraId="6E3B62E7" w14:textId="77777777" w:rsidR="009C3C7D" w:rsidRPr="00B77A7B" w:rsidRDefault="009C3C7D" w:rsidP="00B77A7B">
      <w:pPr>
        <w:spacing w:line="480" w:lineRule="auto"/>
        <w:jc w:val="both"/>
        <w:rPr>
          <w:rFonts w:ascii="Arial" w:eastAsia="Times New Roman" w:hAnsi="Arial" w:cs="Arial"/>
        </w:rPr>
      </w:pPr>
    </w:p>
    <w:p w14:paraId="774E2815" w14:textId="6198CD63"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lastRenderedPageBreak/>
        <w:t xml:space="preserve">Table 11 shows that the main source of substances used by students are their friends 95(42.2%) and drug dealers 60 (26.7%). The average monthly expenditure on substances is 1500 ± 500 Naira and the primary source of money used to purchase substances is pocket money (44.4%) while the venue for use of substances is the school compound 80 (35.6%) and home 70(31.1%). </w:t>
      </w:r>
      <w:bookmarkStart w:id="11" w:name="_35nkun2" w:colFirst="0" w:colLast="0"/>
      <w:bookmarkEnd w:id="11"/>
    </w:p>
    <w:p w14:paraId="0C64AAB0" w14:textId="77777777" w:rsidR="009C3C7D" w:rsidRPr="00B77A7B" w:rsidRDefault="009C3C7D" w:rsidP="00B77A7B">
      <w:pPr>
        <w:spacing w:line="480" w:lineRule="auto"/>
        <w:jc w:val="both"/>
        <w:rPr>
          <w:rFonts w:ascii="Arial" w:eastAsia="Times New Roman" w:hAnsi="Arial" w:cs="Arial"/>
        </w:rPr>
      </w:pPr>
    </w:p>
    <w:p w14:paraId="0CF4DB90" w14:textId="77777777" w:rsidR="009C3C7D" w:rsidRPr="00B77A7B" w:rsidRDefault="009C3C7D" w:rsidP="00B77A7B">
      <w:pPr>
        <w:spacing w:line="480" w:lineRule="auto"/>
        <w:jc w:val="both"/>
        <w:rPr>
          <w:rFonts w:ascii="Arial" w:eastAsia="Times New Roman" w:hAnsi="Arial" w:cs="Arial"/>
          <w:b/>
        </w:rPr>
      </w:pPr>
      <w:r w:rsidRPr="00B77A7B">
        <w:rPr>
          <w:rFonts w:ascii="Arial" w:eastAsia="Times New Roman" w:hAnsi="Arial" w:cs="Arial"/>
          <w:b/>
        </w:rPr>
        <w:t xml:space="preserve">Table 12: Cessation and continuation factors </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1417"/>
        <w:gridCol w:w="1560"/>
      </w:tblGrid>
      <w:tr w:rsidR="009C3C7D" w:rsidRPr="00B77A7B" w14:paraId="27D92C7F" w14:textId="77777777" w:rsidTr="00E84735">
        <w:tc>
          <w:tcPr>
            <w:tcW w:w="6408" w:type="dxa"/>
          </w:tcPr>
          <w:p w14:paraId="2897CA94" w14:textId="77777777" w:rsidR="009C3C7D" w:rsidRPr="00B77A7B" w:rsidRDefault="009C3C7D" w:rsidP="00B77A7B">
            <w:pPr>
              <w:spacing w:line="480" w:lineRule="auto"/>
              <w:rPr>
                <w:rFonts w:ascii="Arial" w:hAnsi="Arial" w:cs="Arial"/>
                <w:b/>
              </w:rPr>
            </w:pPr>
            <w:r w:rsidRPr="00B77A7B">
              <w:rPr>
                <w:rFonts w:ascii="Arial" w:hAnsi="Arial" w:cs="Arial"/>
                <w:b/>
              </w:rPr>
              <w:t>Variables</w:t>
            </w:r>
          </w:p>
        </w:tc>
        <w:tc>
          <w:tcPr>
            <w:tcW w:w="1417" w:type="dxa"/>
          </w:tcPr>
          <w:p w14:paraId="62434A22" w14:textId="77777777" w:rsidR="009C3C7D" w:rsidRPr="00B77A7B" w:rsidRDefault="009C3C7D" w:rsidP="00B77A7B">
            <w:pPr>
              <w:spacing w:line="480" w:lineRule="auto"/>
              <w:rPr>
                <w:rFonts w:ascii="Arial" w:hAnsi="Arial" w:cs="Arial"/>
                <w:b/>
              </w:rPr>
            </w:pPr>
            <w:r w:rsidRPr="00B77A7B">
              <w:rPr>
                <w:rFonts w:ascii="Arial" w:hAnsi="Arial" w:cs="Arial"/>
                <w:b/>
              </w:rPr>
              <w:t>Number of respondents</w:t>
            </w:r>
          </w:p>
        </w:tc>
        <w:tc>
          <w:tcPr>
            <w:tcW w:w="1560" w:type="dxa"/>
          </w:tcPr>
          <w:p w14:paraId="4A7FE74C" w14:textId="77777777" w:rsidR="009C3C7D" w:rsidRPr="00B77A7B" w:rsidRDefault="009C3C7D" w:rsidP="00B77A7B">
            <w:pPr>
              <w:spacing w:line="480" w:lineRule="auto"/>
              <w:rPr>
                <w:rFonts w:ascii="Arial" w:hAnsi="Arial" w:cs="Arial"/>
                <w:b/>
              </w:rPr>
            </w:pPr>
            <w:r w:rsidRPr="00B77A7B">
              <w:rPr>
                <w:rFonts w:ascii="Arial" w:hAnsi="Arial" w:cs="Arial"/>
                <w:b/>
              </w:rPr>
              <w:t>Percentage</w:t>
            </w:r>
          </w:p>
        </w:tc>
      </w:tr>
      <w:tr w:rsidR="009C3C7D" w:rsidRPr="00B77A7B" w14:paraId="7DB20782" w14:textId="77777777" w:rsidTr="00E84735">
        <w:tc>
          <w:tcPr>
            <w:tcW w:w="6408" w:type="dxa"/>
          </w:tcPr>
          <w:p w14:paraId="518CCE77" w14:textId="77777777" w:rsidR="009C3C7D" w:rsidRPr="00B77A7B" w:rsidRDefault="009C3C7D" w:rsidP="00B77A7B">
            <w:pPr>
              <w:spacing w:line="480" w:lineRule="auto"/>
              <w:rPr>
                <w:rFonts w:ascii="Arial" w:hAnsi="Arial" w:cs="Arial"/>
                <w:b/>
              </w:rPr>
            </w:pPr>
            <w:r w:rsidRPr="00B77A7B">
              <w:rPr>
                <w:rFonts w:ascii="Arial" w:hAnsi="Arial" w:cs="Arial"/>
                <w:b/>
              </w:rPr>
              <w:t>Have you attempted to stop?</w:t>
            </w:r>
          </w:p>
        </w:tc>
        <w:tc>
          <w:tcPr>
            <w:tcW w:w="1417" w:type="dxa"/>
          </w:tcPr>
          <w:p w14:paraId="21D98C44" w14:textId="77777777" w:rsidR="009C3C7D" w:rsidRPr="00B77A7B" w:rsidRDefault="009C3C7D" w:rsidP="00B77A7B">
            <w:pPr>
              <w:spacing w:line="480" w:lineRule="auto"/>
              <w:rPr>
                <w:rFonts w:ascii="Arial" w:hAnsi="Arial" w:cs="Arial"/>
              </w:rPr>
            </w:pPr>
          </w:p>
        </w:tc>
        <w:tc>
          <w:tcPr>
            <w:tcW w:w="1560" w:type="dxa"/>
          </w:tcPr>
          <w:p w14:paraId="31E6C8CC" w14:textId="77777777" w:rsidR="009C3C7D" w:rsidRPr="00B77A7B" w:rsidRDefault="009C3C7D" w:rsidP="00B77A7B">
            <w:pPr>
              <w:spacing w:line="480" w:lineRule="auto"/>
              <w:rPr>
                <w:rFonts w:ascii="Arial" w:hAnsi="Arial" w:cs="Arial"/>
              </w:rPr>
            </w:pPr>
          </w:p>
        </w:tc>
      </w:tr>
      <w:tr w:rsidR="009C3C7D" w:rsidRPr="00B77A7B" w14:paraId="5851B5D5" w14:textId="77777777" w:rsidTr="00E84735">
        <w:tc>
          <w:tcPr>
            <w:tcW w:w="6408" w:type="dxa"/>
          </w:tcPr>
          <w:p w14:paraId="31D6F86B" w14:textId="77777777" w:rsidR="009C3C7D" w:rsidRPr="00B77A7B" w:rsidRDefault="009C3C7D" w:rsidP="00B77A7B">
            <w:pPr>
              <w:spacing w:line="480" w:lineRule="auto"/>
              <w:rPr>
                <w:rFonts w:ascii="Arial" w:hAnsi="Arial" w:cs="Arial"/>
              </w:rPr>
            </w:pPr>
            <w:r w:rsidRPr="00B77A7B">
              <w:rPr>
                <w:rFonts w:ascii="Arial" w:hAnsi="Arial" w:cs="Arial"/>
              </w:rPr>
              <w:t>Yes</w:t>
            </w:r>
          </w:p>
        </w:tc>
        <w:tc>
          <w:tcPr>
            <w:tcW w:w="1417" w:type="dxa"/>
          </w:tcPr>
          <w:p w14:paraId="1F04F3D2" w14:textId="77777777" w:rsidR="009C3C7D" w:rsidRPr="00B77A7B" w:rsidRDefault="009C3C7D" w:rsidP="00B77A7B">
            <w:pPr>
              <w:spacing w:line="480" w:lineRule="auto"/>
              <w:rPr>
                <w:rFonts w:ascii="Arial" w:hAnsi="Arial" w:cs="Arial"/>
              </w:rPr>
            </w:pPr>
            <w:r w:rsidRPr="00B77A7B">
              <w:rPr>
                <w:rFonts w:ascii="Arial" w:hAnsi="Arial" w:cs="Arial"/>
              </w:rPr>
              <w:t>65</w:t>
            </w:r>
          </w:p>
        </w:tc>
        <w:tc>
          <w:tcPr>
            <w:tcW w:w="1560" w:type="dxa"/>
          </w:tcPr>
          <w:p w14:paraId="1C0A75B1" w14:textId="77777777" w:rsidR="009C3C7D" w:rsidRPr="00B77A7B" w:rsidRDefault="009C3C7D" w:rsidP="00B77A7B">
            <w:pPr>
              <w:spacing w:line="480" w:lineRule="auto"/>
              <w:rPr>
                <w:rFonts w:ascii="Arial" w:hAnsi="Arial" w:cs="Arial"/>
              </w:rPr>
            </w:pPr>
            <w:r w:rsidRPr="00B77A7B">
              <w:rPr>
                <w:rFonts w:ascii="Arial" w:hAnsi="Arial" w:cs="Arial"/>
              </w:rPr>
              <w:t>28.9</w:t>
            </w:r>
          </w:p>
        </w:tc>
      </w:tr>
      <w:tr w:rsidR="009C3C7D" w:rsidRPr="00B77A7B" w14:paraId="4C1C55CF" w14:textId="77777777" w:rsidTr="00E84735">
        <w:tc>
          <w:tcPr>
            <w:tcW w:w="6408" w:type="dxa"/>
          </w:tcPr>
          <w:p w14:paraId="51B97E80" w14:textId="77777777" w:rsidR="009C3C7D" w:rsidRPr="00B77A7B" w:rsidRDefault="009C3C7D" w:rsidP="00B77A7B">
            <w:pPr>
              <w:spacing w:line="480" w:lineRule="auto"/>
              <w:rPr>
                <w:rFonts w:ascii="Arial" w:hAnsi="Arial" w:cs="Arial"/>
              </w:rPr>
            </w:pPr>
            <w:r w:rsidRPr="00B77A7B">
              <w:rPr>
                <w:rFonts w:ascii="Arial" w:hAnsi="Arial" w:cs="Arial"/>
              </w:rPr>
              <w:t>No</w:t>
            </w:r>
          </w:p>
        </w:tc>
        <w:tc>
          <w:tcPr>
            <w:tcW w:w="1417" w:type="dxa"/>
          </w:tcPr>
          <w:p w14:paraId="5436D156" w14:textId="77777777" w:rsidR="009C3C7D" w:rsidRPr="00B77A7B" w:rsidRDefault="009C3C7D" w:rsidP="00B77A7B">
            <w:pPr>
              <w:spacing w:line="480" w:lineRule="auto"/>
              <w:rPr>
                <w:rFonts w:ascii="Arial" w:hAnsi="Arial" w:cs="Arial"/>
              </w:rPr>
            </w:pPr>
            <w:r w:rsidRPr="00B77A7B">
              <w:rPr>
                <w:rFonts w:ascii="Arial" w:hAnsi="Arial" w:cs="Arial"/>
              </w:rPr>
              <w:t>160</w:t>
            </w:r>
          </w:p>
        </w:tc>
        <w:tc>
          <w:tcPr>
            <w:tcW w:w="1560" w:type="dxa"/>
          </w:tcPr>
          <w:p w14:paraId="5609AC1A" w14:textId="77777777" w:rsidR="009C3C7D" w:rsidRPr="00B77A7B" w:rsidRDefault="009C3C7D" w:rsidP="00B77A7B">
            <w:pPr>
              <w:spacing w:line="480" w:lineRule="auto"/>
              <w:rPr>
                <w:rFonts w:ascii="Arial" w:hAnsi="Arial" w:cs="Arial"/>
              </w:rPr>
            </w:pPr>
            <w:r w:rsidRPr="00B77A7B">
              <w:rPr>
                <w:rFonts w:ascii="Arial" w:hAnsi="Arial" w:cs="Arial"/>
              </w:rPr>
              <w:t>71.1</w:t>
            </w:r>
          </w:p>
        </w:tc>
      </w:tr>
      <w:tr w:rsidR="009C3C7D" w:rsidRPr="00B77A7B" w14:paraId="0A0EACAD" w14:textId="77777777" w:rsidTr="00E84735">
        <w:tc>
          <w:tcPr>
            <w:tcW w:w="6408" w:type="dxa"/>
          </w:tcPr>
          <w:p w14:paraId="6F55625B" w14:textId="77777777" w:rsidR="009C3C7D" w:rsidRPr="00B77A7B" w:rsidRDefault="009C3C7D" w:rsidP="00B77A7B">
            <w:pPr>
              <w:spacing w:line="480" w:lineRule="auto"/>
              <w:rPr>
                <w:rFonts w:ascii="Arial" w:hAnsi="Arial" w:cs="Arial"/>
                <w:b/>
              </w:rPr>
            </w:pPr>
            <w:r w:rsidRPr="00B77A7B">
              <w:rPr>
                <w:rFonts w:ascii="Arial" w:hAnsi="Arial" w:cs="Arial"/>
                <w:b/>
              </w:rPr>
              <w:t>Reasons for wanting to stop</w:t>
            </w:r>
          </w:p>
        </w:tc>
        <w:tc>
          <w:tcPr>
            <w:tcW w:w="1417" w:type="dxa"/>
          </w:tcPr>
          <w:p w14:paraId="39AB2941" w14:textId="77777777" w:rsidR="009C3C7D" w:rsidRPr="00B77A7B" w:rsidRDefault="009C3C7D" w:rsidP="00B77A7B">
            <w:pPr>
              <w:spacing w:line="480" w:lineRule="auto"/>
              <w:rPr>
                <w:rFonts w:ascii="Arial" w:hAnsi="Arial" w:cs="Arial"/>
              </w:rPr>
            </w:pPr>
          </w:p>
        </w:tc>
        <w:tc>
          <w:tcPr>
            <w:tcW w:w="1560" w:type="dxa"/>
          </w:tcPr>
          <w:p w14:paraId="765A878A" w14:textId="77777777" w:rsidR="009C3C7D" w:rsidRPr="00B77A7B" w:rsidRDefault="009C3C7D" w:rsidP="00B77A7B">
            <w:pPr>
              <w:spacing w:line="480" w:lineRule="auto"/>
              <w:rPr>
                <w:rFonts w:ascii="Arial" w:hAnsi="Arial" w:cs="Arial"/>
              </w:rPr>
            </w:pPr>
          </w:p>
        </w:tc>
      </w:tr>
      <w:tr w:rsidR="009C3C7D" w:rsidRPr="00B77A7B" w14:paraId="4F1B6AB2" w14:textId="77777777" w:rsidTr="00E84735">
        <w:tc>
          <w:tcPr>
            <w:tcW w:w="6408" w:type="dxa"/>
          </w:tcPr>
          <w:p w14:paraId="70031FEB" w14:textId="77777777" w:rsidR="009C3C7D" w:rsidRPr="00B77A7B" w:rsidRDefault="009C3C7D" w:rsidP="00B77A7B">
            <w:pPr>
              <w:spacing w:line="480" w:lineRule="auto"/>
              <w:rPr>
                <w:rFonts w:ascii="Arial" w:hAnsi="Arial" w:cs="Arial"/>
              </w:rPr>
            </w:pPr>
            <w:r w:rsidRPr="00B77A7B">
              <w:rPr>
                <w:rFonts w:ascii="Arial" w:hAnsi="Arial" w:cs="Arial"/>
              </w:rPr>
              <w:t>Peer pressure</w:t>
            </w:r>
          </w:p>
        </w:tc>
        <w:tc>
          <w:tcPr>
            <w:tcW w:w="1417" w:type="dxa"/>
          </w:tcPr>
          <w:p w14:paraId="42EC679E" w14:textId="77777777" w:rsidR="009C3C7D" w:rsidRPr="00B77A7B" w:rsidRDefault="009C3C7D" w:rsidP="00B77A7B">
            <w:pPr>
              <w:spacing w:line="480" w:lineRule="auto"/>
              <w:rPr>
                <w:rFonts w:ascii="Arial" w:hAnsi="Arial" w:cs="Arial"/>
              </w:rPr>
            </w:pPr>
            <w:r w:rsidRPr="00B77A7B">
              <w:rPr>
                <w:rFonts w:ascii="Arial" w:hAnsi="Arial" w:cs="Arial"/>
              </w:rPr>
              <w:t>20</w:t>
            </w:r>
          </w:p>
        </w:tc>
        <w:tc>
          <w:tcPr>
            <w:tcW w:w="1560" w:type="dxa"/>
          </w:tcPr>
          <w:p w14:paraId="024FEBF3" w14:textId="77777777" w:rsidR="009C3C7D" w:rsidRPr="00B77A7B" w:rsidRDefault="009C3C7D" w:rsidP="00B77A7B">
            <w:pPr>
              <w:spacing w:line="480" w:lineRule="auto"/>
              <w:rPr>
                <w:rFonts w:ascii="Arial" w:hAnsi="Arial" w:cs="Arial"/>
              </w:rPr>
            </w:pPr>
            <w:r w:rsidRPr="00B77A7B">
              <w:rPr>
                <w:rFonts w:ascii="Arial" w:hAnsi="Arial" w:cs="Arial"/>
              </w:rPr>
              <w:t>30.8</w:t>
            </w:r>
          </w:p>
        </w:tc>
      </w:tr>
      <w:tr w:rsidR="009C3C7D" w:rsidRPr="00B77A7B" w14:paraId="569D0BC5" w14:textId="77777777" w:rsidTr="00E84735">
        <w:tc>
          <w:tcPr>
            <w:tcW w:w="6408" w:type="dxa"/>
          </w:tcPr>
          <w:p w14:paraId="69D908F4" w14:textId="77777777" w:rsidR="009C3C7D" w:rsidRPr="00B77A7B" w:rsidRDefault="009C3C7D" w:rsidP="00B77A7B">
            <w:pPr>
              <w:spacing w:line="480" w:lineRule="auto"/>
              <w:rPr>
                <w:rFonts w:ascii="Arial" w:hAnsi="Arial" w:cs="Arial"/>
              </w:rPr>
            </w:pPr>
            <w:r w:rsidRPr="00B77A7B">
              <w:rPr>
                <w:rFonts w:ascii="Arial" w:hAnsi="Arial" w:cs="Arial"/>
              </w:rPr>
              <w:t>Curiosity</w:t>
            </w:r>
          </w:p>
        </w:tc>
        <w:tc>
          <w:tcPr>
            <w:tcW w:w="1417" w:type="dxa"/>
          </w:tcPr>
          <w:p w14:paraId="463964C3" w14:textId="77777777" w:rsidR="009C3C7D" w:rsidRPr="00B77A7B" w:rsidRDefault="009C3C7D" w:rsidP="00B77A7B">
            <w:pPr>
              <w:spacing w:line="480" w:lineRule="auto"/>
              <w:rPr>
                <w:rFonts w:ascii="Arial" w:hAnsi="Arial" w:cs="Arial"/>
              </w:rPr>
            </w:pPr>
            <w:r w:rsidRPr="00B77A7B">
              <w:rPr>
                <w:rFonts w:ascii="Arial" w:hAnsi="Arial" w:cs="Arial"/>
              </w:rPr>
              <w:t>15</w:t>
            </w:r>
          </w:p>
        </w:tc>
        <w:tc>
          <w:tcPr>
            <w:tcW w:w="1560" w:type="dxa"/>
          </w:tcPr>
          <w:p w14:paraId="22DB6ACD" w14:textId="77777777" w:rsidR="009C3C7D" w:rsidRPr="00B77A7B" w:rsidRDefault="009C3C7D" w:rsidP="00B77A7B">
            <w:pPr>
              <w:spacing w:line="480" w:lineRule="auto"/>
              <w:rPr>
                <w:rFonts w:ascii="Arial" w:hAnsi="Arial" w:cs="Arial"/>
              </w:rPr>
            </w:pPr>
            <w:r w:rsidRPr="00B77A7B">
              <w:rPr>
                <w:rFonts w:ascii="Arial" w:hAnsi="Arial" w:cs="Arial"/>
              </w:rPr>
              <w:t>23.1</w:t>
            </w:r>
          </w:p>
        </w:tc>
      </w:tr>
      <w:tr w:rsidR="009C3C7D" w:rsidRPr="00B77A7B" w14:paraId="481E2C18" w14:textId="77777777" w:rsidTr="00E84735">
        <w:tc>
          <w:tcPr>
            <w:tcW w:w="6408" w:type="dxa"/>
          </w:tcPr>
          <w:p w14:paraId="61D9617A" w14:textId="77777777" w:rsidR="009C3C7D" w:rsidRPr="00B77A7B" w:rsidRDefault="009C3C7D" w:rsidP="00B77A7B">
            <w:pPr>
              <w:spacing w:line="480" w:lineRule="auto"/>
              <w:rPr>
                <w:rFonts w:ascii="Arial" w:hAnsi="Arial" w:cs="Arial"/>
              </w:rPr>
            </w:pPr>
            <w:r w:rsidRPr="00B77A7B">
              <w:rPr>
                <w:rFonts w:ascii="Arial" w:hAnsi="Arial" w:cs="Arial"/>
              </w:rPr>
              <w:t>Stress relief</w:t>
            </w:r>
          </w:p>
        </w:tc>
        <w:tc>
          <w:tcPr>
            <w:tcW w:w="1417" w:type="dxa"/>
          </w:tcPr>
          <w:p w14:paraId="6B7D6826" w14:textId="77777777" w:rsidR="009C3C7D" w:rsidRPr="00B77A7B" w:rsidRDefault="009C3C7D" w:rsidP="00B77A7B">
            <w:pPr>
              <w:spacing w:line="480" w:lineRule="auto"/>
              <w:rPr>
                <w:rFonts w:ascii="Arial" w:hAnsi="Arial" w:cs="Arial"/>
              </w:rPr>
            </w:pPr>
            <w:r w:rsidRPr="00B77A7B">
              <w:rPr>
                <w:rFonts w:ascii="Arial" w:hAnsi="Arial" w:cs="Arial"/>
              </w:rPr>
              <w:t>12</w:t>
            </w:r>
          </w:p>
        </w:tc>
        <w:tc>
          <w:tcPr>
            <w:tcW w:w="1560" w:type="dxa"/>
          </w:tcPr>
          <w:p w14:paraId="45116A0C" w14:textId="77777777" w:rsidR="009C3C7D" w:rsidRPr="00B77A7B" w:rsidRDefault="009C3C7D" w:rsidP="00B77A7B">
            <w:pPr>
              <w:spacing w:line="480" w:lineRule="auto"/>
              <w:rPr>
                <w:rFonts w:ascii="Arial" w:hAnsi="Arial" w:cs="Arial"/>
              </w:rPr>
            </w:pPr>
            <w:r w:rsidRPr="00B77A7B">
              <w:rPr>
                <w:rFonts w:ascii="Arial" w:hAnsi="Arial" w:cs="Arial"/>
              </w:rPr>
              <w:t>18.5</w:t>
            </w:r>
          </w:p>
        </w:tc>
      </w:tr>
      <w:tr w:rsidR="009C3C7D" w:rsidRPr="00B77A7B" w14:paraId="63AB6485" w14:textId="77777777" w:rsidTr="00E84735">
        <w:tc>
          <w:tcPr>
            <w:tcW w:w="6408" w:type="dxa"/>
          </w:tcPr>
          <w:p w14:paraId="488E7779" w14:textId="77777777" w:rsidR="009C3C7D" w:rsidRPr="00B77A7B" w:rsidRDefault="009C3C7D" w:rsidP="00B77A7B">
            <w:pPr>
              <w:spacing w:line="480" w:lineRule="auto"/>
              <w:rPr>
                <w:rFonts w:ascii="Arial" w:hAnsi="Arial" w:cs="Arial"/>
              </w:rPr>
            </w:pPr>
            <w:r w:rsidRPr="00B77A7B">
              <w:rPr>
                <w:rFonts w:ascii="Arial" w:hAnsi="Arial" w:cs="Arial"/>
              </w:rPr>
              <w:t>Family pressure</w:t>
            </w:r>
          </w:p>
        </w:tc>
        <w:tc>
          <w:tcPr>
            <w:tcW w:w="1417" w:type="dxa"/>
          </w:tcPr>
          <w:p w14:paraId="1C8A463C" w14:textId="77777777" w:rsidR="009C3C7D" w:rsidRPr="00B77A7B" w:rsidRDefault="009C3C7D" w:rsidP="00B77A7B">
            <w:pPr>
              <w:spacing w:line="480" w:lineRule="auto"/>
              <w:rPr>
                <w:rFonts w:ascii="Arial" w:hAnsi="Arial" w:cs="Arial"/>
              </w:rPr>
            </w:pPr>
            <w:r w:rsidRPr="00B77A7B">
              <w:rPr>
                <w:rFonts w:ascii="Arial" w:hAnsi="Arial" w:cs="Arial"/>
              </w:rPr>
              <w:t>10</w:t>
            </w:r>
          </w:p>
        </w:tc>
        <w:tc>
          <w:tcPr>
            <w:tcW w:w="1560" w:type="dxa"/>
          </w:tcPr>
          <w:p w14:paraId="7FB52723" w14:textId="77777777" w:rsidR="009C3C7D" w:rsidRPr="00B77A7B" w:rsidRDefault="009C3C7D" w:rsidP="00B77A7B">
            <w:pPr>
              <w:spacing w:line="480" w:lineRule="auto"/>
              <w:rPr>
                <w:rFonts w:ascii="Arial" w:hAnsi="Arial" w:cs="Arial"/>
              </w:rPr>
            </w:pPr>
            <w:r w:rsidRPr="00B77A7B">
              <w:rPr>
                <w:rFonts w:ascii="Arial" w:hAnsi="Arial" w:cs="Arial"/>
              </w:rPr>
              <w:t>15.4</w:t>
            </w:r>
          </w:p>
        </w:tc>
      </w:tr>
      <w:tr w:rsidR="009C3C7D" w:rsidRPr="00B77A7B" w14:paraId="57D31230" w14:textId="77777777" w:rsidTr="00E84735">
        <w:tc>
          <w:tcPr>
            <w:tcW w:w="6408" w:type="dxa"/>
          </w:tcPr>
          <w:p w14:paraId="413C376E" w14:textId="77777777" w:rsidR="009C3C7D" w:rsidRPr="00B77A7B" w:rsidRDefault="009C3C7D" w:rsidP="00B77A7B">
            <w:pPr>
              <w:spacing w:line="480" w:lineRule="auto"/>
              <w:rPr>
                <w:rFonts w:ascii="Arial" w:hAnsi="Arial" w:cs="Arial"/>
              </w:rPr>
            </w:pPr>
            <w:r w:rsidRPr="00B77A7B">
              <w:rPr>
                <w:rFonts w:ascii="Arial" w:hAnsi="Arial" w:cs="Arial"/>
              </w:rPr>
              <w:t>Health concerns</w:t>
            </w:r>
          </w:p>
        </w:tc>
        <w:tc>
          <w:tcPr>
            <w:tcW w:w="1417" w:type="dxa"/>
          </w:tcPr>
          <w:p w14:paraId="3E274D21" w14:textId="77777777" w:rsidR="009C3C7D" w:rsidRPr="00B77A7B" w:rsidRDefault="009C3C7D" w:rsidP="00B77A7B">
            <w:pPr>
              <w:spacing w:line="480" w:lineRule="auto"/>
              <w:rPr>
                <w:rFonts w:ascii="Arial" w:hAnsi="Arial" w:cs="Arial"/>
              </w:rPr>
            </w:pPr>
            <w:r w:rsidRPr="00B77A7B">
              <w:rPr>
                <w:rFonts w:ascii="Arial" w:hAnsi="Arial" w:cs="Arial"/>
              </w:rPr>
              <w:t>8</w:t>
            </w:r>
          </w:p>
        </w:tc>
        <w:tc>
          <w:tcPr>
            <w:tcW w:w="1560" w:type="dxa"/>
          </w:tcPr>
          <w:p w14:paraId="04C6C07C" w14:textId="77777777" w:rsidR="009C3C7D" w:rsidRPr="00B77A7B" w:rsidRDefault="009C3C7D" w:rsidP="00B77A7B">
            <w:pPr>
              <w:spacing w:line="480" w:lineRule="auto"/>
              <w:rPr>
                <w:rFonts w:ascii="Arial" w:hAnsi="Arial" w:cs="Arial"/>
              </w:rPr>
            </w:pPr>
            <w:r w:rsidRPr="00B77A7B">
              <w:rPr>
                <w:rFonts w:ascii="Arial" w:hAnsi="Arial" w:cs="Arial"/>
              </w:rPr>
              <w:t>12.3</w:t>
            </w:r>
          </w:p>
        </w:tc>
      </w:tr>
      <w:tr w:rsidR="009C3C7D" w:rsidRPr="00B77A7B" w14:paraId="1EA34675" w14:textId="77777777" w:rsidTr="00E84735">
        <w:trPr>
          <w:trHeight w:val="192"/>
        </w:trPr>
        <w:tc>
          <w:tcPr>
            <w:tcW w:w="6408" w:type="dxa"/>
          </w:tcPr>
          <w:p w14:paraId="7298F7FD" w14:textId="77777777" w:rsidR="009C3C7D" w:rsidRPr="00B77A7B" w:rsidRDefault="009C3C7D" w:rsidP="00B77A7B">
            <w:pPr>
              <w:spacing w:line="480" w:lineRule="auto"/>
              <w:rPr>
                <w:rFonts w:ascii="Arial" w:hAnsi="Arial" w:cs="Arial"/>
                <w:b/>
              </w:rPr>
            </w:pPr>
            <w:r w:rsidRPr="00B77A7B">
              <w:rPr>
                <w:rFonts w:ascii="Arial" w:hAnsi="Arial" w:cs="Arial"/>
                <w:b/>
              </w:rPr>
              <w:lastRenderedPageBreak/>
              <w:t>Reasons for continuing</w:t>
            </w:r>
          </w:p>
        </w:tc>
        <w:tc>
          <w:tcPr>
            <w:tcW w:w="1417" w:type="dxa"/>
          </w:tcPr>
          <w:p w14:paraId="716E9154" w14:textId="77777777" w:rsidR="009C3C7D" w:rsidRPr="00B77A7B" w:rsidRDefault="009C3C7D" w:rsidP="00B77A7B">
            <w:pPr>
              <w:spacing w:line="480" w:lineRule="auto"/>
              <w:rPr>
                <w:rFonts w:ascii="Arial" w:hAnsi="Arial" w:cs="Arial"/>
              </w:rPr>
            </w:pPr>
          </w:p>
        </w:tc>
        <w:tc>
          <w:tcPr>
            <w:tcW w:w="1560" w:type="dxa"/>
          </w:tcPr>
          <w:p w14:paraId="39CA3D6D" w14:textId="77777777" w:rsidR="009C3C7D" w:rsidRPr="00B77A7B" w:rsidRDefault="009C3C7D" w:rsidP="00B77A7B">
            <w:pPr>
              <w:spacing w:line="480" w:lineRule="auto"/>
              <w:rPr>
                <w:rFonts w:ascii="Arial" w:hAnsi="Arial" w:cs="Arial"/>
              </w:rPr>
            </w:pPr>
          </w:p>
        </w:tc>
      </w:tr>
      <w:tr w:rsidR="009C3C7D" w:rsidRPr="00B77A7B" w14:paraId="6B7D8972" w14:textId="77777777" w:rsidTr="00E84735">
        <w:trPr>
          <w:trHeight w:val="192"/>
        </w:trPr>
        <w:tc>
          <w:tcPr>
            <w:tcW w:w="6408" w:type="dxa"/>
          </w:tcPr>
          <w:p w14:paraId="78D2B165" w14:textId="77777777" w:rsidR="009C3C7D" w:rsidRPr="00B77A7B" w:rsidRDefault="009C3C7D" w:rsidP="00B77A7B">
            <w:pPr>
              <w:spacing w:line="480" w:lineRule="auto"/>
              <w:rPr>
                <w:rFonts w:ascii="Arial" w:hAnsi="Arial" w:cs="Arial"/>
                <w:b/>
              </w:rPr>
            </w:pPr>
            <w:r w:rsidRPr="00B77A7B">
              <w:rPr>
                <w:rFonts w:ascii="Arial" w:hAnsi="Arial" w:cs="Arial"/>
              </w:rPr>
              <w:t>Pleasure</w:t>
            </w:r>
          </w:p>
        </w:tc>
        <w:tc>
          <w:tcPr>
            <w:tcW w:w="1417" w:type="dxa"/>
          </w:tcPr>
          <w:p w14:paraId="45EC670D" w14:textId="77777777" w:rsidR="009C3C7D" w:rsidRPr="00B77A7B" w:rsidRDefault="009C3C7D" w:rsidP="00B77A7B">
            <w:pPr>
              <w:spacing w:line="480" w:lineRule="auto"/>
              <w:rPr>
                <w:rFonts w:ascii="Arial" w:hAnsi="Arial" w:cs="Arial"/>
              </w:rPr>
            </w:pPr>
            <w:r w:rsidRPr="00B77A7B">
              <w:rPr>
                <w:rFonts w:ascii="Arial" w:hAnsi="Arial" w:cs="Arial"/>
              </w:rPr>
              <w:t>60</w:t>
            </w:r>
          </w:p>
        </w:tc>
        <w:tc>
          <w:tcPr>
            <w:tcW w:w="1560" w:type="dxa"/>
          </w:tcPr>
          <w:p w14:paraId="193A4534" w14:textId="77777777" w:rsidR="009C3C7D" w:rsidRPr="00B77A7B" w:rsidRDefault="009C3C7D" w:rsidP="00B77A7B">
            <w:pPr>
              <w:spacing w:line="480" w:lineRule="auto"/>
              <w:rPr>
                <w:rFonts w:ascii="Arial" w:hAnsi="Arial" w:cs="Arial"/>
              </w:rPr>
            </w:pPr>
            <w:r w:rsidRPr="00B77A7B">
              <w:rPr>
                <w:rFonts w:ascii="Arial" w:hAnsi="Arial" w:cs="Arial"/>
              </w:rPr>
              <w:t>37.5</w:t>
            </w:r>
          </w:p>
        </w:tc>
      </w:tr>
      <w:tr w:rsidR="009C3C7D" w:rsidRPr="00B77A7B" w14:paraId="33E9202E" w14:textId="77777777" w:rsidTr="00E84735">
        <w:trPr>
          <w:trHeight w:val="192"/>
        </w:trPr>
        <w:tc>
          <w:tcPr>
            <w:tcW w:w="6408" w:type="dxa"/>
          </w:tcPr>
          <w:p w14:paraId="4A0EC509" w14:textId="77777777" w:rsidR="009C3C7D" w:rsidRPr="00B77A7B" w:rsidRDefault="009C3C7D" w:rsidP="00B77A7B">
            <w:pPr>
              <w:spacing w:line="480" w:lineRule="auto"/>
              <w:rPr>
                <w:rFonts w:ascii="Arial" w:hAnsi="Arial" w:cs="Arial"/>
                <w:b/>
              </w:rPr>
            </w:pPr>
            <w:r w:rsidRPr="00B77A7B">
              <w:rPr>
                <w:rFonts w:ascii="Arial" w:hAnsi="Arial" w:cs="Arial"/>
              </w:rPr>
              <w:t>Coping mechanism</w:t>
            </w:r>
          </w:p>
        </w:tc>
        <w:tc>
          <w:tcPr>
            <w:tcW w:w="1417" w:type="dxa"/>
          </w:tcPr>
          <w:p w14:paraId="33A9D664" w14:textId="77777777" w:rsidR="009C3C7D" w:rsidRPr="00B77A7B" w:rsidRDefault="009C3C7D" w:rsidP="00B77A7B">
            <w:pPr>
              <w:spacing w:line="480" w:lineRule="auto"/>
              <w:rPr>
                <w:rFonts w:ascii="Arial" w:hAnsi="Arial" w:cs="Arial"/>
              </w:rPr>
            </w:pPr>
            <w:r w:rsidRPr="00B77A7B">
              <w:rPr>
                <w:rFonts w:ascii="Arial" w:hAnsi="Arial" w:cs="Arial"/>
              </w:rPr>
              <w:t>45</w:t>
            </w:r>
          </w:p>
        </w:tc>
        <w:tc>
          <w:tcPr>
            <w:tcW w:w="1560" w:type="dxa"/>
          </w:tcPr>
          <w:p w14:paraId="1592984B" w14:textId="77777777" w:rsidR="009C3C7D" w:rsidRPr="00B77A7B" w:rsidRDefault="009C3C7D" w:rsidP="00B77A7B">
            <w:pPr>
              <w:spacing w:line="480" w:lineRule="auto"/>
              <w:rPr>
                <w:rFonts w:ascii="Arial" w:hAnsi="Arial" w:cs="Arial"/>
              </w:rPr>
            </w:pPr>
            <w:r w:rsidRPr="00B77A7B">
              <w:rPr>
                <w:rFonts w:ascii="Arial" w:hAnsi="Arial" w:cs="Arial"/>
              </w:rPr>
              <w:t>28.1</w:t>
            </w:r>
          </w:p>
        </w:tc>
      </w:tr>
      <w:tr w:rsidR="009C3C7D" w:rsidRPr="00B77A7B" w14:paraId="291114AB" w14:textId="77777777" w:rsidTr="00E84735">
        <w:trPr>
          <w:trHeight w:val="192"/>
        </w:trPr>
        <w:tc>
          <w:tcPr>
            <w:tcW w:w="6408" w:type="dxa"/>
          </w:tcPr>
          <w:p w14:paraId="118461A0" w14:textId="77777777" w:rsidR="009C3C7D" w:rsidRPr="00B77A7B" w:rsidRDefault="009C3C7D" w:rsidP="00B77A7B">
            <w:pPr>
              <w:spacing w:line="480" w:lineRule="auto"/>
              <w:rPr>
                <w:rFonts w:ascii="Arial" w:hAnsi="Arial" w:cs="Arial"/>
                <w:b/>
              </w:rPr>
            </w:pPr>
            <w:r w:rsidRPr="00B77A7B">
              <w:rPr>
                <w:rFonts w:ascii="Arial" w:hAnsi="Arial" w:cs="Arial"/>
              </w:rPr>
              <w:t>Social acceptance</w:t>
            </w:r>
          </w:p>
        </w:tc>
        <w:tc>
          <w:tcPr>
            <w:tcW w:w="1417" w:type="dxa"/>
          </w:tcPr>
          <w:p w14:paraId="1EA1F398"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560" w:type="dxa"/>
          </w:tcPr>
          <w:p w14:paraId="460AD819" w14:textId="77777777" w:rsidR="009C3C7D" w:rsidRPr="00B77A7B" w:rsidRDefault="009C3C7D" w:rsidP="00B77A7B">
            <w:pPr>
              <w:spacing w:line="480" w:lineRule="auto"/>
              <w:rPr>
                <w:rFonts w:ascii="Arial" w:hAnsi="Arial" w:cs="Arial"/>
              </w:rPr>
            </w:pPr>
            <w:r w:rsidRPr="00B77A7B">
              <w:rPr>
                <w:rFonts w:ascii="Arial" w:hAnsi="Arial" w:cs="Arial"/>
              </w:rPr>
              <w:t>18.8</w:t>
            </w:r>
          </w:p>
        </w:tc>
      </w:tr>
      <w:tr w:rsidR="009C3C7D" w:rsidRPr="00B77A7B" w14:paraId="03FC23F9" w14:textId="77777777" w:rsidTr="00E84735">
        <w:tc>
          <w:tcPr>
            <w:tcW w:w="6408" w:type="dxa"/>
          </w:tcPr>
          <w:p w14:paraId="0F52B8F1" w14:textId="77777777" w:rsidR="009C3C7D" w:rsidRPr="00B77A7B" w:rsidRDefault="009C3C7D" w:rsidP="00B77A7B">
            <w:pPr>
              <w:spacing w:line="480" w:lineRule="auto"/>
              <w:rPr>
                <w:rFonts w:ascii="Arial" w:hAnsi="Arial" w:cs="Arial"/>
              </w:rPr>
            </w:pPr>
            <w:r w:rsidRPr="00B77A7B">
              <w:rPr>
                <w:rFonts w:ascii="Arial" w:hAnsi="Arial" w:cs="Arial"/>
              </w:rPr>
              <w:t>Dependency</w:t>
            </w:r>
          </w:p>
        </w:tc>
        <w:tc>
          <w:tcPr>
            <w:tcW w:w="1417" w:type="dxa"/>
          </w:tcPr>
          <w:p w14:paraId="738DC0B3" w14:textId="77777777" w:rsidR="009C3C7D" w:rsidRPr="00B77A7B" w:rsidRDefault="009C3C7D" w:rsidP="00B77A7B">
            <w:pPr>
              <w:spacing w:line="480" w:lineRule="auto"/>
              <w:rPr>
                <w:rFonts w:ascii="Arial" w:hAnsi="Arial" w:cs="Arial"/>
              </w:rPr>
            </w:pPr>
            <w:r w:rsidRPr="00B77A7B">
              <w:rPr>
                <w:rFonts w:ascii="Arial" w:hAnsi="Arial" w:cs="Arial"/>
              </w:rPr>
              <w:t>25</w:t>
            </w:r>
          </w:p>
        </w:tc>
        <w:tc>
          <w:tcPr>
            <w:tcW w:w="1560" w:type="dxa"/>
          </w:tcPr>
          <w:p w14:paraId="20269A5A" w14:textId="77777777" w:rsidR="009C3C7D" w:rsidRPr="00B77A7B" w:rsidRDefault="009C3C7D" w:rsidP="00B77A7B">
            <w:pPr>
              <w:spacing w:line="480" w:lineRule="auto"/>
              <w:rPr>
                <w:rFonts w:ascii="Arial" w:hAnsi="Arial" w:cs="Arial"/>
              </w:rPr>
            </w:pPr>
            <w:r w:rsidRPr="00B77A7B">
              <w:rPr>
                <w:rFonts w:ascii="Arial" w:hAnsi="Arial" w:cs="Arial"/>
              </w:rPr>
              <w:t>15.6</w:t>
            </w:r>
          </w:p>
        </w:tc>
      </w:tr>
      <w:tr w:rsidR="009C3C7D" w:rsidRPr="00B77A7B" w14:paraId="611F9A0A" w14:textId="77777777" w:rsidTr="00E84735">
        <w:tc>
          <w:tcPr>
            <w:tcW w:w="6408" w:type="dxa"/>
          </w:tcPr>
          <w:p w14:paraId="54A49762" w14:textId="77777777" w:rsidR="009C3C7D" w:rsidRPr="00B77A7B" w:rsidRDefault="009C3C7D" w:rsidP="00B77A7B">
            <w:pPr>
              <w:spacing w:line="480" w:lineRule="auto"/>
              <w:rPr>
                <w:rFonts w:ascii="Arial" w:hAnsi="Arial" w:cs="Arial"/>
                <w:b/>
              </w:rPr>
            </w:pPr>
            <w:r w:rsidRPr="00B77A7B">
              <w:rPr>
                <w:rFonts w:ascii="Arial" w:hAnsi="Arial" w:cs="Arial"/>
                <w:b/>
              </w:rPr>
              <w:t>Willingness to receive help in stopping</w:t>
            </w:r>
          </w:p>
        </w:tc>
        <w:tc>
          <w:tcPr>
            <w:tcW w:w="1417" w:type="dxa"/>
          </w:tcPr>
          <w:p w14:paraId="49507287" w14:textId="77777777" w:rsidR="009C3C7D" w:rsidRPr="00B77A7B" w:rsidRDefault="009C3C7D" w:rsidP="00B77A7B">
            <w:pPr>
              <w:spacing w:line="480" w:lineRule="auto"/>
              <w:rPr>
                <w:rFonts w:ascii="Arial" w:hAnsi="Arial" w:cs="Arial"/>
              </w:rPr>
            </w:pPr>
          </w:p>
        </w:tc>
        <w:tc>
          <w:tcPr>
            <w:tcW w:w="1560" w:type="dxa"/>
          </w:tcPr>
          <w:p w14:paraId="2E467C69" w14:textId="77777777" w:rsidR="009C3C7D" w:rsidRPr="00B77A7B" w:rsidRDefault="009C3C7D" w:rsidP="00B77A7B">
            <w:pPr>
              <w:spacing w:line="480" w:lineRule="auto"/>
              <w:rPr>
                <w:rFonts w:ascii="Arial" w:hAnsi="Arial" w:cs="Arial"/>
              </w:rPr>
            </w:pPr>
          </w:p>
        </w:tc>
      </w:tr>
      <w:tr w:rsidR="009C3C7D" w:rsidRPr="00B77A7B" w14:paraId="443AC452" w14:textId="77777777" w:rsidTr="00E84735">
        <w:tc>
          <w:tcPr>
            <w:tcW w:w="6408" w:type="dxa"/>
          </w:tcPr>
          <w:p w14:paraId="14655FEE" w14:textId="77777777" w:rsidR="009C3C7D" w:rsidRPr="00B77A7B" w:rsidRDefault="009C3C7D" w:rsidP="00B77A7B">
            <w:pPr>
              <w:spacing w:line="480" w:lineRule="auto"/>
              <w:rPr>
                <w:rFonts w:ascii="Arial" w:hAnsi="Arial" w:cs="Arial"/>
              </w:rPr>
            </w:pPr>
            <w:r w:rsidRPr="00B77A7B">
              <w:rPr>
                <w:rFonts w:ascii="Arial" w:hAnsi="Arial" w:cs="Arial"/>
              </w:rPr>
              <w:t>Yes</w:t>
            </w:r>
          </w:p>
        </w:tc>
        <w:tc>
          <w:tcPr>
            <w:tcW w:w="1417" w:type="dxa"/>
          </w:tcPr>
          <w:p w14:paraId="101DEF53" w14:textId="77777777" w:rsidR="009C3C7D" w:rsidRPr="00B77A7B" w:rsidRDefault="009C3C7D" w:rsidP="00B77A7B">
            <w:pPr>
              <w:spacing w:line="480" w:lineRule="auto"/>
              <w:rPr>
                <w:rFonts w:ascii="Arial" w:hAnsi="Arial" w:cs="Arial"/>
              </w:rPr>
            </w:pPr>
            <w:r w:rsidRPr="00B77A7B">
              <w:rPr>
                <w:rFonts w:ascii="Arial" w:hAnsi="Arial" w:cs="Arial"/>
              </w:rPr>
              <w:t>85</w:t>
            </w:r>
          </w:p>
        </w:tc>
        <w:tc>
          <w:tcPr>
            <w:tcW w:w="1560" w:type="dxa"/>
          </w:tcPr>
          <w:p w14:paraId="67731007" w14:textId="77777777" w:rsidR="009C3C7D" w:rsidRPr="00B77A7B" w:rsidRDefault="009C3C7D" w:rsidP="00B77A7B">
            <w:pPr>
              <w:spacing w:line="480" w:lineRule="auto"/>
              <w:rPr>
                <w:rFonts w:ascii="Arial" w:hAnsi="Arial" w:cs="Arial"/>
              </w:rPr>
            </w:pPr>
            <w:r w:rsidRPr="00B77A7B">
              <w:rPr>
                <w:rFonts w:ascii="Arial" w:hAnsi="Arial" w:cs="Arial"/>
              </w:rPr>
              <w:t>37.8</w:t>
            </w:r>
          </w:p>
        </w:tc>
      </w:tr>
      <w:tr w:rsidR="009C3C7D" w:rsidRPr="00B77A7B" w14:paraId="71C11D56" w14:textId="77777777" w:rsidTr="00E84735">
        <w:tc>
          <w:tcPr>
            <w:tcW w:w="6408" w:type="dxa"/>
          </w:tcPr>
          <w:p w14:paraId="1D8A4739" w14:textId="77777777" w:rsidR="009C3C7D" w:rsidRPr="00B77A7B" w:rsidRDefault="009C3C7D" w:rsidP="00B77A7B">
            <w:pPr>
              <w:spacing w:line="480" w:lineRule="auto"/>
              <w:rPr>
                <w:rFonts w:ascii="Arial" w:hAnsi="Arial" w:cs="Arial"/>
              </w:rPr>
            </w:pPr>
            <w:r w:rsidRPr="00B77A7B">
              <w:rPr>
                <w:rFonts w:ascii="Arial" w:hAnsi="Arial" w:cs="Arial"/>
              </w:rPr>
              <w:t>No</w:t>
            </w:r>
          </w:p>
        </w:tc>
        <w:tc>
          <w:tcPr>
            <w:tcW w:w="1417" w:type="dxa"/>
          </w:tcPr>
          <w:p w14:paraId="5CDB097B" w14:textId="77777777" w:rsidR="009C3C7D" w:rsidRPr="00B77A7B" w:rsidRDefault="009C3C7D" w:rsidP="00B77A7B">
            <w:pPr>
              <w:spacing w:line="480" w:lineRule="auto"/>
              <w:rPr>
                <w:rFonts w:ascii="Arial" w:hAnsi="Arial" w:cs="Arial"/>
              </w:rPr>
            </w:pPr>
            <w:r w:rsidRPr="00B77A7B">
              <w:rPr>
                <w:rFonts w:ascii="Arial" w:hAnsi="Arial" w:cs="Arial"/>
              </w:rPr>
              <w:t>140</w:t>
            </w:r>
          </w:p>
        </w:tc>
        <w:tc>
          <w:tcPr>
            <w:tcW w:w="1560" w:type="dxa"/>
          </w:tcPr>
          <w:p w14:paraId="5A07A13A" w14:textId="77777777" w:rsidR="009C3C7D" w:rsidRPr="00B77A7B" w:rsidRDefault="009C3C7D" w:rsidP="00B77A7B">
            <w:pPr>
              <w:spacing w:line="480" w:lineRule="auto"/>
              <w:rPr>
                <w:rFonts w:ascii="Arial" w:hAnsi="Arial" w:cs="Arial"/>
              </w:rPr>
            </w:pPr>
            <w:r w:rsidRPr="00B77A7B">
              <w:rPr>
                <w:rFonts w:ascii="Arial" w:hAnsi="Arial" w:cs="Arial"/>
              </w:rPr>
              <w:t>62.2</w:t>
            </w:r>
          </w:p>
        </w:tc>
      </w:tr>
    </w:tbl>
    <w:p w14:paraId="188F6255" w14:textId="77777777" w:rsidR="009C3C7D" w:rsidRPr="00B77A7B" w:rsidRDefault="009C3C7D" w:rsidP="00B77A7B">
      <w:pPr>
        <w:spacing w:line="480" w:lineRule="auto"/>
        <w:jc w:val="both"/>
        <w:rPr>
          <w:rFonts w:ascii="Arial" w:eastAsia="Times New Roman" w:hAnsi="Arial" w:cs="Arial"/>
        </w:rPr>
      </w:pPr>
    </w:p>
    <w:p w14:paraId="4FBC148B" w14:textId="77777777"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This table shows that most of the respondents have not attempted to stop substance use 160(71.1%). The most common reason for wanting to stop substance is peer pressure 20 (30.8%) while the most common reason for wanting to continue was pleasure 60(37.5%). Most of the respondents 140 (62.2%) are not willing to receive help in stopping substance abuse. </w:t>
      </w:r>
    </w:p>
    <w:p w14:paraId="7840620F" w14:textId="77777777" w:rsidR="00A921EF" w:rsidRPr="00B77A7B" w:rsidRDefault="00A921EF" w:rsidP="00B77A7B">
      <w:pPr>
        <w:spacing w:line="480" w:lineRule="auto"/>
        <w:jc w:val="both"/>
        <w:rPr>
          <w:rFonts w:ascii="Arial" w:eastAsia="Times New Roman" w:hAnsi="Arial" w:cs="Arial"/>
        </w:rPr>
      </w:pPr>
      <w:bookmarkStart w:id="12" w:name="_1ksv4uv" w:colFirst="0" w:colLast="0"/>
      <w:bookmarkEnd w:id="12"/>
    </w:p>
    <w:p w14:paraId="5A6B1E74" w14:textId="3E0C4859"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b/>
        </w:rPr>
        <w:t>Table 13: Student’s suggestions on how to control substance use</w:t>
      </w:r>
    </w:p>
    <w:tbl>
      <w:tblPr>
        <w:tblW w:w="7285"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4671"/>
        <w:gridCol w:w="1261"/>
        <w:gridCol w:w="1353"/>
      </w:tblGrid>
      <w:tr w:rsidR="009C3C7D" w:rsidRPr="00B77A7B" w14:paraId="09336058" w14:textId="77777777" w:rsidTr="00E84735">
        <w:trPr>
          <w:trHeight w:val="684"/>
          <w:jc w:val="center"/>
        </w:trPr>
        <w:tc>
          <w:tcPr>
            <w:tcW w:w="4671" w:type="dxa"/>
            <w:tcBorders>
              <w:bottom w:val="single" w:sz="4" w:space="0" w:color="000000"/>
            </w:tcBorders>
          </w:tcPr>
          <w:p w14:paraId="5A7C2307" w14:textId="77777777" w:rsidR="009C3C7D" w:rsidRPr="00B77A7B" w:rsidRDefault="009C3C7D" w:rsidP="00B77A7B">
            <w:pPr>
              <w:spacing w:line="480" w:lineRule="auto"/>
              <w:rPr>
                <w:rFonts w:ascii="Arial" w:hAnsi="Arial" w:cs="Arial"/>
                <w:b/>
              </w:rPr>
            </w:pPr>
            <w:r w:rsidRPr="00B77A7B">
              <w:rPr>
                <w:rFonts w:ascii="Arial" w:hAnsi="Arial" w:cs="Arial"/>
                <w:b/>
              </w:rPr>
              <w:t>Suggestions</w:t>
            </w:r>
          </w:p>
        </w:tc>
        <w:tc>
          <w:tcPr>
            <w:tcW w:w="1261" w:type="dxa"/>
            <w:tcBorders>
              <w:bottom w:val="single" w:sz="4" w:space="0" w:color="000000"/>
            </w:tcBorders>
          </w:tcPr>
          <w:p w14:paraId="6758AA0B" w14:textId="77777777" w:rsidR="009C3C7D" w:rsidRPr="00B77A7B" w:rsidRDefault="009C3C7D" w:rsidP="00B77A7B">
            <w:pPr>
              <w:spacing w:line="480" w:lineRule="auto"/>
              <w:rPr>
                <w:rFonts w:ascii="Arial" w:hAnsi="Arial" w:cs="Arial"/>
                <w:b/>
              </w:rPr>
            </w:pPr>
            <w:r w:rsidRPr="00B77A7B">
              <w:rPr>
                <w:rFonts w:ascii="Arial" w:hAnsi="Arial" w:cs="Arial"/>
                <w:b/>
              </w:rPr>
              <w:t>No. of Resp.</w:t>
            </w:r>
          </w:p>
        </w:tc>
        <w:tc>
          <w:tcPr>
            <w:tcW w:w="1353" w:type="dxa"/>
            <w:tcBorders>
              <w:bottom w:val="single" w:sz="4" w:space="0" w:color="000000"/>
            </w:tcBorders>
          </w:tcPr>
          <w:p w14:paraId="4F80546B" w14:textId="77777777" w:rsidR="009C3C7D" w:rsidRPr="00B77A7B" w:rsidRDefault="009C3C7D" w:rsidP="00B77A7B">
            <w:pPr>
              <w:spacing w:line="480" w:lineRule="auto"/>
              <w:rPr>
                <w:rFonts w:ascii="Arial" w:hAnsi="Arial" w:cs="Arial"/>
                <w:b/>
              </w:rPr>
            </w:pPr>
            <w:r w:rsidRPr="00B77A7B">
              <w:rPr>
                <w:rFonts w:ascii="Arial" w:hAnsi="Arial" w:cs="Arial"/>
                <w:b/>
              </w:rPr>
              <w:t>Percent</w:t>
            </w:r>
          </w:p>
        </w:tc>
      </w:tr>
      <w:tr w:rsidR="009C3C7D" w:rsidRPr="00B77A7B" w14:paraId="5FF6E0EB" w14:textId="77777777" w:rsidTr="00E84735">
        <w:trPr>
          <w:trHeight w:val="351"/>
          <w:jc w:val="center"/>
        </w:trPr>
        <w:tc>
          <w:tcPr>
            <w:tcW w:w="4671" w:type="dxa"/>
            <w:tcBorders>
              <w:top w:val="single" w:sz="4" w:space="0" w:color="000000"/>
              <w:bottom w:val="nil"/>
            </w:tcBorders>
          </w:tcPr>
          <w:p w14:paraId="1303D0C9" w14:textId="77777777" w:rsidR="009C3C7D" w:rsidRPr="00B77A7B" w:rsidRDefault="009C3C7D" w:rsidP="00B77A7B">
            <w:pPr>
              <w:spacing w:line="480" w:lineRule="auto"/>
              <w:rPr>
                <w:rFonts w:ascii="Arial" w:hAnsi="Arial" w:cs="Arial"/>
              </w:rPr>
            </w:pPr>
            <w:r w:rsidRPr="00B77A7B">
              <w:rPr>
                <w:rFonts w:ascii="Arial" w:hAnsi="Arial" w:cs="Arial"/>
              </w:rPr>
              <w:t>Education programs</w:t>
            </w:r>
          </w:p>
        </w:tc>
        <w:tc>
          <w:tcPr>
            <w:tcW w:w="1261" w:type="dxa"/>
            <w:tcBorders>
              <w:top w:val="single" w:sz="4" w:space="0" w:color="000000"/>
              <w:bottom w:val="nil"/>
            </w:tcBorders>
          </w:tcPr>
          <w:p w14:paraId="146D6712" w14:textId="77777777" w:rsidR="009C3C7D" w:rsidRPr="00B77A7B" w:rsidRDefault="009C3C7D" w:rsidP="00B77A7B">
            <w:pPr>
              <w:spacing w:line="480" w:lineRule="auto"/>
              <w:rPr>
                <w:rFonts w:ascii="Arial" w:hAnsi="Arial" w:cs="Arial"/>
              </w:rPr>
            </w:pPr>
            <w:r w:rsidRPr="00B77A7B">
              <w:rPr>
                <w:rFonts w:ascii="Arial" w:hAnsi="Arial" w:cs="Arial"/>
              </w:rPr>
              <w:t>100</w:t>
            </w:r>
          </w:p>
        </w:tc>
        <w:tc>
          <w:tcPr>
            <w:tcW w:w="1353" w:type="dxa"/>
            <w:tcBorders>
              <w:top w:val="single" w:sz="4" w:space="0" w:color="000000"/>
              <w:bottom w:val="nil"/>
            </w:tcBorders>
          </w:tcPr>
          <w:p w14:paraId="4417CBEB" w14:textId="77777777" w:rsidR="009C3C7D" w:rsidRPr="00B77A7B" w:rsidRDefault="009C3C7D" w:rsidP="00B77A7B">
            <w:pPr>
              <w:spacing w:line="480" w:lineRule="auto"/>
              <w:rPr>
                <w:rFonts w:ascii="Arial" w:hAnsi="Arial" w:cs="Arial"/>
              </w:rPr>
            </w:pPr>
            <w:r w:rsidRPr="00B77A7B">
              <w:rPr>
                <w:rFonts w:ascii="Arial" w:hAnsi="Arial" w:cs="Arial"/>
              </w:rPr>
              <w:t>44.4</w:t>
            </w:r>
          </w:p>
        </w:tc>
      </w:tr>
      <w:tr w:rsidR="009C3C7D" w:rsidRPr="00B77A7B" w14:paraId="3E75A012" w14:textId="77777777" w:rsidTr="00E84735">
        <w:trPr>
          <w:trHeight w:val="333"/>
          <w:jc w:val="center"/>
        </w:trPr>
        <w:tc>
          <w:tcPr>
            <w:tcW w:w="4671" w:type="dxa"/>
            <w:tcBorders>
              <w:top w:val="nil"/>
              <w:bottom w:val="nil"/>
            </w:tcBorders>
          </w:tcPr>
          <w:p w14:paraId="1D1F7C74" w14:textId="77777777" w:rsidR="009C3C7D" w:rsidRPr="00B77A7B" w:rsidRDefault="009C3C7D" w:rsidP="00B77A7B">
            <w:pPr>
              <w:spacing w:line="480" w:lineRule="auto"/>
              <w:rPr>
                <w:rFonts w:ascii="Arial" w:hAnsi="Arial" w:cs="Arial"/>
              </w:rPr>
            </w:pPr>
            <w:r w:rsidRPr="00B77A7B">
              <w:rPr>
                <w:rFonts w:ascii="Arial" w:hAnsi="Arial" w:cs="Arial"/>
              </w:rPr>
              <w:lastRenderedPageBreak/>
              <w:t>Counselling and support groups</w:t>
            </w:r>
          </w:p>
        </w:tc>
        <w:tc>
          <w:tcPr>
            <w:tcW w:w="1261" w:type="dxa"/>
            <w:tcBorders>
              <w:top w:val="nil"/>
              <w:bottom w:val="nil"/>
            </w:tcBorders>
          </w:tcPr>
          <w:p w14:paraId="5BF622E4" w14:textId="77777777" w:rsidR="009C3C7D" w:rsidRPr="00B77A7B" w:rsidRDefault="009C3C7D" w:rsidP="00B77A7B">
            <w:pPr>
              <w:spacing w:line="480" w:lineRule="auto"/>
              <w:rPr>
                <w:rFonts w:ascii="Arial" w:hAnsi="Arial" w:cs="Arial"/>
              </w:rPr>
            </w:pPr>
            <w:r w:rsidRPr="00B77A7B">
              <w:rPr>
                <w:rFonts w:ascii="Arial" w:hAnsi="Arial" w:cs="Arial"/>
              </w:rPr>
              <w:t>60</w:t>
            </w:r>
          </w:p>
        </w:tc>
        <w:tc>
          <w:tcPr>
            <w:tcW w:w="1353" w:type="dxa"/>
            <w:tcBorders>
              <w:top w:val="nil"/>
              <w:bottom w:val="nil"/>
            </w:tcBorders>
          </w:tcPr>
          <w:p w14:paraId="0CA559E0" w14:textId="77777777" w:rsidR="009C3C7D" w:rsidRPr="00B77A7B" w:rsidRDefault="009C3C7D" w:rsidP="00B77A7B">
            <w:pPr>
              <w:spacing w:line="480" w:lineRule="auto"/>
              <w:rPr>
                <w:rFonts w:ascii="Arial" w:hAnsi="Arial" w:cs="Arial"/>
              </w:rPr>
            </w:pPr>
            <w:r w:rsidRPr="00B77A7B">
              <w:rPr>
                <w:rFonts w:ascii="Arial" w:hAnsi="Arial" w:cs="Arial"/>
              </w:rPr>
              <w:t>26.7</w:t>
            </w:r>
          </w:p>
        </w:tc>
      </w:tr>
      <w:tr w:rsidR="009C3C7D" w:rsidRPr="00B77A7B" w14:paraId="2DA37361" w14:textId="77777777" w:rsidTr="00E84735">
        <w:trPr>
          <w:trHeight w:val="333"/>
          <w:jc w:val="center"/>
        </w:trPr>
        <w:tc>
          <w:tcPr>
            <w:tcW w:w="4671" w:type="dxa"/>
            <w:tcBorders>
              <w:top w:val="nil"/>
              <w:bottom w:val="nil"/>
            </w:tcBorders>
          </w:tcPr>
          <w:p w14:paraId="418AA722" w14:textId="77777777" w:rsidR="009C3C7D" w:rsidRPr="00B77A7B" w:rsidRDefault="009C3C7D" w:rsidP="00B77A7B">
            <w:pPr>
              <w:spacing w:line="480" w:lineRule="auto"/>
              <w:rPr>
                <w:rFonts w:ascii="Arial" w:hAnsi="Arial" w:cs="Arial"/>
              </w:rPr>
            </w:pPr>
            <w:r w:rsidRPr="00B77A7B">
              <w:rPr>
                <w:rFonts w:ascii="Arial" w:hAnsi="Arial" w:cs="Arial"/>
              </w:rPr>
              <w:t>Access to recreational activities</w:t>
            </w:r>
          </w:p>
        </w:tc>
        <w:tc>
          <w:tcPr>
            <w:tcW w:w="1261" w:type="dxa"/>
            <w:tcBorders>
              <w:top w:val="nil"/>
              <w:bottom w:val="nil"/>
            </w:tcBorders>
          </w:tcPr>
          <w:p w14:paraId="7F3A9FF6" w14:textId="77777777" w:rsidR="009C3C7D" w:rsidRPr="00B77A7B" w:rsidRDefault="009C3C7D" w:rsidP="00B77A7B">
            <w:pPr>
              <w:spacing w:line="480" w:lineRule="auto"/>
              <w:rPr>
                <w:rFonts w:ascii="Arial" w:hAnsi="Arial" w:cs="Arial"/>
              </w:rPr>
            </w:pPr>
            <w:r w:rsidRPr="00B77A7B">
              <w:rPr>
                <w:rFonts w:ascii="Arial" w:hAnsi="Arial" w:cs="Arial"/>
              </w:rPr>
              <w:t>40</w:t>
            </w:r>
          </w:p>
        </w:tc>
        <w:tc>
          <w:tcPr>
            <w:tcW w:w="1353" w:type="dxa"/>
            <w:tcBorders>
              <w:top w:val="nil"/>
              <w:bottom w:val="nil"/>
            </w:tcBorders>
          </w:tcPr>
          <w:p w14:paraId="07178DB1" w14:textId="77777777" w:rsidR="009C3C7D" w:rsidRPr="00B77A7B" w:rsidRDefault="009C3C7D" w:rsidP="00B77A7B">
            <w:pPr>
              <w:spacing w:line="480" w:lineRule="auto"/>
              <w:rPr>
                <w:rFonts w:ascii="Arial" w:hAnsi="Arial" w:cs="Arial"/>
              </w:rPr>
            </w:pPr>
            <w:r w:rsidRPr="00B77A7B">
              <w:rPr>
                <w:rFonts w:ascii="Arial" w:hAnsi="Arial" w:cs="Arial"/>
              </w:rPr>
              <w:t>17.8</w:t>
            </w:r>
          </w:p>
        </w:tc>
      </w:tr>
      <w:tr w:rsidR="009C3C7D" w:rsidRPr="00B77A7B" w14:paraId="3F5CAEFC" w14:textId="77777777" w:rsidTr="00E84735">
        <w:trPr>
          <w:trHeight w:val="333"/>
          <w:jc w:val="center"/>
        </w:trPr>
        <w:tc>
          <w:tcPr>
            <w:tcW w:w="4671" w:type="dxa"/>
            <w:tcBorders>
              <w:top w:val="nil"/>
              <w:bottom w:val="single" w:sz="4" w:space="0" w:color="000000"/>
            </w:tcBorders>
          </w:tcPr>
          <w:p w14:paraId="728E0CED" w14:textId="77777777" w:rsidR="009C3C7D" w:rsidRPr="00B77A7B" w:rsidRDefault="009C3C7D" w:rsidP="00B77A7B">
            <w:pPr>
              <w:spacing w:line="480" w:lineRule="auto"/>
              <w:rPr>
                <w:rFonts w:ascii="Arial" w:hAnsi="Arial" w:cs="Arial"/>
              </w:rPr>
            </w:pPr>
            <w:r w:rsidRPr="00B77A7B">
              <w:rPr>
                <w:rFonts w:ascii="Arial" w:hAnsi="Arial" w:cs="Arial"/>
              </w:rPr>
              <w:t>More punishment for users</w:t>
            </w:r>
          </w:p>
        </w:tc>
        <w:tc>
          <w:tcPr>
            <w:tcW w:w="1261" w:type="dxa"/>
            <w:tcBorders>
              <w:top w:val="nil"/>
              <w:bottom w:val="single" w:sz="4" w:space="0" w:color="000000"/>
            </w:tcBorders>
          </w:tcPr>
          <w:p w14:paraId="4E92E53F" w14:textId="77777777" w:rsidR="009C3C7D" w:rsidRPr="00B77A7B" w:rsidRDefault="009C3C7D" w:rsidP="00B77A7B">
            <w:pPr>
              <w:spacing w:line="480" w:lineRule="auto"/>
              <w:rPr>
                <w:rFonts w:ascii="Arial" w:hAnsi="Arial" w:cs="Arial"/>
              </w:rPr>
            </w:pPr>
            <w:r w:rsidRPr="00B77A7B">
              <w:rPr>
                <w:rFonts w:ascii="Arial" w:hAnsi="Arial" w:cs="Arial"/>
              </w:rPr>
              <w:t>30</w:t>
            </w:r>
          </w:p>
        </w:tc>
        <w:tc>
          <w:tcPr>
            <w:tcW w:w="1353" w:type="dxa"/>
            <w:tcBorders>
              <w:top w:val="nil"/>
              <w:bottom w:val="single" w:sz="4" w:space="0" w:color="000000"/>
            </w:tcBorders>
          </w:tcPr>
          <w:p w14:paraId="7471732E" w14:textId="77777777" w:rsidR="009C3C7D" w:rsidRPr="00B77A7B" w:rsidRDefault="009C3C7D" w:rsidP="00B77A7B">
            <w:pPr>
              <w:spacing w:line="480" w:lineRule="auto"/>
              <w:rPr>
                <w:rFonts w:ascii="Arial" w:hAnsi="Arial" w:cs="Arial"/>
              </w:rPr>
            </w:pPr>
            <w:r w:rsidRPr="00B77A7B">
              <w:rPr>
                <w:rFonts w:ascii="Arial" w:hAnsi="Arial" w:cs="Arial"/>
              </w:rPr>
              <w:t>13.3</w:t>
            </w:r>
          </w:p>
        </w:tc>
      </w:tr>
    </w:tbl>
    <w:p w14:paraId="61B1DC60" w14:textId="77777777"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 xml:space="preserve">                                                                                                                                                    </w:t>
      </w:r>
    </w:p>
    <w:p w14:paraId="7F603F1D" w14:textId="77777777" w:rsidR="009C3C7D" w:rsidRPr="00B77A7B" w:rsidRDefault="009C3C7D" w:rsidP="00B77A7B">
      <w:pPr>
        <w:spacing w:after="0" w:line="480" w:lineRule="auto"/>
        <w:jc w:val="both"/>
        <w:rPr>
          <w:rFonts w:ascii="Arial" w:eastAsia="Times New Roman" w:hAnsi="Arial" w:cs="Arial"/>
        </w:rPr>
      </w:pPr>
      <w:r w:rsidRPr="00B77A7B">
        <w:rPr>
          <w:rFonts w:ascii="Arial" w:eastAsia="Times New Roman" w:hAnsi="Arial" w:cs="Arial"/>
        </w:rPr>
        <w:t xml:space="preserve">This table shows that most of our respondents suggest that </w:t>
      </w:r>
      <w:bookmarkStart w:id="13" w:name="_Hlk200009346"/>
      <w:r w:rsidRPr="00B77A7B">
        <w:rPr>
          <w:rFonts w:ascii="Arial" w:eastAsia="Times New Roman" w:hAnsi="Arial" w:cs="Arial"/>
        </w:rPr>
        <w:t>health education programs can help</w:t>
      </w:r>
    </w:p>
    <w:p w14:paraId="2A623F7C" w14:textId="66E905CB" w:rsidR="009C3C7D" w:rsidRPr="00B77A7B" w:rsidRDefault="009C3C7D" w:rsidP="00B77A7B">
      <w:pPr>
        <w:spacing w:line="480" w:lineRule="auto"/>
        <w:jc w:val="both"/>
        <w:rPr>
          <w:rFonts w:ascii="Arial" w:eastAsia="Times New Roman" w:hAnsi="Arial" w:cs="Arial"/>
        </w:rPr>
      </w:pPr>
      <w:r w:rsidRPr="00B77A7B">
        <w:rPr>
          <w:rFonts w:ascii="Arial" w:eastAsia="Times New Roman" w:hAnsi="Arial" w:cs="Arial"/>
        </w:rPr>
        <w:t>to control substance abuse</w:t>
      </w:r>
      <w:bookmarkEnd w:id="13"/>
      <w:r w:rsidR="00A921EF" w:rsidRPr="00B77A7B">
        <w:rPr>
          <w:rFonts w:ascii="Arial" w:eastAsia="Times New Roman" w:hAnsi="Arial" w:cs="Arial"/>
        </w:rPr>
        <w:t xml:space="preserve"> </w:t>
      </w:r>
      <w:r w:rsidRPr="00B77A7B">
        <w:rPr>
          <w:rFonts w:ascii="Arial" w:eastAsia="Times New Roman" w:hAnsi="Arial" w:cs="Arial"/>
        </w:rPr>
        <w:t>(44.4%).</w:t>
      </w:r>
    </w:p>
    <w:p w14:paraId="6100B996" w14:textId="1FB1E931" w:rsidR="000C58D8" w:rsidRPr="00B77A7B" w:rsidRDefault="003652DA" w:rsidP="00B77A7B">
      <w:pPr>
        <w:spacing w:line="480" w:lineRule="auto"/>
        <w:jc w:val="both"/>
        <w:rPr>
          <w:rFonts w:ascii="Arial" w:eastAsia="Times New Roman" w:hAnsi="Arial" w:cs="Arial"/>
          <w:b/>
          <w:bCs/>
        </w:rPr>
      </w:pPr>
      <w:r w:rsidRPr="00B77A7B">
        <w:rPr>
          <w:rFonts w:ascii="Arial" w:eastAsia="Times New Roman" w:hAnsi="Arial" w:cs="Arial"/>
          <w:b/>
          <w:bCs/>
        </w:rPr>
        <w:t>DISCUSSION:</w:t>
      </w:r>
    </w:p>
    <w:p w14:paraId="20133FAB" w14:textId="0E97292B" w:rsidR="000B7B2E" w:rsidRPr="00B77A7B" w:rsidRDefault="003414FB" w:rsidP="00B77A7B">
      <w:pPr>
        <w:spacing w:line="480" w:lineRule="auto"/>
        <w:jc w:val="both"/>
        <w:rPr>
          <w:rFonts w:ascii="Arial" w:eastAsia="Times New Roman" w:hAnsi="Arial" w:cs="Arial"/>
        </w:rPr>
      </w:pPr>
      <w:r w:rsidRPr="00B77A7B">
        <w:rPr>
          <w:rFonts w:ascii="Arial" w:eastAsia="Times New Roman" w:hAnsi="Arial" w:cs="Arial"/>
        </w:rPr>
        <w:t xml:space="preserve">The findings on substance use prevalence among students reveal significant consumption patterns for various substances, with caffeine and alcohol showing particularly high rates. </w:t>
      </w:r>
      <w:r w:rsidR="002404D0" w:rsidRPr="00B77A7B">
        <w:rPr>
          <w:rFonts w:ascii="Arial" w:eastAsia="Times New Roman" w:hAnsi="Arial" w:cs="Arial"/>
        </w:rPr>
        <w:t>Palm wine which is an alcoholic drink was the commonly used substance</w:t>
      </w:r>
      <w:r w:rsidR="00A37998" w:rsidRPr="00B77A7B">
        <w:rPr>
          <w:rFonts w:ascii="Arial" w:eastAsia="Times New Roman" w:hAnsi="Arial" w:cs="Arial"/>
        </w:rPr>
        <w:t>. Majority of the users were older males (</w:t>
      </w:r>
      <w:r w:rsidR="00BD6E87" w:rsidRPr="00B77A7B">
        <w:rPr>
          <w:rFonts w:ascii="Arial" w:eastAsia="Times New Roman" w:hAnsi="Arial" w:cs="Arial"/>
        </w:rPr>
        <w:t>41.8% and 31.6% prevalence within the period of 30days and 12months respectively</w:t>
      </w:r>
      <w:r w:rsidR="00A37998" w:rsidRPr="00B77A7B">
        <w:rPr>
          <w:rFonts w:ascii="Arial" w:eastAsia="Times New Roman" w:hAnsi="Arial" w:cs="Arial"/>
        </w:rPr>
        <w:t xml:space="preserve">), in keeping with the study done in </w:t>
      </w:r>
      <w:r w:rsidR="00BD6E87" w:rsidRPr="00B77A7B">
        <w:rPr>
          <w:rFonts w:ascii="Arial" w:eastAsia="Times New Roman" w:hAnsi="Arial" w:cs="Arial"/>
        </w:rPr>
        <w:t>Anambra state</w:t>
      </w:r>
      <w:r w:rsidR="00A37998" w:rsidRPr="00B77A7B">
        <w:rPr>
          <w:rFonts w:ascii="Arial" w:eastAsia="Times New Roman" w:hAnsi="Arial" w:cs="Arial"/>
        </w:rPr>
        <w:t>. [</w:t>
      </w:r>
      <w:r w:rsidR="00BD6E87" w:rsidRPr="00B77A7B">
        <w:rPr>
          <w:rFonts w:ascii="Arial" w:eastAsia="Times New Roman" w:hAnsi="Arial" w:cs="Arial"/>
        </w:rPr>
        <w:t>10</w:t>
      </w:r>
      <w:r w:rsidR="00A37998" w:rsidRPr="00B77A7B">
        <w:rPr>
          <w:rFonts w:ascii="Arial" w:eastAsia="Times New Roman" w:hAnsi="Arial" w:cs="Arial"/>
        </w:rPr>
        <w:t>]</w:t>
      </w:r>
      <w:r w:rsidR="000B7B2E" w:rsidRPr="00B77A7B">
        <w:rPr>
          <w:rFonts w:ascii="Arial" w:eastAsia="Times New Roman" w:hAnsi="Arial" w:cs="Arial"/>
        </w:rPr>
        <w:t xml:space="preserve"> Prevailing norms around masculinity frequently link male gender with substance uses, due to their tendency for independence, dominance, and risk-taking generally. Individuals who adopt more stereotypically masculine behaviours are more likely to engage in substance use disorder. [21] While women who use drugs typically begin using substances later than men, once they have initiated substance use, women tend to increase their rate of consumption of alcohol, cannabis, cocaine, and opioids more rapidly than men. This phenomenon is known as “telescoping,” which means an accelerated progression from the initiation of substance use to the development of SUDs and entry into treatment [22].</w:t>
      </w:r>
    </w:p>
    <w:p w14:paraId="0E579961" w14:textId="73B64F56" w:rsidR="000B7B2E" w:rsidRPr="00B77A7B" w:rsidRDefault="000B7B2E" w:rsidP="00B77A7B">
      <w:pPr>
        <w:spacing w:line="480" w:lineRule="auto"/>
        <w:jc w:val="both"/>
        <w:rPr>
          <w:rFonts w:ascii="Arial" w:eastAsia="Times New Roman" w:hAnsi="Arial" w:cs="Arial"/>
        </w:rPr>
      </w:pPr>
      <w:r w:rsidRPr="00B77A7B">
        <w:rPr>
          <w:rFonts w:ascii="Arial" w:hAnsi="Arial" w:cs="Arial"/>
          <w:color w:val="222222"/>
          <w:shd w:val="clear" w:color="auto" w:fill="FFFFFF"/>
        </w:rPr>
        <w:lastRenderedPageBreak/>
        <w:t xml:space="preserve">Palm wine, an alcoholic drink was also implicated as the most commonly used substance in tandem with studies done across five of the six political zones in Nigeria [9], Anambra [10, 11] Imo [12] and Nsukka, Enugu state [13]. In the United States, alcohol was also reported as the most commonly used substance with 84% of people 18 and older reporting lifetime use, according to data from the 2022 National Survey on Drug Use and Health. 23.5% of those 18 and older also reported binge drinking in the past month, while 6.3% reported heavy alcohol use. The prevalence of Alcohol use disorder (AUD) was estimated to be 29.5 million among those 12 and older as of 2022, and, as of 2019, AUD was the most commonly diagnosed substance use disorder, according to the Substance Abuse and Mental Health Administration [23]. </w:t>
      </w:r>
      <w:r w:rsidRPr="00B77A7B">
        <w:rPr>
          <w:rFonts w:ascii="Arial" w:eastAsia="Times New Roman" w:hAnsi="Arial" w:cs="Arial"/>
        </w:rPr>
        <w:t>The accessibility and cultural acceptance of alcohol might contribute to these high usage rates.</w:t>
      </w:r>
    </w:p>
    <w:p w14:paraId="28CF8ECF" w14:textId="49B62CB7" w:rsidR="00973618" w:rsidRPr="00B77A7B" w:rsidRDefault="001057A6" w:rsidP="00B77A7B">
      <w:pPr>
        <w:spacing w:line="480" w:lineRule="auto"/>
        <w:jc w:val="both"/>
        <w:rPr>
          <w:rFonts w:ascii="Arial" w:eastAsia="Times New Roman" w:hAnsi="Arial" w:cs="Arial"/>
        </w:rPr>
      </w:pPr>
      <w:r w:rsidRPr="00B77A7B">
        <w:rPr>
          <w:rFonts w:ascii="Arial" w:eastAsia="Times New Roman" w:hAnsi="Arial" w:cs="Arial"/>
        </w:rPr>
        <w:t xml:space="preserve">Opiates, particularly cough syrup, exhibit significant usage rates, which is concerning due to the potential for misuse and addiction. </w:t>
      </w:r>
      <w:r w:rsidR="00B113C6" w:rsidRPr="00B77A7B">
        <w:rPr>
          <w:rFonts w:ascii="Arial" w:eastAsia="Times New Roman" w:hAnsi="Arial" w:cs="Arial"/>
        </w:rPr>
        <w:t>[24] This</w:t>
      </w:r>
      <w:r w:rsidRPr="00B77A7B">
        <w:rPr>
          <w:rFonts w:ascii="Arial" w:eastAsia="Times New Roman" w:hAnsi="Arial" w:cs="Arial"/>
        </w:rPr>
        <w:t xml:space="preserve"> </w:t>
      </w:r>
      <w:r w:rsidR="00C8609B" w:rsidRPr="00B77A7B">
        <w:rPr>
          <w:rFonts w:ascii="Arial" w:eastAsia="Times New Roman" w:hAnsi="Arial" w:cs="Arial"/>
        </w:rPr>
        <w:t>highlights</w:t>
      </w:r>
      <w:r w:rsidRPr="00B77A7B">
        <w:rPr>
          <w:rFonts w:ascii="Arial" w:eastAsia="Times New Roman" w:hAnsi="Arial" w:cs="Arial"/>
        </w:rPr>
        <w:t xml:space="preserve"> the dangers of substance abuse among children, emphasizing the severe consequences and the need for effective preventive interventions. The misuse of cough syrup and other opiates indicates a potential area of concern for health authorities and educators. Cocaine use, though lower in prevalence compared to caffeine and alcohol, is still significant, particularly for lifetime and 30-day use</w:t>
      </w:r>
      <w:r w:rsidR="00256351" w:rsidRPr="00B77A7B">
        <w:rPr>
          <w:rFonts w:ascii="Arial" w:eastAsia="Times New Roman" w:hAnsi="Arial" w:cs="Arial"/>
        </w:rPr>
        <w:t xml:space="preserve">. This mirrors trends observed in, where drug and substance use among youth posed significant threats to socioeconomic development. The presence of cocaine and other hard drugs among students is alarming and underscores the need for comprehensive drug education and intervention programs. [25] </w:t>
      </w:r>
    </w:p>
    <w:p w14:paraId="5B040BC1" w14:textId="7F84C946" w:rsidR="001057A6" w:rsidRPr="00B77A7B" w:rsidRDefault="00973618" w:rsidP="00B77A7B">
      <w:pPr>
        <w:spacing w:line="480" w:lineRule="auto"/>
        <w:jc w:val="both"/>
        <w:rPr>
          <w:rFonts w:ascii="Arial" w:eastAsia="Times New Roman" w:hAnsi="Arial" w:cs="Arial"/>
        </w:rPr>
      </w:pPr>
      <w:r w:rsidRPr="00B77A7B">
        <w:rPr>
          <w:rFonts w:ascii="Arial" w:eastAsia="Times New Roman" w:hAnsi="Arial" w:cs="Arial"/>
        </w:rPr>
        <w:t xml:space="preserve">Marijuana, inhalants, heroin and opiates showed low prevalence, but still presents a risk due to the availability, low cost of substances and highly addictive nature. The study in Zaria, Nigeria, </w:t>
      </w:r>
      <w:r w:rsidRPr="00B77A7B">
        <w:rPr>
          <w:rFonts w:ascii="Arial" w:eastAsia="Times New Roman" w:hAnsi="Arial" w:cs="Arial"/>
        </w:rPr>
        <w:lastRenderedPageBreak/>
        <w:t xml:space="preserve">also highlighted the use of substances like heroin among secondary school students, emphasizing the need for targeted intervention. </w:t>
      </w:r>
      <w:bookmarkStart w:id="14" w:name="_Hlk200007846"/>
      <w:r w:rsidRPr="00B77A7B">
        <w:rPr>
          <w:rFonts w:ascii="Arial" w:eastAsia="Times New Roman" w:hAnsi="Arial" w:cs="Arial"/>
        </w:rPr>
        <w:t>[26]</w:t>
      </w:r>
    </w:p>
    <w:bookmarkEnd w:id="14"/>
    <w:p w14:paraId="5AFBDF76" w14:textId="26C12A07" w:rsidR="00176A7C" w:rsidRPr="00B77A7B" w:rsidRDefault="00973618" w:rsidP="00B77A7B">
      <w:pPr>
        <w:spacing w:after="0" w:line="480" w:lineRule="auto"/>
        <w:jc w:val="both"/>
        <w:rPr>
          <w:rFonts w:ascii="Arial" w:eastAsia="Times New Roman" w:hAnsi="Arial" w:cs="Arial"/>
        </w:rPr>
      </w:pPr>
      <w:r w:rsidRPr="00B77A7B">
        <w:rPr>
          <w:rFonts w:ascii="Arial" w:eastAsia="Times New Roman" w:hAnsi="Arial" w:cs="Arial"/>
        </w:rPr>
        <w:t xml:space="preserve">Class level was another significant factor, with students in higher classes (SS3) showing greater substance use. This trend may reflect the increasing autonomy and peer influence encountered in later stages of secondary education. </w:t>
      </w:r>
      <w:r w:rsidR="003D33DA" w:rsidRPr="00B77A7B">
        <w:rPr>
          <w:rFonts w:ascii="Arial" w:eastAsia="Times New Roman" w:hAnsi="Arial" w:cs="Arial"/>
        </w:rPr>
        <w:t>The commonest reasons for initiating substance abuse were to alleviate illness (26.3%), have pleasure (24.4%) and curiosity (19.9%), in contrast to another study which showed curiosity as the commonest reason. [</w:t>
      </w:r>
      <w:r w:rsidR="00C8609B" w:rsidRPr="00B77A7B">
        <w:rPr>
          <w:rFonts w:ascii="Arial" w:eastAsia="Times New Roman" w:hAnsi="Arial" w:cs="Arial"/>
        </w:rPr>
        <w:t>13</w:t>
      </w:r>
      <w:r w:rsidR="003D33DA" w:rsidRPr="00B77A7B">
        <w:rPr>
          <w:rFonts w:ascii="Arial" w:eastAsia="Times New Roman" w:hAnsi="Arial" w:cs="Arial"/>
        </w:rPr>
        <w:t>]</w:t>
      </w:r>
      <w:r w:rsidR="00C8609B" w:rsidRPr="00B77A7B">
        <w:rPr>
          <w:rFonts w:ascii="Arial" w:eastAsia="Times New Roman" w:hAnsi="Arial" w:cs="Arial"/>
        </w:rPr>
        <w:t xml:space="preserve"> Substance users had more health problems compared to non-users. There was a statistically significant association between substance abuse and most of the assessed social problems, except for sexual assault/ rape. </w:t>
      </w:r>
      <w:r w:rsidR="00176A7C" w:rsidRPr="00B77A7B">
        <w:rPr>
          <w:rFonts w:ascii="Arial" w:eastAsia="Times New Roman" w:hAnsi="Arial" w:cs="Arial"/>
        </w:rPr>
        <w:t>A good number of the respondents (44.4%) suggested that health education programs can help</w:t>
      </w:r>
    </w:p>
    <w:p w14:paraId="0872A152" w14:textId="616577E8" w:rsidR="00973618" w:rsidRPr="00B77A7B" w:rsidRDefault="00176A7C" w:rsidP="00B77A7B">
      <w:pPr>
        <w:spacing w:line="480" w:lineRule="auto"/>
        <w:jc w:val="both"/>
        <w:rPr>
          <w:rFonts w:ascii="Arial" w:eastAsia="Times New Roman" w:hAnsi="Arial" w:cs="Arial"/>
        </w:rPr>
      </w:pPr>
      <w:r w:rsidRPr="00B77A7B">
        <w:rPr>
          <w:rFonts w:ascii="Arial" w:eastAsia="Times New Roman" w:hAnsi="Arial" w:cs="Arial"/>
        </w:rPr>
        <w:t>to control substance abuse, strengthening the importance of raising awareness and provide accurate information about substance abuse.</w:t>
      </w:r>
    </w:p>
    <w:p w14:paraId="51860400" w14:textId="7D63604E" w:rsidR="00CA72B7" w:rsidRPr="00B77A7B" w:rsidRDefault="00CA72B7" w:rsidP="00B77A7B">
      <w:pPr>
        <w:spacing w:line="480" w:lineRule="auto"/>
        <w:jc w:val="both"/>
        <w:rPr>
          <w:rFonts w:ascii="Arial" w:eastAsia="Calibri" w:hAnsi="Arial" w:cs="Arial"/>
          <w:b/>
          <w:bCs/>
        </w:rPr>
      </w:pPr>
      <w:r w:rsidRPr="00B77A7B">
        <w:rPr>
          <w:rFonts w:ascii="Arial" w:eastAsia="Calibri" w:hAnsi="Arial" w:cs="Arial"/>
          <w:b/>
          <w:bCs/>
        </w:rPr>
        <w:t>STRENGTHS AND LIMITATIONS</w:t>
      </w:r>
    </w:p>
    <w:p w14:paraId="1D545F73" w14:textId="2DC1F256" w:rsidR="00CA72B7" w:rsidRPr="00B77A7B" w:rsidRDefault="00CA72B7" w:rsidP="00B77A7B">
      <w:pPr>
        <w:spacing w:line="480" w:lineRule="auto"/>
        <w:jc w:val="both"/>
        <w:rPr>
          <w:rFonts w:ascii="Arial" w:eastAsia="Calibri" w:hAnsi="Arial" w:cs="Arial"/>
        </w:rPr>
      </w:pPr>
      <w:r w:rsidRPr="00B77A7B">
        <w:rPr>
          <w:rFonts w:ascii="Arial" w:eastAsia="Calibri" w:hAnsi="Arial" w:cs="Arial"/>
        </w:rPr>
        <w:t xml:space="preserve">The strength of this study is that we were able to use a pre-tested, structured questionnaire which exhausted assessments on the </w:t>
      </w:r>
      <w:r w:rsidRPr="00B77A7B">
        <w:rPr>
          <w:rFonts w:ascii="Arial" w:hAnsi="Arial" w:cs="Arial"/>
        </w:rPr>
        <w:t xml:space="preserve">prevalence, patterns and factors associated with drug </w:t>
      </w:r>
      <w:r w:rsidR="00CD59E5" w:rsidRPr="00B77A7B">
        <w:rPr>
          <w:rFonts w:ascii="Arial" w:hAnsi="Arial" w:cs="Arial"/>
        </w:rPr>
        <w:t>use</w:t>
      </w:r>
      <w:r w:rsidRPr="00B77A7B">
        <w:rPr>
          <w:rFonts w:ascii="Arial" w:hAnsi="Arial" w:cs="Arial"/>
        </w:rPr>
        <w:t xml:space="preserve"> among secondary school students in </w:t>
      </w:r>
      <w:r w:rsidR="005E738D" w:rsidRPr="00B77A7B">
        <w:rPr>
          <w:rFonts w:ascii="Arial" w:hAnsi="Arial" w:cs="Arial"/>
        </w:rPr>
        <w:t>Enugu</w:t>
      </w:r>
      <w:r w:rsidRPr="00B77A7B">
        <w:rPr>
          <w:rFonts w:ascii="Arial" w:hAnsi="Arial" w:cs="Arial"/>
        </w:rPr>
        <w:t xml:space="preserve"> south local government area</w:t>
      </w:r>
      <w:r w:rsidRPr="00B77A7B">
        <w:rPr>
          <w:rFonts w:ascii="Arial" w:eastAsia="Calibri" w:hAnsi="Arial" w:cs="Arial"/>
        </w:rPr>
        <w:t xml:space="preserve">. The multi-stage, random sampling frame allowed for greater representativeness while the </w:t>
      </w:r>
      <w:r w:rsidR="00760BCA" w:rsidRPr="00B77A7B">
        <w:rPr>
          <w:rFonts w:ascii="Arial" w:eastAsia="Calibri" w:hAnsi="Arial" w:cs="Arial"/>
        </w:rPr>
        <w:t>97.8</w:t>
      </w:r>
      <w:r w:rsidRPr="00B77A7B">
        <w:rPr>
          <w:rFonts w:ascii="Arial" w:eastAsia="Calibri" w:hAnsi="Arial" w:cs="Arial"/>
        </w:rPr>
        <w:t>% response rate</w:t>
      </w:r>
      <w:r w:rsidR="00760BCA" w:rsidRPr="00B77A7B">
        <w:rPr>
          <w:rFonts w:ascii="Arial" w:eastAsia="Calibri" w:hAnsi="Arial" w:cs="Arial"/>
        </w:rPr>
        <w:t xml:space="preserve">, which is quite significant also </w:t>
      </w:r>
      <w:r w:rsidRPr="00B77A7B">
        <w:rPr>
          <w:rFonts w:ascii="Arial" w:eastAsia="Calibri" w:hAnsi="Arial" w:cs="Arial"/>
        </w:rPr>
        <w:t xml:space="preserve">further strengthens our prevalence estimates. </w:t>
      </w:r>
      <w:r w:rsidR="00760BCA" w:rsidRPr="00B77A7B">
        <w:rPr>
          <w:rFonts w:ascii="Arial" w:eastAsia="Calibri" w:hAnsi="Arial" w:cs="Arial"/>
        </w:rPr>
        <w:t>A sample size of 450 increases the confidence and embodiment of the study findings. It also focuses on adolescents, the population most vulnerable to drug use though reachable for interventions.</w:t>
      </w:r>
    </w:p>
    <w:p w14:paraId="48DE8463" w14:textId="473417AF" w:rsidR="00CA72B7" w:rsidRPr="00B77A7B" w:rsidRDefault="00CA72B7" w:rsidP="00B77A7B">
      <w:pPr>
        <w:spacing w:line="480" w:lineRule="auto"/>
        <w:jc w:val="both"/>
        <w:rPr>
          <w:rFonts w:ascii="Arial" w:eastAsia="Calibri" w:hAnsi="Arial" w:cs="Arial"/>
        </w:rPr>
      </w:pPr>
      <w:r w:rsidRPr="00B77A7B">
        <w:rPr>
          <w:rFonts w:ascii="Arial" w:eastAsia="Calibri" w:hAnsi="Arial" w:cs="Arial"/>
        </w:rPr>
        <w:lastRenderedPageBreak/>
        <w:t>The study had s</w:t>
      </w:r>
      <w:r w:rsidR="005E738D" w:rsidRPr="00B77A7B">
        <w:rPr>
          <w:rFonts w:ascii="Arial" w:eastAsia="Calibri" w:hAnsi="Arial" w:cs="Arial"/>
        </w:rPr>
        <w:t>ome</w:t>
      </w:r>
      <w:r w:rsidRPr="00B77A7B">
        <w:rPr>
          <w:rFonts w:ascii="Arial" w:eastAsia="Calibri" w:hAnsi="Arial" w:cs="Arial"/>
        </w:rPr>
        <w:t xml:space="preserve"> limitations. First, the study </w:t>
      </w:r>
      <w:r w:rsidR="00760BCA" w:rsidRPr="00B77A7B">
        <w:rPr>
          <w:rFonts w:ascii="Arial" w:eastAsia="Calibri" w:hAnsi="Arial" w:cs="Arial"/>
        </w:rPr>
        <w:t xml:space="preserve">was confined to Enugu south (which is mainly urban and suburban), so findings may not be applicable to rural settings, or other parts of Nigeria. Questionnaires were self-administered so there may </w:t>
      </w:r>
      <w:r w:rsidR="001A3FD8" w:rsidRPr="00B77A7B">
        <w:rPr>
          <w:rFonts w:ascii="Arial" w:eastAsia="Calibri" w:hAnsi="Arial" w:cs="Arial"/>
        </w:rPr>
        <w:t xml:space="preserve">have been response, selection, and measurement biases. </w:t>
      </w:r>
      <w:r w:rsidR="00E80B9B" w:rsidRPr="00B77A7B">
        <w:rPr>
          <w:rFonts w:ascii="Arial" w:eastAsia="Calibri" w:hAnsi="Arial" w:cs="Arial"/>
        </w:rPr>
        <w:t xml:space="preserve">The study was also carried out among secondary school students, which </w:t>
      </w:r>
      <w:r w:rsidR="00AA0944" w:rsidRPr="00B77A7B">
        <w:rPr>
          <w:rFonts w:ascii="Arial" w:eastAsia="Calibri" w:hAnsi="Arial" w:cs="Arial"/>
        </w:rPr>
        <w:t>excluded</w:t>
      </w:r>
      <w:r w:rsidR="00E80B9B" w:rsidRPr="00B77A7B">
        <w:rPr>
          <w:rFonts w:ascii="Arial" w:eastAsia="Calibri" w:hAnsi="Arial" w:cs="Arial"/>
        </w:rPr>
        <w:t xml:space="preserve"> </w:t>
      </w:r>
      <w:proofErr w:type="spellStart"/>
      <w:r w:rsidR="00E80B9B" w:rsidRPr="00B77A7B">
        <w:rPr>
          <w:rFonts w:ascii="Arial" w:eastAsia="Calibri" w:hAnsi="Arial" w:cs="Arial"/>
        </w:rPr>
        <w:t>out-of</w:t>
      </w:r>
      <w:proofErr w:type="spellEnd"/>
      <w:r w:rsidR="00E80B9B" w:rsidRPr="00B77A7B">
        <w:rPr>
          <w:rFonts w:ascii="Arial" w:eastAsia="Calibri" w:hAnsi="Arial" w:cs="Arial"/>
        </w:rPr>
        <w:t xml:space="preserve"> school adolescents, who are more likely to </w:t>
      </w:r>
      <w:r w:rsidR="00AA0944" w:rsidRPr="00B77A7B">
        <w:rPr>
          <w:rFonts w:ascii="Arial" w:eastAsia="Calibri" w:hAnsi="Arial" w:cs="Arial"/>
        </w:rPr>
        <w:t xml:space="preserve">use these substances due </w:t>
      </w:r>
      <w:r w:rsidR="00891CAB" w:rsidRPr="00B77A7B">
        <w:rPr>
          <w:rFonts w:ascii="Arial" w:eastAsia="Calibri" w:hAnsi="Arial" w:cs="Arial"/>
        </w:rPr>
        <w:t>increased free time, lack of structured environment, increased exposure and peer influence. Finally, no follow up study was done to assess the changes in prevalence, factors and patterns.</w:t>
      </w:r>
    </w:p>
    <w:p w14:paraId="00359B77" w14:textId="77777777" w:rsidR="00CA72B7" w:rsidRPr="00B77A7B" w:rsidRDefault="00CA72B7" w:rsidP="00B77A7B">
      <w:pPr>
        <w:spacing w:line="480" w:lineRule="auto"/>
        <w:jc w:val="both"/>
        <w:rPr>
          <w:rFonts w:ascii="Arial" w:eastAsia="Times New Roman" w:hAnsi="Arial" w:cs="Arial"/>
        </w:rPr>
      </w:pPr>
    </w:p>
    <w:p w14:paraId="7872BC91" w14:textId="77777777" w:rsidR="00176A7C" w:rsidRPr="00B77A7B" w:rsidRDefault="00176A7C" w:rsidP="00B77A7B">
      <w:pPr>
        <w:spacing w:line="480" w:lineRule="auto"/>
        <w:jc w:val="both"/>
        <w:rPr>
          <w:rFonts w:ascii="Arial" w:eastAsia="Times New Roman" w:hAnsi="Arial" w:cs="Arial"/>
          <w:b/>
          <w:bCs/>
        </w:rPr>
      </w:pPr>
      <w:r w:rsidRPr="00B77A7B">
        <w:rPr>
          <w:rFonts w:ascii="Arial" w:eastAsia="Times New Roman" w:hAnsi="Arial" w:cs="Arial"/>
          <w:b/>
          <w:bCs/>
        </w:rPr>
        <w:t>CONCLUSION:</w:t>
      </w:r>
    </w:p>
    <w:p w14:paraId="1BF88101" w14:textId="7711C040" w:rsidR="00176A7C" w:rsidRPr="00B77A7B" w:rsidRDefault="00176A7C" w:rsidP="00B77A7B">
      <w:pPr>
        <w:spacing w:line="480" w:lineRule="auto"/>
        <w:jc w:val="both"/>
        <w:rPr>
          <w:rFonts w:ascii="Arial" w:eastAsia="Times New Roman" w:hAnsi="Arial" w:cs="Arial"/>
        </w:rPr>
      </w:pPr>
      <w:r w:rsidRPr="00B77A7B">
        <w:rPr>
          <w:rFonts w:ascii="Arial" w:eastAsia="Times New Roman" w:hAnsi="Arial" w:cs="Arial"/>
        </w:rPr>
        <w:t xml:space="preserve">This study shows 46.0% of respondents have used substances at some point in their lives. Palm wine had the highest lifetime (36.7%) and 12-month (22.4%) prevalence while </w:t>
      </w:r>
      <w:r w:rsidR="00CA72B7" w:rsidRPr="00B77A7B">
        <w:rPr>
          <w:rFonts w:ascii="Arial" w:eastAsia="Times New Roman" w:hAnsi="Arial" w:cs="Arial"/>
        </w:rPr>
        <w:t>‘F</w:t>
      </w:r>
      <w:r w:rsidRPr="00B77A7B">
        <w:rPr>
          <w:rFonts w:ascii="Arial" w:eastAsia="Times New Roman" w:hAnsi="Arial" w:cs="Arial"/>
        </w:rPr>
        <w:t>earless</w:t>
      </w:r>
      <w:r w:rsidR="00CA72B7" w:rsidRPr="00B77A7B">
        <w:rPr>
          <w:rFonts w:ascii="Arial" w:eastAsia="Times New Roman" w:hAnsi="Arial" w:cs="Arial"/>
        </w:rPr>
        <w:t>’</w:t>
      </w:r>
      <w:r w:rsidRPr="00B77A7B">
        <w:rPr>
          <w:rFonts w:ascii="Arial" w:eastAsia="Times New Roman" w:hAnsi="Arial" w:cs="Arial"/>
        </w:rPr>
        <w:t xml:space="preserve"> (energy drink) showed the highest 30- day use prevalence (15.8%). There was a significant association between age (p=0.002), gender (p=0.037), class (p= 0.032), religious affiliation (p=0.017), monthly pocket money (p=0.007), living arrangements, parents' relationship status and socioeconomic backgrounds parents (p=0.010, p=0.006, p=0.033) and the lifetime use of substance. </w:t>
      </w:r>
    </w:p>
    <w:p w14:paraId="2779C048" w14:textId="77777777" w:rsidR="00176A7C" w:rsidRPr="00B77A7B" w:rsidRDefault="00176A7C" w:rsidP="00B77A7B">
      <w:pPr>
        <w:spacing w:line="480" w:lineRule="auto"/>
        <w:jc w:val="both"/>
        <w:rPr>
          <w:rFonts w:ascii="Arial" w:eastAsia="Times New Roman" w:hAnsi="Arial" w:cs="Arial"/>
        </w:rPr>
      </w:pPr>
      <w:r w:rsidRPr="00B77A7B">
        <w:rPr>
          <w:rFonts w:ascii="Arial" w:eastAsia="Times New Roman" w:hAnsi="Arial" w:cs="Arial"/>
        </w:rPr>
        <w:t>Sleep disorder was the most prevalent health risk (16.4%) while academic problems was the most prevalent social risk (22.7%) associated with substance abusers. The most common source of substances was friends (42.2%) while the primary source of money used to purchase substances was pocket money (44.4%). Most of the respondents have not attempted to stop substance use (71.1%) and were not willing to receive help in stopping (62.2%).</w:t>
      </w:r>
    </w:p>
    <w:p w14:paraId="12297865" w14:textId="1BA9D699" w:rsidR="00CA72B7" w:rsidRPr="00B77A7B" w:rsidRDefault="00CA72B7" w:rsidP="00B77A7B">
      <w:pPr>
        <w:spacing w:line="480" w:lineRule="auto"/>
        <w:jc w:val="both"/>
        <w:rPr>
          <w:rFonts w:ascii="Arial" w:eastAsia="Times New Roman" w:hAnsi="Arial" w:cs="Arial"/>
        </w:rPr>
      </w:pPr>
      <w:r w:rsidRPr="00B77A7B">
        <w:rPr>
          <w:rFonts w:ascii="Arial" w:eastAsia="Times New Roman" w:hAnsi="Arial" w:cs="Arial"/>
        </w:rPr>
        <w:lastRenderedPageBreak/>
        <w:t>Community awareness programs and mass media campaigns can change societal perceptions and provide valuable information about the risks associated with substance use. Collaborating with influencers and using social media platforms can amplify these messages, making them more relatable and impactful for adolescents.</w:t>
      </w:r>
    </w:p>
    <w:p w14:paraId="5F21940E" w14:textId="77777777" w:rsidR="00CA72B7" w:rsidRPr="00B77A7B" w:rsidRDefault="00CA72B7" w:rsidP="00B77A7B">
      <w:pPr>
        <w:spacing w:line="480" w:lineRule="auto"/>
        <w:jc w:val="both"/>
        <w:rPr>
          <w:rFonts w:ascii="Arial" w:eastAsia="Times New Roman" w:hAnsi="Arial" w:cs="Arial"/>
        </w:rPr>
      </w:pPr>
    </w:p>
    <w:p w14:paraId="2B51B91F" w14:textId="5DBF9424" w:rsidR="00012B52" w:rsidRPr="00B77A7B" w:rsidRDefault="00012B52" w:rsidP="00B77A7B">
      <w:pPr>
        <w:spacing w:line="480" w:lineRule="auto"/>
        <w:jc w:val="both"/>
        <w:rPr>
          <w:rFonts w:ascii="Arial" w:eastAsia="Times New Roman" w:hAnsi="Arial" w:cs="Arial"/>
          <w:b/>
          <w:bCs/>
        </w:rPr>
      </w:pPr>
      <w:r w:rsidRPr="00B77A7B">
        <w:rPr>
          <w:rFonts w:ascii="Arial" w:hAnsi="Arial" w:cs="Arial"/>
          <w:b/>
          <w:bCs/>
        </w:rPr>
        <w:t>DISCLAIMER (ARTIFICIAL INTELLIGENCE)</w:t>
      </w:r>
    </w:p>
    <w:p w14:paraId="6832A956" w14:textId="77777777" w:rsidR="00012B52" w:rsidRPr="00B77A7B" w:rsidRDefault="00012B52" w:rsidP="00B77A7B">
      <w:pPr>
        <w:spacing w:line="480" w:lineRule="auto"/>
        <w:ind w:left="-90"/>
        <w:jc w:val="both"/>
        <w:rPr>
          <w:rFonts w:ascii="Arial" w:hAnsi="Arial" w:cs="Arial"/>
        </w:rPr>
      </w:pPr>
      <w:r w:rsidRPr="00B77A7B">
        <w:rPr>
          <w:rFonts w:ascii="Arial" w:hAnsi="Arial" w:cs="Arial"/>
        </w:rPr>
        <w:t>Author(s) hereby declares that no generative AI technologies such as Large Language Models (</w:t>
      </w:r>
      <w:proofErr w:type="spellStart"/>
      <w:r w:rsidRPr="00B77A7B">
        <w:rPr>
          <w:rFonts w:ascii="Arial" w:hAnsi="Arial" w:cs="Arial"/>
        </w:rPr>
        <w:t>ChatGPT</w:t>
      </w:r>
      <w:proofErr w:type="spellEnd"/>
      <w:r w:rsidRPr="00B77A7B">
        <w:rPr>
          <w:rFonts w:ascii="Arial" w:hAnsi="Arial" w:cs="Arial"/>
        </w:rPr>
        <w:t>, COPILOT, etc.) and text-to-image generators have been used during the writing or editing of this manuscript.</w:t>
      </w:r>
    </w:p>
    <w:p w14:paraId="74EF7759" w14:textId="77777777" w:rsidR="00012B52" w:rsidRPr="00B77A7B" w:rsidRDefault="00012B52" w:rsidP="00B77A7B">
      <w:pPr>
        <w:spacing w:line="480" w:lineRule="auto"/>
        <w:ind w:left="-90"/>
        <w:jc w:val="both"/>
        <w:rPr>
          <w:rFonts w:ascii="Arial" w:hAnsi="Arial" w:cs="Arial"/>
          <w:b/>
          <w:bCs/>
        </w:rPr>
      </w:pPr>
      <w:bookmarkStart w:id="15" w:name="_GoBack"/>
      <w:bookmarkEnd w:id="15"/>
      <w:r w:rsidRPr="00B77A7B">
        <w:rPr>
          <w:rFonts w:ascii="Arial" w:hAnsi="Arial" w:cs="Arial"/>
          <w:b/>
          <w:bCs/>
        </w:rPr>
        <w:t>AVAILABILITY OF DATA AND MATERIAL</w:t>
      </w:r>
    </w:p>
    <w:p w14:paraId="21C2985B" w14:textId="77777777" w:rsidR="00012B52" w:rsidRPr="00B77A7B" w:rsidRDefault="00012B52" w:rsidP="00B77A7B">
      <w:pPr>
        <w:spacing w:line="480" w:lineRule="auto"/>
        <w:ind w:left="-90"/>
        <w:jc w:val="both"/>
        <w:rPr>
          <w:rFonts w:ascii="Arial" w:hAnsi="Arial" w:cs="Arial"/>
        </w:rPr>
      </w:pPr>
      <w:r w:rsidRPr="00B77A7B">
        <w:rPr>
          <w:rFonts w:ascii="Arial" w:hAnsi="Arial" w:cs="Arial"/>
        </w:rPr>
        <w:t>Additional data from the research project could be made available by the author on request.</w:t>
      </w:r>
    </w:p>
    <w:p w14:paraId="415B9AD3" w14:textId="77777777" w:rsidR="00012B52" w:rsidRPr="00B77A7B" w:rsidRDefault="00012B52" w:rsidP="00B77A7B">
      <w:pPr>
        <w:spacing w:line="480" w:lineRule="auto"/>
        <w:ind w:left="-90"/>
        <w:jc w:val="both"/>
        <w:rPr>
          <w:rFonts w:ascii="Arial" w:hAnsi="Arial" w:cs="Arial"/>
          <w:b/>
          <w:bCs/>
        </w:rPr>
      </w:pPr>
      <w:r w:rsidRPr="00B77A7B">
        <w:rPr>
          <w:rFonts w:ascii="Arial" w:hAnsi="Arial" w:cs="Arial"/>
          <w:b/>
          <w:bCs/>
        </w:rPr>
        <w:t>CONSENT FOR PUBLICATION</w:t>
      </w:r>
    </w:p>
    <w:p w14:paraId="724F5A3B" w14:textId="77777777" w:rsidR="00012B52" w:rsidRPr="00B77A7B" w:rsidRDefault="00012B52" w:rsidP="00B77A7B">
      <w:pPr>
        <w:spacing w:line="480" w:lineRule="auto"/>
        <w:ind w:left="-90"/>
        <w:jc w:val="both"/>
        <w:rPr>
          <w:rFonts w:ascii="Arial" w:hAnsi="Arial" w:cs="Arial"/>
        </w:rPr>
      </w:pPr>
      <w:r w:rsidRPr="00B77A7B">
        <w:rPr>
          <w:rFonts w:ascii="Arial" w:hAnsi="Arial" w:cs="Arial"/>
        </w:rPr>
        <w:t>Participation was voluntary, and the purpose of the research was explained to each respondent. Informed consent was obtained before inclusion into the study and also anonymity of participants was ensured.</w:t>
      </w:r>
    </w:p>
    <w:p w14:paraId="30761DF7" w14:textId="77777777" w:rsidR="00012B52" w:rsidRPr="00B77A7B" w:rsidRDefault="00012B52" w:rsidP="00B77A7B">
      <w:pPr>
        <w:spacing w:line="480" w:lineRule="auto"/>
        <w:ind w:left="-90"/>
        <w:jc w:val="both"/>
        <w:rPr>
          <w:rFonts w:ascii="Arial" w:hAnsi="Arial" w:cs="Arial"/>
        </w:rPr>
      </w:pPr>
    </w:p>
    <w:p w14:paraId="5207965E" w14:textId="3B6B64F3" w:rsidR="00CC3794" w:rsidRPr="00B77A7B" w:rsidRDefault="00DA0F52" w:rsidP="00B77A7B">
      <w:pPr>
        <w:spacing w:line="480" w:lineRule="auto"/>
        <w:jc w:val="both"/>
        <w:rPr>
          <w:rFonts w:ascii="Arial" w:hAnsi="Arial" w:cs="Arial"/>
          <w:b/>
          <w:bCs/>
        </w:rPr>
      </w:pPr>
      <w:r w:rsidRPr="00B77A7B">
        <w:rPr>
          <w:rFonts w:ascii="Arial" w:hAnsi="Arial" w:cs="Arial"/>
          <w:b/>
          <w:bCs/>
        </w:rPr>
        <w:t>REFERENCES</w:t>
      </w:r>
    </w:p>
    <w:p w14:paraId="06241F4D"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Centers</w:t>
      </w:r>
      <w:proofErr w:type="spellEnd"/>
      <w:r w:rsidRPr="00B77A7B">
        <w:rPr>
          <w:rFonts w:ascii="Arial" w:hAnsi="Arial" w:cs="Arial"/>
        </w:rPr>
        <w:t xml:space="preserve"> for Disease Control and Prevention. Substance use. </w:t>
      </w:r>
      <w:proofErr w:type="spellStart"/>
      <w:r w:rsidRPr="00B77A7B">
        <w:rPr>
          <w:rFonts w:ascii="Arial" w:hAnsi="Arial" w:cs="Arial"/>
        </w:rPr>
        <w:t>Centers</w:t>
      </w:r>
      <w:proofErr w:type="spellEnd"/>
      <w:r w:rsidRPr="00B77A7B">
        <w:rPr>
          <w:rFonts w:ascii="Arial" w:hAnsi="Arial" w:cs="Arial"/>
        </w:rPr>
        <w:t xml:space="preserve"> for Disease Control and Prevention website[online]. </w:t>
      </w:r>
      <w:hyperlink r:id="rId10" w:tgtFrame="_blank" w:history="1">
        <w:r w:rsidRPr="00B77A7B">
          <w:rPr>
            <w:rStyle w:val="Hyperlink"/>
            <w:rFonts w:ascii="Arial" w:hAnsi="Arial" w:cs="Arial"/>
          </w:rPr>
          <w:t>2024</w:t>
        </w:r>
      </w:hyperlink>
      <w:r w:rsidRPr="00B77A7B">
        <w:rPr>
          <w:rFonts w:ascii="Arial" w:hAnsi="Arial" w:cs="Arial"/>
        </w:rPr>
        <w:t>. [Accessed 27th April </w:t>
      </w:r>
      <w:hyperlink r:id="rId11" w:tgtFrame="_blank" w:history="1">
        <w:r w:rsidRPr="00B77A7B">
          <w:rPr>
            <w:rStyle w:val="Hyperlink"/>
            <w:rFonts w:ascii="Arial" w:hAnsi="Arial" w:cs="Arial"/>
          </w:rPr>
          <w:t>2024</w:t>
        </w:r>
      </w:hyperlink>
      <w:r w:rsidRPr="00B77A7B">
        <w:rPr>
          <w:rFonts w:ascii="Arial" w:hAnsi="Arial" w:cs="Arial"/>
        </w:rPr>
        <w:t>] Available from: </w:t>
      </w:r>
      <w:hyperlink r:id="rId12" w:tgtFrame="_blank" w:history="1">
        <w:r w:rsidRPr="00B77A7B">
          <w:rPr>
            <w:rStyle w:val="Hyperlink"/>
            <w:rFonts w:ascii="Arial" w:hAnsi="Arial" w:cs="Arial"/>
          </w:rPr>
          <w:t>https://www.cdc.gov/nchs/hus/sources-definitions/substance-use.htm</w:t>
        </w:r>
      </w:hyperlink>
    </w:p>
    <w:p w14:paraId="2E918295"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lastRenderedPageBreak/>
        <w:t xml:space="preserve">Nath, A., </w:t>
      </w:r>
      <w:proofErr w:type="spellStart"/>
      <w:r w:rsidRPr="00B77A7B">
        <w:rPr>
          <w:rFonts w:ascii="Arial" w:hAnsi="Arial" w:cs="Arial"/>
        </w:rPr>
        <w:t>Choudhari</w:t>
      </w:r>
      <w:proofErr w:type="spellEnd"/>
      <w:r w:rsidRPr="00B77A7B">
        <w:rPr>
          <w:rFonts w:ascii="Arial" w:hAnsi="Arial" w:cs="Arial"/>
        </w:rPr>
        <w:t xml:space="preserve">, S. G., </w:t>
      </w:r>
      <w:proofErr w:type="spellStart"/>
      <w:r w:rsidRPr="00B77A7B">
        <w:rPr>
          <w:rFonts w:ascii="Arial" w:hAnsi="Arial" w:cs="Arial"/>
        </w:rPr>
        <w:t>Dakhode</w:t>
      </w:r>
      <w:proofErr w:type="spellEnd"/>
      <w:r w:rsidRPr="00B77A7B">
        <w:rPr>
          <w:rFonts w:ascii="Arial" w:hAnsi="Arial" w:cs="Arial"/>
        </w:rPr>
        <w:t xml:space="preserve">, S. U., </w:t>
      </w:r>
      <w:proofErr w:type="spellStart"/>
      <w:r w:rsidRPr="00B77A7B">
        <w:rPr>
          <w:rFonts w:ascii="Arial" w:hAnsi="Arial" w:cs="Arial"/>
        </w:rPr>
        <w:t>Rannaware</w:t>
      </w:r>
      <w:proofErr w:type="spellEnd"/>
      <w:r w:rsidRPr="00B77A7B">
        <w:rPr>
          <w:rFonts w:ascii="Arial" w:hAnsi="Arial" w:cs="Arial"/>
        </w:rPr>
        <w:t xml:space="preserve">, A., &amp; </w:t>
      </w:r>
      <w:proofErr w:type="spellStart"/>
      <w:r w:rsidRPr="00B77A7B">
        <w:rPr>
          <w:rFonts w:ascii="Arial" w:hAnsi="Arial" w:cs="Arial"/>
        </w:rPr>
        <w:t>Gaidhane</w:t>
      </w:r>
      <w:proofErr w:type="spellEnd"/>
      <w:r w:rsidRPr="00B77A7B">
        <w:rPr>
          <w:rFonts w:ascii="Arial" w:hAnsi="Arial" w:cs="Arial"/>
        </w:rPr>
        <w:t>, A. M. </w:t>
      </w:r>
      <w:hyperlink r:id="rId13" w:tgtFrame="_blank" w:history="1">
        <w:r w:rsidRPr="00B77A7B">
          <w:rPr>
            <w:rStyle w:val="Hyperlink"/>
            <w:rFonts w:ascii="Arial" w:hAnsi="Arial" w:cs="Arial"/>
          </w:rPr>
          <w:t>(2022</w:t>
        </w:r>
      </w:hyperlink>
      <w:r w:rsidRPr="00B77A7B">
        <w:rPr>
          <w:rFonts w:ascii="Arial" w:hAnsi="Arial" w:cs="Arial"/>
        </w:rPr>
        <w:t xml:space="preserve">). Substance Abuse Amongst Adolescents: An Issue of Public Health Significance. </w:t>
      </w:r>
      <w:proofErr w:type="spellStart"/>
      <w:r w:rsidRPr="00B77A7B">
        <w:rPr>
          <w:rFonts w:ascii="Arial" w:hAnsi="Arial" w:cs="Arial"/>
        </w:rPr>
        <w:t>Cureus</w:t>
      </w:r>
      <w:proofErr w:type="spellEnd"/>
      <w:r w:rsidRPr="00B77A7B">
        <w:rPr>
          <w:rFonts w:ascii="Arial" w:hAnsi="Arial" w:cs="Arial"/>
        </w:rPr>
        <w:t>, 14(11), e</w:t>
      </w:r>
      <w:hyperlink r:id="rId14" w:tgtFrame="_blank" w:history="1">
        <w:r w:rsidRPr="00B77A7B">
          <w:rPr>
            <w:rStyle w:val="Hyperlink"/>
            <w:rFonts w:ascii="Arial" w:hAnsi="Arial" w:cs="Arial"/>
          </w:rPr>
          <w:t>31193</w:t>
        </w:r>
      </w:hyperlink>
      <w:r w:rsidRPr="00B77A7B">
        <w:rPr>
          <w:rFonts w:ascii="Arial" w:hAnsi="Arial" w:cs="Arial"/>
        </w:rPr>
        <w:t>. </w:t>
      </w:r>
      <w:hyperlink r:id="rId15" w:tgtFrame="_blank" w:history="1">
        <w:r w:rsidRPr="00B77A7B">
          <w:rPr>
            <w:rStyle w:val="Hyperlink"/>
            <w:rFonts w:ascii="Arial" w:hAnsi="Arial" w:cs="Arial"/>
          </w:rPr>
          <w:t>https://doi.org/10.7759/cureus.31193</w:t>
        </w:r>
      </w:hyperlink>
    </w:p>
    <w:p w14:paraId="4AEABFA6"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Alabi, A. D., </w:t>
      </w:r>
      <w:proofErr w:type="spellStart"/>
      <w:r w:rsidRPr="00B77A7B">
        <w:rPr>
          <w:rFonts w:ascii="Arial" w:hAnsi="Arial" w:cs="Arial"/>
        </w:rPr>
        <w:t>Runsewe</w:t>
      </w:r>
      <w:proofErr w:type="spellEnd"/>
      <w:r w:rsidRPr="00B77A7B">
        <w:rPr>
          <w:rFonts w:ascii="Arial" w:hAnsi="Arial" w:cs="Arial"/>
        </w:rPr>
        <w:t xml:space="preserve">-Abiodun, T. I., &amp; </w:t>
      </w:r>
      <w:proofErr w:type="spellStart"/>
      <w:r w:rsidRPr="00B77A7B">
        <w:rPr>
          <w:rFonts w:ascii="Arial" w:hAnsi="Arial" w:cs="Arial"/>
        </w:rPr>
        <w:t>Ogunowo</w:t>
      </w:r>
      <w:proofErr w:type="spellEnd"/>
      <w:r w:rsidRPr="00B77A7B">
        <w:rPr>
          <w:rFonts w:ascii="Arial" w:hAnsi="Arial" w:cs="Arial"/>
        </w:rPr>
        <w:t>, K. K. </w:t>
      </w:r>
      <w:hyperlink r:id="rId16" w:tgtFrame="_blank" w:history="1">
        <w:r w:rsidRPr="00B77A7B">
          <w:rPr>
            <w:rStyle w:val="Hyperlink"/>
            <w:rFonts w:ascii="Arial" w:hAnsi="Arial" w:cs="Arial"/>
          </w:rPr>
          <w:t>(2021</w:t>
        </w:r>
      </w:hyperlink>
      <w:r w:rsidRPr="00B77A7B">
        <w:rPr>
          <w:rFonts w:ascii="Arial" w:hAnsi="Arial" w:cs="Arial"/>
        </w:rPr>
        <w:t xml:space="preserve">). Perception of Substance Abuse Amongst Adolescents and Young Adults in </w:t>
      </w:r>
      <w:proofErr w:type="spellStart"/>
      <w:r w:rsidRPr="00B77A7B">
        <w:rPr>
          <w:rFonts w:ascii="Arial" w:hAnsi="Arial" w:cs="Arial"/>
        </w:rPr>
        <w:t>Ikenne</w:t>
      </w:r>
      <w:proofErr w:type="spellEnd"/>
      <w:r w:rsidRPr="00B77A7B">
        <w:rPr>
          <w:rFonts w:ascii="Arial" w:hAnsi="Arial" w:cs="Arial"/>
        </w:rPr>
        <w:t xml:space="preserve"> Local Government, Ogun State, Nigeria. International quarterly of community health education, 42(1), </w:t>
      </w:r>
      <w:hyperlink r:id="rId17" w:tgtFrame="_blank" w:history="1">
        <w:r w:rsidRPr="00B77A7B">
          <w:rPr>
            <w:rStyle w:val="Hyperlink"/>
            <w:rFonts w:ascii="Arial" w:hAnsi="Arial" w:cs="Arial"/>
          </w:rPr>
          <w:t>57–61</w:t>
        </w:r>
      </w:hyperlink>
      <w:r w:rsidRPr="00B77A7B">
        <w:rPr>
          <w:rFonts w:ascii="Arial" w:hAnsi="Arial" w:cs="Arial"/>
        </w:rPr>
        <w:t>. </w:t>
      </w:r>
      <w:hyperlink r:id="rId18" w:tgtFrame="_blank" w:history="1">
        <w:r w:rsidRPr="00B77A7B">
          <w:rPr>
            <w:rStyle w:val="Hyperlink"/>
            <w:rFonts w:ascii="Arial" w:hAnsi="Arial" w:cs="Arial"/>
          </w:rPr>
          <w:t>https://doi.org/10.1177/0272684X20974547</w:t>
        </w:r>
      </w:hyperlink>
    </w:p>
    <w:p w14:paraId="10CC5EEF"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National Institute on Drug Abuse. Understanding drug use and addiction: Drug facts. National Institutes of Health website[online]. </w:t>
      </w:r>
      <w:hyperlink r:id="rId19" w:tgtFrame="_blank" w:history="1">
        <w:r w:rsidRPr="00B77A7B">
          <w:rPr>
            <w:rStyle w:val="Hyperlink"/>
            <w:rFonts w:ascii="Arial" w:hAnsi="Arial" w:cs="Arial"/>
          </w:rPr>
          <w:t>2018</w:t>
        </w:r>
      </w:hyperlink>
      <w:r w:rsidRPr="00B77A7B">
        <w:rPr>
          <w:rFonts w:ascii="Arial" w:hAnsi="Arial" w:cs="Arial"/>
        </w:rPr>
        <w:t> [Accessed 15 April </w:t>
      </w:r>
      <w:hyperlink r:id="rId20" w:tgtFrame="_blank" w:history="1">
        <w:r w:rsidRPr="00B77A7B">
          <w:rPr>
            <w:rStyle w:val="Hyperlink"/>
            <w:rFonts w:ascii="Arial" w:hAnsi="Arial" w:cs="Arial"/>
          </w:rPr>
          <w:t>2024</w:t>
        </w:r>
      </w:hyperlink>
      <w:r w:rsidRPr="00B77A7B">
        <w:rPr>
          <w:rFonts w:ascii="Arial" w:hAnsi="Arial" w:cs="Arial"/>
        </w:rPr>
        <w:t>] Available from: </w:t>
      </w:r>
      <w:hyperlink r:id="rId21" w:tgtFrame="_blank" w:history="1">
        <w:r w:rsidRPr="00B77A7B">
          <w:rPr>
            <w:rStyle w:val="Hyperlink"/>
            <w:rFonts w:ascii="Arial" w:hAnsi="Arial" w:cs="Arial"/>
          </w:rPr>
          <w:t>https://nida.nih.gov/publications/drugfacts/understanding-drug-use-addiction.</w:t>
        </w:r>
      </w:hyperlink>
    </w:p>
    <w:p w14:paraId="565CAC89"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Ciucă</w:t>
      </w:r>
      <w:proofErr w:type="spellEnd"/>
      <w:r w:rsidRPr="00B77A7B">
        <w:rPr>
          <w:rFonts w:ascii="Arial" w:hAnsi="Arial" w:cs="Arial"/>
        </w:rPr>
        <w:t xml:space="preserve"> </w:t>
      </w:r>
      <w:proofErr w:type="spellStart"/>
      <w:r w:rsidRPr="00B77A7B">
        <w:rPr>
          <w:rFonts w:ascii="Arial" w:hAnsi="Arial" w:cs="Arial"/>
        </w:rPr>
        <w:t>Anghel</w:t>
      </w:r>
      <w:proofErr w:type="spellEnd"/>
      <w:r w:rsidRPr="00B77A7B">
        <w:rPr>
          <w:rFonts w:ascii="Arial" w:hAnsi="Arial" w:cs="Arial"/>
        </w:rPr>
        <w:t xml:space="preserve">, D. M., </w:t>
      </w:r>
      <w:proofErr w:type="spellStart"/>
      <w:r w:rsidRPr="00B77A7B">
        <w:rPr>
          <w:rFonts w:ascii="Arial" w:hAnsi="Arial" w:cs="Arial"/>
        </w:rPr>
        <w:t>Nițescu</w:t>
      </w:r>
      <w:proofErr w:type="spellEnd"/>
      <w:r w:rsidRPr="00B77A7B">
        <w:rPr>
          <w:rFonts w:ascii="Arial" w:hAnsi="Arial" w:cs="Arial"/>
        </w:rPr>
        <w:t xml:space="preserve">, G. V., </w:t>
      </w:r>
      <w:proofErr w:type="spellStart"/>
      <w:r w:rsidRPr="00B77A7B">
        <w:rPr>
          <w:rFonts w:ascii="Arial" w:hAnsi="Arial" w:cs="Arial"/>
        </w:rPr>
        <w:t>Tiron</w:t>
      </w:r>
      <w:proofErr w:type="spellEnd"/>
      <w:r w:rsidRPr="00B77A7B">
        <w:rPr>
          <w:rFonts w:ascii="Arial" w:hAnsi="Arial" w:cs="Arial"/>
        </w:rPr>
        <w:t xml:space="preserve">, A. T., </w:t>
      </w:r>
      <w:proofErr w:type="spellStart"/>
      <w:r w:rsidRPr="00B77A7B">
        <w:rPr>
          <w:rFonts w:ascii="Arial" w:hAnsi="Arial" w:cs="Arial"/>
        </w:rPr>
        <w:t>Guțu</w:t>
      </w:r>
      <w:proofErr w:type="spellEnd"/>
      <w:r w:rsidRPr="00B77A7B">
        <w:rPr>
          <w:rFonts w:ascii="Arial" w:hAnsi="Arial" w:cs="Arial"/>
        </w:rPr>
        <w:t xml:space="preserve">, C. M., &amp; </w:t>
      </w:r>
      <w:proofErr w:type="spellStart"/>
      <w:r w:rsidRPr="00B77A7B">
        <w:rPr>
          <w:rFonts w:ascii="Arial" w:hAnsi="Arial" w:cs="Arial"/>
        </w:rPr>
        <w:t>Baconi</w:t>
      </w:r>
      <w:proofErr w:type="spellEnd"/>
      <w:r w:rsidRPr="00B77A7B">
        <w:rPr>
          <w:rFonts w:ascii="Arial" w:hAnsi="Arial" w:cs="Arial"/>
        </w:rPr>
        <w:t>, D. L. </w:t>
      </w:r>
      <w:hyperlink r:id="rId22" w:tgtFrame="_blank" w:history="1">
        <w:r w:rsidRPr="00B77A7B">
          <w:rPr>
            <w:rStyle w:val="Hyperlink"/>
            <w:rFonts w:ascii="Arial" w:hAnsi="Arial" w:cs="Arial"/>
          </w:rPr>
          <w:t>(2023</w:t>
        </w:r>
      </w:hyperlink>
      <w:r w:rsidRPr="00B77A7B">
        <w:rPr>
          <w:rFonts w:ascii="Arial" w:hAnsi="Arial" w:cs="Arial"/>
        </w:rPr>
        <w:t>). Understanding the Mechanisms of Action and Effects of Drugs of Abuse. Molecules (Basel, Switzerland), 28(13), </w:t>
      </w:r>
      <w:hyperlink r:id="rId23" w:tgtFrame="_blank" w:history="1">
        <w:r w:rsidRPr="00B77A7B">
          <w:rPr>
            <w:rStyle w:val="Hyperlink"/>
            <w:rFonts w:ascii="Arial" w:hAnsi="Arial" w:cs="Arial"/>
          </w:rPr>
          <w:t>4969</w:t>
        </w:r>
      </w:hyperlink>
      <w:r w:rsidRPr="00B77A7B">
        <w:rPr>
          <w:rFonts w:ascii="Arial" w:hAnsi="Arial" w:cs="Arial"/>
        </w:rPr>
        <w:t>. </w:t>
      </w:r>
      <w:hyperlink r:id="rId24" w:tgtFrame="_blank" w:history="1">
        <w:r w:rsidRPr="00B77A7B">
          <w:rPr>
            <w:rStyle w:val="Hyperlink"/>
            <w:rFonts w:ascii="Arial" w:hAnsi="Arial" w:cs="Arial"/>
          </w:rPr>
          <w:t>https://doi.org/10.3390/molecules28134969</w:t>
        </w:r>
      </w:hyperlink>
    </w:p>
    <w:p w14:paraId="0E81EA0D"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Kim, S., Lee, H., Woo, S., Lee, H., Park, J., Kim, T., Fond, G., Boyer, L., Rahmati, M., Smith, L., López Sánchez, G. F., </w:t>
      </w:r>
      <w:proofErr w:type="spellStart"/>
      <w:r w:rsidRPr="00B77A7B">
        <w:rPr>
          <w:rFonts w:ascii="Arial" w:hAnsi="Arial" w:cs="Arial"/>
        </w:rPr>
        <w:t>Dragioti</w:t>
      </w:r>
      <w:proofErr w:type="spellEnd"/>
      <w:r w:rsidRPr="00B77A7B">
        <w:rPr>
          <w:rFonts w:ascii="Arial" w:hAnsi="Arial" w:cs="Arial"/>
        </w:rPr>
        <w:t xml:space="preserve">, E., </w:t>
      </w:r>
      <w:proofErr w:type="spellStart"/>
      <w:r w:rsidRPr="00B77A7B">
        <w:rPr>
          <w:rFonts w:ascii="Arial" w:hAnsi="Arial" w:cs="Arial"/>
        </w:rPr>
        <w:t>Nehs</w:t>
      </w:r>
      <w:proofErr w:type="spellEnd"/>
      <w:r w:rsidRPr="00B77A7B">
        <w:rPr>
          <w:rFonts w:ascii="Arial" w:hAnsi="Arial" w:cs="Arial"/>
        </w:rPr>
        <w:t>, C. J., Lee, J., Kim, H. J., Kang, J., &amp; Yon, D. K. </w:t>
      </w:r>
      <w:hyperlink r:id="rId25" w:tgtFrame="_blank" w:history="1">
        <w:r w:rsidRPr="00B77A7B">
          <w:rPr>
            <w:rStyle w:val="Hyperlink"/>
            <w:rFonts w:ascii="Arial" w:hAnsi="Arial" w:cs="Arial"/>
          </w:rPr>
          <w:t>(2024</w:t>
        </w:r>
      </w:hyperlink>
      <w:r w:rsidRPr="00B77A7B">
        <w:rPr>
          <w:rFonts w:ascii="Arial" w:hAnsi="Arial" w:cs="Arial"/>
        </w:rPr>
        <w:t>). Global, regional, and national trends in drug use disorder mortality rates across 73 countries from </w:t>
      </w:r>
      <w:hyperlink r:id="rId26" w:tgtFrame="_blank" w:history="1">
        <w:r w:rsidRPr="00B77A7B">
          <w:rPr>
            <w:rStyle w:val="Hyperlink"/>
            <w:rFonts w:ascii="Arial" w:hAnsi="Arial" w:cs="Arial"/>
          </w:rPr>
          <w:t>1990</w:t>
        </w:r>
      </w:hyperlink>
      <w:r w:rsidRPr="00B77A7B">
        <w:rPr>
          <w:rFonts w:ascii="Arial" w:hAnsi="Arial" w:cs="Arial"/>
        </w:rPr>
        <w:t> to </w:t>
      </w:r>
      <w:hyperlink r:id="rId27" w:tgtFrame="_blank" w:history="1">
        <w:r w:rsidRPr="00B77A7B">
          <w:rPr>
            <w:rStyle w:val="Hyperlink"/>
            <w:rFonts w:ascii="Arial" w:hAnsi="Arial" w:cs="Arial"/>
          </w:rPr>
          <w:t>2021</w:t>
        </w:r>
      </w:hyperlink>
      <w:r w:rsidRPr="00B77A7B">
        <w:rPr>
          <w:rFonts w:ascii="Arial" w:hAnsi="Arial" w:cs="Arial"/>
        </w:rPr>
        <w:t>, with projections up to </w:t>
      </w:r>
      <w:hyperlink r:id="rId28" w:tgtFrame="_blank" w:history="1">
        <w:r w:rsidRPr="00B77A7B">
          <w:rPr>
            <w:rStyle w:val="Hyperlink"/>
            <w:rFonts w:ascii="Arial" w:hAnsi="Arial" w:cs="Arial"/>
          </w:rPr>
          <w:t>2040</w:t>
        </w:r>
      </w:hyperlink>
      <w:r w:rsidRPr="00B77A7B">
        <w:rPr>
          <w:rFonts w:ascii="Arial" w:hAnsi="Arial" w:cs="Arial"/>
        </w:rPr>
        <w:t xml:space="preserve">: a global time-series analysis and modelling study. </w:t>
      </w:r>
      <w:proofErr w:type="spellStart"/>
      <w:r w:rsidRPr="00B77A7B">
        <w:rPr>
          <w:rFonts w:ascii="Arial" w:hAnsi="Arial" w:cs="Arial"/>
        </w:rPr>
        <w:t>EClinicalMedicine</w:t>
      </w:r>
      <w:proofErr w:type="spellEnd"/>
      <w:r w:rsidRPr="00B77A7B">
        <w:rPr>
          <w:rFonts w:ascii="Arial" w:hAnsi="Arial" w:cs="Arial"/>
        </w:rPr>
        <w:t>, 79, </w:t>
      </w:r>
      <w:hyperlink r:id="rId29" w:tgtFrame="_blank" w:history="1">
        <w:r w:rsidRPr="00B77A7B">
          <w:rPr>
            <w:rStyle w:val="Hyperlink"/>
            <w:rFonts w:ascii="Arial" w:hAnsi="Arial" w:cs="Arial"/>
          </w:rPr>
          <w:t>102985</w:t>
        </w:r>
      </w:hyperlink>
      <w:r w:rsidRPr="00B77A7B">
        <w:rPr>
          <w:rFonts w:ascii="Arial" w:hAnsi="Arial" w:cs="Arial"/>
        </w:rPr>
        <w:t>. </w:t>
      </w:r>
      <w:hyperlink r:id="rId30" w:tgtFrame="_blank" w:history="1">
        <w:r w:rsidRPr="00B77A7B">
          <w:rPr>
            <w:rStyle w:val="Hyperlink"/>
            <w:rFonts w:ascii="Arial" w:hAnsi="Arial" w:cs="Arial"/>
          </w:rPr>
          <w:t>https://doi.org/10.1016/j.eclinm.2024.102985</w:t>
        </w:r>
      </w:hyperlink>
    </w:p>
    <w:p w14:paraId="51C217A7" w14:textId="37E9AE61"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Zhang, S., Qi, X., Wang, Y., &amp; Fang, K. </w:t>
      </w:r>
      <w:hyperlink r:id="rId31" w:tgtFrame="_blank" w:history="1">
        <w:r w:rsidRPr="00B77A7B">
          <w:rPr>
            <w:rStyle w:val="Hyperlink"/>
            <w:rFonts w:ascii="Arial" w:hAnsi="Arial" w:cs="Arial"/>
          </w:rPr>
          <w:t>(2024</w:t>
        </w:r>
      </w:hyperlink>
      <w:r w:rsidRPr="00B77A7B">
        <w:rPr>
          <w:rFonts w:ascii="Arial" w:hAnsi="Arial" w:cs="Arial"/>
        </w:rPr>
        <w:t>). Global burden of drug use disorders by region and country, </w:t>
      </w:r>
      <w:hyperlink r:id="rId32" w:tgtFrame="_blank" w:history="1">
        <w:r w:rsidRPr="00B77A7B">
          <w:rPr>
            <w:rStyle w:val="Hyperlink"/>
            <w:rFonts w:ascii="Arial" w:hAnsi="Arial" w:cs="Arial"/>
          </w:rPr>
          <w:t>1990–2021</w:t>
        </w:r>
      </w:hyperlink>
      <w:r w:rsidRPr="00B77A7B">
        <w:rPr>
          <w:rFonts w:ascii="Arial" w:hAnsi="Arial" w:cs="Arial"/>
        </w:rPr>
        <w:t xml:space="preserve">. Frontiers in Public Health, </w:t>
      </w:r>
      <w:r w:rsidRPr="00B77A7B">
        <w:rPr>
          <w:rFonts w:ascii="Arial" w:hAnsi="Arial" w:cs="Arial"/>
        </w:rPr>
        <w:lastRenderedPageBreak/>
        <w:t>12. </w:t>
      </w:r>
      <w:hyperlink r:id="rId33" w:history="1">
        <w:r w:rsidR="0069401D" w:rsidRPr="00B77A7B">
          <w:rPr>
            <w:rStyle w:val="Hyperlink"/>
            <w:rFonts w:ascii="Arial" w:hAnsi="Arial" w:cs="Arial"/>
          </w:rPr>
          <w:t>https://www.frontiersin.org/journals/public-health/articles/10.3389/fpubh.2024.1470809</w:t>
        </w:r>
      </w:hyperlink>
    </w:p>
    <w:p w14:paraId="2D762BE1"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Emmanuel, G. O., </w:t>
      </w:r>
      <w:proofErr w:type="spellStart"/>
      <w:r w:rsidRPr="00B77A7B">
        <w:rPr>
          <w:rFonts w:ascii="Arial" w:hAnsi="Arial" w:cs="Arial"/>
        </w:rPr>
        <w:t>Akinsolu</w:t>
      </w:r>
      <w:proofErr w:type="spellEnd"/>
      <w:r w:rsidRPr="00B77A7B">
        <w:rPr>
          <w:rFonts w:ascii="Arial" w:hAnsi="Arial" w:cs="Arial"/>
        </w:rPr>
        <w:t xml:space="preserve">, F. T., </w:t>
      </w:r>
      <w:proofErr w:type="spellStart"/>
      <w:r w:rsidRPr="00B77A7B">
        <w:rPr>
          <w:rFonts w:ascii="Arial" w:hAnsi="Arial" w:cs="Arial"/>
        </w:rPr>
        <w:t>Abodunrin</w:t>
      </w:r>
      <w:proofErr w:type="spellEnd"/>
      <w:r w:rsidRPr="00B77A7B">
        <w:rPr>
          <w:rFonts w:ascii="Arial" w:hAnsi="Arial" w:cs="Arial"/>
        </w:rPr>
        <w:t xml:space="preserve">, O. R., &amp; </w:t>
      </w:r>
      <w:proofErr w:type="spellStart"/>
      <w:r w:rsidRPr="00B77A7B">
        <w:rPr>
          <w:rFonts w:ascii="Arial" w:hAnsi="Arial" w:cs="Arial"/>
        </w:rPr>
        <w:t>Ezechi</w:t>
      </w:r>
      <w:proofErr w:type="spellEnd"/>
      <w:r w:rsidRPr="00B77A7B">
        <w:rPr>
          <w:rFonts w:ascii="Arial" w:hAnsi="Arial" w:cs="Arial"/>
        </w:rPr>
        <w:t>, O. C. </w:t>
      </w:r>
      <w:hyperlink r:id="rId34" w:tgtFrame="_blank" w:history="1">
        <w:r w:rsidRPr="00B77A7B">
          <w:rPr>
            <w:rStyle w:val="Hyperlink"/>
            <w:rFonts w:ascii="Arial" w:hAnsi="Arial" w:cs="Arial"/>
          </w:rPr>
          <w:t>(2024</w:t>
        </w:r>
      </w:hyperlink>
      <w:r w:rsidRPr="00B77A7B">
        <w:rPr>
          <w:rFonts w:ascii="Arial" w:hAnsi="Arial" w:cs="Arial"/>
        </w:rPr>
        <w:t>). Prevalence and patterns of substance use in West Africa: A systematic review and meta-analysis. PLOS global public health, 4(12), e</w:t>
      </w:r>
      <w:hyperlink r:id="rId35" w:tgtFrame="_blank" w:history="1">
        <w:r w:rsidRPr="00B77A7B">
          <w:rPr>
            <w:rStyle w:val="Hyperlink"/>
            <w:rFonts w:ascii="Arial" w:hAnsi="Arial" w:cs="Arial"/>
          </w:rPr>
          <w:t>0004019</w:t>
        </w:r>
      </w:hyperlink>
      <w:r w:rsidRPr="00B77A7B">
        <w:rPr>
          <w:rFonts w:ascii="Arial" w:hAnsi="Arial" w:cs="Arial"/>
        </w:rPr>
        <w:t>. </w:t>
      </w:r>
      <w:hyperlink r:id="rId36" w:tgtFrame="_blank" w:history="1">
        <w:r w:rsidRPr="00B77A7B">
          <w:rPr>
            <w:rStyle w:val="Hyperlink"/>
            <w:rFonts w:ascii="Arial" w:hAnsi="Arial" w:cs="Arial"/>
          </w:rPr>
          <w:t>https://doi.org/10.1371/journal.pgph.0004019</w:t>
        </w:r>
      </w:hyperlink>
    </w:p>
    <w:p w14:paraId="1FD3DFD8"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Fagbule</w:t>
      </w:r>
      <w:proofErr w:type="spellEnd"/>
      <w:r w:rsidRPr="00B77A7B">
        <w:rPr>
          <w:rFonts w:ascii="Arial" w:hAnsi="Arial" w:cs="Arial"/>
        </w:rPr>
        <w:t xml:space="preserve">, O. F., </w:t>
      </w:r>
      <w:proofErr w:type="spellStart"/>
      <w:r w:rsidRPr="00B77A7B">
        <w:rPr>
          <w:rFonts w:ascii="Arial" w:hAnsi="Arial" w:cs="Arial"/>
        </w:rPr>
        <w:t>Kanmodi</w:t>
      </w:r>
      <w:proofErr w:type="spellEnd"/>
      <w:r w:rsidRPr="00B77A7B">
        <w:rPr>
          <w:rFonts w:ascii="Arial" w:hAnsi="Arial" w:cs="Arial"/>
        </w:rPr>
        <w:t xml:space="preserve">, K. K., Samuel, V. O., Isola, T. O., </w:t>
      </w:r>
      <w:proofErr w:type="spellStart"/>
      <w:r w:rsidRPr="00B77A7B">
        <w:rPr>
          <w:rFonts w:ascii="Arial" w:hAnsi="Arial" w:cs="Arial"/>
        </w:rPr>
        <w:t>Aliemeke</w:t>
      </w:r>
      <w:proofErr w:type="spellEnd"/>
      <w:r w:rsidRPr="00B77A7B">
        <w:rPr>
          <w:rFonts w:ascii="Arial" w:hAnsi="Arial" w:cs="Arial"/>
        </w:rPr>
        <w:t xml:space="preserve">, E. O., </w:t>
      </w:r>
      <w:proofErr w:type="spellStart"/>
      <w:r w:rsidRPr="00B77A7B">
        <w:rPr>
          <w:rFonts w:ascii="Arial" w:hAnsi="Arial" w:cs="Arial"/>
        </w:rPr>
        <w:t>Ogbeide</w:t>
      </w:r>
      <w:proofErr w:type="spellEnd"/>
      <w:r w:rsidRPr="00B77A7B">
        <w:rPr>
          <w:rFonts w:ascii="Arial" w:hAnsi="Arial" w:cs="Arial"/>
        </w:rPr>
        <w:t xml:space="preserve">, M. E., </w:t>
      </w:r>
      <w:proofErr w:type="spellStart"/>
      <w:r w:rsidRPr="00B77A7B">
        <w:rPr>
          <w:rFonts w:ascii="Arial" w:hAnsi="Arial" w:cs="Arial"/>
        </w:rPr>
        <w:t>Ogunniyi</w:t>
      </w:r>
      <w:proofErr w:type="spellEnd"/>
      <w:r w:rsidRPr="00B77A7B">
        <w:rPr>
          <w:rFonts w:ascii="Arial" w:hAnsi="Arial" w:cs="Arial"/>
        </w:rPr>
        <w:t xml:space="preserve">, K. E., </w:t>
      </w:r>
      <w:proofErr w:type="spellStart"/>
      <w:r w:rsidRPr="00B77A7B">
        <w:rPr>
          <w:rFonts w:ascii="Arial" w:hAnsi="Arial" w:cs="Arial"/>
        </w:rPr>
        <w:t>Nnyanzi</w:t>
      </w:r>
      <w:proofErr w:type="spellEnd"/>
      <w:r w:rsidRPr="00B77A7B">
        <w:rPr>
          <w:rFonts w:ascii="Arial" w:hAnsi="Arial" w:cs="Arial"/>
        </w:rPr>
        <w:t xml:space="preserve">, L. A., </w:t>
      </w:r>
      <w:proofErr w:type="spellStart"/>
      <w:r w:rsidRPr="00B77A7B">
        <w:rPr>
          <w:rFonts w:ascii="Arial" w:hAnsi="Arial" w:cs="Arial"/>
        </w:rPr>
        <w:t>Adewuyi</w:t>
      </w:r>
      <w:proofErr w:type="spellEnd"/>
      <w:r w:rsidRPr="00B77A7B">
        <w:rPr>
          <w:rFonts w:ascii="Arial" w:hAnsi="Arial" w:cs="Arial"/>
        </w:rPr>
        <w:t xml:space="preserve">, H. O., Lawal, F. B., &amp; </w:t>
      </w:r>
      <w:proofErr w:type="spellStart"/>
      <w:r w:rsidRPr="00B77A7B">
        <w:rPr>
          <w:rFonts w:ascii="Arial" w:hAnsi="Arial" w:cs="Arial"/>
        </w:rPr>
        <w:t>Ibiyemi</w:t>
      </w:r>
      <w:proofErr w:type="spellEnd"/>
      <w:r w:rsidRPr="00B77A7B">
        <w:rPr>
          <w:rFonts w:ascii="Arial" w:hAnsi="Arial" w:cs="Arial"/>
        </w:rPr>
        <w:t>, O. </w:t>
      </w:r>
      <w:hyperlink r:id="rId37" w:tgtFrame="_blank" w:history="1">
        <w:r w:rsidRPr="00B77A7B">
          <w:rPr>
            <w:rStyle w:val="Hyperlink"/>
            <w:rFonts w:ascii="Arial" w:hAnsi="Arial" w:cs="Arial"/>
          </w:rPr>
          <w:t>(2021</w:t>
        </w:r>
      </w:hyperlink>
      <w:r w:rsidRPr="00B77A7B">
        <w:rPr>
          <w:rFonts w:ascii="Arial" w:hAnsi="Arial" w:cs="Arial"/>
        </w:rPr>
        <w:t>). PREVALENCE AND PREDICTORS OF CIGARETTE SMOKING AND ALCOHOL USE AMONG SECONDARY SCHOOL STUDENTS IN NIGERIA. Annals of Ibadan postgraduate medicine, 19(2), </w:t>
      </w:r>
      <w:hyperlink r:id="rId38" w:tgtFrame="_blank" w:history="1">
        <w:r w:rsidRPr="00B77A7B">
          <w:rPr>
            <w:rStyle w:val="Hyperlink"/>
            <w:rFonts w:ascii="Arial" w:hAnsi="Arial" w:cs="Arial"/>
          </w:rPr>
          <w:t>112–123</w:t>
        </w:r>
      </w:hyperlink>
    </w:p>
    <w:p w14:paraId="6DB2A5C0"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Chioma</w:t>
      </w:r>
      <w:proofErr w:type="spellEnd"/>
      <w:r w:rsidRPr="00B77A7B">
        <w:rPr>
          <w:rFonts w:ascii="Arial" w:hAnsi="Arial" w:cs="Arial"/>
        </w:rPr>
        <w:t xml:space="preserve">, O. O., Bridget, I. U., </w:t>
      </w:r>
      <w:proofErr w:type="spellStart"/>
      <w:r w:rsidRPr="00B77A7B">
        <w:rPr>
          <w:rFonts w:ascii="Arial" w:hAnsi="Arial" w:cs="Arial"/>
        </w:rPr>
        <w:t>Ifeyinwa</w:t>
      </w:r>
      <w:proofErr w:type="spellEnd"/>
      <w:r w:rsidRPr="00B77A7B">
        <w:rPr>
          <w:rFonts w:ascii="Arial" w:hAnsi="Arial" w:cs="Arial"/>
        </w:rPr>
        <w:t>, C. N., &amp; Fidelia, O. E. </w:t>
      </w:r>
      <w:hyperlink r:id="rId39" w:tgtFrame="_blank" w:history="1">
        <w:r w:rsidRPr="00B77A7B">
          <w:rPr>
            <w:rStyle w:val="Hyperlink"/>
            <w:rFonts w:ascii="Arial" w:hAnsi="Arial" w:cs="Arial"/>
          </w:rPr>
          <w:t>(2022</w:t>
        </w:r>
      </w:hyperlink>
      <w:r w:rsidRPr="00B77A7B">
        <w:rPr>
          <w:rFonts w:ascii="Arial" w:hAnsi="Arial" w:cs="Arial"/>
        </w:rPr>
        <w:t xml:space="preserve">). Knowledge and indulgence in </w:t>
      </w:r>
      <w:proofErr w:type="spellStart"/>
      <w:r w:rsidRPr="00B77A7B">
        <w:rPr>
          <w:rFonts w:ascii="Arial" w:hAnsi="Arial" w:cs="Arial"/>
        </w:rPr>
        <w:t>substsance</w:t>
      </w:r>
      <w:proofErr w:type="spellEnd"/>
      <w:r w:rsidRPr="00B77A7B">
        <w:rPr>
          <w:rFonts w:ascii="Arial" w:hAnsi="Arial" w:cs="Arial"/>
        </w:rPr>
        <w:t xml:space="preserve"> abuse among adolescents in Anambra state, South-East Nigeria. African health sciences, 22(1), </w:t>
      </w:r>
      <w:hyperlink r:id="rId40" w:tgtFrame="_blank" w:history="1">
        <w:r w:rsidRPr="00B77A7B">
          <w:rPr>
            <w:rStyle w:val="Hyperlink"/>
            <w:rFonts w:ascii="Arial" w:hAnsi="Arial" w:cs="Arial"/>
          </w:rPr>
          <w:t>227–233</w:t>
        </w:r>
      </w:hyperlink>
      <w:r w:rsidRPr="00B77A7B">
        <w:rPr>
          <w:rFonts w:ascii="Arial" w:hAnsi="Arial" w:cs="Arial"/>
        </w:rPr>
        <w:t>. </w:t>
      </w:r>
      <w:hyperlink r:id="rId41" w:tgtFrame="_blank" w:history="1">
        <w:r w:rsidRPr="00B77A7B">
          <w:rPr>
            <w:rStyle w:val="Hyperlink"/>
            <w:rFonts w:ascii="Arial" w:hAnsi="Arial" w:cs="Arial"/>
          </w:rPr>
          <w:t>https://doi.org/10.4314/ahs.v22i1.29</w:t>
        </w:r>
      </w:hyperlink>
    </w:p>
    <w:p w14:paraId="748FFE50"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Obi, D. C., </w:t>
      </w:r>
      <w:proofErr w:type="spellStart"/>
      <w:r w:rsidRPr="00B77A7B">
        <w:rPr>
          <w:rFonts w:ascii="Arial" w:hAnsi="Arial" w:cs="Arial"/>
        </w:rPr>
        <w:t>Obijiofor</w:t>
      </w:r>
      <w:proofErr w:type="spellEnd"/>
      <w:r w:rsidRPr="00B77A7B">
        <w:rPr>
          <w:rFonts w:ascii="Arial" w:hAnsi="Arial" w:cs="Arial"/>
        </w:rPr>
        <w:t>, I. B., Obi-</w:t>
      </w:r>
      <w:proofErr w:type="spellStart"/>
      <w:r w:rsidRPr="00B77A7B">
        <w:rPr>
          <w:rFonts w:ascii="Arial" w:hAnsi="Arial" w:cs="Arial"/>
        </w:rPr>
        <w:t>Okaro</w:t>
      </w:r>
      <w:proofErr w:type="spellEnd"/>
      <w:r w:rsidRPr="00B77A7B">
        <w:rPr>
          <w:rFonts w:ascii="Arial" w:hAnsi="Arial" w:cs="Arial"/>
        </w:rPr>
        <w:t xml:space="preserve">, A. C., </w:t>
      </w:r>
      <w:proofErr w:type="spellStart"/>
      <w:r w:rsidRPr="00B77A7B">
        <w:rPr>
          <w:rFonts w:ascii="Arial" w:hAnsi="Arial" w:cs="Arial"/>
        </w:rPr>
        <w:t>Nnebue</w:t>
      </w:r>
      <w:proofErr w:type="spellEnd"/>
      <w:r w:rsidRPr="00B77A7B">
        <w:rPr>
          <w:rFonts w:ascii="Arial" w:hAnsi="Arial" w:cs="Arial"/>
        </w:rPr>
        <w:t xml:space="preserve">, C. C., Obi, A. C., </w:t>
      </w:r>
      <w:proofErr w:type="spellStart"/>
      <w:r w:rsidRPr="00B77A7B">
        <w:rPr>
          <w:rFonts w:ascii="Arial" w:hAnsi="Arial" w:cs="Arial"/>
        </w:rPr>
        <w:t>Ezenyeaku</w:t>
      </w:r>
      <w:proofErr w:type="spellEnd"/>
      <w:r w:rsidRPr="00B77A7B">
        <w:rPr>
          <w:rFonts w:ascii="Arial" w:hAnsi="Arial" w:cs="Arial"/>
        </w:rPr>
        <w:t xml:space="preserve">, C. A., </w:t>
      </w:r>
      <w:proofErr w:type="spellStart"/>
      <w:r w:rsidRPr="00B77A7B">
        <w:rPr>
          <w:rFonts w:ascii="Arial" w:hAnsi="Arial" w:cs="Arial"/>
        </w:rPr>
        <w:t>Ajator</w:t>
      </w:r>
      <w:proofErr w:type="spellEnd"/>
      <w:r w:rsidRPr="00B77A7B">
        <w:rPr>
          <w:rFonts w:ascii="Arial" w:hAnsi="Arial" w:cs="Arial"/>
        </w:rPr>
        <w:t xml:space="preserve">, C. C., &amp; </w:t>
      </w:r>
      <w:proofErr w:type="spellStart"/>
      <w:r w:rsidRPr="00B77A7B">
        <w:rPr>
          <w:rFonts w:ascii="Arial" w:hAnsi="Arial" w:cs="Arial"/>
        </w:rPr>
        <w:t>Nri-Ezedi</w:t>
      </w:r>
      <w:proofErr w:type="spellEnd"/>
      <w:r w:rsidRPr="00B77A7B">
        <w:rPr>
          <w:rFonts w:ascii="Arial" w:hAnsi="Arial" w:cs="Arial"/>
        </w:rPr>
        <w:t>, C. </w:t>
      </w:r>
      <w:hyperlink r:id="rId42" w:tgtFrame="_blank" w:history="1">
        <w:r w:rsidRPr="00B77A7B">
          <w:rPr>
            <w:rStyle w:val="Hyperlink"/>
            <w:rFonts w:ascii="Arial" w:hAnsi="Arial" w:cs="Arial"/>
          </w:rPr>
          <w:t>(2024</w:t>
        </w:r>
      </w:hyperlink>
      <w:r w:rsidRPr="00B77A7B">
        <w:rPr>
          <w:rFonts w:ascii="Arial" w:hAnsi="Arial" w:cs="Arial"/>
        </w:rPr>
        <w:t>). Investigating substance abuse in vulnerable Nigerian youth: A cross-sectional study of out-of-school adolescents. The Nigerian Health Journal, 24(3), </w:t>
      </w:r>
      <w:hyperlink r:id="rId43" w:tgtFrame="_blank" w:history="1">
        <w:r w:rsidRPr="00B77A7B">
          <w:rPr>
            <w:rStyle w:val="Hyperlink"/>
            <w:rFonts w:ascii="Arial" w:hAnsi="Arial" w:cs="Arial"/>
          </w:rPr>
          <w:t>1402–1411</w:t>
        </w:r>
      </w:hyperlink>
      <w:r w:rsidRPr="00B77A7B">
        <w:rPr>
          <w:rFonts w:ascii="Arial" w:hAnsi="Arial" w:cs="Arial"/>
        </w:rPr>
        <w:t>. </w:t>
      </w:r>
      <w:hyperlink r:id="rId44" w:tgtFrame="_blank" w:history="1">
        <w:r w:rsidRPr="00B77A7B">
          <w:rPr>
            <w:rStyle w:val="Hyperlink"/>
            <w:rFonts w:ascii="Arial" w:hAnsi="Arial" w:cs="Arial"/>
          </w:rPr>
          <w:t>https://doi.org/10.60787/tnhj.v24i3.823</w:t>
        </w:r>
      </w:hyperlink>
    </w:p>
    <w:p w14:paraId="339C485D"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 </w:t>
      </w:r>
      <w:proofErr w:type="spellStart"/>
      <w:r w:rsidRPr="00B77A7B">
        <w:rPr>
          <w:rFonts w:ascii="Arial" w:hAnsi="Arial" w:cs="Arial"/>
        </w:rPr>
        <w:t>Igboka</w:t>
      </w:r>
      <w:proofErr w:type="spellEnd"/>
      <w:r w:rsidRPr="00B77A7B">
        <w:rPr>
          <w:rFonts w:ascii="Arial" w:hAnsi="Arial" w:cs="Arial"/>
        </w:rPr>
        <w:t xml:space="preserve">, A. N., </w:t>
      </w:r>
      <w:proofErr w:type="spellStart"/>
      <w:r w:rsidRPr="00B77A7B">
        <w:rPr>
          <w:rFonts w:ascii="Arial" w:hAnsi="Arial" w:cs="Arial"/>
        </w:rPr>
        <w:t>Elkhanah</w:t>
      </w:r>
      <w:proofErr w:type="spellEnd"/>
      <w:r w:rsidRPr="00B77A7B">
        <w:rPr>
          <w:rFonts w:ascii="Arial" w:hAnsi="Arial" w:cs="Arial"/>
        </w:rPr>
        <w:t xml:space="preserve">, C. N., &amp; </w:t>
      </w:r>
      <w:proofErr w:type="spellStart"/>
      <w:r w:rsidRPr="00B77A7B">
        <w:rPr>
          <w:rFonts w:ascii="Arial" w:hAnsi="Arial" w:cs="Arial"/>
        </w:rPr>
        <w:t>Agbapuonwu</w:t>
      </w:r>
      <w:proofErr w:type="spellEnd"/>
      <w:r w:rsidRPr="00B77A7B">
        <w:rPr>
          <w:rFonts w:ascii="Arial" w:hAnsi="Arial" w:cs="Arial"/>
        </w:rPr>
        <w:t>, N. </w:t>
      </w:r>
      <w:hyperlink r:id="rId45" w:tgtFrame="_blank" w:history="1">
        <w:r w:rsidRPr="00B77A7B">
          <w:rPr>
            <w:rStyle w:val="Hyperlink"/>
            <w:rFonts w:ascii="Arial" w:hAnsi="Arial" w:cs="Arial"/>
          </w:rPr>
          <w:t>(2023</w:t>
        </w:r>
      </w:hyperlink>
      <w:r w:rsidRPr="00B77A7B">
        <w:rPr>
          <w:rFonts w:ascii="Arial" w:hAnsi="Arial" w:cs="Arial"/>
        </w:rPr>
        <w:t>). Prevalence of substance abuse among secondary school adolescents in Owerri Municipal Council of Imo State. African Journal of Health, Nursing and Midwifery, 6(1), </w:t>
      </w:r>
      <w:hyperlink r:id="rId46" w:tgtFrame="_blank" w:history="1">
        <w:r w:rsidRPr="00B77A7B">
          <w:rPr>
            <w:rStyle w:val="Hyperlink"/>
            <w:rFonts w:ascii="Arial" w:hAnsi="Arial" w:cs="Arial"/>
          </w:rPr>
          <w:t>50–61</w:t>
        </w:r>
      </w:hyperlink>
      <w:r w:rsidRPr="00B77A7B">
        <w:rPr>
          <w:rFonts w:ascii="Arial" w:hAnsi="Arial" w:cs="Arial"/>
        </w:rPr>
        <w:t>. </w:t>
      </w:r>
      <w:hyperlink r:id="rId47" w:tgtFrame="_blank" w:history="1">
        <w:r w:rsidRPr="00B77A7B">
          <w:rPr>
            <w:rStyle w:val="Hyperlink"/>
            <w:rFonts w:ascii="Arial" w:hAnsi="Arial" w:cs="Arial"/>
          </w:rPr>
          <w:t>https://doi.org/10.52589/AJHNM-RNGOJ5J7</w:t>
        </w:r>
      </w:hyperlink>
    </w:p>
    <w:p w14:paraId="70CF021F" w14:textId="77777777" w:rsidR="0069401D" w:rsidRPr="00B77A7B" w:rsidRDefault="00507102" w:rsidP="00B77A7B">
      <w:pPr>
        <w:numPr>
          <w:ilvl w:val="0"/>
          <w:numId w:val="1"/>
        </w:numPr>
        <w:spacing w:line="480" w:lineRule="auto"/>
        <w:jc w:val="both"/>
        <w:rPr>
          <w:rFonts w:ascii="Arial" w:hAnsi="Arial" w:cs="Arial"/>
        </w:rPr>
      </w:pPr>
      <w:hyperlink r:id="rId48" w:tgtFrame="_blank" w:history="1">
        <w:r w:rsidR="00DA0F52" w:rsidRPr="00B77A7B">
          <w:rPr>
            <w:rStyle w:val="Hyperlink"/>
            <w:rFonts w:ascii="Arial" w:hAnsi="Arial" w:cs="Arial"/>
            <w:color w:val="auto"/>
            <w:u w:val="none"/>
          </w:rPr>
          <w:t>Adibe</w:t>
        </w:r>
      </w:hyperlink>
      <w:r w:rsidR="00DA0F52" w:rsidRPr="00B77A7B">
        <w:rPr>
          <w:rFonts w:ascii="Arial" w:hAnsi="Arial" w:cs="Arial"/>
        </w:rPr>
        <w:t xml:space="preserve">, M. O., </w:t>
      </w:r>
      <w:proofErr w:type="spellStart"/>
      <w:r w:rsidR="00DA0F52" w:rsidRPr="00B77A7B">
        <w:rPr>
          <w:rFonts w:ascii="Arial" w:hAnsi="Arial" w:cs="Arial"/>
        </w:rPr>
        <w:t>Anene</w:t>
      </w:r>
      <w:proofErr w:type="spellEnd"/>
      <w:r w:rsidR="00DA0F52" w:rsidRPr="00B77A7B">
        <w:rPr>
          <w:rFonts w:ascii="Arial" w:hAnsi="Arial" w:cs="Arial"/>
        </w:rPr>
        <w:t xml:space="preserve">-Okeke, C. G., </w:t>
      </w:r>
      <w:proofErr w:type="spellStart"/>
      <w:r w:rsidR="00DA0F52" w:rsidRPr="00B77A7B">
        <w:rPr>
          <w:rFonts w:ascii="Arial" w:hAnsi="Arial" w:cs="Arial"/>
        </w:rPr>
        <w:t>Igboeli</w:t>
      </w:r>
      <w:proofErr w:type="spellEnd"/>
      <w:r w:rsidR="00DA0F52" w:rsidRPr="00B77A7B">
        <w:rPr>
          <w:rFonts w:ascii="Arial" w:hAnsi="Arial" w:cs="Arial"/>
        </w:rPr>
        <w:t xml:space="preserve">, N. U., &amp; </w:t>
      </w:r>
      <w:proofErr w:type="spellStart"/>
      <w:r w:rsidR="00DA0F52" w:rsidRPr="00B77A7B">
        <w:rPr>
          <w:rFonts w:ascii="Arial" w:hAnsi="Arial" w:cs="Arial"/>
        </w:rPr>
        <w:t>Anosike</w:t>
      </w:r>
      <w:proofErr w:type="spellEnd"/>
      <w:r w:rsidR="00DA0F52" w:rsidRPr="00B77A7B">
        <w:rPr>
          <w:rFonts w:ascii="Arial" w:hAnsi="Arial" w:cs="Arial"/>
        </w:rPr>
        <w:t>, C. </w:t>
      </w:r>
      <w:hyperlink r:id="rId49" w:tgtFrame="_blank" w:history="1">
        <w:r w:rsidR="00DA0F52" w:rsidRPr="00B77A7B">
          <w:rPr>
            <w:rStyle w:val="Hyperlink"/>
            <w:rFonts w:ascii="Arial" w:hAnsi="Arial" w:cs="Arial"/>
          </w:rPr>
          <w:t>(2022</w:t>
        </w:r>
      </w:hyperlink>
      <w:r w:rsidR="00DA0F52" w:rsidRPr="00B77A7B">
        <w:rPr>
          <w:rFonts w:ascii="Arial" w:hAnsi="Arial" w:cs="Arial"/>
        </w:rPr>
        <w:t>). Knowledge, attitude, and practice of substance use in Nigeria among secondary school students. CHRISMED Journal of Health and Research, 9(1), </w:t>
      </w:r>
      <w:hyperlink r:id="rId50" w:tgtFrame="_blank" w:history="1">
        <w:r w:rsidR="00DA0F52" w:rsidRPr="00B77A7B">
          <w:rPr>
            <w:rStyle w:val="Hyperlink"/>
            <w:rFonts w:ascii="Arial" w:hAnsi="Arial" w:cs="Arial"/>
          </w:rPr>
          <w:t>23–30</w:t>
        </w:r>
      </w:hyperlink>
      <w:r w:rsidR="00DA0F52" w:rsidRPr="00B77A7B">
        <w:rPr>
          <w:rFonts w:ascii="Arial" w:hAnsi="Arial" w:cs="Arial"/>
        </w:rPr>
        <w:t>. </w:t>
      </w:r>
      <w:hyperlink r:id="rId51" w:tgtFrame="_blank" w:history="1">
        <w:r w:rsidR="00DA0F52" w:rsidRPr="00B77A7B">
          <w:rPr>
            <w:rStyle w:val="Hyperlink"/>
            <w:rFonts w:ascii="Arial" w:hAnsi="Arial" w:cs="Arial"/>
          </w:rPr>
          <w:t>https://doi.org/10.4103/cjhr.cjhr_180_20</w:t>
        </w:r>
      </w:hyperlink>
    </w:p>
    <w:p w14:paraId="78EB3A72" w14:textId="77777777" w:rsidR="0069401D"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Ebrahim, J., Adams, J., &amp; </w:t>
      </w:r>
      <w:proofErr w:type="spellStart"/>
      <w:r w:rsidRPr="00B77A7B">
        <w:rPr>
          <w:rFonts w:ascii="Arial" w:hAnsi="Arial" w:cs="Arial"/>
        </w:rPr>
        <w:t>Demant</w:t>
      </w:r>
      <w:proofErr w:type="spellEnd"/>
      <w:r w:rsidRPr="00B77A7B">
        <w:rPr>
          <w:rFonts w:ascii="Arial" w:hAnsi="Arial" w:cs="Arial"/>
        </w:rPr>
        <w:t>, D. </w:t>
      </w:r>
      <w:hyperlink r:id="rId52" w:tgtFrame="_blank" w:history="1">
        <w:r w:rsidRPr="00B77A7B">
          <w:rPr>
            <w:rStyle w:val="Hyperlink"/>
            <w:rFonts w:ascii="Arial" w:hAnsi="Arial" w:cs="Arial"/>
          </w:rPr>
          <w:t>(2024</w:t>
        </w:r>
      </w:hyperlink>
      <w:r w:rsidRPr="00B77A7B">
        <w:rPr>
          <w:rFonts w:ascii="Arial" w:hAnsi="Arial" w:cs="Arial"/>
        </w:rPr>
        <w:t>). Substance use among young people in sub-Saharan Africa: a systematic review and meta-analysis. Frontiers in psychiatry, 15, </w:t>
      </w:r>
      <w:hyperlink r:id="rId53" w:tgtFrame="_blank" w:history="1">
        <w:r w:rsidRPr="00B77A7B">
          <w:rPr>
            <w:rStyle w:val="Hyperlink"/>
            <w:rFonts w:ascii="Arial" w:hAnsi="Arial" w:cs="Arial"/>
          </w:rPr>
          <w:t>1328318</w:t>
        </w:r>
      </w:hyperlink>
      <w:r w:rsidRPr="00B77A7B">
        <w:rPr>
          <w:rFonts w:ascii="Arial" w:hAnsi="Arial" w:cs="Arial"/>
        </w:rPr>
        <w:t>. </w:t>
      </w:r>
      <w:hyperlink r:id="rId54" w:tgtFrame="_blank" w:history="1">
        <w:r w:rsidRPr="00B77A7B">
          <w:rPr>
            <w:rStyle w:val="Hyperlink"/>
            <w:rFonts w:ascii="Arial" w:hAnsi="Arial" w:cs="Arial"/>
          </w:rPr>
          <w:t>https://doi.org/10.3389/fpsyt.2024.1328318</w:t>
        </w:r>
      </w:hyperlink>
    </w:p>
    <w:p w14:paraId="6BAE07AA"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Igwe</w:t>
      </w:r>
      <w:proofErr w:type="spellEnd"/>
      <w:r w:rsidRPr="00B77A7B">
        <w:rPr>
          <w:rFonts w:ascii="Arial" w:hAnsi="Arial" w:cs="Arial"/>
        </w:rPr>
        <w:t xml:space="preserve">, M. C., Abdullahi, N. M., &amp; </w:t>
      </w:r>
      <w:proofErr w:type="spellStart"/>
      <w:r w:rsidRPr="00B77A7B">
        <w:rPr>
          <w:rFonts w:ascii="Arial" w:hAnsi="Arial" w:cs="Arial"/>
        </w:rPr>
        <w:t>Obeagu</w:t>
      </w:r>
      <w:proofErr w:type="spellEnd"/>
      <w:r w:rsidRPr="00B77A7B">
        <w:rPr>
          <w:rFonts w:ascii="Arial" w:hAnsi="Arial" w:cs="Arial"/>
        </w:rPr>
        <w:t>, E. I. </w:t>
      </w:r>
      <w:hyperlink r:id="rId55" w:tgtFrame="_blank" w:history="1">
        <w:r w:rsidRPr="00B77A7B">
          <w:rPr>
            <w:rStyle w:val="Hyperlink"/>
            <w:rFonts w:ascii="Arial" w:hAnsi="Arial" w:cs="Arial"/>
          </w:rPr>
          <w:t>(2024</w:t>
        </w:r>
      </w:hyperlink>
      <w:r w:rsidRPr="00B77A7B">
        <w:rPr>
          <w:rFonts w:ascii="Arial" w:hAnsi="Arial" w:cs="Arial"/>
        </w:rPr>
        <w:t>). Predictors and predisposing factors associated with substance abuse among youths in Enugu State, Nigeria [Preprint]. Research Square. </w:t>
      </w:r>
      <w:hyperlink r:id="rId56" w:tgtFrame="_blank" w:history="1">
        <w:r w:rsidRPr="00B77A7B">
          <w:rPr>
            <w:rStyle w:val="Hyperlink"/>
            <w:rFonts w:ascii="Arial" w:hAnsi="Arial" w:cs="Arial"/>
          </w:rPr>
          <w:t>https://doi.org/10.21203/rs.3.rs-3959751/v1</w:t>
        </w:r>
      </w:hyperlink>
    </w:p>
    <w:p w14:paraId="2D6773E6" w14:textId="77777777" w:rsidR="0069401D" w:rsidRPr="00B77A7B" w:rsidRDefault="00DA0F52" w:rsidP="00B77A7B">
      <w:pPr>
        <w:numPr>
          <w:ilvl w:val="0"/>
          <w:numId w:val="1"/>
        </w:numPr>
        <w:spacing w:line="480" w:lineRule="auto"/>
        <w:jc w:val="both"/>
        <w:rPr>
          <w:rFonts w:ascii="Arial" w:hAnsi="Arial" w:cs="Arial"/>
        </w:rPr>
      </w:pPr>
      <w:proofErr w:type="spellStart"/>
      <w:r w:rsidRPr="00B77A7B">
        <w:rPr>
          <w:rFonts w:ascii="Arial" w:hAnsi="Arial" w:cs="Arial"/>
        </w:rPr>
        <w:t>Nawi</w:t>
      </w:r>
      <w:proofErr w:type="spellEnd"/>
      <w:r w:rsidRPr="00B77A7B">
        <w:rPr>
          <w:rFonts w:ascii="Arial" w:hAnsi="Arial" w:cs="Arial"/>
        </w:rPr>
        <w:t xml:space="preserve">, A. M., Ismail, R., Ibrahim, F., Hassan, M. R., </w:t>
      </w:r>
      <w:proofErr w:type="spellStart"/>
      <w:r w:rsidRPr="00B77A7B">
        <w:rPr>
          <w:rFonts w:ascii="Arial" w:hAnsi="Arial" w:cs="Arial"/>
        </w:rPr>
        <w:t>Manaf</w:t>
      </w:r>
      <w:proofErr w:type="spellEnd"/>
      <w:r w:rsidRPr="00B77A7B">
        <w:rPr>
          <w:rFonts w:ascii="Arial" w:hAnsi="Arial" w:cs="Arial"/>
        </w:rPr>
        <w:t xml:space="preserve">, M. R. A., Amit, N., Ibrahim, N., &amp; </w:t>
      </w:r>
      <w:proofErr w:type="spellStart"/>
      <w:r w:rsidRPr="00B77A7B">
        <w:rPr>
          <w:rFonts w:ascii="Arial" w:hAnsi="Arial" w:cs="Arial"/>
        </w:rPr>
        <w:t>Shafurdin</w:t>
      </w:r>
      <w:proofErr w:type="spellEnd"/>
      <w:r w:rsidRPr="00B77A7B">
        <w:rPr>
          <w:rFonts w:ascii="Arial" w:hAnsi="Arial" w:cs="Arial"/>
        </w:rPr>
        <w:t>, N. S. </w:t>
      </w:r>
      <w:hyperlink r:id="rId57" w:tgtFrame="_blank" w:history="1">
        <w:r w:rsidRPr="00B77A7B">
          <w:rPr>
            <w:rStyle w:val="Hyperlink"/>
            <w:rFonts w:ascii="Arial" w:hAnsi="Arial" w:cs="Arial"/>
          </w:rPr>
          <w:t>(2021</w:t>
        </w:r>
      </w:hyperlink>
      <w:r w:rsidRPr="00B77A7B">
        <w:rPr>
          <w:rFonts w:ascii="Arial" w:hAnsi="Arial" w:cs="Arial"/>
        </w:rPr>
        <w:t>). Risk and protective factors of drug abuse among adolescents: a systematic review. BMC public health, 21(1), </w:t>
      </w:r>
      <w:hyperlink r:id="rId58" w:tgtFrame="_blank" w:history="1">
        <w:r w:rsidRPr="00B77A7B">
          <w:rPr>
            <w:rStyle w:val="Hyperlink"/>
            <w:rFonts w:ascii="Arial" w:hAnsi="Arial" w:cs="Arial"/>
          </w:rPr>
          <w:t>2088</w:t>
        </w:r>
      </w:hyperlink>
      <w:r w:rsidRPr="00B77A7B">
        <w:rPr>
          <w:rFonts w:ascii="Arial" w:hAnsi="Arial" w:cs="Arial"/>
        </w:rPr>
        <w:t>. </w:t>
      </w:r>
      <w:hyperlink r:id="rId59" w:tgtFrame="_blank" w:history="1">
        <w:r w:rsidRPr="00B77A7B">
          <w:rPr>
            <w:rStyle w:val="Hyperlink"/>
            <w:rFonts w:ascii="Arial" w:hAnsi="Arial" w:cs="Arial"/>
          </w:rPr>
          <w:t>https://doi.org/10.1186/s12889-021-11906-2</w:t>
        </w:r>
      </w:hyperlink>
    </w:p>
    <w:p w14:paraId="0882C9ED" w14:textId="77777777" w:rsidR="00F03860" w:rsidRPr="00B77A7B" w:rsidRDefault="00DA0F52" w:rsidP="00B77A7B">
      <w:pPr>
        <w:numPr>
          <w:ilvl w:val="0"/>
          <w:numId w:val="1"/>
        </w:numPr>
        <w:spacing w:line="480" w:lineRule="auto"/>
        <w:jc w:val="both"/>
        <w:rPr>
          <w:rFonts w:ascii="Arial" w:hAnsi="Arial" w:cs="Arial"/>
        </w:rPr>
      </w:pPr>
      <w:r w:rsidRPr="00B77A7B">
        <w:rPr>
          <w:rFonts w:ascii="Arial" w:hAnsi="Arial" w:cs="Arial"/>
        </w:rPr>
        <w:t xml:space="preserve">Chang, X. W., Sun, Y., </w:t>
      </w:r>
      <w:proofErr w:type="spellStart"/>
      <w:r w:rsidRPr="00B77A7B">
        <w:rPr>
          <w:rFonts w:ascii="Arial" w:hAnsi="Arial" w:cs="Arial"/>
        </w:rPr>
        <w:t>Muhai</w:t>
      </w:r>
      <w:proofErr w:type="spellEnd"/>
      <w:r w:rsidRPr="00B77A7B">
        <w:rPr>
          <w:rFonts w:ascii="Arial" w:hAnsi="Arial" w:cs="Arial"/>
        </w:rPr>
        <w:t>, J. N., Li, Y. Y., Chen, Y., Lu, L., Chang, S. H., &amp; Shi, J. </w:t>
      </w:r>
      <w:hyperlink r:id="rId60" w:tgtFrame="_blank" w:history="1">
        <w:r w:rsidRPr="00B77A7B">
          <w:rPr>
            <w:rStyle w:val="Hyperlink"/>
            <w:rFonts w:ascii="Arial" w:hAnsi="Arial" w:cs="Arial"/>
          </w:rPr>
          <w:t>(2022</w:t>
        </w:r>
      </w:hyperlink>
      <w:r w:rsidRPr="00B77A7B">
        <w:rPr>
          <w:rFonts w:ascii="Arial" w:hAnsi="Arial" w:cs="Arial"/>
        </w:rPr>
        <w:t xml:space="preserve">). Common and distinguishing genetic factors for substance use </w:t>
      </w:r>
      <w:proofErr w:type="spellStart"/>
      <w:r w:rsidRPr="00B77A7B">
        <w:rPr>
          <w:rFonts w:ascii="Arial" w:hAnsi="Arial" w:cs="Arial"/>
        </w:rPr>
        <w:t>behavior</w:t>
      </w:r>
      <w:proofErr w:type="spellEnd"/>
      <w:r w:rsidRPr="00B77A7B">
        <w:rPr>
          <w:rFonts w:ascii="Arial" w:hAnsi="Arial" w:cs="Arial"/>
        </w:rPr>
        <w:t xml:space="preserve"> and disorder: an integrated analysis of genomic and transcriptomic studies from both human and animal studies. Addiction (Abingdon, England), 117(9), </w:t>
      </w:r>
      <w:hyperlink r:id="rId61" w:tgtFrame="_blank" w:history="1">
        <w:r w:rsidRPr="00B77A7B">
          <w:rPr>
            <w:rStyle w:val="Hyperlink"/>
            <w:rFonts w:ascii="Arial" w:hAnsi="Arial" w:cs="Arial"/>
          </w:rPr>
          <w:t>2515–2529</w:t>
        </w:r>
      </w:hyperlink>
      <w:r w:rsidRPr="00B77A7B">
        <w:rPr>
          <w:rFonts w:ascii="Arial" w:hAnsi="Arial" w:cs="Arial"/>
        </w:rPr>
        <w:t>. </w:t>
      </w:r>
      <w:hyperlink r:id="rId62" w:tgtFrame="_blank" w:history="1">
        <w:r w:rsidRPr="00B77A7B">
          <w:rPr>
            <w:rStyle w:val="Hyperlink"/>
            <w:rFonts w:ascii="Arial" w:hAnsi="Arial" w:cs="Arial"/>
          </w:rPr>
          <w:t>https://doi.org/10.1111/add.15908</w:t>
        </w:r>
      </w:hyperlink>
    </w:p>
    <w:p w14:paraId="3E88E0B8" w14:textId="4087972A" w:rsidR="008D5D40" w:rsidRPr="00B77A7B" w:rsidRDefault="00452687" w:rsidP="00B77A7B">
      <w:pPr>
        <w:numPr>
          <w:ilvl w:val="0"/>
          <w:numId w:val="1"/>
        </w:numPr>
        <w:spacing w:line="480" w:lineRule="auto"/>
        <w:jc w:val="both"/>
        <w:rPr>
          <w:rFonts w:ascii="Arial" w:hAnsi="Arial" w:cs="Arial"/>
        </w:rPr>
      </w:pPr>
      <w:r w:rsidRPr="00B77A7B">
        <w:rPr>
          <w:rFonts w:ascii="Arial" w:eastAsia="Times New Roman" w:hAnsi="Arial" w:cs="Arial"/>
        </w:rPr>
        <w:t xml:space="preserve">Wikipedia. Enugu South. [online]. 2024. [Accessed 1 May 2024]. Available from:  </w:t>
      </w:r>
      <w:hyperlink r:id="rId63">
        <w:r w:rsidRPr="00B77A7B">
          <w:rPr>
            <w:rFonts w:ascii="Arial" w:eastAsia="Times New Roman" w:hAnsi="Arial" w:cs="Arial"/>
            <w:color w:val="0000FF"/>
            <w:u w:val="single"/>
          </w:rPr>
          <w:t>https://en.wikipedia.org/wiki/Enugu_South</w:t>
        </w:r>
      </w:hyperlink>
      <w:r w:rsidR="000035D6" w:rsidRPr="00B77A7B">
        <w:rPr>
          <w:rFonts w:ascii="Arial" w:hAnsi="Arial" w:cs="Arial"/>
          <w:shd w:val="clear" w:color="auto" w:fill="FFFFFF"/>
        </w:rPr>
        <w:t>.</w:t>
      </w:r>
    </w:p>
    <w:p w14:paraId="5418EB66" w14:textId="1CB7496F" w:rsidR="00F03860" w:rsidRPr="00B77A7B" w:rsidRDefault="00F03860" w:rsidP="00B77A7B">
      <w:pPr>
        <w:numPr>
          <w:ilvl w:val="0"/>
          <w:numId w:val="1"/>
        </w:numPr>
        <w:spacing w:line="480" w:lineRule="auto"/>
        <w:jc w:val="both"/>
        <w:rPr>
          <w:rFonts w:ascii="Arial" w:hAnsi="Arial" w:cs="Arial"/>
        </w:rPr>
      </w:pPr>
      <w:r w:rsidRPr="00B77A7B">
        <w:rPr>
          <w:rFonts w:ascii="Arial" w:eastAsia="Times New Roman" w:hAnsi="Arial" w:cs="Arial"/>
          <w:color w:val="333333"/>
          <w:highlight w:val="white"/>
        </w:rPr>
        <w:lastRenderedPageBreak/>
        <w:t xml:space="preserve">Anyanwu, O. U., </w:t>
      </w:r>
      <w:proofErr w:type="spellStart"/>
      <w:r w:rsidRPr="00B77A7B">
        <w:rPr>
          <w:rFonts w:ascii="Arial" w:eastAsia="Times New Roman" w:hAnsi="Arial" w:cs="Arial"/>
          <w:color w:val="333333"/>
          <w:highlight w:val="white"/>
        </w:rPr>
        <w:t>Ibekwe</w:t>
      </w:r>
      <w:proofErr w:type="spellEnd"/>
      <w:r w:rsidRPr="00B77A7B">
        <w:rPr>
          <w:rFonts w:ascii="Arial" w:eastAsia="Times New Roman" w:hAnsi="Arial" w:cs="Arial"/>
          <w:color w:val="333333"/>
          <w:highlight w:val="white"/>
        </w:rPr>
        <w:t xml:space="preserve">, R. C., </w:t>
      </w:r>
      <w:proofErr w:type="spellStart"/>
      <w:r w:rsidRPr="00B77A7B">
        <w:rPr>
          <w:rFonts w:ascii="Arial" w:eastAsia="Times New Roman" w:hAnsi="Arial" w:cs="Arial"/>
          <w:color w:val="333333"/>
          <w:highlight w:val="white"/>
        </w:rPr>
        <w:t>Ojinnaka</w:t>
      </w:r>
      <w:proofErr w:type="spellEnd"/>
      <w:r w:rsidRPr="00B77A7B">
        <w:rPr>
          <w:rFonts w:ascii="Arial" w:eastAsia="Times New Roman" w:hAnsi="Arial" w:cs="Arial"/>
          <w:color w:val="333333"/>
          <w:highlight w:val="white"/>
        </w:rPr>
        <w:t xml:space="preserve">, N. C., &amp; Schumacher, U. Pattern of substance abuse among adolescent secondary school students in </w:t>
      </w:r>
      <w:proofErr w:type="spellStart"/>
      <w:r w:rsidRPr="00B77A7B">
        <w:rPr>
          <w:rFonts w:ascii="Arial" w:eastAsia="Times New Roman" w:hAnsi="Arial" w:cs="Arial"/>
          <w:color w:val="333333"/>
          <w:highlight w:val="white"/>
        </w:rPr>
        <w:t>Abakaliki</w:t>
      </w:r>
      <w:proofErr w:type="spellEnd"/>
      <w:r w:rsidRPr="00B77A7B">
        <w:rPr>
          <w:rFonts w:ascii="Arial" w:eastAsia="Times New Roman" w:hAnsi="Arial" w:cs="Arial"/>
          <w:color w:val="333333"/>
          <w:highlight w:val="white"/>
        </w:rPr>
        <w:t>. Cogent Medicine[online]. 2016;</w:t>
      </w:r>
      <w:r w:rsidRPr="00B77A7B">
        <w:rPr>
          <w:rFonts w:ascii="Arial" w:eastAsia="Times New Roman" w:hAnsi="Arial" w:cs="Arial"/>
          <w:i/>
          <w:color w:val="333333"/>
          <w:highlight w:val="white"/>
        </w:rPr>
        <w:t>3</w:t>
      </w:r>
      <w:r w:rsidRPr="00B77A7B">
        <w:rPr>
          <w:rFonts w:ascii="Arial" w:eastAsia="Times New Roman" w:hAnsi="Arial" w:cs="Arial"/>
          <w:color w:val="333333"/>
          <w:highlight w:val="white"/>
        </w:rPr>
        <w:t>(1).</w:t>
      </w:r>
      <w:r w:rsidRPr="00B77A7B">
        <w:rPr>
          <w:rFonts w:ascii="Arial" w:eastAsia="Times New Roman" w:hAnsi="Arial" w:cs="Arial"/>
          <w:color w:val="212121"/>
          <w:highlight w:val="white"/>
        </w:rPr>
        <w:t xml:space="preserve"> [Accessed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w:t>
      </w:r>
      <w:r w:rsidRPr="00B77A7B">
        <w:rPr>
          <w:rFonts w:ascii="Arial" w:eastAsia="Times New Roman" w:hAnsi="Arial" w:cs="Arial"/>
          <w:color w:val="333333"/>
          <w:highlight w:val="white"/>
        </w:rPr>
        <w:t xml:space="preserve"> </w:t>
      </w:r>
      <w:hyperlink r:id="rId64" w:history="1">
        <w:r w:rsidRPr="00B77A7B">
          <w:rPr>
            <w:rStyle w:val="Hyperlink"/>
            <w:rFonts w:ascii="Arial" w:eastAsia="Times New Roman" w:hAnsi="Arial" w:cs="Arial"/>
            <w:highlight w:val="white"/>
          </w:rPr>
          <w:t>https://doi.org/10.1080/2331205X.2016.1272160</w:t>
        </w:r>
      </w:hyperlink>
    </w:p>
    <w:p w14:paraId="2BD1FF63" w14:textId="3FDA70A5" w:rsidR="00C77B5D" w:rsidRPr="00B77A7B" w:rsidRDefault="00F745E2" w:rsidP="00B77A7B">
      <w:pPr>
        <w:numPr>
          <w:ilvl w:val="0"/>
          <w:numId w:val="1"/>
        </w:numPr>
        <w:spacing w:line="480" w:lineRule="auto"/>
        <w:jc w:val="both"/>
        <w:rPr>
          <w:rFonts w:ascii="Arial" w:hAnsi="Arial" w:cs="Arial"/>
        </w:rPr>
      </w:pPr>
      <w:proofErr w:type="spellStart"/>
      <w:r w:rsidRPr="00B77A7B">
        <w:rPr>
          <w:rFonts w:ascii="Arial" w:hAnsi="Arial" w:cs="Arial"/>
          <w:shd w:val="clear" w:color="auto" w:fill="FFFFFF"/>
        </w:rPr>
        <w:t>Oyedeji</w:t>
      </w:r>
      <w:proofErr w:type="spellEnd"/>
      <w:r w:rsidRPr="00B77A7B">
        <w:rPr>
          <w:rFonts w:ascii="Arial" w:hAnsi="Arial" w:cs="Arial"/>
          <w:shd w:val="clear" w:color="auto" w:fill="FFFFFF"/>
        </w:rPr>
        <w:t>, G.A. Socio-economic and Cultural Background of Hospitalised Children in Ilesha. (2024). NIGERIAN JOURNAL OF PAEDIATRICS, </w:t>
      </w:r>
      <w:r w:rsidRPr="00B77A7B">
        <w:rPr>
          <w:rFonts w:ascii="Arial" w:hAnsi="Arial" w:cs="Arial"/>
          <w:i/>
          <w:iCs/>
          <w:shd w:val="clear" w:color="auto" w:fill="FFFFFF"/>
        </w:rPr>
        <w:t>12</w:t>
      </w:r>
      <w:r w:rsidRPr="00B77A7B">
        <w:rPr>
          <w:rFonts w:ascii="Arial" w:hAnsi="Arial" w:cs="Arial"/>
          <w:shd w:val="clear" w:color="auto" w:fill="FFFFFF"/>
        </w:rPr>
        <w:t>(4), 111-117. </w:t>
      </w:r>
      <w:hyperlink r:id="rId65" w:history="1">
        <w:r w:rsidRPr="00B77A7B">
          <w:rPr>
            <w:rFonts w:ascii="Arial" w:hAnsi="Arial" w:cs="Arial"/>
            <w:color w:val="4B7D92"/>
            <w:u w:val="single"/>
            <w:shd w:val="clear" w:color="auto" w:fill="FFFFFF"/>
          </w:rPr>
          <w:t>https://www.njpaediatrics.com/index.php/njp/article/view/922</w:t>
        </w:r>
      </w:hyperlink>
    </w:p>
    <w:p w14:paraId="63DE59CC" w14:textId="323859BE" w:rsidR="000B7B2E" w:rsidRPr="00B77A7B" w:rsidRDefault="000B7B2E" w:rsidP="00B77A7B">
      <w:pPr>
        <w:numPr>
          <w:ilvl w:val="0"/>
          <w:numId w:val="1"/>
        </w:numPr>
        <w:spacing w:after="0" w:line="480" w:lineRule="auto"/>
        <w:jc w:val="both"/>
        <w:rPr>
          <w:rFonts w:ascii="Arial" w:hAnsi="Arial" w:cs="Arial"/>
          <w:lang w:eastAsia="en-US"/>
        </w:rPr>
      </w:pPr>
      <w:r w:rsidRPr="00B77A7B">
        <w:rPr>
          <w:rFonts w:ascii="Arial" w:hAnsi="Arial" w:cs="Arial"/>
        </w:rPr>
        <w:t>Glasser, N. J., Jameson, J. C., Tung, E. L., Lindau, S. T., &amp; Pollack, H. A. (2024). Associations of adolescent school social networks, gender norms, and adolescent-to-young adult changes in male gender expression with young adult substance use. Journal of Adolescent Health, 74(4), 755–763. </w:t>
      </w:r>
      <w:hyperlink r:id="rId66" w:tgtFrame="_blank" w:history="1">
        <w:r w:rsidRPr="00B77A7B">
          <w:rPr>
            <w:rStyle w:val="Hyperlink"/>
            <w:rFonts w:ascii="Arial" w:hAnsi="Arial" w:cs="Arial"/>
            <w:color w:val="1155CC"/>
          </w:rPr>
          <w:t>https://doi.org/10.1016/j.jadohealth.2023.11.018</w:t>
        </w:r>
      </w:hyperlink>
    </w:p>
    <w:p w14:paraId="09586615" w14:textId="77777777" w:rsidR="000B7B2E" w:rsidRPr="00B77A7B" w:rsidRDefault="000B7B2E" w:rsidP="00B77A7B">
      <w:pPr>
        <w:spacing w:after="0" w:line="480" w:lineRule="auto"/>
        <w:ind w:left="720"/>
        <w:jc w:val="both"/>
        <w:rPr>
          <w:rFonts w:ascii="Arial" w:hAnsi="Arial" w:cs="Arial"/>
          <w:lang w:eastAsia="en-US"/>
        </w:rPr>
      </w:pPr>
    </w:p>
    <w:p w14:paraId="2CD7CE45" w14:textId="77777777" w:rsidR="000B7B2E" w:rsidRPr="00B77A7B" w:rsidRDefault="000B7B2E" w:rsidP="00B77A7B">
      <w:pPr>
        <w:numPr>
          <w:ilvl w:val="0"/>
          <w:numId w:val="1"/>
        </w:numPr>
        <w:spacing w:line="480" w:lineRule="auto"/>
        <w:jc w:val="both"/>
        <w:rPr>
          <w:rFonts w:ascii="Arial" w:hAnsi="Arial" w:cs="Arial"/>
        </w:rPr>
      </w:pPr>
      <w:r w:rsidRPr="00B77A7B">
        <w:rPr>
          <w:rFonts w:ascii="Arial" w:hAnsi="Arial" w:cs="Arial"/>
        </w:rPr>
        <w:t xml:space="preserve">Fonseca, F., Robles-Martínez, M., Tirado-Muñoz, J., </w:t>
      </w:r>
      <w:proofErr w:type="spellStart"/>
      <w:r w:rsidRPr="00B77A7B">
        <w:rPr>
          <w:rFonts w:ascii="Arial" w:hAnsi="Arial" w:cs="Arial"/>
        </w:rPr>
        <w:t>Alías-Ferri</w:t>
      </w:r>
      <w:proofErr w:type="spellEnd"/>
      <w:r w:rsidRPr="00B77A7B">
        <w:rPr>
          <w:rFonts w:ascii="Arial" w:hAnsi="Arial" w:cs="Arial"/>
        </w:rPr>
        <w:t>, M., Mestre-</w:t>
      </w:r>
      <w:proofErr w:type="spellStart"/>
      <w:r w:rsidRPr="00B77A7B">
        <w:rPr>
          <w:rFonts w:ascii="Arial" w:hAnsi="Arial" w:cs="Arial"/>
        </w:rPr>
        <w:t>Pintó</w:t>
      </w:r>
      <w:proofErr w:type="spellEnd"/>
      <w:r w:rsidRPr="00B77A7B">
        <w:rPr>
          <w:rFonts w:ascii="Arial" w:hAnsi="Arial" w:cs="Arial"/>
        </w:rPr>
        <w:t xml:space="preserve">, J. I., </w:t>
      </w:r>
      <w:proofErr w:type="spellStart"/>
      <w:r w:rsidRPr="00B77A7B">
        <w:rPr>
          <w:rFonts w:ascii="Arial" w:hAnsi="Arial" w:cs="Arial"/>
        </w:rPr>
        <w:t>Coratu</w:t>
      </w:r>
      <w:proofErr w:type="spellEnd"/>
      <w:r w:rsidRPr="00B77A7B">
        <w:rPr>
          <w:rFonts w:ascii="Arial" w:hAnsi="Arial" w:cs="Arial"/>
        </w:rPr>
        <w:t>, A. M., &amp; Torrens, M. (2021). A Gender Perspective of Addictive Disorders. Current addiction reports, 8(1), 89–99. </w:t>
      </w:r>
      <w:hyperlink r:id="rId67" w:tgtFrame="_blank" w:history="1">
        <w:r w:rsidRPr="00B77A7B">
          <w:rPr>
            <w:rStyle w:val="Hyperlink"/>
            <w:rFonts w:ascii="Arial" w:hAnsi="Arial" w:cs="Arial"/>
            <w:color w:val="1155CC"/>
          </w:rPr>
          <w:t>https://doi.org/10.1007/s40429-021-00357-9</w:t>
        </w:r>
      </w:hyperlink>
    </w:p>
    <w:p w14:paraId="6E110A33" w14:textId="77777777" w:rsidR="000B7B2E" w:rsidRPr="00B77A7B" w:rsidRDefault="000B7B2E" w:rsidP="00B77A7B">
      <w:pPr>
        <w:numPr>
          <w:ilvl w:val="0"/>
          <w:numId w:val="1"/>
        </w:numPr>
        <w:spacing w:line="480" w:lineRule="auto"/>
        <w:jc w:val="both"/>
        <w:rPr>
          <w:rFonts w:ascii="Arial" w:hAnsi="Arial" w:cs="Arial"/>
        </w:rPr>
      </w:pPr>
      <w:proofErr w:type="spellStart"/>
      <w:r w:rsidRPr="00B77A7B">
        <w:rPr>
          <w:rFonts w:ascii="Arial" w:hAnsi="Arial" w:cs="Arial"/>
        </w:rPr>
        <w:t>Nehring</w:t>
      </w:r>
      <w:proofErr w:type="spellEnd"/>
      <w:r w:rsidRPr="00B77A7B">
        <w:rPr>
          <w:rFonts w:ascii="Arial" w:hAnsi="Arial" w:cs="Arial"/>
        </w:rPr>
        <w:t xml:space="preserve">, S. M., Chen, R. J., &amp; Freeman, A. M. (2024). Alcohol use disorder: Screening, evaluation, and management. In </w:t>
      </w:r>
      <w:proofErr w:type="spellStart"/>
      <w:r w:rsidRPr="00B77A7B">
        <w:rPr>
          <w:rFonts w:ascii="Arial" w:hAnsi="Arial" w:cs="Arial"/>
        </w:rPr>
        <w:t>StatPearls</w:t>
      </w:r>
      <w:proofErr w:type="spellEnd"/>
      <w:r w:rsidRPr="00B77A7B">
        <w:rPr>
          <w:rFonts w:ascii="Arial" w:hAnsi="Arial" w:cs="Arial"/>
        </w:rPr>
        <w:t xml:space="preserve">. </w:t>
      </w:r>
      <w:proofErr w:type="spellStart"/>
      <w:r w:rsidRPr="00B77A7B">
        <w:rPr>
          <w:rFonts w:ascii="Arial" w:hAnsi="Arial" w:cs="Arial"/>
        </w:rPr>
        <w:t>StatPearls</w:t>
      </w:r>
      <w:proofErr w:type="spellEnd"/>
      <w:r w:rsidRPr="00B77A7B">
        <w:rPr>
          <w:rFonts w:ascii="Arial" w:hAnsi="Arial" w:cs="Arial"/>
        </w:rPr>
        <w:t xml:space="preserve"> Publishing. </w:t>
      </w:r>
      <w:hyperlink r:id="rId68" w:tgtFrame="_blank" w:history="1">
        <w:r w:rsidRPr="00B77A7B">
          <w:rPr>
            <w:rStyle w:val="Hyperlink"/>
            <w:rFonts w:ascii="Arial" w:hAnsi="Arial" w:cs="Arial"/>
            <w:color w:val="1155CC"/>
          </w:rPr>
          <w:t>https://www.ncbi.nlm.nih.gov/books/NBK436003/</w:t>
        </w:r>
      </w:hyperlink>
    </w:p>
    <w:p w14:paraId="348F74D4" w14:textId="6C270D52" w:rsidR="001057A6" w:rsidRPr="00B77A7B" w:rsidRDefault="001057A6" w:rsidP="00B77A7B">
      <w:pPr>
        <w:numPr>
          <w:ilvl w:val="0"/>
          <w:numId w:val="1"/>
        </w:numPr>
        <w:spacing w:line="480" w:lineRule="auto"/>
        <w:rPr>
          <w:rFonts w:ascii="Arial" w:eastAsia="Times New Roman" w:hAnsi="Arial" w:cs="Arial"/>
        </w:rPr>
      </w:pPr>
      <w:r w:rsidRPr="00B77A7B">
        <w:rPr>
          <w:rFonts w:ascii="Arial" w:eastAsia="Times New Roman" w:hAnsi="Arial" w:cs="Arial"/>
          <w:color w:val="212121"/>
          <w:highlight w:val="white"/>
        </w:rPr>
        <w:t xml:space="preserve">Aly SM, </w:t>
      </w:r>
      <w:proofErr w:type="spellStart"/>
      <w:r w:rsidRPr="00B77A7B">
        <w:rPr>
          <w:rFonts w:ascii="Arial" w:eastAsia="Times New Roman" w:hAnsi="Arial" w:cs="Arial"/>
          <w:color w:val="212121"/>
          <w:highlight w:val="white"/>
        </w:rPr>
        <w:t>Omran</w:t>
      </w:r>
      <w:proofErr w:type="spellEnd"/>
      <w:r w:rsidRPr="00B77A7B">
        <w:rPr>
          <w:rFonts w:ascii="Arial" w:eastAsia="Times New Roman" w:hAnsi="Arial" w:cs="Arial"/>
          <w:color w:val="212121"/>
          <w:highlight w:val="white"/>
        </w:rPr>
        <w:t xml:space="preserve"> A, </w:t>
      </w:r>
      <w:proofErr w:type="spellStart"/>
      <w:r w:rsidRPr="00B77A7B">
        <w:rPr>
          <w:rFonts w:ascii="Arial" w:eastAsia="Times New Roman" w:hAnsi="Arial" w:cs="Arial"/>
          <w:color w:val="212121"/>
          <w:highlight w:val="white"/>
        </w:rPr>
        <w:t>Gaulier</w:t>
      </w:r>
      <w:proofErr w:type="spellEnd"/>
      <w:r w:rsidRPr="00B77A7B">
        <w:rPr>
          <w:rFonts w:ascii="Arial" w:eastAsia="Times New Roman" w:hAnsi="Arial" w:cs="Arial"/>
          <w:color w:val="212121"/>
          <w:highlight w:val="white"/>
        </w:rPr>
        <w:t xml:space="preserve"> JM, </w:t>
      </w:r>
      <w:proofErr w:type="spellStart"/>
      <w:r w:rsidRPr="00B77A7B">
        <w:rPr>
          <w:rFonts w:ascii="Arial" w:eastAsia="Times New Roman" w:hAnsi="Arial" w:cs="Arial"/>
          <w:color w:val="212121"/>
          <w:highlight w:val="white"/>
        </w:rPr>
        <w:t>Allorge</w:t>
      </w:r>
      <w:proofErr w:type="spellEnd"/>
      <w:r w:rsidRPr="00B77A7B">
        <w:rPr>
          <w:rFonts w:ascii="Arial" w:eastAsia="Times New Roman" w:hAnsi="Arial" w:cs="Arial"/>
          <w:color w:val="212121"/>
          <w:highlight w:val="white"/>
        </w:rPr>
        <w:t xml:space="preserve"> D. (2020). Substance abuse among children. Arch </w:t>
      </w:r>
      <w:proofErr w:type="spellStart"/>
      <w:r w:rsidRPr="00B77A7B">
        <w:rPr>
          <w:rFonts w:ascii="Arial" w:eastAsia="Times New Roman" w:hAnsi="Arial" w:cs="Arial"/>
          <w:color w:val="212121"/>
          <w:highlight w:val="white"/>
        </w:rPr>
        <w:t>Pediatr</w:t>
      </w:r>
      <w:proofErr w:type="spellEnd"/>
      <w:r w:rsidRPr="00B77A7B">
        <w:rPr>
          <w:rFonts w:ascii="Arial" w:eastAsia="Times New Roman" w:hAnsi="Arial" w:cs="Arial"/>
          <w:color w:val="212121"/>
          <w:highlight w:val="white"/>
        </w:rPr>
        <w:t xml:space="preserve">. 27(8):480-484. </w:t>
      </w:r>
      <w:proofErr w:type="gramStart"/>
      <w:r w:rsidRPr="00B77A7B">
        <w:rPr>
          <w:rFonts w:ascii="Arial" w:eastAsia="Times New Roman" w:hAnsi="Arial" w:cs="Arial"/>
          <w:color w:val="212121"/>
          <w:highlight w:val="white"/>
        </w:rPr>
        <w:t>doi:10.1016/j.arcped</w:t>
      </w:r>
      <w:proofErr w:type="gramEnd"/>
      <w:r w:rsidRPr="00B77A7B">
        <w:rPr>
          <w:rFonts w:ascii="Arial" w:eastAsia="Times New Roman" w:hAnsi="Arial" w:cs="Arial"/>
          <w:color w:val="212121"/>
          <w:highlight w:val="white"/>
        </w:rPr>
        <w:t>.2020.09.006</w:t>
      </w:r>
      <w:r w:rsidR="00256351" w:rsidRPr="00B77A7B">
        <w:rPr>
          <w:rFonts w:ascii="Arial" w:eastAsia="Times New Roman" w:hAnsi="Arial" w:cs="Arial"/>
          <w:color w:val="212121"/>
        </w:rPr>
        <w:t>.</w:t>
      </w:r>
    </w:p>
    <w:p w14:paraId="14C9F143" w14:textId="7818D818" w:rsidR="000B7B2E" w:rsidRPr="00B77A7B" w:rsidRDefault="00256351" w:rsidP="00B77A7B">
      <w:pPr>
        <w:numPr>
          <w:ilvl w:val="0"/>
          <w:numId w:val="1"/>
        </w:numPr>
        <w:spacing w:line="480" w:lineRule="auto"/>
        <w:jc w:val="both"/>
        <w:rPr>
          <w:rFonts w:ascii="Arial" w:hAnsi="Arial" w:cs="Arial"/>
        </w:rPr>
      </w:pPr>
      <w:r w:rsidRPr="00B77A7B">
        <w:rPr>
          <w:rFonts w:ascii="Arial" w:eastAsia="Times New Roman" w:hAnsi="Arial" w:cs="Arial"/>
          <w:color w:val="212121"/>
          <w:highlight w:val="white"/>
        </w:rPr>
        <w:lastRenderedPageBreak/>
        <w:t xml:space="preserve">Ismail R, Abdul </w:t>
      </w:r>
      <w:proofErr w:type="spellStart"/>
      <w:r w:rsidRPr="00B77A7B">
        <w:rPr>
          <w:rFonts w:ascii="Arial" w:eastAsia="Times New Roman" w:hAnsi="Arial" w:cs="Arial"/>
          <w:color w:val="212121"/>
          <w:highlight w:val="white"/>
        </w:rPr>
        <w:t>Manaf</w:t>
      </w:r>
      <w:proofErr w:type="spellEnd"/>
      <w:r w:rsidRPr="00B77A7B">
        <w:rPr>
          <w:rFonts w:ascii="Arial" w:eastAsia="Times New Roman" w:hAnsi="Arial" w:cs="Arial"/>
          <w:color w:val="212121"/>
          <w:highlight w:val="white"/>
        </w:rPr>
        <w:t xml:space="preserve"> MR, Hassan MR, et al. Prevalence of Drug and Substance Use among Malaysian Youth: A Nationwide Survey. International Journal of Environmental Research and Public Health[online]. 2022;19(8):4684. [Accessed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doi:10.3390/ijerph19084684</w:t>
      </w:r>
      <w:r w:rsidRPr="00B77A7B">
        <w:rPr>
          <w:rFonts w:ascii="Arial" w:eastAsia="Times New Roman" w:hAnsi="Arial" w:cs="Arial"/>
          <w:color w:val="212121"/>
        </w:rPr>
        <w:t>.</w:t>
      </w:r>
    </w:p>
    <w:p w14:paraId="25F9B81C" w14:textId="6F0549EF" w:rsidR="00256351" w:rsidRPr="00B77A7B" w:rsidRDefault="00973618" w:rsidP="00B77A7B">
      <w:pPr>
        <w:numPr>
          <w:ilvl w:val="0"/>
          <w:numId w:val="1"/>
        </w:numPr>
        <w:spacing w:line="480" w:lineRule="auto"/>
        <w:jc w:val="both"/>
        <w:rPr>
          <w:rFonts w:ascii="Arial" w:hAnsi="Arial" w:cs="Arial"/>
        </w:rPr>
      </w:pPr>
      <w:r w:rsidRPr="00B77A7B">
        <w:rPr>
          <w:rFonts w:ascii="Arial" w:eastAsia="Times New Roman" w:hAnsi="Arial" w:cs="Arial"/>
        </w:rPr>
        <w:t>Aisha JU, Mustapha IS, Peter A, Lydia CL, Peace IE, Emmanuel CO</w:t>
      </w:r>
      <w:r w:rsidRPr="00B77A7B">
        <w:rPr>
          <w:rFonts w:ascii="Arial" w:eastAsia="Times New Roman" w:hAnsi="Arial" w:cs="Arial"/>
          <w:b/>
        </w:rPr>
        <w:t>.</w:t>
      </w:r>
      <w:r w:rsidRPr="00B77A7B">
        <w:rPr>
          <w:rFonts w:ascii="Arial" w:eastAsia="Times New Roman" w:hAnsi="Arial" w:cs="Arial"/>
        </w:rPr>
        <w:t xml:space="preserve"> The Prevalence of drug/substances abused among senior secondary school student in Zaria Education Zone, Kaduna State, Nigeria. AIJR Preprints. Abstract Paper under review. 2020 </w:t>
      </w:r>
      <w:r w:rsidRPr="00B77A7B">
        <w:rPr>
          <w:rFonts w:ascii="Arial" w:eastAsia="Times New Roman" w:hAnsi="Arial" w:cs="Arial"/>
          <w:color w:val="212121"/>
          <w:highlight w:val="white"/>
        </w:rPr>
        <w:t>[Accessed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w:t>
      </w:r>
      <w:hyperlink r:id="rId69">
        <w:r w:rsidRPr="00B77A7B">
          <w:rPr>
            <w:rFonts w:ascii="Arial" w:eastAsia="Times New Roman" w:hAnsi="Arial" w:cs="Arial"/>
            <w:color w:val="0000FF"/>
            <w:u w:val="single"/>
          </w:rPr>
          <w:t>https://preprints.aijr.org/index.php/ap/preprint/view/1</w:t>
        </w:r>
      </w:hyperlink>
    </w:p>
    <w:p w14:paraId="3EC1A38C" w14:textId="77777777" w:rsidR="00973618" w:rsidRPr="00B77A7B" w:rsidRDefault="00973618" w:rsidP="00B77A7B">
      <w:pPr>
        <w:spacing w:line="480" w:lineRule="auto"/>
        <w:ind w:left="360"/>
        <w:jc w:val="both"/>
        <w:rPr>
          <w:rFonts w:ascii="Arial" w:hAnsi="Arial" w:cs="Arial"/>
        </w:rPr>
      </w:pPr>
    </w:p>
    <w:p w14:paraId="51BEFA82" w14:textId="55A4476F" w:rsidR="00DA0F52" w:rsidRPr="00B77A7B" w:rsidRDefault="00DA0F52" w:rsidP="00B77A7B">
      <w:pPr>
        <w:spacing w:line="480" w:lineRule="auto"/>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216"/>
      </w:tblGrid>
      <w:tr w:rsidR="00DA0F52" w:rsidRPr="00B77A7B" w14:paraId="31BBFBC9" w14:textId="77777777" w:rsidTr="00DA0F52">
        <w:tc>
          <w:tcPr>
            <w:tcW w:w="1081" w:type="dxa"/>
            <w:tcMar>
              <w:top w:w="0" w:type="dxa"/>
              <w:left w:w="240" w:type="dxa"/>
              <w:bottom w:w="0" w:type="dxa"/>
              <w:right w:w="240" w:type="dxa"/>
            </w:tcMar>
            <w:hideMark/>
          </w:tcPr>
          <w:p w14:paraId="269D34A1" w14:textId="464FFEF3" w:rsidR="00DA0F52" w:rsidRPr="00B77A7B" w:rsidRDefault="00DA0F52" w:rsidP="00B77A7B">
            <w:pPr>
              <w:spacing w:line="480" w:lineRule="auto"/>
              <w:jc w:val="both"/>
              <w:rPr>
                <w:rFonts w:ascii="Arial" w:hAnsi="Arial" w:cs="Arial"/>
              </w:rPr>
            </w:pPr>
          </w:p>
        </w:tc>
      </w:tr>
      <w:tr w:rsidR="00681C77" w:rsidRPr="00B77A7B" w14:paraId="7A09B177" w14:textId="77777777" w:rsidTr="00DA0F52">
        <w:tc>
          <w:tcPr>
            <w:tcW w:w="1081" w:type="dxa"/>
            <w:tcMar>
              <w:top w:w="0" w:type="dxa"/>
              <w:left w:w="240" w:type="dxa"/>
              <w:bottom w:w="0" w:type="dxa"/>
              <w:right w:w="240" w:type="dxa"/>
            </w:tcMar>
          </w:tcPr>
          <w:p w14:paraId="45A7FC2C" w14:textId="77777777" w:rsidR="00681C77" w:rsidRDefault="00681C77" w:rsidP="00B77A7B">
            <w:pPr>
              <w:spacing w:line="480" w:lineRule="auto"/>
              <w:jc w:val="both"/>
              <w:rPr>
                <w:rFonts w:ascii="Arial" w:hAnsi="Arial" w:cs="Arial"/>
              </w:rPr>
            </w:pPr>
          </w:p>
          <w:p w14:paraId="21DA1277" w14:textId="77777777" w:rsidR="00681C77" w:rsidRDefault="00681C77" w:rsidP="00B77A7B">
            <w:pPr>
              <w:spacing w:line="480" w:lineRule="auto"/>
              <w:jc w:val="both"/>
              <w:rPr>
                <w:rFonts w:ascii="Arial" w:hAnsi="Arial" w:cs="Arial"/>
              </w:rPr>
            </w:pPr>
          </w:p>
          <w:p w14:paraId="62B40023" w14:textId="77777777" w:rsidR="00681C77" w:rsidRDefault="00681C77" w:rsidP="00B77A7B">
            <w:pPr>
              <w:spacing w:line="480" w:lineRule="auto"/>
              <w:jc w:val="both"/>
              <w:rPr>
                <w:rFonts w:ascii="Arial" w:hAnsi="Arial" w:cs="Arial"/>
              </w:rPr>
            </w:pPr>
          </w:p>
          <w:p w14:paraId="733788CC" w14:textId="77777777" w:rsidR="00681C77" w:rsidRDefault="00681C77" w:rsidP="00B77A7B">
            <w:pPr>
              <w:spacing w:line="480" w:lineRule="auto"/>
              <w:jc w:val="both"/>
              <w:rPr>
                <w:rFonts w:ascii="Arial" w:hAnsi="Arial" w:cs="Arial"/>
              </w:rPr>
            </w:pPr>
          </w:p>
          <w:p w14:paraId="079C91F4" w14:textId="69681172" w:rsidR="00681C77" w:rsidRDefault="00681C77" w:rsidP="00B77A7B">
            <w:pPr>
              <w:spacing w:line="480" w:lineRule="auto"/>
              <w:jc w:val="both"/>
              <w:rPr>
                <w:rFonts w:ascii="Arial" w:hAnsi="Arial" w:cs="Arial"/>
              </w:rPr>
            </w:pPr>
            <w:r>
              <w:rPr>
                <w:rFonts w:ascii="Arial" w:hAnsi="Arial" w:cs="Arial"/>
              </w:rPr>
              <w:t>APPENDIX 1.</w:t>
            </w:r>
          </w:p>
          <w:p w14:paraId="5872429D" w14:textId="58A2D112" w:rsidR="00681C77" w:rsidRDefault="00681C77" w:rsidP="00B77A7B">
            <w:pPr>
              <w:spacing w:line="480" w:lineRule="auto"/>
              <w:jc w:val="both"/>
              <w:rPr>
                <w:rFonts w:ascii="Arial" w:hAnsi="Arial" w:cs="Arial"/>
              </w:rPr>
            </w:pPr>
          </w:p>
          <w:p w14:paraId="793B7BB3" w14:textId="1EAB73D6" w:rsidR="00681C77" w:rsidRDefault="002A76AA" w:rsidP="00B77A7B">
            <w:pPr>
              <w:spacing w:line="480" w:lineRule="auto"/>
              <w:jc w:val="both"/>
              <w:rPr>
                <w:rFonts w:ascii="Arial" w:hAnsi="Arial" w:cs="Arial"/>
              </w:rPr>
            </w:pPr>
            <w:r>
              <w:rPr>
                <w:rFonts w:ascii="Arial" w:eastAsia="Times New Roman" w:hAnsi="Arial" w:cs="Arial"/>
                <w:b/>
              </w:rPr>
              <w:lastRenderedPageBreak/>
              <w:pict w14:anchorId="2EC846DD">
                <v:shape id="image3.jpg" o:spid="_x0000_i1031" type="#_x0000_t75" style="width:336.75pt;height:498pt;visibility:visible">
                  <v:imagedata r:id="rId70" o:title=""/>
                </v:shape>
              </w:pict>
            </w:r>
          </w:p>
          <w:p w14:paraId="04A2F124" w14:textId="76932FC5" w:rsidR="00681C77" w:rsidRPr="00B77A7B" w:rsidRDefault="00681C77" w:rsidP="00B77A7B">
            <w:pPr>
              <w:spacing w:line="480" w:lineRule="auto"/>
              <w:jc w:val="both"/>
              <w:rPr>
                <w:rFonts w:ascii="Arial" w:hAnsi="Arial" w:cs="Arial"/>
              </w:rPr>
            </w:pPr>
          </w:p>
        </w:tc>
      </w:tr>
    </w:tbl>
    <w:p w14:paraId="59E6950A" w14:textId="7AF5D740" w:rsidR="00DA0F52" w:rsidRPr="00B77A7B" w:rsidRDefault="00DA0F52" w:rsidP="00B77A7B">
      <w:pPr>
        <w:spacing w:line="480" w:lineRule="auto"/>
        <w:jc w:val="both"/>
        <w:rPr>
          <w:rFonts w:ascii="Arial" w:eastAsia="Times New Roman" w:hAnsi="Arial" w:cs="Arial"/>
          <w:b/>
        </w:rPr>
      </w:pPr>
    </w:p>
    <w:p w14:paraId="1338C132" w14:textId="6EB3B5F5" w:rsidR="00631C24" w:rsidRPr="00B77A7B" w:rsidRDefault="00631C24" w:rsidP="00B77A7B">
      <w:pPr>
        <w:spacing w:line="480" w:lineRule="auto"/>
        <w:rPr>
          <w:rFonts w:ascii="Arial" w:eastAsia="Times New Roman" w:hAnsi="Arial" w:cs="Arial"/>
          <w:lang w:eastAsia="en-US"/>
        </w:rPr>
      </w:pPr>
      <w:r w:rsidRPr="00B77A7B">
        <w:rPr>
          <w:rFonts w:ascii="Arial" w:eastAsia="Times New Roman" w:hAnsi="Arial" w:cs="Arial"/>
          <w:b/>
          <w:bCs/>
          <w:lang w:eastAsia="en-US"/>
        </w:rPr>
        <w:lastRenderedPageBreak/>
        <w:t xml:space="preserve">STROBE </w:t>
      </w:r>
      <w:r w:rsidRPr="00B77A7B">
        <w:rPr>
          <w:rFonts w:ascii="Arial" w:hAnsi="Arial" w:cs="Arial"/>
          <w:b/>
          <w:bCs/>
        </w:rPr>
        <w:t>CHECKLIST</w:t>
      </w:r>
      <w:r w:rsidR="00874BD1" w:rsidRPr="00B77A7B">
        <w:rPr>
          <w:rFonts w:ascii="Arial" w:hAnsi="Arial" w:cs="Arial"/>
          <w:b/>
          <w:bCs/>
        </w:rPr>
        <w:t>:</w:t>
      </w:r>
      <w:r w:rsidR="00874BD1" w:rsidRPr="00B77A7B">
        <w:rPr>
          <w:rFonts w:ascii="Arial" w:hAnsi="Arial" w:cs="Arial"/>
        </w:rPr>
        <w:t xml:space="preserve"> </w:t>
      </w:r>
      <w:r w:rsidR="00874BD1" w:rsidRPr="00B77A7B">
        <w:rPr>
          <w:rFonts w:ascii="Arial" w:hAnsi="Arial" w:cs="Arial"/>
          <w:b/>
          <w:bCs/>
        </w:rPr>
        <w:t xml:space="preserve">PREVALENCE, PATTERNS AND FACTORS ASSOCIATED WITH DRUG </w:t>
      </w:r>
      <w:r w:rsidR="00CD59E5" w:rsidRPr="00B77A7B">
        <w:rPr>
          <w:rFonts w:ascii="Arial" w:hAnsi="Arial" w:cs="Arial"/>
          <w:b/>
          <w:bCs/>
        </w:rPr>
        <w:t>USE</w:t>
      </w:r>
      <w:r w:rsidR="00874BD1" w:rsidRPr="00B77A7B">
        <w:rPr>
          <w:rFonts w:ascii="Arial" w:hAnsi="Arial" w:cs="Arial"/>
          <w:b/>
          <w:bCs/>
        </w:rPr>
        <w:t xml:space="preserve"> AMONG SECONDARY SCHOOL STUDENTS IN ENUGU SOUTH LOCAL GOVERNMENT AREA.</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52"/>
        <w:gridCol w:w="7859"/>
      </w:tblGrid>
      <w:tr w:rsidR="00631C24" w:rsidRPr="00B77A7B" w14:paraId="0F50FBE6"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tcPr>
          <w:p w14:paraId="27810269"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1B463F6D"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Section/topic</w:t>
            </w:r>
          </w:p>
        </w:tc>
        <w:tc>
          <w:tcPr>
            <w:tcW w:w="7920" w:type="dxa"/>
            <w:tcBorders>
              <w:top w:val="single" w:sz="4" w:space="0" w:color="auto"/>
              <w:left w:val="single" w:sz="4" w:space="0" w:color="auto"/>
              <w:bottom w:val="single" w:sz="4" w:space="0" w:color="auto"/>
              <w:right w:val="single" w:sz="4" w:space="0" w:color="auto"/>
            </w:tcBorders>
            <w:hideMark/>
          </w:tcPr>
          <w:p w14:paraId="70FC04CC"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Recommendation</w:t>
            </w:r>
          </w:p>
        </w:tc>
      </w:tr>
      <w:tr w:rsidR="00631C24" w:rsidRPr="00B77A7B" w14:paraId="13AFB5B9" w14:textId="77777777" w:rsidTr="00874BD1">
        <w:trPr>
          <w:trHeight w:val="1115"/>
        </w:trPr>
        <w:tc>
          <w:tcPr>
            <w:tcW w:w="558" w:type="dxa"/>
            <w:tcBorders>
              <w:top w:val="single" w:sz="4" w:space="0" w:color="auto"/>
              <w:left w:val="single" w:sz="4" w:space="0" w:color="auto"/>
              <w:bottom w:val="single" w:sz="4" w:space="0" w:color="auto"/>
              <w:right w:val="single" w:sz="4" w:space="0" w:color="auto"/>
            </w:tcBorders>
            <w:hideMark/>
          </w:tcPr>
          <w:p w14:paraId="30DC6EB6"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w:t>
            </w:r>
          </w:p>
        </w:tc>
        <w:tc>
          <w:tcPr>
            <w:tcW w:w="1890" w:type="dxa"/>
            <w:tcBorders>
              <w:top w:val="single" w:sz="4" w:space="0" w:color="auto"/>
              <w:left w:val="single" w:sz="4" w:space="0" w:color="auto"/>
              <w:bottom w:val="single" w:sz="4" w:space="0" w:color="auto"/>
              <w:right w:val="single" w:sz="4" w:space="0" w:color="auto"/>
            </w:tcBorders>
            <w:hideMark/>
          </w:tcPr>
          <w:p w14:paraId="139012E3"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Title and abstract</w:t>
            </w:r>
          </w:p>
        </w:tc>
        <w:tc>
          <w:tcPr>
            <w:tcW w:w="7920" w:type="dxa"/>
            <w:tcBorders>
              <w:top w:val="single" w:sz="4" w:space="0" w:color="auto"/>
              <w:left w:val="single" w:sz="4" w:space="0" w:color="auto"/>
              <w:bottom w:val="single" w:sz="4" w:space="0" w:color="auto"/>
              <w:right w:val="single" w:sz="4" w:space="0" w:color="auto"/>
            </w:tcBorders>
            <w:hideMark/>
          </w:tcPr>
          <w:p w14:paraId="19314EFB" w14:textId="74275213" w:rsidR="00631C24" w:rsidRPr="00B77A7B" w:rsidRDefault="00874BD1" w:rsidP="00B77A7B">
            <w:pPr>
              <w:pStyle w:val="TableTitle"/>
              <w:spacing w:line="480" w:lineRule="auto"/>
              <w:rPr>
                <w:rFonts w:ascii="Arial" w:hAnsi="Arial" w:cs="Arial"/>
                <w:sz w:val="22"/>
                <w:szCs w:val="22"/>
              </w:rPr>
            </w:pPr>
            <w:r w:rsidRPr="00B77A7B">
              <w:rPr>
                <w:rFonts w:ascii="Arial" w:hAnsi="Arial" w:cs="Arial"/>
                <w:sz w:val="22"/>
                <w:szCs w:val="22"/>
              </w:rPr>
              <w:t>The study is a cross-sectional study accessing the prevalence, patterns and factors affecting the use of substance abuse among secondary school students in Enugu-south. The abstract also gave a concise summary of the study's objectives, methods, results, and conclusions.</w:t>
            </w:r>
          </w:p>
        </w:tc>
      </w:tr>
      <w:tr w:rsidR="00631C24" w:rsidRPr="00B77A7B" w14:paraId="14B276D7" w14:textId="77777777" w:rsidTr="00631C24">
        <w:trPr>
          <w:trHeight w:val="350"/>
        </w:trPr>
        <w:tc>
          <w:tcPr>
            <w:tcW w:w="558" w:type="dxa"/>
            <w:tcBorders>
              <w:top w:val="single" w:sz="4" w:space="0" w:color="auto"/>
              <w:left w:val="single" w:sz="4" w:space="0" w:color="auto"/>
              <w:bottom w:val="single" w:sz="4" w:space="0" w:color="auto"/>
              <w:right w:val="single" w:sz="4" w:space="0" w:color="auto"/>
            </w:tcBorders>
          </w:tcPr>
          <w:p w14:paraId="56DB3912"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3329509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 xml:space="preserve">INTRODUCTION </w:t>
            </w:r>
          </w:p>
        </w:tc>
        <w:tc>
          <w:tcPr>
            <w:tcW w:w="7920" w:type="dxa"/>
            <w:tcBorders>
              <w:top w:val="single" w:sz="4" w:space="0" w:color="auto"/>
              <w:left w:val="single" w:sz="4" w:space="0" w:color="auto"/>
              <w:bottom w:val="single" w:sz="4" w:space="0" w:color="auto"/>
              <w:right w:val="single" w:sz="4" w:space="0" w:color="auto"/>
            </w:tcBorders>
          </w:tcPr>
          <w:p w14:paraId="53057DA8" w14:textId="77777777" w:rsidR="00631C24" w:rsidRPr="00B77A7B" w:rsidRDefault="00631C24" w:rsidP="00B77A7B">
            <w:pPr>
              <w:pStyle w:val="TableTitle"/>
              <w:spacing w:line="480" w:lineRule="auto"/>
              <w:rPr>
                <w:rFonts w:ascii="Arial" w:hAnsi="Arial" w:cs="Arial"/>
                <w:sz w:val="22"/>
                <w:szCs w:val="22"/>
              </w:rPr>
            </w:pPr>
          </w:p>
        </w:tc>
      </w:tr>
      <w:tr w:rsidR="00631C24" w:rsidRPr="00B77A7B" w14:paraId="0CD29A14" w14:textId="77777777" w:rsidTr="00631C24">
        <w:trPr>
          <w:trHeight w:val="710"/>
        </w:trPr>
        <w:tc>
          <w:tcPr>
            <w:tcW w:w="558" w:type="dxa"/>
            <w:tcBorders>
              <w:top w:val="single" w:sz="4" w:space="0" w:color="auto"/>
              <w:left w:val="single" w:sz="4" w:space="0" w:color="auto"/>
              <w:bottom w:val="single" w:sz="4" w:space="0" w:color="auto"/>
              <w:right w:val="single" w:sz="4" w:space="0" w:color="auto"/>
            </w:tcBorders>
            <w:hideMark/>
          </w:tcPr>
          <w:p w14:paraId="1D85E3A9"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2</w:t>
            </w:r>
          </w:p>
        </w:tc>
        <w:tc>
          <w:tcPr>
            <w:tcW w:w="1890" w:type="dxa"/>
            <w:tcBorders>
              <w:top w:val="single" w:sz="4" w:space="0" w:color="auto"/>
              <w:left w:val="single" w:sz="4" w:space="0" w:color="auto"/>
              <w:bottom w:val="single" w:sz="4" w:space="0" w:color="auto"/>
              <w:right w:val="single" w:sz="4" w:space="0" w:color="auto"/>
            </w:tcBorders>
            <w:hideMark/>
          </w:tcPr>
          <w:p w14:paraId="347B7DCC"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Background/ Rationale</w:t>
            </w:r>
          </w:p>
        </w:tc>
        <w:tc>
          <w:tcPr>
            <w:tcW w:w="7920" w:type="dxa"/>
            <w:tcBorders>
              <w:top w:val="single" w:sz="4" w:space="0" w:color="auto"/>
              <w:left w:val="single" w:sz="4" w:space="0" w:color="auto"/>
              <w:bottom w:val="single" w:sz="4" w:space="0" w:color="auto"/>
              <w:right w:val="single" w:sz="4" w:space="0" w:color="auto"/>
            </w:tcBorders>
            <w:hideMark/>
          </w:tcPr>
          <w:p w14:paraId="0095C5D1" w14:textId="7DB33BDE" w:rsidR="00631C24" w:rsidRPr="00B77A7B" w:rsidRDefault="00874BD1" w:rsidP="00B77A7B">
            <w:pPr>
              <w:pStyle w:val="TableTitle"/>
              <w:spacing w:line="480" w:lineRule="auto"/>
              <w:rPr>
                <w:rFonts w:ascii="Arial" w:hAnsi="Arial" w:cs="Arial"/>
                <w:sz w:val="22"/>
                <w:szCs w:val="22"/>
              </w:rPr>
            </w:pPr>
            <w:r w:rsidRPr="00B77A7B">
              <w:rPr>
                <w:rFonts w:ascii="Arial" w:hAnsi="Arial" w:cs="Arial"/>
                <w:sz w:val="22"/>
                <w:szCs w:val="22"/>
              </w:rPr>
              <w:t xml:space="preserve">This section </w:t>
            </w:r>
            <w:r w:rsidR="00EE7EB1" w:rsidRPr="00B77A7B">
              <w:rPr>
                <w:rFonts w:ascii="Arial" w:hAnsi="Arial" w:cs="Arial"/>
                <w:sz w:val="22"/>
                <w:szCs w:val="22"/>
              </w:rPr>
              <w:t>explained the increasing prevalence of substance abuse, especially among adolescents, secondary school students being the focus in is study. It also assessed the various factors that predisposed these individuals to substance use, as well as the public health concern and rationale for this study.</w:t>
            </w:r>
          </w:p>
        </w:tc>
      </w:tr>
      <w:tr w:rsidR="00631C24" w:rsidRPr="00B77A7B" w14:paraId="5F26411F" w14:textId="77777777" w:rsidTr="00631C24">
        <w:trPr>
          <w:trHeight w:val="692"/>
        </w:trPr>
        <w:tc>
          <w:tcPr>
            <w:tcW w:w="558" w:type="dxa"/>
            <w:tcBorders>
              <w:top w:val="single" w:sz="4" w:space="0" w:color="auto"/>
              <w:left w:val="single" w:sz="4" w:space="0" w:color="auto"/>
              <w:bottom w:val="single" w:sz="4" w:space="0" w:color="auto"/>
              <w:right w:val="single" w:sz="4" w:space="0" w:color="auto"/>
            </w:tcBorders>
            <w:hideMark/>
          </w:tcPr>
          <w:p w14:paraId="066D98C2"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3</w:t>
            </w:r>
          </w:p>
        </w:tc>
        <w:tc>
          <w:tcPr>
            <w:tcW w:w="1890" w:type="dxa"/>
            <w:tcBorders>
              <w:top w:val="single" w:sz="4" w:space="0" w:color="auto"/>
              <w:left w:val="single" w:sz="4" w:space="0" w:color="auto"/>
              <w:bottom w:val="single" w:sz="4" w:space="0" w:color="auto"/>
              <w:right w:val="single" w:sz="4" w:space="0" w:color="auto"/>
            </w:tcBorders>
            <w:hideMark/>
          </w:tcPr>
          <w:p w14:paraId="3589FEE4"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Objectives</w:t>
            </w:r>
          </w:p>
        </w:tc>
        <w:tc>
          <w:tcPr>
            <w:tcW w:w="7920" w:type="dxa"/>
            <w:tcBorders>
              <w:top w:val="single" w:sz="4" w:space="0" w:color="auto"/>
              <w:left w:val="single" w:sz="4" w:space="0" w:color="auto"/>
              <w:bottom w:val="single" w:sz="4" w:space="0" w:color="auto"/>
              <w:right w:val="single" w:sz="4" w:space="0" w:color="auto"/>
            </w:tcBorders>
            <w:hideMark/>
          </w:tcPr>
          <w:p w14:paraId="03617C14" w14:textId="7C1A4843" w:rsidR="00EE7EB1" w:rsidRPr="00B77A7B" w:rsidRDefault="00EE7EB1" w:rsidP="00B77A7B">
            <w:pPr>
              <w:spacing w:line="480" w:lineRule="auto"/>
              <w:rPr>
                <w:rFonts w:ascii="Arial" w:eastAsia="Times New Roman" w:hAnsi="Arial" w:cs="Arial"/>
                <w:lang w:eastAsia="en-US"/>
              </w:rPr>
            </w:pPr>
            <w:r w:rsidRPr="00B77A7B">
              <w:rPr>
                <w:rFonts w:ascii="Arial" w:hAnsi="Arial" w:cs="Arial"/>
              </w:rPr>
              <w:t xml:space="preserve">The study aims to describe the prevalence, factors and patterns of substance abuse associated with drug </w:t>
            </w:r>
            <w:r w:rsidR="00CD59E5" w:rsidRPr="00B77A7B">
              <w:rPr>
                <w:rFonts w:ascii="Arial" w:hAnsi="Arial" w:cs="Arial"/>
              </w:rPr>
              <w:t>use</w:t>
            </w:r>
            <w:r w:rsidRPr="00B77A7B">
              <w:rPr>
                <w:rFonts w:ascii="Arial" w:hAnsi="Arial" w:cs="Arial"/>
              </w:rPr>
              <w:t xml:space="preserve"> among secondary school students in Enugu south local government area.</w:t>
            </w:r>
          </w:p>
          <w:p w14:paraId="0A0439B3" w14:textId="4DE1C602" w:rsidR="00631C24" w:rsidRPr="00B77A7B" w:rsidRDefault="00631C24" w:rsidP="00B77A7B">
            <w:pPr>
              <w:pStyle w:val="TableTitle"/>
              <w:spacing w:line="480" w:lineRule="auto"/>
              <w:rPr>
                <w:rFonts w:ascii="Arial" w:hAnsi="Arial" w:cs="Arial"/>
                <w:sz w:val="22"/>
                <w:szCs w:val="22"/>
              </w:rPr>
            </w:pPr>
          </w:p>
        </w:tc>
      </w:tr>
      <w:tr w:rsidR="00631C24" w:rsidRPr="00B77A7B" w14:paraId="6A3AE2C3" w14:textId="77777777" w:rsidTr="00631C24">
        <w:trPr>
          <w:trHeight w:val="530"/>
        </w:trPr>
        <w:tc>
          <w:tcPr>
            <w:tcW w:w="558" w:type="dxa"/>
            <w:tcBorders>
              <w:top w:val="single" w:sz="4" w:space="0" w:color="auto"/>
              <w:left w:val="single" w:sz="4" w:space="0" w:color="auto"/>
              <w:bottom w:val="single" w:sz="4" w:space="0" w:color="auto"/>
              <w:right w:val="single" w:sz="4" w:space="0" w:color="auto"/>
            </w:tcBorders>
          </w:tcPr>
          <w:p w14:paraId="599D2BD6"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7DA787F5"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METHODOLOGY</w:t>
            </w:r>
          </w:p>
        </w:tc>
        <w:tc>
          <w:tcPr>
            <w:tcW w:w="7920" w:type="dxa"/>
            <w:tcBorders>
              <w:top w:val="single" w:sz="4" w:space="0" w:color="auto"/>
              <w:left w:val="single" w:sz="4" w:space="0" w:color="auto"/>
              <w:bottom w:val="single" w:sz="4" w:space="0" w:color="auto"/>
              <w:right w:val="single" w:sz="4" w:space="0" w:color="auto"/>
            </w:tcBorders>
          </w:tcPr>
          <w:p w14:paraId="1F17AC54" w14:textId="77777777" w:rsidR="00631C24" w:rsidRPr="00B77A7B" w:rsidRDefault="00631C24" w:rsidP="00B77A7B">
            <w:pPr>
              <w:pStyle w:val="TableTitle"/>
              <w:spacing w:line="480" w:lineRule="auto"/>
              <w:rPr>
                <w:rFonts w:ascii="Arial" w:hAnsi="Arial" w:cs="Arial"/>
                <w:sz w:val="22"/>
                <w:szCs w:val="22"/>
              </w:rPr>
            </w:pPr>
          </w:p>
        </w:tc>
      </w:tr>
      <w:tr w:rsidR="00631C24" w:rsidRPr="00B77A7B" w14:paraId="7FFF12A0" w14:textId="77777777" w:rsidTr="00EE7EB1">
        <w:trPr>
          <w:trHeight w:val="512"/>
        </w:trPr>
        <w:tc>
          <w:tcPr>
            <w:tcW w:w="558" w:type="dxa"/>
            <w:tcBorders>
              <w:top w:val="single" w:sz="4" w:space="0" w:color="auto"/>
              <w:left w:val="single" w:sz="4" w:space="0" w:color="auto"/>
              <w:bottom w:val="single" w:sz="4" w:space="0" w:color="auto"/>
              <w:right w:val="single" w:sz="4" w:space="0" w:color="auto"/>
            </w:tcBorders>
            <w:hideMark/>
          </w:tcPr>
          <w:p w14:paraId="701A4148"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4</w:t>
            </w:r>
          </w:p>
        </w:tc>
        <w:tc>
          <w:tcPr>
            <w:tcW w:w="1890" w:type="dxa"/>
            <w:tcBorders>
              <w:top w:val="single" w:sz="4" w:space="0" w:color="auto"/>
              <w:left w:val="single" w:sz="4" w:space="0" w:color="auto"/>
              <w:bottom w:val="single" w:sz="4" w:space="0" w:color="auto"/>
              <w:right w:val="single" w:sz="4" w:space="0" w:color="auto"/>
            </w:tcBorders>
            <w:hideMark/>
          </w:tcPr>
          <w:p w14:paraId="3A475D52"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Study design</w:t>
            </w:r>
          </w:p>
        </w:tc>
        <w:tc>
          <w:tcPr>
            <w:tcW w:w="7920" w:type="dxa"/>
            <w:tcBorders>
              <w:top w:val="single" w:sz="4" w:space="0" w:color="auto"/>
              <w:left w:val="single" w:sz="4" w:space="0" w:color="auto"/>
              <w:bottom w:val="single" w:sz="4" w:space="0" w:color="auto"/>
              <w:right w:val="single" w:sz="4" w:space="0" w:color="auto"/>
            </w:tcBorders>
            <w:hideMark/>
          </w:tcPr>
          <w:p w14:paraId="5ED3D77F" w14:textId="08AF348B" w:rsidR="00631C24" w:rsidRPr="00B77A7B" w:rsidRDefault="00EE7EB1" w:rsidP="00B77A7B">
            <w:pPr>
              <w:spacing w:line="480" w:lineRule="auto"/>
              <w:jc w:val="both"/>
              <w:rPr>
                <w:rFonts w:ascii="Arial" w:eastAsia="Times New Roman" w:hAnsi="Arial" w:cs="Arial"/>
                <w:lang w:eastAsia="en-US"/>
              </w:rPr>
            </w:pPr>
            <w:r w:rsidRPr="00B77A7B">
              <w:rPr>
                <w:rFonts w:ascii="Arial" w:eastAsia="Times New Roman" w:hAnsi="Arial" w:cs="Arial"/>
                <w:lang w:eastAsia="en-US"/>
              </w:rPr>
              <w:t>A cross-sectional descriptive study design was used to conduct this research.</w:t>
            </w:r>
          </w:p>
        </w:tc>
      </w:tr>
      <w:tr w:rsidR="00631C24" w:rsidRPr="00B77A7B" w14:paraId="2D65D834" w14:textId="77777777" w:rsidTr="00631C24">
        <w:trPr>
          <w:trHeight w:val="530"/>
        </w:trPr>
        <w:tc>
          <w:tcPr>
            <w:tcW w:w="558" w:type="dxa"/>
            <w:tcBorders>
              <w:top w:val="single" w:sz="4" w:space="0" w:color="auto"/>
              <w:left w:val="single" w:sz="4" w:space="0" w:color="auto"/>
              <w:bottom w:val="single" w:sz="4" w:space="0" w:color="auto"/>
              <w:right w:val="single" w:sz="4" w:space="0" w:color="auto"/>
            </w:tcBorders>
            <w:hideMark/>
          </w:tcPr>
          <w:p w14:paraId="777A8F1D"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5</w:t>
            </w:r>
          </w:p>
        </w:tc>
        <w:tc>
          <w:tcPr>
            <w:tcW w:w="1890" w:type="dxa"/>
            <w:tcBorders>
              <w:top w:val="single" w:sz="4" w:space="0" w:color="auto"/>
              <w:left w:val="single" w:sz="4" w:space="0" w:color="auto"/>
              <w:bottom w:val="single" w:sz="4" w:space="0" w:color="auto"/>
              <w:right w:val="single" w:sz="4" w:space="0" w:color="auto"/>
            </w:tcBorders>
            <w:hideMark/>
          </w:tcPr>
          <w:p w14:paraId="33D149A4"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Setting</w:t>
            </w:r>
          </w:p>
        </w:tc>
        <w:tc>
          <w:tcPr>
            <w:tcW w:w="7920" w:type="dxa"/>
            <w:tcBorders>
              <w:top w:val="single" w:sz="4" w:space="0" w:color="auto"/>
              <w:left w:val="single" w:sz="4" w:space="0" w:color="auto"/>
              <w:bottom w:val="single" w:sz="4" w:space="0" w:color="auto"/>
              <w:right w:val="single" w:sz="4" w:space="0" w:color="auto"/>
            </w:tcBorders>
            <w:hideMark/>
          </w:tcPr>
          <w:p w14:paraId="7F02E706" w14:textId="0AFC70A3" w:rsidR="00631C24" w:rsidRPr="00B77A7B" w:rsidRDefault="00EE7EB1" w:rsidP="00B77A7B">
            <w:pPr>
              <w:pStyle w:val="TableTitle"/>
              <w:spacing w:line="480" w:lineRule="auto"/>
              <w:rPr>
                <w:rFonts w:ascii="Arial" w:hAnsi="Arial" w:cs="Arial"/>
                <w:sz w:val="22"/>
                <w:szCs w:val="22"/>
              </w:rPr>
            </w:pPr>
            <w:r w:rsidRPr="00B77A7B">
              <w:rPr>
                <w:rFonts w:ascii="Arial" w:hAnsi="Arial" w:cs="Arial"/>
                <w:sz w:val="22"/>
                <w:szCs w:val="22"/>
              </w:rPr>
              <w:t xml:space="preserve">This study was carried out in Enugu-South Local Government Area (LGA) Enugu State, Nigeria, one of the three local government areas that make up </w:t>
            </w:r>
            <w:r w:rsidRPr="00B77A7B">
              <w:rPr>
                <w:rFonts w:ascii="Arial" w:hAnsi="Arial" w:cs="Arial"/>
                <w:sz w:val="22"/>
                <w:szCs w:val="22"/>
              </w:rPr>
              <w:lastRenderedPageBreak/>
              <w:t>the Enugu State capital city.</w:t>
            </w:r>
            <w:r w:rsidR="00832298" w:rsidRPr="00B77A7B">
              <w:rPr>
                <w:rFonts w:ascii="Arial" w:hAnsi="Arial" w:cs="Arial"/>
                <w:sz w:val="22"/>
                <w:szCs w:val="22"/>
              </w:rPr>
              <w:t xml:space="preserve"> There are 25 secondary schools in this area, consisting of 15 private schools and 10 public schools.</w:t>
            </w:r>
          </w:p>
        </w:tc>
      </w:tr>
      <w:tr w:rsidR="00631C24" w:rsidRPr="00B77A7B" w14:paraId="16B7DCC4" w14:textId="77777777" w:rsidTr="00631C24">
        <w:trPr>
          <w:trHeight w:val="530"/>
        </w:trPr>
        <w:tc>
          <w:tcPr>
            <w:tcW w:w="558" w:type="dxa"/>
            <w:tcBorders>
              <w:top w:val="single" w:sz="4" w:space="0" w:color="auto"/>
              <w:left w:val="single" w:sz="4" w:space="0" w:color="auto"/>
              <w:bottom w:val="single" w:sz="4" w:space="0" w:color="auto"/>
              <w:right w:val="single" w:sz="4" w:space="0" w:color="auto"/>
            </w:tcBorders>
            <w:hideMark/>
          </w:tcPr>
          <w:p w14:paraId="372402A8"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lastRenderedPageBreak/>
              <w:t>6</w:t>
            </w:r>
          </w:p>
        </w:tc>
        <w:tc>
          <w:tcPr>
            <w:tcW w:w="1890" w:type="dxa"/>
            <w:tcBorders>
              <w:top w:val="single" w:sz="4" w:space="0" w:color="auto"/>
              <w:left w:val="single" w:sz="4" w:space="0" w:color="auto"/>
              <w:bottom w:val="single" w:sz="4" w:space="0" w:color="auto"/>
              <w:right w:val="single" w:sz="4" w:space="0" w:color="auto"/>
            </w:tcBorders>
            <w:hideMark/>
          </w:tcPr>
          <w:p w14:paraId="7B86B09C"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Participants</w:t>
            </w:r>
          </w:p>
        </w:tc>
        <w:tc>
          <w:tcPr>
            <w:tcW w:w="7920" w:type="dxa"/>
            <w:tcBorders>
              <w:top w:val="single" w:sz="4" w:space="0" w:color="auto"/>
              <w:left w:val="single" w:sz="4" w:space="0" w:color="auto"/>
              <w:bottom w:val="single" w:sz="4" w:space="0" w:color="auto"/>
              <w:right w:val="single" w:sz="4" w:space="0" w:color="auto"/>
            </w:tcBorders>
            <w:hideMark/>
          </w:tcPr>
          <w:p w14:paraId="793238BE" w14:textId="538CEED5" w:rsidR="00631C24" w:rsidRPr="00B77A7B" w:rsidRDefault="00832298" w:rsidP="00B77A7B">
            <w:pPr>
              <w:pStyle w:val="TableTitle"/>
              <w:spacing w:line="480" w:lineRule="auto"/>
              <w:rPr>
                <w:rFonts w:ascii="Arial" w:hAnsi="Arial" w:cs="Arial"/>
                <w:sz w:val="22"/>
                <w:szCs w:val="22"/>
              </w:rPr>
            </w:pPr>
            <w:r w:rsidRPr="00B77A7B">
              <w:rPr>
                <w:rFonts w:ascii="Arial" w:hAnsi="Arial" w:cs="Arial"/>
                <w:sz w:val="22"/>
                <w:szCs w:val="22"/>
              </w:rPr>
              <w:t>A multi-staged sampling was used in selecting participants. In the first stage, six out of 25 registered secondary schools were selected by balloting. Secondary school students in senior secondary classes could participate in the research. 450 adolescents participated in the study.</w:t>
            </w:r>
          </w:p>
        </w:tc>
      </w:tr>
      <w:tr w:rsidR="00631C24" w:rsidRPr="00B77A7B" w14:paraId="55E25427"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269D1BE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7</w:t>
            </w:r>
          </w:p>
        </w:tc>
        <w:tc>
          <w:tcPr>
            <w:tcW w:w="1890" w:type="dxa"/>
            <w:tcBorders>
              <w:top w:val="single" w:sz="4" w:space="0" w:color="auto"/>
              <w:left w:val="single" w:sz="4" w:space="0" w:color="auto"/>
              <w:bottom w:val="single" w:sz="4" w:space="0" w:color="auto"/>
              <w:right w:val="single" w:sz="4" w:space="0" w:color="auto"/>
            </w:tcBorders>
            <w:hideMark/>
          </w:tcPr>
          <w:p w14:paraId="74443871"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Variables</w:t>
            </w:r>
          </w:p>
        </w:tc>
        <w:tc>
          <w:tcPr>
            <w:tcW w:w="7920" w:type="dxa"/>
            <w:tcBorders>
              <w:top w:val="single" w:sz="4" w:space="0" w:color="auto"/>
              <w:left w:val="single" w:sz="4" w:space="0" w:color="auto"/>
              <w:bottom w:val="single" w:sz="4" w:space="0" w:color="auto"/>
              <w:right w:val="single" w:sz="4" w:space="0" w:color="auto"/>
            </w:tcBorders>
            <w:hideMark/>
          </w:tcPr>
          <w:p w14:paraId="78364AD9" w14:textId="2EA3D2B5" w:rsidR="00631C24" w:rsidRPr="00B77A7B" w:rsidRDefault="00832298" w:rsidP="00B77A7B">
            <w:pPr>
              <w:pStyle w:val="TableTitle"/>
              <w:spacing w:line="480" w:lineRule="auto"/>
              <w:rPr>
                <w:rFonts w:ascii="Arial" w:hAnsi="Arial" w:cs="Arial"/>
                <w:sz w:val="22"/>
                <w:szCs w:val="22"/>
              </w:rPr>
            </w:pPr>
            <w:r w:rsidRPr="00B77A7B">
              <w:rPr>
                <w:rFonts w:ascii="Arial" w:hAnsi="Arial" w:cs="Arial"/>
                <w:sz w:val="22"/>
                <w:szCs w:val="22"/>
              </w:rPr>
              <w:t xml:space="preserve">Outcomes like drug prevalence, types of drugs, associated factors, sociodemographic influences, associated health and social issues were all accessed. </w:t>
            </w:r>
          </w:p>
        </w:tc>
      </w:tr>
      <w:tr w:rsidR="00631C24" w:rsidRPr="00B77A7B" w14:paraId="10375B44"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66C3369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8</w:t>
            </w:r>
          </w:p>
        </w:tc>
        <w:tc>
          <w:tcPr>
            <w:tcW w:w="1890" w:type="dxa"/>
            <w:tcBorders>
              <w:top w:val="single" w:sz="4" w:space="0" w:color="auto"/>
              <w:left w:val="single" w:sz="4" w:space="0" w:color="auto"/>
              <w:bottom w:val="single" w:sz="4" w:space="0" w:color="auto"/>
              <w:right w:val="single" w:sz="4" w:space="0" w:color="auto"/>
            </w:tcBorders>
            <w:hideMark/>
          </w:tcPr>
          <w:p w14:paraId="6A12BB5D"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Data sources/ measurement</w:t>
            </w:r>
          </w:p>
        </w:tc>
        <w:tc>
          <w:tcPr>
            <w:tcW w:w="7920" w:type="dxa"/>
            <w:tcBorders>
              <w:top w:val="single" w:sz="4" w:space="0" w:color="auto"/>
              <w:left w:val="single" w:sz="4" w:space="0" w:color="auto"/>
              <w:bottom w:val="single" w:sz="4" w:space="0" w:color="auto"/>
              <w:right w:val="single" w:sz="4" w:space="0" w:color="auto"/>
            </w:tcBorders>
            <w:hideMark/>
          </w:tcPr>
          <w:p w14:paraId="6BAABD91" w14:textId="701A9BA6" w:rsidR="00631C24" w:rsidRPr="00B77A7B" w:rsidRDefault="00832298" w:rsidP="00B77A7B">
            <w:pPr>
              <w:pStyle w:val="TableTitle"/>
              <w:spacing w:line="480" w:lineRule="auto"/>
              <w:rPr>
                <w:rFonts w:ascii="Arial" w:hAnsi="Arial" w:cs="Arial"/>
                <w:sz w:val="22"/>
                <w:szCs w:val="22"/>
              </w:rPr>
            </w:pPr>
            <w:r w:rsidRPr="00B77A7B">
              <w:rPr>
                <w:rFonts w:ascii="Arial" w:hAnsi="Arial" w:cs="Arial"/>
                <w:sz w:val="22"/>
                <w:szCs w:val="22"/>
              </w:rPr>
              <w:t>The data was collected with self-administered, pretested, semi-structured questionnaire. Local names of these</w:t>
            </w:r>
            <w:r w:rsidR="00117D4B" w:rsidRPr="00B77A7B">
              <w:rPr>
                <w:rFonts w:ascii="Arial" w:hAnsi="Arial" w:cs="Arial"/>
                <w:sz w:val="22"/>
                <w:szCs w:val="22"/>
              </w:rPr>
              <w:t xml:space="preserve"> substances were used for reliability.</w:t>
            </w:r>
          </w:p>
        </w:tc>
      </w:tr>
      <w:tr w:rsidR="00631C24" w:rsidRPr="00B77A7B" w14:paraId="311BA0F5" w14:textId="77777777" w:rsidTr="00631C24">
        <w:trPr>
          <w:trHeight w:val="503"/>
        </w:trPr>
        <w:tc>
          <w:tcPr>
            <w:tcW w:w="558" w:type="dxa"/>
            <w:tcBorders>
              <w:top w:val="single" w:sz="4" w:space="0" w:color="auto"/>
              <w:left w:val="single" w:sz="4" w:space="0" w:color="auto"/>
              <w:bottom w:val="single" w:sz="4" w:space="0" w:color="auto"/>
              <w:right w:val="single" w:sz="4" w:space="0" w:color="auto"/>
            </w:tcBorders>
            <w:hideMark/>
          </w:tcPr>
          <w:p w14:paraId="36B4EF49"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9</w:t>
            </w:r>
          </w:p>
        </w:tc>
        <w:tc>
          <w:tcPr>
            <w:tcW w:w="1890" w:type="dxa"/>
            <w:tcBorders>
              <w:top w:val="single" w:sz="4" w:space="0" w:color="auto"/>
              <w:left w:val="single" w:sz="4" w:space="0" w:color="auto"/>
              <w:bottom w:val="single" w:sz="4" w:space="0" w:color="auto"/>
              <w:right w:val="single" w:sz="4" w:space="0" w:color="auto"/>
            </w:tcBorders>
            <w:hideMark/>
          </w:tcPr>
          <w:p w14:paraId="564C841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Bias</w:t>
            </w:r>
          </w:p>
        </w:tc>
        <w:tc>
          <w:tcPr>
            <w:tcW w:w="7920" w:type="dxa"/>
            <w:tcBorders>
              <w:top w:val="single" w:sz="4" w:space="0" w:color="auto"/>
              <w:left w:val="single" w:sz="4" w:space="0" w:color="auto"/>
              <w:bottom w:val="single" w:sz="4" w:space="0" w:color="auto"/>
              <w:right w:val="single" w:sz="4" w:space="0" w:color="auto"/>
            </w:tcBorders>
            <w:hideMark/>
          </w:tcPr>
          <w:p w14:paraId="5074EFAD" w14:textId="5840A458" w:rsidR="00631C24" w:rsidRPr="00B77A7B" w:rsidRDefault="00117D4B" w:rsidP="00B77A7B">
            <w:pPr>
              <w:pStyle w:val="TableTitle"/>
              <w:spacing w:line="480" w:lineRule="auto"/>
              <w:rPr>
                <w:rFonts w:ascii="Arial" w:hAnsi="Arial" w:cs="Arial"/>
                <w:sz w:val="22"/>
                <w:szCs w:val="22"/>
              </w:rPr>
            </w:pPr>
            <w:r w:rsidRPr="00B77A7B">
              <w:rPr>
                <w:rFonts w:ascii="Arial" w:hAnsi="Arial" w:cs="Arial"/>
                <w:sz w:val="22"/>
                <w:szCs w:val="22"/>
              </w:rPr>
              <w:t xml:space="preserve">The questionnaire was pretested, but there was minimal non-response bias. </w:t>
            </w:r>
            <w:r w:rsidR="0039366F" w:rsidRPr="00B77A7B">
              <w:rPr>
                <w:rFonts w:ascii="Arial" w:hAnsi="Arial" w:cs="Arial"/>
                <w:sz w:val="22"/>
                <w:szCs w:val="22"/>
              </w:rPr>
              <w:t>R</w:t>
            </w:r>
            <w:r w:rsidR="0039366F" w:rsidRPr="00B77A7B">
              <w:rPr>
                <w:rFonts w:ascii="Arial" w:eastAsia="Calibri" w:hAnsi="Arial" w:cs="Arial"/>
                <w:sz w:val="22"/>
                <w:szCs w:val="22"/>
              </w:rPr>
              <w:t xml:space="preserve">esponse, selection, and measurement biases may have been available. </w:t>
            </w:r>
          </w:p>
        </w:tc>
      </w:tr>
      <w:tr w:rsidR="00631C24" w:rsidRPr="00B77A7B" w14:paraId="63A4322D" w14:textId="77777777" w:rsidTr="00631C24">
        <w:trPr>
          <w:trHeight w:val="593"/>
        </w:trPr>
        <w:tc>
          <w:tcPr>
            <w:tcW w:w="558" w:type="dxa"/>
            <w:tcBorders>
              <w:top w:val="single" w:sz="4" w:space="0" w:color="auto"/>
              <w:left w:val="single" w:sz="4" w:space="0" w:color="auto"/>
              <w:bottom w:val="single" w:sz="4" w:space="0" w:color="auto"/>
              <w:right w:val="single" w:sz="4" w:space="0" w:color="auto"/>
            </w:tcBorders>
            <w:hideMark/>
          </w:tcPr>
          <w:p w14:paraId="0BFA9A11"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10</w:t>
            </w:r>
          </w:p>
        </w:tc>
        <w:tc>
          <w:tcPr>
            <w:tcW w:w="1890" w:type="dxa"/>
            <w:tcBorders>
              <w:top w:val="single" w:sz="4" w:space="0" w:color="auto"/>
              <w:left w:val="single" w:sz="4" w:space="0" w:color="auto"/>
              <w:bottom w:val="single" w:sz="4" w:space="0" w:color="auto"/>
              <w:right w:val="single" w:sz="4" w:space="0" w:color="auto"/>
            </w:tcBorders>
            <w:hideMark/>
          </w:tcPr>
          <w:p w14:paraId="27F54775"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Study size</w:t>
            </w:r>
          </w:p>
        </w:tc>
        <w:tc>
          <w:tcPr>
            <w:tcW w:w="7920" w:type="dxa"/>
            <w:tcBorders>
              <w:top w:val="single" w:sz="4" w:space="0" w:color="auto"/>
              <w:left w:val="single" w:sz="4" w:space="0" w:color="auto"/>
              <w:bottom w:val="single" w:sz="4" w:space="0" w:color="auto"/>
              <w:right w:val="single" w:sz="4" w:space="0" w:color="auto"/>
            </w:tcBorders>
            <w:hideMark/>
          </w:tcPr>
          <w:p w14:paraId="07C31FB6" w14:textId="7B1044ED" w:rsidR="00631C24" w:rsidRPr="00B77A7B" w:rsidRDefault="0039366F" w:rsidP="00B77A7B">
            <w:pPr>
              <w:pStyle w:val="TableTitle"/>
              <w:spacing w:line="480" w:lineRule="auto"/>
              <w:rPr>
                <w:rFonts w:ascii="Arial" w:hAnsi="Arial" w:cs="Arial"/>
                <w:sz w:val="22"/>
                <w:szCs w:val="22"/>
              </w:rPr>
            </w:pPr>
            <w:r w:rsidRPr="00B77A7B">
              <w:rPr>
                <w:rFonts w:ascii="Arial" w:hAnsi="Arial" w:cs="Arial"/>
                <w:sz w:val="22"/>
                <w:szCs w:val="22"/>
              </w:rPr>
              <w:t>A minimum of 373 participants was calculated using Cochrane’s formula at a confidence level of 95%. A sample size of 460 was finally used.</w:t>
            </w:r>
          </w:p>
        </w:tc>
      </w:tr>
      <w:tr w:rsidR="00631C24" w:rsidRPr="00B77A7B" w14:paraId="1375FE81" w14:textId="77777777" w:rsidTr="00631C24">
        <w:trPr>
          <w:trHeight w:val="710"/>
        </w:trPr>
        <w:tc>
          <w:tcPr>
            <w:tcW w:w="558" w:type="dxa"/>
            <w:tcBorders>
              <w:top w:val="single" w:sz="4" w:space="0" w:color="auto"/>
              <w:left w:val="single" w:sz="4" w:space="0" w:color="auto"/>
              <w:bottom w:val="single" w:sz="4" w:space="0" w:color="auto"/>
              <w:right w:val="single" w:sz="4" w:space="0" w:color="auto"/>
            </w:tcBorders>
            <w:hideMark/>
          </w:tcPr>
          <w:p w14:paraId="2D25D6DE"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11</w:t>
            </w:r>
          </w:p>
        </w:tc>
        <w:tc>
          <w:tcPr>
            <w:tcW w:w="1890" w:type="dxa"/>
            <w:tcBorders>
              <w:top w:val="single" w:sz="4" w:space="0" w:color="auto"/>
              <w:left w:val="single" w:sz="4" w:space="0" w:color="auto"/>
              <w:bottom w:val="single" w:sz="4" w:space="0" w:color="auto"/>
              <w:right w:val="single" w:sz="4" w:space="0" w:color="auto"/>
            </w:tcBorders>
            <w:hideMark/>
          </w:tcPr>
          <w:p w14:paraId="1FB0D96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Quantitative variables</w:t>
            </w:r>
          </w:p>
        </w:tc>
        <w:tc>
          <w:tcPr>
            <w:tcW w:w="7920" w:type="dxa"/>
            <w:tcBorders>
              <w:top w:val="single" w:sz="4" w:space="0" w:color="auto"/>
              <w:left w:val="single" w:sz="4" w:space="0" w:color="auto"/>
              <w:bottom w:val="single" w:sz="4" w:space="0" w:color="auto"/>
              <w:right w:val="single" w:sz="4" w:space="0" w:color="auto"/>
            </w:tcBorders>
            <w:hideMark/>
          </w:tcPr>
          <w:p w14:paraId="5E919E62" w14:textId="6D9F58C9" w:rsidR="00631C24" w:rsidRPr="00B77A7B" w:rsidRDefault="0039366F" w:rsidP="00B77A7B">
            <w:pPr>
              <w:pStyle w:val="TableTitle"/>
              <w:spacing w:line="480" w:lineRule="auto"/>
              <w:rPr>
                <w:rFonts w:ascii="Arial" w:hAnsi="Arial" w:cs="Arial"/>
                <w:sz w:val="22"/>
                <w:szCs w:val="22"/>
              </w:rPr>
            </w:pPr>
            <w:r w:rsidRPr="00B77A7B">
              <w:rPr>
                <w:rFonts w:ascii="Arial" w:hAnsi="Arial" w:cs="Arial"/>
                <w:sz w:val="22"/>
                <w:szCs w:val="22"/>
              </w:rPr>
              <w:t>Descriptive and inferential sampling using SPSS was used to analyse data from the study.</w:t>
            </w:r>
          </w:p>
        </w:tc>
      </w:tr>
      <w:tr w:rsidR="00631C24" w:rsidRPr="00B77A7B" w14:paraId="69DC5A1E" w14:textId="77777777" w:rsidTr="00631C24">
        <w:trPr>
          <w:trHeight w:val="503"/>
        </w:trPr>
        <w:tc>
          <w:tcPr>
            <w:tcW w:w="558" w:type="dxa"/>
            <w:tcBorders>
              <w:top w:val="single" w:sz="4" w:space="0" w:color="auto"/>
              <w:left w:val="single" w:sz="4" w:space="0" w:color="auto"/>
              <w:bottom w:val="single" w:sz="4" w:space="0" w:color="auto"/>
              <w:right w:val="single" w:sz="4" w:space="0" w:color="auto"/>
            </w:tcBorders>
            <w:hideMark/>
          </w:tcPr>
          <w:p w14:paraId="30B159B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12</w:t>
            </w:r>
          </w:p>
        </w:tc>
        <w:tc>
          <w:tcPr>
            <w:tcW w:w="1890" w:type="dxa"/>
            <w:tcBorders>
              <w:top w:val="single" w:sz="4" w:space="0" w:color="auto"/>
              <w:left w:val="single" w:sz="4" w:space="0" w:color="auto"/>
              <w:bottom w:val="single" w:sz="4" w:space="0" w:color="auto"/>
              <w:right w:val="single" w:sz="4" w:space="0" w:color="auto"/>
            </w:tcBorders>
            <w:hideMark/>
          </w:tcPr>
          <w:p w14:paraId="1ECC1D9F"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Statistical methods</w:t>
            </w:r>
          </w:p>
        </w:tc>
        <w:tc>
          <w:tcPr>
            <w:tcW w:w="7920" w:type="dxa"/>
            <w:tcBorders>
              <w:top w:val="single" w:sz="4" w:space="0" w:color="auto"/>
              <w:left w:val="single" w:sz="4" w:space="0" w:color="auto"/>
              <w:bottom w:val="single" w:sz="4" w:space="0" w:color="auto"/>
              <w:right w:val="single" w:sz="4" w:space="0" w:color="auto"/>
            </w:tcBorders>
            <w:hideMark/>
          </w:tcPr>
          <w:p w14:paraId="17992991" w14:textId="58BF4C22" w:rsidR="00631C24" w:rsidRPr="00B77A7B" w:rsidRDefault="00DB4E1F" w:rsidP="00B77A7B">
            <w:pPr>
              <w:pStyle w:val="TableTitle"/>
              <w:spacing w:line="480" w:lineRule="auto"/>
              <w:rPr>
                <w:rFonts w:ascii="Arial" w:hAnsi="Arial" w:cs="Arial"/>
                <w:sz w:val="22"/>
                <w:szCs w:val="22"/>
              </w:rPr>
            </w:pPr>
            <w:r w:rsidRPr="00B77A7B">
              <w:rPr>
                <w:rFonts w:ascii="Arial" w:hAnsi="Arial" w:cs="Arial"/>
                <w:sz w:val="22"/>
                <w:szCs w:val="22"/>
              </w:rPr>
              <w:t>Descriptive statistics using Chi square and logistic regression were used for data analysis.</w:t>
            </w:r>
          </w:p>
        </w:tc>
      </w:tr>
      <w:tr w:rsidR="00631C24" w:rsidRPr="00B77A7B" w14:paraId="3B771FEE" w14:textId="77777777" w:rsidTr="00631C24">
        <w:trPr>
          <w:trHeight w:val="278"/>
        </w:trPr>
        <w:tc>
          <w:tcPr>
            <w:tcW w:w="558" w:type="dxa"/>
            <w:tcBorders>
              <w:top w:val="single" w:sz="4" w:space="0" w:color="auto"/>
              <w:left w:val="single" w:sz="4" w:space="0" w:color="auto"/>
              <w:bottom w:val="single" w:sz="4" w:space="0" w:color="auto"/>
              <w:right w:val="single" w:sz="4" w:space="0" w:color="auto"/>
            </w:tcBorders>
          </w:tcPr>
          <w:p w14:paraId="457A24D0"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79E31953"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RESULTS</w:t>
            </w:r>
          </w:p>
        </w:tc>
        <w:tc>
          <w:tcPr>
            <w:tcW w:w="7920" w:type="dxa"/>
            <w:tcBorders>
              <w:top w:val="single" w:sz="4" w:space="0" w:color="auto"/>
              <w:left w:val="single" w:sz="4" w:space="0" w:color="auto"/>
              <w:bottom w:val="single" w:sz="4" w:space="0" w:color="auto"/>
              <w:right w:val="single" w:sz="4" w:space="0" w:color="auto"/>
            </w:tcBorders>
          </w:tcPr>
          <w:p w14:paraId="184F7639" w14:textId="77777777" w:rsidR="00631C24" w:rsidRPr="00B77A7B" w:rsidRDefault="00631C24" w:rsidP="00B77A7B">
            <w:pPr>
              <w:pStyle w:val="TableTitle"/>
              <w:spacing w:line="480" w:lineRule="auto"/>
              <w:rPr>
                <w:rFonts w:ascii="Arial" w:hAnsi="Arial" w:cs="Arial"/>
                <w:sz w:val="22"/>
                <w:szCs w:val="22"/>
              </w:rPr>
            </w:pPr>
          </w:p>
        </w:tc>
      </w:tr>
      <w:tr w:rsidR="00631C24" w:rsidRPr="00B77A7B" w14:paraId="69B34AAB" w14:textId="77777777" w:rsidTr="00DB4E1F">
        <w:trPr>
          <w:trHeight w:val="575"/>
        </w:trPr>
        <w:tc>
          <w:tcPr>
            <w:tcW w:w="558" w:type="dxa"/>
            <w:tcBorders>
              <w:top w:val="single" w:sz="4" w:space="0" w:color="auto"/>
              <w:left w:val="single" w:sz="4" w:space="0" w:color="auto"/>
              <w:bottom w:val="single" w:sz="4" w:space="0" w:color="auto"/>
              <w:right w:val="single" w:sz="4" w:space="0" w:color="auto"/>
            </w:tcBorders>
            <w:hideMark/>
          </w:tcPr>
          <w:p w14:paraId="6410C24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13</w:t>
            </w:r>
          </w:p>
        </w:tc>
        <w:tc>
          <w:tcPr>
            <w:tcW w:w="1890" w:type="dxa"/>
            <w:tcBorders>
              <w:top w:val="single" w:sz="4" w:space="0" w:color="auto"/>
              <w:left w:val="single" w:sz="4" w:space="0" w:color="auto"/>
              <w:bottom w:val="single" w:sz="4" w:space="0" w:color="auto"/>
              <w:right w:val="single" w:sz="4" w:space="0" w:color="auto"/>
            </w:tcBorders>
            <w:hideMark/>
          </w:tcPr>
          <w:p w14:paraId="71FA0F4E"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Participants</w:t>
            </w:r>
          </w:p>
        </w:tc>
        <w:tc>
          <w:tcPr>
            <w:tcW w:w="7920" w:type="dxa"/>
            <w:tcBorders>
              <w:top w:val="single" w:sz="4" w:space="0" w:color="auto"/>
              <w:left w:val="single" w:sz="4" w:space="0" w:color="auto"/>
              <w:bottom w:val="single" w:sz="4" w:space="0" w:color="auto"/>
              <w:right w:val="single" w:sz="4" w:space="0" w:color="auto"/>
            </w:tcBorders>
            <w:hideMark/>
          </w:tcPr>
          <w:p w14:paraId="212A2AA9" w14:textId="09626A3C" w:rsidR="00631C24" w:rsidRPr="00B77A7B" w:rsidRDefault="00DB4E1F" w:rsidP="00B77A7B">
            <w:pPr>
              <w:pStyle w:val="TableTitle"/>
              <w:spacing w:line="480" w:lineRule="auto"/>
              <w:rPr>
                <w:rFonts w:ascii="Arial" w:hAnsi="Arial" w:cs="Arial"/>
                <w:sz w:val="22"/>
                <w:szCs w:val="22"/>
              </w:rPr>
            </w:pPr>
            <w:r w:rsidRPr="00B77A7B">
              <w:rPr>
                <w:rFonts w:ascii="Arial" w:hAnsi="Arial" w:cs="Arial"/>
                <w:sz w:val="22"/>
                <w:szCs w:val="22"/>
              </w:rPr>
              <w:t xml:space="preserve">450 students participated in the study with a response rate of 97.8%. </w:t>
            </w:r>
          </w:p>
        </w:tc>
      </w:tr>
      <w:tr w:rsidR="00631C24" w:rsidRPr="00B77A7B" w14:paraId="2078B69D"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1E446195"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14</w:t>
            </w:r>
          </w:p>
        </w:tc>
        <w:tc>
          <w:tcPr>
            <w:tcW w:w="1890" w:type="dxa"/>
            <w:tcBorders>
              <w:top w:val="single" w:sz="4" w:space="0" w:color="auto"/>
              <w:left w:val="single" w:sz="4" w:space="0" w:color="auto"/>
              <w:bottom w:val="single" w:sz="4" w:space="0" w:color="auto"/>
              <w:right w:val="single" w:sz="4" w:space="0" w:color="auto"/>
            </w:tcBorders>
            <w:hideMark/>
          </w:tcPr>
          <w:p w14:paraId="4060545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Descriptive data</w:t>
            </w:r>
          </w:p>
        </w:tc>
        <w:tc>
          <w:tcPr>
            <w:tcW w:w="7920" w:type="dxa"/>
            <w:tcBorders>
              <w:top w:val="single" w:sz="4" w:space="0" w:color="auto"/>
              <w:left w:val="single" w:sz="4" w:space="0" w:color="auto"/>
              <w:bottom w:val="single" w:sz="4" w:space="0" w:color="auto"/>
              <w:right w:val="single" w:sz="4" w:space="0" w:color="auto"/>
            </w:tcBorders>
            <w:hideMark/>
          </w:tcPr>
          <w:p w14:paraId="4A9064D2" w14:textId="7567F2ED" w:rsidR="00631C24" w:rsidRPr="00B77A7B" w:rsidRDefault="00DB4E1F" w:rsidP="00B77A7B">
            <w:pPr>
              <w:pStyle w:val="TableTitle"/>
              <w:spacing w:line="480" w:lineRule="auto"/>
              <w:rPr>
                <w:rFonts w:ascii="Arial" w:hAnsi="Arial" w:cs="Arial"/>
                <w:sz w:val="22"/>
                <w:szCs w:val="22"/>
              </w:rPr>
            </w:pPr>
            <w:r w:rsidRPr="00B77A7B">
              <w:rPr>
                <w:rFonts w:ascii="Arial" w:hAnsi="Arial" w:cs="Arial"/>
                <w:sz w:val="22"/>
                <w:szCs w:val="22"/>
              </w:rPr>
              <w:t xml:space="preserve">Mean age of students as 15.3 ± 1.2 years. Females were 273 (60.7%), while the males were 177 (39.3%). The largest proportion of students are in SS2 </w:t>
            </w:r>
            <w:r w:rsidRPr="00B77A7B">
              <w:rPr>
                <w:rFonts w:ascii="Arial" w:hAnsi="Arial" w:cs="Arial"/>
                <w:sz w:val="22"/>
                <w:szCs w:val="22"/>
              </w:rPr>
              <w:lastRenderedPageBreak/>
              <w:t>223 (49.6%). Most students identify as Catholics 286 (63.6%). Most students receive a mean monthly pocket money of 3,500±750 Naira. Day students comprise 270 (60.2%) of the sample, but during holidays, the majority of students live with their parents 323 (71.8%).</w:t>
            </w:r>
          </w:p>
        </w:tc>
      </w:tr>
      <w:tr w:rsidR="00631C24" w:rsidRPr="00B77A7B" w14:paraId="4C844BD1"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52027535"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lastRenderedPageBreak/>
              <w:t>15</w:t>
            </w:r>
          </w:p>
        </w:tc>
        <w:tc>
          <w:tcPr>
            <w:tcW w:w="1890" w:type="dxa"/>
            <w:tcBorders>
              <w:top w:val="single" w:sz="4" w:space="0" w:color="auto"/>
              <w:left w:val="single" w:sz="4" w:space="0" w:color="auto"/>
              <w:bottom w:val="single" w:sz="4" w:space="0" w:color="auto"/>
              <w:right w:val="single" w:sz="4" w:space="0" w:color="auto"/>
            </w:tcBorders>
            <w:hideMark/>
          </w:tcPr>
          <w:p w14:paraId="435759B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Outcome data</w:t>
            </w:r>
          </w:p>
        </w:tc>
        <w:tc>
          <w:tcPr>
            <w:tcW w:w="7920" w:type="dxa"/>
            <w:tcBorders>
              <w:top w:val="single" w:sz="4" w:space="0" w:color="auto"/>
              <w:left w:val="single" w:sz="4" w:space="0" w:color="auto"/>
              <w:bottom w:val="single" w:sz="4" w:space="0" w:color="auto"/>
              <w:right w:val="single" w:sz="4" w:space="0" w:color="auto"/>
            </w:tcBorders>
            <w:hideMark/>
          </w:tcPr>
          <w:p w14:paraId="091A2EDB" w14:textId="3B785B2F" w:rsidR="00631C24" w:rsidRPr="00B77A7B" w:rsidRDefault="007E1874" w:rsidP="00B77A7B">
            <w:pPr>
              <w:spacing w:after="0" w:line="480" w:lineRule="auto"/>
              <w:jc w:val="both"/>
              <w:rPr>
                <w:rFonts w:ascii="Arial" w:eastAsia="Times New Roman" w:hAnsi="Arial" w:cs="Arial"/>
                <w:lang w:eastAsia="en-US"/>
              </w:rPr>
            </w:pPr>
            <w:r w:rsidRPr="00B77A7B">
              <w:rPr>
                <w:rFonts w:ascii="Arial" w:eastAsia="Times New Roman" w:hAnsi="Arial" w:cs="Arial"/>
              </w:rPr>
              <w:t>46.0% of respondents have used substances at some point in their lives</w:t>
            </w:r>
            <w:r w:rsidRPr="00B77A7B">
              <w:rPr>
                <w:rFonts w:ascii="Arial" w:hAnsi="Arial" w:cs="Arial"/>
              </w:rPr>
              <w:t xml:space="preserve">. </w:t>
            </w:r>
            <w:r w:rsidRPr="00B77A7B">
              <w:rPr>
                <w:rFonts w:ascii="Arial" w:eastAsia="Times New Roman" w:hAnsi="Arial" w:cs="Arial"/>
              </w:rPr>
              <w:t>23.0% of participants reported using substances within the past 12 months</w:t>
            </w:r>
            <w:r w:rsidRPr="00B77A7B">
              <w:rPr>
                <w:rFonts w:ascii="Arial" w:hAnsi="Arial" w:cs="Arial"/>
              </w:rPr>
              <w:t>. P</w:t>
            </w:r>
            <w:r w:rsidRPr="00B77A7B">
              <w:rPr>
                <w:rFonts w:ascii="Arial" w:eastAsia="Times New Roman" w:hAnsi="Arial" w:cs="Arial"/>
              </w:rPr>
              <w:t>revalence of substance use among participants within the past 30 days was 14%.</w:t>
            </w:r>
          </w:p>
        </w:tc>
      </w:tr>
      <w:tr w:rsidR="00631C24" w:rsidRPr="00B77A7B" w14:paraId="566592B3"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0A5D7CFA"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16</w:t>
            </w:r>
          </w:p>
        </w:tc>
        <w:tc>
          <w:tcPr>
            <w:tcW w:w="1890" w:type="dxa"/>
            <w:tcBorders>
              <w:top w:val="single" w:sz="4" w:space="0" w:color="auto"/>
              <w:left w:val="single" w:sz="4" w:space="0" w:color="auto"/>
              <w:bottom w:val="single" w:sz="4" w:space="0" w:color="auto"/>
              <w:right w:val="single" w:sz="4" w:space="0" w:color="auto"/>
            </w:tcBorders>
            <w:hideMark/>
          </w:tcPr>
          <w:p w14:paraId="3F903373"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Main results</w:t>
            </w:r>
          </w:p>
        </w:tc>
        <w:tc>
          <w:tcPr>
            <w:tcW w:w="7920" w:type="dxa"/>
            <w:tcBorders>
              <w:top w:val="single" w:sz="4" w:space="0" w:color="auto"/>
              <w:left w:val="single" w:sz="4" w:space="0" w:color="auto"/>
              <w:bottom w:val="single" w:sz="4" w:space="0" w:color="auto"/>
              <w:right w:val="single" w:sz="4" w:space="0" w:color="auto"/>
            </w:tcBorders>
            <w:hideMark/>
          </w:tcPr>
          <w:p w14:paraId="1A129833" w14:textId="4977AA0D" w:rsidR="00631C24" w:rsidRPr="00B77A7B" w:rsidRDefault="007E1874" w:rsidP="00B77A7B">
            <w:pPr>
              <w:pStyle w:val="TableTitle"/>
              <w:spacing w:line="480" w:lineRule="auto"/>
              <w:rPr>
                <w:rFonts w:ascii="Arial" w:hAnsi="Arial" w:cs="Arial"/>
                <w:sz w:val="22"/>
                <w:szCs w:val="22"/>
              </w:rPr>
            </w:pPr>
            <w:r w:rsidRPr="00B77A7B">
              <w:rPr>
                <w:rFonts w:ascii="Arial" w:hAnsi="Arial" w:cs="Arial"/>
                <w:sz w:val="22"/>
                <w:szCs w:val="22"/>
              </w:rPr>
              <w:t>Significant statistical associations were made between substance abuse and older age (p=0.002), male gender (p=0.037), class level (p=0.032), higher monthly pocket money (p=0.007), and also lower socioeconomic status (p=0.033).</w:t>
            </w:r>
          </w:p>
        </w:tc>
      </w:tr>
      <w:tr w:rsidR="00631C24" w:rsidRPr="00B77A7B" w14:paraId="0D6D8FCD" w14:textId="77777777" w:rsidTr="00631C24">
        <w:trPr>
          <w:trHeight w:val="728"/>
        </w:trPr>
        <w:tc>
          <w:tcPr>
            <w:tcW w:w="558" w:type="dxa"/>
            <w:tcBorders>
              <w:top w:val="single" w:sz="4" w:space="0" w:color="auto"/>
              <w:left w:val="single" w:sz="4" w:space="0" w:color="auto"/>
              <w:bottom w:val="single" w:sz="4" w:space="0" w:color="auto"/>
              <w:right w:val="single" w:sz="4" w:space="0" w:color="auto"/>
            </w:tcBorders>
            <w:hideMark/>
          </w:tcPr>
          <w:p w14:paraId="11B9C362"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17</w:t>
            </w:r>
          </w:p>
        </w:tc>
        <w:tc>
          <w:tcPr>
            <w:tcW w:w="1890" w:type="dxa"/>
            <w:tcBorders>
              <w:top w:val="single" w:sz="4" w:space="0" w:color="auto"/>
              <w:left w:val="single" w:sz="4" w:space="0" w:color="auto"/>
              <w:bottom w:val="single" w:sz="4" w:space="0" w:color="auto"/>
              <w:right w:val="single" w:sz="4" w:space="0" w:color="auto"/>
            </w:tcBorders>
            <w:hideMark/>
          </w:tcPr>
          <w:p w14:paraId="1E893EBA"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Other analyses</w:t>
            </w:r>
          </w:p>
        </w:tc>
        <w:tc>
          <w:tcPr>
            <w:tcW w:w="7920" w:type="dxa"/>
            <w:tcBorders>
              <w:top w:val="single" w:sz="4" w:space="0" w:color="auto"/>
              <w:left w:val="single" w:sz="4" w:space="0" w:color="auto"/>
              <w:bottom w:val="single" w:sz="4" w:space="0" w:color="auto"/>
              <w:right w:val="single" w:sz="4" w:space="0" w:color="auto"/>
            </w:tcBorders>
            <w:hideMark/>
          </w:tcPr>
          <w:p w14:paraId="12381AEC" w14:textId="0F85982D" w:rsidR="00631C24" w:rsidRPr="00B77A7B" w:rsidRDefault="007E1874" w:rsidP="00B77A7B">
            <w:pPr>
              <w:pStyle w:val="TableTitle"/>
              <w:spacing w:line="480" w:lineRule="auto"/>
              <w:rPr>
                <w:rFonts w:ascii="Arial" w:hAnsi="Arial" w:cs="Arial"/>
                <w:sz w:val="22"/>
                <w:szCs w:val="22"/>
              </w:rPr>
            </w:pPr>
            <w:r w:rsidRPr="00B77A7B">
              <w:rPr>
                <w:rFonts w:ascii="Arial" w:hAnsi="Arial" w:cs="Arial"/>
                <w:sz w:val="22"/>
                <w:szCs w:val="22"/>
              </w:rPr>
              <w:t>Social and health issues were assessed between the substance users and non-users.</w:t>
            </w:r>
          </w:p>
        </w:tc>
      </w:tr>
      <w:tr w:rsidR="00631C24" w:rsidRPr="00B77A7B" w14:paraId="11D47DC7" w14:textId="77777777" w:rsidTr="00631C24">
        <w:trPr>
          <w:trHeight w:val="377"/>
        </w:trPr>
        <w:tc>
          <w:tcPr>
            <w:tcW w:w="558" w:type="dxa"/>
            <w:tcBorders>
              <w:top w:val="single" w:sz="4" w:space="0" w:color="auto"/>
              <w:left w:val="single" w:sz="4" w:space="0" w:color="auto"/>
              <w:bottom w:val="single" w:sz="4" w:space="0" w:color="auto"/>
              <w:right w:val="single" w:sz="4" w:space="0" w:color="auto"/>
            </w:tcBorders>
          </w:tcPr>
          <w:p w14:paraId="3F326A90"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0C2EEDE8"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DISCUSSION</w:t>
            </w:r>
          </w:p>
        </w:tc>
        <w:tc>
          <w:tcPr>
            <w:tcW w:w="7920" w:type="dxa"/>
            <w:tcBorders>
              <w:top w:val="single" w:sz="4" w:space="0" w:color="auto"/>
              <w:left w:val="single" w:sz="4" w:space="0" w:color="auto"/>
              <w:bottom w:val="single" w:sz="4" w:space="0" w:color="auto"/>
              <w:right w:val="single" w:sz="4" w:space="0" w:color="auto"/>
            </w:tcBorders>
          </w:tcPr>
          <w:p w14:paraId="7F699DB7" w14:textId="77777777" w:rsidR="00631C24" w:rsidRPr="00B77A7B" w:rsidRDefault="00631C24" w:rsidP="00B77A7B">
            <w:pPr>
              <w:pStyle w:val="TableTitle"/>
              <w:spacing w:line="480" w:lineRule="auto"/>
              <w:rPr>
                <w:rFonts w:ascii="Arial" w:hAnsi="Arial" w:cs="Arial"/>
                <w:sz w:val="22"/>
                <w:szCs w:val="22"/>
              </w:rPr>
            </w:pPr>
          </w:p>
        </w:tc>
      </w:tr>
      <w:tr w:rsidR="00631C24" w:rsidRPr="00B77A7B" w14:paraId="6EA8F7B2" w14:textId="77777777" w:rsidTr="00631C24">
        <w:trPr>
          <w:trHeight w:val="647"/>
        </w:trPr>
        <w:tc>
          <w:tcPr>
            <w:tcW w:w="558" w:type="dxa"/>
            <w:tcBorders>
              <w:top w:val="single" w:sz="4" w:space="0" w:color="auto"/>
              <w:left w:val="single" w:sz="4" w:space="0" w:color="auto"/>
              <w:bottom w:val="single" w:sz="4" w:space="0" w:color="auto"/>
              <w:right w:val="single" w:sz="4" w:space="0" w:color="auto"/>
            </w:tcBorders>
            <w:hideMark/>
          </w:tcPr>
          <w:p w14:paraId="1FE9FE5B"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18</w:t>
            </w:r>
          </w:p>
        </w:tc>
        <w:tc>
          <w:tcPr>
            <w:tcW w:w="1890" w:type="dxa"/>
            <w:tcBorders>
              <w:top w:val="single" w:sz="4" w:space="0" w:color="auto"/>
              <w:left w:val="single" w:sz="4" w:space="0" w:color="auto"/>
              <w:bottom w:val="single" w:sz="4" w:space="0" w:color="auto"/>
              <w:right w:val="single" w:sz="4" w:space="0" w:color="auto"/>
            </w:tcBorders>
            <w:hideMark/>
          </w:tcPr>
          <w:p w14:paraId="6ECFB256"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Key results</w:t>
            </w:r>
          </w:p>
        </w:tc>
        <w:tc>
          <w:tcPr>
            <w:tcW w:w="7920" w:type="dxa"/>
            <w:tcBorders>
              <w:top w:val="single" w:sz="4" w:space="0" w:color="auto"/>
              <w:left w:val="single" w:sz="4" w:space="0" w:color="auto"/>
              <w:bottom w:val="single" w:sz="4" w:space="0" w:color="auto"/>
              <w:right w:val="single" w:sz="4" w:space="0" w:color="auto"/>
            </w:tcBorders>
            <w:hideMark/>
          </w:tcPr>
          <w:p w14:paraId="30F97FCF" w14:textId="2F447579" w:rsidR="00631C24" w:rsidRPr="00B77A7B" w:rsidRDefault="001D60E3" w:rsidP="00B77A7B">
            <w:pPr>
              <w:pStyle w:val="TableTitle"/>
              <w:spacing w:line="480" w:lineRule="auto"/>
              <w:rPr>
                <w:rFonts w:ascii="Arial" w:hAnsi="Arial" w:cs="Arial"/>
                <w:sz w:val="22"/>
                <w:szCs w:val="22"/>
              </w:rPr>
            </w:pPr>
            <w:r w:rsidRPr="00B77A7B">
              <w:rPr>
                <w:rFonts w:ascii="Arial" w:hAnsi="Arial" w:cs="Arial"/>
                <w:sz w:val="22"/>
                <w:szCs w:val="22"/>
              </w:rPr>
              <w:t>Alcohol was the commonly abused subst</w:t>
            </w:r>
            <w:r w:rsidR="00666AAC" w:rsidRPr="00B77A7B">
              <w:rPr>
                <w:rFonts w:ascii="Arial" w:hAnsi="Arial" w:cs="Arial"/>
                <w:sz w:val="22"/>
                <w:szCs w:val="22"/>
              </w:rPr>
              <w:t>an</w:t>
            </w:r>
            <w:r w:rsidRPr="00B77A7B">
              <w:rPr>
                <w:rFonts w:ascii="Arial" w:hAnsi="Arial" w:cs="Arial"/>
                <w:sz w:val="22"/>
                <w:szCs w:val="22"/>
              </w:rPr>
              <w:t xml:space="preserve">ce, followed by </w:t>
            </w:r>
            <w:r w:rsidR="00666AAC" w:rsidRPr="00B77A7B">
              <w:rPr>
                <w:rFonts w:ascii="Arial" w:hAnsi="Arial" w:cs="Arial"/>
                <w:sz w:val="22"/>
                <w:szCs w:val="22"/>
              </w:rPr>
              <w:t>caffeine</w:t>
            </w:r>
            <w:r w:rsidRPr="00B77A7B">
              <w:rPr>
                <w:rFonts w:ascii="Arial" w:hAnsi="Arial" w:cs="Arial"/>
                <w:sz w:val="22"/>
                <w:szCs w:val="22"/>
              </w:rPr>
              <w:t xml:space="preserve"> </w:t>
            </w:r>
            <w:r w:rsidR="00666AAC" w:rsidRPr="00B77A7B">
              <w:rPr>
                <w:rFonts w:ascii="Arial" w:hAnsi="Arial" w:cs="Arial"/>
                <w:sz w:val="22"/>
                <w:szCs w:val="22"/>
              </w:rPr>
              <w:t>containing</w:t>
            </w:r>
            <w:r w:rsidRPr="00B77A7B">
              <w:rPr>
                <w:rFonts w:ascii="Arial" w:hAnsi="Arial" w:cs="Arial"/>
                <w:sz w:val="22"/>
                <w:szCs w:val="22"/>
              </w:rPr>
              <w:t xml:space="preserve"> </w:t>
            </w:r>
            <w:r w:rsidR="00666AAC" w:rsidRPr="00B77A7B">
              <w:rPr>
                <w:rFonts w:ascii="Arial" w:hAnsi="Arial" w:cs="Arial"/>
                <w:sz w:val="22"/>
                <w:szCs w:val="22"/>
              </w:rPr>
              <w:t>beverages</w:t>
            </w:r>
            <w:r w:rsidRPr="00B77A7B">
              <w:rPr>
                <w:rFonts w:ascii="Arial" w:hAnsi="Arial" w:cs="Arial"/>
                <w:sz w:val="22"/>
                <w:szCs w:val="22"/>
              </w:rPr>
              <w:t xml:space="preserve">. Late adolescent males had higher prevalence of substance use. </w:t>
            </w:r>
            <w:r w:rsidR="00666AAC" w:rsidRPr="00B77A7B">
              <w:rPr>
                <w:rFonts w:ascii="Arial" w:hAnsi="Arial" w:cs="Arial"/>
                <w:sz w:val="22"/>
                <w:szCs w:val="22"/>
              </w:rPr>
              <w:t>The commonest reason for initiating substance abuse was to alleviate illness, while users showed more health and social issues compared to users</w:t>
            </w:r>
          </w:p>
        </w:tc>
      </w:tr>
      <w:tr w:rsidR="00631C24" w:rsidRPr="00B77A7B" w14:paraId="1BACE5F1" w14:textId="77777777" w:rsidTr="00631C24">
        <w:trPr>
          <w:trHeight w:val="665"/>
        </w:trPr>
        <w:tc>
          <w:tcPr>
            <w:tcW w:w="558" w:type="dxa"/>
            <w:tcBorders>
              <w:top w:val="single" w:sz="4" w:space="0" w:color="auto"/>
              <w:left w:val="single" w:sz="4" w:space="0" w:color="auto"/>
              <w:bottom w:val="single" w:sz="4" w:space="0" w:color="auto"/>
              <w:right w:val="single" w:sz="4" w:space="0" w:color="auto"/>
            </w:tcBorders>
            <w:hideMark/>
          </w:tcPr>
          <w:p w14:paraId="63335D26"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19</w:t>
            </w:r>
          </w:p>
        </w:tc>
        <w:tc>
          <w:tcPr>
            <w:tcW w:w="1890" w:type="dxa"/>
            <w:tcBorders>
              <w:top w:val="single" w:sz="4" w:space="0" w:color="auto"/>
              <w:left w:val="single" w:sz="4" w:space="0" w:color="auto"/>
              <w:bottom w:val="single" w:sz="4" w:space="0" w:color="auto"/>
              <w:right w:val="single" w:sz="4" w:space="0" w:color="auto"/>
            </w:tcBorders>
            <w:hideMark/>
          </w:tcPr>
          <w:p w14:paraId="448973D0"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Limitations</w:t>
            </w:r>
          </w:p>
        </w:tc>
        <w:tc>
          <w:tcPr>
            <w:tcW w:w="7920" w:type="dxa"/>
            <w:tcBorders>
              <w:top w:val="single" w:sz="4" w:space="0" w:color="auto"/>
              <w:left w:val="single" w:sz="4" w:space="0" w:color="auto"/>
              <w:bottom w:val="single" w:sz="4" w:space="0" w:color="auto"/>
              <w:right w:val="single" w:sz="4" w:space="0" w:color="auto"/>
            </w:tcBorders>
            <w:hideMark/>
          </w:tcPr>
          <w:p w14:paraId="682CD9D0" w14:textId="0EDE4D37" w:rsidR="00631C24" w:rsidRPr="00B77A7B" w:rsidRDefault="00E64EE2" w:rsidP="00B77A7B">
            <w:pPr>
              <w:pStyle w:val="TableTitle"/>
              <w:spacing w:line="480" w:lineRule="auto"/>
              <w:rPr>
                <w:rFonts w:ascii="Arial" w:hAnsi="Arial" w:cs="Arial"/>
                <w:sz w:val="22"/>
                <w:szCs w:val="22"/>
              </w:rPr>
            </w:pPr>
            <w:r w:rsidRPr="00B77A7B">
              <w:rPr>
                <w:rFonts w:ascii="Arial" w:hAnsi="Arial" w:cs="Arial"/>
                <w:sz w:val="22"/>
                <w:szCs w:val="22"/>
              </w:rPr>
              <w:t>Study was carried out in Enugu south, among senior secondary school students limiting generalizability. Some biases may have been present and no follow up study was done.</w:t>
            </w:r>
          </w:p>
        </w:tc>
      </w:tr>
      <w:tr w:rsidR="00631C24" w:rsidRPr="00B77A7B" w14:paraId="69739CC3" w14:textId="77777777" w:rsidTr="00631C24">
        <w:trPr>
          <w:trHeight w:val="998"/>
        </w:trPr>
        <w:tc>
          <w:tcPr>
            <w:tcW w:w="558" w:type="dxa"/>
            <w:tcBorders>
              <w:top w:val="single" w:sz="4" w:space="0" w:color="auto"/>
              <w:left w:val="single" w:sz="4" w:space="0" w:color="auto"/>
              <w:bottom w:val="single" w:sz="4" w:space="0" w:color="auto"/>
              <w:right w:val="single" w:sz="4" w:space="0" w:color="auto"/>
            </w:tcBorders>
            <w:hideMark/>
          </w:tcPr>
          <w:p w14:paraId="52FE1F2C"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lastRenderedPageBreak/>
              <w:t>20</w:t>
            </w:r>
          </w:p>
        </w:tc>
        <w:tc>
          <w:tcPr>
            <w:tcW w:w="1890" w:type="dxa"/>
            <w:tcBorders>
              <w:top w:val="single" w:sz="4" w:space="0" w:color="auto"/>
              <w:left w:val="single" w:sz="4" w:space="0" w:color="auto"/>
              <w:bottom w:val="single" w:sz="4" w:space="0" w:color="auto"/>
              <w:right w:val="single" w:sz="4" w:space="0" w:color="auto"/>
            </w:tcBorders>
            <w:hideMark/>
          </w:tcPr>
          <w:p w14:paraId="79FEC5E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Interpretation</w:t>
            </w:r>
          </w:p>
        </w:tc>
        <w:tc>
          <w:tcPr>
            <w:tcW w:w="7920" w:type="dxa"/>
            <w:tcBorders>
              <w:top w:val="single" w:sz="4" w:space="0" w:color="auto"/>
              <w:left w:val="single" w:sz="4" w:space="0" w:color="auto"/>
              <w:bottom w:val="single" w:sz="4" w:space="0" w:color="auto"/>
              <w:right w:val="single" w:sz="4" w:space="0" w:color="auto"/>
            </w:tcBorders>
            <w:hideMark/>
          </w:tcPr>
          <w:p w14:paraId="3DFB36D7" w14:textId="650EED6A" w:rsidR="00631C24" w:rsidRPr="00B77A7B" w:rsidRDefault="00E64EE2" w:rsidP="00B77A7B">
            <w:pPr>
              <w:pStyle w:val="TableTitle"/>
              <w:spacing w:line="480" w:lineRule="auto"/>
              <w:rPr>
                <w:rFonts w:ascii="Arial" w:hAnsi="Arial" w:cs="Arial"/>
                <w:sz w:val="22"/>
                <w:szCs w:val="22"/>
              </w:rPr>
            </w:pPr>
            <w:r w:rsidRPr="00B77A7B">
              <w:rPr>
                <w:rFonts w:ascii="Arial" w:hAnsi="Arial" w:cs="Arial"/>
                <w:sz w:val="22"/>
                <w:szCs w:val="22"/>
              </w:rPr>
              <w:t>Community awareness programs and mass media campaigns targeting adolescents can change societal perceptions and reduce the rising trend of substance abuse.</w:t>
            </w:r>
          </w:p>
        </w:tc>
      </w:tr>
      <w:tr w:rsidR="00631C24" w:rsidRPr="00B77A7B" w14:paraId="49F9F2CE" w14:textId="77777777" w:rsidTr="00631C24">
        <w:trPr>
          <w:trHeight w:val="548"/>
        </w:trPr>
        <w:tc>
          <w:tcPr>
            <w:tcW w:w="558" w:type="dxa"/>
            <w:tcBorders>
              <w:top w:val="single" w:sz="4" w:space="0" w:color="auto"/>
              <w:left w:val="single" w:sz="4" w:space="0" w:color="auto"/>
              <w:bottom w:val="single" w:sz="4" w:space="0" w:color="auto"/>
              <w:right w:val="single" w:sz="4" w:space="0" w:color="auto"/>
            </w:tcBorders>
            <w:hideMark/>
          </w:tcPr>
          <w:p w14:paraId="1351C9B2"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21</w:t>
            </w:r>
          </w:p>
        </w:tc>
        <w:tc>
          <w:tcPr>
            <w:tcW w:w="1890" w:type="dxa"/>
            <w:tcBorders>
              <w:top w:val="single" w:sz="4" w:space="0" w:color="auto"/>
              <w:left w:val="single" w:sz="4" w:space="0" w:color="auto"/>
              <w:bottom w:val="single" w:sz="4" w:space="0" w:color="auto"/>
              <w:right w:val="single" w:sz="4" w:space="0" w:color="auto"/>
            </w:tcBorders>
            <w:hideMark/>
          </w:tcPr>
          <w:p w14:paraId="43B377DF" w14:textId="40649429"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Generali</w:t>
            </w:r>
            <w:r w:rsidR="005F16CE" w:rsidRPr="00B77A7B">
              <w:rPr>
                <w:rFonts w:ascii="Arial" w:hAnsi="Arial" w:cs="Arial"/>
                <w:sz w:val="22"/>
                <w:szCs w:val="22"/>
              </w:rPr>
              <w:t>s</w:t>
            </w:r>
            <w:r w:rsidRPr="00B77A7B">
              <w:rPr>
                <w:rFonts w:ascii="Arial" w:hAnsi="Arial" w:cs="Arial"/>
                <w:sz w:val="22"/>
                <w:szCs w:val="22"/>
              </w:rPr>
              <w:t>ability</w:t>
            </w:r>
          </w:p>
        </w:tc>
        <w:tc>
          <w:tcPr>
            <w:tcW w:w="7920" w:type="dxa"/>
            <w:tcBorders>
              <w:top w:val="single" w:sz="4" w:space="0" w:color="auto"/>
              <w:left w:val="single" w:sz="4" w:space="0" w:color="auto"/>
              <w:bottom w:val="single" w:sz="4" w:space="0" w:color="auto"/>
              <w:right w:val="single" w:sz="4" w:space="0" w:color="auto"/>
            </w:tcBorders>
            <w:hideMark/>
          </w:tcPr>
          <w:p w14:paraId="570A876B" w14:textId="78272A93" w:rsidR="00631C24" w:rsidRPr="00B77A7B" w:rsidRDefault="005F16CE" w:rsidP="00B77A7B">
            <w:pPr>
              <w:pStyle w:val="TableTitle"/>
              <w:spacing w:line="480" w:lineRule="auto"/>
              <w:rPr>
                <w:rFonts w:ascii="Arial" w:hAnsi="Arial" w:cs="Arial"/>
                <w:sz w:val="22"/>
                <w:szCs w:val="22"/>
              </w:rPr>
            </w:pPr>
            <w:r w:rsidRPr="00B77A7B">
              <w:rPr>
                <w:rFonts w:ascii="Arial" w:hAnsi="Arial" w:cs="Arial"/>
                <w:sz w:val="22"/>
                <w:szCs w:val="22"/>
              </w:rPr>
              <w:t>Findings are specific to Senior secondary school students in Enugu south and may not be generalisable to other regions, without considering cultural and demographic differences.</w:t>
            </w:r>
          </w:p>
        </w:tc>
      </w:tr>
      <w:tr w:rsidR="00631C24" w:rsidRPr="00B77A7B" w14:paraId="787CCF5F" w14:textId="77777777" w:rsidTr="00631C24">
        <w:trPr>
          <w:trHeight w:val="593"/>
        </w:trPr>
        <w:tc>
          <w:tcPr>
            <w:tcW w:w="558" w:type="dxa"/>
            <w:tcBorders>
              <w:top w:val="single" w:sz="4" w:space="0" w:color="auto"/>
              <w:left w:val="single" w:sz="4" w:space="0" w:color="auto"/>
              <w:bottom w:val="single" w:sz="4" w:space="0" w:color="auto"/>
              <w:right w:val="single" w:sz="4" w:space="0" w:color="auto"/>
            </w:tcBorders>
          </w:tcPr>
          <w:p w14:paraId="14E4A7FF" w14:textId="77777777" w:rsidR="00631C24" w:rsidRPr="00B77A7B" w:rsidRDefault="00631C24" w:rsidP="00B77A7B">
            <w:pPr>
              <w:pStyle w:val="TableTitle"/>
              <w:spacing w:line="480" w:lineRule="auto"/>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230DAF57"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OTHER INFORMATION</w:t>
            </w:r>
          </w:p>
        </w:tc>
        <w:tc>
          <w:tcPr>
            <w:tcW w:w="7920" w:type="dxa"/>
            <w:tcBorders>
              <w:top w:val="single" w:sz="4" w:space="0" w:color="auto"/>
              <w:left w:val="single" w:sz="4" w:space="0" w:color="auto"/>
              <w:bottom w:val="single" w:sz="4" w:space="0" w:color="auto"/>
              <w:right w:val="single" w:sz="4" w:space="0" w:color="auto"/>
            </w:tcBorders>
          </w:tcPr>
          <w:p w14:paraId="5F0C5DF1" w14:textId="77777777" w:rsidR="00631C24" w:rsidRPr="00B77A7B" w:rsidRDefault="00631C24" w:rsidP="00B77A7B">
            <w:pPr>
              <w:pStyle w:val="TableTitle"/>
              <w:spacing w:line="480" w:lineRule="auto"/>
              <w:rPr>
                <w:rFonts w:ascii="Arial" w:hAnsi="Arial" w:cs="Arial"/>
                <w:sz w:val="22"/>
                <w:szCs w:val="22"/>
              </w:rPr>
            </w:pPr>
          </w:p>
        </w:tc>
      </w:tr>
      <w:tr w:rsidR="00631C24" w:rsidRPr="00B77A7B" w14:paraId="584AB1EB" w14:textId="77777777" w:rsidTr="00631C24">
        <w:trPr>
          <w:trHeight w:val="871"/>
        </w:trPr>
        <w:tc>
          <w:tcPr>
            <w:tcW w:w="558" w:type="dxa"/>
            <w:tcBorders>
              <w:top w:val="single" w:sz="4" w:space="0" w:color="auto"/>
              <w:left w:val="single" w:sz="4" w:space="0" w:color="auto"/>
              <w:bottom w:val="single" w:sz="4" w:space="0" w:color="auto"/>
              <w:right w:val="single" w:sz="4" w:space="0" w:color="auto"/>
            </w:tcBorders>
            <w:hideMark/>
          </w:tcPr>
          <w:p w14:paraId="672C7422"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22</w:t>
            </w:r>
          </w:p>
        </w:tc>
        <w:tc>
          <w:tcPr>
            <w:tcW w:w="1890" w:type="dxa"/>
            <w:tcBorders>
              <w:top w:val="single" w:sz="4" w:space="0" w:color="auto"/>
              <w:left w:val="single" w:sz="4" w:space="0" w:color="auto"/>
              <w:bottom w:val="single" w:sz="4" w:space="0" w:color="auto"/>
              <w:right w:val="single" w:sz="4" w:space="0" w:color="auto"/>
            </w:tcBorders>
            <w:hideMark/>
          </w:tcPr>
          <w:p w14:paraId="2F7029AC" w14:textId="77777777" w:rsidR="00631C24" w:rsidRPr="00B77A7B" w:rsidRDefault="00631C24" w:rsidP="00B77A7B">
            <w:pPr>
              <w:pStyle w:val="TableTitle"/>
              <w:spacing w:line="480" w:lineRule="auto"/>
              <w:rPr>
                <w:rFonts w:ascii="Arial" w:hAnsi="Arial" w:cs="Arial"/>
                <w:sz w:val="22"/>
                <w:szCs w:val="22"/>
              </w:rPr>
            </w:pPr>
            <w:r w:rsidRPr="00B77A7B">
              <w:rPr>
                <w:rFonts w:ascii="Arial" w:hAnsi="Arial" w:cs="Arial"/>
                <w:sz w:val="22"/>
                <w:szCs w:val="22"/>
              </w:rPr>
              <w:t>Funding</w:t>
            </w:r>
          </w:p>
        </w:tc>
        <w:tc>
          <w:tcPr>
            <w:tcW w:w="7920" w:type="dxa"/>
            <w:tcBorders>
              <w:top w:val="single" w:sz="4" w:space="0" w:color="auto"/>
              <w:left w:val="single" w:sz="4" w:space="0" w:color="auto"/>
              <w:bottom w:val="single" w:sz="4" w:space="0" w:color="auto"/>
              <w:right w:val="single" w:sz="4" w:space="0" w:color="auto"/>
            </w:tcBorders>
            <w:hideMark/>
          </w:tcPr>
          <w:p w14:paraId="7CFB85D8" w14:textId="011F6EA6" w:rsidR="00631C24" w:rsidRPr="00B77A7B" w:rsidRDefault="005F16CE" w:rsidP="00B77A7B">
            <w:pPr>
              <w:pStyle w:val="TableTitle"/>
              <w:spacing w:line="480" w:lineRule="auto"/>
              <w:rPr>
                <w:rFonts w:ascii="Arial" w:hAnsi="Arial" w:cs="Arial"/>
                <w:sz w:val="22"/>
                <w:szCs w:val="22"/>
              </w:rPr>
            </w:pPr>
            <w:r w:rsidRPr="00B77A7B">
              <w:rPr>
                <w:rFonts w:ascii="Arial" w:hAnsi="Arial" w:cs="Arial"/>
                <w:sz w:val="22"/>
                <w:szCs w:val="22"/>
              </w:rPr>
              <w:t>This research received no specific grant from any funding agency in the public, commercial, or not-for-profit sectors</w:t>
            </w:r>
          </w:p>
        </w:tc>
      </w:tr>
    </w:tbl>
    <w:p w14:paraId="180D7B3B" w14:textId="77777777" w:rsidR="00E80B9B" w:rsidRPr="00B77A7B" w:rsidRDefault="00E80B9B" w:rsidP="00B77A7B">
      <w:pPr>
        <w:pStyle w:val="TableTitle"/>
        <w:spacing w:line="480" w:lineRule="auto"/>
        <w:rPr>
          <w:rFonts w:ascii="Arial" w:hAnsi="Arial" w:cs="Arial"/>
          <w:sz w:val="22"/>
          <w:szCs w:val="22"/>
        </w:rPr>
      </w:pPr>
    </w:p>
    <w:sectPr w:rsidR="00E80B9B" w:rsidRPr="00B77A7B">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3C82" w14:textId="77777777" w:rsidR="00507102" w:rsidRPr="005F16CE" w:rsidRDefault="00507102" w:rsidP="005171C7">
      <w:pPr>
        <w:spacing w:after="0" w:line="240" w:lineRule="auto"/>
      </w:pPr>
      <w:r w:rsidRPr="005F16CE">
        <w:separator/>
      </w:r>
    </w:p>
  </w:endnote>
  <w:endnote w:type="continuationSeparator" w:id="0">
    <w:p w14:paraId="7EDD27EC" w14:textId="77777777" w:rsidR="00507102" w:rsidRPr="005F16CE" w:rsidRDefault="00507102" w:rsidP="005171C7">
      <w:pPr>
        <w:spacing w:after="0" w:line="240" w:lineRule="auto"/>
      </w:pPr>
      <w:r w:rsidRPr="005F1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8E2E" w14:textId="77777777" w:rsidR="002A76AA" w:rsidRDefault="002A7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224C" w14:textId="77777777" w:rsidR="00355A9A" w:rsidRPr="005F16CE" w:rsidRDefault="00355A9A">
    <w:pPr>
      <w:pStyle w:val="Footer"/>
      <w:jc w:val="right"/>
    </w:pPr>
  </w:p>
  <w:p w14:paraId="209552E1" w14:textId="4FA2B0D6" w:rsidR="00355A9A" w:rsidRPr="005F16CE" w:rsidRDefault="00355A9A">
    <w:pPr>
      <w:pStyle w:val="Footer"/>
      <w:jc w:val="right"/>
    </w:pPr>
    <w:r w:rsidRPr="005F16CE">
      <w:fldChar w:fldCharType="begin"/>
    </w:r>
    <w:r w:rsidRPr="005F16CE">
      <w:instrText xml:space="preserve"> PAGE   \* MERGEFORMAT </w:instrText>
    </w:r>
    <w:r w:rsidRPr="005F16CE">
      <w:fldChar w:fldCharType="separate"/>
    </w:r>
    <w:r w:rsidR="00BE3B21">
      <w:rPr>
        <w:noProof/>
      </w:rPr>
      <w:t>1</w:t>
    </w:r>
    <w:r w:rsidRPr="005F16CE">
      <w:fldChar w:fldCharType="end"/>
    </w:r>
  </w:p>
  <w:p w14:paraId="14AB359E" w14:textId="77777777" w:rsidR="00355A9A" w:rsidRPr="005F16CE" w:rsidRDefault="00355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823E" w14:textId="77777777" w:rsidR="002A76AA" w:rsidRDefault="002A7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2D9F2" w14:textId="77777777" w:rsidR="00507102" w:rsidRPr="005F16CE" w:rsidRDefault="00507102" w:rsidP="005171C7">
      <w:pPr>
        <w:spacing w:after="0" w:line="240" w:lineRule="auto"/>
      </w:pPr>
      <w:r w:rsidRPr="005F16CE">
        <w:separator/>
      </w:r>
    </w:p>
  </w:footnote>
  <w:footnote w:type="continuationSeparator" w:id="0">
    <w:p w14:paraId="1E7BAAE4" w14:textId="77777777" w:rsidR="00507102" w:rsidRPr="005F16CE" w:rsidRDefault="00507102" w:rsidP="005171C7">
      <w:pPr>
        <w:spacing w:after="0" w:line="240" w:lineRule="auto"/>
      </w:pPr>
      <w:r w:rsidRPr="005F1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8209" w14:textId="23626FCB" w:rsidR="002A76AA" w:rsidRDefault="002A76AA">
    <w:pPr>
      <w:pStyle w:val="Header"/>
    </w:pPr>
    <w:r>
      <w:rPr>
        <w:noProof/>
      </w:rPr>
      <w:pict w14:anchorId="38F8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32547"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11FB" w14:textId="0EDDC278" w:rsidR="002A76AA" w:rsidRDefault="002A76AA">
    <w:pPr>
      <w:pStyle w:val="Header"/>
    </w:pPr>
    <w:r>
      <w:rPr>
        <w:noProof/>
      </w:rPr>
      <w:pict w14:anchorId="60F0B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32548"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7C12" w14:textId="76FBFE09" w:rsidR="002A76AA" w:rsidRDefault="002A76AA">
    <w:pPr>
      <w:pStyle w:val="Header"/>
    </w:pPr>
    <w:r>
      <w:rPr>
        <w:noProof/>
      </w:rPr>
      <w:pict w14:anchorId="6835E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32546"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2F"/>
    <w:multiLevelType w:val="multilevel"/>
    <w:tmpl w:val="C8B8F848"/>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FB7CC6"/>
    <w:multiLevelType w:val="multilevel"/>
    <w:tmpl w:val="09E26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581941"/>
    <w:multiLevelType w:val="multilevel"/>
    <w:tmpl w:val="2996D0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B774C"/>
    <w:multiLevelType w:val="multilevel"/>
    <w:tmpl w:val="F320C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02E28A5"/>
    <w:multiLevelType w:val="multilevel"/>
    <w:tmpl w:val="F3EC4B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E1418"/>
    <w:multiLevelType w:val="multilevel"/>
    <w:tmpl w:val="18561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957D3B"/>
    <w:multiLevelType w:val="hybridMultilevel"/>
    <w:tmpl w:val="2E46A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D20D7"/>
    <w:multiLevelType w:val="multilevel"/>
    <w:tmpl w:val="1ED673C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6547D"/>
    <w:multiLevelType w:val="hybridMultilevel"/>
    <w:tmpl w:val="E9949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F093B"/>
    <w:multiLevelType w:val="multilevel"/>
    <w:tmpl w:val="B41C042E"/>
    <w:lvl w:ilvl="0">
      <w:start w:val="4"/>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4C47B6"/>
    <w:multiLevelType w:val="multilevel"/>
    <w:tmpl w:val="8AAC76CE"/>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7E8C17AA"/>
    <w:multiLevelType w:val="hybridMultilevel"/>
    <w:tmpl w:val="EF0409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6030C"/>
    <w:multiLevelType w:val="hybridMultilevel"/>
    <w:tmpl w:val="23BE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0"/>
  </w:num>
  <w:num w:numId="5">
    <w:abstractNumId w:val="4"/>
  </w:num>
  <w:num w:numId="6">
    <w:abstractNumId w:val="5"/>
  </w:num>
  <w:num w:numId="7">
    <w:abstractNumId w:val="10"/>
  </w:num>
  <w:num w:numId="8">
    <w:abstractNumId w:val="2"/>
  </w:num>
  <w:num w:numId="9">
    <w:abstractNumId w:val="7"/>
  </w:num>
  <w:num w:numId="10">
    <w:abstractNumId w:val="9"/>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794"/>
    <w:rsid w:val="0000226D"/>
    <w:rsid w:val="000035D6"/>
    <w:rsid w:val="00012B52"/>
    <w:rsid w:val="000559E1"/>
    <w:rsid w:val="00082A2C"/>
    <w:rsid w:val="000B7B2E"/>
    <w:rsid w:val="000C58D8"/>
    <w:rsid w:val="001057A6"/>
    <w:rsid w:val="00114857"/>
    <w:rsid w:val="00117D4B"/>
    <w:rsid w:val="00157002"/>
    <w:rsid w:val="00176A7C"/>
    <w:rsid w:val="001A3FD8"/>
    <w:rsid w:val="001D5174"/>
    <w:rsid w:val="001D60E3"/>
    <w:rsid w:val="0021442C"/>
    <w:rsid w:val="00237459"/>
    <w:rsid w:val="002404D0"/>
    <w:rsid w:val="00240E11"/>
    <w:rsid w:val="00253EEA"/>
    <w:rsid w:val="00256351"/>
    <w:rsid w:val="002923AF"/>
    <w:rsid w:val="002A76AA"/>
    <w:rsid w:val="002D73DA"/>
    <w:rsid w:val="002E38DC"/>
    <w:rsid w:val="002F6CD3"/>
    <w:rsid w:val="0031306A"/>
    <w:rsid w:val="00336B31"/>
    <w:rsid w:val="00337F42"/>
    <w:rsid w:val="003414FB"/>
    <w:rsid w:val="00355A9A"/>
    <w:rsid w:val="00357123"/>
    <w:rsid w:val="003652DA"/>
    <w:rsid w:val="0039366F"/>
    <w:rsid w:val="003A2A5E"/>
    <w:rsid w:val="003D33DA"/>
    <w:rsid w:val="00452687"/>
    <w:rsid w:val="00465EE3"/>
    <w:rsid w:val="004A0992"/>
    <w:rsid w:val="004C769E"/>
    <w:rsid w:val="004E07AF"/>
    <w:rsid w:val="00507102"/>
    <w:rsid w:val="005171C7"/>
    <w:rsid w:val="00542F20"/>
    <w:rsid w:val="00571EEB"/>
    <w:rsid w:val="00590D33"/>
    <w:rsid w:val="005C0056"/>
    <w:rsid w:val="005D3C6A"/>
    <w:rsid w:val="005E738D"/>
    <w:rsid w:val="005F16CE"/>
    <w:rsid w:val="005F3887"/>
    <w:rsid w:val="00631C24"/>
    <w:rsid w:val="006359FC"/>
    <w:rsid w:val="00666AAC"/>
    <w:rsid w:val="00681C77"/>
    <w:rsid w:val="0068518F"/>
    <w:rsid w:val="0069401D"/>
    <w:rsid w:val="00697B90"/>
    <w:rsid w:val="006A40DA"/>
    <w:rsid w:val="00731B2C"/>
    <w:rsid w:val="00741FA2"/>
    <w:rsid w:val="007442A4"/>
    <w:rsid w:val="00760BCA"/>
    <w:rsid w:val="0078378B"/>
    <w:rsid w:val="00786CC5"/>
    <w:rsid w:val="007E1874"/>
    <w:rsid w:val="007E3901"/>
    <w:rsid w:val="008114AE"/>
    <w:rsid w:val="00832298"/>
    <w:rsid w:val="008416C1"/>
    <w:rsid w:val="00855D78"/>
    <w:rsid w:val="00857038"/>
    <w:rsid w:val="00874BD1"/>
    <w:rsid w:val="00891CAB"/>
    <w:rsid w:val="008D5D40"/>
    <w:rsid w:val="008E6DD3"/>
    <w:rsid w:val="00973618"/>
    <w:rsid w:val="0099486F"/>
    <w:rsid w:val="009B16C9"/>
    <w:rsid w:val="009C3C7D"/>
    <w:rsid w:val="009D11D5"/>
    <w:rsid w:val="009F158A"/>
    <w:rsid w:val="00A2486C"/>
    <w:rsid w:val="00A2673D"/>
    <w:rsid w:val="00A37998"/>
    <w:rsid w:val="00A701E4"/>
    <w:rsid w:val="00A735E3"/>
    <w:rsid w:val="00A9219D"/>
    <w:rsid w:val="00A921EF"/>
    <w:rsid w:val="00AA0944"/>
    <w:rsid w:val="00AC3AA9"/>
    <w:rsid w:val="00B07960"/>
    <w:rsid w:val="00B113C6"/>
    <w:rsid w:val="00B2031F"/>
    <w:rsid w:val="00B77A7B"/>
    <w:rsid w:val="00B91E39"/>
    <w:rsid w:val="00BA75AC"/>
    <w:rsid w:val="00BB2EF4"/>
    <w:rsid w:val="00BD6DB8"/>
    <w:rsid w:val="00BD6E87"/>
    <w:rsid w:val="00BE3B21"/>
    <w:rsid w:val="00BE4975"/>
    <w:rsid w:val="00BF7602"/>
    <w:rsid w:val="00C13506"/>
    <w:rsid w:val="00C41345"/>
    <w:rsid w:val="00C77B5D"/>
    <w:rsid w:val="00C84D53"/>
    <w:rsid w:val="00C8609B"/>
    <w:rsid w:val="00C909E1"/>
    <w:rsid w:val="00CA72B7"/>
    <w:rsid w:val="00CC3794"/>
    <w:rsid w:val="00CC6769"/>
    <w:rsid w:val="00CD59E5"/>
    <w:rsid w:val="00D5499F"/>
    <w:rsid w:val="00D92A68"/>
    <w:rsid w:val="00DA0F52"/>
    <w:rsid w:val="00DB4E1F"/>
    <w:rsid w:val="00DE13D0"/>
    <w:rsid w:val="00DF4B58"/>
    <w:rsid w:val="00E15BD0"/>
    <w:rsid w:val="00E43371"/>
    <w:rsid w:val="00E61ACB"/>
    <w:rsid w:val="00E64EE2"/>
    <w:rsid w:val="00E80B9B"/>
    <w:rsid w:val="00E828CB"/>
    <w:rsid w:val="00E84735"/>
    <w:rsid w:val="00E86489"/>
    <w:rsid w:val="00EE7EB1"/>
    <w:rsid w:val="00F03860"/>
    <w:rsid w:val="00F37E7F"/>
    <w:rsid w:val="00F745E2"/>
    <w:rsid w:val="00FE0495"/>
    <w:rsid w:val="00FF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F51A931"/>
  <w15:docId w15:val="{A63E1A5F-1FF0-410A-80A7-D2EAE3CB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9C3C7D"/>
    <w:pPr>
      <w:keepNext/>
      <w:keepLines/>
      <w:spacing w:before="360" w:after="80" w:line="278" w:lineRule="auto"/>
      <w:outlineLvl w:val="0"/>
    </w:pPr>
    <w:rPr>
      <w:rFonts w:eastAsia="Calibri" w:cs="Calibri"/>
      <w:color w:val="2F5496"/>
      <w:sz w:val="40"/>
      <w:szCs w:val="40"/>
      <w:lang w:eastAsia="en-US"/>
    </w:rPr>
  </w:style>
  <w:style w:type="paragraph" w:styleId="Heading2">
    <w:name w:val="heading 2"/>
    <w:basedOn w:val="Normal"/>
    <w:next w:val="Normal"/>
    <w:link w:val="Heading2Char"/>
    <w:uiPriority w:val="9"/>
    <w:semiHidden/>
    <w:unhideWhenUsed/>
    <w:qFormat/>
    <w:rsid w:val="009C3C7D"/>
    <w:pPr>
      <w:keepNext/>
      <w:keepLines/>
      <w:spacing w:before="360" w:after="80" w:line="259" w:lineRule="auto"/>
      <w:outlineLvl w:val="1"/>
    </w:pPr>
    <w:rPr>
      <w:rFonts w:eastAsia="Calibri" w:cs="Calibri"/>
      <w:b/>
      <w:sz w:val="36"/>
      <w:szCs w:val="36"/>
      <w:lang w:eastAsia="en-US"/>
    </w:rPr>
  </w:style>
  <w:style w:type="paragraph" w:styleId="Heading3">
    <w:name w:val="heading 3"/>
    <w:basedOn w:val="Normal"/>
    <w:next w:val="Normal"/>
    <w:link w:val="Heading3Char"/>
    <w:uiPriority w:val="9"/>
    <w:semiHidden/>
    <w:unhideWhenUsed/>
    <w:qFormat/>
    <w:rsid w:val="009C3C7D"/>
    <w:pPr>
      <w:keepNext/>
      <w:keepLines/>
      <w:spacing w:before="40" w:after="0" w:line="259" w:lineRule="auto"/>
      <w:outlineLvl w:val="2"/>
    </w:pPr>
    <w:rPr>
      <w:rFonts w:ascii="Cambria" w:eastAsia="Cambria" w:hAnsi="Cambria" w:cs="Cambria"/>
      <w:color w:val="243F60"/>
      <w:sz w:val="24"/>
      <w:szCs w:val="24"/>
      <w:lang w:eastAsia="en-US"/>
    </w:rPr>
  </w:style>
  <w:style w:type="paragraph" w:styleId="Heading4">
    <w:name w:val="heading 4"/>
    <w:basedOn w:val="Normal"/>
    <w:next w:val="Normal"/>
    <w:link w:val="Heading4Char"/>
    <w:uiPriority w:val="9"/>
    <w:semiHidden/>
    <w:unhideWhenUsed/>
    <w:qFormat/>
    <w:rsid w:val="009C3C7D"/>
    <w:pPr>
      <w:keepNext/>
      <w:keepLines/>
      <w:spacing w:before="240" w:after="40" w:line="259" w:lineRule="auto"/>
      <w:outlineLvl w:val="3"/>
    </w:pPr>
    <w:rPr>
      <w:rFonts w:eastAsia="Calibri" w:cs="Calibri"/>
      <w:b/>
      <w:sz w:val="24"/>
      <w:szCs w:val="24"/>
      <w:lang w:eastAsia="en-US"/>
    </w:rPr>
  </w:style>
  <w:style w:type="paragraph" w:styleId="Heading5">
    <w:name w:val="heading 5"/>
    <w:basedOn w:val="Normal"/>
    <w:next w:val="Normal"/>
    <w:link w:val="Heading5Char"/>
    <w:uiPriority w:val="9"/>
    <w:semiHidden/>
    <w:unhideWhenUsed/>
    <w:qFormat/>
    <w:rsid w:val="009C3C7D"/>
    <w:pPr>
      <w:keepNext/>
      <w:keepLines/>
      <w:spacing w:before="40" w:after="0" w:line="259" w:lineRule="auto"/>
      <w:outlineLvl w:val="4"/>
    </w:pPr>
    <w:rPr>
      <w:rFonts w:eastAsia="Calibri" w:cs="Calibri"/>
      <w:color w:val="2F5496"/>
      <w:lang w:eastAsia="en-US"/>
    </w:rPr>
  </w:style>
  <w:style w:type="paragraph" w:styleId="Heading6">
    <w:name w:val="heading 6"/>
    <w:basedOn w:val="Normal"/>
    <w:next w:val="Normal"/>
    <w:link w:val="Heading6Char"/>
    <w:uiPriority w:val="9"/>
    <w:semiHidden/>
    <w:unhideWhenUsed/>
    <w:qFormat/>
    <w:rsid w:val="009C3C7D"/>
    <w:pPr>
      <w:keepNext/>
      <w:keepLines/>
      <w:spacing w:before="200" w:after="40" w:line="259" w:lineRule="auto"/>
      <w:outlineLvl w:val="5"/>
    </w:pPr>
    <w:rPr>
      <w:rFonts w:eastAsia="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0F52"/>
    <w:rPr>
      <w:color w:val="0000FF"/>
      <w:u w:val="single"/>
    </w:rPr>
  </w:style>
  <w:style w:type="character" w:customStyle="1" w:styleId="UnresolvedMention1">
    <w:name w:val="Unresolved Mention1"/>
    <w:uiPriority w:val="99"/>
    <w:semiHidden/>
    <w:unhideWhenUsed/>
    <w:rsid w:val="00DA0F52"/>
    <w:rPr>
      <w:color w:val="605E5C"/>
      <w:shd w:val="clear" w:color="auto" w:fill="E1DFDD"/>
    </w:rPr>
  </w:style>
  <w:style w:type="character" w:customStyle="1" w:styleId="Heading1Char">
    <w:name w:val="Heading 1 Char"/>
    <w:link w:val="Heading1"/>
    <w:uiPriority w:val="9"/>
    <w:rsid w:val="009C3C7D"/>
    <w:rPr>
      <w:rFonts w:eastAsia="Calibri" w:cs="Calibri"/>
      <w:color w:val="2F5496"/>
      <w:sz w:val="40"/>
      <w:szCs w:val="40"/>
      <w:lang w:eastAsia="en-US"/>
    </w:rPr>
  </w:style>
  <w:style w:type="character" w:customStyle="1" w:styleId="Heading2Char">
    <w:name w:val="Heading 2 Char"/>
    <w:link w:val="Heading2"/>
    <w:uiPriority w:val="9"/>
    <w:semiHidden/>
    <w:rsid w:val="009C3C7D"/>
    <w:rPr>
      <w:rFonts w:eastAsia="Calibri" w:cs="Calibri"/>
      <w:b/>
      <w:sz w:val="36"/>
      <w:szCs w:val="36"/>
      <w:lang w:eastAsia="en-US"/>
    </w:rPr>
  </w:style>
  <w:style w:type="character" w:customStyle="1" w:styleId="Heading3Char">
    <w:name w:val="Heading 3 Char"/>
    <w:link w:val="Heading3"/>
    <w:uiPriority w:val="9"/>
    <w:semiHidden/>
    <w:rsid w:val="009C3C7D"/>
    <w:rPr>
      <w:rFonts w:ascii="Cambria" w:eastAsia="Cambria" w:hAnsi="Cambria" w:cs="Cambria"/>
      <w:color w:val="243F60"/>
      <w:sz w:val="24"/>
      <w:szCs w:val="24"/>
      <w:lang w:eastAsia="en-US"/>
    </w:rPr>
  </w:style>
  <w:style w:type="character" w:customStyle="1" w:styleId="Heading4Char">
    <w:name w:val="Heading 4 Char"/>
    <w:link w:val="Heading4"/>
    <w:uiPriority w:val="9"/>
    <w:semiHidden/>
    <w:rsid w:val="009C3C7D"/>
    <w:rPr>
      <w:rFonts w:eastAsia="Calibri" w:cs="Calibri"/>
      <w:b/>
      <w:sz w:val="24"/>
      <w:szCs w:val="24"/>
      <w:lang w:eastAsia="en-US"/>
    </w:rPr>
  </w:style>
  <w:style w:type="character" w:customStyle="1" w:styleId="Heading5Char">
    <w:name w:val="Heading 5 Char"/>
    <w:link w:val="Heading5"/>
    <w:uiPriority w:val="9"/>
    <w:semiHidden/>
    <w:rsid w:val="009C3C7D"/>
    <w:rPr>
      <w:rFonts w:eastAsia="Calibri" w:cs="Calibri"/>
      <w:color w:val="2F5496"/>
      <w:sz w:val="22"/>
      <w:szCs w:val="22"/>
      <w:lang w:eastAsia="en-US"/>
    </w:rPr>
  </w:style>
  <w:style w:type="character" w:customStyle="1" w:styleId="Heading6Char">
    <w:name w:val="Heading 6 Char"/>
    <w:link w:val="Heading6"/>
    <w:uiPriority w:val="9"/>
    <w:semiHidden/>
    <w:rsid w:val="009C3C7D"/>
    <w:rPr>
      <w:rFonts w:eastAsia="Calibri" w:cs="Calibri"/>
      <w:b/>
      <w:lang w:eastAsia="en-US"/>
    </w:rPr>
  </w:style>
  <w:style w:type="paragraph" w:styleId="Title">
    <w:name w:val="Title"/>
    <w:basedOn w:val="Normal"/>
    <w:next w:val="Normal"/>
    <w:link w:val="TitleChar"/>
    <w:uiPriority w:val="10"/>
    <w:qFormat/>
    <w:rsid w:val="009C3C7D"/>
    <w:pPr>
      <w:keepNext/>
      <w:keepLines/>
      <w:spacing w:before="480" w:after="120" w:line="259" w:lineRule="auto"/>
    </w:pPr>
    <w:rPr>
      <w:rFonts w:eastAsia="Calibri" w:cs="Calibri"/>
      <w:b/>
      <w:sz w:val="72"/>
      <w:szCs w:val="72"/>
      <w:lang w:eastAsia="en-US"/>
    </w:rPr>
  </w:style>
  <w:style w:type="character" w:customStyle="1" w:styleId="TitleChar">
    <w:name w:val="Title Char"/>
    <w:link w:val="Title"/>
    <w:uiPriority w:val="10"/>
    <w:rsid w:val="009C3C7D"/>
    <w:rPr>
      <w:rFonts w:eastAsia="Calibri" w:cs="Calibri"/>
      <w:b/>
      <w:sz w:val="72"/>
      <w:szCs w:val="72"/>
      <w:lang w:eastAsia="en-US"/>
    </w:rPr>
  </w:style>
  <w:style w:type="paragraph" w:styleId="Subtitle">
    <w:name w:val="Subtitle"/>
    <w:basedOn w:val="Normal"/>
    <w:next w:val="Normal"/>
    <w:link w:val="SubtitleChar"/>
    <w:uiPriority w:val="11"/>
    <w:qFormat/>
    <w:rsid w:val="009C3C7D"/>
    <w:pPr>
      <w:keepNext/>
      <w:keepLines/>
      <w:spacing w:before="360" w:after="80" w:line="259" w:lineRule="auto"/>
    </w:pPr>
    <w:rPr>
      <w:rFonts w:ascii="Georgia" w:eastAsia="Georgia" w:hAnsi="Georgia" w:cs="Georgia"/>
      <w:i/>
      <w:color w:val="666666"/>
      <w:sz w:val="48"/>
      <w:szCs w:val="48"/>
      <w:lang w:eastAsia="en-US"/>
    </w:rPr>
  </w:style>
  <w:style w:type="character" w:customStyle="1" w:styleId="SubtitleChar">
    <w:name w:val="Subtitle Char"/>
    <w:link w:val="Subtitle"/>
    <w:uiPriority w:val="11"/>
    <w:rsid w:val="009C3C7D"/>
    <w:rPr>
      <w:rFonts w:ascii="Georgia" w:eastAsia="Georgia" w:hAnsi="Georgia" w:cs="Georgia"/>
      <w:i/>
      <w:color w:val="666666"/>
      <w:sz w:val="48"/>
      <w:szCs w:val="48"/>
      <w:lang w:eastAsia="en-US"/>
    </w:rPr>
  </w:style>
  <w:style w:type="paragraph" w:styleId="NormalWeb">
    <w:name w:val="Normal (Web)"/>
    <w:basedOn w:val="Normal"/>
    <w:uiPriority w:val="99"/>
    <w:semiHidden/>
    <w:unhideWhenUsed/>
    <w:rsid w:val="009D11D5"/>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uiPriority w:val="22"/>
    <w:qFormat/>
    <w:rsid w:val="009D11D5"/>
    <w:rPr>
      <w:b/>
      <w:bCs/>
    </w:rPr>
  </w:style>
  <w:style w:type="paragraph" w:styleId="Header">
    <w:name w:val="header"/>
    <w:basedOn w:val="Normal"/>
    <w:link w:val="HeaderChar"/>
    <w:uiPriority w:val="99"/>
    <w:unhideWhenUsed/>
    <w:rsid w:val="005171C7"/>
    <w:pPr>
      <w:tabs>
        <w:tab w:val="center" w:pos="4680"/>
        <w:tab w:val="right" w:pos="9360"/>
      </w:tabs>
    </w:pPr>
  </w:style>
  <w:style w:type="character" w:customStyle="1" w:styleId="HeaderChar">
    <w:name w:val="Header Char"/>
    <w:link w:val="Header"/>
    <w:uiPriority w:val="99"/>
    <w:rsid w:val="005171C7"/>
    <w:rPr>
      <w:sz w:val="22"/>
      <w:szCs w:val="22"/>
      <w:lang w:val="en-GB" w:eastAsia="zh-CN"/>
    </w:rPr>
  </w:style>
  <w:style w:type="paragraph" w:styleId="Footer">
    <w:name w:val="footer"/>
    <w:basedOn w:val="Normal"/>
    <w:link w:val="FooterChar"/>
    <w:uiPriority w:val="99"/>
    <w:unhideWhenUsed/>
    <w:rsid w:val="005171C7"/>
    <w:pPr>
      <w:tabs>
        <w:tab w:val="center" w:pos="4680"/>
        <w:tab w:val="right" w:pos="9360"/>
      </w:tabs>
    </w:pPr>
  </w:style>
  <w:style w:type="character" w:customStyle="1" w:styleId="FooterChar">
    <w:name w:val="Footer Char"/>
    <w:link w:val="Footer"/>
    <w:uiPriority w:val="99"/>
    <w:rsid w:val="005171C7"/>
    <w:rPr>
      <w:sz w:val="22"/>
      <w:szCs w:val="22"/>
      <w:lang w:val="en-GB" w:eastAsia="zh-CN"/>
    </w:rPr>
  </w:style>
  <w:style w:type="paragraph" w:customStyle="1" w:styleId="TableNote">
    <w:name w:val="TableNote"/>
    <w:basedOn w:val="Normal"/>
    <w:rsid w:val="00E80B9B"/>
    <w:pPr>
      <w:spacing w:after="0" w:line="300" w:lineRule="exact"/>
    </w:pPr>
    <w:rPr>
      <w:rFonts w:ascii="Times New Roman" w:eastAsia="Times New Roman" w:hAnsi="Times New Roman"/>
      <w:sz w:val="24"/>
      <w:szCs w:val="20"/>
      <w:lang w:eastAsia="en-US"/>
    </w:rPr>
  </w:style>
  <w:style w:type="paragraph" w:customStyle="1" w:styleId="TableTitle">
    <w:name w:val="TableTitle"/>
    <w:basedOn w:val="Normal"/>
    <w:rsid w:val="00E80B9B"/>
    <w:pPr>
      <w:spacing w:after="0" w:line="300" w:lineRule="exact"/>
    </w:pPr>
    <w:rPr>
      <w:rFonts w:ascii="Times New Roman" w:eastAsia="Times New Roman" w:hAnsi="Times New Roman"/>
      <w:sz w:val="24"/>
      <w:szCs w:val="20"/>
      <w:lang w:eastAsia="en-US"/>
    </w:rPr>
  </w:style>
  <w:style w:type="paragraph" w:customStyle="1" w:styleId="TableHeader">
    <w:name w:val="TableHeader"/>
    <w:basedOn w:val="Normal"/>
    <w:rsid w:val="00E80B9B"/>
    <w:pPr>
      <w:spacing w:before="120" w:after="0" w:line="240" w:lineRule="auto"/>
    </w:pPr>
    <w:rPr>
      <w:rFonts w:ascii="Times New Roman" w:eastAsia="Times New Roman" w:hAnsi="Times New Roman"/>
      <w:b/>
      <w:sz w:val="24"/>
      <w:szCs w:val="20"/>
      <w:lang w:eastAsia="en-US"/>
    </w:rPr>
  </w:style>
  <w:style w:type="paragraph" w:customStyle="1" w:styleId="TableSubHead">
    <w:name w:val="TableSubHead"/>
    <w:basedOn w:val="TableHeader"/>
    <w:rsid w:val="00E8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0072">
      <w:bodyDiv w:val="1"/>
      <w:marLeft w:val="0"/>
      <w:marRight w:val="0"/>
      <w:marTop w:val="0"/>
      <w:marBottom w:val="0"/>
      <w:divBdr>
        <w:top w:val="none" w:sz="0" w:space="0" w:color="auto"/>
        <w:left w:val="none" w:sz="0" w:space="0" w:color="auto"/>
        <w:bottom w:val="none" w:sz="0" w:space="0" w:color="auto"/>
        <w:right w:val="none" w:sz="0" w:space="0" w:color="auto"/>
      </w:divBdr>
      <w:divsChild>
        <w:div w:id="206142206">
          <w:marLeft w:val="0"/>
          <w:marRight w:val="0"/>
          <w:marTop w:val="0"/>
          <w:marBottom w:val="0"/>
          <w:divBdr>
            <w:top w:val="none" w:sz="0" w:space="0" w:color="auto"/>
            <w:left w:val="none" w:sz="0" w:space="0" w:color="auto"/>
            <w:bottom w:val="none" w:sz="0" w:space="0" w:color="auto"/>
            <w:right w:val="none" w:sz="0" w:space="0" w:color="auto"/>
          </w:divBdr>
          <w:divsChild>
            <w:div w:id="598098248">
              <w:marLeft w:val="0"/>
              <w:marRight w:val="0"/>
              <w:marTop w:val="0"/>
              <w:marBottom w:val="0"/>
              <w:divBdr>
                <w:top w:val="none" w:sz="0" w:space="0" w:color="auto"/>
                <w:left w:val="none" w:sz="0" w:space="0" w:color="auto"/>
                <w:bottom w:val="none" w:sz="0" w:space="0" w:color="auto"/>
                <w:right w:val="none" w:sz="0" w:space="0" w:color="auto"/>
              </w:divBdr>
              <w:divsChild>
                <w:div w:id="95175349">
                  <w:marLeft w:val="0"/>
                  <w:marRight w:val="0"/>
                  <w:marTop w:val="0"/>
                  <w:marBottom w:val="0"/>
                  <w:divBdr>
                    <w:top w:val="none" w:sz="0" w:space="0" w:color="auto"/>
                    <w:left w:val="none" w:sz="0" w:space="0" w:color="auto"/>
                    <w:bottom w:val="none" w:sz="0" w:space="0" w:color="auto"/>
                    <w:right w:val="none" w:sz="0" w:space="0" w:color="auto"/>
                  </w:divBdr>
                  <w:divsChild>
                    <w:div w:id="2075737469">
                      <w:marLeft w:val="0"/>
                      <w:marRight w:val="0"/>
                      <w:marTop w:val="0"/>
                      <w:marBottom w:val="0"/>
                      <w:divBdr>
                        <w:top w:val="none" w:sz="0" w:space="0" w:color="auto"/>
                        <w:left w:val="none" w:sz="0" w:space="0" w:color="auto"/>
                        <w:bottom w:val="none" w:sz="0" w:space="0" w:color="auto"/>
                        <w:right w:val="none" w:sz="0" w:space="0" w:color="auto"/>
                      </w:divBdr>
                      <w:divsChild>
                        <w:div w:id="631443609">
                          <w:marLeft w:val="0"/>
                          <w:marRight w:val="0"/>
                          <w:marTop w:val="0"/>
                          <w:marBottom w:val="0"/>
                          <w:divBdr>
                            <w:top w:val="none" w:sz="0" w:space="0" w:color="auto"/>
                            <w:left w:val="none" w:sz="0" w:space="0" w:color="auto"/>
                            <w:bottom w:val="none" w:sz="0" w:space="0" w:color="auto"/>
                            <w:right w:val="none" w:sz="0" w:space="0" w:color="auto"/>
                          </w:divBdr>
                          <w:divsChild>
                            <w:div w:id="2046174291">
                              <w:marLeft w:val="0"/>
                              <w:marRight w:val="0"/>
                              <w:marTop w:val="0"/>
                              <w:marBottom w:val="0"/>
                              <w:divBdr>
                                <w:top w:val="none" w:sz="0" w:space="0" w:color="auto"/>
                                <w:left w:val="none" w:sz="0" w:space="0" w:color="auto"/>
                                <w:bottom w:val="none" w:sz="0" w:space="0" w:color="auto"/>
                                <w:right w:val="none" w:sz="0" w:space="0" w:color="auto"/>
                              </w:divBdr>
                              <w:divsChild>
                                <w:div w:id="134109894">
                                  <w:marLeft w:val="0"/>
                                  <w:marRight w:val="120"/>
                                  <w:marTop w:val="0"/>
                                  <w:marBottom w:val="0"/>
                                  <w:divBdr>
                                    <w:top w:val="none" w:sz="0" w:space="0" w:color="auto"/>
                                    <w:left w:val="none" w:sz="0" w:space="0" w:color="auto"/>
                                    <w:bottom w:val="none" w:sz="0" w:space="0" w:color="auto"/>
                                    <w:right w:val="none" w:sz="0" w:space="0" w:color="auto"/>
                                  </w:divBdr>
                                  <w:divsChild>
                                    <w:div w:id="16976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963">
          <w:marLeft w:val="0"/>
          <w:marRight w:val="0"/>
          <w:marTop w:val="0"/>
          <w:marBottom w:val="0"/>
          <w:divBdr>
            <w:top w:val="none" w:sz="0" w:space="0" w:color="auto"/>
            <w:left w:val="none" w:sz="0" w:space="0" w:color="auto"/>
            <w:bottom w:val="none" w:sz="0" w:space="0" w:color="auto"/>
            <w:right w:val="none" w:sz="0" w:space="0" w:color="auto"/>
          </w:divBdr>
          <w:divsChild>
            <w:div w:id="1900700009">
              <w:marLeft w:val="0"/>
              <w:marRight w:val="0"/>
              <w:marTop w:val="0"/>
              <w:marBottom w:val="0"/>
              <w:divBdr>
                <w:top w:val="none" w:sz="0" w:space="0" w:color="auto"/>
                <w:left w:val="none" w:sz="0" w:space="0" w:color="auto"/>
                <w:bottom w:val="none" w:sz="0" w:space="0" w:color="auto"/>
                <w:right w:val="none" w:sz="0" w:space="0" w:color="auto"/>
              </w:divBdr>
              <w:divsChild>
                <w:div w:id="1166939854">
                  <w:marLeft w:val="0"/>
                  <w:marRight w:val="0"/>
                  <w:marTop w:val="0"/>
                  <w:marBottom w:val="0"/>
                  <w:divBdr>
                    <w:top w:val="none" w:sz="0" w:space="0" w:color="auto"/>
                    <w:left w:val="none" w:sz="0" w:space="0" w:color="auto"/>
                    <w:bottom w:val="none" w:sz="0" w:space="0" w:color="auto"/>
                    <w:right w:val="none" w:sz="0" w:space="0" w:color="auto"/>
                  </w:divBdr>
                  <w:divsChild>
                    <w:div w:id="643849137">
                      <w:marLeft w:val="0"/>
                      <w:marRight w:val="0"/>
                      <w:marTop w:val="120"/>
                      <w:marBottom w:val="0"/>
                      <w:divBdr>
                        <w:top w:val="none" w:sz="0" w:space="0" w:color="auto"/>
                        <w:left w:val="none" w:sz="0" w:space="0" w:color="auto"/>
                        <w:bottom w:val="none" w:sz="0" w:space="0" w:color="auto"/>
                        <w:right w:val="none" w:sz="0" w:space="0" w:color="auto"/>
                      </w:divBdr>
                      <w:divsChild>
                        <w:div w:id="1646855533">
                          <w:marLeft w:val="0"/>
                          <w:marRight w:val="0"/>
                          <w:marTop w:val="0"/>
                          <w:marBottom w:val="0"/>
                          <w:divBdr>
                            <w:top w:val="none" w:sz="0" w:space="0" w:color="auto"/>
                            <w:left w:val="none" w:sz="0" w:space="0" w:color="auto"/>
                            <w:bottom w:val="none" w:sz="0" w:space="0" w:color="auto"/>
                            <w:right w:val="none" w:sz="0" w:space="0" w:color="auto"/>
                          </w:divBdr>
                          <w:divsChild>
                            <w:div w:id="834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7600">
      <w:bodyDiv w:val="1"/>
      <w:marLeft w:val="0"/>
      <w:marRight w:val="0"/>
      <w:marTop w:val="0"/>
      <w:marBottom w:val="0"/>
      <w:divBdr>
        <w:top w:val="none" w:sz="0" w:space="0" w:color="auto"/>
        <w:left w:val="none" w:sz="0" w:space="0" w:color="auto"/>
        <w:bottom w:val="none" w:sz="0" w:space="0" w:color="auto"/>
        <w:right w:val="none" w:sz="0" w:space="0" w:color="auto"/>
      </w:divBdr>
    </w:div>
    <w:div w:id="203830375">
      <w:bodyDiv w:val="1"/>
      <w:marLeft w:val="0"/>
      <w:marRight w:val="0"/>
      <w:marTop w:val="0"/>
      <w:marBottom w:val="0"/>
      <w:divBdr>
        <w:top w:val="none" w:sz="0" w:space="0" w:color="auto"/>
        <w:left w:val="none" w:sz="0" w:space="0" w:color="auto"/>
        <w:bottom w:val="none" w:sz="0" w:space="0" w:color="auto"/>
        <w:right w:val="none" w:sz="0" w:space="0" w:color="auto"/>
      </w:divBdr>
    </w:div>
    <w:div w:id="442069833">
      <w:bodyDiv w:val="1"/>
      <w:marLeft w:val="0"/>
      <w:marRight w:val="0"/>
      <w:marTop w:val="0"/>
      <w:marBottom w:val="0"/>
      <w:divBdr>
        <w:top w:val="none" w:sz="0" w:space="0" w:color="auto"/>
        <w:left w:val="none" w:sz="0" w:space="0" w:color="auto"/>
        <w:bottom w:val="none" w:sz="0" w:space="0" w:color="auto"/>
        <w:right w:val="none" w:sz="0" w:space="0" w:color="auto"/>
      </w:divBdr>
    </w:div>
    <w:div w:id="702825173">
      <w:bodyDiv w:val="1"/>
      <w:marLeft w:val="0"/>
      <w:marRight w:val="0"/>
      <w:marTop w:val="0"/>
      <w:marBottom w:val="0"/>
      <w:divBdr>
        <w:top w:val="none" w:sz="0" w:space="0" w:color="auto"/>
        <w:left w:val="none" w:sz="0" w:space="0" w:color="auto"/>
        <w:bottom w:val="none" w:sz="0" w:space="0" w:color="auto"/>
        <w:right w:val="none" w:sz="0" w:space="0" w:color="auto"/>
      </w:divBdr>
    </w:div>
    <w:div w:id="782771970">
      <w:bodyDiv w:val="1"/>
      <w:marLeft w:val="0"/>
      <w:marRight w:val="0"/>
      <w:marTop w:val="0"/>
      <w:marBottom w:val="0"/>
      <w:divBdr>
        <w:top w:val="none" w:sz="0" w:space="0" w:color="auto"/>
        <w:left w:val="none" w:sz="0" w:space="0" w:color="auto"/>
        <w:bottom w:val="none" w:sz="0" w:space="0" w:color="auto"/>
        <w:right w:val="none" w:sz="0" w:space="0" w:color="auto"/>
      </w:divBdr>
    </w:div>
    <w:div w:id="792018851">
      <w:bodyDiv w:val="1"/>
      <w:marLeft w:val="0"/>
      <w:marRight w:val="0"/>
      <w:marTop w:val="0"/>
      <w:marBottom w:val="0"/>
      <w:divBdr>
        <w:top w:val="none" w:sz="0" w:space="0" w:color="auto"/>
        <w:left w:val="none" w:sz="0" w:space="0" w:color="auto"/>
        <w:bottom w:val="none" w:sz="0" w:space="0" w:color="auto"/>
        <w:right w:val="none" w:sz="0" w:space="0" w:color="auto"/>
      </w:divBdr>
    </w:div>
    <w:div w:id="816453075">
      <w:bodyDiv w:val="1"/>
      <w:marLeft w:val="0"/>
      <w:marRight w:val="0"/>
      <w:marTop w:val="0"/>
      <w:marBottom w:val="0"/>
      <w:divBdr>
        <w:top w:val="none" w:sz="0" w:space="0" w:color="auto"/>
        <w:left w:val="none" w:sz="0" w:space="0" w:color="auto"/>
        <w:bottom w:val="none" w:sz="0" w:space="0" w:color="auto"/>
        <w:right w:val="none" w:sz="0" w:space="0" w:color="auto"/>
      </w:divBdr>
    </w:div>
    <w:div w:id="822703678">
      <w:bodyDiv w:val="1"/>
      <w:marLeft w:val="0"/>
      <w:marRight w:val="0"/>
      <w:marTop w:val="0"/>
      <w:marBottom w:val="0"/>
      <w:divBdr>
        <w:top w:val="none" w:sz="0" w:space="0" w:color="auto"/>
        <w:left w:val="none" w:sz="0" w:space="0" w:color="auto"/>
        <w:bottom w:val="none" w:sz="0" w:space="0" w:color="auto"/>
        <w:right w:val="none" w:sz="0" w:space="0" w:color="auto"/>
      </w:divBdr>
    </w:div>
    <w:div w:id="983006596">
      <w:bodyDiv w:val="1"/>
      <w:marLeft w:val="0"/>
      <w:marRight w:val="0"/>
      <w:marTop w:val="0"/>
      <w:marBottom w:val="0"/>
      <w:divBdr>
        <w:top w:val="none" w:sz="0" w:space="0" w:color="auto"/>
        <w:left w:val="none" w:sz="0" w:space="0" w:color="auto"/>
        <w:bottom w:val="none" w:sz="0" w:space="0" w:color="auto"/>
        <w:right w:val="none" w:sz="0" w:space="0" w:color="auto"/>
      </w:divBdr>
    </w:div>
    <w:div w:id="1032221738">
      <w:bodyDiv w:val="1"/>
      <w:marLeft w:val="0"/>
      <w:marRight w:val="0"/>
      <w:marTop w:val="0"/>
      <w:marBottom w:val="0"/>
      <w:divBdr>
        <w:top w:val="none" w:sz="0" w:space="0" w:color="auto"/>
        <w:left w:val="none" w:sz="0" w:space="0" w:color="auto"/>
        <w:bottom w:val="none" w:sz="0" w:space="0" w:color="auto"/>
        <w:right w:val="none" w:sz="0" w:space="0" w:color="auto"/>
      </w:divBdr>
    </w:div>
    <w:div w:id="1273127089">
      <w:bodyDiv w:val="1"/>
      <w:marLeft w:val="0"/>
      <w:marRight w:val="0"/>
      <w:marTop w:val="0"/>
      <w:marBottom w:val="0"/>
      <w:divBdr>
        <w:top w:val="none" w:sz="0" w:space="0" w:color="auto"/>
        <w:left w:val="none" w:sz="0" w:space="0" w:color="auto"/>
        <w:bottom w:val="none" w:sz="0" w:space="0" w:color="auto"/>
        <w:right w:val="none" w:sz="0" w:space="0" w:color="auto"/>
      </w:divBdr>
    </w:div>
    <w:div w:id="1353338183">
      <w:bodyDiv w:val="1"/>
      <w:marLeft w:val="0"/>
      <w:marRight w:val="0"/>
      <w:marTop w:val="0"/>
      <w:marBottom w:val="0"/>
      <w:divBdr>
        <w:top w:val="none" w:sz="0" w:space="0" w:color="auto"/>
        <w:left w:val="none" w:sz="0" w:space="0" w:color="auto"/>
        <w:bottom w:val="none" w:sz="0" w:space="0" w:color="auto"/>
        <w:right w:val="none" w:sz="0" w:space="0" w:color="auto"/>
      </w:divBdr>
    </w:div>
    <w:div w:id="1393697638">
      <w:bodyDiv w:val="1"/>
      <w:marLeft w:val="0"/>
      <w:marRight w:val="0"/>
      <w:marTop w:val="0"/>
      <w:marBottom w:val="0"/>
      <w:divBdr>
        <w:top w:val="none" w:sz="0" w:space="0" w:color="auto"/>
        <w:left w:val="none" w:sz="0" w:space="0" w:color="auto"/>
        <w:bottom w:val="none" w:sz="0" w:space="0" w:color="auto"/>
        <w:right w:val="none" w:sz="0" w:space="0" w:color="auto"/>
      </w:divBdr>
    </w:div>
    <w:div w:id="1622032649">
      <w:bodyDiv w:val="1"/>
      <w:marLeft w:val="0"/>
      <w:marRight w:val="0"/>
      <w:marTop w:val="0"/>
      <w:marBottom w:val="0"/>
      <w:divBdr>
        <w:top w:val="none" w:sz="0" w:space="0" w:color="auto"/>
        <w:left w:val="none" w:sz="0" w:space="0" w:color="auto"/>
        <w:bottom w:val="none" w:sz="0" w:space="0" w:color="auto"/>
        <w:right w:val="none" w:sz="0" w:space="0" w:color="auto"/>
      </w:divBdr>
    </w:div>
    <w:div w:id="1687946715">
      <w:bodyDiv w:val="1"/>
      <w:marLeft w:val="0"/>
      <w:marRight w:val="0"/>
      <w:marTop w:val="0"/>
      <w:marBottom w:val="0"/>
      <w:divBdr>
        <w:top w:val="none" w:sz="0" w:space="0" w:color="auto"/>
        <w:left w:val="none" w:sz="0" w:space="0" w:color="auto"/>
        <w:bottom w:val="none" w:sz="0" w:space="0" w:color="auto"/>
        <w:right w:val="none" w:sz="0" w:space="0" w:color="auto"/>
      </w:divBdr>
    </w:div>
    <w:div w:id="1736463458">
      <w:bodyDiv w:val="1"/>
      <w:marLeft w:val="0"/>
      <w:marRight w:val="0"/>
      <w:marTop w:val="0"/>
      <w:marBottom w:val="0"/>
      <w:divBdr>
        <w:top w:val="none" w:sz="0" w:space="0" w:color="auto"/>
        <w:left w:val="none" w:sz="0" w:space="0" w:color="auto"/>
        <w:bottom w:val="none" w:sz="0" w:space="0" w:color="auto"/>
        <w:right w:val="none" w:sz="0" w:space="0" w:color="auto"/>
      </w:divBdr>
      <w:divsChild>
        <w:div w:id="273561809">
          <w:marLeft w:val="0"/>
          <w:marRight w:val="0"/>
          <w:marTop w:val="0"/>
          <w:marBottom w:val="0"/>
          <w:divBdr>
            <w:top w:val="none" w:sz="0" w:space="0" w:color="auto"/>
            <w:left w:val="none" w:sz="0" w:space="0" w:color="auto"/>
            <w:bottom w:val="none" w:sz="0" w:space="0" w:color="auto"/>
            <w:right w:val="none" w:sz="0" w:space="0" w:color="auto"/>
          </w:divBdr>
          <w:divsChild>
            <w:div w:id="59907615">
              <w:marLeft w:val="0"/>
              <w:marRight w:val="0"/>
              <w:marTop w:val="0"/>
              <w:marBottom w:val="0"/>
              <w:divBdr>
                <w:top w:val="none" w:sz="0" w:space="0" w:color="auto"/>
                <w:left w:val="none" w:sz="0" w:space="0" w:color="auto"/>
                <w:bottom w:val="none" w:sz="0" w:space="0" w:color="auto"/>
                <w:right w:val="none" w:sz="0" w:space="0" w:color="auto"/>
              </w:divBdr>
              <w:divsChild>
                <w:div w:id="1755928612">
                  <w:marLeft w:val="0"/>
                  <w:marRight w:val="0"/>
                  <w:marTop w:val="0"/>
                  <w:marBottom w:val="0"/>
                  <w:divBdr>
                    <w:top w:val="none" w:sz="0" w:space="0" w:color="auto"/>
                    <w:left w:val="none" w:sz="0" w:space="0" w:color="auto"/>
                    <w:bottom w:val="none" w:sz="0" w:space="0" w:color="auto"/>
                    <w:right w:val="none" w:sz="0" w:space="0" w:color="auto"/>
                  </w:divBdr>
                  <w:divsChild>
                    <w:div w:id="304897217">
                      <w:marLeft w:val="0"/>
                      <w:marRight w:val="0"/>
                      <w:marTop w:val="120"/>
                      <w:marBottom w:val="0"/>
                      <w:divBdr>
                        <w:top w:val="none" w:sz="0" w:space="0" w:color="auto"/>
                        <w:left w:val="none" w:sz="0" w:space="0" w:color="auto"/>
                        <w:bottom w:val="none" w:sz="0" w:space="0" w:color="auto"/>
                        <w:right w:val="none" w:sz="0" w:space="0" w:color="auto"/>
                      </w:divBdr>
                      <w:divsChild>
                        <w:div w:id="707528241">
                          <w:marLeft w:val="0"/>
                          <w:marRight w:val="0"/>
                          <w:marTop w:val="0"/>
                          <w:marBottom w:val="0"/>
                          <w:divBdr>
                            <w:top w:val="none" w:sz="0" w:space="0" w:color="auto"/>
                            <w:left w:val="none" w:sz="0" w:space="0" w:color="auto"/>
                            <w:bottom w:val="none" w:sz="0" w:space="0" w:color="auto"/>
                            <w:right w:val="none" w:sz="0" w:space="0" w:color="auto"/>
                          </w:divBdr>
                          <w:divsChild>
                            <w:div w:id="19807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1646">
          <w:marLeft w:val="0"/>
          <w:marRight w:val="0"/>
          <w:marTop w:val="0"/>
          <w:marBottom w:val="0"/>
          <w:divBdr>
            <w:top w:val="none" w:sz="0" w:space="0" w:color="auto"/>
            <w:left w:val="none" w:sz="0" w:space="0" w:color="auto"/>
            <w:bottom w:val="none" w:sz="0" w:space="0" w:color="auto"/>
            <w:right w:val="none" w:sz="0" w:space="0" w:color="auto"/>
          </w:divBdr>
          <w:divsChild>
            <w:div w:id="2031953063">
              <w:marLeft w:val="0"/>
              <w:marRight w:val="0"/>
              <w:marTop w:val="0"/>
              <w:marBottom w:val="0"/>
              <w:divBdr>
                <w:top w:val="none" w:sz="0" w:space="0" w:color="auto"/>
                <w:left w:val="none" w:sz="0" w:space="0" w:color="auto"/>
                <w:bottom w:val="none" w:sz="0" w:space="0" w:color="auto"/>
                <w:right w:val="none" w:sz="0" w:space="0" w:color="auto"/>
              </w:divBdr>
              <w:divsChild>
                <w:div w:id="726298345">
                  <w:marLeft w:val="0"/>
                  <w:marRight w:val="0"/>
                  <w:marTop w:val="0"/>
                  <w:marBottom w:val="0"/>
                  <w:divBdr>
                    <w:top w:val="none" w:sz="0" w:space="0" w:color="auto"/>
                    <w:left w:val="none" w:sz="0" w:space="0" w:color="auto"/>
                    <w:bottom w:val="none" w:sz="0" w:space="0" w:color="auto"/>
                    <w:right w:val="none" w:sz="0" w:space="0" w:color="auto"/>
                  </w:divBdr>
                  <w:divsChild>
                    <w:div w:id="1945578186">
                      <w:marLeft w:val="0"/>
                      <w:marRight w:val="0"/>
                      <w:marTop w:val="0"/>
                      <w:marBottom w:val="0"/>
                      <w:divBdr>
                        <w:top w:val="none" w:sz="0" w:space="0" w:color="auto"/>
                        <w:left w:val="none" w:sz="0" w:space="0" w:color="auto"/>
                        <w:bottom w:val="none" w:sz="0" w:space="0" w:color="auto"/>
                        <w:right w:val="none" w:sz="0" w:space="0" w:color="auto"/>
                      </w:divBdr>
                      <w:divsChild>
                        <w:div w:id="414088954">
                          <w:marLeft w:val="0"/>
                          <w:marRight w:val="0"/>
                          <w:marTop w:val="0"/>
                          <w:marBottom w:val="0"/>
                          <w:divBdr>
                            <w:top w:val="none" w:sz="0" w:space="0" w:color="auto"/>
                            <w:left w:val="none" w:sz="0" w:space="0" w:color="auto"/>
                            <w:bottom w:val="none" w:sz="0" w:space="0" w:color="auto"/>
                            <w:right w:val="none" w:sz="0" w:space="0" w:color="auto"/>
                          </w:divBdr>
                          <w:divsChild>
                            <w:div w:id="1338190778">
                              <w:marLeft w:val="0"/>
                              <w:marRight w:val="0"/>
                              <w:marTop w:val="0"/>
                              <w:marBottom w:val="0"/>
                              <w:divBdr>
                                <w:top w:val="none" w:sz="0" w:space="0" w:color="auto"/>
                                <w:left w:val="none" w:sz="0" w:space="0" w:color="auto"/>
                                <w:bottom w:val="none" w:sz="0" w:space="0" w:color="auto"/>
                                <w:right w:val="none" w:sz="0" w:space="0" w:color="auto"/>
                              </w:divBdr>
                              <w:divsChild>
                                <w:div w:id="1937709417">
                                  <w:marLeft w:val="0"/>
                                  <w:marRight w:val="120"/>
                                  <w:marTop w:val="0"/>
                                  <w:marBottom w:val="0"/>
                                  <w:divBdr>
                                    <w:top w:val="none" w:sz="0" w:space="0" w:color="auto"/>
                                    <w:left w:val="none" w:sz="0" w:space="0" w:color="auto"/>
                                    <w:bottom w:val="none" w:sz="0" w:space="0" w:color="auto"/>
                                    <w:right w:val="none" w:sz="0" w:space="0" w:color="auto"/>
                                  </w:divBdr>
                                  <w:divsChild>
                                    <w:div w:id="11870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869857">
      <w:bodyDiv w:val="1"/>
      <w:marLeft w:val="0"/>
      <w:marRight w:val="0"/>
      <w:marTop w:val="0"/>
      <w:marBottom w:val="0"/>
      <w:divBdr>
        <w:top w:val="none" w:sz="0" w:space="0" w:color="auto"/>
        <w:left w:val="none" w:sz="0" w:space="0" w:color="auto"/>
        <w:bottom w:val="none" w:sz="0" w:space="0" w:color="auto"/>
        <w:right w:val="none" w:sz="0" w:space="0" w:color="auto"/>
      </w:divBdr>
      <w:divsChild>
        <w:div w:id="819614096">
          <w:marLeft w:val="0"/>
          <w:marRight w:val="0"/>
          <w:marTop w:val="0"/>
          <w:marBottom w:val="0"/>
          <w:divBdr>
            <w:top w:val="none" w:sz="0" w:space="0" w:color="auto"/>
            <w:left w:val="none" w:sz="0" w:space="0" w:color="auto"/>
            <w:bottom w:val="none" w:sz="0" w:space="0" w:color="auto"/>
            <w:right w:val="none" w:sz="0" w:space="0" w:color="auto"/>
          </w:divBdr>
        </w:div>
        <w:div w:id="808942647">
          <w:marLeft w:val="0"/>
          <w:marRight w:val="0"/>
          <w:marTop w:val="0"/>
          <w:marBottom w:val="0"/>
          <w:divBdr>
            <w:top w:val="none" w:sz="0" w:space="0" w:color="auto"/>
            <w:left w:val="none" w:sz="0" w:space="0" w:color="auto"/>
            <w:bottom w:val="none" w:sz="0" w:space="0" w:color="auto"/>
            <w:right w:val="none" w:sz="0" w:space="0" w:color="auto"/>
          </w:divBdr>
        </w:div>
        <w:div w:id="144010279">
          <w:marLeft w:val="0"/>
          <w:marRight w:val="0"/>
          <w:marTop w:val="0"/>
          <w:marBottom w:val="0"/>
          <w:divBdr>
            <w:top w:val="none" w:sz="0" w:space="0" w:color="auto"/>
            <w:left w:val="none" w:sz="0" w:space="0" w:color="auto"/>
            <w:bottom w:val="none" w:sz="0" w:space="0" w:color="auto"/>
            <w:right w:val="none" w:sz="0" w:space="0" w:color="auto"/>
          </w:divBdr>
        </w:div>
      </w:divsChild>
    </w:div>
    <w:div w:id="1879391630">
      <w:bodyDiv w:val="1"/>
      <w:marLeft w:val="0"/>
      <w:marRight w:val="0"/>
      <w:marTop w:val="0"/>
      <w:marBottom w:val="0"/>
      <w:divBdr>
        <w:top w:val="none" w:sz="0" w:space="0" w:color="auto"/>
        <w:left w:val="none" w:sz="0" w:space="0" w:color="auto"/>
        <w:bottom w:val="none" w:sz="0" w:space="0" w:color="auto"/>
        <w:right w:val="none" w:sz="0" w:space="0" w:color="auto"/>
      </w:divBdr>
    </w:div>
    <w:div w:id="1967738046">
      <w:bodyDiv w:val="1"/>
      <w:marLeft w:val="0"/>
      <w:marRight w:val="0"/>
      <w:marTop w:val="0"/>
      <w:marBottom w:val="0"/>
      <w:divBdr>
        <w:top w:val="none" w:sz="0" w:space="0" w:color="auto"/>
        <w:left w:val="none" w:sz="0" w:space="0" w:color="auto"/>
        <w:bottom w:val="none" w:sz="0" w:space="0" w:color="auto"/>
        <w:right w:val="none" w:sz="0" w:space="0" w:color="auto"/>
      </w:divBdr>
    </w:div>
    <w:div w:id="2012947939">
      <w:bodyDiv w:val="1"/>
      <w:marLeft w:val="0"/>
      <w:marRight w:val="0"/>
      <w:marTop w:val="0"/>
      <w:marBottom w:val="0"/>
      <w:divBdr>
        <w:top w:val="none" w:sz="0" w:space="0" w:color="auto"/>
        <w:left w:val="none" w:sz="0" w:space="0" w:color="auto"/>
        <w:bottom w:val="none" w:sz="0" w:space="0" w:color="auto"/>
        <w:right w:val="none" w:sz="0" w:space="0" w:color="auto"/>
      </w:divBdr>
    </w:div>
    <w:div w:id="2053964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1990" TargetMode="External"/><Relationship Id="rId21" Type="http://schemas.openxmlformats.org/officeDocument/2006/relationships/hyperlink" Target="https://nida.nih.gov/publications/drugfacts/understanding-drug-use-addiction." TargetMode="External"/><Relationship Id="rId42" Type="http://schemas.openxmlformats.org/officeDocument/2006/relationships/hyperlink" Target="tel:2024" TargetMode="External"/><Relationship Id="rId47" Type="http://schemas.openxmlformats.org/officeDocument/2006/relationships/hyperlink" Target="https://doi.org/10.52589/AJHNM-RNGOJ5J7" TargetMode="External"/><Relationship Id="rId63" Type="http://schemas.openxmlformats.org/officeDocument/2006/relationships/hyperlink" Target="https://en.wikipedia.org/wiki/Enugu_South" TargetMode="External"/><Relationship Id="rId68" Type="http://schemas.openxmlformats.org/officeDocument/2006/relationships/hyperlink" Target="https://www.ncbi.nlm.nih.gov/books/NBK436003/" TargetMode="External"/><Relationship Id="rId16" Type="http://schemas.openxmlformats.org/officeDocument/2006/relationships/hyperlink" Target="tel:2021" TargetMode="External"/><Relationship Id="rId11" Type="http://schemas.openxmlformats.org/officeDocument/2006/relationships/hyperlink" Target="tel:2024" TargetMode="External"/><Relationship Id="rId24" Type="http://schemas.openxmlformats.org/officeDocument/2006/relationships/hyperlink" Target="https://doi.org/10.3390/molecules28134969" TargetMode="External"/><Relationship Id="rId32" Type="http://schemas.openxmlformats.org/officeDocument/2006/relationships/hyperlink" Target="tel:19902021" TargetMode="External"/><Relationship Id="rId37" Type="http://schemas.openxmlformats.org/officeDocument/2006/relationships/hyperlink" Target="tel:2021" TargetMode="External"/><Relationship Id="rId40" Type="http://schemas.openxmlformats.org/officeDocument/2006/relationships/hyperlink" Target="tel:227233" TargetMode="External"/><Relationship Id="rId45" Type="http://schemas.openxmlformats.org/officeDocument/2006/relationships/hyperlink" Target="tel:2023" TargetMode="External"/><Relationship Id="rId53" Type="http://schemas.openxmlformats.org/officeDocument/2006/relationships/hyperlink" Target="tel:1328318" TargetMode="External"/><Relationship Id="rId58" Type="http://schemas.openxmlformats.org/officeDocument/2006/relationships/hyperlink" Target="tel:2088" TargetMode="External"/><Relationship Id="rId66" Type="http://schemas.openxmlformats.org/officeDocument/2006/relationships/hyperlink" Target="https://doi.org/10.1016/j.jadohealth.2023.11.018"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tel:25152529" TargetMode="External"/><Relationship Id="rId19" Type="http://schemas.openxmlformats.org/officeDocument/2006/relationships/hyperlink" Target="tel:2018" TargetMode="External"/><Relationship Id="rId14" Type="http://schemas.openxmlformats.org/officeDocument/2006/relationships/hyperlink" Target="tel:31193" TargetMode="External"/><Relationship Id="rId22" Type="http://schemas.openxmlformats.org/officeDocument/2006/relationships/hyperlink" Target="tel:2023" TargetMode="External"/><Relationship Id="rId27" Type="http://schemas.openxmlformats.org/officeDocument/2006/relationships/hyperlink" Target="tel:2021" TargetMode="External"/><Relationship Id="rId30" Type="http://schemas.openxmlformats.org/officeDocument/2006/relationships/hyperlink" Target="https://doi.org/10.1016/j.eclinm.2024.102985" TargetMode="External"/><Relationship Id="rId35" Type="http://schemas.openxmlformats.org/officeDocument/2006/relationships/hyperlink" Target="tel:0004019" TargetMode="External"/><Relationship Id="rId43" Type="http://schemas.openxmlformats.org/officeDocument/2006/relationships/hyperlink" Target="tel:14021411" TargetMode="External"/><Relationship Id="rId48" Type="http://schemas.openxmlformats.org/officeDocument/2006/relationships/hyperlink" Target="http://13.adibe/" TargetMode="External"/><Relationship Id="rId56" Type="http://schemas.openxmlformats.org/officeDocument/2006/relationships/hyperlink" Target="https://doi.org/10.21203/rs.3.rs-3959751/v1" TargetMode="External"/><Relationship Id="rId64" Type="http://schemas.openxmlformats.org/officeDocument/2006/relationships/hyperlink" Target="https://doi.org/10.1080/2331205X.2016.1272160" TargetMode="External"/><Relationship Id="rId69" Type="http://schemas.openxmlformats.org/officeDocument/2006/relationships/hyperlink" Target="https://preprints.aijr.org/index.php/ap/preprint/view/1"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4103/cjhr.cjhr_180_20"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cdc.gov/nchs/hus/sources-definitions/substance-use.htm" TargetMode="External"/><Relationship Id="rId17" Type="http://schemas.openxmlformats.org/officeDocument/2006/relationships/hyperlink" Target="tel:5761" TargetMode="External"/><Relationship Id="rId25" Type="http://schemas.openxmlformats.org/officeDocument/2006/relationships/hyperlink" Target="tel:2024" TargetMode="External"/><Relationship Id="rId33" Type="http://schemas.openxmlformats.org/officeDocument/2006/relationships/hyperlink" Target="https://www.frontiersin.org/journals/public-health/articles/10.3389/fpubh.2024.1470809" TargetMode="External"/><Relationship Id="rId38" Type="http://schemas.openxmlformats.org/officeDocument/2006/relationships/hyperlink" Target="tel:112123" TargetMode="External"/><Relationship Id="rId46" Type="http://schemas.openxmlformats.org/officeDocument/2006/relationships/hyperlink" Target="tel:5061" TargetMode="External"/><Relationship Id="rId59" Type="http://schemas.openxmlformats.org/officeDocument/2006/relationships/hyperlink" Target="https://doi.org/10.1186/s12889-021-11906-2" TargetMode="External"/><Relationship Id="rId67" Type="http://schemas.openxmlformats.org/officeDocument/2006/relationships/hyperlink" Target="https://doi.org/10.1007/s40429-021-00357-9" TargetMode="External"/><Relationship Id="rId20" Type="http://schemas.openxmlformats.org/officeDocument/2006/relationships/hyperlink" Target="tel:2024" TargetMode="External"/><Relationship Id="rId41" Type="http://schemas.openxmlformats.org/officeDocument/2006/relationships/hyperlink" Target="https://doi.org/10.4314/ahs.v22i1.29" TargetMode="External"/><Relationship Id="rId54" Type="http://schemas.openxmlformats.org/officeDocument/2006/relationships/hyperlink" Target="https://doi.org/10.3389/fpsyt.2024.1328318" TargetMode="External"/><Relationship Id="rId62" Type="http://schemas.openxmlformats.org/officeDocument/2006/relationships/hyperlink" Target="https://doi.org/10.1111/add.15908" TargetMode="External"/><Relationship Id="rId70" Type="http://schemas.openxmlformats.org/officeDocument/2006/relationships/image" Target="media/image4.jpeg"/><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7759/cureus.31193" TargetMode="External"/><Relationship Id="rId23" Type="http://schemas.openxmlformats.org/officeDocument/2006/relationships/hyperlink" Target="tel:4969" TargetMode="External"/><Relationship Id="rId28" Type="http://schemas.openxmlformats.org/officeDocument/2006/relationships/hyperlink" Target="tel:2040" TargetMode="External"/><Relationship Id="rId36" Type="http://schemas.openxmlformats.org/officeDocument/2006/relationships/hyperlink" Target="https://doi.org/10.1371/journal.pgph.0004019" TargetMode="External"/><Relationship Id="rId49" Type="http://schemas.openxmlformats.org/officeDocument/2006/relationships/hyperlink" Target="tel:2022" TargetMode="External"/><Relationship Id="rId57" Type="http://schemas.openxmlformats.org/officeDocument/2006/relationships/hyperlink" Target="tel:2021" TargetMode="External"/><Relationship Id="rId10" Type="http://schemas.openxmlformats.org/officeDocument/2006/relationships/hyperlink" Target="tel:2024" TargetMode="External"/><Relationship Id="rId31" Type="http://schemas.openxmlformats.org/officeDocument/2006/relationships/hyperlink" Target="tel:2024" TargetMode="External"/><Relationship Id="rId44" Type="http://schemas.openxmlformats.org/officeDocument/2006/relationships/hyperlink" Target="https://doi.org/10.60787/tnhj.v24i3.823" TargetMode="External"/><Relationship Id="rId52" Type="http://schemas.openxmlformats.org/officeDocument/2006/relationships/hyperlink" Target="tel:2024" TargetMode="External"/><Relationship Id="rId60" Type="http://schemas.openxmlformats.org/officeDocument/2006/relationships/hyperlink" Target="tel:2022" TargetMode="External"/><Relationship Id="rId65" Type="http://schemas.openxmlformats.org/officeDocument/2006/relationships/hyperlink" Target="https://www.njpaediatrics.com/index.php/njp/article/view/922"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tel:2022" TargetMode="External"/><Relationship Id="rId18" Type="http://schemas.openxmlformats.org/officeDocument/2006/relationships/hyperlink" Target="https://doi.org/10.1177/0272684X20974547" TargetMode="External"/><Relationship Id="rId39" Type="http://schemas.openxmlformats.org/officeDocument/2006/relationships/hyperlink" Target="tel:2022" TargetMode="External"/><Relationship Id="rId34" Type="http://schemas.openxmlformats.org/officeDocument/2006/relationships/hyperlink" Target="tel:2024" TargetMode="External"/><Relationship Id="rId50" Type="http://schemas.openxmlformats.org/officeDocument/2006/relationships/hyperlink" Target="tel:2330" TargetMode="External"/><Relationship Id="rId55" Type="http://schemas.openxmlformats.org/officeDocument/2006/relationships/hyperlink" Target="tel:2024" TargetMode="External"/><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tel:102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53</Pages>
  <Words>8592</Words>
  <Characters>48977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23106RN0DA</dc:creator>
  <cp:keywords/>
  <dc:description/>
  <cp:lastModifiedBy>SDI 1180</cp:lastModifiedBy>
  <cp:revision>23</cp:revision>
  <dcterms:created xsi:type="dcterms:W3CDTF">2025-06-03T22:14:00Z</dcterms:created>
  <dcterms:modified xsi:type="dcterms:W3CDTF">2025-07-18T13:30:00Z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376b9d12a6554f7685d81583cabb4823</vt:lpwstr>
  </property>
</Properties>
</file>