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4D545" w14:textId="44B83699" w:rsidR="00466687" w:rsidRPr="00B84984" w:rsidRDefault="003E7499" w:rsidP="003E7499">
      <w:pPr>
        <w:rPr>
          <w:rFonts w:ascii="Times New Roman" w:hAnsi="Times New Roman" w:cs="Times New Roman"/>
          <w:sz w:val="24"/>
          <w:szCs w:val="24"/>
        </w:rPr>
      </w:pPr>
      <w:r w:rsidRPr="003E7499">
        <w:rPr>
          <w:rFonts w:ascii="Times New Roman" w:hAnsi="Times New Roman" w:cs="Times New Roman"/>
          <w:sz w:val="24"/>
          <w:szCs w:val="24"/>
        </w:rPr>
        <w:t xml:space="preserve">Influence of Different Microbial Cultures and their Consortia on Yield and Nutrient Uptake in Soybean Grown on </w:t>
      </w:r>
      <w:proofErr w:type="spellStart"/>
      <w:r w:rsidRPr="003E7499">
        <w:rPr>
          <w:rFonts w:ascii="Times New Roman" w:hAnsi="Times New Roman" w:cs="Times New Roman"/>
          <w:sz w:val="24"/>
          <w:szCs w:val="24"/>
        </w:rPr>
        <w:t>Vertisol</w:t>
      </w:r>
      <w:proofErr w:type="spellEnd"/>
    </w:p>
    <w:p w14:paraId="301864A5" w14:textId="70B235C3" w:rsidR="00161876" w:rsidRDefault="00C80FC1" w:rsidP="00AF49DF">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14:paraId="7FC56FB3" w14:textId="77777777" w:rsidR="00AF49DF" w:rsidRPr="00161876" w:rsidRDefault="00AF49DF" w:rsidP="00AF49DF">
      <w:pPr>
        <w:rPr>
          <w:rFonts w:ascii="Arial" w:hAnsi="Arial" w:cs="Arial"/>
          <w:iCs/>
          <w:sz w:val="24"/>
          <w:szCs w:val="24"/>
        </w:rPr>
      </w:pPr>
    </w:p>
    <w:p w14:paraId="12551007" w14:textId="09596634" w:rsidR="008E6DD8" w:rsidRPr="005D3D26" w:rsidRDefault="00161876" w:rsidP="005D3D26">
      <w:pPr>
        <w:rPr>
          <w:rFonts w:ascii="Times New Roman" w:hAnsi="Times New Roman" w:cs="Times New Roman"/>
          <w:iCs/>
        </w:rPr>
      </w:pPr>
      <w:r w:rsidRPr="00CC64CD">
        <w:rPr>
          <w:rFonts w:ascii="Times New Roman" w:hAnsi="Times New Roman" w:cs="Times New Roman"/>
          <w:iCs/>
        </w:rPr>
        <w:t xml:space="preserve">  </w:t>
      </w:r>
      <w:r w:rsidR="008E6DD8">
        <w:rPr>
          <w:rFonts w:ascii="Arial" w:hAnsi="Arial" w:cs="Arial"/>
          <w:noProof/>
        </w:rPr>
        <mc:AlternateContent>
          <mc:Choice Requires="wps">
            <w:drawing>
              <wp:inline distT="0" distB="0" distL="0" distR="0" wp14:anchorId="0A73DE1F" wp14:editId="1A1CF0E1">
                <wp:extent cx="5303520" cy="635"/>
                <wp:effectExtent l="9525" t="9525" r="11430" b="9525"/>
                <wp:docPr id="157905639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722B2A"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8F5EA3A" w14:textId="05DCBD50" w:rsidR="00050637" w:rsidRPr="00161876" w:rsidRDefault="008E6DD8" w:rsidP="008E6DD8">
      <w:pPr>
        <w:spacing w:before="94"/>
        <w:rPr>
          <w:rFonts w:ascii="Arial" w:hAnsi="Arial" w:cs="Arial"/>
          <w:b/>
          <w:sz w:val="20"/>
        </w:rPr>
      </w:pPr>
      <w:r>
        <w:rPr>
          <w:rFonts w:ascii="Arial" w:hAnsi="Arial" w:cs="Arial"/>
          <w:b/>
          <w:noProof/>
          <w:sz w:val="20"/>
        </w:rPr>
        <mc:AlternateContent>
          <mc:Choice Requires="wps">
            <w:drawing>
              <wp:anchor distT="0" distB="0" distL="114300" distR="114300" simplePos="0" relativeHeight="251659776" behindDoc="0" locked="0" layoutInCell="1" allowOverlap="1" wp14:anchorId="3BC3FAC3" wp14:editId="772E6638">
                <wp:simplePos x="0" y="0"/>
                <wp:positionH relativeFrom="margin">
                  <wp:align>left</wp:align>
                </wp:positionH>
                <wp:positionV relativeFrom="paragraph">
                  <wp:posOffset>217805</wp:posOffset>
                </wp:positionV>
                <wp:extent cx="6019800" cy="2529840"/>
                <wp:effectExtent l="0" t="0" r="19050" b="22860"/>
                <wp:wrapNone/>
                <wp:docPr id="342749825" name="Rectangle 3"/>
                <wp:cNvGraphicFramePr/>
                <a:graphic xmlns:a="http://schemas.openxmlformats.org/drawingml/2006/main">
                  <a:graphicData uri="http://schemas.microsoft.com/office/word/2010/wordprocessingShape">
                    <wps:wsp>
                      <wps:cNvSpPr/>
                      <wps:spPr>
                        <a:xfrm>
                          <a:off x="0" y="0"/>
                          <a:ext cx="6019800" cy="25298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5A0634" id="Rectangle 3" o:spid="_x0000_s1026" style="position:absolute;margin-left:0;margin-top:17.15pt;width:474pt;height:199.2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" filled="f" strokecolor="#030e13 [484]" strokeweight="1pt">
                <w10:wrap anchorx="margin"/>
              </v:rect>
            </w:pict>
          </mc:Fallback>
        </mc:AlternateContent>
      </w:r>
      <w:r w:rsidR="00050637" w:rsidRPr="00161876">
        <w:rPr>
          <w:rFonts w:ascii="Arial" w:hAnsi="Arial" w:cs="Arial"/>
          <w:b/>
          <w:sz w:val="20"/>
        </w:rPr>
        <w:t>ABSTRACT</w:t>
      </w:r>
    </w:p>
    <w:p w14:paraId="7194EC79" w14:textId="4A1456F9" w:rsidR="005B4D59" w:rsidRDefault="005B4D59" w:rsidP="005D3D26">
      <w:pPr>
        <w:pStyle w:val="BodyText"/>
        <w:ind w:left="103"/>
        <w:jc w:val="both"/>
        <w:rPr>
          <w:rFonts w:ascii="Arial" w:hAnsi="Arial" w:cs="Arial"/>
        </w:rPr>
      </w:pPr>
      <w:r w:rsidRPr="00161876">
        <w:rPr>
          <w:rFonts w:ascii="Arial" w:hAnsi="Arial" w:cs="Arial"/>
        </w:rPr>
        <w:t>The present field experiment was undertaken at Research Farm, Department of Soil Science</w:t>
      </w:r>
      <w:r w:rsidRPr="00161876">
        <w:rPr>
          <w:rFonts w:ascii="Arial" w:hAnsi="Arial" w:cs="Arial"/>
          <w:b/>
        </w:rPr>
        <w:t xml:space="preserve">, </w:t>
      </w:r>
      <w:r w:rsidRPr="00161876">
        <w:rPr>
          <w:rFonts w:ascii="Arial" w:hAnsi="Arial" w:cs="Arial"/>
          <w:bCs/>
        </w:rPr>
        <w:t xml:space="preserve">College of Agriculture, </w:t>
      </w:r>
      <w:proofErr w:type="spellStart"/>
      <w:r w:rsidRPr="00161876">
        <w:rPr>
          <w:rFonts w:ascii="Arial" w:hAnsi="Arial" w:cs="Arial"/>
          <w:bCs/>
        </w:rPr>
        <w:t>Vasantrao</w:t>
      </w:r>
      <w:proofErr w:type="spellEnd"/>
      <w:r w:rsidRPr="00161876">
        <w:rPr>
          <w:rFonts w:ascii="Arial" w:hAnsi="Arial" w:cs="Arial"/>
          <w:bCs/>
        </w:rPr>
        <w:t xml:space="preserve"> Naik Marathwada Krishi Vidyapeeth, </w:t>
      </w:r>
      <w:proofErr w:type="spellStart"/>
      <w:r w:rsidRPr="00161876">
        <w:rPr>
          <w:rFonts w:ascii="Arial" w:hAnsi="Arial" w:cs="Arial"/>
          <w:bCs/>
        </w:rPr>
        <w:t>Parbhani</w:t>
      </w:r>
      <w:proofErr w:type="spellEnd"/>
      <w:r w:rsidRPr="00161876">
        <w:rPr>
          <w:rFonts w:ascii="Arial" w:hAnsi="Arial" w:cs="Arial"/>
          <w:bCs/>
        </w:rPr>
        <w:t>.</w:t>
      </w:r>
      <w:r w:rsidRPr="00161876">
        <w:rPr>
          <w:rFonts w:ascii="Arial" w:hAnsi="Arial" w:cs="Arial"/>
        </w:rPr>
        <w:t xml:space="preserve"> Ten different treatment</w:t>
      </w:r>
      <w:r w:rsidRPr="00161876">
        <w:rPr>
          <w:rFonts w:ascii="Arial" w:hAnsi="Arial" w:cs="Arial"/>
          <w:spacing w:val="1"/>
        </w:rPr>
        <w:t xml:space="preserve"> </w:t>
      </w:r>
      <w:r w:rsidRPr="00161876">
        <w:rPr>
          <w:rFonts w:ascii="Arial" w:hAnsi="Arial" w:cs="Arial"/>
        </w:rPr>
        <w:t>combinations were used in the experiment which included different microbial cultures and their</w:t>
      </w:r>
      <w:r w:rsidRPr="00161876">
        <w:rPr>
          <w:rFonts w:ascii="Arial" w:hAnsi="Arial" w:cs="Arial"/>
          <w:spacing w:val="1"/>
        </w:rPr>
        <w:t xml:space="preserve"> </w:t>
      </w:r>
      <w:r w:rsidRPr="00161876">
        <w:rPr>
          <w:rFonts w:ascii="Arial" w:hAnsi="Arial" w:cs="Arial"/>
        </w:rPr>
        <w:t xml:space="preserve">consortia </w:t>
      </w:r>
      <w:proofErr w:type="spellStart"/>
      <w:r w:rsidRPr="00161876">
        <w:rPr>
          <w:rFonts w:ascii="Arial" w:hAnsi="Arial" w:cs="Arial"/>
          <w:i/>
          <w:iCs/>
        </w:rPr>
        <w:t>i.e</w:t>
      </w:r>
      <w:proofErr w:type="spellEnd"/>
      <w:r w:rsidRPr="00161876">
        <w:rPr>
          <w:rFonts w:ascii="Arial" w:hAnsi="Arial" w:cs="Arial"/>
        </w:rPr>
        <w:t xml:space="preserve">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 xml:space="preserve">+ </w:t>
      </w:r>
      <w:r w:rsidRPr="00161876">
        <w:rPr>
          <w:rFonts w:ascii="Arial" w:hAnsi="Arial" w:cs="Arial"/>
          <w:i/>
        </w:rPr>
        <w:t xml:space="preserve">Bacillus megaterium </w:t>
      </w:r>
      <w:r w:rsidRPr="00161876">
        <w:rPr>
          <w:rFonts w:ascii="Arial" w:hAnsi="Arial" w:cs="Arial"/>
        </w:rPr>
        <w:t xml:space="preserve">(Consortia -I),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 xml:space="preserve">+ </w:t>
      </w:r>
      <w:proofErr w:type="spellStart"/>
      <w:r w:rsidRPr="00161876">
        <w:rPr>
          <w:rFonts w:ascii="Arial" w:hAnsi="Arial" w:cs="Arial"/>
          <w:i/>
        </w:rPr>
        <w:t>Frateuria</w:t>
      </w:r>
      <w:proofErr w:type="spellEnd"/>
      <w:r w:rsidRPr="00161876">
        <w:rPr>
          <w:rFonts w:ascii="Arial" w:hAnsi="Arial" w:cs="Arial"/>
          <w:i/>
        </w:rPr>
        <w:t xml:space="preserve"> aurantia</w:t>
      </w:r>
      <w:r w:rsidRPr="00161876">
        <w:rPr>
          <w:rFonts w:ascii="Arial" w:hAnsi="Arial" w:cs="Arial"/>
          <w:i/>
          <w:spacing w:val="1"/>
        </w:rPr>
        <w:t xml:space="preserve"> </w:t>
      </w:r>
      <w:r w:rsidRPr="00161876">
        <w:rPr>
          <w:rFonts w:ascii="Arial" w:hAnsi="Arial" w:cs="Arial"/>
        </w:rPr>
        <w:t xml:space="preserve">(Consortia-II),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 xml:space="preserve">+ </w:t>
      </w:r>
      <w:proofErr w:type="spellStart"/>
      <w:r w:rsidRPr="00161876">
        <w:rPr>
          <w:rFonts w:ascii="Arial" w:hAnsi="Arial" w:cs="Arial"/>
          <w:i/>
        </w:rPr>
        <w:t>Thiobacillus</w:t>
      </w:r>
      <w:proofErr w:type="spellEnd"/>
      <w:r w:rsidRPr="00161876">
        <w:rPr>
          <w:rFonts w:ascii="Arial" w:hAnsi="Arial" w:cs="Arial"/>
          <w:i/>
        </w:rPr>
        <w:t xml:space="preserve"> </w:t>
      </w:r>
      <w:proofErr w:type="spellStart"/>
      <w:r w:rsidRPr="00161876">
        <w:rPr>
          <w:rFonts w:ascii="Arial" w:hAnsi="Arial" w:cs="Arial"/>
          <w:i/>
        </w:rPr>
        <w:t>thioxidans</w:t>
      </w:r>
      <w:proofErr w:type="spellEnd"/>
      <w:r w:rsidRPr="00161876">
        <w:rPr>
          <w:rFonts w:ascii="Arial" w:hAnsi="Arial" w:cs="Arial"/>
          <w:i/>
        </w:rPr>
        <w:t xml:space="preserve"> </w:t>
      </w:r>
      <w:r w:rsidRPr="00161876">
        <w:rPr>
          <w:rFonts w:ascii="Arial" w:hAnsi="Arial" w:cs="Arial"/>
        </w:rPr>
        <w:t xml:space="preserve">(Consortia-III),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 xml:space="preserve">+ </w:t>
      </w:r>
      <w:r w:rsidRPr="00161876">
        <w:rPr>
          <w:rFonts w:ascii="Arial" w:hAnsi="Arial" w:cs="Arial"/>
          <w:i/>
        </w:rPr>
        <w:t>Pseudomonas</w:t>
      </w:r>
      <w:r w:rsidRPr="00161876">
        <w:rPr>
          <w:rFonts w:ascii="Arial" w:hAnsi="Arial" w:cs="Arial"/>
          <w:i/>
          <w:spacing w:val="1"/>
        </w:rPr>
        <w:t xml:space="preserve"> </w:t>
      </w:r>
      <w:proofErr w:type="spellStart"/>
      <w:r w:rsidRPr="00161876">
        <w:rPr>
          <w:rFonts w:ascii="Arial" w:hAnsi="Arial" w:cs="Arial"/>
          <w:i/>
        </w:rPr>
        <w:t>strita</w:t>
      </w:r>
      <w:proofErr w:type="spellEnd"/>
      <w:r w:rsidRPr="00161876">
        <w:rPr>
          <w:rFonts w:ascii="Arial" w:hAnsi="Arial" w:cs="Arial"/>
          <w:i/>
        </w:rPr>
        <w:t xml:space="preserve"> </w:t>
      </w:r>
      <w:r w:rsidRPr="00161876">
        <w:rPr>
          <w:rFonts w:ascii="Arial" w:hAnsi="Arial" w:cs="Arial"/>
        </w:rPr>
        <w:t>(Consortia-</w:t>
      </w:r>
      <w:proofErr w:type="spellStart"/>
      <w:r w:rsidRPr="00161876">
        <w:rPr>
          <w:rFonts w:ascii="Arial" w:hAnsi="Arial" w:cs="Arial"/>
        </w:rPr>
        <w:t>I</w:t>
      </w:r>
      <w:r w:rsidRPr="00161876">
        <w:rPr>
          <w:rFonts w:ascii="MS Gothic" w:eastAsia="MS Gothic" w:hAnsi="MS Gothic" w:cs="MS Gothic" w:hint="eastAsia"/>
        </w:rPr>
        <w:t>Ⅴ</w:t>
      </w:r>
      <w:proofErr w:type="spellEnd"/>
      <w:r w:rsidRPr="00161876">
        <w:rPr>
          <w:rFonts w:ascii="Arial" w:hAnsi="Arial" w:cs="Arial"/>
        </w:rPr>
        <w:t xml:space="preserve">),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 xml:space="preserve">+ </w:t>
      </w:r>
      <w:r w:rsidRPr="00161876">
        <w:rPr>
          <w:rFonts w:ascii="Arial" w:hAnsi="Arial" w:cs="Arial"/>
          <w:i/>
        </w:rPr>
        <w:t xml:space="preserve">Bacillus megaterium </w:t>
      </w:r>
      <w:r w:rsidRPr="00161876">
        <w:rPr>
          <w:rFonts w:ascii="Arial" w:hAnsi="Arial" w:cs="Arial"/>
        </w:rPr>
        <w:t xml:space="preserve">+ </w:t>
      </w:r>
      <w:proofErr w:type="spellStart"/>
      <w:r w:rsidRPr="00161876">
        <w:rPr>
          <w:rFonts w:ascii="Arial" w:hAnsi="Arial" w:cs="Arial"/>
          <w:i/>
        </w:rPr>
        <w:t>Frateuria</w:t>
      </w:r>
      <w:proofErr w:type="spellEnd"/>
      <w:r w:rsidRPr="00161876">
        <w:rPr>
          <w:rFonts w:ascii="Arial" w:hAnsi="Arial" w:cs="Arial"/>
          <w:i/>
        </w:rPr>
        <w:t xml:space="preserve"> aurantia </w:t>
      </w:r>
      <w:r w:rsidRPr="00161876">
        <w:rPr>
          <w:rFonts w:ascii="Arial" w:hAnsi="Arial" w:cs="Arial"/>
        </w:rPr>
        <w:t>(Consortia-</w:t>
      </w:r>
      <w:r w:rsidRPr="00161876">
        <w:rPr>
          <w:rFonts w:ascii="MS Gothic" w:eastAsia="MS Gothic" w:hAnsi="MS Gothic" w:cs="MS Gothic" w:hint="eastAsia"/>
        </w:rPr>
        <w:t>Ⅴ</w:t>
      </w:r>
      <w:r w:rsidRPr="00161876">
        <w:rPr>
          <w:rFonts w:ascii="Arial" w:hAnsi="Arial" w:cs="Arial"/>
        </w:rPr>
        <w:t>),</w:t>
      </w:r>
      <w:r w:rsidRPr="00161876">
        <w:rPr>
          <w:rFonts w:ascii="Arial" w:hAnsi="Arial" w:cs="Arial"/>
          <w:spacing w:val="1"/>
        </w:rPr>
        <w:t xml:space="preserve">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w:t>
      </w:r>
      <w:r w:rsidRPr="00161876">
        <w:rPr>
          <w:rFonts w:ascii="Arial" w:hAnsi="Arial" w:cs="Arial"/>
          <w:spacing w:val="1"/>
        </w:rPr>
        <w:t xml:space="preserve"> </w:t>
      </w:r>
      <w:r w:rsidRPr="00161876">
        <w:rPr>
          <w:rFonts w:ascii="Arial" w:hAnsi="Arial" w:cs="Arial"/>
          <w:i/>
        </w:rPr>
        <w:t>Bacillus megaterium</w:t>
      </w:r>
      <w:r w:rsidRPr="00161876">
        <w:rPr>
          <w:rFonts w:ascii="Arial" w:hAnsi="Arial" w:cs="Arial"/>
          <w:i/>
          <w:spacing w:val="1"/>
        </w:rPr>
        <w:t xml:space="preserve"> </w:t>
      </w:r>
      <w:r w:rsidRPr="00161876">
        <w:rPr>
          <w:rFonts w:ascii="Arial" w:hAnsi="Arial" w:cs="Arial"/>
        </w:rPr>
        <w:t>+</w:t>
      </w:r>
      <w:r w:rsidRPr="00161876">
        <w:rPr>
          <w:rFonts w:ascii="Arial" w:hAnsi="Arial" w:cs="Arial"/>
          <w:spacing w:val="1"/>
        </w:rPr>
        <w:t xml:space="preserve"> </w:t>
      </w:r>
      <w:proofErr w:type="spellStart"/>
      <w:r w:rsidRPr="00161876">
        <w:rPr>
          <w:rFonts w:ascii="Arial" w:hAnsi="Arial" w:cs="Arial"/>
          <w:i/>
        </w:rPr>
        <w:t>Thiobacillus</w:t>
      </w:r>
      <w:proofErr w:type="spellEnd"/>
      <w:r w:rsidRPr="00161876">
        <w:rPr>
          <w:rFonts w:ascii="Arial" w:hAnsi="Arial" w:cs="Arial"/>
          <w:i/>
        </w:rPr>
        <w:t xml:space="preserve"> </w:t>
      </w:r>
      <w:proofErr w:type="spellStart"/>
      <w:r w:rsidRPr="00161876">
        <w:rPr>
          <w:rFonts w:ascii="Arial" w:hAnsi="Arial" w:cs="Arial"/>
          <w:i/>
        </w:rPr>
        <w:t>thioxidans</w:t>
      </w:r>
      <w:proofErr w:type="spellEnd"/>
      <w:r w:rsidRPr="00161876">
        <w:rPr>
          <w:rFonts w:ascii="Arial" w:hAnsi="Arial" w:cs="Arial"/>
          <w:i/>
          <w:spacing w:val="1"/>
        </w:rPr>
        <w:t xml:space="preserve"> </w:t>
      </w:r>
      <w:r w:rsidRPr="00161876">
        <w:rPr>
          <w:rFonts w:ascii="Arial" w:hAnsi="Arial" w:cs="Arial"/>
        </w:rPr>
        <w:t>(Consortia-</w:t>
      </w:r>
      <w:r w:rsidRPr="00161876">
        <w:rPr>
          <w:rFonts w:ascii="Arial" w:hAnsi="Arial" w:cs="Arial"/>
          <w:spacing w:val="1"/>
        </w:rPr>
        <w:t xml:space="preserve"> </w:t>
      </w:r>
      <w:proofErr w:type="spellStart"/>
      <w:r w:rsidRPr="00161876">
        <w:rPr>
          <w:rFonts w:ascii="MS Gothic" w:eastAsia="MS Gothic" w:hAnsi="MS Gothic" w:cs="MS Gothic" w:hint="eastAsia"/>
          <w:spacing w:val="10"/>
        </w:rPr>
        <w:t>Ⅴ</w:t>
      </w:r>
      <w:proofErr w:type="gramStart"/>
      <w:r w:rsidRPr="00161876">
        <w:rPr>
          <w:rFonts w:ascii="Arial" w:hAnsi="Arial" w:cs="Arial"/>
          <w:spacing w:val="10"/>
        </w:rPr>
        <w:t>I</w:t>
      </w:r>
      <w:proofErr w:type="spellEnd"/>
      <w:r w:rsidRPr="00161876">
        <w:rPr>
          <w:rFonts w:ascii="Arial" w:hAnsi="Arial" w:cs="Arial"/>
          <w:spacing w:val="10"/>
        </w:rPr>
        <w:t xml:space="preserve"> </w:t>
      </w:r>
      <w:r w:rsidRPr="00161876">
        <w:rPr>
          <w:rFonts w:ascii="Arial" w:hAnsi="Arial" w:cs="Arial"/>
        </w:rPr>
        <w:t>)</w:t>
      </w:r>
      <w:proofErr w:type="gramEnd"/>
      <w:r w:rsidRPr="00161876">
        <w:rPr>
          <w:rFonts w:ascii="Arial" w:hAnsi="Arial" w:cs="Arial"/>
        </w:rPr>
        <w:t>,</w:t>
      </w:r>
      <w:r w:rsidRPr="00161876">
        <w:rPr>
          <w:rFonts w:ascii="Arial" w:hAnsi="Arial" w:cs="Arial"/>
          <w:spacing w:val="1"/>
        </w:rPr>
        <w:t xml:space="preserve">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w:t>
      </w:r>
      <w:r w:rsidRPr="00161876">
        <w:rPr>
          <w:rFonts w:ascii="Arial" w:hAnsi="Arial" w:cs="Arial"/>
          <w:spacing w:val="1"/>
        </w:rPr>
        <w:t xml:space="preserve"> </w:t>
      </w:r>
      <w:r w:rsidRPr="00161876">
        <w:rPr>
          <w:rFonts w:ascii="Arial" w:hAnsi="Arial" w:cs="Arial"/>
          <w:i/>
        </w:rPr>
        <w:t xml:space="preserve">Bacillus megaterium </w:t>
      </w:r>
      <w:r w:rsidRPr="00161876">
        <w:rPr>
          <w:rFonts w:ascii="Arial" w:hAnsi="Arial" w:cs="Arial"/>
        </w:rPr>
        <w:t xml:space="preserve">+ </w:t>
      </w:r>
      <w:r w:rsidRPr="00161876">
        <w:rPr>
          <w:rFonts w:ascii="Arial" w:hAnsi="Arial" w:cs="Arial"/>
          <w:i/>
        </w:rPr>
        <w:t xml:space="preserve">Pseudomonas </w:t>
      </w:r>
      <w:proofErr w:type="spellStart"/>
      <w:r w:rsidRPr="00161876">
        <w:rPr>
          <w:rFonts w:ascii="Arial" w:hAnsi="Arial" w:cs="Arial"/>
          <w:i/>
        </w:rPr>
        <w:t>strita</w:t>
      </w:r>
      <w:proofErr w:type="spellEnd"/>
      <w:r w:rsidRPr="00161876">
        <w:rPr>
          <w:rFonts w:ascii="Arial" w:hAnsi="Arial" w:cs="Arial"/>
          <w:i/>
        </w:rPr>
        <w:t xml:space="preserve"> </w:t>
      </w:r>
      <w:r w:rsidRPr="00161876">
        <w:rPr>
          <w:rFonts w:ascii="Arial" w:hAnsi="Arial" w:cs="Arial"/>
        </w:rPr>
        <w:t xml:space="preserve">(Consortia- </w:t>
      </w:r>
      <w:proofErr w:type="spellStart"/>
      <w:r w:rsidRPr="00161876">
        <w:rPr>
          <w:rFonts w:ascii="MS Gothic" w:eastAsia="MS Gothic" w:hAnsi="MS Gothic" w:cs="MS Gothic" w:hint="eastAsia"/>
        </w:rPr>
        <w:t>Ⅴ</w:t>
      </w:r>
      <w:r w:rsidRPr="00161876">
        <w:rPr>
          <w:rFonts w:ascii="Arial" w:hAnsi="Arial" w:cs="Arial"/>
        </w:rPr>
        <w:t>II</w:t>
      </w:r>
      <w:proofErr w:type="spellEnd"/>
      <w:r w:rsidRPr="00161876">
        <w:rPr>
          <w:rFonts w:ascii="Arial" w:hAnsi="Arial" w:cs="Arial"/>
        </w:rPr>
        <w:t xml:space="preserve"> ), and control replicated thrice in RBD</w:t>
      </w:r>
      <w:r w:rsidRPr="00161876">
        <w:rPr>
          <w:rFonts w:ascii="Arial" w:hAnsi="Arial" w:cs="Arial"/>
          <w:spacing w:val="1"/>
        </w:rPr>
        <w:t xml:space="preserve"> </w:t>
      </w:r>
      <w:r w:rsidRPr="00161876">
        <w:rPr>
          <w:rFonts w:ascii="Arial" w:hAnsi="Arial" w:cs="Arial"/>
        </w:rPr>
        <w:t>(Randomized Block Design). Seed treatment of soybean was done with microbial consortia</w:t>
      </w:r>
      <w:r w:rsidRPr="00161876">
        <w:rPr>
          <w:rFonts w:ascii="Arial" w:hAnsi="Arial" w:cs="Arial"/>
          <w:spacing w:val="-53"/>
        </w:rPr>
        <w:t xml:space="preserve"> </w:t>
      </w:r>
      <w:r w:rsidRPr="00161876">
        <w:rPr>
          <w:rFonts w:ascii="Arial" w:hAnsi="Arial" w:cs="Arial"/>
        </w:rPr>
        <w:t xml:space="preserve">@ 10 ml kg </w:t>
      </w:r>
      <w:r w:rsidRPr="00161876">
        <w:rPr>
          <w:rFonts w:ascii="Arial" w:hAnsi="Arial" w:cs="Arial"/>
          <w:position w:val="6"/>
        </w:rPr>
        <w:t xml:space="preserve">-1 </w:t>
      </w:r>
      <w:r w:rsidRPr="00161876">
        <w:rPr>
          <w:rFonts w:ascii="Arial" w:hAnsi="Arial" w:cs="Arial"/>
        </w:rPr>
        <w:t>seed before sowing with recommended dose of fertilizers. Among all the treatments,</w:t>
      </w:r>
      <w:r w:rsidRPr="00161876">
        <w:rPr>
          <w:rFonts w:ascii="Arial" w:hAnsi="Arial" w:cs="Arial"/>
          <w:spacing w:val="1"/>
        </w:rPr>
        <w:t xml:space="preserve"> </w:t>
      </w:r>
      <w:r w:rsidR="00C80FC1" w:rsidRPr="00161876">
        <w:rPr>
          <w:rFonts w:ascii="Arial" w:hAnsi="Arial" w:cs="Arial"/>
          <w:i/>
        </w:rPr>
        <w:t>Rhizobium spp.</w:t>
      </w:r>
      <w:r w:rsidRPr="00161876">
        <w:rPr>
          <w:rFonts w:ascii="Arial" w:hAnsi="Arial" w:cs="Arial"/>
          <w:i/>
        </w:rPr>
        <w:t xml:space="preserve"> </w:t>
      </w:r>
      <w:r w:rsidRPr="00161876">
        <w:rPr>
          <w:rFonts w:ascii="Arial" w:hAnsi="Arial" w:cs="Arial"/>
        </w:rPr>
        <w:t>+</w:t>
      </w:r>
      <w:r w:rsidRPr="00161876">
        <w:rPr>
          <w:rFonts w:ascii="Arial" w:hAnsi="Arial" w:cs="Arial"/>
          <w:spacing w:val="31"/>
        </w:rPr>
        <w:t xml:space="preserve"> </w:t>
      </w:r>
      <w:r w:rsidRPr="00161876">
        <w:rPr>
          <w:rFonts w:ascii="Arial" w:hAnsi="Arial" w:cs="Arial"/>
          <w:i/>
        </w:rPr>
        <w:t>Bacillus</w:t>
      </w:r>
      <w:r w:rsidRPr="00161876">
        <w:rPr>
          <w:rFonts w:ascii="Arial" w:hAnsi="Arial" w:cs="Arial"/>
          <w:i/>
          <w:spacing w:val="31"/>
        </w:rPr>
        <w:t xml:space="preserve"> </w:t>
      </w:r>
      <w:r w:rsidRPr="00161876">
        <w:rPr>
          <w:rFonts w:ascii="Arial" w:hAnsi="Arial" w:cs="Arial"/>
          <w:i/>
        </w:rPr>
        <w:t>megaterium</w:t>
      </w:r>
      <w:r w:rsidRPr="00161876">
        <w:rPr>
          <w:rFonts w:ascii="Arial" w:hAnsi="Arial" w:cs="Arial"/>
          <w:i/>
          <w:spacing w:val="32"/>
        </w:rPr>
        <w:t xml:space="preserve"> </w:t>
      </w:r>
      <w:r w:rsidRPr="00161876">
        <w:rPr>
          <w:rFonts w:ascii="Arial" w:hAnsi="Arial" w:cs="Arial"/>
        </w:rPr>
        <w:t>+</w:t>
      </w:r>
      <w:r w:rsidRPr="00161876">
        <w:rPr>
          <w:rFonts w:ascii="Arial" w:hAnsi="Arial" w:cs="Arial"/>
          <w:spacing w:val="30"/>
        </w:rPr>
        <w:t xml:space="preserve"> </w:t>
      </w:r>
      <w:proofErr w:type="spellStart"/>
      <w:r w:rsidR="00B64675" w:rsidRPr="00161876">
        <w:rPr>
          <w:rFonts w:ascii="Arial" w:hAnsi="Arial" w:cs="Arial"/>
          <w:i/>
          <w:position w:val="1"/>
        </w:rPr>
        <w:t>Frateuria</w:t>
      </w:r>
      <w:proofErr w:type="spellEnd"/>
      <w:r w:rsidR="00B64675" w:rsidRPr="00161876">
        <w:rPr>
          <w:rFonts w:ascii="Arial" w:hAnsi="Arial" w:cs="Arial"/>
          <w:i/>
          <w:spacing w:val="1"/>
          <w:position w:val="1"/>
        </w:rPr>
        <w:t xml:space="preserve"> </w:t>
      </w:r>
      <w:r w:rsidR="00B64675" w:rsidRPr="00161876">
        <w:rPr>
          <w:rFonts w:ascii="Arial" w:hAnsi="Arial" w:cs="Arial"/>
          <w:i/>
          <w:position w:val="1"/>
        </w:rPr>
        <w:t>aurantia</w:t>
      </w:r>
      <w:r w:rsidR="00B64675" w:rsidRPr="00161876">
        <w:rPr>
          <w:rFonts w:ascii="Arial" w:hAnsi="Arial" w:cs="Arial"/>
          <w:i/>
          <w:spacing w:val="1"/>
          <w:position w:val="1"/>
        </w:rPr>
        <w:t xml:space="preserve"> </w:t>
      </w:r>
      <w:r w:rsidRPr="00161876">
        <w:rPr>
          <w:rFonts w:ascii="Arial" w:hAnsi="Arial" w:cs="Arial"/>
        </w:rPr>
        <w:t>(Consortia-</w:t>
      </w:r>
      <w:r w:rsidRPr="00161876">
        <w:rPr>
          <w:rFonts w:ascii="Arial" w:hAnsi="Arial" w:cs="Arial"/>
          <w:spacing w:val="30"/>
        </w:rPr>
        <w:t xml:space="preserve"> </w:t>
      </w:r>
      <w:r w:rsidRPr="00161876">
        <w:rPr>
          <w:rFonts w:ascii="MS Gothic" w:eastAsia="MS Gothic" w:hAnsi="MS Gothic" w:cs="MS Gothic" w:hint="eastAsia"/>
        </w:rPr>
        <w:t>Ⅴ</w:t>
      </w:r>
      <w:r w:rsidRPr="00161876">
        <w:rPr>
          <w:rFonts w:ascii="Arial" w:hAnsi="Arial" w:cs="Arial"/>
        </w:rPr>
        <w:t>) higher</w:t>
      </w:r>
      <w:r w:rsidRPr="00161876">
        <w:rPr>
          <w:rFonts w:ascii="Arial" w:hAnsi="Arial" w:cs="Arial"/>
          <w:spacing w:val="22"/>
        </w:rPr>
        <w:t xml:space="preserve"> </w:t>
      </w:r>
      <w:r w:rsidRPr="00161876">
        <w:rPr>
          <w:rFonts w:ascii="Arial" w:hAnsi="Arial" w:cs="Arial"/>
        </w:rPr>
        <w:t>seed</w:t>
      </w:r>
      <w:r w:rsidRPr="00161876">
        <w:rPr>
          <w:rFonts w:ascii="Arial" w:hAnsi="Arial" w:cs="Arial"/>
          <w:spacing w:val="23"/>
        </w:rPr>
        <w:t xml:space="preserve"> </w:t>
      </w:r>
      <w:r w:rsidRPr="00161876">
        <w:rPr>
          <w:rFonts w:ascii="Arial" w:hAnsi="Arial" w:cs="Arial"/>
        </w:rPr>
        <w:t>and</w:t>
      </w:r>
      <w:r w:rsidRPr="00161876">
        <w:rPr>
          <w:rFonts w:ascii="Arial" w:hAnsi="Arial" w:cs="Arial"/>
          <w:spacing w:val="22"/>
        </w:rPr>
        <w:t xml:space="preserve"> </w:t>
      </w:r>
      <w:r w:rsidRPr="00161876">
        <w:rPr>
          <w:rFonts w:ascii="Arial" w:hAnsi="Arial" w:cs="Arial"/>
        </w:rPr>
        <w:t>straw</w:t>
      </w:r>
      <w:r w:rsidRPr="00161876">
        <w:rPr>
          <w:rFonts w:ascii="Arial" w:hAnsi="Arial" w:cs="Arial"/>
          <w:spacing w:val="21"/>
        </w:rPr>
        <w:t xml:space="preserve"> </w:t>
      </w:r>
      <w:r w:rsidRPr="00161876">
        <w:rPr>
          <w:rFonts w:ascii="Arial" w:hAnsi="Arial" w:cs="Arial"/>
        </w:rPr>
        <w:t>yield</w:t>
      </w:r>
      <w:r w:rsidRPr="00161876">
        <w:rPr>
          <w:rFonts w:ascii="Arial" w:hAnsi="Arial" w:cs="Arial"/>
          <w:spacing w:val="21"/>
        </w:rPr>
        <w:t xml:space="preserve"> </w:t>
      </w:r>
      <w:r w:rsidRPr="00161876">
        <w:rPr>
          <w:rFonts w:ascii="Arial" w:hAnsi="Arial" w:cs="Arial"/>
        </w:rPr>
        <w:t>of</w:t>
      </w:r>
      <w:r w:rsidRPr="00161876">
        <w:rPr>
          <w:rFonts w:ascii="Arial" w:hAnsi="Arial" w:cs="Arial"/>
          <w:spacing w:val="24"/>
        </w:rPr>
        <w:t xml:space="preserve"> </w:t>
      </w:r>
      <w:r w:rsidRPr="00161876">
        <w:rPr>
          <w:rFonts w:ascii="Arial" w:hAnsi="Arial" w:cs="Arial"/>
        </w:rPr>
        <w:t>soybean (1863.26</w:t>
      </w:r>
      <w:r w:rsidRPr="00161876">
        <w:rPr>
          <w:rFonts w:ascii="Arial" w:hAnsi="Arial" w:cs="Arial"/>
          <w:spacing w:val="23"/>
        </w:rPr>
        <w:t xml:space="preserve"> </w:t>
      </w:r>
      <w:r w:rsidRPr="00161876">
        <w:rPr>
          <w:rFonts w:ascii="Arial" w:hAnsi="Arial" w:cs="Arial"/>
        </w:rPr>
        <w:t>and</w:t>
      </w:r>
      <w:r w:rsidRPr="00161876">
        <w:rPr>
          <w:rFonts w:ascii="Arial" w:hAnsi="Arial" w:cs="Arial"/>
          <w:spacing w:val="24"/>
        </w:rPr>
        <w:t xml:space="preserve"> </w:t>
      </w:r>
      <w:r w:rsidRPr="00161876">
        <w:rPr>
          <w:rFonts w:ascii="Arial" w:hAnsi="Arial" w:cs="Arial"/>
        </w:rPr>
        <w:t>2999.84</w:t>
      </w:r>
      <w:r w:rsidRPr="00161876">
        <w:rPr>
          <w:rFonts w:ascii="Arial" w:hAnsi="Arial" w:cs="Arial"/>
          <w:spacing w:val="20"/>
        </w:rPr>
        <w:t xml:space="preserve"> </w:t>
      </w:r>
      <w:r w:rsidRPr="00161876">
        <w:rPr>
          <w:rFonts w:ascii="Arial" w:hAnsi="Arial" w:cs="Arial"/>
        </w:rPr>
        <w:t>kg</w:t>
      </w:r>
      <w:r w:rsidRPr="00161876">
        <w:rPr>
          <w:rFonts w:ascii="Arial" w:hAnsi="Arial" w:cs="Arial"/>
          <w:spacing w:val="23"/>
        </w:rPr>
        <w:t xml:space="preserve"> </w:t>
      </w:r>
      <w:r w:rsidRPr="00161876">
        <w:rPr>
          <w:rFonts w:ascii="Arial" w:hAnsi="Arial" w:cs="Arial"/>
        </w:rPr>
        <w:t>ha</w:t>
      </w:r>
      <w:r w:rsidRPr="00161876">
        <w:rPr>
          <w:rFonts w:ascii="Arial" w:hAnsi="Arial" w:cs="Arial"/>
          <w:spacing w:val="28"/>
        </w:rPr>
        <w:t xml:space="preserve"> </w:t>
      </w:r>
      <w:r w:rsidRPr="00161876">
        <w:rPr>
          <w:rFonts w:ascii="Arial" w:hAnsi="Arial" w:cs="Arial"/>
          <w:position w:val="6"/>
        </w:rPr>
        <w:t>-1</w:t>
      </w:r>
      <w:r w:rsidRPr="00161876">
        <w:rPr>
          <w:rFonts w:ascii="Arial" w:hAnsi="Arial" w:cs="Arial"/>
          <w:spacing w:val="10"/>
          <w:position w:val="6"/>
        </w:rPr>
        <w:t xml:space="preserve"> </w:t>
      </w:r>
      <w:r w:rsidRPr="00161876">
        <w:rPr>
          <w:rFonts w:ascii="Arial" w:hAnsi="Arial" w:cs="Arial"/>
        </w:rPr>
        <w:t>respectively).</w:t>
      </w:r>
      <w:r w:rsidRPr="00161876">
        <w:rPr>
          <w:rFonts w:ascii="Arial" w:hAnsi="Arial" w:cs="Arial"/>
          <w:spacing w:val="21"/>
        </w:rPr>
        <w:t xml:space="preserve"> </w:t>
      </w:r>
      <w:r w:rsidRPr="00161876">
        <w:rPr>
          <w:rFonts w:ascii="Arial" w:hAnsi="Arial" w:cs="Arial"/>
        </w:rPr>
        <w:t>Furthermore,</w:t>
      </w:r>
      <w:r w:rsidRPr="00161876">
        <w:rPr>
          <w:rFonts w:ascii="Arial" w:hAnsi="Arial" w:cs="Arial"/>
          <w:spacing w:val="-53"/>
        </w:rPr>
        <w:t xml:space="preserve"> </w:t>
      </w:r>
      <w:r w:rsidRPr="00161876">
        <w:rPr>
          <w:rFonts w:ascii="Arial" w:hAnsi="Arial" w:cs="Arial"/>
        </w:rPr>
        <w:t>total</w:t>
      </w:r>
      <w:r w:rsidRPr="00161876">
        <w:rPr>
          <w:rFonts w:ascii="Arial" w:hAnsi="Arial" w:cs="Arial"/>
          <w:spacing w:val="13"/>
        </w:rPr>
        <w:t xml:space="preserve"> </w:t>
      </w:r>
      <w:r w:rsidRPr="00161876">
        <w:rPr>
          <w:rFonts w:ascii="Arial" w:hAnsi="Arial" w:cs="Arial"/>
        </w:rPr>
        <w:t>uptake</w:t>
      </w:r>
      <w:r w:rsidRPr="00161876">
        <w:rPr>
          <w:rFonts w:ascii="Arial" w:hAnsi="Arial" w:cs="Arial"/>
          <w:spacing w:val="16"/>
        </w:rPr>
        <w:t xml:space="preserve"> </w:t>
      </w:r>
      <w:r w:rsidRPr="00161876">
        <w:rPr>
          <w:rFonts w:ascii="Arial" w:hAnsi="Arial" w:cs="Arial"/>
        </w:rPr>
        <w:t>of</w:t>
      </w:r>
      <w:r w:rsidRPr="00161876">
        <w:rPr>
          <w:rFonts w:ascii="Arial" w:hAnsi="Arial" w:cs="Arial"/>
          <w:spacing w:val="16"/>
        </w:rPr>
        <w:t xml:space="preserve"> </w:t>
      </w:r>
      <w:r w:rsidRPr="00161876">
        <w:rPr>
          <w:rFonts w:ascii="Arial" w:hAnsi="Arial" w:cs="Arial"/>
        </w:rPr>
        <w:t>NPK</w:t>
      </w:r>
      <w:r w:rsidRPr="00161876">
        <w:rPr>
          <w:rFonts w:ascii="Arial" w:hAnsi="Arial" w:cs="Arial"/>
          <w:spacing w:val="16"/>
        </w:rPr>
        <w:t xml:space="preserve"> </w:t>
      </w:r>
      <w:r w:rsidRPr="00161876">
        <w:rPr>
          <w:rFonts w:ascii="Arial" w:hAnsi="Arial" w:cs="Arial"/>
        </w:rPr>
        <w:t>was</w:t>
      </w:r>
      <w:r w:rsidRPr="00161876">
        <w:rPr>
          <w:rFonts w:ascii="Arial" w:hAnsi="Arial" w:cs="Arial"/>
          <w:spacing w:val="14"/>
        </w:rPr>
        <w:t xml:space="preserve"> </w:t>
      </w:r>
      <w:r w:rsidRPr="00161876">
        <w:rPr>
          <w:rFonts w:ascii="Arial" w:hAnsi="Arial" w:cs="Arial"/>
        </w:rPr>
        <w:t>found</w:t>
      </w:r>
      <w:r w:rsidRPr="00161876">
        <w:rPr>
          <w:rFonts w:ascii="Arial" w:hAnsi="Arial" w:cs="Arial"/>
          <w:spacing w:val="14"/>
        </w:rPr>
        <w:t xml:space="preserve"> </w:t>
      </w:r>
      <w:r w:rsidRPr="00161876">
        <w:rPr>
          <w:rFonts w:ascii="Arial" w:hAnsi="Arial" w:cs="Arial"/>
        </w:rPr>
        <w:t>significantly</w:t>
      </w:r>
      <w:r w:rsidRPr="00161876">
        <w:rPr>
          <w:rFonts w:ascii="Arial" w:hAnsi="Arial" w:cs="Arial"/>
          <w:spacing w:val="16"/>
        </w:rPr>
        <w:t xml:space="preserve"> </w:t>
      </w:r>
      <w:r w:rsidRPr="00161876">
        <w:rPr>
          <w:rFonts w:ascii="Arial" w:hAnsi="Arial" w:cs="Arial"/>
        </w:rPr>
        <w:t>higher</w:t>
      </w:r>
      <w:r w:rsidRPr="00161876">
        <w:rPr>
          <w:rFonts w:ascii="Arial" w:hAnsi="Arial" w:cs="Arial"/>
          <w:spacing w:val="15"/>
        </w:rPr>
        <w:t xml:space="preserve"> </w:t>
      </w:r>
      <w:r w:rsidRPr="00161876">
        <w:rPr>
          <w:rFonts w:ascii="Arial" w:hAnsi="Arial" w:cs="Arial"/>
        </w:rPr>
        <w:t>(130.65, 24.71 and 57.81 kg</w:t>
      </w:r>
      <w:r w:rsidRPr="00161876">
        <w:rPr>
          <w:rFonts w:ascii="Arial" w:hAnsi="Arial" w:cs="Arial"/>
          <w:spacing w:val="17"/>
        </w:rPr>
        <w:t xml:space="preserve"> </w:t>
      </w:r>
      <w:r w:rsidRPr="00161876">
        <w:rPr>
          <w:rFonts w:ascii="Arial" w:hAnsi="Arial" w:cs="Arial"/>
        </w:rPr>
        <w:t>ha</w:t>
      </w:r>
      <w:r w:rsidRPr="00161876">
        <w:rPr>
          <w:rFonts w:ascii="Arial" w:hAnsi="Arial" w:cs="Arial"/>
          <w:spacing w:val="26"/>
        </w:rPr>
        <w:t xml:space="preserve"> </w:t>
      </w:r>
      <w:r w:rsidRPr="00161876">
        <w:rPr>
          <w:rFonts w:ascii="Arial" w:hAnsi="Arial" w:cs="Arial"/>
          <w:position w:val="6"/>
        </w:rPr>
        <w:t>-1)</w:t>
      </w:r>
      <w:r w:rsidRPr="00161876">
        <w:rPr>
          <w:rFonts w:ascii="Arial" w:hAnsi="Arial" w:cs="Arial"/>
          <w:spacing w:val="6"/>
          <w:position w:val="6"/>
        </w:rPr>
        <w:t xml:space="preserve"> </w:t>
      </w:r>
      <w:r w:rsidRPr="00161876">
        <w:rPr>
          <w:rFonts w:ascii="Arial" w:hAnsi="Arial" w:cs="Arial"/>
        </w:rPr>
        <w:t>with</w:t>
      </w:r>
      <w:r w:rsidRPr="00161876">
        <w:rPr>
          <w:rFonts w:ascii="Arial" w:hAnsi="Arial" w:cs="Arial"/>
          <w:spacing w:val="16"/>
        </w:rPr>
        <w:t xml:space="preserve"> </w:t>
      </w:r>
      <w:r w:rsidRPr="00161876">
        <w:rPr>
          <w:rFonts w:ascii="Arial" w:hAnsi="Arial" w:cs="Arial"/>
        </w:rPr>
        <w:t>consortia</w:t>
      </w:r>
      <w:r w:rsidR="008A1F5C" w:rsidRPr="00161876">
        <w:rPr>
          <w:rFonts w:ascii="Arial" w:hAnsi="Arial" w:cs="Arial"/>
        </w:rPr>
        <w:t xml:space="preserve"> -</w:t>
      </w:r>
      <w:r w:rsidRPr="00161876">
        <w:rPr>
          <w:rFonts w:ascii="Arial" w:hAnsi="Arial" w:cs="Arial"/>
        </w:rPr>
        <w:t>V.</w:t>
      </w:r>
      <w:r w:rsidRPr="00161876">
        <w:rPr>
          <w:rFonts w:ascii="Arial" w:hAnsi="Arial" w:cs="Arial"/>
          <w:spacing w:val="1"/>
        </w:rPr>
        <w:t xml:space="preserve"> </w:t>
      </w:r>
      <w:r w:rsidRPr="00161876">
        <w:rPr>
          <w:rFonts w:ascii="Arial" w:hAnsi="Arial" w:cs="Arial"/>
        </w:rPr>
        <w:t>Study</w:t>
      </w:r>
      <w:r w:rsidRPr="00161876">
        <w:rPr>
          <w:rFonts w:ascii="Arial" w:hAnsi="Arial" w:cs="Arial"/>
          <w:spacing w:val="1"/>
        </w:rPr>
        <w:t xml:space="preserve"> </w:t>
      </w:r>
      <w:r w:rsidRPr="00161876">
        <w:rPr>
          <w:rFonts w:ascii="Arial" w:hAnsi="Arial" w:cs="Arial"/>
        </w:rPr>
        <w:t>concludes</w:t>
      </w:r>
      <w:r w:rsidRPr="00161876">
        <w:rPr>
          <w:rFonts w:ascii="Arial" w:hAnsi="Arial" w:cs="Arial"/>
          <w:spacing w:val="1"/>
        </w:rPr>
        <w:t xml:space="preserve"> </w:t>
      </w:r>
      <w:r w:rsidRPr="00161876">
        <w:rPr>
          <w:rFonts w:ascii="Arial" w:hAnsi="Arial" w:cs="Arial"/>
        </w:rPr>
        <w:t>that</w:t>
      </w:r>
      <w:r w:rsidRPr="00161876">
        <w:rPr>
          <w:rFonts w:ascii="Arial" w:hAnsi="Arial" w:cs="Arial"/>
          <w:spacing w:val="1"/>
        </w:rPr>
        <w:t xml:space="preserve"> </w:t>
      </w:r>
      <w:r w:rsidRPr="00161876">
        <w:rPr>
          <w:rFonts w:ascii="Arial" w:hAnsi="Arial" w:cs="Arial"/>
        </w:rPr>
        <w:t>recommended</w:t>
      </w:r>
      <w:r w:rsidRPr="00161876">
        <w:rPr>
          <w:rFonts w:ascii="Arial" w:hAnsi="Arial" w:cs="Arial"/>
          <w:spacing w:val="1"/>
        </w:rPr>
        <w:t xml:space="preserve"> </w:t>
      </w:r>
      <w:r w:rsidRPr="00161876">
        <w:rPr>
          <w:rFonts w:ascii="Arial" w:hAnsi="Arial" w:cs="Arial"/>
        </w:rPr>
        <w:t>dose</w:t>
      </w:r>
      <w:r w:rsidRPr="00161876">
        <w:rPr>
          <w:rFonts w:ascii="Arial" w:hAnsi="Arial" w:cs="Arial"/>
          <w:spacing w:val="1"/>
        </w:rPr>
        <w:t xml:space="preserve"> </w:t>
      </w:r>
      <w:r w:rsidRPr="00161876">
        <w:rPr>
          <w:rFonts w:ascii="Arial" w:hAnsi="Arial" w:cs="Arial"/>
        </w:rPr>
        <w:t>of</w:t>
      </w:r>
      <w:r w:rsidRPr="00161876">
        <w:rPr>
          <w:rFonts w:ascii="Arial" w:hAnsi="Arial" w:cs="Arial"/>
          <w:spacing w:val="1"/>
        </w:rPr>
        <w:t xml:space="preserve"> </w:t>
      </w:r>
      <w:r w:rsidRPr="00161876">
        <w:rPr>
          <w:rFonts w:ascii="Arial" w:hAnsi="Arial" w:cs="Arial"/>
        </w:rPr>
        <w:t>fertilizers</w:t>
      </w:r>
      <w:r w:rsidRPr="00161876">
        <w:rPr>
          <w:rFonts w:ascii="Arial" w:hAnsi="Arial" w:cs="Arial"/>
          <w:spacing w:val="1"/>
        </w:rPr>
        <w:t xml:space="preserve"> </w:t>
      </w:r>
      <w:r w:rsidRPr="00161876">
        <w:rPr>
          <w:rFonts w:ascii="Arial" w:hAnsi="Arial" w:cs="Arial"/>
        </w:rPr>
        <w:t>with</w:t>
      </w:r>
      <w:r w:rsidRPr="00161876">
        <w:rPr>
          <w:rFonts w:ascii="Arial" w:hAnsi="Arial" w:cs="Arial"/>
          <w:spacing w:val="1"/>
        </w:rPr>
        <w:t xml:space="preserve"> </w:t>
      </w:r>
      <w:r w:rsidRPr="00161876">
        <w:rPr>
          <w:rFonts w:ascii="Arial" w:hAnsi="Arial" w:cs="Arial"/>
        </w:rPr>
        <w:t>microbial</w:t>
      </w:r>
      <w:r w:rsidRPr="00161876">
        <w:rPr>
          <w:rFonts w:ascii="Arial" w:hAnsi="Arial" w:cs="Arial"/>
          <w:spacing w:val="1"/>
        </w:rPr>
        <w:t xml:space="preserve"> </w:t>
      </w:r>
      <w:r w:rsidRPr="00161876">
        <w:rPr>
          <w:rFonts w:ascii="Arial" w:hAnsi="Arial" w:cs="Arial"/>
        </w:rPr>
        <w:t>consortia</w:t>
      </w:r>
      <w:r w:rsidRPr="00161876">
        <w:rPr>
          <w:rFonts w:ascii="Arial" w:hAnsi="Arial" w:cs="Arial"/>
          <w:spacing w:val="1"/>
        </w:rPr>
        <w:t xml:space="preserve"> </w:t>
      </w:r>
      <w:r w:rsidRPr="00161876">
        <w:rPr>
          <w:rFonts w:ascii="Arial" w:hAnsi="Arial" w:cs="Arial"/>
        </w:rPr>
        <w:t>helped</w:t>
      </w:r>
      <w:r w:rsidRPr="00161876">
        <w:rPr>
          <w:rFonts w:ascii="Arial" w:hAnsi="Arial" w:cs="Arial"/>
          <w:spacing w:val="1"/>
        </w:rPr>
        <w:t xml:space="preserve"> </w:t>
      </w:r>
      <w:r w:rsidRPr="00161876">
        <w:rPr>
          <w:rFonts w:ascii="Arial" w:hAnsi="Arial" w:cs="Arial"/>
        </w:rPr>
        <w:t>in</w:t>
      </w:r>
      <w:r w:rsidRPr="00161876">
        <w:rPr>
          <w:rFonts w:ascii="Arial" w:hAnsi="Arial" w:cs="Arial"/>
          <w:spacing w:val="1"/>
        </w:rPr>
        <w:t xml:space="preserve"> </w:t>
      </w:r>
      <w:r w:rsidRPr="00161876">
        <w:rPr>
          <w:rFonts w:ascii="Arial" w:hAnsi="Arial" w:cs="Arial"/>
        </w:rPr>
        <w:t>improving</w:t>
      </w:r>
      <w:r w:rsidRPr="00161876">
        <w:rPr>
          <w:rFonts w:ascii="Arial" w:hAnsi="Arial" w:cs="Arial"/>
          <w:spacing w:val="-2"/>
        </w:rPr>
        <w:t xml:space="preserve"> </w:t>
      </w:r>
      <w:r w:rsidRPr="00161876">
        <w:rPr>
          <w:rFonts w:ascii="Arial" w:hAnsi="Arial" w:cs="Arial"/>
        </w:rPr>
        <w:t>yield</w:t>
      </w:r>
      <w:r w:rsidRPr="00161876">
        <w:rPr>
          <w:rFonts w:ascii="Arial" w:hAnsi="Arial" w:cs="Arial"/>
          <w:spacing w:val="-2"/>
        </w:rPr>
        <w:t xml:space="preserve"> </w:t>
      </w:r>
      <w:r w:rsidRPr="00161876">
        <w:rPr>
          <w:rFonts w:ascii="Arial" w:hAnsi="Arial" w:cs="Arial"/>
        </w:rPr>
        <w:t>and nutrient</w:t>
      </w:r>
      <w:r w:rsidRPr="00161876">
        <w:rPr>
          <w:rFonts w:ascii="Arial" w:hAnsi="Arial" w:cs="Arial"/>
          <w:spacing w:val="1"/>
        </w:rPr>
        <w:t xml:space="preserve"> </w:t>
      </w:r>
      <w:r w:rsidRPr="00161876">
        <w:rPr>
          <w:rFonts w:ascii="Arial" w:hAnsi="Arial" w:cs="Arial"/>
        </w:rPr>
        <w:t>content</w:t>
      </w:r>
      <w:r w:rsidRPr="00161876">
        <w:rPr>
          <w:rFonts w:ascii="Arial" w:hAnsi="Arial" w:cs="Arial"/>
          <w:spacing w:val="-2"/>
        </w:rPr>
        <w:t xml:space="preserve"> </w:t>
      </w:r>
      <w:r w:rsidRPr="00161876">
        <w:rPr>
          <w:rFonts w:ascii="Arial" w:hAnsi="Arial" w:cs="Arial"/>
        </w:rPr>
        <w:t>in</w:t>
      </w:r>
      <w:r w:rsidRPr="00161876">
        <w:rPr>
          <w:rFonts w:ascii="Arial" w:hAnsi="Arial" w:cs="Arial"/>
          <w:spacing w:val="-2"/>
        </w:rPr>
        <w:t xml:space="preserve"> </w:t>
      </w:r>
      <w:r w:rsidRPr="00161876">
        <w:rPr>
          <w:rFonts w:ascii="Arial" w:hAnsi="Arial" w:cs="Arial"/>
        </w:rPr>
        <w:t>plants</w:t>
      </w:r>
      <w:r w:rsidRPr="00161876">
        <w:rPr>
          <w:rFonts w:ascii="Arial" w:hAnsi="Arial" w:cs="Arial"/>
          <w:spacing w:val="2"/>
        </w:rPr>
        <w:t xml:space="preserve"> </w:t>
      </w:r>
      <w:r w:rsidRPr="00161876">
        <w:rPr>
          <w:rFonts w:ascii="Arial" w:hAnsi="Arial" w:cs="Arial"/>
        </w:rPr>
        <w:t>and seeds of</w:t>
      </w:r>
      <w:r w:rsidRPr="00161876">
        <w:rPr>
          <w:rFonts w:ascii="Arial" w:hAnsi="Arial" w:cs="Arial"/>
          <w:spacing w:val="-2"/>
        </w:rPr>
        <w:t xml:space="preserve"> </w:t>
      </w:r>
      <w:r w:rsidRPr="00161876">
        <w:rPr>
          <w:rFonts w:ascii="Arial" w:hAnsi="Arial" w:cs="Arial"/>
        </w:rPr>
        <w:t>soybean</w:t>
      </w:r>
      <w:r w:rsidRPr="00161876">
        <w:rPr>
          <w:rFonts w:ascii="Arial" w:hAnsi="Arial" w:cs="Arial"/>
          <w:spacing w:val="1"/>
        </w:rPr>
        <w:t xml:space="preserve"> </w:t>
      </w:r>
      <w:r w:rsidRPr="00161876">
        <w:rPr>
          <w:rFonts w:ascii="Arial" w:hAnsi="Arial" w:cs="Arial"/>
        </w:rPr>
        <w:t xml:space="preserve">grown in </w:t>
      </w:r>
      <w:proofErr w:type="spellStart"/>
      <w:r w:rsidRPr="00161876">
        <w:rPr>
          <w:rFonts w:ascii="Arial" w:hAnsi="Arial" w:cs="Arial"/>
        </w:rPr>
        <w:t>Vertisol</w:t>
      </w:r>
      <w:proofErr w:type="spellEnd"/>
      <w:r w:rsidRPr="00161876">
        <w:rPr>
          <w:rFonts w:ascii="Arial" w:hAnsi="Arial" w:cs="Arial"/>
        </w:rPr>
        <w:t>.</w:t>
      </w:r>
    </w:p>
    <w:p w14:paraId="6C07F79B" w14:textId="77777777" w:rsidR="005D3D26" w:rsidRPr="005D3D26" w:rsidRDefault="005D3D26" w:rsidP="005D3D26">
      <w:pPr>
        <w:pStyle w:val="BodyText"/>
        <w:ind w:left="103"/>
        <w:jc w:val="both"/>
        <w:rPr>
          <w:rFonts w:ascii="Arial" w:hAnsi="Arial" w:cs="Arial"/>
        </w:rPr>
      </w:pPr>
    </w:p>
    <w:p w14:paraId="4516C4FE" w14:textId="77777777" w:rsidR="00EC4812" w:rsidRPr="00161876" w:rsidRDefault="000F1032" w:rsidP="0027084C">
      <w:pPr>
        <w:pStyle w:val="BodyText"/>
        <w:spacing w:before="6"/>
        <w:rPr>
          <w:rFonts w:ascii="Arial" w:hAnsi="Arial" w:cs="Arial"/>
          <w:b/>
        </w:rPr>
      </w:pPr>
      <w:r w:rsidRPr="00161876">
        <w:rPr>
          <w:rFonts w:ascii="Arial" w:hAnsi="Arial" w:cs="Arial"/>
          <w:b/>
        </w:rPr>
        <w:t xml:space="preserve">Keywords: </w:t>
      </w:r>
      <w:r w:rsidRPr="00161876">
        <w:rPr>
          <w:rFonts w:ascii="Arial" w:hAnsi="Arial" w:cs="Arial"/>
          <w:b/>
          <w:lang w:val="en-IN"/>
        </w:rPr>
        <w:t xml:space="preserve">Microbial consortia; soybean; yield; nutrient uptake; </w:t>
      </w:r>
      <w:proofErr w:type="spellStart"/>
      <w:r w:rsidRPr="00161876">
        <w:rPr>
          <w:rFonts w:ascii="Arial" w:hAnsi="Arial" w:cs="Arial"/>
          <w:b/>
          <w:lang w:val="en-IN"/>
        </w:rPr>
        <w:t>vertisol</w:t>
      </w:r>
      <w:proofErr w:type="spellEnd"/>
      <w:r w:rsidRPr="00161876">
        <w:rPr>
          <w:rFonts w:ascii="Arial" w:hAnsi="Arial" w:cs="Arial"/>
          <w:b/>
          <w:lang w:val="en-IN"/>
        </w:rPr>
        <w:t>.</w:t>
      </w:r>
    </w:p>
    <w:p w14:paraId="15901220" w14:textId="77777777" w:rsidR="00412A4D" w:rsidRPr="00161876" w:rsidRDefault="00412A4D" w:rsidP="00EC4812">
      <w:pPr>
        <w:pStyle w:val="BodyText"/>
        <w:spacing w:before="6"/>
        <w:rPr>
          <w:rFonts w:ascii="Arial" w:hAnsi="Arial" w:cs="Arial"/>
          <w:b/>
        </w:rPr>
      </w:pPr>
    </w:p>
    <w:p w14:paraId="531424E6" w14:textId="77777777" w:rsidR="00EC4812" w:rsidRPr="008E6DD8" w:rsidRDefault="00EC4812" w:rsidP="00EC4812">
      <w:pPr>
        <w:pStyle w:val="BodyText"/>
        <w:spacing w:before="6"/>
        <w:rPr>
          <w:rFonts w:ascii="Arial" w:hAnsi="Arial" w:cs="Arial"/>
          <w:b/>
          <w:sz w:val="22"/>
          <w:szCs w:val="22"/>
        </w:rPr>
      </w:pPr>
      <w:r w:rsidRPr="008E6DD8">
        <w:rPr>
          <w:rFonts w:ascii="Arial" w:hAnsi="Arial" w:cs="Arial"/>
          <w:b/>
          <w:sz w:val="22"/>
          <w:szCs w:val="22"/>
        </w:rPr>
        <w:t>INTRODUCTION</w:t>
      </w:r>
    </w:p>
    <w:p w14:paraId="46D86C23" w14:textId="77777777" w:rsidR="00EC4812" w:rsidRPr="00161876" w:rsidRDefault="00EC4812" w:rsidP="00EC4812">
      <w:pPr>
        <w:pStyle w:val="BodyText"/>
        <w:spacing w:before="6"/>
        <w:rPr>
          <w:rFonts w:ascii="Arial" w:hAnsi="Arial" w:cs="Arial"/>
          <w:b/>
        </w:rPr>
      </w:pPr>
    </w:p>
    <w:p w14:paraId="77B959B9" w14:textId="77777777" w:rsidR="00EC4812" w:rsidRPr="00161876" w:rsidRDefault="00EC4812" w:rsidP="00BE1D3A">
      <w:pPr>
        <w:pStyle w:val="BodyText"/>
        <w:spacing w:before="6" w:line="360" w:lineRule="auto"/>
        <w:jc w:val="both"/>
        <w:rPr>
          <w:rFonts w:ascii="Arial" w:hAnsi="Arial" w:cs="Arial"/>
          <w:bCs/>
        </w:rPr>
      </w:pPr>
      <w:r w:rsidRPr="00161876">
        <w:rPr>
          <w:rFonts w:ascii="Arial" w:hAnsi="Arial" w:cs="Arial"/>
          <w:b/>
          <w:lang w:val="en-IN"/>
        </w:rPr>
        <w:t xml:space="preserve">   </w:t>
      </w:r>
      <w:r w:rsidR="00412A4D" w:rsidRPr="00161876">
        <w:rPr>
          <w:rFonts w:ascii="Arial" w:hAnsi="Arial" w:cs="Arial"/>
          <w:b/>
          <w:lang w:val="en-IN"/>
        </w:rPr>
        <w:t xml:space="preserve">         </w:t>
      </w:r>
      <w:r w:rsidRPr="00161876">
        <w:rPr>
          <w:rFonts w:ascii="Arial" w:hAnsi="Arial" w:cs="Arial"/>
          <w:b/>
          <w:lang w:val="en-IN"/>
        </w:rPr>
        <w:t xml:space="preserve"> </w:t>
      </w:r>
      <w:r w:rsidRPr="00161876">
        <w:rPr>
          <w:rFonts w:ascii="Arial" w:hAnsi="Arial" w:cs="Arial"/>
          <w:bCs/>
          <w:lang w:val="en-IN"/>
        </w:rPr>
        <w:t>Soybean (</w:t>
      </w:r>
      <w:r w:rsidRPr="00161876">
        <w:rPr>
          <w:rFonts w:ascii="Arial" w:hAnsi="Arial" w:cs="Arial"/>
          <w:bCs/>
          <w:i/>
          <w:iCs/>
          <w:lang w:val="en-IN"/>
        </w:rPr>
        <w:t>Glycine max</w:t>
      </w:r>
      <w:r w:rsidRPr="00161876">
        <w:rPr>
          <w:rFonts w:ascii="Arial" w:hAnsi="Arial" w:cs="Arial"/>
          <w:bCs/>
          <w:lang w:val="en-IN"/>
        </w:rPr>
        <w:t xml:space="preserve">) annual legume of the pea family </w:t>
      </w:r>
      <w:r w:rsidRPr="00161876">
        <w:rPr>
          <w:rFonts w:ascii="Arial" w:hAnsi="Arial" w:cs="Arial"/>
          <w:bCs/>
          <w:i/>
          <w:iCs/>
          <w:lang w:val="en-IN"/>
        </w:rPr>
        <w:t>Fabaceae</w:t>
      </w:r>
      <w:r w:rsidRPr="00161876">
        <w:rPr>
          <w:rFonts w:ascii="Arial" w:hAnsi="Arial" w:cs="Arial"/>
          <w:bCs/>
          <w:lang w:val="en-IN"/>
        </w:rPr>
        <w:t xml:space="preserve"> with the subfamily </w:t>
      </w:r>
      <w:proofErr w:type="spellStart"/>
      <w:r w:rsidRPr="00161876">
        <w:rPr>
          <w:rFonts w:ascii="Arial" w:hAnsi="Arial" w:cs="Arial"/>
          <w:bCs/>
          <w:i/>
          <w:iCs/>
          <w:lang w:val="en-IN"/>
        </w:rPr>
        <w:t>Papilionaceae</w:t>
      </w:r>
      <w:proofErr w:type="spellEnd"/>
      <w:r w:rsidRPr="00161876">
        <w:rPr>
          <w:rFonts w:ascii="Arial" w:hAnsi="Arial" w:cs="Arial"/>
          <w:bCs/>
          <w:lang w:val="en-IN"/>
        </w:rPr>
        <w:t>. It is also known as the “wonder bean” and “gold of the 21st century”. The origins of the soybean plant are obscure, but many botanists believe it was first domesticated in central China as early as 7000 BCE. An ancient crop, the soybean has been used in China, Japan, and Korea for thousands of years as food and a component of medicines. Soybean is also known as an oilseed crop. It contains 20% oil with 40% protein content. It is common knowledge that soybean, as a legume crop, fixes atmospheric nitrogen into the soil and it also adds roughly 32 to 35 Qt/ha of crop residue at harvest season, which not only increases soil fertility but also keeps the soil in good shape.</w:t>
      </w:r>
      <w:r w:rsidR="00A216D8" w:rsidRPr="00161876">
        <w:rPr>
          <w:rFonts w:ascii="Arial" w:eastAsia="Calibri" w:hAnsi="Arial" w:cs="Arial"/>
          <w:bCs/>
          <w:kern w:val="2"/>
          <w:lang w:val="en-IN" w:bidi="mr-IN"/>
        </w:rPr>
        <w:t xml:space="preserve"> </w:t>
      </w:r>
      <w:r w:rsidR="00A216D8" w:rsidRPr="00161876">
        <w:rPr>
          <w:rFonts w:ascii="Arial" w:hAnsi="Arial" w:cs="Arial"/>
          <w:bCs/>
          <w:lang w:val="en-IN"/>
        </w:rPr>
        <w:t xml:space="preserve">In India, during </w:t>
      </w:r>
      <w:r w:rsidR="00A216D8" w:rsidRPr="00161876">
        <w:rPr>
          <w:rFonts w:ascii="Arial" w:hAnsi="Arial" w:cs="Arial"/>
          <w:bCs/>
          <w:i/>
          <w:iCs/>
          <w:lang w:val="en-IN"/>
        </w:rPr>
        <w:t>Kharif</w:t>
      </w:r>
      <w:r w:rsidR="00A216D8" w:rsidRPr="00161876">
        <w:rPr>
          <w:rFonts w:ascii="Arial" w:hAnsi="Arial" w:cs="Arial"/>
          <w:bCs/>
          <w:lang w:val="en-IN"/>
        </w:rPr>
        <w:t xml:space="preserve"> 2023, the area under soybean was 118.54 lakh hectares with a production of 118.74 lakh MT. Among the states, Madhya Pradesh stood first with 52.647 Lakh MT production followed by Maharashtra with 46.91 Lakh MT. The average yield was higher in Maharashtra and Madhya Pradesh at 1028 and 1008 kg/ha during the same period SOPA</w:t>
      </w:r>
      <w:r w:rsidR="006044A3" w:rsidRPr="00161876">
        <w:rPr>
          <w:rFonts w:ascii="Arial" w:hAnsi="Arial" w:cs="Arial"/>
          <w:bCs/>
          <w:lang w:val="en-IN"/>
        </w:rPr>
        <w:t xml:space="preserve"> [1]</w:t>
      </w:r>
      <w:r w:rsidR="00A216D8" w:rsidRPr="00161876">
        <w:rPr>
          <w:rFonts w:ascii="Arial" w:hAnsi="Arial" w:cs="Arial"/>
          <w:bCs/>
          <w:lang w:val="en-IN"/>
        </w:rPr>
        <w:t>. The increase in the human population is expected to lead to an increase in global crop demand in the future, however, agricultural production cannot be sufficient for the estimated demand</w:t>
      </w:r>
      <w:r w:rsidR="006044A3" w:rsidRPr="00161876">
        <w:rPr>
          <w:rFonts w:ascii="Arial" w:hAnsi="Arial" w:cs="Arial"/>
          <w:bCs/>
          <w:lang w:val="en-IN"/>
        </w:rPr>
        <w:t xml:space="preserve"> </w:t>
      </w:r>
      <w:r w:rsidR="00A216D8" w:rsidRPr="00161876">
        <w:rPr>
          <w:rFonts w:ascii="Arial" w:hAnsi="Arial" w:cs="Arial"/>
          <w:bCs/>
          <w:lang w:val="en-IN"/>
        </w:rPr>
        <w:t xml:space="preserve">Tilman </w:t>
      </w:r>
      <w:r w:rsidR="00A216D8" w:rsidRPr="005D3D26">
        <w:rPr>
          <w:rFonts w:ascii="Arial" w:hAnsi="Arial" w:cs="Arial"/>
          <w:bCs/>
          <w:lang w:val="en-IN"/>
        </w:rPr>
        <w:t>et al.</w:t>
      </w:r>
      <w:r w:rsidR="006044A3" w:rsidRPr="00161876">
        <w:rPr>
          <w:rFonts w:ascii="Arial" w:hAnsi="Arial" w:cs="Arial"/>
          <w:bCs/>
          <w:lang w:val="en-IN"/>
        </w:rPr>
        <w:t xml:space="preserve"> [2]. </w:t>
      </w:r>
      <w:r w:rsidR="00A216D8" w:rsidRPr="00161876">
        <w:rPr>
          <w:rFonts w:ascii="Arial" w:hAnsi="Arial" w:cs="Arial"/>
          <w:bCs/>
          <w:lang w:val="en-IN"/>
        </w:rPr>
        <w:t>Soybean is used to make a variety of fresh, fermented and dried foods such as milk, bean sprouts, and soy sauce. Additionally, soybean oil is extracted and used in several industrial and food-related operations.</w:t>
      </w:r>
    </w:p>
    <w:p w14:paraId="1CB3F456" w14:textId="08B2DF69" w:rsidR="00C165FB" w:rsidRPr="00161876" w:rsidRDefault="00412A4D" w:rsidP="00BE1D3A">
      <w:pPr>
        <w:pStyle w:val="BodyText"/>
        <w:spacing w:before="6" w:line="360" w:lineRule="auto"/>
        <w:jc w:val="both"/>
        <w:rPr>
          <w:rFonts w:ascii="Arial" w:hAnsi="Arial" w:cs="Arial"/>
          <w:b/>
          <w:lang w:val="en-IN"/>
        </w:rPr>
      </w:pPr>
      <w:r w:rsidRPr="00161876">
        <w:rPr>
          <w:rFonts w:ascii="Arial" w:hAnsi="Arial" w:cs="Arial"/>
          <w:bCs/>
        </w:rPr>
        <w:lastRenderedPageBreak/>
        <w:t xml:space="preserve">            </w:t>
      </w:r>
      <w:r w:rsidR="003B00D0" w:rsidRPr="00161876">
        <w:rPr>
          <w:rFonts w:ascii="Arial" w:hAnsi="Arial" w:cs="Arial"/>
          <w:bCs/>
        </w:rPr>
        <w:t>For agricultural sustainability, beneficial microorganisms with a variety of traits that promote plant growth could be employed as consortia or as single-cell inoculants.</w:t>
      </w:r>
      <w:r w:rsidR="00C165FB" w:rsidRPr="00161876">
        <w:rPr>
          <w:rFonts w:ascii="Arial" w:hAnsi="Arial" w:cs="Arial"/>
          <w:bCs/>
          <w:lang w:val="en-IN"/>
        </w:rPr>
        <w:t xml:space="preserve"> Kaur </w:t>
      </w:r>
      <w:r w:rsidR="00C165FB" w:rsidRPr="005D3D26">
        <w:rPr>
          <w:rFonts w:ascii="Arial" w:hAnsi="Arial" w:cs="Arial"/>
          <w:bCs/>
          <w:lang w:val="en-IN"/>
        </w:rPr>
        <w:t>et al</w:t>
      </w:r>
      <w:r w:rsidR="00C165FB" w:rsidRPr="00161876">
        <w:rPr>
          <w:rFonts w:ascii="Arial" w:hAnsi="Arial" w:cs="Arial"/>
          <w:bCs/>
          <w:i/>
          <w:iCs/>
          <w:lang w:val="en-IN"/>
        </w:rPr>
        <w:t>.</w:t>
      </w:r>
      <w:r w:rsidR="00C165FB" w:rsidRPr="00161876">
        <w:rPr>
          <w:rFonts w:ascii="Arial" w:hAnsi="Arial" w:cs="Arial"/>
          <w:bCs/>
          <w:lang w:val="en-IN"/>
        </w:rPr>
        <w:t xml:space="preserve"> [</w:t>
      </w:r>
      <w:r w:rsidR="009571B9" w:rsidRPr="00161876">
        <w:rPr>
          <w:rFonts w:ascii="Arial" w:hAnsi="Arial" w:cs="Arial"/>
          <w:bCs/>
          <w:lang w:val="en-IN"/>
        </w:rPr>
        <w:t>3</w:t>
      </w:r>
      <w:r w:rsidR="00C165FB" w:rsidRPr="00161876">
        <w:rPr>
          <w:rFonts w:ascii="Arial" w:hAnsi="Arial" w:cs="Arial"/>
          <w:bCs/>
          <w:lang w:val="en-IN"/>
        </w:rPr>
        <w:t xml:space="preserve">]; Rana </w:t>
      </w:r>
      <w:r w:rsidR="00C165FB" w:rsidRPr="005D3D26">
        <w:rPr>
          <w:rFonts w:ascii="Arial" w:hAnsi="Arial" w:cs="Arial"/>
          <w:bCs/>
          <w:lang w:val="en-IN"/>
        </w:rPr>
        <w:t>et al.</w:t>
      </w:r>
      <w:r w:rsidR="00C165FB" w:rsidRPr="00161876">
        <w:rPr>
          <w:rFonts w:ascii="Arial" w:hAnsi="Arial" w:cs="Arial"/>
          <w:bCs/>
          <w:lang w:val="en-IN"/>
        </w:rPr>
        <w:t xml:space="preserve"> [</w:t>
      </w:r>
      <w:r w:rsidR="009571B9" w:rsidRPr="00161876">
        <w:rPr>
          <w:rFonts w:ascii="Arial" w:hAnsi="Arial" w:cs="Arial"/>
          <w:bCs/>
          <w:lang w:val="en-IN"/>
        </w:rPr>
        <w:t>4</w:t>
      </w:r>
      <w:r w:rsidR="00C165FB" w:rsidRPr="00161876">
        <w:rPr>
          <w:rFonts w:ascii="Arial" w:hAnsi="Arial" w:cs="Arial"/>
          <w:bCs/>
          <w:lang w:val="en-IN"/>
        </w:rPr>
        <w:t xml:space="preserve">]; </w:t>
      </w:r>
      <w:proofErr w:type="spellStart"/>
      <w:r w:rsidR="00C165FB" w:rsidRPr="00161876">
        <w:rPr>
          <w:rFonts w:ascii="Arial" w:hAnsi="Arial" w:cs="Arial"/>
          <w:bCs/>
          <w:lang w:val="en-IN"/>
        </w:rPr>
        <w:t>Rastegari</w:t>
      </w:r>
      <w:proofErr w:type="spellEnd"/>
      <w:r w:rsidR="00C165FB" w:rsidRPr="00161876">
        <w:rPr>
          <w:rFonts w:ascii="Arial" w:hAnsi="Arial" w:cs="Arial"/>
          <w:bCs/>
          <w:lang w:val="en-IN"/>
        </w:rPr>
        <w:t xml:space="preserve"> </w:t>
      </w:r>
      <w:r w:rsidR="00C165FB" w:rsidRPr="005D3D26">
        <w:rPr>
          <w:rFonts w:ascii="Arial" w:hAnsi="Arial" w:cs="Arial"/>
          <w:bCs/>
          <w:lang w:val="en-IN"/>
        </w:rPr>
        <w:t>et al</w:t>
      </w:r>
      <w:r w:rsidR="00C165FB" w:rsidRPr="00161876">
        <w:rPr>
          <w:rFonts w:ascii="Arial" w:hAnsi="Arial" w:cs="Arial"/>
          <w:bCs/>
          <w:i/>
          <w:iCs/>
          <w:lang w:val="en-IN"/>
        </w:rPr>
        <w:t>.</w:t>
      </w:r>
      <w:r w:rsidR="00C165FB" w:rsidRPr="00161876">
        <w:rPr>
          <w:rFonts w:ascii="Arial" w:hAnsi="Arial" w:cs="Arial"/>
          <w:bCs/>
          <w:lang w:val="en-IN"/>
        </w:rPr>
        <w:t xml:space="preserve"> [</w:t>
      </w:r>
      <w:r w:rsidR="009571B9" w:rsidRPr="00161876">
        <w:rPr>
          <w:rFonts w:ascii="Arial" w:hAnsi="Arial" w:cs="Arial"/>
          <w:bCs/>
          <w:lang w:val="en-IN"/>
        </w:rPr>
        <w:t>5</w:t>
      </w:r>
      <w:r w:rsidR="00C165FB" w:rsidRPr="00161876">
        <w:rPr>
          <w:rFonts w:ascii="Arial" w:hAnsi="Arial" w:cs="Arial"/>
          <w:bCs/>
          <w:lang w:val="en-IN"/>
        </w:rPr>
        <w:t>].</w:t>
      </w:r>
      <w:r w:rsidR="00C165FB" w:rsidRPr="00161876">
        <w:rPr>
          <w:rFonts w:ascii="Arial" w:eastAsia="Calibri" w:hAnsi="Arial" w:cs="Arial"/>
          <w:bCs/>
          <w:kern w:val="2"/>
          <w:lang w:val="en-IN" w:bidi="mr-IN"/>
        </w:rPr>
        <w:t xml:space="preserve"> </w:t>
      </w:r>
      <w:r w:rsidR="003B00D0" w:rsidRPr="00161876">
        <w:rPr>
          <w:rFonts w:ascii="Arial" w:hAnsi="Arial" w:cs="Arial"/>
          <w:bCs/>
        </w:rPr>
        <w:t xml:space="preserve">There are various benefits of applying PGPMs as consortia inoculants as compared to chemical or biochemical insecticides and fertilizers. It encourages the growth of the host plant and its associated microorganisms; in contrast to conventional fertilizers and pesticides, PGPMs breakdown extremely quickly; resistance development is minimal; and it can be used in conventional or integrated management </w:t>
      </w:r>
      <w:proofErr w:type="gramStart"/>
      <w:r w:rsidR="003B00D0" w:rsidRPr="00161876">
        <w:rPr>
          <w:rFonts w:ascii="Arial" w:hAnsi="Arial" w:cs="Arial"/>
          <w:bCs/>
        </w:rPr>
        <w:t>systems.</w:t>
      </w:r>
      <w:r w:rsidR="00C165FB" w:rsidRPr="00161876">
        <w:rPr>
          <w:rFonts w:ascii="Arial" w:hAnsi="Arial" w:cs="Arial"/>
          <w:bCs/>
          <w:lang w:val="en-IN"/>
        </w:rPr>
        <w:t>Berg</w:t>
      </w:r>
      <w:proofErr w:type="gramEnd"/>
      <w:r w:rsidR="00C165FB" w:rsidRPr="00161876">
        <w:rPr>
          <w:rFonts w:ascii="Arial" w:hAnsi="Arial" w:cs="Arial"/>
          <w:bCs/>
          <w:lang w:val="en-IN"/>
        </w:rPr>
        <w:t xml:space="preserve"> [</w:t>
      </w:r>
      <w:r w:rsidR="009571B9" w:rsidRPr="00161876">
        <w:rPr>
          <w:rFonts w:ascii="Arial" w:hAnsi="Arial" w:cs="Arial"/>
          <w:bCs/>
          <w:lang w:val="en-IN"/>
        </w:rPr>
        <w:t>6</w:t>
      </w:r>
      <w:r w:rsidR="00C165FB" w:rsidRPr="00161876">
        <w:rPr>
          <w:rFonts w:ascii="Arial" w:hAnsi="Arial" w:cs="Arial"/>
          <w:bCs/>
          <w:lang w:val="en-IN"/>
        </w:rPr>
        <w:t>]; Kaur</w:t>
      </w:r>
      <w:r w:rsidR="00C165FB" w:rsidRPr="005D3D26">
        <w:rPr>
          <w:rFonts w:ascii="Arial" w:hAnsi="Arial" w:cs="Arial"/>
          <w:bCs/>
          <w:lang w:val="en-IN"/>
        </w:rPr>
        <w:t xml:space="preserve"> et al</w:t>
      </w:r>
      <w:r w:rsidR="00C165FB" w:rsidRPr="00161876">
        <w:rPr>
          <w:rFonts w:ascii="Arial" w:hAnsi="Arial" w:cs="Arial"/>
          <w:bCs/>
          <w:i/>
          <w:iCs/>
          <w:lang w:val="en-IN"/>
        </w:rPr>
        <w:t>.</w:t>
      </w:r>
      <w:r w:rsidR="00C165FB" w:rsidRPr="00161876">
        <w:rPr>
          <w:rFonts w:ascii="Arial" w:hAnsi="Arial" w:cs="Arial"/>
          <w:bCs/>
          <w:lang w:val="en-IN"/>
        </w:rPr>
        <w:t xml:space="preserve"> [</w:t>
      </w:r>
      <w:r w:rsidR="009571B9" w:rsidRPr="00161876">
        <w:rPr>
          <w:rFonts w:ascii="Arial" w:hAnsi="Arial" w:cs="Arial"/>
          <w:bCs/>
          <w:lang w:val="en-IN"/>
        </w:rPr>
        <w:t>7</w:t>
      </w:r>
      <w:r w:rsidR="00C165FB" w:rsidRPr="00161876">
        <w:rPr>
          <w:rFonts w:ascii="Arial" w:hAnsi="Arial" w:cs="Arial"/>
          <w:bCs/>
          <w:lang w:val="en-IN"/>
        </w:rPr>
        <w:t>]</w:t>
      </w:r>
      <w:r w:rsidR="009571B9" w:rsidRPr="00161876">
        <w:rPr>
          <w:rFonts w:ascii="Arial" w:hAnsi="Arial" w:cs="Arial"/>
          <w:bCs/>
          <w:lang w:val="en-IN"/>
        </w:rPr>
        <w:t xml:space="preserve">. </w:t>
      </w:r>
      <w:r w:rsidR="005562DE" w:rsidRPr="00161876">
        <w:rPr>
          <w:rFonts w:ascii="Arial" w:hAnsi="Arial" w:cs="Arial"/>
          <w:bCs/>
        </w:rPr>
        <w:t xml:space="preserve">The microbial consortium that </w:t>
      </w:r>
      <w:proofErr w:type="gramStart"/>
      <w:r w:rsidR="005562DE" w:rsidRPr="00161876">
        <w:rPr>
          <w:rFonts w:ascii="Arial" w:hAnsi="Arial" w:cs="Arial"/>
          <w:bCs/>
        </w:rPr>
        <w:t>is  actinomycetes</w:t>
      </w:r>
      <w:proofErr w:type="gramEnd"/>
      <w:r w:rsidR="005562DE" w:rsidRPr="00161876">
        <w:rPr>
          <w:rFonts w:ascii="Arial" w:hAnsi="Arial" w:cs="Arial"/>
          <w:bCs/>
        </w:rPr>
        <w:t>, yeast, and bacteria among others, improves eco-friendliness, sustainability, and productivity. It improves a number of crop growth indices. It increases groundnut productivity and resistance to fungus-related diseases.</w:t>
      </w:r>
      <w:r w:rsidR="005D3D26">
        <w:rPr>
          <w:rFonts w:ascii="Arial" w:hAnsi="Arial" w:cs="Arial"/>
          <w:bCs/>
        </w:rPr>
        <w:t xml:space="preserve"> </w:t>
      </w:r>
      <w:r w:rsidR="00C165FB" w:rsidRPr="00161876">
        <w:rPr>
          <w:rFonts w:ascii="Arial" w:hAnsi="Arial" w:cs="Arial"/>
          <w:bCs/>
          <w:lang w:val="en-IN"/>
        </w:rPr>
        <w:t xml:space="preserve">Naik </w:t>
      </w:r>
      <w:r w:rsidR="00C165FB" w:rsidRPr="005D3D26">
        <w:rPr>
          <w:rFonts w:ascii="Arial" w:hAnsi="Arial" w:cs="Arial"/>
          <w:bCs/>
          <w:lang w:val="en-IN"/>
        </w:rPr>
        <w:t>et al.</w:t>
      </w:r>
      <w:r w:rsidR="00C165FB" w:rsidRPr="00161876">
        <w:rPr>
          <w:rFonts w:ascii="Arial" w:hAnsi="Arial" w:cs="Arial"/>
          <w:bCs/>
          <w:lang w:val="en-IN"/>
        </w:rPr>
        <w:t xml:space="preserve"> [</w:t>
      </w:r>
      <w:r w:rsidR="009571B9" w:rsidRPr="00161876">
        <w:rPr>
          <w:rFonts w:ascii="Arial" w:hAnsi="Arial" w:cs="Arial"/>
          <w:bCs/>
          <w:lang w:val="en-IN"/>
        </w:rPr>
        <w:t>8</w:t>
      </w:r>
      <w:r w:rsidR="00C165FB" w:rsidRPr="00161876">
        <w:rPr>
          <w:rFonts w:ascii="Arial" w:hAnsi="Arial" w:cs="Arial"/>
          <w:bCs/>
          <w:lang w:val="en-IN"/>
        </w:rPr>
        <w:t>].</w:t>
      </w:r>
      <w:r w:rsidR="005562DE" w:rsidRPr="00161876">
        <w:rPr>
          <w:rFonts w:ascii="Arial" w:hAnsi="Arial" w:cs="Arial"/>
          <w:bCs/>
          <w:lang w:val="en-IN"/>
        </w:rPr>
        <w:t xml:space="preserve"> </w:t>
      </w:r>
      <w:r w:rsidR="005562DE" w:rsidRPr="00161876">
        <w:rPr>
          <w:rFonts w:ascii="Arial" w:hAnsi="Arial" w:cs="Arial"/>
          <w:bCs/>
        </w:rPr>
        <w:t xml:space="preserve">Based on a number of studies, inoculating various pulse crops with two or three doses of </w:t>
      </w:r>
      <w:r w:rsidR="005562DE" w:rsidRPr="00161876">
        <w:rPr>
          <w:rFonts w:ascii="Arial" w:hAnsi="Arial" w:cs="Arial"/>
          <w:bCs/>
          <w:i/>
          <w:iCs/>
        </w:rPr>
        <w:t>Rhizobium</w:t>
      </w:r>
      <w:r w:rsidR="009571B9" w:rsidRPr="00161876">
        <w:rPr>
          <w:rFonts w:ascii="Arial" w:hAnsi="Arial" w:cs="Arial"/>
          <w:bCs/>
        </w:rPr>
        <w:t xml:space="preserve"> and</w:t>
      </w:r>
      <w:r w:rsidR="005562DE" w:rsidRPr="00161876">
        <w:rPr>
          <w:rFonts w:ascii="Arial" w:hAnsi="Arial" w:cs="Arial"/>
          <w:bCs/>
        </w:rPr>
        <w:t xml:space="preserve"> PSB (Phosphate Solubilizing Bacteria) is better than inoculating with </w:t>
      </w:r>
      <w:r w:rsidR="005562DE" w:rsidRPr="00161876">
        <w:rPr>
          <w:rFonts w:ascii="Arial" w:hAnsi="Arial" w:cs="Arial"/>
          <w:bCs/>
          <w:i/>
          <w:iCs/>
        </w:rPr>
        <w:t>Rhizobium</w:t>
      </w:r>
      <w:r w:rsidR="005562DE" w:rsidRPr="00161876">
        <w:rPr>
          <w:rFonts w:ascii="Arial" w:hAnsi="Arial" w:cs="Arial"/>
          <w:bCs/>
        </w:rPr>
        <w:t xml:space="preserve"> alone.</w:t>
      </w:r>
      <w:r w:rsidR="00C165FB" w:rsidRPr="00161876">
        <w:rPr>
          <w:rFonts w:ascii="Arial" w:hAnsi="Arial" w:cs="Arial"/>
          <w:bCs/>
          <w:lang w:val="en-IN"/>
        </w:rPr>
        <w:t xml:space="preserve"> Gupta, [</w:t>
      </w:r>
      <w:r w:rsidR="009571B9" w:rsidRPr="00161876">
        <w:rPr>
          <w:rFonts w:ascii="Arial" w:hAnsi="Arial" w:cs="Arial"/>
          <w:bCs/>
          <w:lang w:val="en-IN"/>
        </w:rPr>
        <w:t>9</w:t>
      </w:r>
      <w:r w:rsidR="00C165FB" w:rsidRPr="00161876">
        <w:rPr>
          <w:rFonts w:ascii="Arial" w:hAnsi="Arial" w:cs="Arial"/>
          <w:bCs/>
          <w:lang w:val="en-IN"/>
        </w:rPr>
        <w:t xml:space="preserve">]. </w:t>
      </w:r>
    </w:p>
    <w:p w14:paraId="3EB150E6" w14:textId="77777777" w:rsidR="004E428C" w:rsidRPr="00161876" w:rsidRDefault="004E428C" w:rsidP="00BE1D3A">
      <w:pPr>
        <w:pStyle w:val="BodyText"/>
        <w:spacing w:before="6" w:line="360" w:lineRule="auto"/>
        <w:jc w:val="both"/>
        <w:rPr>
          <w:rFonts w:ascii="Arial" w:hAnsi="Arial" w:cs="Arial"/>
          <w:b/>
          <w:lang w:val="en-IN"/>
        </w:rPr>
      </w:pPr>
    </w:p>
    <w:p w14:paraId="3379503C" w14:textId="77777777" w:rsidR="00C165FB" w:rsidRPr="008E6DD8" w:rsidRDefault="00C165FB" w:rsidP="00BE1D3A">
      <w:pPr>
        <w:pStyle w:val="BodyText"/>
        <w:spacing w:before="6" w:line="360" w:lineRule="auto"/>
        <w:jc w:val="both"/>
        <w:rPr>
          <w:rFonts w:ascii="Arial" w:hAnsi="Arial" w:cs="Arial"/>
          <w:b/>
          <w:sz w:val="22"/>
          <w:szCs w:val="22"/>
          <w:lang w:val="en-IN"/>
        </w:rPr>
      </w:pPr>
      <w:bookmarkStart w:id="0" w:name="_Hlk179447768"/>
      <w:r w:rsidRPr="008E6DD8">
        <w:rPr>
          <w:rFonts w:ascii="Arial" w:hAnsi="Arial" w:cs="Arial"/>
          <w:b/>
          <w:sz w:val="22"/>
          <w:szCs w:val="22"/>
          <w:lang w:val="en-IN"/>
        </w:rPr>
        <w:t>2. MATERIALS AND METHODS</w:t>
      </w:r>
    </w:p>
    <w:p w14:paraId="5007EEFA" w14:textId="77777777" w:rsidR="007A6149" w:rsidRPr="00161876" w:rsidRDefault="007A6149" w:rsidP="00BE1D3A">
      <w:pPr>
        <w:pStyle w:val="BodyText"/>
        <w:spacing w:before="6" w:line="360" w:lineRule="auto"/>
        <w:jc w:val="both"/>
        <w:rPr>
          <w:rFonts w:ascii="Arial" w:hAnsi="Arial" w:cs="Arial"/>
          <w:b/>
          <w:lang w:val="en-IN"/>
        </w:rPr>
      </w:pPr>
      <w:bookmarkStart w:id="1" w:name="_Hlk179449112"/>
      <w:r w:rsidRPr="00161876">
        <w:rPr>
          <w:rFonts w:ascii="Arial" w:hAnsi="Arial" w:cs="Arial"/>
          <w:b/>
          <w:lang w:val="en-IN"/>
        </w:rPr>
        <w:t xml:space="preserve">2.1 Experimental </w:t>
      </w:r>
      <w:r w:rsidR="00431EFA" w:rsidRPr="00161876">
        <w:rPr>
          <w:rFonts w:ascii="Arial" w:hAnsi="Arial" w:cs="Arial"/>
          <w:b/>
          <w:lang w:val="en-IN"/>
        </w:rPr>
        <w:t>s</w:t>
      </w:r>
      <w:r w:rsidRPr="00161876">
        <w:rPr>
          <w:rFonts w:ascii="Arial" w:hAnsi="Arial" w:cs="Arial"/>
          <w:b/>
          <w:lang w:val="en-IN"/>
        </w:rPr>
        <w:t>ite</w:t>
      </w:r>
    </w:p>
    <w:bookmarkEnd w:id="0"/>
    <w:bookmarkEnd w:id="1"/>
    <w:p w14:paraId="5B67DD36" w14:textId="77777777" w:rsidR="004E428C" w:rsidRPr="00161876" w:rsidRDefault="00B543B9" w:rsidP="00BE1D3A">
      <w:pPr>
        <w:pStyle w:val="BodyText"/>
        <w:spacing w:before="6" w:line="360" w:lineRule="auto"/>
        <w:jc w:val="both"/>
        <w:rPr>
          <w:rFonts w:ascii="Arial" w:hAnsi="Arial" w:cs="Arial"/>
          <w:bCs/>
          <w:lang w:val="en-IN"/>
        </w:rPr>
      </w:pPr>
      <w:r w:rsidRPr="00161876">
        <w:rPr>
          <w:rFonts w:ascii="Arial" w:hAnsi="Arial" w:cs="Arial"/>
          <w:b/>
          <w:lang w:val="en-IN"/>
        </w:rPr>
        <w:t xml:space="preserve">    </w:t>
      </w:r>
      <w:r w:rsidR="004E428C" w:rsidRPr="00161876">
        <w:rPr>
          <w:rFonts w:ascii="Arial" w:hAnsi="Arial" w:cs="Arial"/>
          <w:b/>
          <w:lang w:val="en-IN"/>
        </w:rPr>
        <w:t xml:space="preserve">     </w:t>
      </w:r>
      <w:r w:rsidRPr="00161876">
        <w:rPr>
          <w:rFonts w:ascii="Arial" w:hAnsi="Arial" w:cs="Arial"/>
          <w:b/>
          <w:lang w:val="en-IN"/>
        </w:rPr>
        <w:t xml:space="preserve">  </w:t>
      </w:r>
      <w:bookmarkStart w:id="2" w:name="_Hlk179447789"/>
      <w:r w:rsidRPr="00161876">
        <w:rPr>
          <w:rFonts w:ascii="Arial" w:hAnsi="Arial" w:cs="Arial"/>
          <w:bCs/>
          <w:lang w:val="en-IN"/>
        </w:rPr>
        <w:t xml:space="preserve">The field experiment was carried at Research Farm, Department of Soil Science, </w:t>
      </w:r>
      <w:proofErr w:type="spellStart"/>
      <w:r w:rsidRPr="00161876">
        <w:rPr>
          <w:rFonts w:ascii="Arial" w:hAnsi="Arial" w:cs="Arial"/>
          <w:bCs/>
          <w:lang w:val="en-IN"/>
        </w:rPr>
        <w:t>Vasantrao</w:t>
      </w:r>
      <w:proofErr w:type="spellEnd"/>
      <w:r w:rsidRPr="00161876">
        <w:rPr>
          <w:rFonts w:ascii="Arial" w:hAnsi="Arial" w:cs="Arial"/>
          <w:bCs/>
          <w:lang w:val="en-IN"/>
        </w:rPr>
        <w:t xml:space="preserve"> Naik Marathwada </w:t>
      </w:r>
      <w:proofErr w:type="spellStart"/>
      <w:r w:rsidRPr="00161876">
        <w:rPr>
          <w:rFonts w:ascii="Arial" w:hAnsi="Arial" w:cs="Arial"/>
          <w:bCs/>
          <w:lang w:val="en-IN"/>
        </w:rPr>
        <w:t>Agicultural</w:t>
      </w:r>
      <w:proofErr w:type="spellEnd"/>
      <w:r w:rsidRPr="00161876">
        <w:rPr>
          <w:rFonts w:ascii="Arial" w:hAnsi="Arial" w:cs="Arial"/>
          <w:bCs/>
          <w:lang w:val="en-IN"/>
        </w:rPr>
        <w:t xml:space="preserve"> University, </w:t>
      </w:r>
      <w:proofErr w:type="spellStart"/>
      <w:r w:rsidRPr="00161876">
        <w:rPr>
          <w:rFonts w:ascii="Arial" w:hAnsi="Arial" w:cs="Arial"/>
          <w:bCs/>
          <w:lang w:val="en-IN"/>
        </w:rPr>
        <w:t>Parbhani</w:t>
      </w:r>
      <w:proofErr w:type="spellEnd"/>
      <w:r w:rsidRPr="00161876">
        <w:rPr>
          <w:rFonts w:ascii="Arial" w:hAnsi="Arial" w:cs="Arial"/>
          <w:bCs/>
          <w:lang w:val="en-IN"/>
        </w:rPr>
        <w:t xml:space="preserve"> (MAH) on </w:t>
      </w:r>
      <w:proofErr w:type="spellStart"/>
      <w:r w:rsidRPr="00161876">
        <w:rPr>
          <w:rFonts w:ascii="Arial" w:hAnsi="Arial" w:cs="Arial"/>
          <w:bCs/>
          <w:lang w:val="en-IN"/>
        </w:rPr>
        <w:t>Vertisol</w:t>
      </w:r>
      <w:proofErr w:type="spellEnd"/>
      <w:r w:rsidRPr="00161876">
        <w:rPr>
          <w:rFonts w:ascii="Arial" w:hAnsi="Arial" w:cs="Arial"/>
          <w:bCs/>
          <w:lang w:val="en-IN"/>
        </w:rPr>
        <w:t xml:space="preserve"> (Typic </w:t>
      </w:r>
      <w:proofErr w:type="spellStart"/>
      <w:r w:rsidRPr="00161876">
        <w:rPr>
          <w:rFonts w:ascii="Arial" w:hAnsi="Arial" w:cs="Arial"/>
          <w:bCs/>
          <w:lang w:val="en-IN"/>
        </w:rPr>
        <w:t>Haplusterts</w:t>
      </w:r>
      <w:proofErr w:type="spellEnd"/>
      <w:r w:rsidRPr="00161876">
        <w:rPr>
          <w:rFonts w:ascii="Arial" w:hAnsi="Arial" w:cs="Arial"/>
          <w:bCs/>
          <w:lang w:val="en-IN"/>
        </w:rPr>
        <w:t xml:space="preserve">). </w:t>
      </w:r>
      <w:bookmarkEnd w:id="2"/>
      <w:r w:rsidRPr="00161876">
        <w:rPr>
          <w:rFonts w:ascii="Arial" w:hAnsi="Arial" w:cs="Arial"/>
          <w:bCs/>
          <w:lang w:val="en-IN"/>
        </w:rPr>
        <w:t xml:space="preserve">The initial soil pH </w:t>
      </w:r>
      <w:r w:rsidR="00E52A41" w:rsidRPr="00161876">
        <w:rPr>
          <w:rFonts w:ascii="Arial" w:hAnsi="Arial" w:cs="Arial"/>
          <w:bCs/>
          <w:lang w:val="en-IN"/>
        </w:rPr>
        <w:t>7.79</w:t>
      </w:r>
      <w:r w:rsidRPr="00161876">
        <w:rPr>
          <w:rFonts w:ascii="Arial" w:hAnsi="Arial" w:cs="Arial"/>
          <w:bCs/>
          <w:lang w:val="en-IN"/>
        </w:rPr>
        <w:t>, organic carbon 4.</w:t>
      </w:r>
      <w:r w:rsidR="00E52A41" w:rsidRPr="00161876">
        <w:rPr>
          <w:rFonts w:ascii="Arial" w:hAnsi="Arial" w:cs="Arial"/>
          <w:bCs/>
          <w:lang w:val="en-IN"/>
        </w:rPr>
        <w:t>44</w:t>
      </w:r>
      <w:r w:rsidRPr="00161876">
        <w:rPr>
          <w:rFonts w:ascii="Arial" w:hAnsi="Arial" w:cs="Arial"/>
          <w:bCs/>
          <w:lang w:val="en-IN"/>
        </w:rPr>
        <w:t xml:space="preserve"> per cent, available N 15</w:t>
      </w:r>
      <w:r w:rsidR="00E52A41" w:rsidRPr="00161876">
        <w:rPr>
          <w:rFonts w:ascii="Arial" w:hAnsi="Arial" w:cs="Arial"/>
          <w:bCs/>
          <w:lang w:val="en-IN"/>
        </w:rPr>
        <w:t>4.07</w:t>
      </w:r>
      <w:r w:rsidRPr="00161876">
        <w:rPr>
          <w:rFonts w:ascii="Arial" w:hAnsi="Arial" w:cs="Arial"/>
          <w:bCs/>
          <w:lang w:val="en-IN"/>
        </w:rPr>
        <w:t xml:space="preserve"> kg ha</w:t>
      </w:r>
      <w:r w:rsidRPr="00161876">
        <w:rPr>
          <w:rFonts w:ascii="Arial" w:hAnsi="Arial" w:cs="Arial"/>
          <w:bCs/>
          <w:vertAlign w:val="superscript"/>
          <w:lang w:val="en-IN"/>
        </w:rPr>
        <w:t>-1</w:t>
      </w:r>
      <w:r w:rsidRPr="00161876">
        <w:rPr>
          <w:rFonts w:ascii="Arial" w:hAnsi="Arial" w:cs="Arial"/>
          <w:bCs/>
          <w:lang w:val="en-IN"/>
        </w:rPr>
        <w:t xml:space="preserve">, available phosphorus </w:t>
      </w:r>
      <w:r w:rsidR="00E52A41" w:rsidRPr="00161876">
        <w:rPr>
          <w:rFonts w:ascii="Arial" w:hAnsi="Arial" w:cs="Arial"/>
          <w:bCs/>
          <w:lang w:val="en-IN"/>
        </w:rPr>
        <w:t>9.85</w:t>
      </w:r>
      <w:r w:rsidRPr="00161876">
        <w:rPr>
          <w:rFonts w:ascii="Arial" w:hAnsi="Arial" w:cs="Arial"/>
          <w:bCs/>
          <w:lang w:val="en-IN"/>
        </w:rPr>
        <w:t xml:space="preserve"> kg ha</w:t>
      </w:r>
      <w:r w:rsidRPr="00161876">
        <w:rPr>
          <w:rFonts w:ascii="Arial" w:hAnsi="Arial" w:cs="Arial"/>
          <w:bCs/>
          <w:vertAlign w:val="superscript"/>
          <w:lang w:val="en-IN"/>
        </w:rPr>
        <w:t>-1</w:t>
      </w:r>
      <w:r w:rsidRPr="00161876">
        <w:rPr>
          <w:rFonts w:ascii="Arial" w:hAnsi="Arial" w:cs="Arial"/>
          <w:bCs/>
          <w:lang w:val="en-IN"/>
        </w:rPr>
        <w:t xml:space="preserve"> and available potassium</w:t>
      </w:r>
      <w:r w:rsidR="00412A4D" w:rsidRPr="00161876">
        <w:rPr>
          <w:rFonts w:ascii="Arial" w:hAnsi="Arial" w:cs="Arial"/>
          <w:bCs/>
          <w:lang w:val="en-IN"/>
        </w:rPr>
        <w:t xml:space="preserve"> 449.34</w:t>
      </w:r>
      <w:r w:rsidRPr="00161876">
        <w:rPr>
          <w:rFonts w:ascii="Arial" w:hAnsi="Arial" w:cs="Arial"/>
          <w:bCs/>
          <w:lang w:val="en-IN"/>
        </w:rPr>
        <w:t xml:space="preserve"> kg ha</w:t>
      </w:r>
      <w:r w:rsidR="009571B9" w:rsidRPr="00161876">
        <w:rPr>
          <w:rFonts w:ascii="Arial" w:hAnsi="Arial" w:cs="Arial"/>
          <w:bCs/>
          <w:vertAlign w:val="superscript"/>
          <w:lang w:val="en-IN"/>
        </w:rPr>
        <w:t>-1</w:t>
      </w:r>
      <w:r w:rsidRPr="00161876">
        <w:rPr>
          <w:rFonts w:ascii="Arial" w:hAnsi="Arial" w:cs="Arial"/>
          <w:bCs/>
          <w:lang w:val="en-IN"/>
        </w:rPr>
        <w:t xml:space="preserve">. </w:t>
      </w:r>
      <w:bookmarkStart w:id="3" w:name="_Hlk179448501"/>
      <w:r w:rsidRPr="00161876">
        <w:rPr>
          <w:rFonts w:ascii="Arial" w:hAnsi="Arial" w:cs="Arial"/>
          <w:bCs/>
          <w:lang w:val="en-IN"/>
        </w:rPr>
        <w:t>The soil was clayey in texture, medium in organic carbon, available nitrogen was low, medium available P</w:t>
      </w:r>
      <w:r w:rsidRPr="00161876">
        <w:rPr>
          <w:rFonts w:ascii="Arial" w:hAnsi="Arial" w:cs="Arial"/>
          <w:bCs/>
          <w:vertAlign w:val="subscript"/>
          <w:lang w:val="en-IN"/>
        </w:rPr>
        <w:t>2</w:t>
      </w:r>
      <w:r w:rsidRPr="00161876">
        <w:rPr>
          <w:rFonts w:ascii="Arial" w:hAnsi="Arial" w:cs="Arial"/>
          <w:bCs/>
          <w:lang w:val="en-IN"/>
        </w:rPr>
        <w:t>O</w:t>
      </w:r>
      <w:r w:rsidRPr="00161876">
        <w:rPr>
          <w:rFonts w:ascii="Arial" w:hAnsi="Arial" w:cs="Arial"/>
          <w:bCs/>
          <w:vertAlign w:val="subscript"/>
          <w:lang w:val="en-IN"/>
        </w:rPr>
        <w:t>5</w:t>
      </w:r>
      <w:r w:rsidRPr="00161876">
        <w:rPr>
          <w:rFonts w:ascii="Arial" w:hAnsi="Arial" w:cs="Arial"/>
          <w:bCs/>
          <w:lang w:val="en-IN"/>
        </w:rPr>
        <w:t xml:space="preserve"> and available K</w:t>
      </w:r>
      <w:r w:rsidRPr="00161876">
        <w:rPr>
          <w:rFonts w:ascii="Arial" w:hAnsi="Arial" w:cs="Arial"/>
          <w:bCs/>
          <w:vertAlign w:val="subscript"/>
          <w:lang w:val="en-IN"/>
        </w:rPr>
        <w:t>2</w:t>
      </w:r>
      <w:r w:rsidRPr="00161876">
        <w:rPr>
          <w:rFonts w:ascii="Arial" w:hAnsi="Arial" w:cs="Arial"/>
          <w:bCs/>
          <w:lang w:val="en-IN"/>
        </w:rPr>
        <w:t xml:space="preserve">O was very </w:t>
      </w:r>
      <w:proofErr w:type="gramStart"/>
      <w:r w:rsidRPr="00161876">
        <w:rPr>
          <w:rFonts w:ascii="Arial" w:hAnsi="Arial" w:cs="Arial"/>
          <w:bCs/>
          <w:lang w:val="en-IN"/>
        </w:rPr>
        <w:t xml:space="preserve">high </w:t>
      </w:r>
      <w:bookmarkEnd w:id="3"/>
      <w:r w:rsidR="00E52A41" w:rsidRPr="00161876">
        <w:rPr>
          <w:rFonts w:ascii="Arial" w:hAnsi="Arial" w:cs="Arial"/>
          <w:bCs/>
          <w:lang w:val="en-IN"/>
        </w:rPr>
        <w:t>.</w:t>
      </w:r>
      <w:proofErr w:type="gramEnd"/>
      <w:r w:rsidR="00E52A41" w:rsidRPr="00161876">
        <w:rPr>
          <w:rFonts w:ascii="Arial" w:hAnsi="Arial" w:cs="Arial"/>
          <w:bCs/>
          <w:lang w:val="en-IN"/>
        </w:rPr>
        <w:t xml:space="preserve"> </w:t>
      </w:r>
    </w:p>
    <w:p w14:paraId="3A9E4C24" w14:textId="77777777" w:rsidR="007A6149" w:rsidRPr="00161876" w:rsidRDefault="007A6149" w:rsidP="00BE1D3A">
      <w:pPr>
        <w:pStyle w:val="BodyText"/>
        <w:spacing w:before="6" w:line="360" w:lineRule="auto"/>
        <w:jc w:val="both"/>
        <w:rPr>
          <w:rFonts w:ascii="Arial" w:hAnsi="Arial" w:cs="Arial"/>
          <w:b/>
          <w:lang w:val="en-IN"/>
        </w:rPr>
      </w:pPr>
      <w:bookmarkStart w:id="4" w:name="_Hlk179449171"/>
      <w:r w:rsidRPr="00161876">
        <w:rPr>
          <w:rFonts w:ascii="Arial" w:hAnsi="Arial" w:cs="Arial"/>
          <w:b/>
          <w:lang w:val="en-IN"/>
        </w:rPr>
        <w:t>2.2 Experimental</w:t>
      </w:r>
      <w:r w:rsidR="00431EFA" w:rsidRPr="00161876">
        <w:rPr>
          <w:rFonts w:ascii="Arial" w:hAnsi="Arial" w:cs="Arial"/>
          <w:b/>
          <w:lang w:val="en-IN"/>
        </w:rPr>
        <w:t xml:space="preserve"> d</w:t>
      </w:r>
      <w:r w:rsidRPr="00161876">
        <w:rPr>
          <w:rFonts w:ascii="Arial" w:hAnsi="Arial" w:cs="Arial"/>
          <w:b/>
          <w:lang w:val="en-IN"/>
        </w:rPr>
        <w:t>esign</w:t>
      </w:r>
    </w:p>
    <w:p w14:paraId="65DBCDA7" w14:textId="77777777" w:rsidR="007A6149" w:rsidRPr="00161876" w:rsidRDefault="004E428C" w:rsidP="00BE1D3A">
      <w:pPr>
        <w:pStyle w:val="BodyText"/>
        <w:spacing w:before="6" w:line="360" w:lineRule="auto"/>
        <w:jc w:val="both"/>
        <w:rPr>
          <w:rFonts w:ascii="Arial" w:hAnsi="Arial" w:cs="Arial"/>
          <w:position w:val="1"/>
        </w:rPr>
      </w:pPr>
      <w:r w:rsidRPr="00161876">
        <w:rPr>
          <w:rFonts w:ascii="Arial" w:hAnsi="Arial" w:cs="Arial"/>
          <w:bCs/>
          <w:lang w:val="en-IN"/>
        </w:rPr>
        <w:t xml:space="preserve">             </w:t>
      </w:r>
      <w:r w:rsidR="00E52A41" w:rsidRPr="00161876">
        <w:rPr>
          <w:rFonts w:ascii="Arial" w:hAnsi="Arial" w:cs="Arial"/>
          <w:bCs/>
          <w:lang w:val="en-IN"/>
        </w:rPr>
        <w:t>T</w:t>
      </w:r>
      <w:proofErr w:type="spellStart"/>
      <w:r w:rsidR="00C165FB" w:rsidRPr="00161876">
        <w:rPr>
          <w:rFonts w:ascii="Arial" w:hAnsi="Arial" w:cs="Arial"/>
        </w:rPr>
        <w:t>en</w:t>
      </w:r>
      <w:proofErr w:type="spellEnd"/>
      <w:r w:rsidR="00C165FB" w:rsidRPr="00161876">
        <w:rPr>
          <w:rFonts w:ascii="Arial" w:hAnsi="Arial" w:cs="Arial"/>
        </w:rPr>
        <w:t xml:space="preserve"> treatments were</w:t>
      </w:r>
      <w:r w:rsidR="00C165FB" w:rsidRPr="00161876">
        <w:rPr>
          <w:rFonts w:ascii="Arial" w:hAnsi="Arial" w:cs="Arial"/>
          <w:spacing w:val="1"/>
        </w:rPr>
        <w:t xml:space="preserve"> </w:t>
      </w:r>
      <w:r w:rsidR="00C165FB" w:rsidRPr="00161876">
        <w:rPr>
          <w:rFonts w:ascii="Arial" w:hAnsi="Arial" w:cs="Arial"/>
          <w:position w:val="1"/>
        </w:rPr>
        <w:t>used in the experiment, viz. T</w:t>
      </w:r>
      <w:r w:rsidR="00C165FB" w:rsidRPr="00161876">
        <w:rPr>
          <w:rFonts w:ascii="Arial" w:hAnsi="Arial" w:cs="Arial"/>
          <w:vertAlign w:val="subscript"/>
        </w:rPr>
        <w:t>1</w:t>
      </w:r>
      <w:r w:rsidR="00C165FB" w:rsidRPr="00161876">
        <w:rPr>
          <w:rFonts w:ascii="Arial" w:hAnsi="Arial" w:cs="Arial"/>
        </w:rPr>
        <w:t xml:space="preserve"> </w:t>
      </w:r>
      <w:r w:rsidR="00C165FB" w:rsidRPr="00161876">
        <w:rPr>
          <w:rFonts w:ascii="Arial" w:hAnsi="Arial" w:cs="Arial"/>
          <w:position w:val="1"/>
        </w:rPr>
        <w:t>Absolute control,</w:t>
      </w:r>
      <w:r w:rsidR="00C165FB" w:rsidRPr="00161876">
        <w:rPr>
          <w:rFonts w:ascii="Arial" w:hAnsi="Arial" w:cs="Arial"/>
          <w:spacing w:val="1"/>
          <w:position w:val="1"/>
        </w:rPr>
        <w:t xml:space="preserve"> </w:t>
      </w:r>
      <w:r w:rsidR="00C165FB" w:rsidRPr="00161876">
        <w:rPr>
          <w:rFonts w:ascii="Arial" w:hAnsi="Arial" w:cs="Arial"/>
          <w:position w:val="1"/>
        </w:rPr>
        <w:t>T</w:t>
      </w:r>
      <w:r w:rsidR="00C165FB" w:rsidRPr="00161876">
        <w:rPr>
          <w:rFonts w:ascii="Arial" w:hAnsi="Arial" w:cs="Arial"/>
          <w:vertAlign w:val="subscript"/>
        </w:rPr>
        <w:t>2</w:t>
      </w:r>
      <w:r w:rsidR="00C165FB" w:rsidRPr="00161876">
        <w:rPr>
          <w:rFonts w:ascii="Arial" w:hAnsi="Arial" w:cs="Arial"/>
        </w:rPr>
        <w:t xml:space="preserve"> </w:t>
      </w:r>
      <w:r w:rsidR="00C165FB" w:rsidRPr="00161876">
        <w:rPr>
          <w:rFonts w:ascii="Arial" w:hAnsi="Arial" w:cs="Arial"/>
          <w:position w:val="1"/>
        </w:rPr>
        <w:t>Recommended Dose of Fertilizer (RDF),</w:t>
      </w:r>
      <w:r w:rsidR="00E52A41" w:rsidRPr="00161876">
        <w:rPr>
          <w:rFonts w:ascii="Arial" w:hAnsi="Arial" w:cs="Arial"/>
          <w:position w:val="1"/>
        </w:rPr>
        <w:t xml:space="preserve"> </w:t>
      </w:r>
      <w:r w:rsidR="00C165FB" w:rsidRPr="00161876">
        <w:rPr>
          <w:rFonts w:ascii="Arial" w:hAnsi="Arial" w:cs="Arial"/>
          <w:position w:val="1"/>
        </w:rPr>
        <w:t>T</w:t>
      </w:r>
      <w:r w:rsidR="00C165FB" w:rsidRPr="00161876">
        <w:rPr>
          <w:rFonts w:ascii="Arial" w:hAnsi="Arial" w:cs="Arial"/>
          <w:vertAlign w:val="subscript"/>
        </w:rPr>
        <w:t>3</w:t>
      </w:r>
      <w:r w:rsidR="00C165FB" w:rsidRPr="00161876">
        <w:rPr>
          <w:rFonts w:ascii="Arial" w:hAnsi="Arial" w:cs="Arial"/>
          <w:spacing w:val="1"/>
        </w:rPr>
        <w:t xml:space="preserve"> </w:t>
      </w:r>
      <w:r w:rsidR="00C165FB" w:rsidRPr="00161876">
        <w:rPr>
          <w:rFonts w:ascii="Arial" w:hAnsi="Arial" w:cs="Arial"/>
        </w:rPr>
        <w:t>Recommended</w:t>
      </w:r>
      <w:r w:rsidR="00C165FB" w:rsidRPr="00161876">
        <w:rPr>
          <w:rFonts w:ascii="Arial" w:hAnsi="Arial" w:cs="Arial"/>
          <w:spacing w:val="1"/>
        </w:rPr>
        <w:t xml:space="preserve"> </w:t>
      </w:r>
      <w:r w:rsidR="00C165FB" w:rsidRPr="00161876">
        <w:rPr>
          <w:rFonts w:ascii="Arial" w:hAnsi="Arial" w:cs="Arial"/>
        </w:rPr>
        <w:t>Dose</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9161D5" w:rsidRPr="00161876">
        <w:rPr>
          <w:rFonts w:ascii="Arial" w:hAnsi="Arial" w:cs="Arial"/>
          <w:i/>
          <w:position w:val="1"/>
        </w:rPr>
        <w:t xml:space="preserve"> </w:t>
      </w:r>
      <w:r w:rsidR="00C80FC1" w:rsidRPr="00161876">
        <w:rPr>
          <w:rFonts w:ascii="Arial" w:hAnsi="Arial" w:cs="Arial"/>
          <w:i/>
          <w:position w:val="1"/>
        </w:rPr>
        <w:t>Rhizobium spp.</w:t>
      </w:r>
      <w:r w:rsidR="00C165FB" w:rsidRPr="00161876">
        <w:rPr>
          <w:rFonts w:ascii="Arial" w:hAnsi="Arial" w:cs="Arial"/>
          <w:position w:val="1"/>
        </w:rPr>
        <w:t>, T</w:t>
      </w:r>
      <w:r w:rsidR="00C165FB" w:rsidRPr="00161876">
        <w:rPr>
          <w:rFonts w:ascii="Arial" w:hAnsi="Arial" w:cs="Arial"/>
          <w:vertAlign w:val="subscript"/>
        </w:rPr>
        <w:t>4</w:t>
      </w:r>
      <w:r w:rsidR="00C165FB" w:rsidRPr="00161876">
        <w:rPr>
          <w:rFonts w:ascii="Arial" w:hAnsi="Arial" w:cs="Arial"/>
        </w:rPr>
        <w:t xml:space="preserve"> </w:t>
      </w:r>
      <w:r w:rsidR="00C165FB" w:rsidRPr="00161876">
        <w:rPr>
          <w:rFonts w:ascii="Arial" w:hAnsi="Arial" w:cs="Arial"/>
          <w:position w:val="1"/>
        </w:rPr>
        <w:t>Recommended Dose</w:t>
      </w:r>
      <w:r w:rsidR="00C165FB" w:rsidRPr="00161876">
        <w:rPr>
          <w:rFonts w:ascii="Arial" w:hAnsi="Arial" w:cs="Arial"/>
          <w:spacing w:val="1"/>
          <w:position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80FC1" w:rsidRPr="00161876">
        <w:rPr>
          <w:rFonts w:ascii="Arial" w:hAnsi="Arial" w:cs="Arial"/>
          <w:i/>
        </w:rPr>
        <w:t>Rhizobium spp.</w:t>
      </w:r>
      <w:r w:rsidR="00B96AEA" w:rsidRPr="00161876">
        <w:rPr>
          <w:rFonts w:ascii="Arial" w:hAnsi="Arial" w:cs="Arial"/>
          <w:i/>
        </w:rPr>
        <w:t xml:space="preserve"> </w:t>
      </w:r>
      <w:r w:rsidR="00C165FB" w:rsidRPr="00161876">
        <w:rPr>
          <w:rFonts w:ascii="Arial" w:hAnsi="Arial" w:cs="Arial"/>
        </w:rPr>
        <w:t>+</w:t>
      </w:r>
      <w:r w:rsidR="00C165FB" w:rsidRPr="00161876">
        <w:rPr>
          <w:rFonts w:ascii="Arial" w:hAnsi="Arial" w:cs="Arial"/>
          <w:spacing w:val="1"/>
        </w:rPr>
        <w:t xml:space="preserve"> </w:t>
      </w:r>
      <w:r w:rsidR="00C165FB" w:rsidRPr="00161876">
        <w:rPr>
          <w:rFonts w:ascii="Arial" w:hAnsi="Arial" w:cs="Arial"/>
          <w:i/>
          <w:position w:val="1"/>
        </w:rPr>
        <w:t>Bacillus</w:t>
      </w:r>
      <w:r w:rsidR="00C165FB" w:rsidRPr="00161876">
        <w:rPr>
          <w:rFonts w:ascii="Arial" w:hAnsi="Arial" w:cs="Arial"/>
          <w:i/>
          <w:spacing w:val="44"/>
          <w:position w:val="1"/>
        </w:rPr>
        <w:t xml:space="preserve"> </w:t>
      </w:r>
      <w:r w:rsidR="00C165FB" w:rsidRPr="00161876">
        <w:rPr>
          <w:rFonts w:ascii="Arial" w:hAnsi="Arial" w:cs="Arial"/>
          <w:i/>
          <w:position w:val="1"/>
        </w:rPr>
        <w:t>megaterium</w:t>
      </w:r>
      <w:r w:rsidR="00C165FB" w:rsidRPr="00161876">
        <w:rPr>
          <w:rFonts w:ascii="Arial" w:hAnsi="Arial" w:cs="Arial"/>
          <w:i/>
          <w:spacing w:val="45"/>
          <w:position w:val="1"/>
        </w:rPr>
        <w:t xml:space="preserve"> </w:t>
      </w:r>
      <w:r w:rsidR="00C165FB" w:rsidRPr="00161876">
        <w:rPr>
          <w:rFonts w:ascii="Arial" w:hAnsi="Arial" w:cs="Arial"/>
          <w:position w:val="1"/>
        </w:rPr>
        <w:t>(PSB),</w:t>
      </w:r>
      <w:r w:rsidR="00C165FB" w:rsidRPr="00161876">
        <w:rPr>
          <w:rFonts w:ascii="Arial" w:hAnsi="Arial" w:cs="Arial"/>
          <w:spacing w:val="44"/>
          <w:position w:val="1"/>
        </w:rPr>
        <w:t xml:space="preserve"> </w:t>
      </w:r>
      <w:r w:rsidR="00C165FB" w:rsidRPr="00161876">
        <w:rPr>
          <w:rFonts w:ascii="Arial" w:hAnsi="Arial" w:cs="Arial"/>
          <w:position w:val="1"/>
        </w:rPr>
        <w:t>T</w:t>
      </w:r>
      <w:r w:rsidR="00C165FB" w:rsidRPr="00161876">
        <w:rPr>
          <w:rFonts w:ascii="Arial" w:hAnsi="Arial" w:cs="Arial"/>
          <w:vertAlign w:val="subscript"/>
        </w:rPr>
        <w:t>5</w:t>
      </w:r>
      <w:r w:rsidR="00C165FB" w:rsidRPr="00161876">
        <w:rPr>
          <w:rFonts w:ascii="Arial" w:hAnsi="Arial" w:cs="Arial"/>
          <w:spacing w:val="33"/>
        </w:rPr>
        <w:t xml:space="preserve"> </w:t>
      </w:r>
      <w:r w:rsidR="00C165FB" w:rsidRPr="00161876">
        <w:rPr>
          <w:rFonts w:ascii="Arial" w:hAnsi="Arial" w:cs="Arial"/>
          <w:position w:val="1"/>
        </w:rPr>
        <w:t xml:space="preserve">Recommended </w:t>
      </w:r>
      <w:r w:rsidR="00C165FB" w:rsidRPr="00161876">
        <w:rPr>
          <w:rFonts w:ascii="Arial" w:hAnsi="Arial" w:cs="Arial"/>
        </w:rPr>
        <w:t>Dose</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80FC1" w:rsidRPr="00161876">
        <w:rPr>
          <w:rFonts w:ascii="Arial" w:hAnsi="Arial" w:cs="Arial"/>
          <w:i/>
        </w:rPr>
        <w:t>Rhizobium spp.</w:t>
      </w:r>
      <w:r w:rsidR="00B96AEA" w:rsidRPr="00161876">
        <w:rPr>
          <w:rFonts w:ascii="Arial" w:hAnsi="Arial" w:cs="Arial"/>
          <w:i/>
        </w:rPr>
        <w:t xml:space="preserve"> </w:t>
      </w:r>
      <w:r w:rsidR="00C165FB" w:rsidRPr="00161876">
        <w:rPr>
          <w:rFonts w:ascii="Arial" w:hAnsi="Arial" w:cs="Arial"/>
          <w:position w:val="1"/>
        </w:rPr>
        <w:t>+</w:t>
      </w:r>
      <w:r w:rsidR="00C165FB" w:rsidRPr="00161876">
        <w:rPr>
          <w:rFonts w:ascii="Arial" w:hAnsi="Arial" w:cs="Arial"/>
          <w:spacing w:val="1"/>
          <w:position w:val="1"/>
        </w:rPr>
        <w:t xml:space="preserve"> </w:t>
      </w:r>
      <w:proofErr w:type="spellStart"/>
      <w:r w:rsidR="00C165FB" w:rsidRPr="00161876">
        <w:rPr>
          <w:rFonts w:ascii="Arial" w:hAnsi="Arial" w:cs="Arial"/>
          <w:i/>
          <w:position w:val="1"/>
        </w:rPr>
        <w:t>Frateuria</w:t>
      </w:r>
      <w:proofErr w:type="spellEnd"/>
      <w:r w:rsidR="00C165FB" w:rsidRPr="00161876">
        <w:rPr>
          <w:rFonts w:ascii="Arial" w:hAnsi="Arial" w:cs="Arial"/>
          <w:i/>
          <w:spacing w:val="1"/>
          <w:position w:val="1"/>
        </w:rPr>
        <w:t xml:space="preserve"> </w:t>
      </w:r>
      <w:r w:rsidR="00C165FB" w:rsidRPr="00161876">
        <w:rPr>
          <w:rFonts w:ascii="Arial" w:hAnsi="Arial" w:cs="Arial"/>
          <w:i/>
          <w:position w:val="1"/>
        </w:rPr>
        <w:t>aurantia</w:t>
      </w:r>
      <w:r w:rsidR="00C165FB" w:rsidRPr="00161876">
        <w:rPr>
          <w:rFonts w:ascii="Arial" w:hAnsi="Arial" w:cs="Arial"/>
          <w:i/>
          <w:spacing w:val="1"/>
          <w:position w:val="1"/>
        </w:rPr>
        <w:t xml:space="preserve"> </w:t>
      </w:r>
      <w:r w:rsidR="00E52A41" w:rsidRPr="00161876">
        <w:rPr>
          <w:rFonts w:ascii="Arial" w:hAnsi="Arial" w:cs="Arial"/>
          <w:iCs/>
          <w:spacing w:val="1"/>
          <w:position w:val="1"/>
        </w:rPr>
        <w:t>(</w:t>
      </w:r>
      <w:r w:rsidR="00C165FB" w:rsidRPr="00161876">
        <w:rPr>
          <w:rFonts w:ascii="Arial" w:hAnsi="Arial" w:cs="Arial"/>
          <w:position w:val="1"/>
        </w:rPr>
        <w:t>KSB),</w:t>
      </w:r>
      <w:r w:rsidR="00C165FB" w:rsidRPr="00161876">
        <w:rPr>
          <w:rFonts w:ascii="Arial" w:hAnsi="Arial" w:cs="Arial"/>
          <w:spacing w:val="1"/>
          <w:position w:val="1"/>
        </w:rPr>
        <w:t xml:space="preserve"> </w:t>
      </w:r>
      <w:r w:rsidR="00C165FB" w:rsidRPr="00161876">
        <w:rPr>
          <w:rFonts w:ascii="Arial" w:hAnsi="Arial" w:cs="Arial"/>
          <w:position w:val="1"/>
        </w:rPr>
        <w:t>T</w:t>
      </w:r>
      <w:r w:rsidR="00C165FB" w:rsidRPr="00161876">
        <w:rPr>
          <w:rFonts w:ascii="Arial" w:hAnsi="Arial" w:cs="Arial"/>
          <w:vertAlign w:val="subscript"/>
        </w:rPr>
        <w:t>6</w:t>
      </w:r>
      <w:r w:rsidR="00C165FB" w:rsidRPr="00161876">
        <w:rPr>
          <w:rFonts w:ascii="Arial" w:hAnsi="Arial" w:cs="Arial"/>
          <w:spacing w:val="1"/>
        </w:rPr>
        <w:t xml:space="preserve"> </w:t>
      </w:r>
      <w:r w:rsidR="00C165FB" w:rsidRPr="00161876">
        <w:rPr>
          <w:rFonts w:ascii="Arial" w:hAnsi="Arial" w:cs="Arial"/>
        </w:rPr>
        <w:t>Recommended</w:t>
      </w:r>
      <w:r w:rsidR="00C165FB" w:rsidRPr="00161876">
        <w:rPr>
          <w:rFonts w:ascii="Arial" w:hAnsi="Arial" w:cs="Arial"/>
          <w:spacing w:val="1"/>
        </w:rPr>
        <w:t xml:space="preserve"> </w:t>
      </w:r>
      <w:r w:rsidR="00C165FB" w:rsidRPr="00161876">
        <w:rPr>
          <w:rFonts w:ascii="Arial" w:hAnsi="Arial" w:cs="Arial"/>
        </w:rPr>
        <w:t>Dose</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80FC1" w:rsidRPr="00161876">
        <w:rPr>
          <w:rFonts w:ascii="Arial" w:hAnsi="Arial" w:cs="Arial"/>
          <w:i/>
        </w:rPr>
        <w:t>Rhizobium spp.</w:t>
      </w:r>
      <w:r w:rsidR="00B96AEA" w:rsidRPr="00161876">
        <w:rPr>
          <w:rFonts w:ascii="Arial" w:hAnsi="Arial" w:cs="Arial"/>
          <w:i/>
        </w:rPr>
        <w:t xml:space="preserve"> </w:t>
      </w:r>
      <w:r w:rsidR="00C165FB" w:rsidRPr="00161876">
        <w:rPr>
          <w:rFonts w:ascii="Arial" w:hAnsi="Arial" w:cs="Arial"/>
        </w:rPr>
        <w:t>+</w:t>
      </w:r>
      <w:r w:rsidR="00C165FB" w:rsidRPr="00161876">
        <w:rPr>
          <w:rFonts w:ascii="Arial" w:hAnsi="Arial" w:cs="Arial"/>
          <w:spacing w:val="1"/>
        </w:rPr>
        <w:t xml:space="preserve"> </w:t>
      </w:r>
      <w:proofErr w:type="spellStart"/>
      <w:r w:rsidR="00C165FB" w:rsidRPr="00161876">
        <w:rPr>
          <w:rFonts w:ascii="Arial" w:hAnsi="Arial" w:cs="Arial"/>
          <w:i/>
        </w:rPr>
        <w:t>Thiobacillus</w:t>
      </w:r>
      <w:proofErr w:type="spellEnd"/>
      <w:r w:rsidR="00C165FB" w:rsidRPr="00161876">
        <w:rPr>
          <w:rFonts w:ascii="Arial" w:hAnsi="Arial" w:cs="Arial"/>
          <w:i/>
          <w:spacing w:val="1"/>
        </w:rPr>
        <w:t xml:space="preserve"> </w:t>
      </w:r>
      <w:proofErr w:type="spellStart"/>
      <w:r w:rsidR="00C165FB" w:rsidRPr="00161876">
        <w:rPr>
          <w:rFonts w:ascii="Arial" w:hAnsi="Arial" w:cs="Arial"/>
          <w:i/>
          <w:position w:val="1"/>
        </w:rPr>
        <w:t>thiooxidans</w:t>
      </w:r>
      <w:proofErr w:type="spellEnd"/>
      <w:r w:rsidR="00C165FB" w:rsidRPr="00161876">
        <w:rPr>
          <w:rFonts w:ascii="Arial" w:hAnsi="Arial" w:cs="Arial"/>
          <w:i/>
          <w:position w:val="1"/>
        </w:rPr>
        <w:t xml:space="preserve">  </w:t>
      </w:r>
      <w:r w:rsidR="00E52A41" w:rsidRPr="00161876">
        <w:rPr>
          <w:rFonts w:ascii="Arial" w:hAnsi="Arial" w:cs="Arial"/>
          <w:iCs/>
          <w:position w:val="1"/>
        </w:rPr>
        <w:t>(</w:t>
      </w:r>
      <w:r w:rsidR="00C165FB" w:rsidRPr="00161876">
        <w:rPr>
          <w:rFonts w:ascii="Arial" w:hAnsi="Arial" w:cs="Arial"/>
          <w:position w:val="1"/>
        </w:rPr>
        <w:t>SSB), T</w:t>
      </w:r>
      <w:r w:rsidR="00C165FB" w:rsidRPr="00161876">
        <w:rPr>
          <w:rFonts w:ascii="Arial" w:hAnsi="Arial" w:cs="Arial"/>
          <w:vertAlign w:val="subscript"/>
        </w:rPr>
        <w:t>7</w:t>
      </w:r>
      <w:r w:rsidR="00C165FB" w:rsidRPr="00161876">
        <w:rPr>
          <w:rFonts w:ascii="Arial" w:hAnsi="Arial" w:cs="Arial"/>
        </w:rPr>
        <w:t xml:space="preserve"> </w:t>
      </w:r>
      <w:r w:rsidR="00C165FB" w:rsidRPr="00161876">
        <w:rPr>
          <w:rFonts w:ascii="Arial" w:hAnsi="Arial" w:cs="Arial"/>
          <w:position w:val="1"/>
        </w:rPr>
        <w:t>Recommended Dose of</w:t>
      </w:r>
      <w:r w:rsidR="00C165FB" w:rsidRPr="00161876">
        <w:rPr>
          <w:rFonts w:ascii="Arial" w:hAnsi="Arial" w:cs="Arial"/>
          <w:spacing w:val="1"/>
          <w:position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80FC1" w:rsidRPr="00161876">
        <w:rPr>
          <w:rFonts w:ascii="Arial" w:hAnsi="Arial" w:cs="Arial"/>
          <w:i/>
        </w:rPr>
        <w:t>Rhizobium spp.</w:t>
      </w:r>
      <w:r w:rsidR="00B96AEA" w:rsidRPr="00161876">
        <w:rPr>
          <w:rFonts w:ascii="Arial" w:hAnsi="Arial" w:cs="Arial"/>
          <w:i/>
        </w:rPr>
        <w:t xml:space="preserve"> </w:t>
      </w:r>
      <w:r w:rsidR="00C165FB" w:rsidRPr="00161876">
        <w:rPr>
          <w:rFonts w:ascii="Arial" w:hAnsi="Arial" w:cs="Arial"/>
        </w:rPr>
        <w:t>+</w:t>
      </w:r>
      <w:r w:rsidR="00C165FB" w:rsidRPr="00161876">
        <w:rPr>
          <w:rFonts w:ascii="Arial" w:hAnsi="Arial" w:cs="Arial"/>
          <w:spacing w:val="1"/>
        </w:rPr>
        <w:t xml:space="preserve"> </w:t>
      </w:r>
      <w:r w:rsidR="00C165FB" w:rsidRPr="00161876">
        <w:rPr>
          <w:rFonts w:ascii="Arial" w:hAnsi="Arial" w:cs="Arial"/>
          <w:i/>
          <w:position w:val="1"/>
        </w:rPr>
        <w:t>Pseudomonas</w:t>
      </w:r>
      <w:r w:rsidR="00C165FB" w:rsidRPr="00161876">
        <w:rPr>
          <w:rFonts w:ascii="Arial" w:hAnsi="Arial" w:cs="Arial"/>
          <w:i/>
          <w:spacing w:val="1"/>
          <w:position w:val="1"/>
        </w:rPr>
        <w:t xml:space="preserve"> </w:t>
      </w:r>
      <w:proofErr w:type="spellStart"/>
      <w:r w:rsidR="00C165FB" w:rsidRPr="00161876">
        <w:rPr>
          <w:rFonts w:ascii="Arial" w:hAnsi="Arial" w:cs="Arial"/>
          <w:i/>
          <w:position w:val="1"/>
        </w:rPr>
        <w:t>striata</w:t>
      </w:r>
      <w:proofErr w:type="spellEnd"/>
      <w:r w:rsidR="00C165FB" w:rsidRPr="00161876">
        <w:rPr>
          <w:rFonts w:ascii="Arial" w:hAnsi="Arial" w:cs="Arial"/>
          <w:i/>
          <w:spacing w:val="1"/>
          <w:position w:val="1"/>
        </w:rPr>
        <w:t xml:space="preserve"> </w:t>
      </w:r>
      <w:r w:rsidR="00E52A41" w:rsidRPr="00161876">
        <w:rPr>
          <w:rFonts w:ascii="Arial" w:hAnsi="Arial" w:cs="Arial"/>
          <w:iCs/>
          <w:position w:val="1"/>
        </w:rPr>
        <w:t>(</w:t>
      </w:r>
      <w:proofErr w:type="spellStart"/>
      <w:r w:rsidR="00C165FB" w:rsidRPr="00161876">
        <w:rPr>
          <w:rFonts w:ascii="Arial" w:hAnsi="Arial" w:cs="Arial"/>
          <w:position w:val="1"/>
        </w:rPr>
        <w:t>ZnSB</w:t>
      </w:r>
      <w:proofErr w:type="spellEnd"/>
      <w:r w:rsidR="00C165FB" w:rsidRPr="00161876">
        <w:rPr>
          <w:rFonts w:ascii="Arial" w:hAnsi="Arial" w:cs="Arial"/>
          <w:spacing w:val="1"/>
          <w:position w:val="1"/>
        </w:rPr>
        <w:t xml:space="preserve"> </w:t>
      </w:r>
      <w:r w:rsidR="00C165FB" w:rsidRPr="00161876">
        <w:rPr>
          <w:rFonts w:ascii="Arial" w:hAnsi="Arial" w:cs="Arial"/>
          <w:position w:val="1"/>
        </w:rPr>
        <w:t>),</w:t>
      </w:r>
      <w:r w:rsidR="00C165FB" w:rsidRPr="00161876">
        <w:rPr>
          <w:rFonts w:ascii="Arial" w:hAnsi="Arial" w:cs="Arial"/>
          <w:spacing w:val="1"/>
          <w:position w:val="1"/>
        </w:rPr>
        <w:t xml:space="preserve"> </w:t>
      </w:r>
      <w:r w:rsidR="00C165FB" w:rsidRPr="00161876">
        <w:rPr>
          <w:rFonts w:ascii="Arial" w:hAnsi="Arial" w:cs="Arial"/>
          <w:position w:val="1"/>
        </w:rPr>
        <w:t>T</w:t>
      </w:r>
      <w:r w:rsidR="00C165FB" w:rsidRPr="00161876">
        <w:rPr>
          <w:rFonts w:ascii="Arial" w:hAnsi="Arial" w:cs="Arial"/>
          <w:vertAlign w:val="subscript"/>
        </w:rPr>
        <w:t>8</w:t>
      </w:r>
      <w:r w:rsidR="00C165FB" w:rsidRPr="00161876">
        <w:rPr>
          <w:rFonts w:ascii="Arial" w:hAnsi="Arial" w:cs="Arial"/>
          <w:spacing w:val="1"/>
        </w:rPr>
        <w:t xml:space="preserve"> </w:t>
      </w:r>
      <w:r w:rsidR="00C165FB" w:rsidRPr="00161876">
        <w:rPr>
          <w:rFonts w:ascii="Arial" w:hAnsi="Arial" w:cs="Arial"/>
        </w:rPr>
        <w:t>Recommended</w:t>
      </w:r>
      <w:r w:rsidR="00C165FB" w:rsidRPr="00161876">
        <w:rPr>
          <w:rFonts w:ascii="Arial" w:hAnsi="Arial" w:cs="Arial"/>
          <w:spacing w:val="1"/>
        </w:rPr>
        <w:t xml:space="preserve"> </w:t>
      </w:r>
      <w:r w:rsidR="00C165FB" w:rsidRPr="00161876">
        <w:rPr>
          <w:rFonts w:ascii="Arial" w:hAnsi="Arial" w:cs="Arial"/>
        </w:rPr>
        <w:t>Dose</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B96AEA" w:rsidRPr="00161876">
        <w:rPr>
          <w:rFonts w:ascii="Arial" w:hAnsi="Arial" w:cs="Arial"/>
        </w:rPr>
        <w:t xml:space="preserve"> </w:t>
      </w:r>
      <w:r w:rsidR="00C80FC1" w:rsidRPr="00161876">
        <w:rPr>
          <w:rFonts w:ascii="Arial" w:hAnsi="Arial" w:cs="Arial"/>
          <w:i/>
        </w:rPr>
        <w:t>Rhizobium spp.</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165FB" w:rsidRPr="00161876">
        <w:rPr>
          <w:rFonts w:ascii="Arial" w:hAnsi="Arial" w:cs="Arial"/>
          <w:i/>
        </w:rPr>
        <w:t>Bacillus</w:t>
      </w:r>
      <w:r w:rsidR="00C165FB" w:rsidRPr="00161876">
        <w:rPr>
          <w:rFonts w:ascii="Arial" w:hAnsi="Arial" w:cs="Arial"/>
          <w:i/>
          <w:spacing w:val="1"/>
        </w:rPr>
        <w:t xml:space="preserve"> </w:t>
      </w:r>
      <w:r w:rsidR="00C165FB" w:rsidRPr="00161876">
        <w:rPr>
          <w:rFonts w:ascii="Arial" w:hAnsi="Arial" w:cs="Arial"/>
          <w:i/>
        </w:rPr>
        <w:t>megaterium</w:t>
      </w:r>
      <w:r w:rsidR="00C165FB" w:rsidRPr="00161876">
        <w:rPr>
          <w:rFonts w:ascii="Arial" w:hAnsi="Arial" w:cs="Arial"/>
          <w:i/>
          <w:spacing w:val="1"/>
        </w:rPr>
        <w:t xml:space="preserve"> </w:t>
      </w:r>
      <w:r w:rsidR="00C165FB" w:rsidRPr="00161876">
        <w:rPr>
          <w:rFonts w:ascii="Arial" w:hAnsi="Arial" w:cs="Arial"/>
          <w:position w:val="1"/>
        </w:rPr>
        <w:t>(PSB)</w:t>
      </w:r>
      <w:r w:rsidR="00C165FB" w:rsidRPr="00161876">
        <w:rPr>
          <w:rFonts w:ascii="Arial" w:hAnsi="Arial" w:cs="Arial"/>
          <w:spacing w:val="1"/>
          <w:position w:val="1"/>
        </w:rPr>
        <w:t xml:space="preserve"> </w:t>
      </w:r>
      <w:r w:rsidR="00C165FB" w:rsidRPr="00161876">
        <w:rPr>
          <w:rFonts w:ascii="Arial" w:hAnsi="Arial" w:cs="Arial"/>
          <w:position w:val="1"/>
        </w:rPr>
        <w:t>+</w:t>
      </w:r>
      <w:r w:rsidR="00C165FB" w:rsidRPr="00161876">
        <w:rPr>
          <w:rFonts w:ascii="Arial" w:hAnsi="Arial" w:cs="Arial"/>
          <w:spacing w:val="1"/>
          <w:position w:val="1"/>
        </w:rPr>
        <w:t xml:space="preserve"> </w:t>
      </w:r>
      <w:proofErr w:type="spellStart"/>
      <w:r w:rsidR="00C165FB" w:rsidRPr="00161876">
        <w:rPr>
          <w:rFonts w:ascii="Arial" w:hAnsi="Arial" w:cs="Arial"/>
          <w:i/>
          <w:position w:val="1"/>
        </w:rPr>
        <w:t>Frateuria</w:t>
      </w:r>
      <w:proofErr w:type="spellEnd"/>
      <w:r w:rsidR="00C165FB" w:rsidRPr="00161876">
        <w:rPr>
          <w:rFonts w:ascii="Arial" w:hAnsi="Arial" w:cs="Arial"/>
          <w:i/>
          <w:spacing w:val="1"/>
          <w:position w:val="1"/>
        </w:rPr>
        <w:t xml:space="preserve"> </w:t>
      </w:r>
      <w:r w:rsidR="00C165FB" w:rsidRPr="00161876">
        <w:rPr>
          <w:rFonts w:ascii="Arial" w:hAnsi="Arial" w:cs="Arial"/>
          <w:i/>
          <w:position w:val="1"/>
        </w:rPr>
        <w:t>aurantia</w:t>
      </w:r>
      <w:r w:rsidR="00C165FB" w:rsidRPr="00161876">
        <w:rPr>
          <w:rFonts w:ascii="Arial" w:hAnsi="Arial" w:cs="Arial"/>
          <w:i/>
          <w:spacing w:val="1"/>
          <w:position w:val="1"/>
        </w:rPr>
        <w:t xml:space="preserve"> </w:t>
      </w:r>
      <w:r w:rsidR="00C165FB" w:rsidRPr="00161876">
        <w:rPr>
          <w:rFonts w:ascii="Arial" w:hAnsi="Arial" w:cs="Arial"/>
          <w:iCs/>
          <w:position w:val="1"/>
        </w:rPr>
        <w:t>(</w:t>
      </w:r>
      <w:r w:rsidR="00B96AEA" w:rsidRPr="00161876">
        <w:rPr>
          <w:rFonts w:ascii="Arial" w:hAnsi="Arial" w:cs="Arial"/>
          <w:position w:val="1"/>
        </w:rPr>
        <w:t>KSB</w:t>
      </w:r>
      <w:r w:rsidR="00C165FB" w:rsidRPr="00161876">
        <w:rPr>
          <w:rFonts w:ascii="Arial" w:hAnsi="Arial" w:cs="Arial"/>
          <w:position w:val="1"/>
        </w:rPr>
        <w:t>),</w:t>
      </w:r>
      <w:r w:rsidR="00C165FB" w:rsidRPr="00161876">
        <w:rPr>
          <w:rFonts w:ascii="Arial" w:hAnsi="Arial" w:cs="Arial"/>
          <w:spacing w:val="1"/>
          <w:position w:val="1"/>
        </w:rPr>
        <w:t xml:space="preserve"> </w:t>
      </w:r>
      <w:r w:rsidR="00C165FB" w:rsidRPr="00161876">
        <w:rPr>
          <w:rFonts w:ascii="Arial" w:hAnsi="Arial" w:cs="Arial"/>
          <w:position w:val="1"/>
        </w:rPr>
        <w:t>T</w:t>
      </w:r>
      <w:r w:rsidR="00C165FB" w:rsidRPr="00161876">
        <w:rPr>
          <w:rFonts w:ascii="Arial" w:hAnsi="Arial" w:cs="Arial"/>
          <w:vertAlign w:val="subscript"/>
        </w:rPr>
        <w:t>9</w:t>
      </w:r>
      <w:r w:rsidR="00C165FB" w:rsidRPr="00161876">
        <w:rPr>
          <w:rFonts w:ascii="Arial" w:hAnsi="Arial" w:cs="Arial"/>
          <w:spacing w:val="1"/>
        </w:rPr>
        <w:t xml:space="preserve"> </w:t>
      </w:r>
      <w:r w:rsidR="00C165FB" w:rsidRPr="00161876">
        <w:rPr>
          <w:rFonts w:ascii="Arial" w:hAnsi="Arial" w:cs="Arial"/>
        </w:rPr>
        <w:t>Recommended</w:t>
      </w:r>
      <w:r w:rsidR="00C165FB" w:rsidRPr="00161876">
        <w:rPr>
          <w:rFonts w:ascii="Arial" w:hAnsi="Arial" w:cs="Arial"/>
          <w:spacing w:val="1"/>
        </w:rPr>
        <w:t xml:space="preserve"> </w:t>
      </w:r>
      <w:r w:rsidR="00C165FB" w:rsidRPr="00161876">
        <w:rPr>
          <w:rFonts w:ascii="Arial" w:hAnsi="Arial" w:cs="Arial"/>
        </w:rPr>
        <w:t>Dose</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B96AEA" w:rsidRPr="00161876">
        <w:rPr>
          <w:rFonts w:ascii="Arial" w:hAnsi="Arial" w:cs="Arial"/>
          <w:i/>
        </w:rPr>
        <w:t xml:space="preserve"> </w:t>
      </w:r>
      <w:r w:rsidR="00C80FC1" w:rsidRPr="00161876">
        <w:rPr>
          <w:rFonts w:ascii="Arial" w:hAnsi="Arial" w:cs="Arial"/>
          <w:i/>
        </w:rPr>
        <w:t>Rhizobium spp.</w:t>
      </w:r>
      <w:r w:rsidR="00B96AEA" w:rsidRPr="00161876">
        <w:rPr>
          <w:rFonts w:ascii="Arial" w:hAnsi="Arial" w:cs="Arial"/>
          <w:i/>
        </w:rPr>
        <w:t xml:space="preserve"> </w:t>
      </w:r>
      <w:r w:rsidR="00C165FB" w:rsidRPr="00161876">
        <w:rPr>
          <w:rFonts w:ascii="Arial" w:hAnsi="Arial" w:cs="Arial"/>
        </w:rPr>
        <w:t xml:space="preserve">+ </w:t>
      </w:r>
      <w:r w:rsidR="00C165FB" w:rsidRPr="00161876">
        <w:rPr>
          <w:rFonts w:ascii="Arial" w:hAnsi="Arial" w:cs="Arial"/>
          <w:i/>
        </w:rPr>
        <w:t>Bacillus megaterium(</w:t>
      </w:r>
      <w:r w:rsidR="00C165FB" w:rsidRPr="00161876">
        <w:rPr>
          <w:rFonts w:ascii="Arial" w:hAnsi="Arial" w:cs="Arial"/>
          <w:i/>
          <w:spacing w:val="1"/>
        </w:rPr>
        <w:t xml:space="preserve"> </w:t>
      </w:r>
      <w:r w:rsidR="00C165FB" w:rsidRPr="00161876">
        <w:rPr>
          <w:rFonts w:ascii="Arial" w:hAnsi="Arial" w:cs="Arial"/>
          <w:position w:val="1"/>
        </w:rPr>
        <w:t>PSB)</w:t>
      </w:r>
      <w:r w:rsidR="00C165FB" w:rsidRPr="00161876">
        <w:rPr>
          <w:rFonts w:ascii="Arial" w:hAnsi="Arial" w:cs="Arial"/>
          <w:spacing w:val="1"/>
          <w:position w:val="1"/>
        </w:rPr>
        <w:t xml:space="preserve"> </w:t>
      </w:r>
      <w:r w:rsidR="00C165FB" w:rsidRPr="00161876">
        <w:rPr>
          <w:rFonts w:ascii="Arial" w:hAnsi="Arial" w:cs="Arial"/>
          <w:position w:val="1"/>
        </w:rPr>
        <w:t>+</w:t>
      </w:r>
      <w:r w:rsidR="00C165FB" w:rsidRPr="00161876">
        <w:rPr>
          <w:rFonts w:ascii="Arial" w:hAnsi="Arial" w:cs="Arial"/>
          <w:spacing w:val="1"/>
          <w:position w:val="1"/>
        </w:rPr>
        <w:t xml:space="preserve"> </w:t>
      </w:r>
      <w:proofErr w:type="spellStart"/>
      <w:r w:rsidR="00C165FB" w:rsidRPr="00161876">
        <w:rPr>
          <w:rFonts w:ascii="Arial" w:hAnsi="Arial" w:cs="Arial"/>
          <w:i/>
          <w:position w:val="1"/>
        </w:rPr>
        <w:t>Thiobacillus</w:t>
      </w:r>
      <w:proofErr w:type="spellEnd"/>
      <w:r w:rsidR="00C165FB" w:rsidRPr="00161876">
        <w:rPr>
          <w:rFonts w:ascii="Arial" w:hAnsi="Arial" w:cs="Arial"/>
          <w:i/>
          <w:spacing w:val="1"/>
          <w:position w:val="1"/>
        </w:rPr>
        <w:t xml:space="preserve"> </w:t>
      </w:r>
      <w:proofErr w:type="spellStart"/>
      <w:r w:rsidR="00C165FB" w:rsidRPr="00161876">
        <w:rPr>
          <w:rFonts w:ascii="Arial" w:hAnsi="Arial" w:cs="Arial"/>
          <w:i/>
          <w:position w:val="1"/>
        </w:rPr>
        <w:t>thiooxidans</w:t>
      </w:r>
      <w:proofErr w:type="spellEnd"/>
      <w:r w:rsidR="00C165FB" w:rsidRPr="00161876">
        <w:rPr>
          <w:rFonts w:ascii="Arial" w:hAnsi="Arial" w:cs="Arial"/>
          <w:i/>
          <w:spacing w:val="1"/>
          <w:position w:val="1"/>
        </w:rPr>
        <w:t xml:space="preserve"> </w:t>
      </w:r>
      <w:r w:rsidR="00C165FB" w:rsidRPr="00161876">
        <w:rPr>
          <w:rFonts w:ascii="Arial" w:hAnsi="Arial" w:cs="Arial"/>
          <w:position w:val="1"/>
        </w:rPr>
        <w:t>(SSB),</w:t>
      </w:r>
      <w:r w:rsidR="00C165FB" w:rsidRPr="00161876">
        <w:rPr>
          <w:rFonts w:ascii="Arial" w:hAnsi="Arial" w:cs="Arial"/>
          <w:spacing w:val="1"/>
          <w:position w:val="1"/>
        </w:rPr>
        <w:t xml:space="preserve"> </w:t>
      </w:r>
      <w:r w:rsidR="00C165FB" w:rsidRPr="00161876">
        <w:rPr>
          <w:rFonts w:ascii="Arial" w:hAnsi="Arial" w:cs="Arial"/>
          <w:position w:val="1"/>
        </w:rPr>
        <w:t>T</w:t>
      </w:r>
      <w:r w:rsidR="00C165FB" w:rsidRPr="00161876">
        <w:rPr>
          <w:rFonts w:ascii="Arial" w:hAnsi="Arial" w:cs="Arial"/>
          <w:spacing w:val="1"/>
          <w:position w:val="1"/>
        </w:rPr>
        <w:t xml:space="preserve"> </w:t>
      </w:r>
      <w:r w:rsidR="00C165FB" w:rsidRPr="00161876">
        <w:rPr>
          <w:rFonts w:ascii="Arial" w:hAnsi="Arial" w:cs="Arial"/>
          <w:vertAlign w:val="subscript"/>
        </w:rPr>
        <w:t>10</w:t>
      </w:r>
      <w:r w:rsidR="00C165FB" w:rsidRPr="00161876">
        <w:rPr>
          <w:rFonts w:ascii="Arial" w:hAnsi="Arial" w:cs="Arial"/>
          <w:spacing w:val="1"/>
        </w:rPr>
        <w:t xml:space="preserve"> </w:t>
      </w:r>
      <w:r w:rsidR="00C165FB" w:rsidRPr="00161876">
        <w:rPr>
          <w:rFonts w:ascii="Arial" w:hAnsi="Arial" w:cs="Arial"/>
        </w:rPr>
        <w:t>Recommended</w:t>
      </w:r>
      <w:r w:rsidR="00C165FB" w:rsidRPr="00161876">
        <w:rPr>
          <w:rFonts w:ascii="Arial" w:hAnsi="Arial" w:cs="Arial"/>
          <w:spacing w:val="1"/>
        </w:rPr>
        <w:t xml:space="preserve"> </w:t>
      </w:r>
      <w:r w:rsidR="00C165FB" w:rsidRPr="00161876">
        <w:rPr>
          <w:rFonts w:ascii="Arial" w:hAnsi="Arial" w:cs="Arial"/>
        </w:rPr>
        <w:t>Dose</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(RDF)</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80FC1" w:rsidRPr="00161876">
        <w:rPr>
          <w:rFonts w:ascii="Arial" w:hAnsi="Arial" w:cs="Arial"/>
          <w:i/>
        </w:rPr>
        <w:t>Rhizobium spp.</w:t>
      </w:r>
      <w:r w:rsidR="00B96AEA" w:rsidRPr="00161876">
        <w:rPr>
          <w:rFonts w:ascii="Arial" w:hAnsi="Arial" w:cs="Arial"/>
          <w:i/>
        </w:rPr>
        <w:t xml:space="preserve"> </w:t>
      </w:r>
      <w:r w:rsidR="00C165FB" w:rsidRPr="00161876">
        <w:rPr>
          <w:rFonts w:ascii="Arial" w:hAnsi="Arial" w:cs="Arial"/>
        </w:rPr>
        <w:t>+</w:t>
      </w:r>
      <w:r w:rsidR="00C165FB" w:rsidRPr="00161876">
        <w:rPr>
          <w:rFonts w:ascii="Arial" w:hAnsi="Arial" w:cs="Arial"/>
          <w:spacing w:val="1"/>
        </w:rPr>
        <w:t xml:space="preserve"> </w:t>
      </w:r>
      <w:r w:rsidR="00C165FB" w:rsidRPr="00161876">
        <w:rPr>
          <w:rFonts w:ascii="Arial" w:hAnsi="Arial" w:cs="Arial"/>
          <w:i/>
        </w:rPr>
        <w:t>Bacillus megaterium</w:t>
      </w:r>
      <w:r w:rsidR="00C165FB" w:rsidRPr="00161876">
        <w:rPr>
          <w:rFonts w:ascii="Arial" w:hAnsi="Arial" w:cs="Arial"/>
          <w:i/>
          <w:spacing w:val="1"/>
        </w:rPr>
        <w:t xml:space="preserve"> </w:t>
      </w:r>
      <w:r w:rsidR="00C165FB" w:rsidRPr="00161876">
        <w:rPr>
          <w:rFonts w:ascii="Arial" w:hAnsi="Arial" w:cs="Arial"/>
        </w:rPr>
        <w:t>(PSB)</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165FB" w:rsidRPr="00161876">
        <w:rPr>
          <w:rFonts w:ascii="Arial" w:hAnsi="Arial" w:cs="Arial"/>
          <w:i/>
        </w:rPr>
        <w:t>Pseudomonas</w:t>
      </w:r>
      <w:r w:rsidR="00C165FB" w:rsidRPr="00161876">
        <w:rPr>
          <w:rFonts w:ascii="Arial" w:hAnsi="Arial" w:cs="Arial"/>
          <w:i/>
          <w:spacing w:val="1"/>
        </w:rPr>
        <w:t xml:space="preserve"> </w:t>
      </w:r>
      <w:proofErr w:type="spellStart"/>
      <w:r w:rsidR="00C165FB" w:rsidRPr="00161876">
        <w:rPr>
          <w:rFonts w:ascii="Arial" w:hAnsi="Arial" w:cs="Arial"/>
          <w:i/>
        </w:rPr>
        <w:t>striata</w:t>
      </w:r>
      <w:proofErr w:type="spellEnd"/>
      <w:r w:rsidR="00C165FB" w:rsidRPr="00161876">
        <w:rPr>
          <w:rFonts w:ascii="Arial" w:hAnsi="Arial" w:cs="Arial"/>
          <w:i/>
          <w:spacing w:val="1"/>
        </w:rPr>
        <w:t xml:space="preserve"> </w:t>
      </w:r>
      <w:r w:rsidR="00C165FB" w:rsidRPr="00161876">
        <w:rPr>
          <w:rFonts w:ascii="Arial" w:hAnsi="Arial" w:cs="Arial"/>
        </w:rPr>
        <w:t>(</w:t>
      </w:r>
      <w:r w:rsidR="00C165FB" w:rsidRPr="00161876">
        <w:rPr>
          <w:rFonts w:ascii="Arial" w:hAnsi="Arial" w:cs="Arial"/>
          <w:spacing w:val="1"/>
        </w:rPr>
        <w:t xml:space="preserve"> </w:t>
      </w:r>
      <w:proofErr w:type="spellStart"/>
      <w:r w:rsidR="00C165FB" w:rsidRPr="00161876">
        <w:rPr>
          <w:rFonts w:ascii="Arial" w:hAnsi="Arial" w:cs="Arial"/>
        </w:rPr>
        <w:t>ZnSB</w:t>
      </w:r>
      <w:proofErr w:type="spellEnd"/>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165FB" w:rsidRPr="00161876">
        <w:rPr>
          <w:rFonts w:ascii="Arial" w:hAnsi="Arial" w:cs="Arial"/>
        </w:rPr>
        <w:t>the</w:t>
      </w:r>
      <w:r w:rsidR="00C165FB" w:rsidRPr="00161876">
        <w:rPr>
          <w:rFonts w:ascii="Arial" w:hAnsi="Arial" w:cs="Arial"/>
          <w:spacing w:val="1"/>
        </w:rPr>
        <w:t xml:space="preserve"> </w:t>
      </w:r>
      <w:r w:rsidR="00C165FB" w:rsidRPr="00161876">
        <w:rPr>
          <w:rFonts w:ascii="Arial" w:hAnsi="Arial" w:cs="Arial"/>
        </w:rPr>
        <w:t>experiment was laid out in a Randomized Block</w:t>
      </w:r>
      <w:r w:rsidR="00C165FB" w:rsidRPr="00161876">
        <w:rPr>
          <w:rFonts w:ascii="Arial" w:hAnsi="Arial" w:cs="Arial"/>
          <w:spacing w:val="1"/>
        </w:rPr>
        <w:t xml:space="preserve"> </w:t>
      </w:r>
      <w:r w:rsidR="00C165FB" w:rsidRPr="00161876">
        <w:rPr>
          <w:rFonts w:ascii="Arial" w:hAnsi="Arial" w:cs="Arial"/>
        </w:rPr>
        <w:t>Design</w:t>
      </w:r>
      <w:r w:rsidR="00C165FB" w:rsidRPr="00161876">
        <w:rPr>
          <w:rFonts w:ascii="Arial" w:hAnsi="Arial" w:cs="Arial"/>
          <w:spacing w:val="1"/>
        </w:rPr>
        <w:t xml:space="preserve"> </w:t>
      </w:r>
      <w:r w:rsidR="00C165FB" w:rsidRPr="00161876">
        <w:rPr>
          <w:rFonts w:ascii="Arial" w:hAnsi="Arial" w:cs="Arial"/>
        </w:rPr>
        <w:t>(RBD)</w:t>
      </w:r>
      <w:r w:rsidR="00C165FB" w:rsidRPr="00161876">
        <w:rPr>
          <w:rFonts w:ascii="Arial" w:hAnsi="Arial" w:cs="Arial"/>
          <w:spacing w:val="1"/>
        </w:rPr>
        <w:t xml:space="preserve"> </w:t>
      </w:r>
      <w:r w:rsidR="00C165FB" w:rsidRPr="00161876">
        <w:rPr>
          <w:rFonts w:ascii="Arial" w:hAnsi="Arial" w:cs="Arial"/>
        </w:rPr>
        <w:t>with</w:t>
      </w:r>
      <w:r w:rsidR="00C165FB" w:rsidRPr="00161876">
        <w:rPr>
          <w:rFonts w:ascii="Arial" w:hAnsi="Arial" w:cs="Arial"/>
          <w:spacing w:val="1"/>
        </w:rPr>
        <w:t xml:space="preserve"> </w:t>
      </w:r>
      <w:r w:rsidR="00C165FB" w:rsidRPr="00161876">
        <w:rPr>
          <w:rFonts w:ascii="Arial" w:hAnsi="Arial" w:cs="Arial"/>
        </w:rPr>
        <w:t>ten</w:t>
      </w:r>
      <w:r w:rsidR="00C165FB" w:rsidRPr="00161876">
        <w:rPr>
          <w:rFonts w:ascii="Arial" w:hAnsi="Arial" w:cs="Arial"/>
          <w:spacing w:val="1"/>
        </w:rPr>
        <w:t xml:space="preserve"> </w:t>
      </w:r>
      <w:r w:rsidR="00C165FB" w:rsidRPr="00161876">
        <w:rPr>
          <w:rFonts w:ascii="Arial" w:hAnsi="Arial" w:cs="Arial"/>
        </w:rPr>
        <w:t>treatments</w:t>
      </w:r>
      <w:r w:rsidR="00C165FB" w:rsidRPr="00161876">
        <w:rPr>
          <w:rFonts w:ascii="Arial" w:hAnsi="Arial" w:cs="Arial"/>
          <w:spacing w:val="1"/>
        </w:rPr>
        <w:t xml:space="preserve"> </w:t>
      </w:r>
      <w:r w:rsidR="00C165FB" w:rsidRPr="00161876">
        <w:rPr>
          <w:rFonts w:ascii="Arial" w:hAnsi="Arial" w:cs="Arial"/>
        </w:rPr>
        <w:t>and</w:t>
      </w:r>
      <w:r w:rsidR="00C165FB" w:rsidRPr="00161876">
        <w:rPr>
          <w:rFonts w:ascii="Arial" w:hAnsi="Arial" w:cs="Arial"/>
          <w:spacing w:val="1"/>
        </w:rPr>
        <w:t xml:space="preserve"> </w:t>
      </w:r>
      <w:r w:rsidR="00C165FB" w:rsidRPr="00161876">
        <w:rPr>
          <w:rFonts w:ascii="Arial" w:hAnsi="Arial" w:cs="Arial"/>
        </w:rPr>
        <w:t>three</w:t>
      </w:r>
      <w:r w:rsidR="00C165FB" w:rsidRPr="00161876">
        <w:rPr>
          <w:rFonts w:ascii="Arial" w:hAnsi="Arial" w:cs="Arial"/>
          <w:spacing w:val="1"/>
        </w:rPr>
        <w:t xml:space="preserve"> </w:t>
      </w:r>
      <w:r w:rsidR="00C165FB" w:rsidRPr="00161876">
        <w:rPr>
          <w:rFonts w:ascii="Arial" w:hAnsi="Arial" w:cs="Arial"/>
        </w:rPr>
        <w:t>replications.</w:t>
      </w:r>
      <w:r w:rsidR="00C165FB" w:rsidRPr="00161876">
        <w:rPr>
          <w:rFonts w:ascii="Arial" w:hAnsi="Arial" w:cs="Arial"/>
          <w:spacing w:val="25"/>
        </w:rPr>
        <w:t xml:space="preserve"> </w:t>
      </w:r>
      <w:r w:rsidR="00C165FB" w:rsidRPr="00161876">
        <w:rPr>
          <w:rFonts w:ascii="Arial" w:hAnsi="Arial" w:cs="Arial"/>
        </w:rPr>
        <w:t>Seeds</w:t>
      </w:r>
      <w:r w:rsidR="00C165FB" w:rsidRPr="00161876">
        <w:rPr>
          <w:rFonts w:ascii="Arial" w:hAnsi="Arial" w:cs="Arial"/>
          <w:spacing w:val="25"/>
        </w:rPr>
        <w:t xml:space="preserve"> </w:t>
      </w:r>
      <w:r w:rsidR="00C165FB" w:rsidRPr="00161876">
        <w:rPr>
          <w:rFonts w:ascii="Arial" w:hAnsi="Arial" w:cs="Arial"/>
        </w:rPr>
        <w:t>were</w:t>
      </w:r>
      <w:r w:rsidR="00C165FB" w:rsidRPr="00161876">
        <w:rPr>
          <w:rFonts w:ascii="Arial" w:hAnsi="Arial" w:cs="Arial"/>
          <w:spacing w:val="24"/>
        </w:rPr>
        <w:t xml:space="preserve"> </w:t>
      </w:r>
      <w:r w:rsidR="00C165FB" w:rsidRPr="00161876">
        <w:rPr>
          <w:rFonts w:ascii="Arial" w:hAnsi="Arial" w:cs="Arial"/>
        </w:rPr>
        <w:t>sown</w:t>
      </w:r>
      <w:r w:rsidR="00C165FB" w:rsidRPr="00161876">
        <w:rPr>
          <w:rFonts w:ascii="Arial" w:hAnsi="Arial" w:cs="Arial"/>
          <w:spacing w:val="24"/>
        </w:rPr>
        <w:t xml:space="preserve"> </w:t>
      </w:r>
      <w:r w:rsidR="00C165FB" w:rsidRPr="00161876">
        <w:rPr>
          <w:rFonts w:ascii="Arial" w:hAnsi="Arial" w:cs="Arial"/>
        </w:rPr>
        <w:t>at</w:t>
      </w:r>
      <w:r w:rsidR="00C165FB" w:rsidRPr="00161876">
        <w:rPr>
          <w:rFonts w:ascii="Arial" w:hAnsi="Arial" w:cs="Arial"/>
          <w:spacing w:val="24"/>
        </w:rPr>
        <w:t xml:space="preserve"> </w:t>
      </w:r>
      <w:r w:rsidR="00C165FB" w:rsidRPr="00161876">
        <w:rPr>
          <w:rFonts w:ascii="Arial" w:hAnsi="Arial" w:cs="Arial"/>
        </w:rPr>
        <w:t>the</w:t>
      </w:r>
      <w:r w:rsidR="00C165FB" w:rsidRPr="00161876">
        <w:rPr>
          <w:rFonts w:ascii="Arial" w:hAnsi="Arial" w:cs="Arial"/>
          <w:spacing w:val="24"/>
        </w:rPr>
        <w:t xml:space="preserve"> </w:t>
      </w:r>
      <w:r w:rsidR="00C165FB" w:rsidRPr="00161876">
        <w:rPr>
          <w:rFonts w:ascii="Arial" w:hAnsi="Arial" w:cs="Arial"/>
        </w:rPr>
        <w:t>rate</w:t>
      </w:r>
      <w:r w:rsidR="00C165FB" w:rsidRPr="00161876">
        <w:rPr>
          <w:rFonts w:ascii="Arial" w:hAnsi="Arial" w:cs="Arial"/>
          <w:spacing w:val="26"/>
        </w:rPr>
        <w:t xml:space="preserve"> </w:t>
      </w:r>
      <w:r w:rsidR="00C165FB" w:rsidRPr="00161876">
        <w:rPr>
          <w:rFonts w:ascii="Arial" w:hAnsi="Arial" w:cs="Arial"/>
        </w:rPr>
        <w:t>of</w:t>
      </w:r>
      <w:r w:rsidR="00C165FB" w:rsidRPr="00161876">
        <w:rPr>
          <w:rFonts w:ascii="Arial" w:hAnsi="Arial" w:cs="Arial"/>
          <w:spacing w:val="26"/>
        </w:rPr>
        <w:t xml:space="preserve"> </w:t>
      </w:r>
      <w:r w:rsidR="00F45287" w:rsidRPr="00161876">
        <w:rPr>
          <w:rFonts w:ascii="Arial" w:hAnsi="Arial" w:cs="Arial"/>
        </w:rPr>
        <w:t xml:space="preserve">65 </w:t>
      </w:r>
      <w:r w:rsidR="00C165FB" w:rsidRPr="00161876">
        <w:rPr>
          <w:rFonts w:ascii="Arial" w:hAnsi="Arial" w:cs="Arial"/>
        </w:rPr>
        <w:t xml:space="preserve">kg ha </w:t>
      </w:r>
      <w:r w:rsidR="00C165FB" w:rsidRPr="00161876">
        <w:rPr>
          <w:rFonts w:ascii="Arial" w:hAnsi="Arial" w:cs="Arial"/>
          <w:position w:val="6"/>
        </w:rPr>
        <w:t xml:space="preserve">-1 </w:t>
      </w:r>
      <w:r w:rsidR="00C165FB" w:rsidRPr="00161876">
        <w:rPr>
          <w:rFonts w:ascii="Arial" w:hAnsi="Arial" w:cs="Arial"/>
        </w:rPr>
        <w:t xml:space="preserve">for </w:t>
      </w:r>
      <w:r w:rsidR="00F45287" w:rsidRPr="00161876">
        <w:rPr>
          <w:rFonts w:ascii="Arial" w:hAnsi="Arial" w:cs="Arial"/>
        </w:rPr>
        <w:t>soybean</w:t>
      </w:r>
      <w:r w:rsidR="00C165FB" w:rsidRPr="00161876">
        <w:rPr>
          <w:rFonts w:ascii="Arial" w:hAnsi="Arial" w:cs="Arial"/>
        </w:rPr>
        <w:t>. The fertilizers were applied @</w:t>
      </w:r>
      <w:r w:rsidR="00C165FB" w:rsidRPr="00161876">
        <w:rPr>
          <w:rFonts w:ascii="Arial" w:hAnsi="Arial" w:cs="Arial"/>
          <w:spacing w:val="1"/>
        </w:rPr>
        <w:t xml:space="preserve"> </w:t>
      </w:r>
      <w:r w:rsidR="00C165FB" w:rsidRPr="00161876">
        <w:rPr>
          <w:rFonts w:ascii="Arial" w:hAnsi="Arial" w:cs="Arial"/>
          <w:w w:val="95"/>
          <w:position w:val="1"/>
        </w:rPr>
        <w:t>N: P</w:t>
      </w:r>
      <w:r w:rsidR="00C165FB" w:rsidRPr="00161876">
        <w:rPr>
          <w:rFonts w:ascii="Arial" w:hAnsi="Arial" w:cs="Arial"/>
          <w:w w:val="95"/>
          <w:vertAlign w:val="subscript"/>
        </w:rPr>
        <w:t>2</w:t>
      </w:r>
      <w:r w:rsidR="00C165FB" w:rsidRPr="00161876">
        <w:rPr>
          <w:rFonts w:ascii="Arial" w:hAnsi="Arial" w:cs="Arial"/>
          <w:w w:val="95"/>
          <w:position w:val="1"/>
        </w:rPr>
        <w:t>O</w:t>
      </w:r>
      <w:proofErr w:type="gramStart"/>
      <w:r w:rsidR="00C165FB" w:rsidRPr="00161876">
        <w:rPr>
          <w:rFonts w:ascii="Arial" w:hAnsi="Arial" w:cs="Arial"/>
          <w:w w:val="95"/>
          <w:vertAlign w:val="subscript"/>
        </w:rPr>
        <w:t>5</w:t>
      </w:r>
      <w:r w:rsidR="00C165FB" w:rsidRPr="00161876">
        <w:rPr>
          <w:rFonts w:ascii="Arial" w:hAnsi="Arial" w:cs="Arial"/>
          <w:w w:val="95"/>
        </w:rPr>
        <w:t xml:space="preserve"> </w:t>
      </w:r>
      <w:r w:rsidR="00C165FB" w:rsidRPr="00161876">
        <w:rPr>
          <w:rFonts w:ascii="Arial" w:hAnsi="Arial" w:cs="Arial"/>
          <w:w w:val="95"/>
          <w:position w:val="1"/>
        </w:rPr>
        <w:t>:</w:t>
      </w:r>
      <w:proofErr w:type="gramEnd"/>
      <w:r w:rsidR="00C165FB" w:rsidRPr="00161876">
        <w:rPr>
          <w:rFonts w:ascii="Arial" w:hAnsi="Arial" w:cs="Arial"/>
          <w:w w:val="95"/>
          <w:position w:val="1"/>
        </w:rPr>
        <w:t xml:space="preserve"> K</w:t>
      </w:r>
      <w:r w:rsidR="00C165FB" w:rsidRPr="00161876">
        <w:rPr>
          <w:rFonts w:ascii="Arial" w:hAnsi="Arial" w:cs="Arial"/>
          <w:w w:val="95"/>
          <w:vertAlign w:val="subscript"/>
        </w:rPr>
        <w:t xml:space="preserve">2 </w:t>
      </w:r>
      <w:r w:rsidR="00C165FB" w:rsidRPr="00161876">
        <w:rPr>
          <w:rFonts w:ascii="Arial" w:hAnsi="Arial" w:cs="Arial"/>
          <w:w w:val="95"/>
          <w:position w:val="1"/>
        </w:rPr>
        <w:t xml:space="preserve">O </w:t>
      </w:r>
      <w:r w:rsidR="00F45287" w:rsidRPr="00161876">
        <w:rPr>
          <w:rFonts w:ascii="Arial" w:hAnsi="Arial" w:cs="Arial"/>
          <w:w w:val="95"/>
          <w:position w:val="1"/>
        </w:rPr>
        <w:t>30:60:30</w:t>
      </w:r>
      <w:r w:rsidR="00C165FB" w:rsidRPr="00161876">
        <w:rPr>
          <w:rFonts w:ascii="Arial" w:hAnsi="Arial" w:cs="Arial"/>
          <w:w w:val="95"/>
          <w:position w:val="1"/>
        </w:rPr>
        <w:t xml:space="preserve"> kg ha </w:t>
      </w:r>
      <w:r w:rsidR="00C165FB" w:rsidRPr="00161876">
        <w:rPr>
          <w:rFonts w:ascii="Arial" w:hAnsi="Arial" w:cs="Arial"/>
          <w:w w:val="95"/>
          <w:position w:val="1"/>
          <w:vertAlign w:val="superscript"/>
        </w:rPr>
        <w:t>-1</w:t>
      </w:r>
      <w:r w:rsidR="00C165FB" w:rsidRPr="00161876">
        <w:rPr>
          <w:rFonts w:ascii="Arial" w:hAnsi="Arial" w:cs="Arial"/>
          <w:w w:val="95"/>
          <w:position w:val="1"/>
        </w:rPr>
        <w:t xml:space="preserve"> respectively.</w:t>
      </w:r>
      <w:r w:rsidR="00C165FB" w:rsidRPr="00161876">
        <w:rPr>
          <w:rFonts w:ascii="Arial" w:hAnsi="Arial" w:cs="Arial"/>
          <w:spacing w:val="1"/>
          <w:w w:val="95"/>
          <w:position w:val="1"/>
        </w:rPr>
        <w:t xml:space="preserve"> </w:t>
      </w:r>
      <w:r w:rsidR="00C165FB" w:rsidRPr="00161876">
        <w:rPr>
          <w:rFonts w:ascii="Arial" w:hAnsi="Arial" w:cs="Arial"/>
        </w:rPr>
        <w:t>Urea,</w:t>
      </w:r>
      <w:r w:rsidR="00C165FB" w:rsidRPr="00161876">
        <w:rPr>
          <w:rFonts w:ascii="Arial" w:hAnsi="Arial" w:cs="Arial"/>
          <w:spacing w:val="1"/>
        </w:rPr>
        <w:t xml:space="preserve"> </w:t>
      </w:r>
      <w:r w:rsidR="00C165FB" w:rsidRPr="00161876">
        <w:rPr>
          <w:rFonts w:ascii="Arial" w:hAnsi="Arial" w:cs="Arial"/>
        </w:rPr>
        <w:t>single</w:t>
      </w:r>
      <w:r w:rsidR="00C165FB" w:rsidRPr="00161876">
        <w:rPr>
          <w:rFonts w:ascii="Arial" w:hAnsi="Arial" w:cs="Arial"/>
          <w:spacing w:val="1"/>
        </w:rPr>
        <w:t xml:space="preserve"> </w:t>
      </w:r>
      <w:r w:rsidR="00C165FB" w:rsidRPr="00161876">
        <w:rPr>
          <w:rFonts w:ascii="Arial" w:hAnsi="Arial" w:cs="Arial"/>
        </w:rPr>
        <w:t>super</w:t>
      </w:r>
      <w:r w:rsidR="00C165FB" w:rsidRPr="00161876">
        <w:rPr>
          <w:rFonts w:ascii="Arial" w:hAnsi="Arial" w:cs="Arial"/>
          <w:spacing w:val="1"/>
        </w:rPr>
        <w:t xml:space="preserve"> </w:t>
      </w:r>
      <w:r w:rsidR="00C165FB" w:rsidRPr="00161876">
        <w:rPr>
          <w:rFonts w:ascii="Arial" w:hAnsi="Arial" w:cs="Arial"/>
        </w:rPr>
        <w:t>phosphate</w:t>
      </w:r>
      <w:r w:rsidR="00C165FB" w:rsidRPr="00161876">
        <w:rPr>
          <w:rFonts w:ascii="Arial" w:hAnsi="Arial" w:cs="Arial"/>
          <w:spacing w:val="1"/>
        </w:rPr>
        <w:t xml:space="preserve"> </w:t>
      </w:r>
      <w:r w:rsidR="00C165FB" w:rsidRPr="00161876">
        <w:rPr>
          <w:rFonts w:ascii="Arial" w:hAnsi="Arial" w:cs="Arial"/>
        </w:rPr>
        <w:t>and</w:t>
      </w:r>
      <w:r w:rsidR="00C165FB" w:rsidRPr="00161876">
        <w:rPr>
          <w:rFonts w:ascii="Arial" w:hAnsi="Arial" w:cs="Arial"/>
          <w:spacing w:val="1"/>
        </w:rPr>
        <w:t xml:space="preserve"> </w:t>
      </w:r>
      <w:r w:rsidR="00C165FB" w:rsidRPr="00161876">
        <w:rPr>
          <w:rFonts w:ascii="Arial" w:hAnsi="Arial" w:cs="Arial"/>
        </w:rPr>
        <w:t>muriate</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C165FB" w:rsidRPr="00161876">
        <w:rPr>
          <w:rFonts w:ascii="Arial" w:hAnsi="Arial" w:cs="Arial"/>
        </w:rPr>
        <w:t>potash</w:t>
      </w:r>
      <w:r w:rsidR="00C165FB" w:rsidRPr="00161876">
        <w:rPr>
          <w:rFonts w:ascii="Arial" w:hAnsi="Arial" w:cs="Arial"/>
          <w:spacing w:val="1"/>
        </w:rPr>
        <w:t xml:space="preserve"> </w:t>
      </w:r>
      <w:r w:rsidR="00C165FB" w:rsidRPr="00161876">
        <w:rPr>
          <w:rFonts w:ascii="Arial" w:hAnsi="Arial" w:cs="Arial"/>
        </w:rPr>
        <w:t>were</w:t>
      </w:r>
      <w:r w:rsidR="00C165FB" w:rsidRPr="00161876">
        <w:rPr>
          <w:rFonts w:ascii="Arial" w:hAnsi="Arial" w:cs="Arial"/>
          <w:spacing w:val="1"/>
        </w:rPr>
        <w:t xml:space="preserve"> </w:t>
      </w:r>
      <w:r w:rsidR="00C165FB" w:rsidRPr="00161876">
        <w:rPr>
          <w:rFonts w:ascii="Arial" w:hAnsi="Arial" w:cs="Arial"/>
        </w:rPr>
        <w:t>used</w:t>
      </w:r>
      <w:r w:rsidR="00C165FB" w:rsidRPr="00161876">
        <w:rPr>
          <w:rFonts w:ascii="Arial" w:hAnsi="Arial" w:cs="Arial"/>
          <w:spacing w:val="1"/>
        </w:rPr>
        <w:t xml:space="preserve"> </w:t>
      </w:r>
      <w:r w:rsidR="00C165FB" w:rsidRPr="00161876">
        <w:rPr>
          <w:rFonts w:ascii="Arial" w:hAnsi="Arial" w:cs="Arial"/>
        </w:rPr>
        <w:t>as</w:t>
      </w:r>
      <w:r w:rsidR="00C165FB" w:rsidRPr="00161876">
        <w:rPr>
          <w:rFonts w:ascii="Arial" w:hAnsi="Arial" w:cs="Arial"/>
          <w:spacing w:val="1"/>
        </w:rPr>
        <w:t xml:space="preserve"> </w:t>
      </w:r>
      <w:r w:rsidR="00C165FB" w:rsidRPr="00161876">
        <w:rPr>
          <w:rFonts w:ascii="Arial" w:hAnsi="Arial" w:cs="Arial"/>
        </w:rPr>
        <w:t>fertilizer</w:t>
      </w:r>
      <w:r w:rsidR="00C165FB" w:rsidRPr="00161876">
        <w:rPr>
          <w:rFonts w:ascii="Arial" w:hAnsi="Arial" w:cs="Arial"/>
          <w:spacing w:val="1"/>
        </w:rPr>
        <w:t xml:space="preserve"> </w:t>
      </w:r>
      <w:r w:rsidR="00C165FB" w:rsidRPr="00161876">
        <w:rPr>
          <w:rFonts w:ascii="Arial" w:hAnsi="Arial" w:cs="Arial"/>
        </w:rPr>
        <w:t>sources.</w:t>
      </w:r>
      <w:r w:rsidR="00C165FB" w:rsidRPr="00161876">
        <w:rPr>
          <w:rFonts w:ascii="Arial" w:hAnsi="Arial" w:cs="Arial"/>
          <w:spacing w:val="1"/>
        </w:rPr>
        <w:t xml:space="preserve"> </w:t>
      </w:r>
    </w:p>
    <w:p w14:paraId="3C6D71EF" w14:textId="77777777" w:rsidR="007A6149" w:rsidRPr="00161876" w:rsidRDefault="007A6149" w:rsidP="00BE1D3A">
      <w:pPr>
        <w:pStyle w:val="BodyText"/>
        <w:spacing w:before="6" w:line="360" w:lineRule="auto"/>
        <w:jc w:val="both"/>
        <w:rPr>
          <w:rFonts w:ascii="Arial" w:hAnsi="Arial" w:cs="Arial"/>
          <w:b/>
          <w:bCs/>
          <w:spacing w:val="1"/>
        </w:rPr>
      </w:pPr>
      <w:r w:rsidRPr="00161876">
        <w:rPr>
          <w:rFonts w:ascii="Arial" w:hAnsi="Arial" w:cs="Arial"/>
          <w:b/>
          <w:bCs/>
          <w:spacing w:val="1"/>
          <w:lang w:val="en-IN"/>
        </w:rPr>
        <w:t xml:space="preserve">2.3 Seed </w:t>
      </w:r>
      <w:r w:rsidR="00431EFA" w:rsidRPr="00161876">
        <w:rPr>
          <w:rFonts w:ascii="Arial" w:hAnsi="Arial" w:cs="Arial"/>
          <w:b/>
          <w:bCs/>
          <w:spacing w:val="1"/>
          <w:lang w:val="en-IN"/>
        </w:rPr>
        <w:t>i</w:t>
      </w:r>
      <w:r w:rsidRPr="00161876">
        <w:rPr>
          <w:rFonts w:ascii="Arial" w:hAnsi="Arial" w:cs="Arial"/>
          <w:b/>
          <w:bCs/>
          <w:spacing w:val="1"/>
          <w:lang w:val="en-IN"/>
        </w:rPr>
        <w:t xml:space="preserve">noculation and </w:t>
      </w:r>
      <w:r w:rsidR="00431EFA" w:rsidRPr="00161876">
        <w:rPr>
          <w:rFonts w:ascii="Arial" w:hAnsi="Arial" w:cs="Arial"/>
          <w:b/>
          <w:bCs/>
          <w:spacing w:val="1"/>
          <w:lang w:val="en-IN"/>
        </w:rPr>
        <w:t>s</w:t>
      </w:r>
      <w:r w:rsidRPr="00161876">
        <w:rPr>
          <w:rFonts w:ascii="Arial" w:hAnsi="Arial" w:cs="Arial"/>
          <w:b/>
          <w:bCs/>
          <w:spacing w:val="1"/>
          <w:lang w:val="en-IN"/>
        </w:rPr>
        <w:t>owing</w:t>
      </w:r>
    </w:p>
    <w:p w14:paraId="4DB8B7BD" w14:textId="77777777" w:rsidR="00C165FB" w:rsidRPr="00161876" w:rsidRDefault="007A6149" w:rsidP="00BE1D3A">
      <w:pPr>
        <w:pStyle w:val="BodyText"/>
        <w:spacing w:before="6" w:line="360" w:lineRule="auto"/>
        <w:jc w:val="both"/>
        <w:rPr>
          <w:rFonts w:ascii="Arial" w:hAnsi="Arial" w:cs="Arial"/>
          <w:bCs/>
          <w:lang w:val="en-IN"/>
        </w:rPr>
      </w:pPr>
      <w:r w:rsidRPr="00161876">
        <w:rPr>
          <w:rFonts w:ascii="Arial" w:hAnsi="Arial" w:cs="Arial"/>
          <w:spacing w:val="1"/>
        </w:rPr>
        <w:t xml:space="preserve">        </w:t>
      </w:r>
      <w:r w:rsidR="00F45287" w:rsidRPr="00161876">
        <w:rPr>
          <w:rFonts w:ascii="Arial" w:hAnsi="Arial" w:cs="Arial"/>
          <w:i/>
        </w:rPr>
        <w:t xml:space="preserve">Rhizobium </w:t>
      </w:r>
      <w:r w:rsidRPr="00161876">
        <w:rPr>
          <w:rFonts w:ascii="Arial" w:hAnsi="Arial" w:cs="Arial"/>
          <w:i/>
        </w:rPr>
        <w:t xml:space="preserve">spp. </w:t>
      </w:r>
      <w:r w:rsidR="00C165FB" w:rsidRPr="00161876">
        <w:rPr>
          <w:rFonts w:ascii="Arial" w:hAnsi="Arial" w:cs="Arial"/>
        </w:rPr>
        <w:t xml:space="preserve">with </w:t>
      </w:r>
      <w:r w:rsidR="00C165FB" w:rsidRPr="00161876">
        <w:rPr>
          <w:rFonts w:ascii="Arial" w:hAnsi="Arial" w:cs="Arial"/>
          <w:i/>
        </w:rPr>
        <w:t>Bacillus megaterium</w:t>
      </w:r>
      <w:r w:rsidR="00C165FB" w:rsidRPr="00161876">
        <w:rPr>
          <w:rFonts w:ascii="Arial" w:hAnsi="Arial" w:cs="Arial"/>
          <w:i/>
          <w:spacing w:val="1"/>
        </w:rPr>
        <w:t xml:space="preserve"> </w:t>
      </w:r>
      <w:r w:rsidR="00C165FB" w:rsidRPr="00161876">
        <w:rPr>
          <w:rFonts w:ascii="Arial" w:hAnsi="Arial" w:cs="Arial"/>
        </w:rPr>
        <w:t>(Consortia-I),</w:t>
      </w:r>
      <w:r w:rsidR="00C165FB" w:rsidRPr="00161876">
        <w:rPr>
          <w:rFonts w:ascii="Arial" w:hAnsi="Arial" w:cs="Arial"/>
          <w:spacing w:val="1"/>
        </w:rPr>
        <w:t xml:space="preserve"> </w:t>
      </w:r>
      <w:r w:rsidR="00F45287" w:rsidRPr="00161876">
        <w:rPr>
          <w:rFonts w:ascii="Arial" w:hAnsi="Arial" w:cs="Arial"/>
          <w:i/>
        </w:rPr>
        <w:t>Rhizobium spp</w:t>
      </w:r>
      <w:r w:rsidR="00412A4D" w:rsidRPr="00161876">
        <w:rPr>
          <w:rFonts w:ascii="Arial" w:hAnsi="Arial" w:cs="Arial"/>
          <w:i/>
        </w:rPr>
        <w:t>.</w:t>
      </w:r>
      <w:r w:rsidR="00F45287" w:rsidRPr="00161876">
        <w:rPr>
          <w:rFonts w:ascii="Arial" w:hAnsi="Arial" w:cs="Arial"/>
          <w:i/>
        </w:rPr>
        <w:t xml:space="preserve"> </w:t>
      </w:r>
      <w:r w:rsidR="00C165FB" w:rsidRPr="00161876">
        <w:rPr>
          <w:rFonts w:ascii="Arial" w:hAnsi="Arial" w:cs="Arial"/>
          <w:color w:val="1F2023"/>
        </w:rPr>
        <w:t>with</w:t>
      </w:r>
      <w:r w:rsidR="00C165FB" w:rsidRPr="00161876">
        <w:rPr>
          <w:rFonts w:ascii="Arial" w:hAnsi="Arial" w:cs="Arial"/>
          <w:color w:val="1F2023"/>
          <w:spacing w:val="1"/>
        </w:rPr>
        <w:t xml:space="preserve"> </w:t>
      </w:r>
      <w:proofErr w:type="spellStart"/>
      <w:r w:rsidR="00C165FB" w:rsidRPr="00161876">
        <w:rPr>
          <w:rFonts w:ascii="Arial" w:hAnsi="Arial" w:cs="Arial"/>
          <w:i/>
          <w:color w:val="1F2023"/>
        </w:rPr>
        <w:t>Frateuria</w:t>
      </w:r>
      <w:proofErr w:type="spellEnd"/>
      <w:r w:rsidR="00C165FB" w:rsidRPr="00161876">
        <w:rPr>
          <w:rFonts w:ascii="Arial" w:hAnsi="Arial" w:cs="Arial"/>
          <w:i/>
          <w:color w:val="1F2023"/>
          <w:spacing w:val="1"/>
        </w:rPr>
        <w:t xml:space="preserve"> </w:t>
      </w:r>
      <w:r w:rsidR="00C165FB" w:rsidRPr="00161876">
        <w:rPr>
          <w:rFonts w:ascii="Arial" w:hAnsi="Arial" w:cs="Arial"/>
          <w:i/>
          <w:color w:val="1F2023"/>
        </w:rPr>
        <w:t>aurantia</w:t>
      </w:r>
      <w:r w:rsidR="00C165FB" w:rsidRPr="00161876">
        <w:rPr>
          <w:rFonts w:ascii="Arial" w:hAnsi="Arial" w:cs="Arial"/>
          <w:i/>
          <w:color w:val="1F2023"/>
          <w:spacing w:val="1"/>
        </w:rPr>
        <w:t xml:space="preserve"> </w:t>
      </w:r>
      <w:r w:rsidR="00C165FB" w:rsidRPr="00161876">
        <w:rPr>
          <w:rFonts w:ascii="Arial" w:hAnsi="Arial" w:cs="Arial"/>
          <w:color w:val="1F2023"/>
        </w:rPr>
        <w:t>(Consortia-II),</w:t>
      </w:r>
      <w:r w:rsidR="00C165FB" w:rsidRPr="00161876">
        <w:rPr>
          <w:rFonts w:ascii="Arial" w:hAnsi="Arial" w:cs="Arial"/>
          <w:color w:val="1F2023"/>
          <w:spacing w:val="1"/>
        </w:rPr>
        <w:t xml:space="preserve"> </w:t>
      </w:r>
      <w:r w:rsidR="00F45287" w:rsidRPr="00161876">
        <w:rPr>
          <w:rFonts w:ascii="Arial" w:hAnsi="Arial" w:cs="Arial"/>
          <w:i/>
        </w:rPr>
        <w:t>Rhizobium spp</w:t>
      </w:r>
      <w:r w:rsidR="00412A4D" w:rsidRPr="00161876">
        <w:rPr>
          <w:rFonts w:ascii="Arial" w:hAnsi="Arial" w:cs="Arial"/>
          <w:i/>
        </w:rPr>
        <w:t>.</w:t>
      </w:r>
      <w:r w:rsidR="00F45287" w:rsidRPr="00161876">
        <w:rPr>
          <w:rFonts w:ascii="Arial" w:hAnsi="Arial" w:cs="Arial"/>
          <w:i/>
        </w:rPr>
        <w:t xml:space="preserve"> </w:t>
      </w:r>
      <w:r w:rsidR="00C165FB" w:rsidRPr="00161876">
        <w:rPr>
          <w:rFonts w:ascii="Arial" w:hAnsi="Arial" w:cs="Arial"/>
        </w:rPr>
        <w:t>with</w:t>
      </w:r>
      <w:r w:rsidR="00C165FB" w:rsidRPr="00161876">
        <w:rPr>
          <w:rFonts w:ascii="Arial" w:hAnsi="Arial" w:cs="Arial"/>
          <w:spacing w:val="1"/>
        </w:rPr>
        <w:t xml:space="preserve"> </w:t>
      </w:r>
      <w:proofErr w:type="spellStart"/>
      <w:r w:rsidR="00C165FB" w:rsidRPr="00161876">
        <w:rPr>
          <w:rFonts w:ascii="Arial" w:hAnsi="Arial" w:cs="Arial"/>
          <w:i/>
        </w:rPr>
        <w:t>Thiobacillus</w:t>
      </w:r>
      <w:proofErr w:type="spellEnd"/>
      <w:r w:rsidR="00C165FB" w:rsidRPr="00161876">
        <w:rPr>
          <w:rFonts w:ascii="Arial" w:hAnsi="Arial" w:cs="Arial"/>
          <w:i/>
          <w:spacing w:val="1"/>
        </w:rPr>
        <w:t xml:space="preserve"> </w:t>
      </w:r>
      <w:proofErr w:type="spellStart"/>
      <w:r w:rsidR="00C165FB" w:rsidRPr="00161876">
        <w:rPr>
          <w:rFonts w:ascii="Arial" w:hAnsi="Arial" w:cs="Arial"/>
          <w:i/>
        </w:rPr>
        <w:t>thiooxidans</w:t>
      </w:r>
      <w:proofErr w:type="spellEnd"/>
      <w:r w:rsidR="00C165FB" w:rsidRPr="00161876">
        <w:rPr>
          <w:rFonts w:ascii="Arial" w:hAnsi="Arial" w:cs="Arial"/>
          <w:i/>
          <w:spacing w:val="1"/>
        </w:rPr>
        <w:t xml:space="preserve"> </w:t>
      </w:r>
      <w:r w:rsidR="00C165FB" w:rsidRPr="00161876">
        <w:rPr>
          <w:rFonts w:ascii="Arial" w:hAnsi="Arial" w:cs="Arial"/>
        </w:rPr>
        <w:t>(Consortia-III),</w:t>
      </w:r>
      <w:r w:rsidR="00C165FB" w:rsidRPr="00161876">
        <w:rPr>
          <w:rFonts w:ascii="Arial" w:hAnsi="Arial" w:cs="Arial"/>
          <w:spacing w:val="1"/>
        </w:rPr>
        <w:t xml:space="preserve"> </w:t>
      </w:r>
      <w:r w:rsidR="00F45287" w:rsidRPr="00161876">
        <w:rPr>
          <w:rFonts w:ascii="Arial" w:hAnsi="Arial" w:cs="Arial"/>
          <w:i/>
        </w:rPr>
        <w:t xml:space="preserve">Rhizobium </w:t>
      </w:r>
      <w:proofErr w:type="spellStart"/>
      <w:r w:rsidR="00F45287" w:rsidRPr="00161876">
        <w:rPr>
          <w:rFonts w:ascii="Arial" w:hAnsi="Arial" w:cs="Arial"/>
          <w:i/>
        </w:rPr>
        <w:t>spp</w:t>
      </w:r>
      <w:proofErr w:type="spellEnd"/>
      <w:r w:rsidR="00F45287" w:rsidRPr="00161876">
        <w:rPr>
          <w:rFonts w:ascii="Arial" w:hAnsi="Arial" w:cs="Arial"/>
          <w:i/>
        </w:rPr>
        <w:t xml:space="preserve"> </w:t>
      </w:r>
      <w:r w:rsidR="00C165FB" w:rsidRPr="00161876">
        <w:rPr>
          <w:rFonts w:ascii="Arial" w:hAnsi="Arial" w:cs="Arial"/>
        </w:rPr>
        <w:t>with</w:t>
      </w:r>
      <w:r w:rsidR="00C165FB" w:rsidRPr="00161876">
        <w:rPr>
          <w:rFonts w:ascii="Arial" w:hAnsi="Arial" w:cs="Arial"/>
          <w:spacing w:val="1"/>
        </w:rPr>
        <w:t xml:space="preserve"> </w:t>
      </w:r>
      <w:r w:rsidR="00C165FB" w:rsidRPr="00161876">
        <w:rPr>
          <w:rFonts w:ascii="Arial" w:hAnsi="Arial" w:cs="Arial"/>
          <w:i/>
        </w:rPr>
        <w:t xml:space="preserve">Pseudomonas striata </w:t>
      </w:r>
      <w:r w:rsidR="00C165FB" w:rsidRPr="00161876">
        <w:rPr>
          <w:rFonts w:ascii="Arial" w:hAnsi="Arial" w:cs="Arial"/>
        </w:rPr>
        <w:t xml:space="preserve">(Consortia-IV), </w:t>
      </w:r>
      <w:r w:rsidR="00F45287" w:rsidRPr="00161876">
        <w:rPr>
          <w:rFonts w:ascii="Arial" w:hAnsi="Arial" w:cs="Arial"/>
          <w:i/>
        </w:rPr>
        <w:t>Rhizobium spp</w:t>
      </w:r>
      <w:r w:rsidR="00412A4D" w:rsidRPr="00161876">
        <w:rPr>
          <w:rFonts w:ascii="Arial" w:hAnsi="Arial" w:cs="Arial"/>
          <w:i/>
        </w:rPr>
        <w:t>.</w:t>
      </w:r>
      <w:r w:rsidR="00F45287" w:rsidRPr="00161876">
        <w:rPr>
          <w:rFonts w:ascii="Arial" w:hAnsi="Arial" w:cs="Arial"/>
          <w:i/>
        </w:rPr>
        <w:t xml:space="preserve"> </w:t>
      </w:r>
      <w:r w:rsidR="00C165FB" w:rsidRPr="00161876">
        <w:rPr>
          <w:rFonts w:ascii="Arial" w:hAnsi="Arial" w:cs="Arial"/>
        </w:rPr>
        <w:t xml:space="preserve">with </w:t>
      </w:r>
      <w:r w:rsidR="00C165FB" w:rsidRPr="00161876">
        <w:rPr>
          <w:rFonts w:ascii="Arial" w:hAnsi="Arial" w:cs="Arial"/>
          <w:i/>
        </w:rPr>
        <w:t xml:space="preserve">Bacillus megaterium </w:t>
      </w:r>
      <w:r w:rsidR="00C165FB" w:rsidRPr="00161876">
        <w:rPr>
          <w:rFonts w:ascii="Arial" w:hAnsi="Arial" w:cs="Arial"/>
        </w:rPr>
        <w:t xml:space="preserve">and </w:t>
      </w:r>
      <w:proofErr w:type="spellStart"/>
      <w:r w:rsidR="00C165FB" w:rsidRPr="00161876">
        <w:rPr>
          <w:rFonts w:ascii="Arial" w:hAnsi="Arial" w:cs="Arial"/>
          <w:i/>
          <w:color w:val="1F2023"/>
        </w:rPr>
        <w:t>Frateuria</w:t>
      </w:r>
      <w:proofErr w:type="spellEnd"/>
      <w:r w:rsidR="00C165FB" w:rsidRPr="00161876">
        <w:rPr>
          <w:rFonts w:ascii="Arial" w:hAnsi="Arial" w:cs="Arial"/>
          <w:i/>
          <w:color w:val="1F2023"/>
          <w:spacing w:val="-53"/>
        </w:rPr>
        <w:t xml:space="preserve"> </w:t>
      </w:r>
      <w:r w:rsidR="00C165FB" w:rsidRPr="00161876">
        <w:rPr>
          <w:rFonts w:ascii="Arial" w:hAnsi="Arial" w:cs="Arial"/>
          <w:i/>
          <w:color w:val="1F2023"/>
        </w:rPr>
        <w:t>aurantia</w:t>
      </w:r>
      <w:r w:rsidR="00C165FB" w:rsidRPr="00161876">
        <w:rPr>
          <w:rFonts w:ascii="Arial" w:hAnsi="Arial" w:cs="Arial"/>
          <w:i/>
          <w:color w:val="1F2023"/>
          <w:spacing w:val="1"/>
        </w:rPr>
        <w:t xml:space="preserve"> </w:t>
      </w:r>
      <w:r w:rsidR="00C165FB" w:rsidRPr="00161876">
        <w:rPr>
          <w:rFonts w:ascii="Arial" w:hAnsi="Arial" w:cs="Arial"/>
        </w:rPr>
        <w:t>(Consortia-V),</w:t>
      </w:r>
      <w:r w:rsidR="00C165FB" w:rsidRPr="00161876">
        <w:rPr>
          <w:rFonts w:ascii="Arial" w:hAnsi="Arial" w:cs="Arial"/>
          <w:spacing w:val="1"/>
        </w:rPr>
        <w:t xml:space="preserve"> </w:t>
      </w:r>
      <w:r w:rsidR="00F45287" w:rsidRPr="00161876">
        <w:rPr>
          <w:rFonts w:ascii="Arial" w:hAnsi="Arial" w:cs="Arial"/>
          <w:i/>
        </w:rPr>
        <w:t>Rhizobium spp</w:t>
      </w:r>
      <w:r w:rsidR="00412A4D" w:rsidRPr="00161876">
        <w:rPr>
          <w:rFonts w:ascii="Arial" w:hAnsi="Arial" w:cs="Arial"/>
          <w:i/>
        </w:rPr>
        <w:t>.</w:t>
      </w:r>
      <w:r w:rsidR="00F45287" w:rsidRPr="00161876">
        <w:rPr>
          <w:rFonts w:ascii="Arial" w:hAnsi="Arial" w:cs="Arial"/>
          <w:i/>
        </w:rPr>
        <w:t xml:space="preserve"> </w:t>
      </w:r>
      <w:r w:rsidR="00C165FB" w:rsidRPr="00161876">
        <w:rPr>
          <w:rFonts w:ascii="Arial" w:hAnsi="Arial" w:cs="Arial"/>
        </w:rPr>
        <w:t>with</w:t>
      </w:r>
      <w:r w:rsidR="00C165FB" w:rsidRPr="00161876">
        <w:rPr>
          <w:rFonts w:ascii="Arial" w:hAnsi="Arial" w:cs="Arial"/>
          <w:spacing w:val="1"/>
        </w:rPr>
        <w:t xml:space="preserve"> </w:t>
      </w:r>
      <w:r w:rsidR="00C165FB" w:rsidRPr="00161876">
        <w:rPr>
          <w:rFonts w:ascii="Arial" w:hAnsi="Arial" w:cs="Arial"/>
          <w:i/>
        </w:rPr>
        <w:t>Bacillus</w:t>
      </w:r>
      <w:r w:rsidR="00C165FB" w:rsidRPr="00161876">
        <w:rPr>
          <w:rFonts w:ascii="Arial" w:hAnsi="Arial" w:cs="Arial"/>
          <w:i/>
          <w:spacing w:val="1"/>
        </w:rPr>
        <w:t xml:space="preserve"> </w:t>
      </w:r>
      <w:r w:rsidR="00C165FB" w:rsidRPr="00161876">
        <w:rPr>
          <w:rFonts w:ascii="Arial" w:hAnsi="Arial" w:cs="Arial"/>
          <w:i/>
        </w:rPr>
        <w:t>megaterium</w:t>
      </w:r>
      <w:r w:rsidR="00C165FB" w:rsidRPr="00161876">
        <w:rPr>
          <w:rFonts w:ascii="Arial" w:hAnsi="Arial" w:cs="Arial"/>
          <w:i/>
          <w:spacing w:val="1"/>
        </w:rPr>
        <w:t xml:space="preserve"> </w:t>
      </w:r>
      <w:r w:rsidR="00C165FB" w:rsidRPr="00161876">
        <w:rPr>
          <w:rFonts w:ascii="Arial" w:hAnsi="Arial" w:cs="Arial"/>
        </w:rPr>
        <w:t>and</w:t>
      </w:r>
      <w:r w:rsidR="00C165FB" w:rsidRPr="00161876">
        <w:rPr>
          <w:rFonts w:ascii="Arial" w:hAnsi="Arial" w:cs="Arial"/>
          <w:spacing w:val="1"/>
        </w:rPr>
        <w:t xml:space="preserve"> </w:t>
      </w:r>
      <w:proofErr w:type="spellStart"/>
      <w:r w:rsidR="00C165FB" w:rsidRPr="00161876">
        <w:rPr>
          <w:rFonts w:ascii="Arial" w:hAnsi="Arial" w:cs="Arial"/>
          <w:i/>
        </w:rPr>
        <w:t>Thiobacillus</w:t>
      </w:r>
      <w:proofErr w:type="spellEnd"/>
      <w:r w:rsidR="00C165FB" w:rsidRPr="00161876">
        <w:rPr>
          <w:rFonts w:ascii="Arial" w:hAnsi="Arial" w:cs="Arial"/>
          <w:i/>
          <w:spacing w:val="1"/>
        </w:rPr>
        <w:t xml:space="preserve"> </w:t>
      </w:r>
      <w:proofErr w:type="spellStart"/>
      <w:r w:rsidR="00C165FB" w:rsidRPr="00161876">
        <w:rPr>
          <w:rFonts w:ascii="Arial" w:hAnsi="Arial" w:cs="Arial"/>
          <w:i/>
        </w:rPr>
        <w:t>thiooxidans</w:t>
      </w:r>
      <w:proofErr w:type="spellEnd"/>
      <w:r w:rsidR="00C165FB" w:rsidRPr="00161876">
        <w:rPr>
          <w:rFonts w:ascii="Arial" w:hAnsi="Arial" w:cs="Arial"/>
          <w:i/>
          <w:spacing w:val="1"/>
        </w:rPr>
        <w:t xml:space="preserve"> </w:t>
      </w:r>
      <w:r w:rsidR="00C165FB" w:rsidRPr="00161876">
        <w:rPr>
          <w:rFonts w:ascii="Arial" w:hAnsi="Arial" w:cs="Arial"/>
        </w:rPr>
        <w:t>(Consortia-VI),</w:t>
      </w:r>
      <w:r w:rsidR="00C165FB" w:rsidRPr="00161876">
        <w:rPr>
          <w:rFonts w:ascii="Arial" w:hAnsi="Arial" w:cs="Arial"/>
          <w:spacing w:val="56"/>
        </w:rPr>
        <w:t xml:space="preserve"> </w:t>
      </w:r>
      <w:r w:rsidR="00F45287" w:rsidRPr="00161876">
        <w:rPr>
          <w:rFonts w:ascii="Arial" w:hAnsi="Arial" w:cs="Arial"/>
          <w:i/>
        </w:rPr>
        <w:lastRenderedPageBreak/>
        <w:t>Rhizobium spp</w:t>
      </w:r>
      <w:r w:rsidR="00412A4D" w:rsidRPr="00161876">
        <w:rPr>
          <w:rFonts w:ascii="Arial" w:hAnsi="Arial" w:cs="Arial"/>
          <w:i/>
        </w:rPr>
        <w:t>.</w:t>
      </w:r>
      <w:r w:rsidR="00C165FB" w:rsidRPr="00161876">
        <w:rPr>
          <w:rFonts w:ascii="Arial" w:hAnsi="Arial" w:cs="Arial"/>
          <w:i/>
          <w:spacing w:val="1"/>
        </w:rPr>
        <w:t xml:space="preserve"> </w:t>
      </w:r>
      <w:r w:rsidR="00C165FB" w:rsidRPr="00161876">
        <w:rPr>
          <w:rFonts w:ascii="Arial" w:hAnsi="Arial" w:cs="Arial"/>
        </w:rPr>
        <w:t>with</w:t>
      </w:r>
      <w:r w:rsidR="00C165FB" w:rsidRPr="00161876">
        <w:rPr>
          <w:rFonts w:ascii="Arial" w:hAnsi="Arial" w:cs="Arial"/>
          <w:spacing w:val="1"/>
        </w:rPr>
        <w:t xml:space="preserve"> </w:t>
      </w:r>
      <w:r w:rsidR="00C165FB" w:rsidRPr="00161876">
        <w:rPr>
          <w:rFonts w:ascii="Arial" w:hAnsi="Arial" w:cs="Arial"/>
          <w:i/>
        </w:rPr>
        <w:t>Bacillus</w:t>
      </w:r>
      <w:r w:rsidR="00C165FB" w:rsidRPr="00161876">
        <w:rPr>
          <w:rFonts w:ascii="Arial" w:hAnsi="Arial" w:cs="Arial"/>
          <w:i/>
          <w:spacing w:val="1"/>
        </w:rPr>
        <w:t xml:space="preserve"> </w:t>
      </w:r>
      <w:r w:rsidR="00C165FB" w:rsidRPr="00161876">
        <w:rPr>
          <w:rFonts w:ascii="Arial" w:hAnsi="Arial" w:cs="Arial"/>
          <w:i/>
        </w:rPr>
        <w:t>megaterium</w:t>
      </w:r>
      <w:r w:rsidR="00C165FB" w:rsidRPr="00161876">
        <w:rPr>
          <w:rFonts w:ascii="Arial" w:hAnsi="Arial" w:cs="Arial"/>
          <w:i/>
          <w:spacing w:val="1"/>
        </w:rPr>
        <w:t xml:space="preserve"> </w:t>
      </w:r>
      <w:r w:rsidR="00C165FB" w:rsidRPr="00161876">
        <w:rPr>
          <w:rFonts w:ascii="Arial" w:hAnsi="Arial" w:cs="Arial"/>
        </w:rPr>
        <w:t>and</w:t>
      </w:r>
      <w:r w:rsidR="00C165FB" w:rsidRPr="00161876">
        <w:rPr>
          <w:rFonts w:ascii="Arial" w:hAnsi="Arial" w:cs="Arial"/>
          <w:spacing w:val="1"/>
        </w:rPr>
        <w:t xml:space="preserve"> </w:t>
      </w:r>
      <w:r w:rsidR="00C165FB" w:rsidRPr="00161876">
        <w:rPr>
          <w:rFonts w:ascii="Arial" w:hAnsi="Arial" w:cs="Arial"/>
          <w:i/>
        </w:rPr>
        <w:t>Pseudomonas</w:t>
      </w:r>
      <w:r w:rsidR="00C165FB" w:rsidRPr="00161876">
        <w:rPr>
          <w:rFonts w:ascii="Arial" w:hAnsi="Arial" w:cs="Arial"/>
          <w:i/>
          <w:spacing w:val="1"/>
        </w:rPr>
        <w:t xml:space="preserve"> </w:t>
      </w:r>
      <w:r w:rsidR="00C165FB" w:rsidRPr="00161876">
        <w:rPr>
          <w:rFonts w:ascii="Arial" w:hAnsi="Arial" w:cs="Arial"/>
          <w:i/>
        </w:rPr>
        <w:t>striata</w:t>
      </w:r>
      <w:r w:rsidR="00C165FB" w:rsidRPr="00161876">
        <w:rPr>
          <w:rFonts w:ascii="Arial" w:hAnsi="Arial" w:cs="Arial"/>
          <w:i/>
          <w:spacing w:val="1"/>
        </w:rPr>
        <w:t xml:space="preserve"> </w:t>
      </w:r>
      <w:r w:rsidR="00C165FB" w:rsidRPr="00161876">
        <w:rPr>
          <w:rFonts w:ascii="Arial" w:hAnsi="Arial" w:cs="Arial"/>
        </w:rPr>
        <w:t>(Consortia-VII)</w:t>
      </w:r>
      <w:r w:rsidR="00C165FB" w:rsidRPr="00161876">
        <w:rPr>
          <w:rFonts w:ascii="Arial" w:hAnsi="Arial" w:cs="Arial"/>
          <w:spacing w:val="1"/>
        </w:rPr>
        <w:t xml:space="preserve"> </w:t>
      </w:r>
      <w:r w:rsidR="00C165FB" w:rsidRPr="00161876">
        <w:rPr>
          <w:rFonts w:ascii="Arial" w:hAnsi="Arial" w:cs="Arial"/>
        </w:rPr>
        <w:t>were</w:t>
      </w:r>
      <w:r w:rsidR="00C165FB" w:rsidRPr="00161876">
        <w:rPr>
          <w:rFonts w:ascii="Arial" w:hAnsi="Arial" w:cs="Arial"/>
          <w:spacing w:val="1"/>
        </w:rPr>
        <w:t xml:space="preserve"> </w:t>
      </w:r>
      <w:r w:rsidR="00C165FB" w:rsidRPr="00161876">
        <w:rPr>
          <w:rFonts w:ascii="Arial" w:hAnsi="Arial" w:cs="Arial"/>
        </w:rPr>
        <w:t>obtained from ICAR -</w:t>
      </w:r>
      <w:r w:rsidR="00C165FB" w:rsidRPr="00161876">
        <w:rPr>
          <w:rFonts w:ascii="Arial" w:hAnsi="Arial" w:cs="Arial"/>
          <w:spacing w:val="1"/>
        </w:rPr>
        <w:t xml:space="preserve"> </w:t>
      </w:r>
      <w:r w:rsidR="00C165FB" w:rsidRPr="00161876">
        <w:rPr>
          <w:rFonts w:ascii="Arial" w:hAnsi="Arial" w:cs="Arial"/>
        </w:rPr>
        <w:t>All India Network</w:t>
      </w:r>
      <w:r w:rsidR="00C165FB" w:rsidRPr="00161876">
        <w:rPr>
          <w:rFonts w:ascii="Arial" w:hAnsi="Arial" w:cs="Arial"/>
          <w:spacing w:val="55"/>
        </w:rPr>
        <w:t xml:space="preserve"> </w:t>
      </w:r>
      <w:r w:rsidR="00C165FB" w:rsidRPr="00161876">
        <w:rPr>
          <w:rFonts w:ascii="Arial" w:hAnsi="Arial" w:cs="Arial"/>
        </w:rPr>
        <w:t>Project</w:t>
      </w:r>
      <w:r w:rsidR="00C165FB" w:rsidRPr="00161876">
        <w:rPr>
          <w:rFonts w:ascii="Arial" w:hAnsi="Arial" w:cs="Arial"/>
          <w:spacing w:val="1"/>
        </w:rPr>
        <w:t xml:space="preserve"> </w:t>
      </w:r>
      <w:r w:rsidR="00C165FB" w:rsidRPr="00161876">
        <w:rPr>
          <w:rFonts w:ascii="Arial" w:hAnsi="Arial" w:cs="Arial"/>
        </w:rPr>
        <w:t>on</w:t>
      </w:r>
      <w:r w:rsidR="00C165FB" w:rsidRPr="00161876">
        <w:rPr>
          <w:rFonts w:ascii="Arial" w:hAnsi="Arial" w:cs="Arial"/>
          <w:spacing w:val="1"/>
        </w:rPr>
        <w:t xml:space="preserve"> </w:t>
      </w:r>
      <w:r w:rsidR="00C165FB" w:rsidRPr="00161876">
        <w:rPr>
          <w:rFonts w:ascii="Arial" w:hAnsi="Arial" w:cs="Arial"/>
        </w:rPr>
        <w:t>Soil</w:t>
      </w:r>
      <w:r w:rsidR="00C165FB" w:rsidRPr="00161876">
        <w:rPr>
          <w:rFonts w:ascii="Arial" w:hAnsi="Arial" w:cs="Arial"/>
          <w:spacing w:val="1"/>
        </w:rPr>
        <w:t xml:space="preserve"> </w:t>
      </w:r>
      <w:r w:rsidR="00C165FB" w:rsidRPr="00161876">
        <w:rPr>
          <w:rFonts w:ascii="Arial" w:hAnsi="Arial" w:cs="Arial"/>
        </w:rPr>
        <w:t>Biodiversity</w:t>
      </w:r>
      <w:r w:rsidR="00C165FB" w:rsidRPr="00161876">
        <w:rPr>
          <w:rFonts w:ascii="Arial" w:hAnsi="Arial" w:cs="Arial"/>
          <w:spacing w:val="1"/>
        </w:rPr>
        <w:t xml:space="preserve"> </w:t>
      </w:r>
      <w:r w:rsidR="00C165FB" w:rsidRPr="00161876">
        <w:rPr>
          <w:rFonts w:ascii="Arial" w:hAnsi="Arial" w:cs="Arial"/>
        </w:rPr>
        <w:t>–</w:t>
      </w:r>
      <w:r w:rsidR="00C165FB" w:rsidRPr="00161876">
        <w:rPr>
          <w:rFonts w:ascii="Arial" w:hAnsi="Arial" w:cs="Arial"/>
          <w:spacing w:val="1"/>
        </w:rPr>
        <w:t xml:space="preserve"> </w:t>
      </w:r>
      <w:r w:rsidR="00C165FB" w:rsidRPr="00161876">
        <w:rPr>
          <w:rFonts w:ascii="Arial" w:hAnsi="Arial" w:cs="Arial"/>
        </w:rPr>
        <w:t>Biofertilizers,</w:t>
      </w:r>
      <w:r w:rsidR="00C165FB" w:rsidRPr="00161876">
        <w:rPr>
          <w:rFonts w:ascii="Arial" w:hAnsi="Arial" w:cs="Arial"/>
          <w:spacing w:val="1"/>
        </w:rPr>
        <w:t xml:space="preserve"> </w:t>
      </w:r>
      <w:proofErr w:type="spellStart"/>
      <w:r w:rsidR="00C165FB" w:rsidRPr="00161876">
        <w:rPr>
          <w:rFonts w:ascii="Arial" w:hAnsi="Arial" w:cs="Arial"/>
        </w:rPr>
        <w:t>Parbhani</w:t>
      </w:r>
      <w:proofErr w:type="spellEnd"/>
      <w:r w:rsidR="00C165FB" w:rsidRPr="00161876">
        <w:rPr>
          <w:rFonts w:ascii="Arial" w:hAnsi="Arial" w:cs="Arial"/>
          <w:spacing w:val="1"/>
        </w:rPr>
        <w:t xml:space="preserve"> </w:t>
      </w:r>
      <w:r w:rsidR="00C165FB" w:rsidRPr="00161876">
        <w:rPr>
          <w:rFonts w:ascii="Arial" w:hAnsi="Arial" w:cs="Arial"/>
        </w:rPr>
        <w:t>Center and used for seed treatment @ 10 ml per</w:t>
      </w:r>
      <w:r w:rsidR="00C165FB" w:rsidRPr="00161876">
        <w:rPr>
          <w:rFonts w:ascii="Arial" w:hAnsi="Arial" w:cs="Arial"/>
          <w:spacing w:val="1"/>
        </w:rPr>
        <w:t xml:space="preserve"> </w:t>
      </w:r>
      <w:r w:rsidR="00C165FB" w:rsidRPr="00161876">
        <w:rPr>
          <w:rFonts w:ascii="Arial" w:hAnsi="Arial" w:cs="Arial"/>
        </w:rPr>
        <w:t>kg</w:t>
      </w:r>
      <w:r w:rsidR="00C165FB" w:rsidRPr="00161876">
        <w:rPr>
          <w:rFonts w:ascii="Arial" w:hAnsi="Arial" w:cs="Arial"/>
          <w:spacing w:val="1"/>
        </w:rPr>
        <w:t xml:space="preserve"> </w:t>
      </w:r>
      <w:r w:rsidR="00C165FB" w:rsidRPr="00161876">
        <w:rPr>
          <w:rFonts w:ascii="Arial" w:hAnsi="Arial" w:cs="Arial"/>
        </w:rPr>
        <w:t>of</w:t>
      </w:r>
      <w:r w:rsidR="00C165FB" w:rsidRPr="00161876">
        <w:rPr>
          <w:rFonts w:ascii="Arial" w:hAnsi="Arial" w:cs="Arial"/>
          <w:spacing w:val="1"/>
        </w:rPr>
        <w:t xml:space="preserve"> </w:t>
      </w:r>
      <w:r w:rsidR="001F61A5" w:rsidRPr="00161876">
        <w:rPr>
          <w:rFonts w:ascii="Arial" w:hAnsi="Arial" w:cs="Arial"/>
        </w:rPr>
        <w:t>soybean</w:t>
      </w:r>
      <w:r w:rsidR="00C165FB" w:rsidRPr="00161876">
        <w:rPr>
          <w:rFonts w:ascii="Arial" w:hAnsi="Arial" w:cs="Arial"/>
          <w:spacing w:val="1"/>
        </w:rPr>
        <w:t xml:space="preserve"> </w:t>
      </w:r>
      <w:r w:rsidR="00C165FB" w:rsidRPr="00161876">
        <w:rPr>
          <w:rFonts w:ascii="Arial" w:hAnsi="Arial" w:cs="Arial"/>
        </w:rPr>
        <w:t>seed.</w:t>
      </w:r>
      <w:r w:rsidR="00C165FB" w:rsidRPr="00161876">
        <w:rPr>
          <w:rFonts w:ascii="Arial" w:hAnsi="Arial" w:cs="Arial"/>
          <w:spacing w:val="1"/>
        </w:rPr>
        <w:t xml:space="preserve"> </w:t>
      </w:r>
      <w:r w:rsidR="00C165FB" w:rsidRPr="00161876">
        <w:rPr>
          <w:rFonts w:ascii="Arial" w:hAnsi="Arial" w:cs="Arial"/>
        </w:rPr>
        <w:t>Seed</w:t>
      </w:r>
      <w:r w:rsidR="00C165FB" w:rsidRPr="00161876">
        <w:rPr>
          <w:rFonts w:ascii="Arial" w:hAnsi="Arial" w:cs="Arial"/>
          <w:spacing w:val="1"/>
        </w:rPr>
        <w:t xml:space="preserve"> </w:t>
      </w:r>
      <w:r w:rsidR="00C165FB" w:rsidRPr="00161876">
        <w:rPr>
          <w:rFonts w:ascii="Arial" w:hAnsi="Arial" w:cs="Arial"/>
        </w:rPr>
        <w:t>treatment</w:t>
      </w:r>
      <w:r w:rsidR="00C165FB" w:rsidRPr="00161876">
        <w:rPr>
          <w:rFonts w:ascii="Arial" w:hAnsi="Arial" w:cs="Arial"/>
          <w:spacing w:val="1"/>
        </w:rPr>
        <w:t xml:space="preserve"> </w:t>
      </w:r>
      <w:r w:rsidR="00C165FB" w:rsidRPr="00161876">
        <w:rPr>
          <w:rFonts w:ascii="Arial" w:hAnsi="Arial" w:cs="Arial"/>
        </w:rPr>
        <w:t>was</w:t>
      </w:r>
      <w:r w:rsidR="00C165FB" w:rsidRPr="00161876">
        <w:rPr>
          <w:rFonts w:ascii="Arial" w:hAnsi="Arial" w:cs="Arial"/>
          <w:spacing w:val="1"/>
        </w:rPr>
        <w:t xml:space="preserve"> </w:t>
      </w:r>
      <w:r w:rsidR="00C165FB" w:rsidRPr="00161876">
        <w:rPr>
          <w:rFonts w:ascii="Arial" w:hAnsi="Arial" w:cs="Arial"/>
        </w:rPr>
        <w:t>done</w:t>
      </w:r>
      <w:r w:rsidR="00C165FB" w:rsidRPr="00161876">
        <w:rPr>
          <w:rFonts w:ascii="Arial" w:hAnsi="Arial" w:cs="Arial"/>
          <w:spacing w:val="1"/>
        </w:rPr>
        <w:t xml:space="preserve"> </w:t>
      </w:r>
      <w:r w:rsidR="00C165FB" w:rsidRPr="00161876">
        <w:rPr>
          <w:rFonts w:ascii="Arial" w:hAnsi="Arial" w:cs="Arial"/>
        </w:rPr>
        <w:t>before sowing.</w:t>
      </w:r>
      <w:r w:rsidR="00C165FB" w:rsidRPr="00161876">
        <w:rPr>
          <w:rFonts w:ascii="Arial" w:hAnsi="Arial" w:cs="Arial"/>
          <w:spacing w:val="1"/>
        </w:rPr>
        <w:t xml:space="preserve"> </w:t>
      </w:r>
      <w:r w:rsidR="00C165FB" w:rsidRPr="00161876">
        <w:rPr>
          <w:rFonts w:ascii="Arial" w:hAnsi="Arial" w:cs="Arial"/>
        </w:rPr>
        <w:t>Seeds were dried</w:t>
      </w:r>
      <w:r w:rsidR="00C165FB" w:rsidRPr="00161876">
        <w:rPr>
          <w:rFonts w:ascii="Arial" w:hAnsi="Arial" w:cs="Arial"/>
          <w:spacing w:val="1"/>
        </w:rPr>
        <w:t xml:space="preserve"> </w:t>
      </w:r>
      <w:r w:rsidR="00C165FB" w:rsidRPr="00161876">
        <w:rPr>
          <w:rFonts w:ascii="Arial" w:hAnsi="Arial" w:cs="Arial"/>
        </w:rPr>
        <w:t>in shed and</w:t>
      </w:r>
      <w:r w:rsidR="00C165FB" w:rsidRPr="00161876">
        <w:rPr>
          <w:rFonts w:ascii="Arial" w:hAnsi="Arial" w:cs="Arial"/>
          <w:spacing w:val="1"/>
        </w:rPr>
        <w:t xml:space="preserve"> </w:t>
      </w:r>
      <w:r w:rsidR="00C165FB" w:rsidRPr="00161876">
        <w:rPr>
          <w:rFonts w:ascii="Arial" w:hAnsi="Arial" w:cs="Arial"/>
        </w:rPr>
        <w:t>used</w:t>
      </w:r>
      <w:r w:rsidR="00C165FB" w:rsidRPr="00161876">
        <w:rPr>
          <w:rFonts w:ascii="Arial" w:hAnsi="Arial" w:cs="Arial"/>
          <w:spacing w:val="-2"/>
        </w:rPr>
        <w:t xml:space="preserve"> </w:t>
      </w:r>
      <w:r w:rsidR="00C165FB" w:rsidRPr="00161876">
        <w:rPr>
          <w:rFonts w:ascii="Arial" w:hAnsi="Arial" w:cs="Arial"/>
        </w:rPr>
        <w:t>for sowing</w:t>
      </w:r>
      <w:r w:rsidR="00C165FB" w:rsidRPr="00161876">
        <w:rPr>
          <w:rFonts w:ascii="Arial" w:hAnsi="Arial" w:cs="Arial"/>
          <w:spacing w:val="-1"/>
        </w:rPr>
        <w:t xml:space="preserve"> </w:t>
      </w:r>
      <w:r w:rsidR="00C165FB" w:rsidRPr="00161876">
        <w:rPr>
          <w:rFonts w:ascii="Arial" w:hAnsi="Arial" w:cs="Arial"/>
        </w:rPr>
        <w:t>as dibbling.</w:t>
      </w:r>
      <w:r w:rsidR="001F61A5" w:rsidRPr="00161876">
        <w:rPr>
          <w:rFonts w:ascii="Arial" w:hAnsi="Arial" w:cs="Arial"/>
        </w:rPr>
        <w:t xml:space="preserve"> The variety of soybean is MAUS-158.</w:t>
      </w:r>
    </w:p>
    <w:p w14:paraId="426DA64D" w14:textId="77777777" w:rsidR="003A7DEE" w:rsidRPr="008E6DD8" w:rsidRDefault="003A7DEE" w:rsidP="00BE1D3A">
      <w:pPr>
        <w:pStyle w:val="BodyText"/>
        <w:spacing w:before="6" w:line="360" w:lineRule="auto"/>
        <w:jc w:val="both"/>
        <w:rPr>
          <w:rFonts w:ascii="Arial" w:hAnsi="Arial" w:cs="Arial"/>
          <w:b/>
          <w:bCs/>
          <w:sz w:val="22"/>
          <w:szCs w:val="22"/>
          <w:lang w:val="en-IN"/>
        </w:rPr>
      </w:pPr>
      <w:bookmarkStart w:id="5" w:name="_Hlk179449727"/>
      <w:bookmarkEnd w:id="4"/>
      <w:r w:rsidRPr="008E6DD8">
        <w:rPr>
          <w:rFonts w:ascii="Arial" w:hAnsi="Arial" w:cs="Arial"/>
          <w:b/>
          <w:bCs/>
          <w:sz w:val="22"/>
          <w:szCs w:val="22"/>
          <w:lang w:val="en-IN"/>
        </w:rPr>
        <w:t xml:space="preserve">3. </w:t>
      </w:r>
      <w:r w:rsidRPr="005D6F50">
        <w:rPr>
          <w:rFonts w:ascii="Arial" w:hAnsi="Arial" w:cs="Arial"/>
          <w:b/>
          <w:bCs/>
          <w:i/>
          <w:iCs/>
          <w:sz w:val="22"/>
          <w:szCs w:val="22"/>
          <w:lang w:val="en-IN"/>
        </w:rPr>
        <w:t>RESULTS</w:t>
      </w:r>
      <w:r w:rsidRPr="008E6DD8">
        <w:rPr>
          <w:rFonts w:ascii="Arial" w:hAnsi="Arial" w:cs="Arial"/>
          <w:b/>
          <w:bCs/>
          <w:sz w:val="22"/>
          <w:szCs w:val="22"/>
          <w:lang w:val="en-IN"/>
        </w:rPr>
        <w:t xml:space="preserve"> AND DISCUSSION </w:t>
      </w:r>
    </w:p>
    <w:bookmarkEnd w:id="5"/>
    <w:p w14:paraId="0391AD3F" w14:textId="77777777" w:rsidR="003A7DEE" w:rsidRPr="00161876" w:rsidRDefault="003A7DEE" w:rsidP="00BE1D3A">
      <w:pPr>
        <w:pStyle w:val="BodyText"/>
        <w:spacing w:before="6" w:line="360" w:lineRule="auto"/>
        <w:jc w:val="both"/>
        <w:rPr>
          <w:rFonts w:ascii="Arial" w:hAnsi="Arial" w:cs="Arial"/>
          <w:b/>
          <w:bCs/>
        </w:rPr>
      </w:pPr>
      <w:r w:rsidRPr="00161876">
        <w:rPr>
          <w:rFonts w:ascii="Arial" w:hAnsi="Arial" w:cs="Arial"/>
          <w:b/>
          <w:bCs/>
          <w:lang w:val="en-IN"/>
        </w:rPr>
        <w:t xml:space="preserve">3.1 </w:t>
      </w:r>
      <w:r w:rsidR="00412A4D" w:rsidRPr="00161876">
        <w:rPr>
          <w:rFonts w:ascii="Arial" w:hAnsi="Arial" w:cs="Arial"/>
          <w:b/>
          <w:bCs/>
          <w:lang w:val="en-IN"/>
        </w:rPr>
        <w:t>Seed</w:t>
      </w:r>
      <w:r w:rsidRPr="00161876">
        <w:rPr>
          <w:rFonts w:ascii="Arial" w:hAnsi="Arial" w:cs="Arial"/>
          <w:b/>
          <w:bCs/>
          <w:lang w:val="en-IN"/>
        </w:rPr>
        <w:t xml:space="preserve"> and </w:t>
      </w:r>
      <w:r w:rsidR="00412A4D" w:rsidRPr="00161876">
        <w:rPr>
          <w:rFonts w:ascii="Arial" w:hAnsi="Arial" w:cs="Arial"/>
          <w:b/>
          <w:bCs/>
          <w:lang w:val="en-IN"/>
        </w:rPr>
        <w:t>s</w:t>
      </w:r>
      <w:r w:rsidRPr="00161876">
        <w:rPr>
          <w:rFonts w:ascii="Arial" w:hAnsi="Arial" w:cs="Arial"/>
          <w:b/>
          <w:bCs/>
          <w:lang w:val="en-IN"/>
        </w:rPr>
        <w:t xml:space="preserve">traw </w:t>
      </w:r>
      <w:r w:rsidR="00412A4D" w:rsidRPr="00161876">
        <w:rPr>
          <w:rFonts w:ascii="Arial" w:hAnsi="Arial" w:cs="Arial"/>
          <w:b/>
          <w:bCs/>
          <w:lang w:val="en-IN"/>
        </w:rPr>
        <w:t>y</w:t>
      </w:r>
      <w:r w:rsidRPr="00161876">
        <w:rPr>
          <w:rFonts w:ascii="Arial" w:hAnsi="Arial" w:cs="Arial"/>
          <w:b/>
          <w:bCs/>
          <w:lang w:val="en-IN"/>
        </w:rPr>
        <w:t>ield</w:t>
      </w:r>
    </w:p>
    <w:p w14:paraId="06AFF221" w14:textId="0382F359" w:rsidR="00C84DBF" w:rsidRPr="00161876" w:rsidRDefault="00251799" w:rsidP="00BE1D3A">
      <w:pPr>
        <w:pStyle w:val="BodyText"/>
        <w:spacing w:before="6" w:line="360" w:lineRule="auto"/>
        <w:jc w:val="both"/>
        <w:rPr>
          <w:rFonts w:ascii="Arial" w:hAnsi="Arial" w:cs="Arial"/>
        </w:rPr>
      </w:pPr>
      <w:r w:rsidRPr="00161876">
        <w:rPr>
          <w:rFonts w:ascii="Arial" w:hAnsi="Arial" w:cs="Arial"/>
          <w:lang w:val="en-IN"/>
        </w:rPr>
        <w:t xml:space="preserve">     </w:t>
      </w:r>
      <w:r w:rsidR="00412A4D" w:rsidRPr="00161876">
        <w:rPr>
          <w:rFonts w:ascii="Arial" w:hAnsi="Arial" w:cs="Arial"/>
          <w:lang w:val="en-IN"/>
        </w:rPr>
        <w:t xml:space="preserve">      </w:t>
      </w:r>
      <w:r w:rsidR="003A7DEE" w:rsidRPr="00161876">
        <w:rPr>
          <w:rFonts w:ascii="Arial" w:hAnsi="Arial" w:cs="Arial"/>
          <w:lang w:val="en-IN"/>
        </w:rPr>
        <w:t xml:space="preserve">The seed yield of soybean was observed maximum </w:t>
      </w:r>
      <w:proofErr w:type="spellStart"/>
      <w:r w:rsidR="003A7DEE" w:rsidRPr="00161876">
        <w:rPr>
          <w:rFonts w:ascii="Arial" w:hAnsi="Arial" w:cs="Arial"/>
          <w:i/>
          <w:iCs/>
          <w:lang w:val="en-IN"/>
        </w:rPr>
        <w:t>ie</w:t>
      </w:r>
      <w:proofErr w:type="spellEnd"/>
      <w:r w:rsidR="003A7DEE" w:rsidRPr="00161876">
        <w:rPr>
          <w:rFonts w:ascii="Arial" w:hAnsi="Arial" w:cs="Arial"/>
          <w:i/>
          <w:iCs/>
          <w:lang w:val="en-IN"/>
        </w:rPr>
        <w:t>.,</w:t>
      </w:r>
      <w:r w:rsidR="003A7DEE" w:rsidRPr="00161876">
        <w:rPr>
          <w:rFonts w:ascii="Arial" w:hAnsi="Arial" w:cs="Arial"/>
          <w:lang w:val="en-IN"/>
        </w:rPr>
        <w:t xml:space="preserve"> 1863.26 kg ha </w:t>
      </w:r>
      <w:r w:rsidR="003A7DEE" w:rsidRPr="00161876">
        <w:rPr>
          <w:rFonts w:ascii="Arial" w:hAnsi="Arial" w:cs="Arial"/>
          <w:vertAlign w:val="superscript"/>
          <w:lang w:val="en-IN"/>
        </w:rPr>
        <w:t xml:space="preserve">-1 </w:t>
      </w:r>
      <w:r w:rsidR="003A7DEE" w:rsidRPr="00161876">
        <w:rPr>
          <w:rFonts w:ascii="Arial" w:hAnsi="Arial" w:cs="Arial"/>
          <w:lang w:val="en-IN"/>
        </w:rPr>
        <w:t>in treatment T</w:t>
      </w:r>
      <w:r w:rsidR="003A7DEE" w:rsidRPr="00161876">
        <w:rPr>
          <w:rFonts w:ascii="Arial" w:hAnsi="Arial" w:cs="Arial"/>
          <w:vertAlign w:val="subscript"/>
          <w:lang w:val="en-IN"/>
        </w:rPr>
        <w:t>8</w:t>
      </w:r>
      <w:r w:rsidR="003A7DEE" w:rsidRPr="00161876">
        <w:rPr>
          <w:rFonts w:ascii="Arial" w:hAnsi="Arial" w:cs="Arial"/>
          <w:lang w:val="en-IN"/>
        </w:rPr>
        <w:t xml:space="preserve"> RDF + </w:t>
      </w:r>
      <w:proofErr w:type="spellStart"/>
      <w:r w:rsidR="003A7DEE" w:rsidRPr="00161876">
        <w:rPr>
          <w:rFonts w:ascii="Arial" w:hAnsi="Arial" w:cs="Arial"/>
          <w:i/>
          <w:iCs/>
          <w:lang w:val="en-IN"/>
        </w:rPr>
        <w:t>Rhizophos</w:t>
      </w:r>
      <w:proofErr w:type="spellEnd"/>
      <w:r w:rsidR="003A7DEE" w:rsidRPr="00161876">
        <w:rPr>
          <w:rFonts w:ascii="Arial" w:hAnsi="Arial" w:cs="Arial"/>
          <w:lang w:val="en-IN"/>
        </w:rPr>
        <w:t xml:space="preserve"> + </w:t>
      </w:r>
      <w:proofErr w:type="gramStart"/>
      <w:r w:rsidR="003A7DEE" w:rsidRPr="00161876">
        <w:rPr>
          <w:rFonts w:ascii="Arial" w:hAnsi="Arial" w:cs="Arial"/>
          <w:lang w:val="en-IN"/>
        </w:rPr>
        <w:t>KSB ,</w:t>
      </w:r>
      <w:proofErr w:type="gramEnd"/>
      <w:r w:rsidR="003A7DEE" w:rsidRPr="00161876">
        <w:rPr>
          <w:rFonts w:ascii="Arial" w:hAnsi="Arial" w:cs="Arial"/>
          <w:lang w:val="en-IN"/>
        </w:rPr>
        <w:t xml:space="preserve"> (Consortia-V).</w:t>
      </w:r>
      <w:r w:rsidR="003A7DEE" w:rsidRPr="00161876">
        <w:rPr>
          <w:rFonts w:ascii="Arial" w:eastAsia="Calibri" w:hAnsi="Arial" w:cs="Arial"/>
          <w:kern w:val="2"/>
          <w:lang w:val="en-IN" w:bidi="mr-IN"/>
        </w:rPr>
        <w:t xml:space="preserve"> </w:t>
      </w:r>
      <w:r w:rsidR="003A7DEE" w:rsidRPr="00161876">
        <w:rPr>
          <w:rFonts w:ascii="Arial" w:hAnsi="Arial" w:cs="Arial"/>
          <w:lang w:val="en-IN"/>
        </w:rPr>
        <w:t>followed by treatment T</w:t>
      </w:r>
      <w:r w:rsidR="003A7DEE" w:rsidRPr="00161876">
        <w:rPr>
          <w:rFonts w:ascii="Arial" w:hAnsi="Arial" w:cs="Arial"/>
          <w:vertAlign w:val="subscript"/>
          <w:lang w:val="en-IN"/>
        </w:rPr>
        <w:t>9</w:t>
      </w:r>
      <w:r w:rsidR="003A7DEE" w:rsidRPr="00161876">
        <w:rPr>
          <w:rFonts w:ascii="Arial" w:hAnsi="Arial" w:cs="Arial"/>
          <w:lang w:val="en-IN"/>
        </w:rPr>
        <w:t xml:space="preserve"> RDF + </w:t>
      </w:r>
      <w:proofErr w:type="spellStart"/>
      <w:r w:rsidR="003A7DEE" w:rsidRPr="00161876">
        <w:rPr>
          <w:rFonts w:ascii="Arial" w:hAnsi="Arial" w:cs="Arial"/>
          <w:i/>
          <w:iCs/>
          <w:lang w:val="en-IN"/>
        </w:rPr>
        <w:t>Rhizophos</w:t>
      </w:r>
      <w:proofErr w:type="spellEnd"/>
      <w:r w:rsidR="003A7DEE" w:rsidRPr="00161876">
        <w:rPr>
          <w:rFonts w:ascii="Arial" w:hAnsi="Arial" w:cs="Arial"/>
          <w:lang w:val="en-IN"/>
        </w:rPr>
        <w:t xml:space="preserve"> + </w:t>
      </w:r>
      <w:proofErr w:type="spellStart"/>
      <w:r w:rsidR="003A7DEE" w:rsidRPr="00161876">
        <w:rPr>
          <w:rFonts w:ascii="Arial" w:hAnsi="Arial" w:cs="Arial"/>
          <w:lang w:val="en-IN"/>
        </w:rPr>
        <w:t>ZnSB</w:t>
      </w:r>
      <w:proofErr w:type="spellEnd"/>
      <w:r w:rsidR="003A7DEE" w:rsidRPr="00161876">
        <w:rPr>
          <w:rFonts w:ascii="Arial" w:hAnsi="Arial" w:cs="Arial"/>
          <w:lang w:val="en-IN"/>
        </w:rPr>
        <w:t>, (Consortia-VI</w:t>
      </w:r>
      <w:r w:rsidR="00775D37" w:rsidRPr="00161876">
        <w:rPr>
          <w:rFonts w:ascii="Arial" w:hAnsi="Arial" w:cs="Arial"/>
          <w:lang w:val="en-IN"/>
        </w:rPr>
        <w:t>I</w:t>
      </w:r>
      <w:r w:rsidR="003A7DEE" w:rsidRPr="00161876">
        <w:rPr>
          <w:rFonts w:ascii="Arial" w:hAnsi="Arial" w:cs="Arial"/>
          <w:lang w:val="en-IN"/>
        </w:rPr>
        <w:t>), (1840.00 kg ha</w:t>
      </w:r>
      <w:r w:rsidR="003A7DEE" w:rsidRPr="00161876">
        <w:rPr>
          <w:rFonts w:ascii="Arial" w:hAnsi="Arial" w:cs="Arial"/>
          <w:vertAlign w:val="superscript"/>
          <w:lang w:val="en-IN"/>
        </w:rPr>
        <w:t>-</w:t>
      </w:r>
      <w:proofErr w:type="gramStart"/>
      <w:r w:rsidR="003A7DEE" w:rsidRPr="00161876">
        <w:rPr>
          <w:rFonts w:ascii="Arial" w:hAnsi="Arial" w:cs="Arial"/>
          <w:vertAlign w:val="superscript"/>
          <w:lang w:val="en-IN"/>
        </w:rPr>
        <w:t xml:space="preserve">1 </w:t>
      </w:r>
      <w:r w:rsidR="003A7DEE" w:rsidRPr="00161876">
        <w:rPr>
          <w:rFonts w:ascii="Arial" w:hAnsi="Arial" w:cs="Arial"/>
          <w:lang w:val="en-IN"/>
        </w:rPr>
        <w:t>)</w:t>
      </w:r>
      <w:proofErr w:type="gramEnd"/>
      <w:r w:rsidR="003A7DEE" w:rsidRPr="00161876">
        <w:rPr>
          <w:rFonts w:ascii="Arial" w:hAnsi="Arial" w:cs="Arial"/>
          <w:lang w:val="en-IN"/>
        </w:rPr>
        <w:t xml:space="preserve">. Significantly lowest </w:t>
      </w:r>
      <w:r w:rsidR="00412A4D" w:rsidRPr="00161876">
        <w:rPr>
          <w:rFonts w:ascii="Arial" w:hAnsi="Arial" w:cs="Arial"/>
          <w:lang w:val="en-IN"/>
        </w:rPr>
        <w:t>seed</w:t>
      </w:r>
      <w:r w:rsidR="003A7DEE" w:rsidRPr="00161876">
        <w:rPr>
          <w:rFonts w:ascii="Arial" w:hAnsi="Arial" w:cs="Arial"/>
          <w:lang w:val="en-IN"/>
        </w:rPr>
        <w:t xml:space="preserve"> yield was observed in T</w:t>
      </w:r>
      <w:r w:rsidR="003A7DEE" w:rsidRPr="00161876">
        <w:rPr>
          <w:rFonts w:ascii="Arial" w:hAnsi="Arial" w:cs="Arial"/>
          <w:vertAlign w:val="subscript"/>
          <w:lang w:val="en-IN"/>
        </w:rPr>
        <w:t>1</w:t>
      </w:r>
      <w:r w:rsidR="003A7DEE" w:rsidRPr="00161876">
        <w:rPr>
          <w:rFonts w:ascii="Arial" w:hAnsi="Arial" w:cs="Arial"/>
          <w:lang w:val="en-IN"/>
        </w:rPr>
        <w:t xml:space="preserve"> (absolute control). And straw yield significantly highest (</w:t>
      </w:r>
      <w:r w:rsidR="00775D37" w:rsidRPr="00161876">
        <w:rPr>
          <w:rFonts w:ascii="Arial" w:hAnsi="Arial" w:cs="Arial"/>
          <w:lang w:val="en-IN"/>
        </w:rPr>
        <w:t xml:space="preserve">2999.84 </w:t>
      </w:r>
      <w:r w:rsidR="003A7DEE" w:rsidRPr="00161876">
        <w:rPr>
          <w:rFonts w:ascii="Arial" w:hAnsi="Arial" w:cs="Arial"/>
          <w:lang w:val="en-IN"/>
        </w:rPr>
        <w:t>kg ha</w:t>
      </w:r>
      <w:r w:rsidR="003A7DEE" w:rsidRPr="00161876">
        <w:rPr>
          <w:rFonts w:ascii="Arial" w:hAnsi="Arial" w:cs="Arial"/>
          <w:vertAlign w:val="superscript"/>
          <w:lang w:val="en-IN"/>
        </w:rPr>
        <w:t>-1</w:t>
      </w:r>
      <w:r w:rsidR="003A7DEE" w:rsidRPr="00161876">
        <w:rPr>
          <w:rFonts w:ascii="Arial" w:hAnsi="Arial" w:cs="Arial"/>
          <w:lang w:val="en-IN"/>
        </w:rPr>
        <w:t>) was obtained from treatment receiving T</w:t>
      </w:r>
      <w:r w:rsidR="00775D37" w:rsidRPr="00161876">
        <w:rPr>
          <w:rFonts w:ascii="Arial" w:hAnsi="Arial" w:cs="Arial"/>
          <w:vertAlign w:val="subscript"/>
          <w:lang w:val="en-IN"/>
        </w:rPr>
        <w:t>8</w:t>
      </w:r>
      <w:r w:rsidR="003A7DEE" w:rsidRPr="00161876">
        <w:rPr>
          <w:rFonts w:ascii="Arial" w:hAnsi="Arial" w:cs="Arial"/>
          <w:lang w:val="en-IN"/>
        </w:rPr>
        <w:t xml:space="preserve"> RDF + </w:t>
      </w:r>
      <w:proofErr w:type="spellStart"/>
      <w:r w:rsidR="00775D37" w:rsidRPr="00161876">
        <w:rPr>
          <w:rFonts w:ascii="Arial" w:hAnsi="Arial" w:cs="Arial"/>
          <w:i/>
          <w:iCs/>
          <w:lang w:val="en-IN"/>
        </w:rPr>
        <w:t>Rhizophos</w:t>
      </w:r>
      <w:proofErr w:type="spellEnd"/>
      <w:r w:rsidR="00775D37" w:rsidRPr="00161876">
        <w:rPr>
          <w:rFonts w:ascii="Arial" w:hAnsi="Arial" w:cs="Arial"/>
          <w:lang w:val="en-IN"/>
        </w:rPr>
        <w:t xml:space="preserve"> </w:t>
      </w:r>
      <w:r w:rsidR="003A7DEE" w:rsidRPr="00161876">
        <w:rPr>
          <w:rFonts w:ascii="Arial" w:hAnsi="Arial" w:cs="Arial"/>
          <w:lang w:val="en-IN"/>
        </w:rPr>
        <w:t xml:space="preserve">+ </w:t>
      </w:r>
      <w:r w:rsidR="00775D37" w:rsidRPr="00161876">
        <w:rPr>
          <w:rFonts w:ascii="Arial" w:hAnsi="Arial" w:cs="Arial"/>
          <w:lang w:val="en-IN"/>
        </w:rPr>
        <w:t>K</w:t>
      </w:r>
      <w:r w:rsidR="003A7DEE" w:rsidRPr="00161876">
        <w:rPr>
          <w:rFonts w:ascii="Arial" w:hAnsi="Arial" w:cs="Arial"/>
          <w:lang w:val="en-IN"/>
        </w:rPr>
        <w:t>SB (Consortia-V) followed by treatment T</w:t>
      </w:r>
      <w:r w:rsidR="00775D37" w:rsidRPr="00161876">
        <w:rPr>
          <w:rFonts w:ascii="Arial" w:hAnsi="Arial" w:cs="Arial"/>
          <w:vertAlign w:val="subscript"/>
          <w:lang w:val="en-IN"/>
        </w:rPr>
        <w:t>10</w:t>
      </w:r>
      <w:r w:rsidR="003A7DEE" w:rsidRPr="00161876">
        <w:rPr>
          <w:rFonts w:ascii="Arial" w:hAnsi="Arial" w:cs="Arial"/>
          <w:lang w:val="en-IN"/>
        </w:rPr>
        <w:t xml:space="preserve"> RDF + </w:t>
      </w:r>
      <w:proofErr w:type="spellStart"/>
      <w:r w:rsidR="00775D37" w:rsidRPr="00161876">
        <w:rPr>
          <w:rFonts w:ascii="Arial" w:hAnsi="Arial" w:cs="Arial"/>
          <w:i/>
          <w:iCs/>
          <w:lang w:val="en-IN"/>
        </w:rPr>
        <w:t>Rhizophos</w:t>
      </w:r>
      <w:proofErr w:type="spellEnd"/>
      <w:r w:rsidR="003A7DEE" w:rsidRPr="00161876">
        <w:rPr>
          <w:rFonts w:ascii="Arial" w:hAnsi="Arial" w:cs="Arial"/>
          <w:lang w:val="en-IN"/>
        </w:rPr>
        <w:t xml:space="preserve"> + </w:t>
      </w:r>
      <w:proofErr w:type="spellStart"/>
      <w:r w:rsidR="00775D37" w:rsidRPr="00161876">
        <w:rPr>
          <w:rFonts w:ascii="Arial" w:hAnsi="Arial" w:cs="Arial"/>
          <w:lang w:val="en-IN"/>
        </w:rPr>
        <w:t>Zn</w:t>
      </w:r>
      <w:r w:rsidR="003A7DEE" w:rsidRPr="00161876">
        <w:rPr>
          <w:rFonts w:ascii="Arial" w:hAnsi="Arial" w:cs="Arial"/>
          <w:lang w:val="en-IN"/>
        </w:rPr>
        <w:t>SB</w:t>
      </w:r>
      <w:proofErr w:type="spellEnd"/>
      <w:r w:rsidR="003A7DEE" w:rsidRPr="00161876">
        <w:rPr>
          <w:rFonts w:ascii="Arial" w:hAnsi="Arial" w:cs="Arial"/>
          <w:lang w:val="en-IN"/>
        </w:rPr>
        <w:t xml:space="preserve"> (Consortia-VI</w:t>
      </w:r>
      <w:r w:rsidR="00775D37" w:rsidRPr="00161876">
        <w:rPr>
          <w:rFonts w:ascii="Arial" w:hAnsi="Arial" w:cs="Arial"/>
          <w:lang w:val="en-IN"/>
        </w:rPr>
        <w:t>I</w:t>
      </w:r>
      <w:r w:rsidR="003A7DEE" w:rsidRPr="00161876">
        <w:rPr>
          <w:rFonts w:ascii="Arial" w:hAnsi="Arial" w:cs="Arial"/>
          <w:lang w:val="en-IN"/>
        </w:rPr>
        <w:t>)</w:t>
      </w:r>
      <w:r w:rsidR="00775D37" w:rsidRPr="00161876">
        <w:rPr>
          <w:rFonts w:ascii="Arial" w:hAnsi="Arial" w:cs="Arial"/>
          <w:lang w:val="en-IN"/>
        </w:rPr>
        <w:t>, (2944.00 kg ha</w:t>
      </w:r>
      <w:r w:rsidR="00775D37" w:rsidRPr="00161876">
        <w:rPr>
          <w:rFonts w:ascii="Arial" w:hAnsi="Arial" w:cs="Arial"/>
          <w:vertAlign w:val="superscript"/>
          <w:lang w:val="en-IN"/>
        </w:rPr>
        <w:t>-1</w:t>
      </w:r>
      <w:r w:rsidR="00775D37" w:rsidRPr="00161876">
        <w:rPr>
          <w:rFonts w:ascii="Arial" w:hAnsi="Arial" w:cs="Arial"/>
          <w:lang w:val="en-IN"/>
        </w:rPr>
        <w:t>)</w:t>
      </w:r>
      <w:r w:rsidR="003A7DEE" w:rsidRPr="00161876">
        <w:rPr>
          <w:rFonts w:ascii="Arial" w:hAnsi="Arial" w:cs="Arial"/>
          <w:lang w:val="en-IN"/>
        </w:rPr>
        <w:t xml:space="preserve"> (Table 1). Yadav </w:t>
      </w:r>
      <w:r w:rsidR="003A7DEE" w:rsidRPr="005D3D26">
        <w:rPr>
          <w:rFonts w:ascii="Arial" w:hAnsi="Arial" w:cs="Arial"/>
          <w:lang w:val="en-IN"/>
        </w:rPr>
        <w:t>et al.</w:t>
      </w:r>
      <w:r w:rsidR="003A7DEE" w:rsidRPr="00161876">
        <w:rPr>
          <w:rFonts w:ascii="Arial" w:hAnsi="Arial" w:cs="Arial"/>
          <w:lang w:val="en-IN"/>
        </w:rPr>
        <w:t xml:space="preserve"> [</w:t>
      </w:r>
      <w:r w:rsidR="00D858E3" w:rsidRPr="00161876">
        <w:rPr>
          <w:rFonts w:ascii="Arial" w:hAnsi="Arial" w:cs="Arial"/>
          <w:lang w:val="en-IN"/>
        </w:rPr>
        <w:t>10</w:t>
      </w:r>
      <w:r w:rsidR="003A7DEE" w:rsidRPr="00161876">
        <w:rPr>
          <w:rFonts w:ascii="Arial" w:hAnsi="Arial" w:cs="Arial"/>
          <w:lang w:val="en-IN"/>
        </w:rPr>
        <w:t xml:space="preserve">] </w:t>
      </w:r>
      <w:r w:rsidR="00775D37" w:rsidRPr="00161876">
        <w:rPr>
          <w:rFonts w:ascii="Arial" w:hAnsi="Arial" w:cs="Arial"/>
          <w:lang w:val="en-IN"/>
        </w:rPr>
        <w:t>stated</w:t>
      </w:r>
      <w:r w:rsidR="003A7DEE" w:rsidRPr="00161876">
        <w:rPr>
          <w:rFonts w:ascii="Arial" w:hAnsi="Arial" w:cs="Arial"/>
          <w:lang w:val="en-IN"/>
        </w:rPr>
        <w:t xml:space="preserve"> that</w:t>
      </w:r>
      <w:r w:rsidR="002F3FF9" w:rsidRPr="00161876">
        <w:rPr>
          <w:rFonts w:ascii="Arial" w:hAnsi="Arial" w:cs="Arial"/>
          <w:lang w:val="en-IN"/>
        </w:rPr>
        <w:t xml:space="preserve"> </w:t>
      </w:r>
      <w:r w:rsidR="002F3FF9" w:rsidRPr="00161876">
        <w:rPr>
          <w:rFonts w:ascii="Arial" w:hAnsi="Arial" w:cs="Arial"/>
        </w:rPr>
        <w:t xml:space="preserve">the pearl millet hybrid MLBH-308 showed the most stover output in the sandy soil and a 20.5% increase in grain yield when </w:t>
      </w:r>
      <w:r w:rsidR="002F3FF9" w:rsidRPr="00161876">
        <w:rPr>
          <w:rFonts w:ascii="Arial" w:hAnsi="Arial" w:cs="Arial"/>
          <w:i/>
          <w:iCs/>
        </w:rPr>
        <w:t>Azotobacter</w:t>
      </w:r>
      <w:r w:rsidR="002F3FF9" w:rsidRPr="00161876">
        <w:rPr>
          <w:rFonts w:ascii="Arial" w:hAnsi="Arial" w:cs="Arial"/>
        </w:rPr>
        <w:t xml:space="preserve"> and PSB were applied.</w:t>
      </w:r>
      <w:r w:rsidR="00C84DBF" w:rsidRPr="00161876">
        <w:rPr>
          <w:rFonts w:ascii="Arial" w:eastAsia="Calibri" w:hAnsi="Arial" w:cs="Arial"/>
          <w:kern w:val="2"/>
          <w:lang w:val="en-IN" w:bidi="mr-IN"/>
        </w:rPr>
        <w:t xml:space="preserve"> </w:t>
      </w:r>
      <w:r w:rsidR="00C84DBF" w:rsidRPr="00161876">
        <w:rPr>
          <w:rFonts w:ascii="Arial" w:hAnsi="Arial" w:cs="Arial"/>
          <w:lang w:val="en-IN"/>
        </w:rPr>
        <w:t xml:space="preserve">Co-inoculation of </w:t>
      </w:r>
      <w:proofErr w:type="spellStart"/>
      <w:r w:rsidR="00C84DBF" w:rsidRPr="00161876">
        <w:rPr>
          <w:rFonts w:ascii="Arial" w:hAnsi="Arial" w:cs="Arial"/>
          <w:i/>
          <w:iCs/>
          <w:lang w:val="en-IN"/>
        </w:rPr>
        <w:t>Bradyrhizobium</w:t>
      </w:r>
      <w:proofErr w:type="spellEnd"/>
      <w:r w:rsidR="00C84DBF" w:rsidRPr="00161876">
        <w:rPr>
          <w:rFonts w:ascii="Arial" w:hAnsi="Arial" w:cs="Arial"/>
          <w:lang w:val="en-IN"/>
        </w:rPr>
        <w:t xml:space="preserve"> and PSB provided the highest seed yield (20.1% and 22.4%), over sole inoculation of </w:t>
      </w:r>
      <w:proofErr w:type="spellStart"/>
      <w:r w:rsidR="00C84DBF" w:rsidRPr="00161876">
        <w:rPr>
          <w:rFonts w:ascii="Arial" w:hAnsi="Arial" w:cs="Arial"/>
          <w:i/>
          <w:iCs/>
          <w:lang w:val="en-IN"/>
        </w:rPr>
        <w:t>Bradyrhizobium</w:t>
      </w:r>
      <w:proofErr w:type="spellEnd"/>
      <w:r w:rsidR="00C84DBF" w:rsidRPr="00161876">
        <w:rPr>
          <w:rFonts w:ascii="Arial" w:hAnsi="Arial" w:cs="Arial"/>
          <w:lang w:val="en-IN"/>
        </w:rPr>
        <w:t>.</w:t>
      </w:r>
      <w:r w:rsidR="009303A4" w:rsidRPr="00161876">
        <w:rPr>
          <w:rFonts w:ascii="Arial" w:hAnsi="Arial" w:cs="Arial"/>
          <w:lang w:val="en-IN"/>
        </w:rPr>
        <w:t xml:space="preserve"> </w:t>
      </w:r>
      <w:r w:rsidR="00B025CB" w:rsidRPr="00161876">
        <w:rPr>
          <w:rFonts w:ascii="Arial" w:hAnsi="Arial" w:cs="Arial"/>
          <w:lang w:val="en-IN"/>
        </w:rPr>
        <w:t>M</w:t>
      </w:r>
      <w:r w:rsidR="009303A4" w:rsidRPr="00161876">
        <w:rPr>
          <w:rFonts w:ascii="Arial" w:hAnsi="Arial" w:cs="Arial"/>
          <w:lang w:val="en-IN"/>
        </w:rPr>
        <w:t xml:space="preserve">eetu </w:t>
      </w:r>
      <w:r w:rsidR="009303A4" w:rsidRPr="005D3D26">
        <w:rPr>
          <w:rFonts w:ascii="Arial" w:hAnsi="Arial" w:cs="Arial"/>
          <w:lang w:val="en-IN"/>
        </w:rPr>
        <w:t>et al</w:t>
      </w:r>
      <w:r w:rsidR="009303A4" w:rsidRPr="00161876">
        <w:rPr>
          <w:rFonts w:ascii="Arial" w:hAnsi="Arial" w:cs="Arial"/>
          <w:i/>
          <w:iCs/>
          <w:lang w:val="en-IN"/>
        </w:rPr>
        <w:t>.</w:t>
      </w:r>
      <w:r w:rsidR="005D3D26">
        <w:rPr>
          <w:rFonts w:ascii="Arial" w:hAnsi="Arial" w:cs="Arial"/>
          <w:i/>
          <w:iCs/>
          <w:lang w:val="en-IN"/>
        </w:rPr>
        <w:t xml:space="preserve"> </w:t>
      </w:r>
      <w:r w:rsidR="00D858E3" w:rsidRPr="00161876">
        <w:rPr>
          <w:rFonts w:ascii="Arial" w:hAnsi="Arial" w:cs="Arial"/>
          <w:lang w:val="en-IN"/>
        </w:rPr>
        <w:t xml:space="preserve">[11]. </w:t>
      </w:r>
      <w:r w:rsidRPr="00161876">
        <w:rPr>
          <w:rFonts w:ascii="Arial" w:hAnsi="Arial" w:cs="Arial"/>
        </w:rPr>
        <w:t>The release of indole acetic acid, which aids in the mobilization of fixed phosphorus and improves the supply of nutrients to plants and root nodulation, may be the cause of the higher seed yield in biofertilizer-inoculated treatments.</w:t>
      </w:r>
      <w:r w:rsidR="00C84DBF" w:rsidRPr="00161876">
        <w:rPr>
          <w:rFonts w:ascii="Arial" w:hAnsi="Arial" w:cs="Arial"/>
          <w:lang w:val="en-IN"/>
        </w:rPr>
        <w:t xml:space="preserve"> </w:t>
      </w:r>
      <w:proofErr w:type="spellStart"/>
      <w:r w:rsidR="00C84DBF" w:rsidRPr="00161876">
        <w:rPr>
          <w:rFonts w:ascii="Arial" w:hAnsi="Arial" w:cs="Arial"/>
          <w:lang w:val="en-IN"/>
        </w:rPr>
        <w:t>Jaybhay</w:t>
      </w:r>
      <w:proofErr w:type="spellEnd"/>
      <w:r w:rsidR="00C84DBF" w:rsidRPr="00161876">
        <w:rPr>
          <w:rFonts w:ascii="Arial" w:hAnsi="Arial" w:cs="Arial"/>
          <w:lang w:val="en-IN"/>
        </w:rPr>
        <w:t xml:space="preserve"> </w:t>
      </w:r>
      <w:r w:rsidR="00C84DBF" w:rsidRPr="005D3D26">
        <w:rPr>
          <w:rFonts w:ascii="Arial" w:hAnsi="Arial" w:cs="Arial"/>
          <w:lang w:val="en-IN"/>
        </w:rPr>
        <w:t>et al</w:t>
      </w:r>
      <w:r w:rsidR="00B025CB" w:rsidRPr="00161876">
        <w:rPr>
          <w:rFonts w:ascii="Arial" w:hAnsi="Arial" w:cs="Arial"/>
          <w:i/>
          <w:iCs/>
          <w:lang w:val="en-IN"/>
        </w:rPr>
        <w:t>.</w:t>
      </w:r>
      <w:r w:rsidR="00C84DBF" w:rsidRPr="00161876">
        <w:rPr>
          <w:rFonts w:ascii="Arial" w:hAnsi="Arial" w:cs="Arial"/>
          <w:lang w:val="en-IN"/>
        </w:rPr>
        <w:t xml:space="preserve"> </w:t>
      </w:r>
      <w:r w:rsidR="00B025CB" w:rsidRPr="00161876">
        <w:rPr>
          <w:rFonts w:ascii="Arial" w:hAnsi="Arial" w:cs="Arial"/>
          <w:lang w:val="en-IN"/>
        </w:rPr>
        <w:t>[12]</w:t>
      </w:r>
      <w:r w:rsidR="00C84DBF" w:rsidRPr="00161876">
        <w:rPr>
          <w:rFonts w:ascii="Arial" w:hAnsi="Arial" w:cs="Arial"/>
          <w:lang w:val="en-IN"/>
        </w:rPr>
        <w:t xml:space="preserve"> and Virk </w:t>
      </w:r>
      <w:r w:rsidR="00C84DBF" w:rsidRPr="005D3D26">
        <w:rPr>
          <w:rFonts w:ascii="Arial" w:hAnsi="Arial" w:cs="Arial"/>
          <w:lang w:val="en-IN"/>
        </w:rPr>
        <w:t>et al.</w:t>
      </w:r>
      <w:r w:rsidR="00B025CB" w:rsidRPr="00161876">
        <w:rPr>
          <w:rFonts w:ascii="Arial" w:hAnsi="Arial" w:cs="Arial"/>
          <w:lang w:val="en-IN"/>
        </w:rPr>
        <w:t xml:space="preserve"> [13]</w:t>
      </w:r>
    </w:p>
    <w:p w14:paraId="26E87DDC" w14:textId="77777777" w:rsidR="006E5265" w:rsidRPr="00161876" w:rsidRDefault="006E5265" w:rsidP="00BE1D3A">
      <w:pPr>
        <w:pStyle w:val="BodyText"/>
        <w:spacing w:before="6" w:line="360" w:lineRule="auto"/>
        <w:jc w:val="both"/>
        <w:rPr>
          <w:rFonts w:ascii="Arial" w:hAnsi="Arial" w:cs="Arial"/>
          <w:b/>
          <w:lang w:val="en-IN"/>
        </w:rPr>
      </w:pPr>
      <w:r w:rsidRPr="00161876">
        <w:rPr>
          <w:rFonts w:ascii="Arial" w:hAnsi="Arial" w:cs="Arial"/>
          <w:b/>
          <w:lang w:val="en-IN"/>
        </w:rPr>
        <w:t xml:space="preserve">3.2 Major </w:t>
      </w:r>
      <w:r w:rsidR="00412A4D" w:rsidRPr="00161876">
        <w:rPr>
          <w:rFonts w:ascii="Arial" w:hAnsi="Arial" w:cs="Arial"/>
          <w:b/>
          <w:lang w:val="en-IN"/>
        </w:rPr>
        <w:t>n</w:t>
      </w:r>
      <w:r w:rsidRPr="00161876">
        <w:rPr>
          <w:rFonts w:ascii="Arial" w:hAnsi="Arial" w:cs="Arial"/>
          <w:b/>
          <w:lang w:val="en-IN"/>
        </w:rPr>
        <w:t xml:space="preserve">utrient (NPK) </w:t>
      </w:r>
      <w:r w:rsidR="00412A4D" w:rsidRPr="00161876">
        <w:rPr>
          <w:rFonts w:ascii="Arial" w:hAnsi="Arial" w:cs="Arial"/>
          <w:b/>
          <w:lang w:val="en-IN"/>
        </w:rPr>
        <w:t>u</w:t>
      </w:r>
      <w:r w:rsidRPr="00161876">
        <w:rPr>
          <w:rFonts w:ascii="Arial" w:hAnsi="Arial" w:cs="Arial"/>
          <w:b/>
          <w:lang w:val="en-IN"/>
        </w:rPr>
        <w:t xml:space="preserve">ptake in </w:t>
      </w:r>
      <w:r w:rsidR="00412A4D" w:rsidRPr="00161876">
        <w:rPr>
          <w:rFonts w:ascii="Arial" w:hAnsi="Arial" w:cs="Arial"/>
          <w:b/>
          <w:lang w:val="en-IN"/>
        </w:rPr>
        <w:t>seed</w:t>
      </w:r>
      <w:r w:rsidRPr="00161876">
        <w:rPr>
          <w:rFonts w:ascii="Arial" w:hAnsi="Arial" w:cs="Arial"/>
          <w:b/>
          <w:lang w:val="en-IN"/>
        </w:rPr>
        <w:t xml:space="preserve"> and </w:t>
      </w:r>
      <w:r w:rsidR="00412A4D" w:rsidRPr="00161876">
        <w:rPr>
          <w:rFonts w:ascii="Arial" w:hAnsi="Arial" w:cs="Arial"/>
          <w:b/>
          <w:lang w:val="en-IN"/>
        </w:rPr>
        <w:t>s</w:t>
      </w:r>
      <w:r w:rsidRPr="00161876">
        <w:rPr>
          <w:rFonts w:ascii="Arial" w:hAnsi="Arial" w:cs="Arial"/>
          <w:b/>
          <w:lang w:val="en-IN"/>
        </w:rPr>
        <w:t>traw (kg ha</w:t>
      </w:r>
      <w:r w:rsidRPr="00161876">
        <w:rPr>
          <w:rFonts w:ascii="Arial" w:hAnsi="Arial" w:cs="Arial"/>
          <w:b/>
          <w:vertAlign w:val="superscript"/>
          <w:lang w:val="en-IN"/>
        </w:rPr>
        <w:t xml:space="preserve"> -</w:t>
      </w:r>
      <w:proofErr w:type="gramStart"/>
      <w:r w:rsidRPr="00161876">
        <w:rPr>
          <w:rFonts w:ascii="Arial" w:hAnsi="Arial" w:cs="Arial"/>
          <w:b/>
          <w:vertAlign w:val="superscript"/>
          <w:lang w:val="en-IN"/>
        </w:rPr>
        <w:t xml:space="preserve">1 </w:t>
      </w:r>
      <w:r w:rsidRPr="00161876">
        <w:rPr>
          <w:rFonts w:ascii="Arial" w:hAnsi="Arial" w:cs="Arial"/>
          <w:b/>
          <w:lang w:val="en-IN"/>
        </w:rPr>
        <w:t>)</w:t>
      </w:r>
      <w:proofErr w:type="gramEnd"/>
      <w:r w:rsidRPr="00161876">
        <w:rPr>
          <w:rFonts w:ascii="Arial" w:hAnsi="Arial" w:cs="Arial"/>
          <w:b/>
          <w:lang w:val="en-IN"/>
        </w:rPr>
        <w:t xml:space="preserve"> of </w:t>
      </w:r>
      <w:r w:rsidR="00412A4D" w:rsidRPr="00161876">
        <w:rPr>
          <w:rFonts w:ascii="Arial" w:hAnsi="Arial" w:cs="Arial"/>
          <w:b/>
          <w:lang w:val="en-IN"/>
        </w:rPr>
        <w:t>s</w:t>
      </w:r>
      <w:r w:rsidRPr="00161876">
        <w:rPr>
          <w:rFonts w:ascii="Arial" w:hAnsi="Arial" w:cs="Arial"/>
          <w:b/>
          <w:lang w:val="en-IN"/>
        </w:rPr>
        <w:t>oybean</w:t>
      </w:r>
    </w:p>
    <w:p w14:paraId="43A30869" w14:textId="0FA4B119" w:rsidR="00775034" w:rsidRPr="00775034" w:rsidRDefault="006E5265" w:rsidP="00775034">
      <w:pPr>
        <w:pStyle w:val="BodyText"/>
        <w:spacing w:before="6" w:line="360" w:lineRule="auto"/>
        <w:jc w:val="both"/>
        <w:rPr>
          <w:rFonts w:ascii="Arial" w:hAnsi="Arial" w:cs="Arial"/>
          <w:bCs/>
        </w:rPr>
      </w:pPr>
      <w:r w:rsidRPr="00161876">
        <w:rPr>
          <w:rFonts w:ascii="Arial" w:hAnsi="Arial" w:cs="Arial"/>
          <w:bCs/>
          <w:lang w:val="en-IN"/>
        </w:rPr>
        <w:t xml:space="preserve">       </w:t>
      </w:r>
      <w:r w:rsidR="00412A4D" w:rsidRPr="00161876">
        <w:rPr>
          <w:rFonts w:ascii="Arial" w:hAnsi="Arial" w:cs="Arial"/>
          <w:bCs/>
          <w:lang w:val="en-IN"/>
        </w:rPr>
        <w:t xml:space="preserve">  </w:t>
      </w:r>
      <w:r w:rsidRPr="00161876">
        <w:rPr>
          <w:rFonts w:ascii="Arial" w:hAnsi="Arial" w:cs="Arial"/>
          <w:bCs/>
          <w:lang w:val="en-IN"/>
        </w:rPr>
        <w:t xml:space="preserve">   Nutrient uptake (NPK) of soybean was significantly influenced by microbial inoculants and their consortia with RDF. The </w:t>
      </w:r>
      <w:r w:rsidR="00E1038A" w:rsidRPr="00161876">
        <w:rPr>
          <w:rFonts w:ascii="Arial" w:hAnsi="Arial" w:cs="Arial"/>
          <w:bCs/>
          <w:lang w:val="en-IN"/>
        </w:rPr>
        <w:t>seed</w:t>
      </w:r>
      <w:r w:rsidRPr="00161876">
        <w:rPr>
          <w:rFonts w:ascii="Arial" w:hAnsi="Arial" w:cs="Arial"/>
          <w:bCs/>
          <w:lang w:val="en-IN"/>
        </w:rPr>
        <w:t xml:space="preserve"> NPK uptake ranges from</w:t>
      </w:r>
      <w:r w:rsidR="00E1038A" w:rsidRPr="00161876">
        <w:rPr>
          <w:rFonts w:ascii="Arial" w:hAnsi="Arial" w:cs="Arial"/>
          <w:bCs/>
          <w:lang w:val="en-IN"/>
        </w:rPr>
        <w:t xml:space="preserve"> 57.33 to 102.04</w:t>
      </w:r>
      <w:r w:rsidRPr="00161876">
        <w:rPr>
          <w:rFonts w:ascii="Arial" w:hAnsi="Arial" w:cs="Arial"/>
          <w:bCs/>
          <w:lang w:val="en-IN"/>
        </w:rPr>
        <w:t xml:space="preserve">; </w:t>
      </w:r>
      <w:r w:rsidR="00E1038A" w:rsidRPr="00161876">
        <w:rPr>
          <w:rFonts w:ascii="Arial" w:hAnsi="Arial" w:cs="Arial"/>
          <w:bCs/>
          <w:lang w:val="en-IN"/>
        </w:rPr>
        <w:t xml:space="preserve">3.80 </w:t>
      </w:r>
      <w:r w:rsidRPr="00161876">
        <w:rPr>
          <w:rFonts w:ascii="Arial" w:hAnsi="Arial" w:cs="Arial"/>
          <w:bCs/>
          <w:lang w:val="en-IN"/>
        </w:rPr>
        <w:t xml:space="preserve">to </w:t>
      </w:r>
      <w:r w:rsidR="00E1038A" w:rsidRPr="00161876">
        <w:rPr>
          <w:rFonts w:ascii="Arial" w:hAnsi="Arial" w:cs="Arial"/>
          <w:bCs/>
          <w:lang w:val="en-IN"/>
        </w:rPr>
        <w:t xml:space="preserve">11.06 </w:t>
      </w:r>
      <w:r w:rsidRPr="00161876">
        <w:rPr>
          <w:rFonts w:ascii="Arial" w:hAnsi="Arial" w:cs="Arial"/>
          <w:bCs/>
          <w:lang w:val="en-IN"/>
        </w:rPr>
        <w:t xml:space="preserve">and </w:t>
      </w:r>
      <w:r w:rsidR="00E1038A" w:rsidRPr="00161876">
        <w:rPr>
          <w:rFonts w:ascii="Arial" w:hAnsi="Arial" w:cs="Arial"/>
          <w:bCs/>
          <w:lang w:val="en-IN"/>
        </w:rPr>
        <w:t>15.65</w:t>
      </w:r>
      <w:r w:rsidRPr="00161876">
        <w:rPr>
          <w:rFonts w:ascii="Arial" w:hAnsi="Arial" w:cs="Arial"/>
          <w:bCs/>
          <w:lang w:val="en-IN"/>
        </w:rPr>
        <w:t xml:space="preserve"> to </w:t>
      </w:r>
      <w:r w:rsidR="00E1038A" w:rsidRPr="00161876">
        <w:rPr>
          <w:rFonts w:ascii="Arial" w:hAnsi="Arial" w:cs="Arial"/>
          <w:bCs/>
          <w:lang w:val="en-IN"/>
        </w:rPr>
        <w:t>31.61</w:t>
      </w:r>
      <w:r w:rsidRPr="00161876">
        <w:rPr>
          <w:rFonts w:ascii="Arial" w:hAnsi="Arial" w:cs="Arial"/>
          <w:bCs/>
          <w:lang w:val="en-IN"/>
        </w:rPr>
        <w:t xml:space="preserve"> kg ha</w:t>
      </w:r>
      <w:r w:rsidRPr="00161876">
        <w:rPr>
          <w:rFonts w:ascii="Arial" w:hAnsi="Arial" w:cs="Arial"/>
          <w:bCs/>
          <w:vertAlign w:val="superscript"/>
          <w:lang w:val="en-IN"/>
        </w:rPr>
        <w:t xml:space="preserve"> -1</w:t>
      </w:r>
      <w:r w:rsidRPr="00161876">
        <w:rPr>
          <w:rFonts w:ascii="Arial" w:hAnsi="Arial" w:cs="Arial"/>
          <w:bCs/>
          <w:lang w:val="en-IN"/>
        </w:rPr>
        <w:t xml:space="preserve"> during </w:t>
      </w:r>
      <w:r w:rsidR="00E1038A" w:rsidRPr="00161876">
        <w:rPr>
          <w:rFonts w:ascii="Arial" w:hAnsi="Arial" w:cs="Arial"/>
          <w:bCs/>
          <w:i/>
          <w:iCs/>
          <w:lang w:val="en-IN"/>
        </w:rPr>
        <w:t>K</w:t>
      </w:r>
      <w:r w:rsidRPr="00161876">
        <w:rPr>
          <w:rFonts w:ascii="Arial" w:hAnsi="Arial" w:cs="Arial"/>
          <w:bCs/>
          <w:i/>
          <w:iCs/>
          <w:lang w:val="en-IN"/>
        </w:rPr>
        <w:t>harif</w:t>
      </w:r>
      <w:r w:rsidRPr="00161876">
        <w:rPr>
          <w:rFonts w:ascii="Arial" w:hAnsi="Arial" w:cs="Arial"/>
          <w:bCs/>
          <w:lang w:val="en-IN"/>
        </w:rPr>
        <w:t xml:space="preserve"> 2</w:t>
      </w:r>
      <w:r w:rsidR="005D3D26">
        <w:rPr>
          <w:rFonts w:ascii="Arial" w:hAnsi="Arial" w:cs="Arial"/>
          <w:bCs/>
          <w:lang w:val="en-IN"/>
        </w:rPr>
        <w:t>4</w:t>
      </w:r>
      <w:r w:rsidRPr="00161876">
        <w:rPr>
          <w:rFonts w:ascii="Arial" w:hAnsi="Arial" w:cs="Arial"/>
          <w:bCs/>
          <w:lang w:val="en-IN"/>
        </w:rPr>
        <w:t xml:space="preserve">. However, the NPK uptake of straw varied from </w:t>
      </w:r>
      <w:r w:rsidR="00E1038A" w:rsidRPr="00161876">
        <w:rPr>
          <w:rFonts w:ascii="Arial" w:hAnsi="Arial" w:cs="Arial"/>
          <w:bCs/>
          <w:lang w:val="en-IN"/>
        </w:rPr>
        <w:t>10.96</w:t>
      </w:r>
      <w:r w:rsidRPr="00161876">
        <w:rPr>
          <w:rFonts w:ascii="Arial" w:hAnsi="Arial" w:cs="Arial"/>
          <w:bCs/>
          <w:lang w:val="en-IN"/>
        </w:rPr>
        <w:t xml:space="preserve"> to</w:t>
      </w:r>
      <w:r w:rsidR="00E1038A" w:rsidRPr="00161876">
        <w:rPr>
          <w:rFonts w:ascii="Arial" w:hAnsi="Arial" w:cs="Arial"/>
          <w:bCs/>
          <w:lang w:val="en-IN"/>
        </w:rPr>
        <w:t xml:space="preserve"> </w:t>
      </w:r>
      <w:proofErr w:type="gramStart"/>
      <w:r w:rsidR="00E1038A" w:rsidRPr="00161876">
        <w:rPr>
          <w:rFonts w:ascii="Arial" w:hAnsi="Arial" w:cs="Arial"/>
          <w:bCs/>
          <w:lang w:val="en-IN"/>
        </w:rPr>
        <w:t xml:space="preserve">29.60 </w:t>
      </w:r>
      <w:r w:rsidRPr="00161876">
        <w:rPr>
          <w:rFonts w:ascii="Arial" w:hAnsi="Arial" w:cs="Arial"/>
          <w:bCs/>
          <w:lang w:val="en-IN"/>
        </w:rPr>
        <w:t>;</w:t>
      </w:r>
      <w:proofErr w:type="gramEnd"/>
      <w:r w:rsidRPr="00161876">
        <w:rPr>
          <w:rFonts w:ascii="Arial" w:hAnsi="Arial" w:cs="Arial"/>
          <w:bCs/>
          <w:lang w:val="en-IN"/>
        </w:rPr>
        <w:t xml:space="preserve"> </w:t>
      </w:r>
      <w:r w:rsidR="00E1038A" w:rsidRPr="00161876">
        <w:rPr>
          <w:rFonts w:ascii="Arial" w:hAnsi="Arial" w:cs="Arial"/>
          <w:bCs/>
          <w:lang w:val="en-IN"/>
        </w:rPr>
        <w:t>4.93</w:t>
      </w:r>
      <w:r w:rsidRPr="00161876">
        <w:rPr>
          <w:rFonts w:ascii="Arial" w:hAnsi="Arial" w:cs="Arial"/>
          <w:bCs/>
          <w:lang w:val="en-IN"/>
        </w:rPr>
        <w:t xml:space="preserve"> to </w:t>
      </w:r>
      <w:r w:rsidR="00E1038A" w:rsidRPr="00161876">
        <w:rPr>
          <w:rFonts w:ascii="Arial" w:hAnsi="Arial" w:cs="Arial"/>
          <w:bCs/>
          <w:lang w:val="en-IN"/>
        </w:rPr>
        <w:t>15.09</w:t>
      </w:r>
      <w:r w:rsidRPr="00161876">
        <w:rPr>
          <w:rFonts w:ascii="Arial" w:hAnsi="Arial" w:cs="Arial"/>
          <w:bCs/>
          <w:lang w:val="en-IN"/>
        </w:rPr>
        <w:t xml:space="preserve"> and </w:t>
      </w:r>
      <w:r w:rsidR="00E1038A" w:rsidRPr="00161876">
        <w:rPr>
          <w:rFonts w:ascii="Arial" w:hAnsi="Arial" w:cs="Arial"/>
          <w:bCs/>
          <w:lang w:val="en-IN"/>
        </w:rPr>
        <w:t>10.41</w:t>
      </w:r>
      <w:r w:rsidRPr="00161876">
        <w:rPr>
          <w:rFonts w:ascii="Arial" w:hAnsi="Arial" w:cs="Arial"/>
          <w:bCs/>
          <w:lang w:val="en-IN"/>
        </w:rPr>
        <w:t xml:space="preserve"> to </w:t>
      </w:r>
      <w:r w:rsidR="00E1038A" w:rsidRPr="00161876">
        <w:rPr>
          <w:rFonts w:ascii="Arial" w:hAnsi="Arial" w:cs="Arial"/>
          <w:bCs/>
          <w:lang w:val="en-IN"/>
        </w:rPr>
        <w:t>26.20</w:t>
      </w:r>
      <w:r w:rsidRPr="00161876">
        <w:rPr>
          <w:rFonts w:ascii="Arial" w:hAnsi="Arial" w:cs="Arial"/>
          <w:bCs/>
          <w:lang w:val="en-IN"/>
        </w:rPr>
        <w:t xml:space="preserve"> kg ha</w:t>
      </w:r>
      <w:r w:rsidR="00B025CB" w:rsidRPr="00161876">
        <w:rPr>
          <w:rFonts w:ascii="Arial" w:hAnsi="Arial" w:cs="Arial"/>
          <w:bCs/>
          <w:vertAlign w:val="superscript"/>
          <w:lang w:val="en-IN"/>
        </w:rPr>
        <w:t xml:space="preserve"> -1</w:t>
      </w:r>
      <w:r w:rsidRPr="00161876">
        <w:rPr>
          <w:rFonts w:ascii="Arial" w:hAnsi="Arial" w:cs="Arial"/>
          <w:bCs/>
          <w:lang w:val="en-IN"/>
        </w:rPr>
        <w:t xml:space="preserve">total uptake of NPK was ranged from </w:t>
      </w:r>
      <w:r w:rsidR="00E1038A" w:rsidRPr="00161876">
        <w:rPr>
          <w:rFonts w:ascii="Arial" w:hAnsi="Arial" w:cs="Arial"/>
          <w:bCs/>
          <w:lang w:val="en-IN"/>
        </w:rPr>
        <w:t>68.29</w:t>
      </w:r>
      <w:r w:rsidRPr="00161876">
        <w:rPr>
          <w:rFonts w:ascii="Arial" w:hAnsi="Arial" w:cs="Arial"/>
          <w:bCs/>
          <w:lang w:val="en-IN"/>
        </w:rPr>
        <w:t xml:space="preserve"> to </w:t>
      </w:r>
      <w:r w:rsidR="00E1038A" w:rsidRPr="00161876">
        <w:rPr>
          <w:rFonts w:ascii="Arial" w:hAnsi="Arial" w:cs="Arial"/>
          <w:bCs/>
          <w:lang w:val="en-IN"/>
        </w:rPr>
        <w:t>131.64</w:t>
      </w:r>
      <w:r w:rsidRPr="00161876">
        <w:rPr>
          <w:rFonts w:ascii="Arial" w:hAnsi="Arial" w:cs="Arial"/>
          <w:bCs/>
          <w:lang w:val="en-IN"/>
        </w:rPr>
        <w:t xml:space="preserve">; </w:t>
      </w:r>
      <w:r w:rsidR="00E1038A" w:rsidRPr="00161876">
        <w:rPr>
          <w:rFonts w:ascii="Arial" w:hAnsi="Arial" w:cs="Arial"/>
          <w:bCs/>
          <w:lang w:val="en-IN"/>
        </w:rPr>
        <w:t>8.73</w:t>
      </w:r>
      <w:r w:rsidRPr="00161876">
        <w:rPr>
          <w:rFonts w:ascii="Arial" w:hAnsi="Arial" w:cs="Arial"/>
          <w:bCs/>
          <w:lang w:val="en-IN"/>
        </w:rPr>
        <w:t xml:space="preserve"> to </w:t>
      </w:r>
      <w:r w:rsidR="00E1038A" w:rsidRPr="00161876">
        <w:rPr>
          <w:rFonts w:ascii="Arial" w:hAnsi="Arial" w:cs="Arial"/>
          <w:bCs/>
          <w:lang w:val="en-IN"/>
        </w:rPr>
        <w:t>26.15</w:t>
      </w:r>
      <w:r w:rsidRPr="00161876">
        <w:rPr>
          <w:rFonts w:ascii="Arial" w:hAnsi="Arial" w:cs="Arial"/>
          <w:bCs/>
          <w:lang w:val="en-IN"/>
        </w:rPr>
        <w:t xml:space="preserve"> and </w:t>
      </w:r>
      <w:r w:rsidR="00E1038A" w:rsidRPr="00161876">
        <w:rPr>
          <w:rFonts w:ascii="Arial" w:hAnsi="Arial" w:cs="Arial"/>
          <w:bCs/>
          <w:lang w:val="en-IN"/>
        </w:rPr>
        <w:t>26.06</w:t>
      </w:r>
      <w:r w:rsidRPr="00161876">
        <w:rPr>
          <w:rFonts w:ascii="Arial" w:hAnsi="Arial" w:cs="Arial"/>
          <w:bCs/>
          <w:lang w:val="en-IN"/>
        </w:rPr>
        <w:t xml:space="preserve"> to </w:t>
      </w:r>
      <w:r w:rsidR="00E1038A" w:rsidRPr="00161876">
        <w:rPr>
          <w:rFonts w:ascii="Arial" w:hAnsi="Arial" w:cs="Arial"/>
          <w:bCs/>
          <w:lang w:val="en-IN"/>
        </w:rPr>
        <w:t>57.81</w:t>
      </w:r>
      <w:r w:rsidRPr="00161876">
        <w:rPr>
          <w:rFonts w:ascii="Arial" w:hAnsi="Arial" w:cs="Arial"/>
          <w:bCs/>
          <w:lang w:val="en-IN"/>
        </w:rPr>
        <w:t xml:space="preserve"> kg ha</w:t>
      </w:r>
      <w:r w:rsidR="00B025CB" w:rsidRPr="00161876">
        <w:rPr>
          <w:rFonts w:ascii="Arial" w:hAnsi="Arial" w:cs="Arial"/>
          <w:bCs/>
          <w:vertAlign w:val="superscript"/>
          <w:lang w:val="en-IN"/>
        </w:rPr>
        <w:t xml:space="preserve"> -1</w:t>
      </w:r>
      <w:r w:rsidR="00077193" w:rsidRPr="00161876">
        <w:rPr>
          <w:rFonts w:ascii="Arial" w:hAnsi="Arial" w:cs="Arial"/>
          <w:bCs/>
          <w:vertAlign w:val="superscript"/>
          <w:lang w:val="en-IN"/>
        </w:rPr>
        <w:t xml:space="preserve"> </w:t>
      </w:r>
      <w:r w:rsidR="00077193" w:rsidRPr="00161876">
        <w:rPr>
          <w:rFonts w:ascii="Arial" w:hAnsi="Arial" w:cs="Arial"/>
          <w:bCs/>
          <w:lang w:val="en-IN"/>
        </w:rPr>
        <w:t xml:space="preserve">(Table-2) </w:t>
      </w:r>
      <w:r w:rsidRPr="00161876">
        <w:rPr>
          <w:rFonts w:ascii="Arial" w:hAnsi="Arial" w:cs="Arial"/>
          <w:bCs/>
          <w:lang w:val="en-IN"/>
        </w:rPr>
        <w:t>and statistically significant values in treatment T</w:t>
      </w:r>
      <w:r w:rsidR="00E1038A" w:rsidRPr="00161876">
        <w:rPr>
          <w:rFonts w:ascii="Arial" w:hAnsi="Arial" w:cs="Arial"/>
          <w:bCs/>
          <w:vertAlign w:val="subscript"/>
          <w:lang w:val="en-IN"/>
        </w:rPr>
        <w:t>8</w:t>
      </w:r>
      <w:r w:rsidRPr="00161876">
        <w:rPr>
          <w:rFonts w:ascii="Arial" w:hAnsi="Arial" w:cs="Arial"/>
          <w:bCs/>
          <w:lang w:val="en-IN"/>
        </w:rPr>
        <w:t xml:space="preserve"> ( RDF + </w:t>
      </w:r>
      <w:proofErr w:type="spellStart"/>
      <w:r w:rsidR="00E1038A" w:rsidRPr="00161876">
        <w:rPr>
          <w:rFonts w:ascii="Arial" w:hAnsi="Arial" w:cs="Arial"/>
          <w:bCs/>
          <w:i/>
          <w:iCs/>
          <w:lang w:val="en-IN"/>
        </w:rPr>
        <w:t>Rhizophos</w:t>
      </w:r>
      <w:proofErr w:type="spellEnd"/>
      <w:r w:rsidR="00E1038A" w:rsidRPr="00161876">
        <w:rPr>
          <w:rFonts w:ascii="Arial" w:hAnsi="Arial" w:cs="Arial"/>
          <w:bCs/>
          <w:lang w:val="en-IN"/>
        </w:rPr>
        <w:t xml:space="preserve"> </w:t>
      </w:r>
      <w:r w:rsidRPr="00161876">
        <w:rPr>
          <w:rFonts w:ascii="Arial" w:hAnsi="Arial" w:cs="Arial"/>
          <w:bCs/>
          <w:lang w:val="en-IN"/>
        </w:rPr>
        <w:t xml:space="preserve">+ </w:t>
      </w:r>
      <w:r w:rsidR="00E1038A" w:rsidRPr="00161876">
        <w:rPr>
          <w:rFonts w:ascii="Arial" w:hAnsi="Arial" w:cs="Arial"/>
          <w:bCs/>
          <w:lang w:val="en-IN"/>
        </w:rPr>
        <w:t>K</w:t>
      </w:r>
      <w:r w:rsidRPr="00161876">
        <w:rPr>
          <w:rFonts w:ascii="Arial" w:hAnsi="Arial" w:cs="Arial"/>
          <w:bCs/>
          <w:lang w:val="en-IN"/>
        </w:rPr>
        <w:t>SB )</w:t>
      </w:r>
      <w:r w:rsidR="00077193" w:rsidRPr="00161876">
        <w:rPr>
          <w:rFonts w:ascii="Arial" w:hAnsi="Arial" w:cs="Arial"/>
          <w:bCs/>
          <w:lang w:val="en-IN"/>
        </w:rPr>
        <w:t xml:space="preserve">, </w:t>
      </w:r>
      <w:r w:rsidRPr="00161876">
        <w:rPr>
          <w:rFonts w:ascii="Arial" w:hAnsi="Arial" w:cs="Arial"/>
          <w:bCs/>
          <w:lang w:val="en-IN"/>
        </w:rPr>
        <w:t xml:space="preserve">among the treatments showed the effect of microbial </w:t>
      </w:r>
      <w:r w:rsidR="00E1038A" w:rsidRPr="00161876">
        <w:rPr>
          <w:rFonts w:ascii="Arial" w:hAnsi="Arial" w:cs="Arial"/>
          <w:bCs/>
          <w:lang w:val="en-IN"/>
        </w:rPr>
        <w:t xml:space="preserve">cultures </w:t>
      </w:r>
      <w:r w:rsidRPr="00161876">
        <w:rPr>
          <w:rFonts w:ascii="Arial" w:hAnsi="Arial" w:cs="Arial"/>
          <w:bCs/>
          <w:lang w:val="en-IN"/>
        </w:rPr>
        <w:t xml:space="preserve">and their consortia to increase both </w:t>
      </w:r>
      <w:r w:rsidR="00E1038A" w:rsidRPr="00161876">
        <w:rPr>
          <w:rFonts w:ascii="Arial" w:hAnsi="Arial" w:cs="Arial"/>
          <w:bCs/>
          <w:lang w:val="en-IN"/>
        </w:rPr>
        <w:t>seed</w:t>
      </w:r>
      <w:r w:rsidRPr="00161876">
        <w:rPr>
          <w:rFonts w:ascii="Arial" w:hAnsi="Arial" w:cs="Arial"/>
          <w:bCs/>
          <w:lang w:val="en-IN"/>
        </w:rPr>
        <w:t xml:space="preserve"> and straw of </w:t>
      </w:r>
      <w:r w:rsidR="00E1038A" w:rsidRPr="00161876">
        <w:rPr>
          <w:rFonts w:ascii="Arial" w:hAnsi="Arial" w:cs="Arial"/>
          <w:bCs/>
          <w:lang w:val="en-IN"/>
        </w:rPr>
        <w:t>soybean</w:t>
      </w:r>
      <w:r w:rsidRPr="00161876">
        <w:rPr>
          <w:rFonts w:ascii="Arial" w:hAnsi="Arial" w:cs="Arial"/>
          <w:bCs/>
          <w:lang w:val="en-IN"/>
        </w:rPr>
        <w:t xml:space="preserve">. </w:t>
      </w:r>
      <w:r w:rsidR="000C6910" w:rsidRPr="00161876">
        <w:rPr>
          <w:rFonts w:ascii="Arial" w:hAnsi="Arial" w:cs="Arial"/>
          <w:bCs/>
        </w:rPr>
        <w:t>The length and quantity of plant roots, which may have been increased by microbes that produce phytohormones, are responsible for the improvement along with increased the concentration of nutrients in the soil.</w:t>
      </w:r>
      <w:r w:rsidR="005D3D26">
        <w:rPr>
          <w:rFonts w:ascii="Arial" w:hAnsi="Arial" w:cs="Arial"/>
          <w:bCs/>
        </w:rPr>
        <w:t xml:space="preserve"> </w:t>
      </w:r>
      <w:r w:rsidRPr="00161876">
        <w:rPr>
          <w:rFonts w:ascii="Arial" w:hAnsi="Arial" w:cs="Arial"/>
          <w:bCs/>
          <w:lang w:val="en-IN"/>
        </w:rPr>
        <w:t xml:space="preserve">Qureshi </w:t>
      </w:r>
      <w:r w:rsidRPr="005D3D26">
        <w:rPr>
          <w:rFonts w:ascii="Arial" w:hAnsi="Arial" w:cs="Arial"/>
          <w:bCs/>
          <w:lang w:val="en-IN"/>
        </w:rPr>
        <w:t>et al.</w:t>
      </w:r>
      <w:r w:rsidRPr="00161876">
        <w:rPr>
          <w:rFonts w:ascii="Arial" w:hAnsi="Arial" w:cs="Arial"/>
          <w:bCs/>
          <w:lang w:val="en-IN"/>
        </w:rPr>
        <w:t xml:space="preserve"> [1</w:t>
      </w:r>
      <w:r w:rsidR="00B025CB" w:rsidRPr="00161876">
        <w:rPr>
          <w:rFonts w:ascii="Arial" w:hAnsi="Arial" w:cs="Arial"/>
          <w:bCs/>
          <w:lang w:val="en-IN"/>
        </w:rPr>
        <w:t>4</w:t>
      </w:r>
      <w:r w:rsidRPr="00161876">
        <w:rPr>
          <w:rFonts w:ascii="Arial" w:hAnsi="Arial" w:cs="Arial"/>
          <w:bCs/>
          <w:lang w:val="en-IN"/>
        </w:rPr>
        <w:t xml:space="preserve">] and ultimately their uptake by the crop. Kumar </w:t>
      </w:r>
      <w:r w:rsidRPr="005D3D26">
        <w:rPr>
          <w:rFonts w:ascii="Arial" w:hAnsi="Arial" w:cs="Arial"/>
          <w:bCs/>
          <w:lang w:val="en-IN"/>
        </w:rPr>
        <w:t>et al</w:t>
      </w:r>
      <w:r w:rsidRPr="00161876">
        <w:rPr>
          <w:rFonts w:ascii="Arial" w:hAnsi="Arial" w:cs="Arial"/>
          <w:bCs/>
          <w:i/>
          <w:iCs/>
          <w:lang w:val="en-IN"/>
        </w:rPr>
        <w:t>.</w:t>
      </w:r>
      <w:r w:rsidRPr="00161876">
        <w:rPr>
          <w:rFonts w:ascii="Arial" w:hAnsi="Arial" w:cs="Arial"/>
          <w:bCs/>
          <w:lang w:val="en-IN"/>
        </w:rPr>
        <w:t xml:space="preserve"> [1</w:t>
      </w:r>
      <w:r w:rsidR="00B025CB" w:rsidRPr="00161876">
        <w:rPr>
          <w:rFonts w:ascii="Arial" w:hAnsi="Arial" w:cs="Arial"/>
          <w:bCs/>
          <w:lang w:val="en-IN"/>
        </w:rPr>
        <w:t>5</w:t>
      </w:r>
      <w:r w:rsidRPr="00161876">
        <w:rPr>
          <w:rFonts w:ascii="Arial" w:hAnsi="Arial" w:cs="Arial"/>
          <w:bCs/>
          <w:lang w:val="en-IN"/>
        </w:rPr>
        <w:t xml:space="preserve">] also reported the impact of seed bacterization with PGPR on growth and nutrient uptake in a variety of cultivable varieties of green gram. </w:t>
      </w:r>
      <w:proofErr w:type="spellStart"/>
      <w:r w:rsidRPr="00161876">
        <w:rPr>
          <w:rFonts w:ascii="Arial" w:hAnsi="Arial" w:cs="Arial"/>
          <w:bCs/>
          <w:lang w:val="en-IN"/>
        </w:rPr>
        <w:t>Bagmare</w:t>
      </w:r>
      <w:proofErr w:type="spellEnd"/>
      <w:r w:rsidRPr="00161876">
        <w:rPr>
          <w:rFonts w:ascii="Arial" w:hAnsi="Arial" w:cs="Arial"/>
          <w:bCs/>
          <w:lang w:val="en-IN"/>
        </w:rPr>
        <w:t xml:space="preserve"> </w:t>
      </w:r>
      <w:r w:rsidRPr="005D3D26">
        <w:rPr>
          <w:rFonts w:ascii="Arial" w:hAnsi="Arial" w:cs="Arial"/>
          <w:bCs/>
          <w:lang w:val="en-IN"/>
        </w:rPr>
        <w:t>et al.</w:t>
      </w:r>
      <w:r w:rsidRPr="00161876">
        <w:rPr>
          <w:rFonts w:ascii="Arial" w:hAnsi="Arial" w:cs="Arial"/>
          <w:bCs/>
          <w:lang w:val="en-IN"/>
        </w:rPr>
        <w:t xml:space="preserve"> [1</w:t>
      </w:r>
      <w:r w:rsidR="00B025CB" w:rsidRPr="00161876">
        <w:rPr>
          <w:rFonts w:ascii="Arial" w:hAnsi="Arial" w:cs="Arial"/>
          <w:bCs/>
          <w:lang w:val="en-IN"/>
        </w:rPr>
        <w:t>6</w:t>
      </w:r>
      <w:r w:rsidRPr="00161876">
        <w:rPr>
          <w:rFonts w:ascii="Arial" w:hAnsi="Arial" w:cs="Arial"/>
          <w:bCs/>
          <w:lang w:val="en-IN"/>
        </w:rPr>
        <w:t xml:space="preserve">] </w:t>
      </w:r>
      <w:r w:rsidR="00B26358" w:rsidRPr="00161876">
        <w:rPr>
          <w:rFonts w:ascii="Arial" w:hAnsi="Arial" w:cs="Arial"/>
          <w:bCs/>
        </w:rPr>
        <w:t xml:space="preserve">suggested that the rhizosphere, a zone of greatest microbial activity and the soil environment where plant roots are available, creates a limited nutrient pool from which vital macro- and micronutrients are taken. Synthetic compounds that mimic natural plant hormones are known as plant growth regulators, or plant external hormones. Plant growth regulator, or </w:t>
      </w:r>
      <w:proofErr w:type="spellStart"/>
      <w:r w:rsidR="00B26358" w:rsidRPr="00161876">
        <w:rPr>
          <w:rFonts w:ascii="Arial" w:hAnsi="Arial" w:cs="Arial"/>
          <w:bCs/>
        </w:rPr>
        <w:t>phyto</w:t>
      </w:r>
      <w:proofErr w:type="spellEnd"/>
      <w:r w:rsidR="00B26358" w:rsidRPr="00161876">
        <w:rPr>
          <w:rFonts w:ascii="Arial" w:hAnsi="Arial" w:cs="Arial"/>
          <w:bCs/>
        </w:rPr>
        <w:t xml:space="preserve"> stimulation, is one of the words used to describe one of the main mechanisms of action used by PGPR to promote growth. They are crucial tools for increasing agricultural output and are used to control plant development.</w:t>
      </w:r>
      <w:r w:rsidR="00B025CB" w:rsidRPr="00161876">
        <w:rPr>
          <w:rFonts w:ascii="Arial" w:hAnsi="Arial" w:cs="Arial"/>
          <w:bCs/>
        </w:rPr>
        <w:t xml:space="preserve"> </w:t>
      </w:r>
      <w:proofErr w:type="spellStart"/>
      <w:r w:rsidR="00B84984" w:rsidRPr="00161876">
        <w:rPr>
          <w:rFonts w:ascii="Arial" w:hAnsi="Arial" w:cs="Arial"/>
          <w:bCs/>
          <w:lang w:val="en-IN"/>
        </w:rPr>
        <w:t>Aechra</w:t>
      </w:r>
      <w:proofErr w:type="spellEnd"/>
      <w:r w:rsidR="00B84984" w:rsidRPr="00161876">
        <w:rPr>
          <w:rFonts w:ascii="Arial" w:hAnsi="Arial" w:cs="Arial"/>
          <w:bCs/>
          <w:lang w:val="en-IN"/>
        </w:rPr>
        <w:t xml:space="preserve"> </w:t>
      </w:r>
      <w:r w:rsidR="00B84984" w:rsidRPr="005D3D26">
        <w:rPr>
          <w:rFonts w:ascii="Arial" w:hAnsi="Arial" w:cs="Arial"/>
          <w:bCs/>
          <w:lang w:val="en-IN"/>
        </w:rPr>
        <w:t>et al.</w:t>
      </w:r>
      <w:r w:rsidR="003442F5" w:rsidRPr="00161876">
        <w:rPr>
          <w:rFonts w:ascii="Arial" w:hAnsi="Arial" w:cs="Arial"/>
          <w:bCs/>
          <w:lang w:val="en-IN"/>
        </w:rPr>
        <w:t xml:space="preserve"> </w:t>
      </w:r>
      <w:r w:rsidR="00B025CB" w:rsidRPr="00161876">
        <w:rPr>
          <w:rFonts w:ascii="Arial" w:hAnsi="Arial" w:cs="Arial"/>
          <w:bCs/>
          <w:lang w:val="en-IN"/>
        </w:rPr>
        <w:t>[17]</w:t>
      </w:r>
      <w:r w:rsidR="00B84984" w:rsidRPr="00161876">
        <w:rPr>
          <w:rFonts w:ascii="Arial" w:hAnsi="Arial" w:cs="Arial"/>
          <w:bCs/>
          <w:lang w:val="en-IN"/>
        </w:rPr>
        <w:t xml:space="preserve"> stated that co</w:t>
      </w:r>
      <w:r w:rsidR="005D3D26">
        <w:rPr>
          <w:rFonts w:ascii="Arial" w:hAnsi="Arial" w:cs="Arial"/>
          <w:bCs/>
          <w:lang w:val="en-IN"/>
        </w:rPr>
        <w:t xml:space="preserve"> - </w:t>
      </w:r>
      <w:r w:rsidR="00B84984" w:rsidRPr="00161876">
        <w:rPr>
          <w:rFonts w:ascii="Arial" w:hAnsi="Arial" w:cs="Arial"/>
          <w:bCs/>
          <w:lang w:val="en-IN"/>
        </w:rPr>
        <w:t>inoculation of</w:t>
      </w:r>
      <w:r w:rsidR="00B84984" w:rsidRPr="00161876">
        <w:rPr>
          <w:rFonts w:ascii="Arial" w:hAnsi="Arial" w:cs="Arial"/>
          <w:bCs/>
          <w:i/>
          <w:iCs/>
          <w:lang w:val="en-IN"/>
        </w:rPr>
        <w:t xml:space="preserve"> Rhizobium</w:t>
      </w:r>
      <w:r w:rsidR="00B84984" w:rsidRPr="00161876">
        <w:rPr>
          <w:rFonts w:ascii="Arial" w:hAnsi="Arial" w:cs="Arial"/>
          <w:bCs/>
          <w:lang w:val="en-IN"/>
        </w:rPr>
        <w:t xml:space="preserve"> and PSB improved phosphorous uptake.</w:t>
      </w:r>
      <w:r w:rsidR="00B025CB" w:rsidRPr="00161876">
        <w:rPr>
          <w:rFonts w:ascii="Arial" w:hAnsi="Arial" w:cs="Arial"/>
          <w:bCs/>
          <w:lang w:val="en-IN"/>
        </w:rPr>
        <w:t xml:space="preserve"> </w:t>
      </w:r>
      <w:r w:rsidRPr="00161876">
        <w:rPr>
          <w:rFonts w:ascii="Arial" w:hAnsi="Arial" w:cs="Arial"/>
          <w:bCs/>
          <w:lang w:val="en-IN"/>
        </w:rPr>
        <w:t xml:space="preserve">Sahu </w:t>
      </w:r>
      <w:r w:rsidRPr="005D3D26">
        <w:rPr>
          <w:rFonts w:ascii="Arial" w:hAnsi="Arial" w:cs="Arial"/>
          <w:bCs/>
          <w:lang w:val="en-IN"/>
        </w:rPr>
        <w:t>et al</w:t>
      </w:r>
      <w:r w:rsidRPr="00161876">
        <w:rPr>
          <w:rFonts w:ascii="Arial" w:hAnsi="Arial" w:cs="Arial"/>
          <w:bCs/>
          <w:i/>
          <w:iCs/>
          <w:lang w:val="en-IN"/>
        </w:rPr>
        <w:t>.</w:t>
      </w:r>
      <w:r w:rsidRPr="00161876">
        <w:rPr>
          <w:rFonts w:ascii="Arial" w:hAnsi="Arial" w:cs="Arial"/>
          <w:bCs/>
          <w:lang w:val="en-IN"/>
        </w:rPr>
        <w:t xml:space="preserve"> [1</w:t>
      </w:r>
      <w:r w:rsidR="003442F5" w:rsidRPr="00161876">
        <w:rPr>
          <w:rFonts w:ascii="Arial" w:hAnsi="Arial" w:cs="Arial"/>
          <w:bCs/>
          <w:lang w:val="en-IN"/>
        </w:rPr>
        <w:t>8</w:t>
      </w:r>
      <w:r w:rsidRPr="00161876">
        <w:rPr>
          <w:rFonts w:ascii="Arial" w:hAnsi="Arial" w:cs="Arial"/>
          <w:bCs/>
          <w:lang w:val="en-IN"/>
        </w:rPr>
        <w:t xml:space="preserve">] </w:t>
      </w:r>
      <w:r w:rsidR="00B26358" w:rsidRPr="00161876">
        <w:rPr>
          <w:rFonts w:ascii="Arial" w:hAnsi="Arial" w:cs="Arial"/>
          <w:bCs/>
        </w:rPr>
        <w:t>discovered that KSB seed inoculation enhanced crop growth, yield, plant height, and grain and shoot weight, all of which contributed to a superior crop's uptake of potassium from the soil.</w:t>
      </w:r>
    </w:p>
    <w:p w14:paraId="1137575A" w14:textId="77777777" w:rsidR="00775034" w:rsidRDefault="00775034" w:rsidP="00B26358">
      <w:pPr>
        <w:pStyle w:val="BodyText"/>
        <w:spacing w:before="6"/>
        <w:jc w:val="both"/>
        <w:rPr>
          <w:rFonts w:ascii="Arial" w:hAnsi="Arial" w:cs="Arial"/>
          <w:b/>
          <w:bCs/>
        </w:rPr>
      </w:pPr>
    </w:p>
    <w:p w14:paraId="14D46147" w14:textId="6CCD0B4C" w:rsidR="00B26358" w:rsidRPr="00161876" w:rsidRDefault="0002167C" w:rsidP="00B26358">
      <w:pPr>
        <w:pStyle w:val="BodyText"/>
        <w:spacing w:before="6"/>
        <w:jc w:val="both"/>
        <w:rPr>
          <w:rFonts w:ascii="Arial" w:hAnsi="Arial" w:cs="Arial"/>
          <w:b/>
          <w:bCs/>
        </w:rPr>
      </w:pPr>
      <w:r w:rsidRPr="00161876">
        <w:rPr>
          <w:rFonts w:ascii="Arial" w:hAnsi="Arial" w:cs="Arial"/>
          <w:b/>
          <w:bCs/>
        </w:rPr>
        <w:t>Table 1: Effect of different microbial cultures and their consortia on seed</w:t>
      </w:r>
      <w:r w:rsidR="00B26358" w:rsidRPr="00161876">
        <w:rPr>
          <w:rFonts w:ascii="Arial" w:hAnsi="Arial" w:cs="Arial"/>
          <w:b/>
          <w:bCs/>
        </w:rPr>
        <w:t xml:space="preserve"> </w:t>
      </w:r>
      <w:r w:rsidRPr="00161876">
        <w:rPr>
          <w:rFonts w:ascii="Arial" w:hAnsi="Arial" w:cs="Arial"/>
          <w:b/>
          <w:bCs/>
        </w:rPr>
        <w:t xml:space="preserve">and straw </w:t>
      </w:r>
    </w:p>
    <w:p w14:paraId="32A49C23" w14:textId="77777777" w:rsidR="0002167C" w:rsidRPr="00161876" w:rsidRDefault="00B26358" w:rsidP="00B26358">
      <w:pPr>
        <w:pStyle w:val="BodyText"/>
        <w:spacing w:before="6"/>
        <w:jc w:val="both"/>
        <w:rPr>
          <w:rFonts w:ascii="Arial" w:hAnsi="Arial" w:cs="Arial"/>
          <w:b/>
          <w:bCs/>
        </w:rPr>
      </w:pPr>
      <w:r w:rsidRPr="00161876">
        <w:rPr>
          <w:rFonts w:ascii="Arial" w:hAnsi="Arial" w:cs="Arial"/>
          <w:b/>
          <w:bCs/>
        </w:rPr>
        <w:t xml:space="preserve">               </w:t>
      </w:r>
      <w:r w:rsidR="0002167C" w:rsidRPr="00161876">
        <w:rPr>
          <w:rFonts w:ascii="Arial" w:hAnsi="Arial" w:cs="Arial"/>
          <w:b/>
          <w:bCs/>
        </w:rPr>
        <w:t>yield of soybean.</w:t>
      </w:r>
    </w:p>
    <w:p w14:paraId="4DE05692" w14:textId="77777777" w:rsidR="00A22C7E" w:rsidRPr="00B84984" w:rsidRDefault="00A22C7E" w:rsidP="00C165FB">
      <w:pPr>
        <w:pStyle w:val="BodyText"/>
        <w:spacing w:before="6"/>
        <w:jc w:val="both"/>
        <w:rPr>
          <w:rFonts w:ascii="Times New Roman" w:hAnsi="Times New Roman" w:cs="Times New Roman"/>
          <w:bCs/>
          <w:sz w:val="24"/>
          <w:szCs w:val="24"/>
          <w:lang w:val="en-IN"/>
        </w:rPr>
      </w:pPr>
    </w:p>
    <w:tbl>
      <w:tblPr>
        <w:tblpPr w:leftFromText="180" w:rightFromText="180" w:vertAnchor="text" w:horzAnchor="margin" w:tblpY="3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1984"/>
        <w:gridCol w:w="2258"/>
      </w:tblGrid>
      <w:tr w:rsidR="0002167C" w:rsidRPr="008E6DD8" w14:paraId="55B96333" w14:textId="77777777" w:rsidTr="00F82C11">
        <w:trPr>
          <w:trHeight w:val="611"/>
        </w:trPr>
        <w:tc>
          <w:tcPr>
            <w:tcW w:w="4393" w:type="dxa"/>
          </w:tcPr>
          <w:p w14:paraId="3265EE3D" w14:textId="77777777" w:rsidR="0002167C" w:rsidRPr="008E6DD8" w:rsidRDefault="0002167C" w:rsidP="0002167C">
            <w:pPr>
              <w:pStyle w:val="TableParagraph"/>
              <w:spacing w:before="150"/>
              <w:ind w:left="1538"/>
              <w:rPr>
                <w:rFonts w:ascii="Arial" w:hAnsi="Arial" w:cs="Arial"/>
                <w:b/>
                <w:sz w:val="20"/>
                <w:szCs w:val="20"/>
              </w:rPr>
            </w:pPr>
            <w:r w:rsidRPr="008E6DD8">
              <w:rPr>
                <w:rFonts w:ascii="Arial" w:hAnsi="Arial" w:cs="Arial"/>
                <w:b/>
                <w:sz w:val="20"/>
                <w:szCs w:val="20"/>
              </w:rPr>
              <w:t>Treatment</w:t>
            </w:r>
            <w:r w:rsidRPr="008E6DD8">
              <w:rPr>
                <w:rFonts w:ascii="Arial" w:hAnsi="Arial" w:cs="Arial"/>
                <w:b/>
                <w:spacing w:val="-12"/>
                <w:sz w:val="20"/>
                <w:szCs w:val="20"/>
              </w:rPr>
              <w:t xml:space="preserve"> </w:t>
            </w:r>
            <w:r w:rsidRPr="008E6DD8">
              <w:rPr>
                <w:rFonts w:ascii="Arial" w:hAnsi="Arial" w:cs="Arial"/>
                <w:b/>
                <w:sz w:val="20"/>
                <w:szCs w:val="20"/>
              </w:rPr>
              <w:t>detail</w:t>
            </w:r>
          </w:p>
        </w:tc>
        <w:tc>
          <w:tcPr>
            <w:tcW w:w="1984" w:type="dxa"/>
          </w:tcPr>
          <w:p w14:paraId="0B7173C7" w14:textId="77777777" w:rsidR="0002167C" w:rsidRPr="008E6DD8" w:rsidRDefault="0002167C" w:rsidP="0002167C">
            <w:pPr>
              <w:pStyle w:val="TableParagraph"/>
              <w:spacing w:before="18" w:line="235" w:lineRule="auto"/>
              <w:ind w:left="559" w:right="451" w:hanging="89"/>
              <w:rPr>
                <w:rFonts w:ascii="Arial" w:hAnsi="Arial" w:cs="Arial"/>
                <w:b/>
                <w:sz w:val="20"/>
                <w:szCs w:val="20"/>
              </w:rPr>
            </w:pPr>
            <w:r w:rsidRPr="008E6DD8">
              <w:rPr>
                <w:rFonts w:ascii="Arial" w:hAnsi="Arial" w:cs="Arial"/>
                <w:b/>
                <w:sz w:val="20"/>
                <w:szCs w:val="20"/>
              </w:rPr>
              <w:t>Seed yield</w:t>
            </w:r>
            <w:r w:rsidRPr="008E6DD8">
              <w:rPr>
                <w:rFonts w:ascii="Arial" w:hAnsi="Arial" w:cs="Arial"/>
                <w:b/>
                <w:spacing w:val="-58"/>
                <w:sz w:val="20"/>
                <w:szCs w:val="20"/>
              </w:rPr>
              <w:t xml:space="preserve"> </w:t>
            </w:r>
            <w:r w:rsidRPr="008E6DD8">
              <w:rPr>
                <w:rFonts w:ascii="Arial" w:hAnsi="Arial" w:cs="Arial"/>
                <w:b/>
                <w:sz w:val="20"/>
                <w:szCs w:val="20"/>
              </w:rPr>
              <w:t>(kg ha</w:t>
            </w:r>
            <w:r w:rsidRPr="007F3AD5">
              <w:rPr>
                <w:rFonts w:ascii="Arial" w:hAnsi="Arial" w:cs="Arial"/>
                <w:b/>
                <w:position w:val="8"/>
                <w:sz w:val="20"/>
                <w:szCs w:val="20"/>
                <w:vertAlign w:val="subscript"/>
              </w:rPr>
              <w:t>-1</w:t>
            </w:r>
            <w:r w:rsidRPr="008E6DD8">
              <w:rPr>
                <w:rFonts w:ascii="Arial" w:hAnsi="Arial" w:cs="Arial"/>
                <w:b/>
                <w:sz w:val="20"/>
                <w:szCs w:val="20"/>
              </w:rPr>
              <w:t>)</w:t>
            </w:r>
          </w:p>
        </w:tc>
        <w:tc>
          <w:tcPr>
            <w:tcW w:w="2258" w:type="dxa"/>
          </w:tcPr>
          <w:p w14:paraId="13467024" w14:textId="14DD6C98" w:rsidR="007F3AD5" w:rsidRDefault="007F3AD5" w:rsidP="00F82C11">
            <w:pPr>
              <w:pStyle w:val="TableParagraph"/>
              <w:spacing w:before="13"/>
              <w:ind w:right="292"/>
              <w:rPr>
                <w:rFonts w:ascii="Arial" w:hAnsi="Arial" w:cs="Arial"/>
                <w:b/>
                <w:sz w:val="20"/>
                <w:szCs w:val="20"/>
              </w:rPr>
            </w:pPr>
            <w:r>
              <w:rPr>
                <w:rFonts w:ascii="Arial" w:hAnsi="Arial" w:cs="Arial"/>
                <w:b/>
                <w:sz w:val="20"/>
                <w:szCs w:val="20"/>
              </w:rPr>
              <w:t xml:space="preserve">        </w:t>
            </w:r>
            <w:r w:rsidR="0002167C" w:rsidRPr="008E6DD8">
              <w:rPr>
                <w:rFonts w:ascii="Arial" w:hAnsi="Arial" w:cs="Arial"/>
                <w:b/>
                <w:sz w:val="20"/>
                <w:szCs w:val="20"/>
              </w:rPr>
              <w:t>Straw yield</w:t>
            </w:r>
          </w:p>
          <w:p w14:paraId="1A735610" w14:textId="324B7BE9" w:rsidR="0002167C" w:rsidRPr="008E6DD8" w:rsidRDefault="007F3AD5" w:rsidP="00F82C11">
            <w:pPr>
              <w:pStyle w:val="TableParagraph"/>
              <w:spacing w:before="13"/>
              <w:ind w:right="292"/>
              <w:rPr>
                <w:rFonts w:ascii="Arial" w:hAnsi="Arial" w:cs="Arial"/>
                <w:b/>
                <w:sz w:val="20"/>
                <w:szCs w:val="20"/>
              </w:rPr>
            </w:pPr>
            <w:r>
              <w:rPr>
                <w:rFonts w:ascii="Arial" w:hAnsi="Arial" w:cs="Arial"/>
                <w:b/>
                <w:sz w:val="20"/>
                <w:szCs w:val="20"/>
              </w:rPr>
              <w:t xml:space="preserve">            </w:t>
            </w:r>
            <w:r w:rsidR="0002167C" w:rsidRPr="008E6DD8">
              <w:rPr>
                <w:rFonts w:ascii="Arial" w:hAnsi="Arial" w:cs="Arial"/>
                <w:b/>
                <w:spacing w:val="-58"/>
                <w:sz w:val="20"/>
                <w:szCs w:val="20"/>
              </w:rPr>
              <w:t xml:space="preserve"> </w:t>
            </w:r>
            <w:r w:rsidR="0002167C" w:rsidRPr="008E6DD8">
              <w:rPr>
                <w:rFonts w:ascii="Arial" w:hAnsi="Arial" w:cs="Arial"/>
                <w:b/>
                <w:sz w:val="20"/>
                <w:szCs w:val="20"/>
              </w:rPr>
              <w:t>(kg ha</w:t>
            </w:r>
            <w:r w:rsidR="0002167C" w:rsidRPr="007F3AD5">
              <w:rPr>
                <w:rFonts w:ascii="Arial" w:hAnsi="Arial" w:cs="Arial"/>
                <w:b/>
                <w:position w:val="8"/>
                <w:sz w:val="20"/>
                <w:szCs w:val="20"/>
                <w:vertAlign w:val="subscript"/>
              </w:rPr>
              <w:t>-1</w:t>
            </w:r>
            <w:r w:rsidR="0002167C" w:rsidRPr="008E6DD8">
              <w:rPr>
                <w:rFonts w:ascii="Arial" w:hAnsi="Arial" w:cs="Arial"/>
                <w:b/>
                <w:sz w:val="20"/>
                <w:szCs w:val="20"/>
              </w:rPr>
              <w:t>)</w:t>
            </w:r>
          </w:p>
        </w:tc>
      </w:tr>
      <w:tr w:rsidR="002F7EEB" w:rsidRPr="008E6DD8" w14:paraId="4AE91BC8" w14:textId="77777777" w:rsidTr="00F82C11">
        <w:trPr>
          <w:trHeight w:val="335"/>
        </w:trPr>
        <w:tc>
          <w:tcPr>
            <w:tcW w:w="4393" w:type="dxa"/>
          </w:tcPr>
          <w:p w14:paraId="441F8EFE" w14:textId="77777777" w:rsidR="002F7EEB" w:rsidRPr="008E6DD8" w:rsidRDefault="002F7EEB" w:rsidP="002F7EEB">
            <w:pPr>
              <w:pStyle w:val="TableParagraph"/>
              <w:spacing w:before="13"/>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1</w:t>
            </w:r>
            <w:r w:rsidRPr="00F82C11">
              <w:rPr>
                <w:rFonts w:ascii="Arial" w:hAnsi="Arial" w:cs="Arial"/>
                <w:position w:val="2"/>
                <w:sz w:val="20"/>
                <w:szCs w:val="20"/>
                <w:vertAlign w:val="subscript"/>
              </w:rPr>
              <w:t>:</w:t>
            </w:r>
            <w:r w:rsidRPr="008E6DD8">
              <w:rPr>
                <w:rFonts w:ascii="Arial" w:hAnsi="Arial" w:cs="Arial"/>
                <w:position w:val="2"/>
                <w:sz w:val="20"/>
                <w:szCs w:val="20"/>
              </w:rPr>
              <w:t>Absolute</w:t>
            </w:r>
            <w:proofErr w:type="gramEnd"/>
            <w:r w:rsidRPr="008E6DD8">
              <w:rPr>
                <w:rFonts w:ascii="Arial" w:hAnsi="Arial" w:cs="Arial"/>
                <w:spacing w:val="-1"/>
                <w:position w:val="2"/>
                <w:sz w:val="20"/>
                <w:szCs w:val="20"/>
              </w:rPr>
              <w:t xml:space="preserve"> </w:t>
            </w:r>
            <w:r w:rsidRPr="008E6DD8">
              <w:rPr>
                <w:rFonts w:ascii="Arial" w:hAnsi="Arial" w:cs="Arial"/>
                <w:position w:val="2"/>
                <w:sz w:val="20"/>
                <w:szCs w:val="20"/>
              </w:rPr>
              <w:t>control</w:t>
            </w:r>
          </w:p>
        </w:tc>
        <w:tc>
          <w:tcPr>
            <w:tcW w:w="1984" w:type="dxa"/>
          </w:tcPr>
          <w:p w14:paraId="09BD7C98"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1117.67</w:t>
            </w:r>
          </w:p>
        </w:tc>
        <w:tc>
          <w:tcPr>
            <w:tcW w:w="2258" w:type="dxa"/>
          </w:tcPr>
          <w:p w14:paraId="45619049" w14:textId="3BB6E19F" w:rsidR="002F7EEB" w:rsidRPr="008E6DD8" w:rsidRDefault="002F7EEB" w:rsidP="002F7EEB">
            <w:pPr>
              <w:pStyle w:val="TableParagraph"/>
              <w:spacing w:before="13"/>
              <w:ind w:right="746"/>
              <w:rPr>
                <w:rFonts w:ascii="Arial" w:hAnsi="Arial" w:cs="Arial"/>
                <w:sz w:val="20"/>
                <w:szCs w:val="20"/>
              </w:rPr>
            </w:pPr>
            <w:r w:rsidRPr="008E6DD8">
              <w:rPr>
                <w:rFonts w:ascii="Arial" w:hAnsi="Arial" w:cs="Arial"/>
                <w:sz w:val="20"/>
                <w:szCs w:val="20"/>
              </w:rPr>
              <w:t xml:space="preserve">        </w:t>
            </w:r>
            <w:r w:rsidR="00775034">
              <w:rPr>
                <w:rFonts w:ascii="Arial" w:hAnsi="Arial" w:cs="Arial"/>
                <w:sz w:val="20"/>
                <w:szCs w:val="20"/>
              </w:rPr>
              <w:t xml:space="preserve"> </w:t>
            </w:r>
            <w:r w:rsidRPr="008E6DD8">
              <w:rPr>
                <w:rFonts w:ascii="Arial" w:hAnsi="Arial" w:cs="Arial"/>
                <w:sz w:val="20"/>
                <w:szCs w:val="20"/>
              </w:rPr>
              <w:t xml:space="preserve"> 1826.50</w:t>
            </w:r>
          </w:p>
        </w:tc>
      </w:tr>
      <w:tr w:rsidR="002F7EEB" w:rsidRPr="008E6DD8" w14:paraId="29ADD3D2" w14:textId="77777777" w:rsidTr="00F82C11">
        <w:trPr>
          <w:trHeight w:val="335"/>
        </w:trPr>
        <w:tc>
          <w:tcPr>
            <w:tcW w:w="4393" w:type="dxa"/>
          </w:tcPr>
          <w:p w14:paraId="6BDBAAA2" w14:textId="77777777"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2</w:t>
            </w:r>
            <w:r w:rsidRPr="008E6DD8">
              <w:rPr>
                <w:rFonts w:ascii="Arial" w:hAnsi="Arial" w:cs="Arial"/>
                <w:position w:val="2"/>
                <w:sz w:val="20"/>
                <w:szCs w:val="20"/>
              </w:rPr>
              <w:t>:RDF</w:t>
            </w:r>
          </w:p>
        </w:tc>
        <w:tc>
          <w:tcPr>
            <w:tcW w:w="1984" w:type="dxa"/>
          </w:tcPr>
          <w:p w14:paraId="652E0707"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1563.63</w:t>
            </w:r>
          </w:p>
        </w:tc>
        <w:tc>
          <w:tcPr>
            <w:tcW w:w="2258" w:type="dxa"/>
          </w:tcPr>
          <w:p w14:paraId="31D09340" w14:textId="1F6528A9" w:rsidR="002F7EEB" w:rsidRPr="008E6DD8" w:rsidRDefault="002F7EEB" w:rsidP="002F7EEB">
            <w:pPr>
              <w:pStyle w:val="TableParagraph"/>
              <w:spacing w:before="13"/>
              <w:ind w:right="746"/>
              <w:rPr>
                <w:rFonts w:ascii="Arial" w:hAnsi="Arial" w:cs="Arial"/>
                <w:sz w:val="20"/>
                <w:szCs w:val="20"/>
              </w:rPr>
            </w:pPr>
            <w:r w:rsidRPr="008E6DD8">
              <w:rPr>
                <w:rFonts w:ascii="Arial" w:hAnsi="Arial" w:cs="Arial"/>
                <w:sz w:val="20"/>
                <w:szCs w:val="20"/>
              </w:rPr>
              <w:t xml:space="preserve">        </w:t>
            </w:r>
            <w:r w:rsidR="00775034">
              <w:rPr>
                <w:rFonts w:ascii="Arial" w:hAnsi="Arial" w:cs="Arial"/>
                <w:sz w:val="20"/>
                <w:szCs w:val="20"/>
              </w:rPr>
              <w:t xml:space="preserve">  </w:t>
            </w:r>
            <w:r w:rsidRPr="008E6DD8">
              <w:rPr>
                <w:rFonts w:ascii="Arial" w:hAnsi="Arial" w:cs="Arial"/>
                <w:sz w:val="20"/>
                <w:szCs w:val="20"/>
              </w:rPr>
              <w:t xml:space="preserve"> 2345.44</w:t>
            </w:r>
          </w:p>
        </w:tc>
      </w:tr>
      <w:tr w:rsidR="002F7EEB" w:rsidRPr="008E6DD8" w14:paraId="55C30671" w14:textId="77777777" w:rsidTr="00F82C11">
        <w:trPr>
          <w:trHeight w:val="335"/>
        </w:trPr>
        <w:tc>
          <w:tcPr>
            <w:tcW w:w="4393" w:type="dxa"/>
          </w:tcPr>
          <w:p w14:paraId="0CA3E367" w14:textId="77777777"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3</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r w:rsidRPr="008E6DD8">
              <w:rPr>
                <w:rFonts w:ascii="Arial" w:hAnsi="Arial" w:cs="Arial"/>
                <w:i/>
                <w:position w:val="2"/>
                <w:sz w:val="20"/>
                <w:szCs w:val="20"/>
              </w:rPr>
              <w:t>Rhizobium</w:t>
            </w:r>
            <w:r w:rsidRPr="008E6DD8">
              <w:rPr>
                <w:rFonts w:ascii="Arial" w:hAnsi="Arial" w:cs="Arial"/>
                <w:i/>
                <w:spacing w:val="-1"/>
                <w:position w:val="2"/>
                <w:sz w:val="20"/>
                <w:szCs w:val="20"/>
              </w:rPr>
              <w:t xml:space="preserve"> </w:t>
            </w:r>
            <w:r w:rsidRPr="008E6DD8">
              <w:rPr>
                <w:rFonts w:ascii="Arial" w:hAnsi="Arial" w:cs="Arial"/>
                <w:position w:val="2"/>
                <w:sz w:val="20"/>
                <w:szCs w:val="20"/>
              </w:rPr>
              <w:t>inoculation</w:t>
            </w:r>
          </w:p>
        </w:tc>
        <w:tc>
          <w:tcPr>
            <w:tcW w:w="1984" w:type="dxa"/>
          </w:tcPr>
          <w:p w14:paraId="06579E2B"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1640.02</w:t>
            </w:r>
          </w:p>
        </w:tc>
        <w:tc>
          <w:tcPr>
            <w:tcW w:w="2258" w:type="dxa"/>
          </w:tcPr>
          <w:p w14:paraId="6A5B907D" w14:textId="77777777" w:rsidR="002F7EEB" w:rsidRPr="008E6DD8" w:rsidRDefault="002F7EEB" w:rsidP="002F7EEB">
            <w:pPr>
              <w:pStyle w:val="TableParagraph"/>
              <w:spacing w:before="13"/>
              <w:ind w:right="633"/>
              <w:jc w:val="center"/>
              <w:rPr>
                <w:rFonts w:ascii="Arial" w:hAnsi="Arial" w:cs="Arial"/>
                <w:sz w:val="20"/>
                <w:szCs w:val="20"/>
              </w:rPr>
            </w:pPr>
            <w:r w:rsidRPr="008E6DD8">
              <w:rPr>
                <w:rFonts w:ascii="Arial" w:hAnsi="Arial" w:cs="Arial"/>
                <w:sz w:val="20"/>
                <w:szCs w:val="20"/>
              </w:rPr>
              <w:t xml:space="preserve">       2525.63</w:t>
            </w:r>
          </w:p>
        </w:tc>
      </w:tr>
      <w:tr w:rsidR="002F7EEB" w:rsidRPr="008E6DD8" w14:paraId="4F02E86A" w14:textId="77777777" w:rsidTr="00F82C11">
        <w:trPr>
          <w:trHeight w:val="335"/>
        </w:trPr>
        <w:tc>
          <w:tcPr>
            <w:tcW w:w="4393" w:type="dxa"/>
          </w:tcPr>
          <w:p w14:paraId="35DB00A2" w14:textId="77777777"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4</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inoculation</w:t>
            </w:r>
          </w:p>
        </w:tc>
        <w:tc>
          <w:tcPr>
            <w:tcW w:w="1984" w:type="dxa"/>
          </w:tcPr>
          <w:p w14:paraId="2DB409B0"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1786.26</w:t>
            </w:r>
          </w:p>
        </w:tc>
        <w:tc>
          <w:tcPr>
            <w:tcW w:w="2258" w:type="dxa"/>
          </w:tcPr>
          <w:p w14:paraId="6EE47FAC" w14:textId="77777777" w:rsidR="002F7EEB" w:rsidRPr="008E6DD8" w:rsidRDefault="002F7EEB" w:rsidP="002F7EEB">
            <w:pPr>
              <w:pStyle w:val="TableParagraph"/>
              <w:spacing w:before="13"/>
              <w:ind w:right="574"/>
              <w:jc w:val="center"/>
              <w:rPr>
                <w:rFonts w:ascii="Arial" w:hAnsi="Arial" w:cs="Arial"/>
                <w:sz w:val="20"/>
                <w:szCs w:val="20"/>
              </w:rPr>
            </w:pPr>
            <w:r w:rsidRPr="008E6DD8">
              <w:rPr>
                <w:rFonts w:ascii="Arial" w:hAnsi="Arial" w:cs="Arial"/>
                <w:sz w:val="20"/>
                <w:szCs w:val="20"/>
              </w:rPr>
              <w:t xml:space="preserve">      2822.29</w:t>
            </w:r>
          </w:p>
        </w:tc>
      </w:tr>
      <w:tr w:rsidR="002F7EEB" w:rsidRPr="008E6DD8" w14:paraId="6B0C9A2F" w14:textId="77777777" w:rsidTr="00F82C11">
        <w:trPr>
          <w:trHeight w:val="335"/>
        </w:trPr>
        <w:tc>
          <w:tcPr>
            <w:tcW w:w="4393" w:type="dxa"/>
          </w:tcPr>
          <w:p w14:paraId="3D9AF8CF" w14:textId="171DFAC9"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sz w:val="20"/>
                <w:szCs w:val="20"/>
              </w:rPr>
              <w:t>T</w:t>
            </w:r>
            <w:r w:rsidRPr="00F82C11">
              <w:rPr>
                <w:rFonts w:ascii="Arial" w:hAnsi="Arial" w:cs="Arial"/>
                <w:sz w:val="20"/>
                <w:szCs w:val="20"/>
                <w:vertAlign w:val="subscript"/>
              </w:rPr>
              <w:t>5</w:t>
            </w:r>
            <w:r w:rsidRPr="008E6DD8">
              <w:rPr>
                <w:rFonts w:ascii="Arial" w:hAnsi="Arial" w:cs="Arial"/>
                <w:sz w:val="20"/>
                <w:szCs w:val="20"/>
              </w:rPr>
              <w:t xml:space="preserve">:RDF + </w:t>
            </w:r>
            <w:r w:rsidRPr="008E6DD8">
              <w:rPr>
                <w:rFonts w:ascii="Arial" w:hAnsi="Arial" w:cs="Arial"/>
                <w:i/>
                <w:sz w:val="20"/>
                <w:szCs w:val="20"/>
              </w:rPr>
              <w:t xml:space="preserve">Rhizobium </w:t>
            </w:r>
            <w:r w:rsidRPr="008E6DD8">
              <w:rPr>
                <w:rFonts w:ascii="Arial" w:hAnsi="Arial" w:cs="Arial"/>
                <w:sz w:val="20"/>
                <w:szCs w:val="20"/>
              </w:rPr>
              <w:t>+ KSB</w:t>
            </w:r>
            <w:r w:rsidR="008E6DD8">
              <w:rPr>
                <w:rFonts w:ascii="Arial" w:hAnsi="Arial" w:cs="Arial"/>
                <w:sz w:val="20"/>
                <w:szCs w:val="20"/>
              </w:rPr>
              <w:t xml:space="preserve"> </w:t>
            </w:r>
            <w:r w:rsidRPr="008E6DD8">
              <w:rPr>
                <w:rFonts w:ascii="Arial" w:hAnsi="Arial" w:cs="Arial"/>
                <w:spacing w:val="-57"/>
                <w:sz w:val="20"/>
                <w:szCs w:val="20"/>
              </w:rPr>
              <w:t xml:space="preserve">                  </w:t>
            </w:r>
            <w:r w:rsidRPr="008E6DD8">
              <w:rPr>
                <w:rFonts w:ascii="Arial" w:hAnsi="Arial" w:cs="Arial"/>
                <w:sz w:val="20"/>
                <w:szCs w:val="20"/>
              </w:rPr>
              <w:t>inoculation</w:t>
            </w:r>
          </w:p>
        </w:tc>
        <w:tc>
          <w:tcPr>
            <w:tcW w:w="1984" w:type="dxa"/>
          </w:tcPr>
          <w:p w14:paraId="7D47EFEB"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1683.19</w:t>
            </w:r>
          </w:p>
        </w:tc>
        <w:tc>
          <w:tcPr>
            <w:tcW w:w="2258" w:type="dxa"/>
          </w:tcPr>
          <w:p w14:paraId="4BCBF897" w14:textId="77777777" w:rsidR="002F7EEB" w:rsidRPr="008E6DD8" w:rsidRDefault="002F7EEB" w:rsidP="002F7EEB">
            <w:pPr>
              <w:pStyle w:val="TableParagraph"/>
              <w:spacing w:before="13"/>
              <w:ind w:right="633"/>
              <w:jc w:val="center"/>
              <w:rPr>
                <w:rFonts w:ascii="Arial" w:hAnsi="Arial" w:cs="Arial"/>
                <w:sz w:val="20"/>
                <w:szCs w:val="20"/>
              </w:rPr>
            </w:pPr>
            <w:r w:rsidRPr="008E6DD8">
              <w:rPr>
                <w:rFonts w:ascii="Arial" w:hAnsi="Arial" w:cs="Arial"/>
                <w:sz w:val="20"/>
                <w:szCs w:val="20"/>
              </w:rPr>
              <w:t xml:space="preserve">       2608.94</w:t>
            </w:r>
          </w:p>
        </w:tc>
      </w:tr>
      <w:tr w:rsidR="002F7EEB" w:rsidRPr="008E6DD8" w14:paraId="0AB1D0EC" w14:textId="77777777" w:rsidTr="00F82C11">
        <w:trPr>
          <w:trHeight w:val="337"/>
        </w:trPr>
        <w:tc>
          <w:tcPr>
            <w:tcW w:w="4393" w:type="dxa"/>
          </w:tcPr>
          <w:p w14:paraId="5D83FB67" w14:textId="559313FB"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6</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SSB</w:t>
            </w:r>
            <w:r w:rsidR="008E6DD8">
              <w:rPr>
                <w:rFonts w:ascii="Arial" w:hAnsi="Arial" w:cs="Arial"/>
                <w:position w:val="2"/>
                <w:sz w:val="20"/>
                <w:szCs w:val="20"/>
              </w:rPr>
              <w:t xml:space="preserve"> inoculation</w:t>
            </w:r>
          </w:p>
        </w:tc>
        <w:tc>
          <w:tcPr>
            <w:tcW w:w="1984" w:type="dxa"/>
          </w:tcPr>
          <w:p w14:paraId="2B5081B3"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1687.85</w:t>
            </w:r>
          </w:p>
        </w:tc>
        <w:tc>
          <w:tcPr>
            <w:tcW w:w="2258" w:type="dxa"/>
          </w:tcPr>
          <w:p w14:paraId="4A8C7D5A" w14:textId="77777777" w:rsidR="002F7EEB" w:rsidRPr="008E6DD8" w:rsidRDefault="002F7EEB" w:rsidP="002F7EEB">
            <w:pPr>
              <w:pStyle w:val="TableParagraph"/>
              <w:spacing w:before="13"/>
              <w:ind w:right="633"/>
              <w:jc w:val="center"/>
              <w:rPr>
                <w:rFonts w:ascii="Arial" w:hAnsi="Arial" w:cs="Arial"/>
                <w:sz w:val="20"/>
                <w:szCs w:val="20"/>
              </w:rPr>
            </w:pPr>
            <w:r w:rsidRPr="008E6DD8">
              <w:rPr>
                <w:rFonts w:ascii="Arial" w:hAnsi="Arial" w:cs="Arial"/>
                <w:sz w:val="20"/>
                <w:szCs w:val="20"/>
              </w:rPr>
              <w:t xml:space="preserve">       2633.04</w:t>
            </w:r>
          </w:p>
        </w:tc>
      </w:tr>
      <w:tr w:rsidR="002F7EEB" w:rsidRPr="008E6DD8" w14:paraId="6EE4FA26" w14:textId="77777777" w:rsidTr="00F82C11">
        <w:trPr>
          <w:trHeight w:val="335"/>
        </w:trPr>
        <w:tc>
          <w:tcPr>
            <w:tcW w:w="4393" w:type="dxa"/>
          </w:tcPr>
          <w:p w14:paraId="62A89E70" w14:textId="77777777"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7</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xml:space="preserve">+ </w:t>
            </w:r>
            <w:proofErr w:type="spellStart"/>
            <w:proofErr w:type="gramStart"/>
            <w:r w:rsidRPr="008E6DD8">
              <w:rPr>
                <w:rFonts w:ascii="Arial" w:hAnsi="Arial" w:cs="Arial"/>
                <w:position w:val="2"/>
                <w:sz w:val="20"/>
                <w:szCs w:val="20"/>
              </w:rPr>
              <w:t>ZnSB</w:t>
            </w:r>
            <w:proofErr w:type="spellEnd"/>
            <w:r w:rsidRPr="008E6DD8">
              <w:rPr>
                <w:rFonts w:ascii="Arial" w:hAnsi="Arial" w:cs="Arial"/>
                <w:position w:val="2"/>
                <w:sz w:val="20"/>
                <w:szCs w:val="20"/>
              </w:rPr>
              <w:t xml:space="preserve"> </w:t>
            </w:r>
            <w:r w:rsidRPr="008E6DD8">
              <w:rPr>
                <w:rFonts w:ascii="Arial" w:hAnsi="Arial" w:cs="Arial"/>
                <w:spacing w:val="-57"/>
                <w:position w:val="2"/>
                <w:sz w:val="20"/>
                <w:szCs w:val="20"/>
              </w:rPr>
              <w:t xml:space="preserve"> </w:t>
            </w:r>
            <w:r w:rsidRPr="008E6DD8">
              <w:rPr>
                <w:rFonts w:ascii="Arial" w:hAnsi="Arial" w:cs="Arial"/>
                <w:sz w:val="20"/>
                <w:szCs w:val="20"/>
              </w:rPr>
              <w:t>inoculation</w:t>
            </w:r>
            <w:proofErr w:type="gramEnd"/>
          </w:p>
        </w:tc>
        <w:tc>
          <w:tcPr>
            <w:tcW w:w="1984" w:type="dxa"/>
          </w:tcPr>
          <w:p w14:paraId="79D30B12"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1689.44</w:t>
            </w:r>
          </w:p>
        </w:tc>
        <w:tc>
          <w:tcPr>
            <w:tcW w:w="2258" w:type="dxa"/>
          </w:tcPr>
          <w:p w14:paraId="305CB052" w14:textId="77777777" w:rsidR="002F7EEB" w:rsidRPr="008E6DD8" w:rsidRDefault="002F7EEB" w:rsidP="002F7EEB">
            <w:pPr>
              <w:pStyle w:val="TableParagraph"/>
              <w:spacing w:before="13"/>
              <w:ind w:right="633"/>
              <w:jc w:val="center"/>
              <w:rPr>
                <w:rFonts w:ascii="Arial" w:hAnsi="Arial" w:cs="Arial"/>
                <w:sz w:val="20"/>
                <w:szCs w:val="20"/>
              </w:rPr>
            </w:pPr>
            <w:r w:rsidRPr="008E6DD8">
              <w:rPr>
                <w:rFonts w:ascii="Arial" w:hAnsi="Arial" w:cs="Arial"/>
                <w:sz w:val="20"/>
                <w:szCs w:val="20"/>
              </w:rPr>
              <w:t xml:space="preserve">       2652.42</w:t>
            </w:r>
          </w:p>
        </w:tc>
      </w:tr>
      <w:tr w:rsidR="002F7EEB" w:rsidRPr="008E6DD8" w14:paraId="634112AE" w14:textId="77777777" w:rsidTr="00F82C11">
        <w:trPr>
          <w:trHeight w:val="335"/>
        </w:trPr>
        <w:tc>
          <w:tcPr>
            <w:tcW w:w="4393" w:type="dxa"/>
          </w:tcPr>
          <w:p w14:paraId="615D8521" w14:textId="77777777"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8</w:t>
            </w:r>
            <w:r w:rsidRPr="008E6DD8">
              <w:rPr>
                <w:rFonts w:ascii="Arial" w:hAnsi="Arial" w:cs="Arial"/>
                <w:spacing w:val="18"/>
                <w:sz w:val="20"/>
                <w:szCs w:val="20"/>
              </w:rPr>
              <w:t xml:space="preserve"> </w:t>
            </w:r>
            <w:r w:rsidRPr="008E6DD8">
              <w:rPr>
                <w:rFonts w:ascii="Arial" w:hAnsi="Arial" w:cs="Arial"/>
                <w:position w:val="2"/>
                <w:sz w:val="20"/>
                <w:szCs w:val="20"/>
              </w:rPr>
              <w:t>:RDF</w:t>
            </w:r>
            <w:proofErr w:type="gramEnd"/>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r w:rsidRPr="008E6DD8">
              <w:rPr>
                <w:rFonts w:ascii="Arial" w:hAnsi="Arial" w:cs="Arial"/>
                <w:position w:val="2"/>
                <w:sz w:val="20"/>
                <w:szCs w:val="20"/>
              </w:rPr>
              <w:t>KSB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
        </w:tc>
        <w:tc>
          <w:tcPr>
            <w:tcW w:w="1984" w:type="dxa"/>
          </w:tcPr>
          <w:p w14:paraId="5BC93075"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1863.26</w:t>
            </w:r>
          </w:p>
        </w:tc>
        <w:tc>
          <w:tcPr>
            <w:tcW w:w="2258" w:type="dxa"/>
          </w:tcPr>
          <w:p w14:paraId="5054E0CE" w14:textId="77777777" w:rsidR="002F7EEB" w:rsidRPr="008E6DD8" w:rsidRDefault="002F7EEB" w:rsidP="002F7EEB">
            <w:pPr>
              <w:pStyle w:val="TableParagraph"/>
              <w:spacing w:before="13"/>
              <w:ind w:right="574"/>
              <w:jc w:val="center"/>
              <w:rPr>
                <w:rFonts w:ascii="Arial" w:hAnsi="Arial" w:cs="Arial"/>
                <w:sz w:val="20"/>
                <w:szCs w:val="20"/>
              </w:rPr>
            </w:pPr>
            <w:r w:rsidRPr="008E6DD8">
              <w:rPr>
                <w:rFonts w:ascii="Arial" w:hAnsi="Arial" w:cs="Arial"/>
                <w:sz w:val="20"/>
                <w:szCs w:val="20"/>
              </w:rPr>
              <w:t xml:space="preserve">     2999.84</w:t>
            </w:r>
          </w:p>
        </w:tc>
      </w:tr>
      <w:tr w:rsidR="002F7EEB" w:rsidRPr="008E6DD8" w14:paraId="6B43C16A" w14:textId="77777777" w:rsidTr="00F82C11">
        <w:trPr>
          <w:trHeight w:val="335"/>
        </w:trPr>
        <w:tc>
          <w:tcPr>
            <w:tcW w:w="4393" w:type="dxa"/>
          </w:tcPr>
          <w:p w14:paraId="527680DD" w14:textId="77777777"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9</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 xml:space="preserve">+ </w:t>
            </w:r>
            <w:proofErr w:type="gramStart"/>
            <w:r w:rsidRPr="008E6DD8">
              <w:rPr>
                <w:rFonts w:ascii="Arial" w:hAnsi="Arial" w:cs="Arial"/>
                <w:position w:val="2"/>
                <w:sz w:val="20"/>
                <w:szCs w:val="20"/>
              </w:rPr>
              <w:t>SSB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roofErr w:type="gramEnd"/>
          </w:p>
        </w:tc>
        <w:tc>
          <w:tcPr>
            <w:tcW w:w="1984" w:type="dxa"/>
          </w:tcPr>
          <w:p w14:paraId="273A8E74"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1825.00</w:t>
            </w:r>
          </w:p>
        </w:tc>
        <w:tc>
          <w:tcPr>
            <w:tcW w:w="2258" w:type="dxa"/>
          </w:tcPr>
          <w:p w14:paraId="0C77CEC3" w14:textId="77777777" w:rsidR="002F7EEB" w:rsidRPr="008E6DD8" w:rsidRDefault="002F7EEB" w:rsidP="002F7EEB">
            <w:pPr>
              <w:pStyle w:val="TableParagraph"/>
              <w:spacing w:before="13"/>
              <w:ind w:right="574"/>
              <w:jc w:val="center"/>
              <w:rPr>
                <w:rFonts w:ascii="Arial" w:hAnsi="Arial" w:cs="Arial"/>
                <w:sz w:val="20"/>
                <w:szCs w:val="20"/>
              </w:rPr>
            </w:pPr>
            <w:r w:rsidRPr="008E6DD8">
              <w:rPr>
                <w:rFonts w:ascii="Arial" w:hAnsi="Arial" w:cs="Arial"/>
                <w:sz w:val="20"/>
                <w:szCs w:val="20"/>
              </w:rPr>
              <w:t xml:space="preserve">      2901.75</w:t>
            </w:r>
          </w:p>
        </w:tc>
      </w:tr>
      <w:tr w:rsidR="002F7EEB" w:rsidRPr="008E6DD8" w14:paraId="30EA7166" w14:textId="77777777" w:rsidTr="00F82C11">
        <w:trPr>
          <w:trHeight w:val="335"/>
        </w:trPr>
        <w:tc>
          <w:tcPr>
            <w:tcW w:w="4393" w:type="dxa"/>
          </w:tcPr>
          <w:p w14:paraId="215FF0A7" w14:textId="77777777" w:rsidR="002F7EEB" w:rsidRPr="008E6DD8" w:rsidRDefault="002F7EEB" w:rsidP="002F7EEB">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10</w:t>
            </w:r>
            <w:r w:rsidRPr="008E6DD8">
              <w:rPr>
                <w:rFonts w:ascii="Arial" w:hAnsi="Arial" w:cs="Arial"/>
                <w:spacing w:val="18"/>
                <w:sz w:val="20"/>
                <w:szCs w:val="20"/>
              </w:rPr>
              <w:t xml:space="preserve"> </w:t>
            </w:r>
            <w:r w:rsidRPr="008E6DD8">
              <w:rPr>
                <w:rFonts w:ascii="Arial" w:hAnsi="Arial" w:cs="Arial"/>
                <w:position w:val="2"/>
                <w:sz w:val="20"/>
                <w:szCs w:val="20"/>
              </w:rPr>
              <w:t>:RDF</w:t>
            </w:r>
            <w:proofErr w:type="gramEnd"/>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1"/>
                <w:position w:val="2"/>
                <w:sz w:val="20"/>
                <w:szCs w:val="20"/>
              </w:rPr>
              <w:t xml:space="preserve"> </w:t>
            </w:r>
            <w:proofErr w:type="spellStart"/>
            <w:r w:rsidRPr="008E6DD8">
              <w:rPr>
                <w:rFonts w:ascii="Arial" w:hAnsi="Arial" w:cs="Arial"/>
                <w:position w:val="2"/>
                <w:sz w:val="20"/>
                <w:szCs w:val="20"/>
              </w:rPr>
              <w:t>ZnSB</w:t>
            </w:r>
            <w:proofErr w:type="spellEnd"/>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
        </w:tc>
        <w:tc>
          <w:tcPr>
            <w:tcW w:w="1984" w:type="dxa"/>
          </w:tcPr>
          <w:p w14:paraId="789FF4C8" w14:textId="77777777" w:rsidR="002F7EEB" w:rsidRPr="008E6DD8" w:rsidRDefault="002F7EEB" w:rsidP="002F7EEB">
            <w:pPr>
              <w:pStyle w:val="TableParagraph"/>
              <w:spacing w:before="13"/>
              <w:ind w:left="577" w:right="577"/>
              <w:jc w:val="center"/>
              <w:rPr>
                <w:rFonts w:ascii="Arial" w:hAnsi="Arial" w:cs="Arial"/>
                <w:sz w:val="20"/>
                <w:szCs w:val="20"/>
              </w:rPr>
            </w:pPr>
            <w:r w:rsidRPr="008E6DD8">
              <w:rPr>
                <w:rFonts w:ascii="Arial" w:hAnsi="Arial" w:cs="Arial"/>
                <w:sz w:val="20"/>
                <w:szCs w:val="20"/>
              </w:rPr>
              <w:t>1840.00</w:t>
            </w:r>
          </w:p>
        </w:tc>
        <w:tc>
          <w:tcPr>
            <w:tcW w:w="2258" w:type="dxa"/>
          </w:tcPr>
          <w:p w14:paraId="2B7E8CC0" w14:textId="77777777" w:rsidR="002F7EEB" w:rsidRPr="008E6DD8" w:rsidRDefault="002F7EEB" w:rsidP="002F7EEB">
            <w:pPr>
              <w:pStyle w:val="TableParagraph"/>
              <w:spacing w:before="13"/>
              <w:ind w:right="574"/>
              <w:jc w:val="center"/>
              <w:rPr>
                <w:rFonts w:ascii="Arial" w:hAnsi="Arial" w:cs="Arial"/>
                <w:sz w:val="20"/>
                <w:szCs w:val="20"/>
              </w:rPr>
            </w:pPr>
            <w:r w:rsidRPr="008E6DD8">
              <w:rPr>
                <w:rFonts w:ascii="Arial" w:hAnsi="Arial" w:cs="Arial"/>
                <w:sz w:val="20"/>
                <w:szCs w:val="20"/>
              </w:rPr>
              <w:t xml:space="preserve">       2944.00</w:t>
            </w:r>
          </w:p>
        </w:tc>
      </w:tr>
      <w:tr w:rsidR="00B26358" w:rsidRPr="008E6DD8" w14:paraId="486A8BCB" w14:textId="77777777" w:rsidTr="00F82C11">
        <w:trPr>
          <w:trHeight w:val="335"/>
        </w:trPr>
        <w:tc>
          <w:tcPr>
            <w:tcW w:w="4393" w:type="dxa"/>
          </w:tcPr>
          <w:p w14:paraId="2D0D331E" w14:textId="77777777" w:rsidR="00B26358" w:rsidRPr="008E6DD8" w:rsidRDefault="00B26358" w:rsidP="00B26358">
            <w:pPr>
              <w:pStyle w:val="TableParagraph"/>
              <w:spacing w:before="12"/>
              <w:ind w:left="107"/>
              <w:rPr>
                <w:rFonts w:ascii="Arial" w:hAnsi="Arial" w:cs="Arial"/>
                <w:position w:val="2"/>
                <w:sz w:val="20"/>
                <w:szCs w:val="20"/>
              </w:rPr>
            </w:pPr>
            <w:r w:rsidRPr="008E6DD8">
              <w:rPr>
                <w:rFonts w:ascii="Arial" w:hAnsi="Arial" w:cs="Arial"/>
                <w:b/>
                <w:sz w:val="20"/>
                <w:szCs w:val="20"/>
              </w:rPr>
              <w:t>SE(m)</w:t>
            </w:r>
            <w:r w:rsidRPr="008E6DD8">
              <w:rPr>
                <w:rFonts w:ascii="Arial" w:hAnsi="Arial" w:cs="Arial"/>
                <w:b/>
                <w:spacing w:val="-1"/>
                <w:sz w:val="20"/>
                <w:szCs w:val="20"/>
              </w:rPr>
              <w:t xml:space="preserve"> </w:t>
            </w:r>
            <w:r w:rsidRPr="008E6DD8">
              <w:rPr>
                <w:rFonts w:ascii="Arial" w:hAnsi="Arial" w:cs="Arial"/>
                <w:b/>
                <w:sz w:val="20"/>
                <w:szCs w:val="20"/>
              </w:rPr>
              <w:t>±</w:t>
            </w:r>
          </w:p>
        </w:tc>
        <w:tc>
          <w:tcPr>
            <w:tcW w:w="1984" w:type="dxa"/>
          </w:tcPr>
          <w:p w14:paraId="6E6ED04D" w14:textId="77777777" w:rsidR="00B26358" w:rsidRPr="008E6DD8" w:rsidRDefault="00B26358" w:rsidP="00B26358">
            <w:pPr>
              <w:pStyle w:val="TableParagraph"/>
              <w:spacing w:before="13"/>
              <w:ind w:left="577" w:right="577"/>
              <w:jc w:val="center"/>
              <w:rPr>
                <w:rFonts w:ascii="Arial" w:hAnsi="Arial" w:cs="Arial"/>
                <w:sz w:val="20"/>
                <w:szCs w:val="20"/>
              </w:rPr>
            </w:pPr>
            <w:r w:rsidRPr="008E6DD8">
              <w:rPr>
                <w:rFonts w:ascii="Arial" w:hAnsi="Arial" w:cs="Arial"/>
                <w:sz w:val="20"/>
                <w:szCs w:val="20"/>
              </w:rPr>
              <w:t>7.30</w:t>
            </w:r>
          </w:p>
        </w:tc>
        <w:tc>
          <w:tcPr>
            <w:tcW w:w="2258" w:type="dxa"/>
          </w:tcPr>
          <w:p w14:paraId="2C3A01FA" w14:textId="77777777" w:rsidR="00B26358" w:rsidRPr="008E6DD8" w:rsidRDefault="00B26358" w:rsidP="00B26358">
            <w:pPr>
              <w:pStyle w:val="TableParagraph"/>
              <w:spacing w:before="13"/>
              <w:ind w:right="574"/>
              <w:jc w:val="center"/>
              <w:rPr>
                <w:rFonts w:ascii="Arial" w:hAnsi="Arial" w:cs="Arial"/>
                <w:sz w:val="20"/>
                <w:szCs w:val="20"/>
              </w:rPr>
            </w:pPr>
            <w:r w:rsidRPr="008E6DD8">
              <w:rPr>
                <w:rFonts w:ascii="Arial" w:hAnsi="Arial" w:cs="Arial"/>
                <w:sz w:val="20"/>
                <w:szCs w:val="20"/>
              </w:rPr>
              <w:t xml:space="preserve">       13.55</w:t>
            </w:r>
          </w:p>
        </w:tc>
      </w:tr>
      <w:tr w:rsidR="00B26358" w:rsidRPr="008E6DD8" w14:paraId="58EED1E2" w14:textId="77777777" w:rsidTr="00F82C11">
        <w:trPr>
          <w:trHeight w:val="335"/>
        </w:trPr>
        <w:tc>
          <w:tcPr>
            <w:tcW w:w="4393" w:type="dxa"/>
          </w:tcPr>
          <w:p w14:paraId="3A81B886" w14:textId="77777777" w:rsidR="00B26358" w:rsidRPr="008E6DD8" w:rsidRDefault="00B26358" w:rsidP="00B26358">
            <w:pPr>
              <w:pStyle w:val="TableParagraph"/>
              <w:spacing w:before="12"/>
              <w:ind w:left="107"/>
              <w:rPr>
                <w:rFonts w:ascii="Arial" w:hAnsi="Arial" w:cs="Arial"/>
                <w:position w:val="2"/>
                <w:sz w:val="20"/>
                <w:szCs w:val="20"/>
              </w:rPr>
            </w:pPr>
            <w:r w:rsidRPr="008E6DD8">
              <w:rPr>
                <w:rFonts w:ascii="Arial" w:hAnsi="Arial" w:cs="Arial"/>
                <w:b/>
                <w:sz w:val="20"/>
                <w:szCs w:val="20"/>
              </w:rPr>
              <w:t>C.D</w:t>
            </w:r>
            <w:r w:rsidRPr="008E6DD8">
              <w:rPr>
                <w:rFonts w:ascii="Arial" w:hAnsi="Arial" w:cs="Arial"/>
                <w:b/>
                <w:spacing w:val="-2"/>
                <w:sz w:val="20"/>
                <w:szCs w:val="20"/>
              </w:rPr>
              <w:t xml:space="preserve"> </w:t>
            </w:r>
            <w:r w:rsidRPr="008E6DD8">
              <w:rPr>
                <w:rFonts w:ascii="Arial" w:hAnsi="Arial" w:cs="Arial"/>
                <w:b/>
                <w:sz w:val="20"/>
                <w:szCs w:val="20"/>
              </w:rPr>
              <w:t>at 5%</w:t>
            </w:r>
          </w:p>
        </w:tc>
        <w:tc>
          <w:tcPr>
            <w:tcW w:w="1984" w:type="dxa"/>
          </w:tcPr>
          <w:p w14:paraId="1D90B4FD" w14:textId="77777777" w:rsidR="00B26358" w:rsidRPr="008E6DD8" w:rsidRDefault="00B26358" w:rsidP="00B26358">
            <w:pPr>
              <w:pStyle w:val="TableParagraph"/>
              <w:spacing w:before="13"/>
              <w:ind w:left="577" w:right="577"/>
              <w:jc w:val="center"/>
              <w:rPr>
                <w:rFonts w:ascii="Arial" w:hAnsi="Arial" w:cs="Arial"/>
                <w:sz w:val="20"/>
                <w:szCs w:val="20"/>
              </w:rPr>
            </w:pPr>
            <w:r w:rsidRPr="008E6DD8">
              <w:rPr>
                <w:rFonts w:ascii="Arial" w:hAnsi="Arial" w:cs="Arial"/>
                <w:sz w:val="20"/>
                <w:szCs w:val="20"/>
              </w:rPr>
              <w:t>21.68</w:t>
            </w:r>
          </w:p>
        </w:tc>
        <w:tc>
          <w:tcPr>
            <w:tcW w:w="2258" w:type="dxa"/>
          </w:tcPr>
          <w:p w14:paraId="537C0C40" w14:textId="77777777" w:rsidR="00B26358" w:rsidRPr="008E6DD8" w:rsidRDefault="00B26358" w:rsidP="00B26358">
            <w:pPr>
              <w:pStyle w:val="TableParagraph"/>
              <w:spacing w:before="13"/>
              <w:ind w:right="574"/>
              <w:jc w:val="center"/>
              <w:rPr>
                <w:rFonts w:ascii="Arial" w:hAnsi="Arial" w:cs="Arial"/>
                <w:sz w:val="20"/>
                <w:szCs w:val="20"/>
              </w:rPr>
            </w:pPr>
            <w:r w:rsidRPr="008E6DD8">
              <w:rPr>
                <w:rFonts w:ascii="Arial" w:hAnsi="Arial" w:cs="Arial"/>
                <w:sz w:val="20"/>
                <w:szCs w:val="20"/>
              </w:rPr>
              <w:t xml:space="preserve">        40.27</w:t>
            </w:r>
          </w:p>
        </w:tc>
      </w:tr>
    </w:tbl>
    <w:p w14:paraId="5CF6B4C0" w14:textId="77777777" w:rsidR="00F33ABA" w:rsidRPr="008E6DD8" w:rsidRDefault="00F33ABA" w:rsidP="0002167C">
      <w:pPr>
        <w:pStyle w:val="TableParagraph"/>
        <w:spacing w:before="14"/>
        <w:ind w:left="107"/>
        <w:rPr>
          <w:rFonts w:ascii="Arial" w:hAnsi="Arial" w:cs="Arial"/>
          <w:b/>
          <w:sz w:val="20"/>
          <w:szCs w:val="20"/>
        </w:rPr>
      </w:pPr>
    </w:p>
    <w:p w14:paraId="7F8107EE" w14:textId="77777777" w:rsidR="00F33ABA" w:rsidRPr="00B84984" w:rsidRDefault="00F33ABA" w:rsidP="00F33ABA">
      <w:pPr>
        <w:rPr>
          <w:rFonts w:ascii="Times New Roman" w:hAnsi="Times New Roman" w:cs="Times New Roman"/>
          <w:sz w:val="24"/>
          <w:szCs w:val="24"/>
          <w:lang w:val="en-US" w:bidi="ar-SA"/>
        </w:rPr>
      </w:pPr>
    </w:p>
    <w:p w14:paraId="141A4208" w14:textId="77777777" w:rsidR="00F33ABA" w:rsidRPr="00B84984" w:rsidRDefault="00F33ABA" w:rsidP="00F33ABA">
      <w:pPr>
        <w:rPr>
          <w:rFonts w:ascii="Times New Roman" w:hAnsi="Times New Roman" w:cs="Times New Roman"/>
          <w:sz w:val="24"/>
          <w:szCs w:val="24"/>
          <w:lang w:val="en-US" w:bidi="ar-SA"/>
        </w:rPr>
      </w:pPr>
    </w:p>
    <w:p w14:paraId="4E63D717" w14:textId="77777777" w:rsidR="00F33ABA" w:rsidRPr="00B84984" w:rsidRDefault="00F33ABA" w:rsidP="00F33ABA">
      <w:pPr>
        <w:rPr>
          <w:rFonts w:ascii="Times New Roman" w:hAnsi="Times New Roman" w:cs="Times New Roman"/>
          <w:sz w:val="24"/>
          <w:szCs w:val="24"/>
          <w:lang w:val="en-US" w:bidi="ar-SA"/>
        </w:rPr>
      </w:pPr>
    </w:p>
    <w:p w14:paraId="673F714F" w14:textId="77777777" w:rsidR="00F33ABA" w:rsidRPr="00B84984" w:rsidRDefault="00F33ABA" w:rsidP="00F33ABA">
      <w:pPr>
        <w:rPr>
          <w:rFonts w:ascii="Times New Roman" w:hAnsi="Times New Roman" w:cs="Times New Roman"/>
          <w:sz w:val="24"/>
          <w:szCs w:val="24"/>
          <w:lang w:val="en-US" w:bidi="ar-SA"/>
        </w:rPr>
      </w:pPr>
    </w:p>
    <w:p w14:paraId="07EAC961" w14:textId="77777777" w:rsidR="00F33ABA" w:rsidRPr="00B84984" w:rsidRDefault="00F33ABA" w:rsidP="00F33ABA">
      <w:pPr>
        <w:rPr>
          <w:rFonts w:ascii="Times New Roman" w:hAnsi="Times New Roman" w:cs="Times New Roman"/>
          <w:sz w:val="24"/>
          <w:szCs w:val="24"/>
          <w:lang w:val="en-US" w:bidi="ar-SA"/>
        </w:rPr>
      </w:pPr>
    </w:p>
    <w:p w14:paraId="553C545F" w14:textId="77777777" w:rsidR="00F33ABA" w:rsidRDefault="00F33ABA" w:rsidP="00F33ABA">
      <w:pPr>
        <w:rPr>
          <w:rFonts w:ascii="Times New Roman" w:hAnsi="Times New Roman" w:cs="Times New Roman"/>
          <w:sz w:val="24"/>
          <w:szCs w:val="24"/>
          <w:lang w:val="en-US" w:bidi="ar-SA"/>
        </w:rPr>
      </w:pPr>
    </w:p>
    <w:p w14:paraId="1FE17DA6" w14:textId="77777777" w:rsidR="00775034" w:rsidRDefault="00775034" w:rsidP="00F33ABA">
      <w:pPr>
        <w:rPr>
          <w:rFonts w:ascii="Times New Roman" w:hAnsi="Times New Roman" w:cs="Times New Roman"/>
          <w:sz w:val="24"/>
          <w:szCs w:val="24"/>
          <w:lang w:val="en-US" w:bidi="ar-SA"/>
        </w:rPr>
      </w:pPr>
    </w:p>
    <w:p w14:paraId="507E7040" w14:textId="77777777" w:rsidR="00775034" w:rsidRDefault="00775034" w:rsidP="00F33ABA">
      <w:pPr>
        <w:rPr>
          <w:rFonts w:ascii="Times New Roman" w:hAnsi="Times New Roman" w:cs="Times New Roman"/>
          <w:sz w:val="24"/>
          <w:szCs w:val="24"/>
          <w:lang w:val="en-US" w:bidi="ar-SA"/>
        </w:rPr>
      </w:pPr>
    </w:p>
    <w:p w14:paraId="629A2509" w14:textId="77777777" w:rsidR="00775034" w:rsidRDefault="00775034" w:rsidP="00F33ABA">
      <w:pPr>
        <w:rPr>
          <w:rFonts w:ascii="Times New Roman" w:hAnsi="Times New Roman" w:cs="Times New Roman"/>
          <w:sz w:val="24"/>
          <w:szCs w:val="24"/>
          <w:lang w:val="en-US" w:bidi="ar-SA"/>
        </w:rPr>
      </w:pPr>
    </w:p>
    <w:p w14:paraId="30570719" w14:textId="71FA5CBC" w:rsidR="00775034" w:rsidRPr="00B84984" w:rsidRDefault="00775034" w:rsidP="00775034">
      <w:pPr>
        <w:spacing w:after="0" w:line="240" w:lineRule="auto"/>
        <w:rPr>
          <w:rFonts w:ascii="Times New Roman" w:hAnsi="Times New Roman" w:cs="Times New Roman"/>
          <w:sz w:val="24"/>
          <w:szCs w:val="24"/>
          <w:lang w:val="en-US" w:bidi="ar-SA"/>
        </w:rPr>
      </w:pPr>
      <w:r>
        <w:rPr>
          <w:rFonts w:ascii="Times New Roman" w:hAnsi="Times New Roman" w:cs="Times New Roman"/>
          <w:sz w:val="24"/>
          <w:szCs w:val="24"/>
          <w:lang w:val="en-US" w:bidi="ar-SA"/>
        </w:rPr>
        <w:br w:type="page"/>
      </w:r>
    </w:p>
    <w:tbl>
      <w:tblPr>
        <w:tblpPr w:leftFromText="180" w:rightFromText="180" w:vertAnchor="text" w:horzAnchor="margin" w:tblpXSpec="center" w:tblpY="595"/>
        <w:tblW w:w="1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881"/>
        <w:gridCol w:w="876"/>
        <w:gridCol w:w="877"/>
        <w:gridCol w:w="876"/>
        <w:gridCol w:w="876"/>
        <w:gridCol w:w="876"/>
        <w:gridCol w:w="876"/>
        <w:gridCol w:w="875"/>
        <w:gridCol w:w="1022"/>
      </w:tblGrid>
      <w:tr w:rsidR="00775034" w:rsidRPr="00775034" w14:paraId="4EF6998D" w14:textId="77777777" w:rsidTr="00775034">
        <w:trPr>
          <w:trHeight w:val="632"/>
        </w:trPr>
        <w:tc>
          <w:tcPr>
            <w:tcW w:w="3794" w:type="dxa"/>
            <w:vMerge w:val="restart"/>
          </w:tcPr>
          <w:p w14:paraId="617B069E" w14:textId="77777777" w:rsidR="00775034" w:rsidRPr="00775034" w:rsidRDefault="00775034" w:rsidP="00775034">
            <w:pPr>
              <w:pStyle w:val="TableParagraph"/>
              <w:spacing w:before="215"/>
              <w:ind w:left="1384"/>
              <w:rPr>
                <w:rFonts w:ascii="Arial" w:hAnsi="Arial" w:cs="Arial"/>
                <w:b/>
                <w:sz w:val="20"/>
                <w:szCs w:val="20"/>
              </w:rPr>
            </w:pPr>
            <w:r w:rsidRPr="00775034">
              <w:rPr>
                <w:rFonts w:ascii="Arial" w:hAnsi="Arial" w:cs="Arial"/>
                <w:b/>
                <w:sz w:val="20"/>
                <w:szCs w:val="20"/>
              </w:rPr>
              <w:lastRenderedPageBreak/>
              <w:t>Treatment</w:t>
            </w:r>
            <w:r w:rsidRPr="00775034">
              <w:rPr>
                <w:rFonts w:ascii="Arial" w:hAnsi="Arial" w:cs="Arial"/>
                <w:b/>
                <w:spacing w:val="-12"/>
                <w:sz w:val="20"/>
                <w:szCs w:val="20"/>
              </w:rPr>
              <w:t xml:space="preserve"> </w:t>
            </w:r>
            <w:r w:rsidRPr="00775034">
              <w:rPr>
                <w:rFonts w:ascii="Arial" w:hAnsi="Arial" w:cs="Arial"/>
                <w:b/>
                <w:sz w:val="20"/>
                <w:szCs w:val="20"/>
              </w:rPr>
              <w:t xml:space="preserve">detail                                                                                                                       </w:t>
            </w:r>
          </w:p>
        </w:tc>
        <w:tc>
          <w:tcPr>
            <w:tcW w:w="2634" w:type="dxa"/>
            <w:gridSpan w:val="3"/>
          </w:tcPr>
          <w:p w14:paraId="47B9B995" w14:textId="77777777" w:rsidR="00775034" w:rsidRPr="00775034" w:rsidRDefault="00775034" w:rsidP="00775034">
            <w:pPr>
              <w:pStyle w:val="TableParagraph"/>
              <w:spacing w:before="145"/>
              <w:ind w:left="385"/>
              <w:rPr>
                <w:rFonts w:ascii="Arial" w:hAnsi="Arial" w:cs="Arial"/>
                <w:b/>
                <w:sz w:val="20"/>
                <w:szCs w:val="20"/>
              </w:rPr>
            </w:pPr>
            <w:r w:rsidRPr="00775034">
              <w:rPr>
                <w:rFonts w:ascii="Arial" w:hAnsi="Arial" w:cs="Arial"/>
                <w:b/>
                <w:sz w:val="20"/>
                <w:szCs w:val="20"/>
              </w:rPr>
              <w:t>N uptake (kg ha</w:t>
            </w:r>
            <w:r w:rsidRPr="007F3AD5">
              <w:rPr>
                <w:rFonts w:ascii="Arial" w:hAnsi="Arial" w:cs="Arial"/>
                <w:b/>
                <w:position w:val="8"/>
                <w:sz w:val="20"/>
                <w:szCs w:val="20"/>
                <w:vertAlign w:val="subscript"/>
              </w:rPr>
              <w:t>-1</w:t>
            </w:r>
            <w:r w:rsidRPr="00775034">
              <w:rPr>
                <w:rFonts w:ascii="Arial" w:hAnsi="Arial" w:cs="Arial"/>
                <w:b/>
                <w:sz w:val="20"/>
                <w:szCs w:val="20"/>
              </w:rPr>
              <w:t xml:space="preserve">)                       </w:t>
            </w:r>
          </w:p>
        </w:tc>
        <w:tc>
          <w:tcPr>
            <w:tcW w:w="2628" w:type="dxa"/>
            <w:gridSpan w:val="3"/>
          </w:tcPr>
          <w:p w14:paraId="3B116F55" w14:textId="77777777" w:rsidR="00775034" w:rsidRPr="00775034" w:rsidRDefault="00775034" w:rsidP="00775034">
            <w:pPr>
              <w:pStyle w:val="TableParagraph"/>
              <w:spacing w:before="145"/>
              <w:ind w:left="385"/>
              <w:rPr>
                <w:rFonts w:ascii="Arial" w:hAnsi="Arial" w:cs="Arial"/>
                <w:b/>
                <w:sz w:val="20"/>
                <w:szCs w:val="20"/>
              </w:rPr>
            </w:pPr>
            <w:r w:rsidRPr="00775034">
              <w:rPr>
                <w:rFonts w:ascii="Arial" w:hAnsi="Arial" w:cs="Arial"/>
                <w:b/>
                <w:sz w:val="20"/>
                <w:szCs w:val="20"/>
              </w:rPr>
              <w:t>P</w:t>
            </w:r>
            <w:r w:rsidRPr="00775034">
              <w:rPr>
                <w:rFonts w:ascii="Arial" w:hAnsi="Arial" w:cs="Arial"/>
                <w:b/>
                <w:spacing w:val="-1"/>
                <w:sz w:val="20"/>
                <w:szCs w:val="20"/>
              </w:rPr>
              <w:t xml:space="preserve"> </w:t>
            </w:r>
            <w:r w:rsidRPr="00775034">
              <w:rPr>
                <w:rFonts w:ascii="Arial" w:hAnsi="Arial" w:cs="Arial"/>
                <w:b/>
                <w:sz w:val="20"/>
                <w:szCs w:val="20"/>
              </w:rPr>
              <w:t>uptake</w:t>
            </w:r>
            <w:r w:rsidRPr="00775034">
              <w:rPr>
                <w:rFonts w:ascii="Arial" w:hAnsi="Arial" w:cs="Arial"/>
                <w:b/>
                <w:spacing w:val="-1"/>
                <w:sz w:val="20"/>
                <w:szCs w:val="20"/>
              </w:rPr>
              <w:t xml:space="preserve"> </w:t>
            </w:r>
            <w:r w:rsidRPr="00775034">
              <w:rPr>
                <w:rFonts w:ascii="Arial" w:hAnsi="Arial" w:cs="Arial"/>
                <w:b/>
                <w:sz w:val="20"/>
                <w:szCs w:val="20"/>
              </w:rPr>
              <w:t>(kg ha</w:t>
            </w:r>
            <w:r w:rsidRPr="007F3AD5">
              <w:rPr>
                <w:rFonts w:ascii="Arial" w:hAnsi="Arial" w:cs="Arial"/>
                <w:b/>
                <w:position w:val="8"/>
                <w:sz w:val="20"/>
                <w:szCs w:val="20"/>
                <w:vertAlign w:val="subscript"/>
              </w:rPr>
              <w:t>-1</w:t>
            </w:r>
            <w:r w:rsidRPr="00775034">
              <w:rPr>
                <w:rFonts w:ascii="Arial" w:hAnsi="Arial" w:cs="Arial"/>
                <w:b/>
                <w:sz w:val="20"/>
                <w:szCs w:val="20"/>
              </w:rPr>
              <w:t>)</w:t>
            </w:r>
          </w:p>
        </w:tc>
        <w:tc>
          <w:tcPr>
            <w:tcW w:w="2773" w:type="dxa"/>
            <w:gridSpan w:val="3"/>
          </w:tcPr>
          <w:p w14:paraId="26E8E06E" w14:textId="77777777" w:rsidR="00775034" w:rsidRPr="00775034" w:rsidRDefault="00775034" w:rsidP="00775034">
            <w:pPr>
              <w:pStyle w:val="TableParagraph"/>
              <w:spacing w:before="145"/>
              <w:ind w:left="385"/>
              <w:rPr>
                <w:rFonts w:ascii="Arial" w:hAnsi="Arial" w:cs="Arial"/>
                <w:b/>
                <w:sz w:val="20"/>
                <w:szCs w:val="20"/>
              </w:rPr>
            </w:pPr>
            <w:r w:rsidRPr="00775034">
              <w:rPr>
                <w:rFonts w:ascii="Arial" w:hAnsi="Arial" w:cs="Arial"/>
                <w:b/>
                <w:sz w:val="20"/>
                <w:szCs w:val="20"/>
              </w:rPr>
              <w:t>K</w:t>
            </w:r>
            <w:r w:rsidRPr="00775034">
              <w:rPr>
                <w:rFonts w:ascii="Arial" w:hAnsi="Arial" w:cs="Arial"/>
                <w:b/>
                <w:spacing w:val="-1"/>
                <w:sz w:val="20"/>
                <w:szCs w:val="20"/>
              </w:rPr>
              <w:t xml:space="preserve"> </w:t>
            </w:r>
            <w:r w:rsidRPr="00775034">
              <w:rPr>
                <w:rFonts w:ascii="Arial" w:hAnsi="Arial" w:cs="Arial"/>
                <w:b/>
                <w:sz w:val="20"/>
                <w:szCs w:val="20"/>
              </w:rPr>
              <w:t>uptake</w:t>
            </w:r>
            <w:r w:rsidRPr="00775034">
              <w:rPr>
                <w:rFonts w:ascii="Arial" w:hAnsi="Arial" w:cs="Arial"/>
                <w:b/>
                <w:spacing w:val="-1"/>
                <w:sz w:val="20"/>
                <w:szCs w:val="20"/>
              </w:rPr>
              <w:t xml:space="preserve"> </w:t>
            </w:r>
            <w:r w:rsidRPr="00775034">
              <w:rPr>
                <w:rFonts w:ascii="Arial" w:hAnsi="Arial" w:cs="Arial"/>
                <w:b/>
                <w:sz w:val="20"/>
                <w:szCs w:val="20"/>
              </w:rPr>
              <w:t>(kg ha</w:t>
            </w:r>
            <w:r w:rsidRPr="007F3AD5">
              <w:rPr>
                <w:rFonts w:ascii="Arial" w:hAnsi="Arial" w:cs="Arial"/>
                <w:b/>
                <w:position w:val="8"/>
                <w:sz w:val="20"/>
                <w:szCs w:val="20"/>
                <w:vertAlign w:val="subscript"/>
              </w:rPr>
              <w:t>-1</w:t>
            </w:r>
            <w:r w:rsidRPr="00775034">
              <w:rPr>
                <w:rFonts w:ascii="Arial" w:hAnsi="Arial" w:cs="Arial"/>
                <w:b/>
                <w:sz w:val="20"/>
                <w:szCs w:val="20"/>
              </w:rPr>
              <w:t>)</w:t>
            </w:r>
          </w:p>
        </w:tc>
      </w:tr>
      <w:tr w:rsidR="00775034" w:rsidRPr="00775034" w14:paraId="69E9C346" w14:textId="77777777" w:rsidTr="00775034">
        <w:trPr>
          <w:trHeight w:val="406"/>
        </w:trPr>
        <w:tc>
          <w:tcPr>
            <w:tcW w:w="3794" w:type="dxa"/>
            <w:vMerge/>
            <w:tcBorders>
              <w:top w:val="nil"/>
            </w:tcBorders>
          </w:tcPr>
          <w:p w14:paraId="656D9BE6" w14:textId="77777777" w:rsidR="00775034" w:rsidRPr="00775034" w:rsidRDefault="00775034" w:rsidP="00775034">
            <w:pPr>
              <w:rPr>
                <w:rFonts w:ascii="Arial" w:hAnsi="Arial" w:cs="Arial"/>
                <w:sz w:val="20"/>
              </w:rPr>
            </w:pPr>
          </w:p>
        </w:tc>
        <w:tc>
          <w:tcPr>
            <w:tcW w:w="881" w:type="dxa"/>
          </w:tcPr>
          <w:p w14:paraId="3902B30D" w14:textId="77777777" w:rsidR="00775034" w:rsidRPr="00775034" w:rsidRDefault="00775034" w:rsidP="00775034">
            <w:pPr>
              <w:pStyle w:val="TableParagraph"/>
              <w:spacing w:before="42"/>
              <w:ind w:left="94" w:right="95"/>
              <w:jc w:val="center"/>
              <w:rPr>
                <w:rFonts w:ascii="Arial" w:hAnsi="Arial" w:cs="Arial"/>
                <w:b/>
                <w:sz w:val="20"/>
                <w:szCs w:val="20"/>
              </w:rPr>
            </w:pPr>
            <w:r w:rsidRPr="00775034">
              <w:rPr>
                <w:rFonts w:ascii="Arial" w:hAnsi="Arial" w:cs="Arial"/>
                <w:b/>
                <w:sz w:val="20"/>
                <w:szCs w:val="20"/>
              </w:rPr>
              <w:t>Seed</w:t>
            </w:r>
          </w:p>
        </w:tc>
        <w:tc>
          <w:tcPr>
            <w:tcW w:w="876" w:type="dxa"/>
          </w:tcPr>
          <w:p w14:paraId="379BD429" w14:textId="77777777" w:rsidR="00775034" w:rsidRPr="00775034" w:rsidRDefault="00775034" w:rsidP="00775034">
            <w:pPr>
              <w:pStyle w:val="TableParagraph"/>
              <w:spacing w:before="42"/>
              <w:ind w:left="89" w:right="89"/>
              <w:jc w:val="center"/>
              <w:rPr>
                <w:rFonts w:ascii="Arial" w:hAnsi="Arial" w:cs="Arial"/>
                <w:b/>
                <w:sz w:val="20"/>
                <w:szCs w:val="20"/>
              </w:rPr>
            </w:pPr>
            <w:r w:rsidRPr="00775034">
              <w:rPr>
                <w:rFonts w:ascii="Arial" w:hAnsi="Arial" w:cs="Arial"/>
                <w:b/>
                <w:sz w:val="20"/>
                <w:szCs w:val="20"/>
              </w:rPr>
              <w:t>Straw</w:t>
            </w:r>
          </w:p>
        </w:tc>
        <w:tc>
          <w:tcPr>
            <w:tcW w:w="877" w:type="dxa"/>
          </w:tcPr>
          <w:p w14:paraId="70270BF2" w14:textId="77777777" w:rsidR="00775034" w:rsidRPr="00775034" w:rsidRDefault="00775034" w:rsidP="00775034">
            <w:pPr>
              <w:pStyle w:val="TableParagraph"/>
              <w:spacing w:before="42"/>
              <w:ind w:left="89" w:right="89"/>
              <w:jc w:val="center"/>
              <w:rPr>
                <w:rFonts w:ascii="Arial" w:hAnsi="Arial" w:cs="Arial"/>
                <w:b/>
                <w:sz w:val="20"/>
                <w:szCs w:val="20"/>
              </w:rPr>
            </w:pPr>
            <w:r w:rsidRPr="00775034">
              <w:rPr>
                <w:rFonts w:ascii="Arial" w:hAnsi="Arial" w:cs="Arial"/>
                <w:b/>
                <w:sz w:val="20"/>
                <w:szCs w:val="20"/>
              </w:rPr>
              <w:t>Total</w:t>
            </w:r>
          </w:p>
        </w:tc>
        <w:tc>
          <w:tcPr>
            <w:tcW w:w="876" w:type="dxa"/>
          </w:tcPr>
          <w:p w14:paraId="25024810" w14:textId="77777777" w:rsidR="00775034" w:rsidRPr="00775034" w:rsidRDefault="00775034" w:rsidP="00775034">
            <w:pPr>
              <w:pStyle w:val="TableParagraph"/>
              <w:spacing w:before="42"/>
              <w:ind w:left="89" w:right="89"/>
              <w:jc w:val="center"/>
              <w:rPr>
                <w:rFonts w:ascii="Arial" w:hAnsi="Arial" w:cs="Arial"/>
                <w:b/>
                <w:sz w:val="20"/>
                <w:szCs w:val="20"/>
              </w:rPr>
            </w:pPr>
            <w:r w:rsidRPr="00775034">
              <w:rPr>
                <w:rFonts w:ascii="Arial" w:hAnsi="Arial" w:cs="Arial"/>
                <w:b/>
                <w:sz w:val="20"/>
                <w:szCs w:val="20"/>
              </w:rPr>
              <w:t>Seed</w:t>
            </w:r>
          </w:p>
        </w:tc>
        <w:tc>
          <w:tcPr>
            <w:tcW w:w="876" w:type="dxa"/>
          </w:tcPr>
          <w:p w14:paraId="63935F1C" w14:textId="77777777" w:rsidR="00775034" w:rsidRPr="00775034" w:rsidRDefault="00775034" w:rsidP="00775034">
            <w:pPr>
              <w:pStyle w:val="TableParagraph"/>
              <w:spacing w:before="42"/>
              <w:ind w:left="89" w:right="89"/>
              <w:jc w:val="center"/>
              <w:rPr>
                <w:rFonts w:ascii="Arial" w:hAnsi="Arial" w:cs="Arial"/>
                <w:b/>
                <w:sz w:val="20"/>
                <w:szCs w:val="20"/>
              </w:rPr>
            </w:pPr>
            <w:r w:rsidRPr="00775034">
              <w:rPr>
                <w:rFonts w:ascii="Arial" w:hAnsi="Arial" w:cs="Arial"/>
                <w:b/>
                <w:sz w:val="20"/>
                <w:szCs w:val="20"/>
              </w:rPr>
              <w:t>Straw</w:t>
            </w:r>
          </w:p>
        </w:tc>
        <w:tc>
          <w:tcPr>
            <w:tcW w:w="876" w:type="dxa"/>
          </w:tcPr>
          <w:p w14:paraId="27B49216" w14:textId="77777777" w:rsidR="00775034" w:rsidRPr="00775034" w:rsidRDefault="00775034" w:rsidP="00775034">
            <w:pPr>
              <w:pStyle w:val="TableParagraph"/>
              <w:spacing w:before="42"/>
              <w:ind w:left="89" w:right="89"/>
              <w:jc w:val="center"/>
              <w:rPr>
                <w:rFonts w:ascii="Arial" w:hAnsi="Arial" w:cs="Arial"/>
                <w:b/>
                <w:sz w:val="20"/>
                <w:szCs w:val="20"/>
              </w:rPr>
            </w:pPr>
            <w:r w:rsidRPr="00775034">
              <w:rPr>
                <w:rFonts w:ascii="Arial" w:hAnsi="Arial" w:cs="Arial"/>
                <w:b/>
                <w:sz w:val="20"/>
                <w:szCs w:val="20"/>
              </w:rPr>
              <w:t>Total</w:t>
            </w:r>
          </w:p>
        </w:tc>
        <w:tc>
          <w:tcPr>
            <w:tcW w:w="876" w:type="dxa"/>
          </w:tcPr>
          <w:p w14:paraId="55551275" w14:textId="77777777" w:rsidR="00775034" w:rsidRPr="00775034" w:rsidRDefault="00775034" w:rsidP="00775034">
            <w:pPr>
              <w:pStyle w:val="TableParagraph"/>
              <w:spacing w:before="42"/>
              <w:ind w:left="89" w:right="89"/>
              <w:jc w:val="center"/>
              <w:rPr>
                <w:rFonts w:ascii="Arial" w:hAnsi="Arial" w:cs="Arial"/>
                <w:b/>
                <w:sz w:val="20"/>
                <w:szCs w:val="20"/>
              </w:rPr>
            </w:pPr>
            <w:r w:rsidRPr="00775034">
              <w:rPr>
                <w:rFonts w:ascii="Arial" w:hAnsi="Arial" w:cs="Arial"/>
                <w:b/>
                <w:sz w:val="20"/>
                <w:szCs w:val="20"/>
              </w:rPr>
              <w:t>Seed</w:t>
            </w:r>
          </w:p>
        </w:tc>
        <w:tc>
          <w:tcPr>
            <w:tcW w:w="875" w:type="dxa"/>
          </w:tcPr>
          <w:p w14:paraId="3BB202BF" w14:textId="77777777" w:rsidR="00775034" w:rsidRPr="00775034" w:rsidRDefault="00775034" w:rsidP="00775034">
            <w:pPr>
              <w:pStyle w:val="TableParagraph"/>
              <w:spacing w:before="42"/>
              <w:ind w:left="89" w:right="89"/>
              <w:jc w:val="center"/>
              <w:rPr>
                <w:rFonts w:ascii="Arial" w:hAnsi="Arial" w:cs="Arial"/>
                <w:b/>
                <w:sz w:val="20"/>
                <w:szCs w:val="20"/>
              </w:rPr>
            </w:pPr>
            <w:r w:rsidRPr="00775034">
              <w:rPr>
                <w:rFonts w:ascii="Arial" w:hAnsi="Arial" w:cs="Arial"/>
                <w:b/>
                <w:sz w:val="20"/>
                <w:szCs w:val="20"/>
              </w:rPr>
              <w:t>Straw</w:t>
            </w:r>
          </w:p>
        </w:tc>
        <w:tc>
          <w:tcPr>
            <w:tcW w:w="1022" w:type="dxa"/>
          </w:tcPr>
          <w:p w14:paraId="372036F9" w14:textId="77777777" w:rsidR="00775034" w:rsidRPr="00775034" w:rsidRDefault="00775034" w:rsidP="00775034">
            <w:pPr>
              <w:pStyle w:val="TableParagraph"/>
              <w:spacing w:before="42"/>
              <w:ind w:left="208"/>
              <w:rPr>
                <w:rFonts w:ascii="Arial" w:hAnsi="Arial" w:cs="Arial"/>
                <w:b/>
                <w:sz w:val="20"/>
                <w:szCs w:val="20"/>
              </w:rPr>
            </w:pPr>
            <w:r w:rsidRPr="00775034">
              <w:rPr>
                <w:rFonts w:ascii="Arial" w:hAnsi="Arial" w:cs="Arial"/>
                <w:b/>
                <w:sz w:val="20"/>
                <w:szCs w:val="20"/>
              </w:rPr>
              <w:t>Total</w:t>
            </w:r>
          </w:p>
        </w:tc>
      </w:tr>
      <w:tr w:rsidR="00775034" w:rsidRPr="00775034" w14:paraId="4A78A214" w14:textId="77777777" w:rsidTr="00775034">
        <w:trPr>
          <w:trHeight w:val="344"/>
        </w:trPr>
        <w:tc>
          <w:tcPr>
            <w:tcW w:w="3794" w:type="dxa"/>
          </w:tcPr>
          <w:p w14:paraId="47F545F2" w14:textId="1371B8AB"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1</w:t>
            </w:r>
            <w:r w:rsidRPr="00F82C11">
              <w:rPr>
                <w:rFonts w:ascii="Arial" w:hAnsi="Arial" w:cs="Arial"/>
                <w:position w:val="2"/>
                <w:sz w:val="20"/>
                <w:szCs w:val="20"/>
                <w:vertAlign w:val="subscript"/>
              </w:rPr>
              <w:t>:</w:t>
            </w:r>
            <w:r w:rsidRPr="008E6DD8">
              <w:rPr>
                <w:rFonts w:ascii="Arial" w:hAnsi="Arial" w:cs="Arial"/>
                <w:position w:val="2"/>
                <w:sz w:val="20"/>
                <w:szCs w:val="20"/>
              </w:rPr>
              <w:t>Absolute</w:t>
            </w:r>
            <w:proofErr w:type="gramEnd"/>
            <w:r w:rsidRPr="008E6DD8">
              <w:rPr>
                <w:rFonts w:ascii="Arial" w:hAnsi="Arial" w:cs="Arial"/>
                <w:spacing w:val="-1"/>
                <w:position w:val="2"/>
                <w:sz w:val="20"/>
                <w:szCs w:val="20"/>
              </w:rPr>
              <w:t xml:space="preserve"> </w:t>
            </w:r>
            <w:r w:rsidRPr="008E6DD8">
              <w:rPr>
                <w:rFonts w:ascii="Arial" w:hAnsi="Arial" w:cs="Arial"/>
                <w:position w:val="2"/>
                <w:sz w:val="20"/>
                <w:szCs w:val="20"/>
              </w:rPr>
              <w:t>control</w:t>
            </w:r>
          </w:p>
        </w:tc>
        <w:tc>
          <w:tcPr>
            <w:tcW w:w="881" w:type="dxa"/>
          </w:tcPr>
          <w:p w14:paraId="278935E0" w14:textId="77777777" w:rsidR="00775034" w:rsidRPr="00775034" w:rsidRDefault="00775034" w:rsidP="00775034">
            <w:pPr>
              <w:pStyle w:val="TableParagraph"/>
              <w:spacing w:before="22"/>
              <w:ind w:left="97" w:right="95"/>
              <w:jc w:val="center"/>
              <w:rPr>
                <w:rFonts w:ascii="Arial" w:hAnsi="Arial" w:cs="Arial"/>
                <w:sz w:val="20"/>
                <w:szCs w:val="20"/>
              </w:rPr>
            </w:pPr>
            <w:r w:rsidRPr="00775034">
              <w:rPr>
                <w:rFonts w:ascii="Arial" w:hAnsi="Arial" w:cs="Arial"/>
                <w:sz w:val="20"/>
                <w:szCs w:val="20"/>
              </w:rPr>
              <w:t>57.33</w:t>
            </w:r>
          </w:p>
        </w:tc>
        <w:tc>
          <w:tcPr>
            <w:tcW w:w="876" w:type="dxa"/>
          </w:tcPr>
          <w:p w14:paraId="55E48780"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10.96</w:t>
            </w:r>
          </w:p>
        </w:tc>
        <w:tc>
          <w:tcPr>
            <w:tcW w:w="877" w:type="dxa"/>
          </w:tcPr>
          <w:p w14:paraId="3B2F0B06"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68.29</w:t>
            </w:r>
          </w:p>
        </w:tc>
        <w:tc>
          <w:tcPr>
            <w:tcW w:w="876" w:type="dxa"/>
          </w:tcPr>
          <w:p w14:paraId="16C6B0A3"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3.80</w:t>
            </w:r>
          </w:p>
        </w:tc>
        <w:tc>
          <w:tcPr>
            <w:tcW w:w="876" w:type="dxa"/>
          </w:tcPr>
          <w:p w14:paraId="5F730D51"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4.93</w:t>
            </w:r>
          </w:p>
        </w:tc>
        <w:tc>
          <w:tcPr>
            <w:tcW w:w="876" w:type="dxa"/>
          </w:tcPr>
          <w:p w14:paraId="5BD2CDCA"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8.73</w:t>
            </w:r>
          </w:p>
        </w:tc>
        <w:tc>
          <w:tcPr>
            <w:tcW w:w="876" w:type="dxa"/>
          </w:tcPr>
          <w:p w14:paraId="412DB7C4"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15.65</w:t>
            </w:r>
          </w:p>
        </w:tc>
        <w:tc>
          <w:tcPr>
            <w:tcW w:w="875" w:type="dxa"/>
          </w:tcPr>
          <w:p w14:paraId="11EFBDF0"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10.41</w:t>
            </w:r>
          </w:p>
        </w:tc>
        <w:tc>
          <w:tcPr>
            <w:tcW w:w="1022" w:type="dxa"/>
          </w:tcPr>
          <w:p w14:paraId="35564A99" w14:textId="77777777" w:rsidR="00775034" w:rsidRPr="00775034" w:rsidRDefault="00775034" w:rsidP="00775034">
            <w:pPr>
              <w:pStyle w:val="TableParagraph"/>
              <w:spacing w:before="22"/>
              <w:ind w:left="225"/>
              <w:rPr>
                <w:rFonts w:ascii="Arial" w:hAnsi="Arial" w:cs="Arial"/>
                <w:sz w:val="20"/>
                <w:szCs w:val="20"/>
              </w:rPr>
            </w:pPr>
            <w:r w:rsidRPr="00775034">
              <w:rPr>
                <w:rFonts w:ascii="Arial" w:hAnsi="Arial" w:cs="Arial"/>
                <w:sz w:val="20"/>
                <w:szCs w:val="20"/>
              </w:rPr>
              <w:t>26.06</w:t>
            </w:r>
          </w:p>
        </w:tc>
      </w:tr>
      <w:tr w:rsidR="00775034" w:rsidRPr="00775034" w14:paraId="38A8F5EE" w14:textId="77777777" w:rsidTr="00775034">
        <w:trPr>
          <w:trHeight w:val="346"/>
        </w:trPr>
        <w:tc>
          <w:tcPr>
            <w:tcW w:w="3794" w:type="dxa"/>
          </w:tcPr>
          <w:p w14:paraId="10EEB295" w14:textId="28C2C6EC"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2</w:t>
            </w:r>
            <w:r w:rsidRPr="008E6DD8">
              <w:rPr>
                <w:rFonts w:ascii="Arial" w:hAnsi="Arial" w:cs="Arial"/>
                <w:position w:val="2"/>
                <w:sz w:val="20"/>
                <w:szCs w:val="20"/>
              </w:rPr>
              <w:t>:RDF</w:t>
            </w:r>
          </w:p>
        </w:tc>
        <w:tc>
          <w:tcPr>
            <w:tcW w:w="881" w:type="dxa"/>
          </w:tcPr>
          <w:p w14:paraId="3045C563" w14:textId="77777777" w:rsidR="00775034" w:rsidRPr="00775034" w:rsidRDefault="00775034" w:rsidP="00775034">
            <w:pPr>
              <w:pStyle w:val="TableParagraph"/>
              <w:spacing w:before="25"/>
              <w:ind w:left="97" w:right="95"/>
              <w:jc w:val="center"/>
              <w:rPr>
                <w:rFonts w:ascii="Arial" w:hAnsi="Arial" w:cs="Arial"/>
                <w:sz w:val="20"/>
                <w:szCs w:val="20"/>
              </w:rPr>
            </w:pPr>
            <w:r w:rsidRPr="00775034">
              <w:rPr>
                <w:rFonts w:ascii="Arial" w:hAnsi="Arial" w:cs="Arial"/>
                <w:sz w:val="20"/>
                <w:szCs w:val="20"/>
              </w:rPr>
              <w:t>81.79</w:t>
            </w:r>
          </w:p>
        </w:tc>
        <w:tc>
          <w:tcPr>
            <w:tcW w:w="876" w:type="dxa"/>
          </w:tcPr>
          <w:p w14:paraId="7FB236D6"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16.42</w:t>
            </w:r>
          </w:p>
        </w:tc>
        <w:tc>
          <w:tcPr>
            <w:tcW w:w="877" w:type="dxa"/>
          </w:tcPr>
          <w:p w14:paraId="72EEA1B5"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98.20</w:t>
            </w:r>
          </w:p>
        </w:tc>
        <w:tc>
          <w:tcPr>
            <w:tcW w:w="876" w:type="dxa"/>
          </w:tcPr>
          <w:p w14:paraId="47BE813C"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5.99</w:t>
            </w:r>
          </w:p>
        </w:tc>
        <w:tc>
          <w:tcPr>
            <w:tcW w:w="876" w:type="dxa"/>
          </w:tcPr>
          <w:p w14:paraId="7270A499"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7.27</w:t>
            </w:r>
          </w:p>
        </w:tc>
        <w:tc>
          <w:tcPr>
            <w:tcW w:w="876" w:type="dxa"/>
          </w:tcPr>
          <w:p w14:paraId="66677E8F"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13.26</w:t>
            </w:r>
          </w:p>
        </w:tc>
        <w:tc>
          <w:tcPr>
            <w:tcW w:w="876" w:type="dxa"/>
          </w:tcPr>
          <w:p w14:paraId="2B6F3341"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23.09</w:t>
            </w:r>
          </w:p>
        </w:tc>
        <w:tc>
          <w:tcPr>
            <w:tcW w:w="875" w:type="dxa"/>
          </w:tcPr>
          <w:p w14:paraId="640E0F64"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15.25</w:t>
            </w:r>
          </w:p>
        </w:tc>
        <w:tc>
          <w:tcPr>
            <w:tcW w:w="1022" w:type="dxa"/>
          </w:tcPr>
          <w:p w14:paraId="0A7153D0" w14:textId="77777777" w:rsidR="00775034" w:rsidRPr="00775034" w:rsidRDefault="00775034" w:rsidP="00775034">
            <w:pPr>
              <w:pStyle w:val="TableParagraph"/>
              <w:spacing w:before="25"/>
              <w:ind w:left="225"/>
              <w:rPr>
                <w:rFonts w:ascii="Arial" w:hAnsi="Arial" w:cs="Arial"/>
                <w:sz w:val="20"/>
                <w:szCs w:val="20"/>
              </w:rPr>
            </w:pPr>
            <w:r w:rsidRPr="00775034">
              <w:rPr>
                <w:rFonts w:ascii="Arial" w:hAnsi="Arial" w:cs="Arial"/>
                <w:sz w:val="20"/>
                <w:szCs w:val="20"/>
              </w:rPr>
              <w:t>38.33</w:t>
            </w:r>
          </w:p>
        </w:tc>
      </w:tr>
      <w:tr w:rsidR="00775034" w:rsidRPr="00775034" w14:paraId="5BD9C595" w14:textId="77777777" w:rsidTr="00775034">
        <w:trPr>
          <w:trHeight w:val="346"/>
        </w:trPr>
        <w:tc>
          <w:tcPr>
            <w:tcW w:w="3794" w:type="dxa"/>
          </w:tcPr>
          <w:p w14:paraId="44EF7B1C" w14:textId="263DA001"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3</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r w:rsidRPr="008E6DD8">
              <w:rPr>
                <w:rFonts w:ascii="Arial" w:hAnsi="Arial" w:cs="Arial"/>
                <w:i/>
                <w:position w:val="2"/>
                <w:sz w:val="20"/>
                <w:szCs w:val="20"/>
              </w:rPr>
              <w:t>Rhizobium</w:t>
            </w:r>
            <w:r w:rsidRPr="008E6DD8">
              <w:rPr>
                <w:rFonts w:ascii="Arial" w:hAnsi="Arial" w:cs="Arial"/>
                <w:i/>
                <w:spacing w:val="-1"/>
                <w:position w:val="2"/>
                <w:sz w:val="20"/>
                <w:szCs w:val="20"/>
              </w:rPr>
              <w:t xml:space="preserve"> </w:t>
            </w:r>
            <w:r w:rsidRPr="008E6DD8">
              <w:rPr>
                <w:rFonts w:ascii="Arial" w:hAnsi="Arial" w:cs="Arial"/>
                <w:position w:val="2"/>
                <w:sz w:val="20"/>
                <w:szCs w:val="20"/>
              </w:rPr>
              <w:t>inoculation</w:t>
            </w:r>
          </w:p>
        </w:tc>
        <w:tc>
          <w:tcPr>
            <w:tcW w:w="881" w:type="dxa"/>
          </w:tcPr>
          <w:p w14:paraId="3252BE3C" w14:textId="77777777" w:rsidR="00775034" w:rsidRPr="00775034" w:rsidRDefault="00775034" w:rsidP="00775034">
            <w:pPr>
              <w:pStyle w:val="TableParagraph"/>
              <w:spacing w:before="25"/>
              <w:ind w:left="97" w:right="95"/>
              <w:jc w:val="center"/>
              <w:rPr>
                <w:rFonts w:ascii="Arial" w:hAnsi="Arial" w:cs="Arial"/>
                <w:sz w:val="20"/>
                <w:szCs w:val="20"/>
              </w:rPr>
            </w:pPr>
            <w:r w:rsidRPr="00775034">
              <w:rPr>
                <w:rFonts w:ascii="Arial" w:hAnsi="Arial" w:cs="Arial"/>
                <w:sz w:val="20"/>
                <w:szCs w:val="20"/>
              </w:rPr>
              <w:t>86.76</w:t>
            </w:r>
          </w:p>
        </w:tc>
        <w:tc>
          <w:tcPr>
            <w:tcW w:w="876" w:type="dxa"/>
          </w:tcPr>
          <w:p w14:paraId="2B58CE34"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19.19</w:t>
            </w:r>
          </w:p>
        </w:tc>
        <w:tc>
          <w:tcPr>
            <w:tcW w:w="877" w:type="dxa"/>
          </w:tcPr>
          <w:p w14:paraId="08EB6288"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105.95</w:t>
            </w:r>
          </w:p>
        </w:tc>
        <w:tc>
          <w:tcPr>
            <w:tcW w:w="876" w:type="dxa"/>
          </w:tcPr>
          <w:p w14:paraId="492FB361"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6.95</w:t>
            </w:r>
          </w:p>
        </w:tc>
        <w:tc>
          <w:tcPr>
            <w:tcW w:w="876" w:type="dxa"/>
          </w:tcPr>
          <w:p w14:paraId="46015E04"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8.84</w:t>
            </w:r>
          </w:p>
        </w:tc>
        <w:tc>
          <w:tcPr>
            <w:tcW w:w="876" w:type="dxa"/>
          </w:tcPr>
          <w:p w14:paraId="3D8087C2"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15.79</w:t>
            </w:r>
          </w:p>
        </w:tc>
        <w:tc>
          <w:tcPr>
            <w:tcW w:w="876" w:type="dxa"/>
          </w:tcPr>
          <w:p w14:paraId="06E5022F"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24.93</w:t>
            </w:r>
          </w:p>
        </w:tc>
        <w:tc>
          <w:tcPr>
            <w:tcW w:w="875" w:type="dxa"/>
          </w:tcPr>
          <w:p w14:paraId="1A917D59"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17.34</w:t>
            </w:r>
          </w:p>
        </w:tc>
        <w:tc>
          <w:tcPr>
            <w:tcW w:w="1022" w:type="dxa"/>
          </w:tcPr>
          <w:p w14:paraId="5A82829E" w14:textId="77777777" w:rsidR="00775034" w:rsidRPr="00775034" w:rsidRDefault="00775034" w:rsidP="00775034">
            <w:pPr>
              <w:pStyle w:val="TableParagraph"/>
              <w:spacing w:before="25"/>
              <w:ind w:left="170"/>
              <w:rPr>
                <w:rFonts w:ascii="Arial" w:hAnsi="Arial" w:cs="Arial"/>
                <w:sz w:val="20"/>
                <w:szCs w:val="20"/>
              </w:rPr>
            </w:pPr>
            <w:r w:rsidRPr="00775034">
              <w:rPr>
                <w:rFonts w:ascii="Arial" w:hAnsi="Arial" w:cs="Arial"/>
                <w:sz w:val="20"/>
                <w:szCs w:val="20"/>
              </w:rPr>
              <w:t>42.27</w:t>
            </w:r>
          </w:p>
        </w:tc>
      </w:tr>
      <w:tr w:rsidR="00775034" w:rsidRPr="00775034" w14:paraId="7CB385DD" w14:textId="77777777" w:rsidTr="00775034">
        <w:trPr>
          <w:trHeight w:val="366"/>
        </w:trPr>
        <w:tc>
          <w:tcPr>
            <w:tcW w:w="3794" w:type="dxa"/>
          </w:tcPr>
          <w:p w14:paraId="4C7DCB55" w14:textId="41112AEB"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4</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inoculation</w:t>
            </w:r>
          </w:p>
        </w:tc>
        <w:tc>
          <w:tcPr>
            <w:tcW w:w="881" w:type="dxa"/>
          </w:tcPr>
          <w:p w14:paraId="10EE4C6E" w14:textId="77777777" w:rsidR="00775034" w:rsidRPr="00775034" w:rsidRDefault="00775034" w:rsidP="00775034">
            <w:pPr>
              <w:pStyle w:val="TableParagraph"/>
              <w:spacing w:before="34"/>
              <w:ind w:left="97" w:right="95"/>
              <w:jc w:val="center"/>
              <w:rPr>
                <w:rFonts w:ascii="Arial" w:hAnsi="Arial" w:cs="Arial"/>
                <w:sz w:val="20"/>
                <w:szCs w:val="20"/>
              </w:rPr>
            </w:pPr>
            <w:r w:rsidRPr="00775034">
              <w:rPr>
                <w:rFonts w:ascii="Arial" w:hAnsi="Arial" w:cs="Arial"/>
                <w:sz w:val="20"/>
                <w:szCs w:val="20"/>
              </w:rPr>
              <w:t>96.28</w:t>
            </w:r>
          </w:p>
        </w:tc>
        <w:tc>
          <w:tcPr>
            <w:tcW w:w="876" w:type="dxa"/>
          </w:tcPr>
          <w:p w14:paraId="20F6D58E" w14:textId="77777777" w:rsidR="00775034" w:rsidRPr="00775034" w:rsidRDefault="00775034" w:rsidP="00775034">
            <w:pPr>
              <w:pStyle w:val="TableParagraph"/>
              <w:spacing w:before="34"/>
              <w:ind w:left="89" w:right="85"/>
              <w:jc w:val="center"/>
              <w:rPr>
                <w:rFonts w:ascii="Arial" w:hAnsi="Arial" w:cs="Arial"/>
                <w:sz w:val="20"/>
                <w:szCs w:val="20"/>
              </w:rPr>
            </w:pPr>
            <w:r w:rsidRPr="00775034">
              <w:rPr>
                <w:rFonts w:ascii="Arial" w:hAnsi="Arial" w:cs="Arial"/>
                <w:sz w:val="20"/>
                <w:szCs w:val="20"/>
              </w:rPr>
              <w:t>24.37</w:t>
            </w:r>
          </w:p>
        </w:tc>
        <w:tc>
          <w:tcPr>
            <w:tcW w:w="877" w:type="dxa"/>
          </w:tcPr>
          <w:p w14:paraId="386B67E7" w14:textId="77777777" w:rsidR="00775034" w:rsidRPr="00775034" w:rsidRDefault="00775034" w:rsidP="00775034">
            <w:pPr>
              <w:pStyle w:val="TableParagraph"/>
              <w:spacing w:before="34"/>
              <w:ind w:left="89" w:right="85"/>
              <w:jc w:val="center"/>
              <w:rPr>
                <w:rFonts w:ascii="Arial" w:hAnsi="Arial" w:cs="Arial"/>
                <w:sz w:val="20"/>
                <w:szCs w:val="20"/>
              </w:rPr>
            </w:pPr>
            <w:r w:rsidRPr="00775034">
              <w:rPr>
                <w:rFonts w:ascii="Arial" w:hAnsi="Arial" w:cs="Arial"/>
                <w:sz w:val="20"/>
                <w:szCs w:val="20"/>
              </w:rPr>
              <w:t>120.64</w:t>
            </w:r>
          </w:p>
        </w:tc>
        <w:tc>
          <w:tcPr>
            <w:tcW w:w="876" w:type="dxa"/>
          </w:tcPr>
          <w:p w14:paraId="0B7DCF0E" w14:textId="77777777" w:rsidR="00775034" w:rsidRPr="00775034" w:rsidRDefault="00775034" w:rsidP="00775034">
            <w:pPr>
              <w:pStyle w:val="TableParagraph"/>
              <w:spacing w:before="34"/>
              <w:ind w:left="89" w:right="85"/>
              <w:jc w:val="center"/>
              <w:rPr>
                <w:rFonts w:ascii="Arial" w:hAnsi="Arial" w:cs="Arial"/>
                <w:sz w:val="20"/>
                <w:szCs w:val="20"/>
              </w:rPr>
            </w:pPr>
            <w:r w:rsidRPr="00775034">
              <w:rPr>
                <w:rFonts w:ascii="Arial" w:hAnsi="Arial" w:cs="Arial"/>
                <w:sz w:val="20"/>
                <w:szCs w:val="20"/>
              </w:rPr>
              <w:t>8.93</w:t>
            </w:r>
          </w:p>
        </w:tc>
        <w:tc>
          <w:tcPr>
            <w:tcW w:w="876" w:type="dxa"/>
          </w:tcPr>
          <w:p w14:paraId="747D0029" w14:textId="77777777" w:rsidR="00775034" w:rsidRPr="00775034" w:rsidRDefault="00775034" w:rsidP="00775034">
            <w:pPr>
              <w:pStyle w:val="TableParagraph"/>
              <w:spacing w:before="34"/>
              <w:ind w:left="89" w:right="85"/>
              <w:jc w:val="center"/>
              <w:rPr>
                <w:rFonts w:ascii="Arial" w:hAnsi="Arial" w:cs="Arial"/>
                <w:sz w:val="20"/>
                <w:szCs w:val="20"/>
              </w:rPr>
            </w:pPr>
            <w:r w:rsidRPr="00775034">
              <w:rPr>
                <w:rFonts w:ascii="Arial" w:hAnsi="Arial" w:cs="Arial"/>
                <w:sz w:val="20"/>
                <w:szCs w:val="20"/>
              </w:rPr>
              <w:t>12.14</w:t>
            </w:r>
          </w:p>
        </w:tc>
        <w:tc>
          <w:tcPr>
            <w:tcW w:w="876" w:type="dxa"/>
          </w:tcPr>
          <w:p w14:paraId="7A7C07F2" w14:textId="77777777" w:rsidR="00775034" w:rsidRPr="00775034" w:rsidRDefault="00775034" w:rsidP="00775034">
            <w:pPr>
              <w:pStyle w:val="TableParagraph"/>
              <w:spacing w:before="34"/>
              <w:ind w:left="89" w:right="85"/>
              <w:jc w:val="center"/>
              <w:rPr>
                <w:rFonts w:ascii="Arial" w:hAnsi="Arial" w:cs="Arial"/>
                <w:sz w:val="20"/>
                <w:szCs w:val="20"/>
              </w:rPr>
            </w:pPr>
            <w:r w:rsidRPr="00775034">
              <w:rPr>
                <w:rFonts w:ascii="Arial" w:hAnsi="Arial" w:cs="Arial"/>
                <w:sz w:val="20"/>
                <w:szCs w:val="20"/>
              </w:rPr>
              <w:t>21.07</w:t>
            </w:r>
          </w:p>
        </w:tc>
        <w:tc>
          <w:tcPr>
            <w:tcW w:w="876" w:type="dxa"/>
          </w:tcPr>
          <w:p w14:paraId="0349D437" w14:textId="77777777" w:rsidR="00775034" w:rsidRPr="00775034" w:rsidRDefault="00775034" w:rsidP="00775034">
            <w:pPr>
              <w:pStyle w:val="TableParagraph"/>
              <w:spacing w:before="34"/>
              <w:ind w:left="89" w:right="85"/>
              <w:jc w:val="center"/>
              <w:rPr>
                <w:rFonts w:ascii="Arial" w:hAnsi="Arial" w:cs="Arial"/>
                <w:sz w:val="20"/>
                <w:szCs w:val="20"/>
              </w:rPr>
            </w:pPr>
            <w:r w:rsidRPr="00775034">
              <w:rPr>
                <w:rFonts w:ascii="Arial" w:hAnsi="Arial" w:cs="Arial"/>
                <w:sz w:val="20"/>
                <w:szCs w:val="20"/>
              </w:rPr>
              <w:t>28.58</w:t>
            </w:r>
          </w:p>
        </w:tc>
        <w:tc>
          <w:tcPr>
            <w:tcW w:w="875" w:type="dxa"/>
          </w:tcPr>
          <w:p w14:paraId="425EFADA" w14:textId="77777777" w:rsidR="00775034" w:rsidRPr="00775034" w:rsidRDefault="00775034" w:rsidP="00775034">
            <w:pPr>
              <w:pStyle w:val="TableParagraph"/>
              <w:spacing w:before="34"/>
              <w:ind w:left="89" w:right="85"/>
              <w:jc w:val="center"/>
              <w:rPr>
                <w:rFonts w:ascii="Arial" w:hAnsi="Arial" w:cs="Arial"/>
                <w:sz w:val="20"/>
                <w:szCs w:val="20"/>
              </w:rPr>
            </w:pPr>
            <w:r w:rsidRPr="00775034">
              <w:rPr>
                <w:rFonts w:ascii="Arial" w:hAnsi="Arial" w:cs="Arial"/>
                <w:sz w:val="20"/>
                <w:szCs w:val="20"/>
              </w:rPr>
              <w:t>21.73</w:t>
            </w:r>
          </w:p>
        </w:tc>
        <w:tc>
          <w:tcPr>
            <w:tcW w:w="1022" w:type="dxa"/>
          </w:tcPr>
          <w:p w14:paraId="50CA51DE" w14:textId="77777777" w:rsidR="00775034" w:rsidRPr="00775034" w:rsidRDefault="00775034" w:rsidP="00775034">
            <w:pPr>
              <w:pStyle w:val="TableParagraph"/>
              <w:spacing w:before="34"/>
              <w:ind w:left="170"/>
              <w:rPr>
                <w:rFonts w:ascii="Arial" w:hAnsi="Arial" w:cs="Arial"/>
                <w:sz w:val="20"/>
                <w:szCs w:val="20"/>
              </w:rPr>
            </w:pPr>
            <w:r w:rsidRPr="00775034">
              <w:rPr>
                <w:rFonts w:ascii="Arial" w:hAnsi="Arial" w:cs="Arial"/>
                <w:sz w:val="20"/>
                <w:szCs w:val="20"/>
              </w:rPr>
              <w:t>50.31</w:t>
            </w:r>
          </w:p>
        </w:tc>
      </w:tr>
      <w:tr w:rsidR="00775034" w:rsidRPr="00775034" w14:paraId="4C1E1CDE" w14:textId="77777777" w:rsidTr="00775034">
        <w:trPr>
          <w:trHeight w:val="384"/>
        </w:trPr>
        <w:tc>
          <w:tcPr>
            <w:tcW w:w="3794" w:type="dxa"/>
          </w:tcPr>
          <w:p w14:paraId="0E2375C9" w14:textId="360BB61C"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sz w:val="20"/>
                <w:szCs w:val="20"/>
              </w:rPr>
              <w:t>T</w:t>
            </w:r>
            <w:r w:rsidRPr="00F82C11">
              <w:rPr>
                <w:rFonts w:ascii="Arial" w:hAnsi="Arial" w:cs="Arial"/>
                <w:sz w:val="20"/>
                <w:szCs w:val="20"/>
                <w:vertAlign w:val="subscript"/>
              </w:rPr>
              <w:t>5</w:t>
            </w:r>
            <w:r w:rsidRPr="008E6DD8">
              <w:rPr>
                <w:rFonts w:ascii="Arial" w:hAnsi="Arial" w:cs="Arial"/>
                <w:sz w:val="20"/>
                <w:szCs w:val="20"/>
              </w:rPr>
              <w:t xml:space="preserve">:RDF + </w:t>
            </w:r>
            <w:r w:rsidRPr="008E6DD8">
              <w:rPr>
                <w:rFonts w:ascii="Arial" w:hAnsi="Arial" w:cs="Arial"/>
                <w:i/>
                <w:sz w:val="20"/>
                <w:szCs w:val="20"/>
              </w:rPr>
              <w:t xml:space="preserve">Rhizobium </w:t>
            </w:r>
            <w:r w:rsidRPr="008E6DD8">
              <w:rPr>
                <w:rFonts w:ascii="Arial" w:hAnsi="Arial" w:cs="Arial"/>
                <w:sz w:val="20"/>
                <w:szCs w:val="20"/>
              </w:rPr>
              <w:t>+ KSB</w:t>
            </w:r>
            <w:r>
              <w:rPr>
                <w:rFonts w:ascii="Arial" w:hAnsi="Arial" w:cs="Arial"/>
                <w:sz w:val="20"/>
                <w:szCs w:val="20"/>
              </w:rPr>
              <w:t xml:space="preserve"> </w:t>
            </w:r>
            <w:r w:rsidRPr="008E6DD8">
              <w:rPr>
                <w:rFonts w:ascii="Arial" w:hAnsi="Arial" w:cs="Arial"/>
                <w:spacing w:val="-57"/>
                <w:sz w:val="20"/>
                <w:szCs w:val="20"/>
              </w:rPr>
              <w:t xml:space="preserve">                  </w:t>
            </w:r>
            <w:r w:rsidRPr="008E6DD8">
              <w:rPr>
                <w:rFonts w:ascii="Arial" w:hAnsi="Arial" w:cs="Arial"/>
                <w:sz w:val="20"/>
                <w:szCs w:val="20"/>
              </w:rPr>
              <w:t>inoculation</w:t>
            </w:r>
          </w:p>
        </w:tc>
        <w:tc>
          <w:tcPr>
            <w:tcW w:w="881" w:type="dxa"/>
          </w:tcPr>
          <w:p w14:paraId="016A554C" w14:textId="77777777" w:rsidR="00775034" w:rsidRPr="00775034" w:rsidRDefault="00775034" w:rsidP="00775034">
            <w:pPr>
              <w:pStyle w:val="TableParagraph"/>
              <w:spacing w:before="41"/>
              <w:ind w:left="97" w:right="95"/>
              <w:jc w:val="center"/>
              <w:rPr>
                <w:rFonts w:ascii="Arial" w:hAnsi="Arial" w:cs="Arial"/>
                <w:sz w:val="20"/>
                <w:szCs w:val="20"/>
              </w:rPr>
            </w:pPr>
            <w:r w:rsidRPr="00775034">
              <w:rPr>
                <w:rFonts w:ascii="Arial" w:hAnsi="Arial" w:cs="Arial"/>
                <w:sz w:val="20"/>
                <w:szCs w:val="20"/>
              </w:rPr>
              <w:t>89.88</w:t>
            </w:r>
          </w:p>
        </w:tc>
        <w:tc>
          <w:tcPr>
            <w:tcW w:w="876" w:type="dxa"/>
          </w:tcPr>
          <w:p w14:paraId="6756FDB4"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21.14</w:t>
            </w:r>
          </w:p>
        </w:tc>
        <w:tc>
          <w:tcPr>
            <w:tcW w:w="877" w:type="dxa"/>
          </w:tcPr>
          <w:p w14:paraId="0F4FCBF8"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111.02</w:t>
            </w:r>
          </w:p>
        </w:tc>
        <w:tc>
          <w:tcPr>
            <w:tcW w:w="876" w:type="dxa"/>
          </w:tcPr>
          <w:p w14:paraId="0350A56A"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7.63</w:t>
            </w:r>
          </w:p>
        </w:tc>
        <w:tc>
          <w:tcPr>
            <w:tcW w:w="876" w:type="dxa"/>
          </w:tcPr>
          <w:p w14:paraId="47E68F73"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9.91</w:t>
            </w:r>
          </w:p>
        </w:tc>
        <w:tc>
          <w:tcPr>
            <w:tcW w:w="876" w:type="dxa"/>
          </w:tcPr>
          <w:p w14:paraId="731A149B"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17.54</w:t>
            </w:r>
          </w:p>
        </w:tc>
        <w:tc>
          <w:tcPr>
            <w:tcW w:w="876" w:type="dxa"/>
          </w:tcPr>
          <w:p w14:paraId="4A956961"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26.59</w:t>
            </w:r>
          </w:p>
        </w:tc>
        <w:tc>
          <w:tcPr>
            <w:tcW w:w="875" w:type="dxa"/>
          </w:tcPr>
          <w:p w14:paraId="60F89DCE"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19.57</w:t>
            </w:r>
          </w:p>
        </w:tc>
        <w:tc>
          <w:tcPr>
            <w:tcW w:w="1022" w:type="dxa"/>
          </w:tcPr>
          <w:p w14:paraId="3CCAD36F" w14:textId="77777777" w:rsidR="00775034" w:rsidRPr="00775034" w:rsidRDefault="00775034" w:rsidP="00775034">
            <w:pPr>
              <w:pStyle w:val="TableParagraph"/>
              <w:spacing w:before="41"/>
              <w:ind w:left="177"/>
              <w:rPr>
                <w:rFonts w:ascii="Arial" w:hAnsi="Arial" w:cs="Arial"/>
                <w:sz w:val="20"/>
                <w:szCs w:val="20"/>
              </w:rPr>
            </w:pPr>
            <w:r w:rsidRPr="00775034">
              <w:rPr>
                <w:rFonts w:ascii="Arial" w:hAnsi="Arial" w:cs="Arial"/>
                <w:sz w:val="20"/>
                <w:szCs w:val="20"/>
              </w:rPr>
              <w:t>46.17</w:t>
            </w:r>
          </w:p>
        </w:tc>
      </w:tr>
      <w:tr w:rsidR="00775034" w:rsidRPr="00775034" w14:paraId="10BFB7C6" w14:textId="77777777" w:rsidTr="00775034">
        <w:trPr>
          <w:trHeight w:val="381"/>
        </w:trPr>
        <w:tc>
          <w:tcPr>
            <w:tcW w:w="3794" w:type="dxa"/>
          </w:tcPr>
          <w:p w14:paraId="3A465ECB" w14:textId="5590F288" w:rsidR="00775034" w:rsidRPr="00775034" w:rsidRDefault="00775034" w:rsidP="00775034">
            <w:pPr>
              <w:pStyle w:val="TableParagraph"/>
              <w:spacing w:before="13"/>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6</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SSB</w:t>
            </w:r>
            <w:r>
              <w:rPr>
                <w:rFonts w:ascii="Arial" w:hAnsi="Arial" w:cs="Arial"/>
                <w:position w:val="2"/>
                <w:sz w:val="20"/>
                <w:szCs w:val="20"/>
              </w:rPr>
              <w:t xml:space="preserve"> inoculation</w:t>
            </w:r>
          </w:p>
        </w:tc>
        <w:tc>
          <w:tcPr>
            <w:tcW w:w="881" w:type="dxa"/>
          </w:tcPr>
          <w:p w14:paraId="38AF6C09" w14:textId="77777777" w:rsidR="00775034" w:rsidRPr="00775034" w:rsidRDefault="00775034" w:rsidP="00775034">
            <w:pPr>
              <w:pStyle w:val="TableParagraph"/>
              <w:spacing w:before="42"/>
              <w:ind w:left="97" w:right="95"/>
              <w:jc w:val="center"/>
              <w:rPr>
                <w:rFonts w:ascii="Arial" w:hAnsi="Arial" w:cs="Arial"/>
                <w:sz w:val="20"/>
                <w:szCs w:val="20"/>
              </w:rPr>
            </w:pPr>
            <w:r w:rsidRPr="00775034">
              <w:rPr>
                <w:rFonts w:ascii="Arial" w:hAnsi="Arial" w:cs="Arial"/>
                <w:sz w:val="20"/>
                <w:szCs w:val="20"/>
              </w:rPr>
              <w:t>90.58</w:t>
            </w:r>
          </w:p>
        </w:tc>
        <w:tc>
          <w:tcPr>
            <w:tcW w:w="876" w:type="dxa"/>
          </w:tcPr>
          <w:p w14:paraId="3CD06A63" w14:textId="77777777" w:rsidR="00775034" w:rsidRPr="00775034" w:rsidRDefault="00775034" w:rsidP="00775034">
            <w:pPr>
              <w:pStyle w:val="TableParagraph"/>
              <w:spacing w:before="42"/>
              <w:ind w:left="89" w:right="85"/>
              <w:jc w:val="center"/>
              <w:rPr>
                <w:rFonts w:ascii="Arial" w:hAnsi="Arial" w:cs="Arial"/>
                <w:sz w:val="20"/>
                <w:szCs w:val="20"/>
              </w:rPr>
            </w:pPr>
            <w:r w:rsidRPr="00775034">
              <w:rPr>
                <w:rFonts w:ascii="Arial" w:hAnsi="Arial" w:cs="Arial"/>
                <w:sz w:val="20"/>
                <w:szCs w:val="20"/>
              </w:rPr>
              <w:t>22.12</w:t>
            </w:r>
          </w:p>
        </w:tc>
        <w:tc>
          <w:tcPr>
            <w:tcW w:w="877" w:type="dxa"/>
          </w:tcPr>
          <w:p w14:paraId="228E3EFE" w14:textId="77777777" w:rsidR="00775034" w:rsidRPr="00775034" w:rsidRDefault="00775034" w:rsidP="00775034">
            <w:pPr>
              <w:pStyle w:val="TableParagraph"/>
              <w:spacing w:before="42"/>
              <w:ind w:left="89" w:right="85"/>
              <w:jc w:val="center"/>
              <w:rPr>
                <w:rFonts w:ascii="Arial" w:hAnsi="Arial" w:cs="Arial"/>
                <w:sz w:val="20"/>
                <w:szCs w:val="20"/>
              </w:rPr>
            </w:pPr>
            <w:r w:rsidRPr="00775034">
              <w:rPr>
                <w:rFonts w:ascii="Arial" w:hAnsi="Arial" w:cs="Arial"/>
                <w:sz w:val="20"/>
                <w:szCs w:val="20"/>
              </w:rPr>
              <w:t>112.70</w:t>
            </w:r>
          </w:p>
        </w:tc>
        <w:tc>
          <w:tcPr>
            <w:tcW w:w="876" w:type="dxa"/>
          </w:tcPr>
          <w:p w14:paraId="461366BF" w14:textId="77777777" w:rsidR="00775034" w:rsidRPr="00775034" w:rsidRDefault="00775034" w:rsidP="00775034">
            <w:pPr>
              <w:pStyle w:val="TableParagraph"/>
              <w:spacing w:before="42"/>
              <w:ind w:left="89" w:right="85"/>
              <w:jc w:val="center"/>
              <w:rPr>
                <w:rFonts w:ascii="Arial" w:hAnsi="Arial" w:cs="Arial"/>
                <w:sz w:val="20"/>
                <w:szCs w:val="20"/>
              </w:rPr>
            </w:pPr>
            <w:r w:rsidRPr="00775034">
              <w:rPr>
                <w:rFonts w:ascii="Arial" w:hAnsi="Arial" w:cs="Arial"/>
                <w:sz w:val="20"/>
                <w:szCs w:val="20"/>
              </w:rPr>
              <w:t>8.21</w:t>
            </w:r>
          </w:p>
        </w:tc>
        <w:tc>
          <w:tcPr>
            <w:tcW w:w="876" w:type="dxa"/>
          </w:tcPr>
          <w:p w14:paraId="71598A5F" w14:textId="77777777" w:rsidR="00775034" w:rsidRPr="00775034" w:rsidRDefault="00775034" w:rsidP="00775034">
            <w:pPr>
              <w:pStyle w:val="TableParagraph"/>
              <w:spacing w:before="42"/>
              <w:ind w:left="89" w:right="85"/>
              <w:jc w:val="center"/>
              <w:rPr>
                <w:rFonts w:ascii="Arial" w:hAnsi="Arial" w:cs="Arial"/>
                <w:sz w:val="20"/>
                <w:szCs w:val="20"/>
              </w:rPr>
            </w:pPr>
            <w:r w:rsidRPr="00775034">
              <w:rPr>
                <w:rFonts w:ascii="Arial" w:hAnsi="Arial" w:cs="Arial"/>
                <w:sz w:val="20"/>
                <w:szCs w:val="20"/>
              </w:rPr>
              <w:t>11.06</w:t>
            </w:r>
          </w:p>
        </w:tc>
        <w:tc>
          <w:tcPr>
            <w:tcW w:w="876" w:type="dxa"/>
          </w:tcPr>
          <w:p w14:paraId="131E4850" w14:textId="77777777" w:rsidR="00775034" w:rsidRPr="00775034" w:rsidRDefault="00775034" w:rsidP="00775034">
            <w:pPr>
              <w:pStyle w:val="TableParagraph"/>
              <w:spacing w:before="42"/>
              <w:ind w:left="89" w:right="85"/>
              <w:jc w:val="center"/>
              <w:rPr>
                <w:rFonts w:ascii="Arial" w:hAnsi="Arial" w:cs="Arial"/>
                <w:sz w:val="20"/>
                <w:szCs w:val="20"/>
              </w:rPr>
            </w:pPr>
            <w:r w:rsidRPr="00775034">
              <w:rPr>
                <w:rFonts w:ascii="Arial" w:hAnsi="Arial" w:cs="Arial"/>
                <w:sz w:val="20"/>
                <w:szCs w:val="20"/>
              </w:rPr>
              <w:t>19.28</w:t>
            </w:r>
          </w:p>
        </w:tc>
        <w:tc>
          <w:tcPr>
            <w:tcW w:w="876" w:type="dxa"/>
          </w:tcPr>
          <w:p w14:paraId="0BC8EAD3" w14:textId="77777777" w:rsidR="00775034" w:rsidRPr="00775034" w:rsidRDefault="00775034" w:rsidP="00775034">
            <w:pPr>
              <w:pStyle w:val="TableParagraph"/>
              <w:spacing w:before="42"/>
              <w:ind w:left="89" w:right="85"/>
              <w:jc w:val="center"/>
              <w:rPr>
                <w:rFonts w:ascii="Arial" w:hAnsi="Arial" w:cs="Arial"/>
                <w:sz w:val="20"/>
                <w:szCs w:val="20"/>
              </w:rPr>
            </w:pPr>
            <w:r w:rsidRPr="00775034">
              <w:rPr>
                <w:rFonts w:ascii="Arial" w:hAnsi="Arial" w:cs="Arial"/>
                <w:sz w:val="20"/>
                <w:szCs w:val="20"/>
              </w:rPr>
              <w:t>26.05</w:t>
            </w:r>
          </w:p>
        </w:tc>
        <w:tc>
          <w:tcPr>
            <w:tcW w:w="875" w:type="dxa"/>
          </w:tcPr>
          <w:p w14:paraId="35E55840" w14:textId="77777777" w:rsidR="00775034" w:rsidRPr="00775034" w:rsidRDefault="00775034" w:rsidP="00775034">
            <w:pPr>
              <w:pStyle w:val="TableParagraph"/>
              <w:spacing w:before="42"/>
              <w:ind w:left="89" w:right="85"/>
              <w:jc w:val="center"/>
              <w:rPr>
                <w:rFonts w:ascii="Arial" w:hAnsi="Arial" w:cs="Arial"/>
                <w:sz w:val="20"/>
                <w:szCs w:val="20"/>
              </w:rPr>
            </w:pPr>
            <w:r w:rsidRPr="00775034">
              <w:rPr>
                <w:rFonts w:ascii="Arial" w:hAnsi="Arial" w:cs="Arial"/>
                <w:sz w:val="20"/>
                <w:szCs w:val="20"/>
              </w:rPr>
              <w:t>18.70</w:t>
            </w:r>
          </w:p>
        </w:tc>
        <w:tc>
          <w:tcPr>
            <w:tcW w:w="1022" w:type="dxa"/>
          </w:tcPr>
          <w:p w14:paraId="3A77608C" w14:textId="77777777" w:rsidR="00775034" w:rsidRPr="00775034" w:rsidRDefault="00775034" w:rsidP="00775034">
            <w:pPr>
              <w:pStyle w:val="TableParagraph"/>
              <w:spacing w:before="42"/>
              <w:ind w:left="172"/>
              <w:rPr>
                <w:rFonts w:ascii="Arial" w:hAnsi="Arial" w:cs="Arial"/>
                <w:sz w:val="20"/>
                <w:szCs w:val="20"/>
              </w:rPr>
            </w:pPr>
            <w:r w:rsidRPr="00775034">
              <w:rPr>
                <w:rFonts w:ascii="Arial" w:hAnsi="Arial" w:cs="Arial"/>
                <w:sz w:val="20"/>
                <w:szCs w:val="20"/>
              </w:rPr>
              <w:t>44.75</w:t>
            </w:r>
          </w:p>
        </w:tc>
      </w:tr>
      <w:tr w:rsidR="00775034" w:rsidRPr="00775034" w14:paraId="3996670B" w14:textId="77777777" w:rsidTr="00775034">
        <w:trPr>
          <w:trHeight w:val="381"/>
        </w:trPr>
        <w:tc>
          <w:tcPr>
            <w:tcW w:w="3794" w:type="dxa"/>
          </w:tcPr>
          <w:p w14:paraId="25F9E366" w14:textId="2309C314"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7</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xml:space="preserve">+ </w:t>
            </w:r>
            <w:proofErr w:type="spellStart"/>
            <w:proofErr w:type="gramStart"/>
            <w:r w:rsidRPr="008E6DD8">
              <w:rPr>
                <w:rFonts w:ascii="Arial" w:hAnsi="Arial" w:cs="Arial"/>
                <w:position w:val="2"/>
                <w:sz w:val="20"/>
                <w:szCs w:val="20"/>
              </w:rPr>
              <w:t>ZnSB</w:t>
            </w:r>
            <w:proofErr w:type="spellEnd"/>
            <w:r w:rsidRPr="008E6DD8">
              <w:rPr>
                <w:rFonts w:ascii="Arial" w:hAnsi="Arial" w:cs="Arial"/>
                <w:position w:val="2"/>
                <w:sz w:val="20"/>
                <w:szCs w:val="20"/>
              </w:rPr>
              <w:t xml:space="preserve"> </w:t>
            </w:r>
            <w:r w:rsidRPr="008E6DD8">
              <w:rPr>
                <w:rFonts w:ascii="Arial" w:hAnsi="Arial" w:cs="Arial"/>
                <w:spacing w:val="-57"/>
                <w:position w:val="2"/>
                <w:sz w:val="20"/>
                <w:szCs w:val="20"/>
              </w:rPr>
              <w:t xml:space="preserve"> </w:t>
            </w:r>
            <w:r w:rsidRPr="008E6DD8">
              <w:rPr>
                <w:rFonts w:ascii="Arial" w:hAnsi="Arial" w:cs="Arial"/>
                <w:sz w:val="20"/>
                <w:szCs w:val="20"/>
              </w:rPr>
              <w:t>inoculation</w:t>
            </w:r>
            <w:proofErr w:type="gramEnd"/>
          </w:p>
        </w:tc>
        <w:tc>
          <w:tcPr>
            <w:tcW w:w="881" w:type="dxa"/>
          </w:tcPr>
          <w:p w14:paraId="7E9589EE" w14:textId="77777777" w:rsidR="00775034" w:rsidRPr="00775034" w:rsidRDefault="00775034" w:rsidP="00775034">
            <w:pPr>
              <w:pStyle w:val="TableParagraph"/>
              <w:spacing w:before="41"/>
              <w:ind w:left="97" w:right="95"/>
              <w:jc w:val="center"/>
              <w:rPr>
                <w:rFonts w:ascii="Arial" w:hAnsi="Arial" w:cs="Arial"/>
                <w:sz w:val="20"/>
                <w:szCs w:val="20"/>
              </w:rPr>
            </w:pPr>
            <w:r w:rsidRPr="00775034">
              <w:rPr>
                <w:rFonts w:ascii="Arial" w:hAnsi="Arial" w:cs="Arial"/>
                <w:sz w:val="20"/>
                <w:szCs w:val="20"/>
              </w:rPr>
              <w:t>90.89</w:t>
            </w:r>
          </w:p>
        </w:tc>
        <w:tc>
          <w:tcPr>
            <w:tcW w:w="876" w:type="dxa"/>
          </w:tcPr>
          <w:p w14:paraId="49D97369"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22.55</w:t>
            </w:r>
          </w:p>
        </w:tc>
        <w:tc>
          <w:tcPr>
            <w:tcW w:w="877" w:type="dxa"/>
          </w:tcPr>
          <w:p w14:paraId="362D580A"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113.44</w:t>
            </w:r>
          </w:p>
        </w:tc>
        <w:tc>
          <w:tcPr>
            <w:tcW w:w="876" w:type="dxa"/>
          </w:tcPr>
          <w:p w14:paraId="049749C2"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8.05</w:t>
            </w:r>
          </w:p>
        </w:tc>
        <w:tc>
          <w:tcPr>
            <w:tcW w:w="876" w:type="dxa"/>
          </w:tcPr>
          <w:p w14:paraId="3AF54DF3"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10.88</w:t>
            </w:r>
          </w:p>
        </w:tc>
        <w:tc>
          <w:tcPr>
            <w:tcW w:w="876" w:type="dxa"/>
          </w:tcPr>
          <w:p w14:paraId="6FBC3F23"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18.93</w:t>
            </w:r>
          </w:p>
        </w:tc>
        <w:tc>
          <w:tcPr>
            <w:tcW w:w="876" w:type="dxa"/>
          </w:tcPr>
          <w:p w14:paraId="23CF1615"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26.36</w:t>
            </w:r>
          </w:p>
        </w:tc>
        <w:tc>
          <w:tcPr>
            <w:tcW w:w="875" w:type="dxa"/>
          </w:tcPr>
          <w:p w14:paraId="5A8EDA8D" w14:textId="77777777" w:rsidR="00775034" w:rsidRPr="00775034" w:rsidRDefault="00775034" w:rsidP="00775034">
            <w:pPr>
              <w:pStyle w:val="TableParagraph"/>
              <w:spacing w:before="41"/>
              <w:ind w:left="89" w:right="85"/>
              <w:jc w:val="center"/>
              <w:rPr>
                <w:rFonts w:ascii="Arial" w:hAnsi="Arial" w:cs="Arial"/>
                <w:sz w:val="20"/>
                <w:szCs w:val="20"/>
              </w:rPr>
            </w:pPr>
            <w:r w:rsidRPr="00775034">
              <w:rPr>
                <w:rFonts w:ascii="Arial" w:hAnsi="Arial" w:cs="Arial"/>
                <w:sz w:val="20"/>
                <w:szCs w:val="20"/>
              </w:rPr>
              <w:t>19.37</w:t>
            </w:r>
          </w:p>
        </w:tc>
        <w:tc>
          <w:tcPr>
            <w:tcW w:w="1022" w:type="dxa"/>
          </w:tcPr>
          <w:p w14:paraId="35633288" w14:textId="77777777" w:rsidR="00775034" w:rsidRPr="00775034" w:rsidRDefault="00775034" w:rsidP="00775034">
            <w:pPr>
              <w:pStyle w:val="TableParagraph"/>
              <w:spacing w:before="41"/>
              <w:ind w:left="172"/>
              <w:rPr>
                <w:rFonts w:ascii="Arial" w:hAnsi="Arial" w:cs="Arial"/>
                <w:sz w:val="20"/>
                <w:szCs w:val="20"/>
              </w:rPr>
            </w:pPr>
            <w:r w:rsidRPr="00775034">
              <w:rPr>
                <w:rFonts w:ascii="Arial" w:hAnsi="Arial" w:cs="Arial"/>
                <w:sz w:val="20"/>
                <w:szCs w:val="20"/>
              </w:rPr>
              <w:t>45.72</w:t>
            </w:r>
          </w:p>
        </w:tc>
      </w:tr>
      <w:tr w:rsidR="00775034" w:rsidRPr="00775034" w14:paraId="5AC757E2" w14:textId="77777777" w:rsidTr="00775034">
        <w:trPr>
          <w:trHeight w:val="346"/>
        </w:trPr>
        <w:tc>
          <w:tcPr>
            <w:tcW w:w="3794" w:type="dxa"/>
          </w:tcPr>
          <w:p w14:paraId="59FBF074" w14:textId="7DF7957F"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8</w:t>
            </w:r>
            <w:r w:rsidRPr="008E6DD8">
              <w:rPr>
                <w:rFonts w:ascii="Arial" w:hAnsi="Arial" w:cs="Arial"/>
                <w:spacing w:val="18"/>
                <w:sz w:val="20"/>
                <w:szCs w:val="20"/>
              </w:rPr>
              <w:t xml:space="preserve"> </w:t>
            </w:r>
            <w:r w:rsidRPr="008E6DD8">
              <w:rPr>
                <w:rFonts w:ascii="Arial" w:hAnsi="Arial" w:cs="Arial"/>
                <w:position w:val="2"/>
                <w:sz w:val="20"/>
                <w:szCs w:val="20"/>
              </w:rPr>
              <w:t>:RDF</w:t>
            </w:r>
            <w:proofErr w:type="gramEnd"/>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r w:rsidRPr="008E6DD8">
              <w:rPr>
                <w:rFonts w:ascii="Arial" w:hAnsi="Arial" w:cs="Arial"/>
                <w:position w:val="2"/>
                <w:sz w:val="20"/>
                <w:szCs w:val="20"/>
              </w:rPr>
              <w:t>KSB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
        </w:tc>
        <w:tc>
          <w:tcPr>
            <w:tcW w:w="881" w:type="dxa"/>
          </w:tcPr>
          <w:p w14:paraId="31447BB7" w14:textId="77777777" w:rsidR="00775034" w:rsidRPr="00775034" w:rsidRDefault="00775034" w:rsidP="00775034">
            <w:pPr>
              <w:pStyle w:val="TableParagraph"/>
              <w:spacing w:before="25"/>
              <w:ind w:left="97" w:right="95"/>
              <w:jc w:val="center"/>
              <w:rPr>
                <w:rFonts w:ascii="Arial" w:hAnsi="Arial" w:cs="Arial"/>
                <w:sz w:val="20"/>
                <w:szCs w:val="20"/>
              </w:rPr>
            </w:pPr>
            <w:r w:rsidRPr="00775034">
              <w:rPr>
                <w:rFonts w:ascii="Arial" w:hAnsi="Arial" w:cs="Arial"/>
                <w:sz w:val="20"/>
                <w:szCs w:val="20"/>
              </w:rPr>
              <w:t>102.04</w:t>
            </w:r>
          </w:p>
        </w:tc>
        <w:tc>
          <w:tcPr>
            <w:tcW w:w="876" w:type="dxa"/>
          </w:tcPr>
          <w:p w14:paraId="2B4AF2B3"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29.60</w:t>
            </w:r>
          </w:p>
        </w:tc>
        <w:tc>
          <w:tcPr>
            <w:tcW w:w="877" w:type="dxa"/>
          </w:tcPr>
          <w:p w14:paraId="754D80FC"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131.64</w:t>
            </w:r>
          </w:p>
        </w:tc>
        <w:tc>
          <w:tcPr>
            <w:tcW w:w="876" w:type="dxa"/>
          </w:tcPr>
          <w:p w14:paraId="395A3A16"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11.06</w:t>
            </w:r>
          </w:p>
        </w:tc>
        <w:tc>
          <w:tcPr>
            <w:tcW w:w="876" w:type="dxa"/>
          </w:tcPr>
          <w:p w14:paraId="55731F41"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15.09</w:t>
            </w:r>
          </w:p>
        </w:tc>
        <w:tc>
          <w:tcPr>
            <w:tcW w:w="876" w:type="dxa"/>
          </w:tcPr>
          <w:p w14:paraId="3C82E278"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26.15</w:t>
            </w:r>
          </w:p>
        </w:tc>
        <w:tc>
          <w:tcPr>
            <w:tcW w:w="876" w:type="dxa"/>
          </w:tcPr>
          <w:p w14:paraId="0436F7FB"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31.61</w:t>
            </w:r>
          </w:p>
        </w:tc>
        <w:tc>
          <w:tcPr>
            <w:tcW w:w="875" w:type="dxa"/>
          </w:tcPr>
          <w:p w14:paraId="4BD3F841"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26.20</w:t>
            </w:r>
          </w:p>
        </w:tc>
        <w:tc>
          <w:tcPr>
            <w:tcW w:w="1022" w:type="dxa"/>
          </w:tcPr>
          <w:p w14:paraId="1DE7A590" w14:textId="77777777" w:rsidR="00775034" w:rsidRPr="00775034" w:rsidRDefault="00775034" w:rsidP="00775034">
            <w:pPr>
              <w:pStyle w:val="TableParagraph"/>
              <w:spacing w:before="25"/>
              <w:ind w:left="170"/>
              <w:rPr>
                <w:rFonts w:ascii="Arial" w:hAnsi="Arial" w:cs="Arial"/>
                <w:sz w:val="20"/>
                <w:szCs w:val="20"/>
              </w:rPr>
            </w:pPr>
            <w:r w:rsidRPr="00775034">
              <w:rPr>
                <w:rFonts w:ascii="Arial" w:hAnsi="Arial" w:cs="Arial"/>
                <w:sz w:val="20"/>
                <w:szCs w:val="20"/>
              </w:rPr>
              <w:t>57.81</w:t>
            </w:r>
          </w:p>
        </w:tc>
      </w:tr>
      <w:tr w:rsidR="00775034" w:rsidRPr="00775034" w14:paraId="7792F936" w14:textId="77777777" w:rsidTr="00775034">
        <w:trPr>
          <w:trHeight w:val="344"/>
        </w:trPr>
        <w:tc>
          <w:tcPr>
            <w:tcW w:w="3794" w:type="dxa"/>
          </w:tcPr>
          <w:p w14:paraId="2C835963" w14:textId="104C57A2"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9</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 xml:space="preserve">+ </w:t>
            </w:r>
            <w:proofErr w:type="gramStart"/>
            <w:r w:rsidRPr="008E6DD8">
              <w:rPr>
                <w:rFonts w:ascii="Arial" w:hAnsi="Arial" w:cs="Arial"/>
                <w:position w:val="2"/>
                <w:sz w:val="20"/>
                <w:szCs w:val="20"/>
              </w:rPr>
              <w:t>SSB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roofErr w:type="gramEnd"/>
          </w:p>
        </w:tc>
        <w:tc>
          <w:tcPr>
            <w:tcW w:w="881" w:type="dxa"/>
          </w:tcPr>
          <w:p w14:paraId="4608EE1A" w14:textId="77777777" w:rsidR="00775034" w:rsidRPr="00775034" w:rsidRDefault="00775034" w:rsidP="00775034">
            <w:pPr>
              <w:pStyle w:val="TableParagraph"/>
              <w:spacing w:before="22"/>
              <w:ind w:left="97" w:right="95"/>
              <w:jc w:val="center"/>
              <w:rPr>
                <w:rFonts w:ascii="Arial" w:hAnsi="Arial" w:cs="Arial"/>
                <w:sz w:val="20"/>
                <w:szCs w:val="20"/>
              </w:rPr>
            </w:pPr>
            <w:r w:rsidRPr="00775034">
              <w:rPr>
                <w:rFonts w:ascii="Arial" w:hAnsi="Arial" w:cs="Arial"/>
                <w:sz w:val="20"/>
                <w:szCs w:val="20"/>
              </w:rPr>
              <w:t>99.61</w:t>
            </w:r>
          </w:p>
        </w:tc>
        <w:tc>
          <w:tcPr>
            <w:tcW w:w="876" w:type="dxa"/>
          </w:tcPr>
          <w:p w14:paraId="5FA32BB1"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26.50</w:t>
            </w:r>
          </w:p>
        </w:tc>
        <w:tc>
          <w:tcPr>
            <w:tcW w:w="877" w:type="dxa"/>
          </w:tcPr>
          <w:p w14:paraId="11D013C0"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126.11</w:t>
            </w:r>
          </w:p>
        </w:tc>
        <w:tc>
          <w:tcPr>
            <w:tcW w:w="876" w:type="dxa"/>
          </w:tcPr>
          <w:p w14:paraId="7692562F"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10.55</w:t>
            </w:r>
          </w:p>
        </w:tc>
        <w:tc>
          <w:tcPr>
            <w:tcW w:w="876" w:type="dxa"/>
          </w:tcPr>
          <w:p w14:paraId="67013412"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14.80</w:t>
            </w:r>
          </w:p>
        </w:tc>
        <w:tc>
          <w:tcPr>
            <w:tcW w:w="876" w:type="dxa"/>
          </w:tcPr>
          <w:p w14:paraId="34377F11"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25.35</w:t>
            </w:r>
          </w:p>
        </w:tc>
        <w:tc>
          <w:tcPr>
            <w:tcW w:w="876" w:type="dxa"/>
          </w:tcPr>
          <w:p w14:paraId="50127190"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30.25</w:t>
            </w:r>
          </w:p>
        </w:tc>
        <w:tc>
          <w:tcPr>
            <w:tcW w:w="875" w:type="dxa"/>
          </w:tcPr>
          <w:p w14:paraId="6E9B789A" w14:textId="77777777" w:rsidR="00775034" w:rsidRPr="00775034" w:rsidRDefault="00775034" w:rsidP="00775034">
            <w:pPr>
              <w:pStyle w:val="TableParagraph"/>
              <w:spacing w:before="22"/>
              <w:ind w:left="89" w:right="85"/>
              <w:jc w:val="center"/>
              <w:rPr>
                <w:rFonts w:ascii="Arial" w:hAnsi="Arial" w:cs="Arial"/>
                <w:sz w:val="20"/>
                <w:szCs w:val="20"/>
              </w:rPr>
            </w:pPr>
            <w:r w:rsidRPr="00775034">
              <w:rPr>
                <w:rFonts w:ascii="Arial" w:hAnsi="Arial" w:cs="Arial"/>
                <w:sz w:val="20"/>
                <w:szCs w:val="20"/>
              </w:rPr>
              <w:t>23.79</w:t>
            </w:r>
          </w:p>
        </w:tc>
        <w:tc>
          <w:tcPr>
            <w:tcW w:w="1022" w:type="dxa"/>
          </w:tcPr>
          <w:p w14:paraId="5D6E9D3C" w14:textId="77777777" w:rsidR="00775034" w:rsidRPr="00775034" w:rsidRDefault="00775034" w:rsidP="00775034">
            <w:pPr>
              <w:pStyle w:val="TableParagraph"/>
              <w:spacing w:before="22"/>
              <w:ind w:left="172"/>
              <w:rPr>
                <w:rFonts w:ascii="Arial" w:hAnsi="Arial" w:cs="Arial"/>
                <w:sz w:val="20"/>
                <w:szCs w:val="20"/>
              </w:rPr>
            </w:pPr>
            <w:r w:rsidRPr="00775034">
              <w:rPr>
                <w:rFonts w:ascii="Arial" w:hAnsi="Arial" w:cs="Arial"/>
                <w:sz w:val="20"/>
                <w:szCs w:val="20"/>
              </w:rPr>
              <w:t>54.04</w:t>
            </w:r>
          </w:p>
        </w:tc>
      </w:tr>
      <w:tr w:rsidR="00775034" w:rsidRPr="00775034" w14:paraId="625BBD14" w14:textId="77777777" w:rsidTr="00775034">
        <w:trPr>
          <w:trHeight w:val="346"/>
        </w:trPr>
        <w:tc>
          <w:tcPr>
            <w:tcW w:w="3794" w:type="dxa"/>
          </w:tcPr>
          <w:p w14:paraId="5C6F7477" w14:textId="0A24E7BD" w:rsidR="00775034" w:rsidRPr="00775034" w:rsidRDefault="00775034" w:rsidP="00775034">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10</w:t>
            </w:r>
            <w:r w:rsidRPr="008E6DD8">
              <w:rPr>
                <w:rFonts w:ascii="Arial" w:hAnsi="Arial" w:cs="Arial"/>
                <w:position w:val="2"/>
                <w:sz w:val="20"/>
                <w:szCs w:val="20"/>
              </w:rPr>
              <w:t>:RDF</w:t>
            </w:r>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1"/>
                <w:position w:val="2"/>
                <w:sz w:val="20"/>
                <w:szCs w:val="20"/>
              </w:rPr>
              <w:t xml:space="preserve"> </w:t>
            </w:r>
            <w:proofErr w:type="spellStart"/>
            <w:proofErr w:type="gramStart"/>
            <w:r w:rsidRPr="008E6DD8">
              <w:rPr>
                <w:rFonts w:ascii="Arial" w:hAnsi="Arial" w:cs="Arial"/>
                <w:position w:val="2"/>
                <w:sz w:val="20"/>
                <w:szCs w:val="20"/>
              </w:rPr>
              <w:t>ZnSB</w:t>
            </w:r>
            <w:proofErr w:type="spellEnd"/>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roofErr w:type="gramEnd"/>
          </w:p>
        </w:tc>
        <w:tc>
          <w:tcPr>
            <w:tcW w:w="881" w:type="dxa"/>
          </w:tcPr>
          <w:p w14:paraId="3AD3F024" w14:textId="77777777" w:rsidR="00775034" w:rsidRPr="00775034" w:rsidRDefault="00775034" w:rsidP="00775034">
            <w:pPr>
              <w:pStyle w:val="TableParagraph"/>
              <w:spacing w:before="25"/>
              <w:ind w:left="97" w:right="95"/>
              <w:jc w:val="center"/>
              <w:rPr>
                <w:rFonts w:ascii="Arial" w:hAnsi="Arial" w:cs="Arial"/>
                <w:sz w:val="20"/>
                <w:szCs w:val="20"/>
              </w:rPr>
            </w:pPr>
            <w:r w:rsidRPr="00775034">
              <w:rPr>
                <w:rFonts w:ascii="Arial" w:hAnsi="Arial" w:cs="Arial"/>
                <w:sz w:val="20"/>
                <w:szCs w:val="20"/>
              </w:rPr>
              <w:t>101.58</w:t>
            </w:r>
          </w:p>
        </w:tc>
        <w:tc>
          <w:tcPr>
            <w:tcW w:w="876" w:type="dxa"/>
          </w:tcPr>
          <w:p w14:paraId="6FB07908"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29.15</w:t>
            </w:r>
          </w:p>
        </w:tc>
        <w:tc>
          <w:tcPr>
            <w:tcW w:w="877" w:type="dxa"/>
          </w:tcPr>
          <w:p w14:paraId="60200D95"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130.73</w:t>
            </w:r>
          </w:p>
        </w:tc>
        <w:tc>
          <w:tcPr>
            <w:tcW w:w="876" w:type="dxa"/>
          </w:tcPr>
          <w:p w14:paraId="48B5F9B3"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9.88</w:t>
            </w:r>
          </w:p>
        </w:tc>
        <w:tc>
          <w:tcPr>
            <w:tcW w:w="876" w:type="dxa"/>
          </w:tcPr>
          <w:p w14:paraId="08392970"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13.84</w:t>
            </w:r>
          </w:p>
        </w:tc>
        <w:tc>
          <w:tcPr>
            <w:tcW w:w="876" w:type="dxa"/>
          </w:tcPr>
          <w:p w14:paraId="13F76643"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23.72</w:t>
            </w:r>
          </w:p>
        </w:tc>
        <w:tc>
          <w:tcPr>
            <w:tcW w:w="876" w:type="dxa"/>
          </w:tcPr>
          <w:p w14:paraId="151AD123"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30.73</w:t>
            </w:r>
          </w:p>
        </w:tc>
        <w:tc>
          <w:tcPr>
            <w:tcW w:w="875" w:type="dxa"/>
          </w:tcPr>
          <w:p w14:paraId="40D5F96A"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24.73</w:t>
            </w:r>
          </w:p>
        </w:tc>
        <w:tc>
          <w:tcPr>
            <w:tcW w:w="1022" w:type="dxa"/>
          </w:tcPr>
          <w:p w14:paraId="6BCE3F35" w14:textId="77777777" w:rsidR="00775034" w:rsidRPr="00775034" w:rsidRDefault="00775034" w:rsidP="00775034">
            <w:pPr>
              <w:pStyle w:val="TableParagraph"/>
              <w:spacing w:before="25"/>
              <w:ind w:left="170"/>
              <w:rPr>
                <w:rFonts w:ascii="Arial" w:hAnsi="Arial" w:cs="Arial"/>
                <w:sz w:val="20"/>
                <w:szCs w:val="20"/>
              </w:rPr>
            </w:pPr>
            <w:r w:rsidRPr="00775034">
              <w:rPr>
                <w:rFonts w:ascii="Arial" w:hAnsi="Arial" w:cs="Arial"/>
                <w:sz w:val="20"/>
                <w:szCs w:val="20"/>
              </w:rPr>
              <w:t>55.46</w:t>
            </w:r>
          </w:p>
        </w:tc>
      </w:tr>
      <w:tr w:rsidR="00775034" w:rsidRPr="00775034" w14:paraId="7673371D" w14:textId="77777777" w:rsidTr="00775034">
        <w:trPr>
          <w:trHeight w:val="346"/>
        </w:trPr>
        <w:tc>
          <w:tcPr>
            <w:tcW w:w="3794" w:type="dxa"/>
          </w:tcPr>
          <w:p w14:paraId="74718699" w14:textId="77777777" w:rsidR="00775034" w:rsidRPr="00775034" w:rsidRDefault="00775034" w:rsidP="00775034">
            <w:pPr>
              <w:pStyle w:val="TableParagraph"/>
              <w:spacing w:before="13"/>
              <w:ind w:left="107"/>
              <w:rPr>
                <w:rFonts w:ascii="Arial" w:hAnsi="Arial" w:cs="Arial"/>
                <w:b/>
                <w:sz w:val="20"/>
                <w:szCs w:val="20"/>
              </w:rPr>
            </w:pPr>
            <w:r w:rsidRPr="00775034">
              <w:rPr>
                <w:rFonts w:ascii="Arial" w:hAnsi="Arial" w:cs="Arial"/>
                <w:b/>
                <w:sz w:val="20"/>
                <w:szCs w:val="20"/>
              </w:rPr>
              <w:t>SE(m)</w:t>
            </w:r>
            <w:r w:rsidRPr="00775034">
              <w:rPr>
                <w:rFonts w:ascii="Arial" w:hAnsi="Arial" w:cs="Arial"/>
                <w:b/>
                <w:spacing w:val="-1"/>
                <w:sz w:val="20"/>
                <w:szCs w:val="20"/>
              </w:rPr>
              <w:t xml:space="preserve"> </w:t>
            </w:r>
            <w:r w:rsidRPr="00775034">
              <w:rPr>
                <w:rFonts w:ascii="Arial" w:hAnsi="Arial" w:cs="Arial"/>
                <w:b/>
                <w:sz w:val="20"/>
                <w:szCs w:val="20"/>
              </w:rPr>
              <w:t>±</w:t>
            </w:r>
          </w:p>
        </w:tc>
        <w:tc>
          <w:tcPr>
            <w:tcW w:w="881" w:type="dxa"/>
          </w:tcPr>
          <w:p w14:paraId="42458FB9" w14:textId="77777777" w:rsidR="00775034" w:rsidRPr="00775034" w:rsidRDefault="00775034" w:rsidP="00775034">
            <w:pPr>
              <w:pStyle w:val="TableParagraph"/>
              <w:spacing w:before="25"/>
              <w:ind w:left="97" w:right="95"/>
              <w:jc w:val="center"/>
              <w:rPr>
                <w:rFonts w:ascii="Arial" w:hAnsi="Arial" w:cs="Arial"/>
                <w:sz w:val="20"/>
                <w:szCs w:val="20"/>
              </w:rPr>
            </w:pPr>
            <w:r w:rsidRPr="00775034">
              <w:rPr>
                <w:rFonts w:ascii="Arial" w:hAnsi="Arial" w:cs="Arial"/>
                <w:sz w:val="20"/>
                <w:szCs w:val="20"/>
              </w:rPr>
              <w:t>0.88</w:t>
            </w:r>
          </w:p>
        </w:tc>
        <w:tc>
          <w:tcPr>
            <w:tcW w:w="876" w:type="dxa"/>
          </w:tcPr>
          <w:p w14:paraId="01A774AB"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0.20</w:t>
            </w:r>
          </w:p>
        </w:tc>
        <w:tc>
          <w:tcPr>
            <w:tcW w:w="877" w:type="dxa"/>
          </w:tcPr>
          <w:p w14:paraId="10336A0A"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0.96</w:t>
            </w:r>
          </w:p>
        </w:tc>
        <w:tc>
          <w:tcPr>
            <w:tcW w:w="876" w:type="dxa"/>
          </w:tcPr>
          <w:p w14:paraId="1F77B1AA"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0.20</w:t>
            </w:r>
          </w:p>
        </w:tc>
        <w:tc>
          <w:tcPr>
            <w:tcW w:w="876" w:type="dxa"/>
          </w:tcPr>
          <w:p w14:paraId="4DE7964B"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0.20</w:t>
            </w:r>
          </w:p>
        </w:tc>
        <w:tc>
          <w:tcPr>
            <w:tcW w:w="876" w:type="dxa"/>
          </w:tcPr>
          <w:p w14:paraId="487DA109"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0.31</w:t>
            </w:r>
          </w:p>
        </w:tc>
        <w:tc>
          <w:tcPr>
            <w:tcW w:w="876" w:type="dxa"/>
          </w:tcPr>
          <w:p w14:paraId="1697BA14"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0.22</w:t>
            </w:r>
          </w:p>
        </w:tc>
        <w:tc>
          <w:tcPr>
            <w:tcW w:w="875" w:type="dxa"/>
          </w:tcPr>
          <w:p w14:paraId="55CA42A4"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0.19</w:t>
            </w:r>
          </w:p>
        </w:tc>
        <w:tc>
          <w:tcPr>
            <w:tcW w:w="1022" w:type="dxa"/>
          </w:tcPr>
          <w:p w14:paraId="4B6B8251" w14:textId="77777777" w:rsidR="00775034" w:rsidRPr="00775034" w:rsidRDefault="00775034" w:rsidP="00775034">
            <w:pPr>
              <w:pStyle w:val="TableParagraph"/>
              <w:spacing w:before="13"/>
              <w:ind w:left="261"/>
              <w:rPr>
                <w:rFonts w:ascii="Arial" w:hAnsi="Arial" w:cs="Arial"/>
                <w:sz w:val="20"/>
                <w:szCs w:val="20"/>
              </w:rPr>
            </w:pPr>
            <w:r w:rsidRPr="00775034">
              <w:rPr>
                <w:rFonts w:ascii="Arial" w:hAnsi="Arial" w:cs="Arial"/>
                <w:sz w:val="20"/>
                <w:szCs w:val="20"/>
              </w:rPr>
              <w:t>0.26</w:t>
            </w:r>
          </w:p>
        </w:tc>
      </w:tr>
      <w:tr w:rsidR="00775034" w:rsidRPr="00775034" w14:paraId="4354798B" w14:textId="77777777" w:rsidTr="00775034">
        <w:trPr>
          <w:trHeight w:val="346"/>
        </w:trPr>
        <w:tc>
          <w:tcPr>
            <w:tcW w:w="3794" w:type="dxa"/>
          </w:tcPr>
          <w:p w14:paraId="3D163DA2" w14:textId="77777777" w:rsidR="00775034" w:rsidRPr="00775034" w:rsidRDefault="00775034" w:rsidP="00775034">
            <w:pPr>
              <w:pStyle w:val="TableParagraph"/>
              <w:spacing w:before="13"/>
              <w:ind w:left="107"/>
              <w:rPr>
                <w:rFonts w:ascii="Arial" w:hAnsi="Arial" w:cs="Arial"/>
                <w:b/>
                <w:sz w:val="20"/>
                <w:szCs w:val="20"/>
              </w:rPr>
            </w:pPr>
            <w:r w:rsidRPr="00775034">
              <w:rPr>
                <w:rFonts w:ascii="Arial" w:hAnsi="Arial" w:cs="Arial"/>
                <w:b/>
                <w:sz w:val="20"/>
                <w:szCs w:val="20"/>
              </w:rPr>
              <w:t>C.D</w:t>
            </w:r>
            <w:r w:rsidRPr="00775034">
              <w:rPr>
                <w:rFonts w:ascii="Arial" w:hAnsi="Arial" w:cs="Arial"/>
                <w:b/>
                <w:spacing w:val="-2"/>
                <w:sz w:val="20"/>
                <w:szCs w:val="20"/>
              </w:rPr>
              <w:t xml:space="preserve"> </w:t>
            </w:r>
            <w:r w:rsidRPr="00775034">
              <w:rPr>
                <w:rFonts w:ascii="Arial" w:hAnsi="Arial" w:cs="Arial"/>
                <w:b/>
                <w:sz w:val="20"/>
                <w:szCs w:val="20"/>
              </w:rPr>
              <w:t>at 5%</w:t>
            </w:r>
          </w:p>
        </w:tc>
        <w:tc>
          <w:tcPr>
            <w:tcW w:w="881" w:type="dxa"/>
          </w:tcPr>
          <w:p w14:paraId="1947517C" w14:textId="77777777" w:rsidR="00775034" w:rsidRPr="00775034" w:rsidRDefault="00775034" w:rsidP="00775034">
            <w:pPr>
              <w:pStyle w:val="TableParagraph"/>
              <w:spacing w:before="25"/>
              <w:ind w:left="97" w:right="95"/>
              <w:jc w:val="center"/>
              <w:rPr>
                <w:rFonts w:ascii="Arial" w:hAnsi="Arial" w:cs="Arial"/>
                <w:sz w:val="20"/>
                <w:szCs w:val="20"/>
              </w:rPr>
            </w:pPr>
            <w:r w:rsidRPr="00775034">
              <w:rPr>
                <w:rFonts w:ascii="Arial" w:hAnsi="Arial" w:cs="Arial"/>
                <w:sz w:val="20"/>
                <w:szCs w:val="20"/>
              </w:rPr>
              <w:t>2.63</w:t>
            </w:r>
          </w:p>
        </w:tc>
        <w:tc>
          <w:tcPr>
            <w:tcW w:w="876" w:type="dxa"/>
          </w:tcPr>
          <w:p w14:paraId="600DCF85"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0.60</w:t>
            </w:r>
          </w:p>
        </w:tc>
        <w:tc>
          <w:tcPr>
            <w:tcW w:w="877" w:type="dxa"/>
          </w:tcPr>
          <w:p w14:paraId="0CDF1A7B"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2.85</w:t>
            </w:r>
          </w:p>
        </w:tc>
        <w:tc>
          <w:tcPr>
            <w:tcW w:w="876" w:type="dxa"/>
          </w:tcPr>
          <w:p w14:paraId="66078925"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0.59</w:t>
            </w:r>
          </w:p>
        </w:tc>
        <w:tc>
          <w:tcPr>
            <w:tcW w:w="876" w:type="dxa"/>
          </w:tcPr>
          <w:p w14:paraId="4A252D94"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0.59</w:t>
            </w:r>
          </w:p>
        </w:tc>
        <w:tc>
          <w:tcPr>
            <w:tcW w:w="876" w:type="dxa"/>
          </w:tcPr>
          <w:p w14:paraId="0F525824"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0.91</w:t>
            </w:r>
          </w:p>
        </w:tc>
        <w:tc>
          <w:tcPr>
            <w:tcW w:w="876" w:type="dxa"/>
          </w:tcPr>
          <w:p w14:paraId="650C1A98"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0.65</w:t>
            </w:r>
          </w:p>
        </w:tc>
        <w:tc>
          <w:tcPr>
            <w:tcW w:w="875" w:type="dxa"/>
          </w:tcPr>
          <w:p w14:paraId="1C6517EE" w14:textId="77777777" w:rsidR="00775034" w:rsidRPr="00775034" w:rsidRDefault="00775034" w:rsidP="00775034">
            <w:pPr>
              <w:pStyle w:val="TableParagraph"/>
              <w:spacing w:before="25"/>
              <w:ind w:left="89" w:right="85"/>
              <w:jc w:val="center"/>
              <w:rPr>
                <w:rFonts w:ascii="Arial" w:hAnsi="Arial" w:cs="Arial"/>
                <w:sz w:val="20"/>
                <w:szCs w:val="20"/>
              </w:rPr>
            </w:pPr>
            <w:r w:rsidRPr="00775034">
              <w:rPr>
                <w:rFonts w:ascii="Arial" w:hAnsi="Arial" w:cs="Arial"/>
                <w:sz w:val="20"/>
                <w:szCs w:val="20"/>
              </w:rPr>
              <w:t>0.55</w:t>
            </w:r>
          </w:p>
        </w:tc>
        <w:tc>
          <w:tcPr>
            <w:tcW w:w="1022" w:type="dxa"/>
          </w:tcPr>
          <w:p w14:paraId="6D53CFB6" w14:textId="77777777" w:rsidR="00775034" w:rsidRPr="00775034" w:rsidRDefault="00775034" w:rsidP="00775034">
            <w:pPr>
              <w:pStyle w:val="TableParagraph"/>
              <w:spacing w:before="13"/>
              <w:ind w:left="261"/>
              <w:rPr>
                <w:rFonts w:ascii="Arial" w:hAnsi="Arial" w:cs="Arial"/>
                <w:sz w:val="20"/>
                <w:szCs w:val="20"/>
              </w:rPr>
            </w:pPr>
            <w:r w:rsidRPr="00775034">
              <w:rPr>
                <w:rFonts w:ascii="Arial" w:hAnsi="Arial" w:cs="Arial"/>
                <w:sz w:val="20"/>
                <w:szCs w:val="20"/>
              </w:rPr>
              <w:t>0.77</w:t>
            </w:r>
          </w:p>
        </w:tc>
      </w:tr>
    </w:tbl>
    <w:p w14:paraId="301F948A" w14:textId="77777777" w:rsidR="00775034" w:rsidRDefault="00F33ABA" w:rsidP="00F33ABA">
      <w:pPr>
        <w:pStyle w:val="BodyText"/>
        <w:spacing w:before="6"/>
        <w:jc w:val="both"/>
        <w:rPr>
          <w:rFonts w:ascii="Arial" w:hAnsi="Arial" w:cs="Arial"/>
          <w:b/>
        </w:rPr>
      </w:pPr>
      <w:r w:rsidRPr="00775034">
        <w:rPr>
          <w:rFonts w:ascii="Arial" w:hAnsi="Arial" w:cs="Arial"/>
          <w:b/>
        </w:rPr>
        <w:t xml:space="preserve">Table 2: Effect of different microbial cultures and their consortia on uptake of macronutrients by </w:t>
      </w:r>
    </w:p>
    <w:p w14:paraId="235C0994" w14:textId="6161E1C7" w:rsidR="00F33ABA" w:rsidRPr="00775034" w:rsidRDefault="00775034" w:rsidP="00F33ABA">
      <w:pPr>
        <w:pStyle w:val="BodyText"/>
        <w:spacing w:before="6"/>
        <w:jc w:val="both"/>
        <w:rPr>
          <w:rFonts w:ascii="Arial" w:hAnsi="Arial" w:cs="Arial"/>
          <w:b/>
        </w:rPr>
      </w:pPr>
      <w:r>
        <w:rPr>
          <w:rFonts w:ascii="Arial" w:hAnsi="Arial" w:cs="Arial"/>
          <w:b/>
        </w:rPr>
        <w:t xml:space="preserve">               </w:t>
      </w:r>
      <w:r w:rsidR="00F33ABA" w:rsidRPr="00775034">
        <w:rPr>
          <w:rFonts w:ascii="Arial" w:hAnsi="Arial" w:cs="Arial"/>
          <w:b/>
        </w:rPr>
        <w:t>soybean</w:t>
      </w:r>
    </w:p>
    <w:p w14:paraId="22B03DF8" w14:textId="67058F8A" w:rsidR="00894BE7" w:rsidRPr="00775034" w:rsidRDefault="00F33ABA" w:rsidP="00C165FB">
      <w:pPr>
        <w:pStyle w:val="BodyText"/>
        <w:spacing w:before="6"/>
        <w:jc w:val="both"/>
        <w:rPr>
          <w:rFonts w:ascii="Arial" w:hAnsi="Arial" w:cs="Arial"/>
          <w:bCs/>
          <w:lang w:val="en-IN"/>
        </w:rPr>
        <w:sectPr w:rsidR="00894BE7" w:rsidRPr="00775034" w:rsidSect="007750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8" w:footer="708" w:gutter="0"/>
          <w:cols w:space="708"/>
          <w:docGrid w:linePitch="360"/>
        </w:sectPr>
      </w:pPr>
      <w:r w:rsidRPr="00775034">
        <w:rPr>
          <w:rFonts w:ascii="Arial" w:hAnsi="Arial" w:cs="Arial"/>
          <w:b/>
        </w:rPr>
        <w:t xml:space="preserve"> </w:t>
      </w:r>
    </w:p>
    <w:p w14:paraId="5E4625F7" w14:textId="77777777" w:rsidR="00374E25" w:rsidRPr="00775034" w:rsidRDefault="00894BE7" w:rsidP="00894BE7">
      <w:pPr>
        <w:pStyle w:val="BodyText"/>
        <w:spacing w:before="6"/>
        <w:jc w:val="both"/>
        <w:rPr>
          <w:rFonts w:ascii="Arial" w:hAnsi="Arial" w:cs="Arial"/>
          <w:b/>
        </w:rPr>
      </w:pPr>
      <w:r w:rsidRPr="00775034">
        <w:rPr>
          <w:rFonts w:ascii="Arial" w:hAnsi="Arial" w:cs="Arial"/>
          <w:b/>
        </w:rPr>
        <w:lastRenderedPageBreak/>
        <w:t xml:space="preserve">Table </w:t>
      </w:r>
      <w:r w:rsidR="007E624F" w:rsidRPr="00775034">
        <w:rPr>
          <w:rFonts w:ascii="Arial" w:hAnsi="Arial" w:cs="Arial"/>
          <w:b/>
        </w:rPr>
        <w:t>3</w:t>
      </w:r>
      <w:r w:rsidRPr="00775034">
        <w:rPr>
          <w:rFonts w:ascii="Arial" w:hAnsi="Arial" w:cs="Arial"/>
          <w:b/>
        </w:rPr>
        <w:t>: Effect of different microbial cultures and their consortia on uptake of</w:t>
      </w:r>
      <w:r w:rsidR="00374E25" w:rsidRPr="00775034">
        <w:rPr>
          <w:rFonts w:ascii="Arial" w:hAnsi="Arial" w:cs="Arial"/>
          <w:b/>
        </w:rPr>
        <w:t xml:space="preserve"> iron and  </w:t>
      </w:r>
    </w:p>
    <w:p w14:paraId="442B4A86" w14:textId="77777777" w:rsidR="00894BE7" w:rsidRPr="00775034" w:rsidRDefault="00374E25" w:rsidP="00894BE7">
      <w:pPr>
        <w:pStyle w:val="BodyText"/>
        <w:spacing w:before="6"/>
        <w:jc w:val="both"/>
        <w:rPr>
          <w:rFonts w:ascii="Arial" w:hAnsi="Arial" w:cs="Arial"/>
          <w:b/>
        </w:rPr>
      </w:pPr>
      <w:r w:rsidRPr="00775034">
        <w:rPr>
          <w:rFonts w:ascii="Arial" w:hAnsi="Arial" w:cs="Arial"/>
          <w:b/>
        </w:rPr>
        <w:t xml:space="preserve">           </w:t>
      </w:r>
      <w:r w:rsidR="0063410D" w:rsidRPr="00775034">
        <w:rPr>
          <w:rFonts w:ascii="Arial" w:hAnsi="Arial" w:cs="Arial"/>
          <w:b/>
        </w:rPr>
        <w:t xml:space="preserve">     manganese </w:t>
      </w:r>
      <w:r w:rsidRPr="00775034">
        <w:rPr>
          <w:rFonts w:ascii="Arial" w:hAnsi="Arial" w:cs="Arial"/>
          <w:b/>
        </w:rPr>
        <w:t xml:space="preserve">by </w:t>
      </w:r>
      <w:r w:rsidR="00894BE7" w:rsidRPr="00775034">
        <w:rPr>
          <w:rFonts w:ascii="Arial" w:hAnsi="Arial" w:cs="Arial"/>
          <w:b/>
        </w:rPr>
        <w:t>soybean.</w:t>
      </w:r>
    </w:p>
    <w:tbl>
      <w:tblPr>
        <w:tblpPr w:leftFromText="180" w:rightFromText="180" w:vertAnchor="text" w:horzAnchor="margin" w:tblpXSpec="center" w:tblpY="35"/>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900"/>
        <w:gridCol w:w="900"/>
        <w:gridCol w:w="990"/>
        <w:gridCol w:w="900"/>
        <w:gridCol w:w="831"/>
        <w:gridCol w:w="1149"/>
      </w:tblGrid>
      <w:tr w:rsidR="00894BE7" w:rsidRPr="00775034" w14:paraId="199EC3F8" w14:textId="77777777" w:rsidTr="007F3AD5">
        <w:trPr>
          <w:trHeight w:val="416"/>
        </w:trPr>
        <w:tc>
          <w:tcPr>
            <w:tcW w:w="3775" w:type="dxa"/>
            <w:vMerge w:val="restart"/>
          </w:tcPr>
          <w:p w14:paraId="4BD6CFB2" w14:textId="77777777" w:rsidR="00894BE7" w:rsidRPr="00775034" w:rsidRDefault="00894BE7">
            <w:pPr>
              <w:pStyle w:val="TableParagraph"/>
              <w:spacing w:before="215"/>
              <w:ind w:left="1384"/>
              <w:rPr>
                <w:rFonts w:ascii="Arial" w:hAnsi="Arial" w:cs="Arial"/>
                <w:b/>
                <w:sz w:val="20"/>
                <w:szCs w:val="20"/>
              </w:rPr>
            </w:pPr>
            <w:r w:rsidRPr="00775034">
              <w:rPr>
                <w:rFonts w:ascii="Arial" w:hAnsi="Arial" w:cs="Arial"/>
                <w:b/>
                <w:sz w:val="20"/>
                <w:szCs w:val="20"/>
              </w:rPr>
              <w:t>Treatment</w:t>
            </w:r>
            <w:r w:rsidRPr="00775034">
              <w:rPr>
                <w:rFonts w:ascii="Arial" w:hAnsi="Arial" w:cs="Arial"/>
                <w:b/>
                <w:spacing w:val="-12"/>
                <w:sz w:val="20"/>
                <w:szCs w:val="20"/>
              </w:rPr>
              <w:t xml:space="preserve"> </w:t>
            </w:r>
            <w:r w:rsidRPr="00775034">
              <w:rPr>
                <w:rFonts w:ascii="Arial" w:hAnsi="Arial" w:cs="Arial"/>
                <w:b/>
                <w:sz w:val="20"/>
                <w:szCs w:val="20"/>
              </w:rPr>
              <w:t xml:space="preserve">detail                                                                                                                       </w:t>
            </w:r>
          </w:p>
        </w:tc>
        <w:tc>
          <w:tcPr>
            <w:tcW w:w="2790" w:type="dxa"/>
            <w:gridSpan w:val="3"/>
          </w:tcPr>
          <w:p w14:paraId="0AEAB16A" w14:textId="77777777" w:rsidR="00894BE7" w:rsidRPr="00775034" w:rsidRDefault="00894BE7">
            <w:pPr>
              <w:pStyle w:val="TableParagraph"/>
              <w:spacing w:before="145"/>
              <w:ind w:left="385"/>
              <w:rPr>
                <w:rFonts w:ascii="Arial" w:hAnsi="Arial" w:cs="Arial"/>
                <w:b/>
                <w:sz w:val="20"/>
                <w:szCs w:val="20"/>
              </w:rPr>
            </w:pPr>
            <w:r w:rsidRPr="00775034">
              <w:rPr>
                <w:rFonts w:ascii="Arial" w:hAnsi="Arial" w:cs="Arial"/>
                <w:b/>
                <w:sz w:val="20"/>
                <w:szCs w:val="20"/>
              </w:rPr>
              <w:t>Fe uptake (kg ha</w:t>
            </w:r>
            <w:r w:rsidRPr="007F3AD5">
              <w:rPr>
                <w:rFonts w:ascii="Arial" w:hAnsi="Arial" w:cs="Arial"/>
                <w:b/>
                <w:position w:val="8"/>
                <w:sz w:val="20"/>
                <w:szCs w:val="20"/>
                <w:vertAlign w:val="subscript"/>
              </w:rPr>
              <w:t>-1</w:t>
            </w:r>
            <w:r w:rsidRPr="00775034">
              <w:rPr>
                <w:rFonts w:ascii="Arial" w:hAnsi="Arial" w:cs="Arial"/>
                <w:b/>
                <w:sz w:val="20"/>
                <w:szCs w:val="20"/>
              </w:rPr>
              <w:t xml:space="preserve">)                       </w:t>
            </w:r>
          </w:p>
        </w:tc>
        <w:tc>
          <w:tcPr>
            <w:tcW w:w="2880" w:type="dxa"/>
            <w:gridSpan w:val="3"/>
          </w:tcPr>
          <w:p w14:paraId="68A4E980" w14:textId="77777777" w:rsidR="00894BE7" w:rsidRPr="00775034" w:rsidRDefault="0063410D">
            <w:pPr>
              <w:pStyle w:val="TableParagraph"/>
              <w:spacing w:before="145"/>
              <w:ind w:left="385"/>
              <w:rPr>
                <w:rFonts w:ascii="Arial" w:hAnsi="Arial" w:cs="Arial"/>
                <w:b/>
                <w:sz w:val="20"/>
                <w:szCs w:val="20"/>
              </w:rPr>
            </w:pPr>
            <w:r w:rsidRPr="00775034">
              <w:rPr>
                <w:rFonts w:ascii="Arial" w:hAnsi="Arial" w:cs="Arial"/>
                <w:b/>
                <w:sz w:val="20"/>
                <w:szCs w:val="20"/>
              </w:rPr>
              <w:t>Mn</w:t>
            </w:r>
            <w:r w:rsidR="00894BE7" w:rsidRPr="00775034">
              <w:rPr>
                <w:rFonts w:ascii="Arial" w:hAnsi="Arial" w:cs="Arial"/>
                <w:b/>
                <w:sz w:val="20"/>
                <w:szCs w:val="20"/>
              </w:rPr>
              <w:t xml:space="preserve"> uptake</w:t>
            </w:r>
            <w:r w:rsidR="00894BE7" w:rsidRPr="00775034">
              <w:rPr>
                <w:rFonts w:ascii="Arial" w:hAnsi="Arial" w:cs="Arial"/>
                <w:b/>
                <w:spacing w:val="-1"/>
                <w:sz w:val="20"/>
                <w:szCs w:val="20"/>
              </w:rPr>
              <w:t xml:space="preserve"> </w:t>
            </w:r>
            <w:r w:rsidR="00894BE7" w:rsidRPr="00775034">
              <w:rPr>
                <w:rFonts w:ascii="Arial" w:hAnsi="Arial" w:cs="Arial"/>
                <w:b/>
                <w:sz w:val="20"/>
                <w:szCs w:val="20"/>
              </w:rPr>
              <w:t>(kg ha</w:t>
            </w:r>
            <w:r w:rsidR="00894BE7" w:rsidRPr="007F3AD5">
              <w:rPr>
                <w:rFonts w:ascii="Arial" w:hAnsi="Arial" w:cs="Arial"/>
                <w:b/>
                <w:position w:val="8"/>
                <w:sz w:val="20"/>
                <w:szCs w:val="20"/>
                <w:vertAlign w:val="subscript"/>
              </w:rPr>
              <w:t>-1</w:t>
            </w:r>
            <w:r w:rsidR="00894BE7" w:rsidRPr="00775034">
              <w:rPr>
                <w:rFonts w:ascii="Arial" w:hAnsi="Arial" w:cs="Arial"/>
                <w:b/>
                <w:sz w:val="20"/>
                <w:szCs w:val="20"/>
              </w:rPr>
              <w:t>)</w:t>
            </w:r>
          </w:p>
        </w:tc>
      </w:tr>
      <w:tr w:rsidR="00374E25" w:rsidRPr="00775034" w14:paraId="3F5389FD" w14:textId="77777777" w:rsidTr="007F3AD5">
        <w:trPr>
          <w:trHeight w:val="197"/>
        </w:trPr>
        <w:tc>
          <w:tcPr>
            <w:tcW w:w="3775" w:type="dxa"/>
            <w:vMerge/>
            <w:tcBorders>
              <w:top w:val="nil"/>
            </w:tcBorders>
          </w:tcPr>
          <w:p w14:paraId="7AD0CD38" w14:textId="77777777" w:rsidR="00894BE7" w:rsidRPr="00775034" w:rsidRDefault="00894BE7">
            <w:pPr>
              <w:rPr>
                <w:rFonts w:ascii="Arial" w:hAnsi="Arial" w:cs="Arial"/>
                <w:sz w:val="20"/>
              </w:rPr>
            </w:pPr>
          </w:p>
        </w:tc>
        <w:tc>
          <w:tcPr>
            <w:tcW w:w="900" w:type="dxa"/>
          </w:tcPr>
          <w:p w14:paraId="375DCC2A" w14:textId="77777777" w:rsidR="00894BE7" w:rsidRPr="00775034" w:rsidRDefault="00894BE7">
            <w:pPr>
              <w:pStyle w:val="TableParagraph"/>
              <w:spacing w:before="42"/>
              <w:ind w:left="94" w:right="95"/>
              <w:jc w:val="center"/>
              <w:rPr>
                <w:rFonts w:ascii="Arial" w:hAnsi="Arial" w:cs="Arial"/>
                <w:b/>
                <w:sz w:val="20"/>
                <w:szCs w:val="20"/>
              </w:rPr>
            </w:pPr>
            <w:r w:rsidRPr="00775034">
              <w:rPr>
                <w:rFonts w:ascii="Arial" w:hAnsi="Arial" w:cs="Arial"/>
                <w:b/>
                <w:sz w:val="20"/>
                <w:szCs w:val="20"/>
              </w:rPr>
              <w:t>Seed</w:t>
            </w:r>
          </w:p>
        </w:tc>
        <w:tc>
          <w:tcPr>
            <w:tcW w:w="900" w:type="dxa"/>
          </w:tcPr>
          <w:p w14:paraId="246E339D"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Straw</w:t>
            </w:r>
          </w:p>
        </w:tc>
        <w:tc>
          <w:tcPr>
            <w:tcW w:w="990" w:type="dxa"/>
          </w:tcPr>
          <w:p w14:paraId="32BEC509"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Total</w:t>
            </w:r>
          </w:p>
        </w:tc>
        <w:tc>
          <w:tcPr>
            <w:tcW w:w="900" w:type="dxa"/>
          </w:tcPr>
          <w:p w14:paraId="5B99AA2F"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Seed</w:t>
            </w:r>
          </w:p>
        </w:tc>
        <w:tc>
          <w:tcPr>
            <w:tcW w:w="831" w:type="dxa"/>
          </w:tcPr>
          <w:p w14:paraId="3122A497"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Straw</w:t>
            </w:r>
          </w:p>
        </w:tc>
        <w:tc>
          <w:tcPr>
            <w:tcW w:w="1149" w:type="dxa"/>
          </w:tcPr>
          <w:p w14:paraId="191114B1" w14:textId="77777777" w:rsidR="00894BE7" w:rsidRPr="00775034" w:rsidRDefault="00894BE7">
            <w:pPr>
              <w:pStyle w:val="TableParagraph"/>
              <w:spacing w:before="42"/>
              <w:ind w:left="208"/>
              <w:rPr>
                <w:rFonts w:ascii="Arial" w:hAnsi="Arial" w:cs="Arial"/>
                <w:b/>
                <w:sz w:val="20"/>
                <w:szCs w:val="20"/>
              </w:rPr>
            </w:pPr>
            <w:r w:rsidRPr="00775034">
              <w:rPr>
                <w:rFonts w:ascii="Arial" w:hAnsi="Arial" w:cs="Arial"/>
                <w:b/>
                <w:sz w:val="20"/>
                <w:szCs w:val="20"/>
              </w:rPr>
              <w:t>Total</w:t>
            </w:r>
          </w:p>
        </w:tc>
      </w:tr>
      <w:tr w:rsidR="007F3AD5" w:rsidRPr="00775034" w14:paraId="7CE73DC6" w14:textId="77777777" w:rsidTr="007F3AD5">
        <w:trPr>
          <w:trHeight w:val="236"/>
        </w:trPr>
        <w:tc>
          <w:tcPr>
            <w:tcW w:w="3775" w:type="dxa"/>
          </w:tcPr>
          <w:p w14:paraId="02E197E4" w14:textId="3194792B"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1</w:t>
            </w:r>
            <w:r>
              <w:rPr>
                <w:rFonts w:ascii="Arial" w:hAnsi="Arial" w:cs="Arial"/>
                <w:position w:val="2"/>
                <w:sz w:val="20"/>
                <w:szCs w:val="20"/>
              </w:rPr>
              <w:t>:</w:t>
            </w:r>
            <w:r w:rsidRPr="008E6DD8">
              <w:rPr>
                <w:rFonts w:ascii="Arial" w:hAnsi="Arial" w:cs="Arial"/>
                <w:position w:val="2"/>
                <w:sz w:val="20"/>
                <w:szCs w:val="20"/>
              </w:rPr>
              <w:t>Absolute</w:t>
            </w:r>
            <w:proofErr w:type="gramEnd"/>
            <w:r w:rsidRPr="008E6DD8">
              <w:rPr>
                <w:rFonts w:ascii="Arial" w:hAnsi="Arial" w:cs="Arial"/>
                <w:spacing w:val="-1"/>
                <w:position w:val="2"/>
                <w:sz w:val="20"/>
                <w:szCs w:val="20"/>
              </w:rPr>
              <w:t xml:space="preserve"> </w:t>
            </w:r>
            <w:r w:rsidRPr="008E6DD8">
              <w:rPr>
                <w:rFonts w:ascii="Arial" w:hAnsi="Arial" w:cs="Arial"/>
                <w:position w:val="2"/>
                <w:sz w:val="20"/>
                <w:szCs w:val="20"/>
              </w:rPr>
              <w:t>control</w:t>
            </w:r>
          </w:p>
        </w:tc>
        <w:tc>
          <w:tcPr>
            <w:tcW w:w="900" w:type="dxa"/>
          </w:tcPr>
          <w:p w14:paraId="238CA54D" w14:textId="77777777" w:rsidR="007F3AD5" w:rsidRPr="00775034" w:rsidRDefault="007F3AD5" w:rsidP="007F3AD5">
            <w:pPr>
              <w:pStyle w:val="TableParagraph"/>
              <w:spacing w:before="22"/>
              <w:ind w:left="97" w:right="95"/>
              <w:jc w:val="center"/>
              <w:rPr>
                <w:rFonts w:ascii="Arial" w:hAnsi="Arial" w:cs="Arial"/>
                <w:sz w:val="20"/>
                <w:szCs w:val="20"/>
              </w:rPr>
            </w:pPr>
            <w:r w:rsidRPr="00775034">
              <w:rPr>
                <w:rFonts w:ascii="Arial" w:hAnsi="Arial" w:cs="Arial"/>
                <w:sz w:val="20"/>
                <w:szCs w:val="20"/>
              </w:rPr>
              <w:t>61.80</w:t>
            </w:r>
          </w:p>
        </w:tc>
        <w:tc>
          <w:tcPr>
            <w:tcW w:w="900" w:type="dxa"/>
          </w:tcPr>
          <w:p w14:paraId="65AE398A"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63.07</w:t>
            </w:r>
          </w:p>
        </w:tc>
        <w:tc>
          <w:tcPr>
            <w:tcW w:w="990" w:type="dxa"/>
          </w:tcPr>
          <w:p w14:paraId="67E2474F"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124.87</w:t>
            </w:r>
          </w:p>
        </w:tc>
        <w:tc>
          <w:tcPr>
            <w:tcW w:w="900" w:type="dxa"/>
          </w:tcPr>
          <w:p w14:paraId="6ED69C48"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47.93</w:t>
            </w:r>
          </w:p>
        </w:tc>
        <w:tc>
          <w:tcPr>
            <w:tcW w:w="831" w:type="dxa"/>
          </w:tcPr>
          <w:p w14:paraId="3A36564A"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60.98</w:t>
            </w:r>
          </w:p>
        </w:tc>
        <w:tc>
          <w:tcPr>
            <w:tcW w:w="1149" w:type="dxa"/>
          </w:tcPr>
          <w:p w14:paraId="51993085" w14:textId="77777777" w:rsidR="007F3AD5" w:rsidRPr="00775034" w:rsidRDefault="007F3AD5" w:rsidP="007F3AD5">
            <w:pPr>
              <w:pStyle w:val="TableParagraph"/>
              <w:spacing w:before="22"/>
              <w:ind w:left="225"/>
              <w:rPr>
                <w:rFonts w:ascii="Arial" w:hAnsi="Arial" w:cs="Arial"/>
                <w:sz w:val="20"/>
                <w:szCs w:val="20"/>
              </w:rPr>
            </w:pPr>
            <w:r w:rsidRPr="00775034">
              <w:rPr>
                <w:rFonts w:ascii="Arial" w:hAnsi="Arial" w:cs="Arial"/>
                <w:sz w:val="20"/>
                <w:szCs w:val="20"/>
              </w:rPr>
              <w:t>108.91</w:t>
            </w:r>
          </w:p>
        </w:tc>
      </w:tr>
      <w:tr w:rsidR="007F3AD5" w:rsidRPr="00775034" w14:paraId="0F0AE893" w14:textId="77777777" w:rsidTr="007F3AD5">
        <w:trPr>
          <w:trHeight w:val="237"/>
        </w:trPr>
        <w:tc>
          <w:tcPr>
            <w:tcW w:w="3775" w:type="dxa"/>
          </w:tcPr>
          <w:p w14:paraId="4E39BE81" w14:textId="366FE884"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2</w:t>
            </w:r>
            <w:r w:rsidRPr="008E6DD8">
              <w:rPr>
                <w:rFonts w:ascii="Arial" w:hAnsi="Arial" w:cs="Arial"/>
                <w:position w:val="2"/>
                <w:sz w:val="20"/>
                <w:szCs w:val="20"/>
              </w:rPr>
              <w:t>:RDF</w:t>
            </w:r>
          </w:p>
        </w:tc>
        <w:tc>
          <w:tcPr>
            <w:tcW w:w="900" w:type="dxa"/>
          </w:tcPr>
          <w:p w14:paraId="184E3228"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92.85</w:t>
            </w:r>
          </w:p>
        </w:tc>
        <w:tc>
          <w:tcPr>
            <w:tcW w:w="900" w:type="dxa"/>
          </w:tcPr>
          <w:p w14:paraId="0AE6F377"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90.56</w:t>
            </w:r>
          </w:p>
        </w:tc>
        <w:tc>
          <w:tcPr>
            <w:tcW w:w="990" w:type="dxa"/>
          </w:tcPr>
          <w:p w14:paraId="5916C1EB"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183.41</w:t>
            </w:r>
          </w:p>
        </w:tc>
        <w:tc>
          <w:tcPr>
            <w:tcW w:w="900" w:type="dxa"/>
          </w:tcPr>
          <w:p w14:paraId="591A3C38"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71.65</w:t>
            </w:r>
          </w:p>
        </w:tc>
        <w:tc>
          <w:tcPr>
            <w:tcW w:w="831" w:type="dxa"/>
          </w:tcPr>
          <w:p w14:paraId="5E85271B"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85.16</w:t>
            </w:r>
          </w:p>
        </w:tc>
        <w:tc>
          <w:tcPr>
            <w:tcW w:w="1149" w:type="dxa"/>
          </w:tcPr>
          <w:p w14:paraId="353A0CD4" w14:textId="77777777" w:rsidR="007F3AD5" w:rsidRPr="00775034" w:rsidRDefault="007F3AD5" w:rsidP="007F3AD5">
            <w:pPr>
              <w:pStyle w:val="TableParagraph"/>
              <w:spacing w:before="25"/>
              <w:ind w:left="225"/>
              <w:rPr>
                <w:rFonts w:ascii="Arial" w:hAnsi="Arial" w:cs="Arial"/>
                <w:sz w:val="20"/>
                <w:szCs w:val="20"/>
              </w:rPr>
            </w:pPr>
            <w:r w:rsidRPr="00775034">
              <w:rPr>
                <w:rFonts w:ascii="Arial" w:hAnsi="Arial" w:cs="Arial"/>
                <w:sz w:val="20"/>
                <w:szCs w:val="20"/>
              </w:rPr>
              <w:t>156.81</w:t>
            </w:r>
          </w:p>
        </w:tc>
      </w:tr>
      <w:tr w:rsidR="007F3AD5" w:rsidRPr="00775034" w14:paraId="2A36295B" w14:textId="77777777" w:rsidTr="007F3AD5">
        <w:trPr>
          <w:trHeight w:val="237"/>
        </w:trPr>
        <w:tc>
          <w:tcPr>
            <w:tcW w:w="3775" w:type="dxa"/>
          </w:tcPr>
          <w:p w14:paraId="308914CA" w14:textId="410B4E30"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3</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r w:rsidRPr="008E6DD8">
              <w:rPr>
                <w:rFonts w:ascii="Arial" w:hAnsi="Arial" w:cs="Arial"/>
                <w:i/>
                <w:position w:val="2"/>
                <w:sz w:val="20"/>
                <w:szCs w:val="20"/>
              </w:rPr>
              <w:t>Rhizobium</w:t>
            </w:r>
            <w:r w:rsidRPr="008E6DD8">
              <w:rPr>
                <w:rFonts w:ascii="Arial" w:hAnsi="Arial" w:cs="Arial"/>
                <w:i/>
                <w:spacing w:val="-1"/>
                <w:position w:val="2"/>
                <w:sz w:val="20"/>
                <w:szCs w:val="20"/>
              </w:rPr>
              <w:t xml:space="preserve"> </w:t>
            </w:r>
            <w:r w:rsidRPr="008E6DD8">
              <w:rPr>
                <w:rFonts w:ascii="Arial" w:hAnsi="Arial" w:cs="Arial"/>
                <w:position w:val="2"/>
                <w:sz w:val="20"/>
                <w:szCs w:val="20"/>
              </w:rPr>
              <w:t>inoculation</w:t>
            </w:r>
          </w:p>
        </w:tc>
        <w:tc>
          <w:tcPr>
            <w:tcW w:w="900" w:type="dxa"/>
          </w:tcPr>
          <w:p w14:paraId="15EF4481"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100.09</w:t>
            </w:r>
          </w:p>
        </w:tc>
        <w:tc>
          <w:tcPr>
            <w:tcW w:w="900" w:type="dxa"/>
          </w:tcPr>
          <w:p w14:paraId="1723C868"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101.71</w:t>
            </w:r>
          </w:p>
        </w:tc>
        <w:tc>
          <w:tcPr>
            <w:tcW w:w="990" w:type="dxa"/>
          </w:tcPr>
          <w:p w14:paraId="52CBF274"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201.79</w:t>
            </w:r>
          </w:p>
        </w:tc>
        <w:tc>
          <w:tcPr>
            <w:tcW w:w="900" w:type="dxa"/>
          </w:tcPr>
          <w:p w14:paraId="75214094"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77.35</w:t>
            </w:r>
          </w:p>
        </w:tc>
        <w:tc>
          <w:tcPr>
            <w:tcW w:w="831" w:type="dxa"/>
          </w:tcPr>
          <w:p w14:paraId="17B751F3"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95.17</w:t>
            </w:r>
          </w:p>
        </w:tc>
        <w:tc>
          <w:tcPr>
            <w:tcW w:w="1149" w:type="dxa"/>
          </w:tcPr>
          <w:p w14:paraId="6ECF8535" w14:textId="77777777" w:rsidR="007F3AD5" w:rsidRPr="00775034" w:rsidRDefault="007F3AD5" w:rsidP="007F3AD5">
            <w:pPr>
              <w:pStyle w:val="TableParagraph"/>
              <w:spacing w:before="25"/>
              <w:ind w:left="170"/>
              <w:rPr>
                <w:rFonts w:ascii="Arial" w:hAnsi="Arial" w:cs="Arial"/>
                <w:sz w:val="20"/>
                <w:szCs w:val="20"/>
              </w:rPr>
            </w:pPr>
            <w:r w:rsidRPr="00775034">
              <w:rPr>
                <w:rFonts w:ascii="Arial" w:hAnsi="Arial" w:cs="Arial"/>
                <w:sz w:val="20"/>
                <w:szCs w:val="20"/>
              </w:rPr>
              <w:t>172.44</w:t>
            </w:r>
          </w:p>
        </w:tc>
      </w:tr>
      <w:tr w:rsidR="007F3AD5" w:rsidRPr="00775034" w14:paraId="265991BC" w14:textId="77777777" w:rsidTr="007F3AD5">
        <w:trPr>
          <w:trHeight w:val="252"/>
        </w:trPr>
        <w:tc>
          <w:tcPr>
            <w:tcW w:w="3775" w:type="dxa"/>
          </w:tcPr>
          <w:p w14:paraId="7ADD5F7F" w14:textId="061EC1FD"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4</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inoculation</w:t>
            </w:r>
          </w:p>
        </w:tc>
        <w:tc>
          <w:tcPr>
            <w:tcW w:w="900" w:type="dxa"/>
          </w:tcPr>
          <w:p w14:paraId="19A58A5E" w14:textId="77777777" w:rsidR="007F3AD5" w:rsidRPr="00775034" w:rsidRDefault="007F3AD5" w:rsidP="007F3AD5">
            <w:pPr>
              <w:pStyle w:val="TableParagraph"/>
              <w:spacing w:before="34"/>
              <w:ind w:left="97" w:right="95"/>
              <w:jc w:val="center"/>
              <w:rPr>
                <w:rFonts w:ascii="Arial" w:hAnsi="Arial" w:cs="Arial"/>
                <w:sz w:val="20"/>
                <w:szCs w:val="20"/>
              </w:rPr>
            </w:pPr>
            <w:r w:rsidRPr="00775034">
              <w:rPr>
                <w:rFonts w:ascii="Arial" w:hAnsi="Arial" w:cs="Arial"/>
                <w:sz w:val="20"/>
                <w:szCs w:val="20"/>
              </w:rPr>
              <w:t>115.25</w:t>
            </w:r>
          </w:p>
        </w:tc>
        <w:tc>
          <w:tcPr>
            <w:tcW w:w="900" w:type="dxa"/>
          </w:tcPr>
          <w:p w14:paraId="7EB9FBF4"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123.48</w:t>
            </w:r>
          </w:p>
        </w:tc>
        <w:tc>
          <w:tcPr>
            <w:tcW w:w="990" w:type="dxa"/>
          </w:tcPr>
          <w:p w14:paraId="4003CE9B"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238.72</w:t>
            </w:r>
          </w:p>
        </w:tc>
        <w:tc>
          <w:tcPr>
            <w:tcW w:w="900" w:type="dxa"/>
          </w:tcPr>
          <w:p w14:paraId="6D19D9A9"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91.50</w:t>
            </w:r>
          </w:p>
        </w:tc>
        <w:tc>
          <w:tcPr>
            <w:tcW w:w="831" w:type="dxa"/>
          </w:tcPr>
          <w:p w14:paraId="13C021EE"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117.77</w:t>
            </w:r>
          </w:p>
        </w:tc>
        <w:tc>
          <w:tcPr>
            <w:tcW w:w="1149" w:type="dxa"/>
          </w:tcPr>
          <w:p w14:paraId="4CE272C3" w14:textId="77777777" w:rsidR="007F3AD5" w:rsidRPr="00775034" w:rsidRDefault="007F3AD5" w:rsidP="007F3AD5">
            <w:pPr>
              <w:pStyle w:val="TableParagraph"/>
              <w:spacing w:before="34"/>
              <w:ind w:left="170"/>
              <w:rPr>
                <w:rFonts w:ascii="Arial" w:hAnsi="Arial" w:cs="Arial"/>
                <w:sz w:val="20"/>
                <w:szCs w:val="20"/>
              </w:rPr>
            </w:pPr>
            <w:r w:rsidRPr="00775034">
              <w:rPr>
                <w:rFonts w:ascii="Arial" w:hAnsi="Arial" w:cs="Arial"/>
                <w:sz w:val="20"/>
                <w:szCs w:val="20"/>
              </w:rPr>
              <w:t>209.28</w:t>
            </w:r>
          </w:p>
        </w:tc>
      </w:tr>
      <w:tr w:rsidR="007F3AD5" w:rsidRPr="00775034" w14:paraId="3C9EF249" w14:textId="77777777" w:rsidTr="007F3AD5">
        <w:trPr>
          <w:trHeight w:val="312"/>
        </w:trPr>
        <w:tc>
          <w:tcPr>
            <w:tcW w:w="3775" w:type="dxa"/>
          </w:tcPr>
          <w:p w14:paraId="5538AC8B" w14:textId="00BD01A9"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sz w:val="20"/>
                <w:szCs w:val="20"/>
              </w:rPr>
              <w:t>T</w:t>
            </w:r>
            <w:r w:rsidRPr="00F82C11">
              <w:rPr>
                <w:rFonts w:ascii="Arial" w:hAnsi="Arial" w:cs="Arial"/>
                <w:sz w:val="20"/>
                <w:szCs w:val="20"/>
                <w:vertAlign w:val="subscript"/>
              </w:rPr>
              <w:t>5</w:t>
            </w:r>
            <w:r w:rsidRPr="008E6DD8">
              <w:rPr>
                <w:rFonts w:ascii="Arial" w:hAnsi="Arial" w:cs="Arial"/>
                <w:sz w:val="20"/>
                <w:szCs w:val="20"/>
              </w:rPr>
              <w:t xml:space="preserve">:RDF + </w:t>
            </w:r>
            <w:r w:rsidRPr="008E6DD8">
              <w:rPr>
                <w:rFonts w:ascii="Arial" w:hAnsi="Arial" w:cs="Arial"/>
                <w:i/>
                <w:sz w:val="20"/>
                <w:szCs w:val="20"/>
              </w:rPr>
              <w:t xml:space="preserve">Rhizobium </w:t>
            </w:r>
            <w:r w:rsidRPr="008E6DD8">
              <w:rPr>
                <w:rFonts w:ascii="Arial" w:hAnsi="Arial" w:cs="Arial"/>
                <w:sz w:val="20"/>
                <w:szCs w:val="20"/>
              </w:rPr>
              <w:t>+ KSB</w:t>
            </w:r>
            <w:r>
              <w:rPr>
                <w:rFonts w:ascii="Arial" w:hAnsi="Arial" w:cs="Arial"/>
                <w:sz w:val="20"/>
                <w:szCs w:val="20"/>
              </w:rPr>
              <w:t xml:space="preserve"> </w:t>
            </w:r>
            <w:r w:rsidRPr="008E6DD8">
              <w:rPr>
                <w:rFonts w:ascii="Arial" w:hAnsi="Arial" w:cs="Arial"/>
                <w:spacing w:val="-57"/>
                <w:sz w:val="20"/>
                <w:szCs w:val="20"/>
              </w:rPr>
              <w:t xml:space="preserve">                  </w:t>
            </w:r>
            <w:r w:rsidRPr="008E6DD8">
              <w:rPr>
                <w:rFonts w:ascii="Arial" w:hAnsi="Arial" w:cs="Arial"/>
                <w:sz w:val="20"/>
                <w:szCs w:val="20"/>
              </w:rPr>
              <w:t>inoculation</w:t>
            </w:r>
          </w:p>
        </w:tc>
        <w:tc>
          <w:tcPr>
            <w:tcW w:w="900" w:type="dxa"/>
          </w:tcPr>
          <w:p w14:paraId="7A4022C4" w14:textId="77777777" w:rsidR="007F3AD5" w:rsidRPr="00775034" w:rsidRDefault="007F3AD5" w:rsidP="007F3AD5">
            <w:pPr>
              <w:pStyle w:val="TableParagraph"/>
              <w:spacing w:before="41"/>
              <w:ind w:left="97" w:right="95"/>
              <w:jc w:val="center"/>
              <w:rPr>
                <w:rFonts w:ascii="Arial" w:hAnsi="Arial" w:cs="Arial"/>
                <w:sz w:val="20"/>
                <w:szCs w:val="20"/>
              </w:rPr>
            </w:pPr>
            <w:r w:rsidRPr="00775034">
              <w:rPr>
                <w:rFonts w:ascii="Arial" w:hAnsi="Arial" w:cs="Arial"/>
                <w:sz w:val="20"/>
                <w:szCs w:val="20"/>
              </w:rPr>
              <w:t>103.80</w:t>
            </w:r>
          </w:p>
        </w:tc>
        <w:tc>
          <w:tcPr>
            <w:tcW w:w="900" w:type="dxa"/>
          </w:tcPr>
          <w:p w14:paraId="0982A3FB"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106.71</w:t>
            </w:r>
          </w:p>
        </w:tc>
        <w:tc>
          <w:tcPr>
            <w:tcW w:w="990" w:type="dxa"/>
          </w:tcPr>
          <w:p w14:paraId="73D98183"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210.50</w:t>
            </w:r>
          </w:p>
        </w:tc>
        <w:tc>
          <w:tcPr>
            <w:tcW w:w="900" w:type="dxa"/>
          </w:tcPr>
          <w:p w14:paraId="7A4A7AAB"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79.74</w:t>
            </w:r>
          </w:p>
        </w:tc>
        <w:tc>
          <w:tcPr>
            <w:tcW w:w="831" w:type="dxa"/>
          </w:tcPr>
          <w:p w14:paraId="1650EA89"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98.80</w:t>
            </w:r>
          </w:p>
        </w:tc>
        <w:tc>
          <w:tcPr>
            <w:tcW w:w="1149" w:type="dxa"/>
          </w:tcPr>
          <w:p w14:paraId="3942395A" w14:textId="77777777" w:rsidR="007F3AD5" w:rsidRPr="00775034" w:rsidRDefault="007F3AD5" w:rsidP="007F3AD5">
            <w:pPr>
              <w:pStyle w:val="TableParagraph"/>
              <w:spacing w:before="41"/>
              <w:ind w:left="177"/>
              <w:rPr>
                <w:rFonts w:ascii="Arial" w:hAnsi="Arial" w:cs="Arial"/>
                <w:sz w:val="20"/>
                <w:szCs w:val="20"/>
              </w:rPr>
            </w:pPr>
            <w:r w:rsidRPr="00775034">
              <w:rPr>
                <w:rFonts w:ascii="Arial" w:hAnsi="Arial" w:cs="Arial"/>
                <w:sz w:val="20"/>
                <w:szCs w:val="20"/>
              </w:rPr>
              <w:t>178.55</w:t>
            </w:r>
          </w:p>
        </w:tc>
      </w:tr>
      <w:tr w:rsidR="007F3AD5" w:rsidRPr="00775034" w14:paraId="4DC3F316" w14:textId="77777777" w:rsidTr="007F3AD5">
        <w:trPr>
          <w:trHeight w:val="261"/>
        </w:trPr>
        <w:tc>
          <w:tcPr>
            <w:tcW w:w="3775" w:type="dxa"/>
          </w:tcPr>
          <w:p w14:paraId="38C1A406" w14:textId="77FFCAF6" w:rsidR="007F3AD5" w:rsidRPr="00775034" w:rsidRDefault="007F3AD5" w:rsidP="007F3AD5">
            <w:pPr>
              <w:pStyle w:val="TableParagraph"/>
              <w:spacing w:before="13"/>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6</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SSB</w:t>
            </w:r>
            <w:r>
              <w:rPr>
                <w:rFonts w:ascii="Arial" w:hAnsi="Arial" w:cs="Arial"/>
                <w:position w:val="2"/>
                <w:sz w:val="20"/>
                <w:szCs w:val="20"/>
              </w:rPr>
              <w:t xml:space="preserve"> inoculation</w:t>
            </w:r>
          </w:p>
        </w:tc>
        <w:tc>
          <w:tcPr>
            <w:tcW w:w="900" w:type="dxa"/>
          </w:tcPr>
          <w:p w14:paraId="77BE5B49" w14:textId="77777777" w:rsidR="007F3AD5" w:rsidRPr="00775034" w:rsidRDefault="007F3AD5" w:rsidP="007F3AD5">
            <w:pPr>
              <w:pStyle w:val="TableParagraph"/>
              <w:spacing w:before="42"/>
              <w:ind w:left="97" w:right="95"/>
              <w:jc w:val="center"/>
              <w:rPr>
                <w:rFonts w:ascii="Arial" w:hAnsi="Arial" w:cs="Arial"/>
                <w:sz w:val="20"/>
                <w:szCs w:val="20"/>
              </w:rPr>
            </w:pPr>
            <w:r w:rsidRPr="00775034">
              <w:rPr>
                <w:rFonts w:ascii="Arial" w:hAnsi="Arial" w:cs="Arial"/>
                <w:sz w:val="20"/>
                <w:szCs w:val="20"/>
              </w:rPr>
              <w:t>104.65</w:t>
            </w:r>
          </w:p>
        </w:tc>
        <w:tc>
          <w:tcPr>
            <w:tcW w:w="900" w:type="dxa"/>
          </w:tcPr>
          <w:p w14:paraId="5CC0E8F1"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108.55</w:t>
            </w:r>
          </w:p>
        </w:tc>
        <w:tc>
          <w:tcPr>
            <w:tcW w:w="990" w:type="dxa"/>
          </w:tcPr>
          <w:p w14:paraId="6FB55544"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213.20</w:t>
            </w:r>
          </w:p>
        </w:tc>
        <w:tc>
          <w:tcPr>
            <w:tcW w:w="900" w:type="dxa"/>
          </w:tcPr>
          <w:p w14:paraId="1A950B3D"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84.39</w:t>
            </w:r>
          </w:p>
        </w:tc>
        <w:tc>
          <w:tcPr>
            <w:tcW w:w="831" w:type="dxa"/>
          </w:tcPr>
          <w:p w14:paraId="62DCEE76"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106.64</w:t>
            </w:r>
          </w:p>
        </w:tc>
        <w:tc>
          <w:tcPr>
            <w:tcW w:w="1149" w:type="dxa"/>
          </w:tcPr>
          <w:p w14:paraId="50B513C3" w14:textId="77777777" w:rsidR="007F3AD5" w:rsidRPr="00775034" w:rsidRDefault="007F3AD5" w:rsidP="007F3AD5">
            <w:pPr>
              <w:pStyle w:val="TableParagraph"/>
              <w:spacing w:before="42"/>
              <w:ind w:left="172"/>
              <w:rPr>
                <w:rFonts w:ascii="Arial" w:hAnsi="Arial" w:cs="Arial"/>
                <w:sz w:val="20"/>
                <w:szCs w:val="20"/>
              </w:rPr>
            </w:pPr>
            <w:r w:rsidRPr="00775034">
              <w:rPr>
                <w:rFonts w:ascii="Arial" w:hAnsi="Arial" w:cs="Arial"/>
                <w:sz w:val="20"/>
                <w:szCs w:val="20"/>
              </w:rPr>
              <w:t>191.03</w:t>
            </w:r>
          </w:p>
        </w:tc>
      </w:tr>
      <w:tr w:rsidR="007F3AD5" w:rsidRPr="00775034" w14:paraId="78EADF8C" w14:textId="77777777" w:rsidTr="007F3AD5">
        <w:trPr>
          <w:trHeight w:val="261"/>
        </w:trPr>
        <w:tc>
          <w:tcPr>
            <w:tcW w:w="3775" w:type="dxa"/>
          </w:tcPr>
          <w:p w14:paraId="71516543" w14:textId="26DDAE9E"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7</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xml:space="preserve">+ </w:t>
            </w:r>
            <w:proofErr w:type="spellStart"/>
            <w:proofErr w:type="gramStart"/>
            <w:r w:rsidRPr="008E6DD8">
              <w:rPr>
                <w:rFonts w:ascii="Arial" w:hAnsi="Arial" w:cs="Arial"/>
                <w:position w:val="2"/>
                <w:sz w:val="20"/>
                <w:szCs w:val="20"/>
              </w:rPr>
              <w:t>ZnSB</w:t>
            </w:r>
            <w:proofErr w:type="spellEnd"/>
            <w:r w:rsidRPr="008E6DD8">
              <w:rPr>
                <w:rFonts w:ascii="Arial" w:hAnsi="Arial" w:cs="Arial"/>
                <w:position w:val="2"/>
                <w:sz w:val="20"/>
                <w:szCs w:val="20"/>
              </w:rPr>
              <w:t xml:space="preserve"> </w:t>
            </w:r>
            <w:r w:rsidRPr="008E6DD8">
              <w:rPr>
                <w:rFonts w:ascii="Arial" w:hAnsi="Arial" w:cs="Arial"/>
                <w:spacing w:val="-57"/>
                <w:position w:val="2"/>
                <w:sz w:val="20"/>
                <w:szCs w:val="20"/>
              </w:rPr>
              <w:t xml:space="preserve"> </w:t>
            </w:r>
            <w:r w:rsidRPr="008E6DD8">
              <w:rPr>
                <w:rFonts w:ascii="Arial" w:hAnsi="Arial" w:cs="Arial"/>
                <w:sz w:val="20"/>
                <w:szCs w:val="20"/>
              </w:rPr>
              <w:t>inoculation</w:t>
            </w:r>
            <w:proofErr w:type="gramEnd"/>
          </w:p>
        </w:tc>
        <w:tc>
          <w:tcPr>
            <w:tcW w:w="900" w:type="dxa"/>
          </w:tcPr>
          <w:p w14:paraId="5AA6A61D" w14:textId="77777777" w:rsidR="007F3AD5" w:rsidRPr="00775034" w:rsidRDefault="007F3AD5" w:rsidP="007F3AD5">
            <w:pPr>
              <w:pStyle w:val="TableParagraph"/>
              <w:spacing w:before="41"/>
              <w:ind w:left="97" w:right="95"/>
              <w:jc w:val="center"/>
              <w:rPr>
                <w:rFonts w:ascii="Arial" w:hAnsi="Arial" w:cs="Arial"/>
                <w:sz w:val="20"/>
                <w:szCs w:val="20"/>
              </w:rPr>
            </w:pPr>
            <w:r w:rsidRPr="00775034">
              <w:rPr>
                <w:rFonts w:ascii="Arial" w:hAnsi="Arial" w:cs="Arial"/>
                <w:sz w:val="20"/>
                <w:szCs w:val="20"/>
              </w:rPr>
              <w:t>107.50</w:t>
            </w:r>
          </w:p>
        </w:tc>
        <w:tc>
          <w:tcPr>
            <w:tcW w:w="900" w:type="dxa"/>
          </w:tcPr>
          <w:p w14:paraId="463F7A3B"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113.93</w:t>
            </w:r>
          </w:p>
        </w:tc>
        <w:tc>
          <w:tcPr>
            <w:tcW w:w="990" w:type="dxa"/>
          </w:tcPr>
          <w:p w14:paraId="0C40FF28"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221.44</w:t>
            </w:r>
          </w:p>
        </w:tc>
        <w:tc>
          <w:tcPr>
            <w:tcW w:w="900" w:type="dxa"/>
          </w:tcPr>
          <w:p w14:paraId="34894D37"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85.85</w:t>
            </w:r>
          </w:p>
        </w:tc>
        <w:tc>
          <w:tcPr>
            <w:tcW w:w="831" w:type="dxa"/>
          </w:tcPr>
          <w:p w14:paraId="12640CDA"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109.60</w:t>
            </w:r>
          </w:p>
        </w:tc>
        <w:tc>
          <w:tcPr>
            <w:tcW w:w="1149" w:type="dxa"/>
          </w:tcPr>
          <w:p w14:paraId="234DC0D1" w14:textId="77777777" w:rsidR="007F3AD5" w:rsidRPr="00775034" w:rsidRDefault="007F3AD5" w:rsidP="007F3AD5">
            <w:pPr>
              <w:pStyle w:val="TableParagraph"/>
              <w:spacing w:before="41"/>
              <w:ind w:left="172"/>
              <w:rPr>
                <w:rFonts w:ascii="Arial" w:hAnsi="Arial" w:cs="Arial"/>
                <w:sz w:val="20"/>
                <w:szCs w:val="20"/>
              </w:rPr>
            </w:pPr>
            <w:r w:rsidRPr="00775034">
              <w:rPr>
                <w:rFonts w:ascii="Arial" w:hAnsi="Arial" w:cs="Arial"/>
                <w:sz w:val="20"/>
                <w:szCs w:val="20"/>
              </w:rPr>
              <w:t>195.45</w:t>
            </w:r>
          </w:p>
        </w:tc>
      </w:tr>
      <w:tr w:rsidR="007F3AD5" w:rsidRPr="00775034" w14:paraId="5BC8D9CC" w14:textId="77777777" w:rsidTr="007F3AD5">
        <w:trPr>
          <w:trHeight w:val="237"/>
        </w:trPr>
        <w:tc>
          <w:tcPr>
            <w:tcW w:w="3775" w:type="dxa"/>
          </w:tcPr>
          <w:p w14:paraId="658F04F4" w14:textId="61BACC69"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8</w:t>
            </w:r>
            <w:r w:rsidRPr="008E6DD8">
              <w:rPr>
                <w:rFonts w:ascii="Arial" w:hAnsi="Arial" w:cs="Arial"/>
                <w:spacing w:val="18"/>
                <w:sz w:val="20"/>
                <w:szCs w:val="20"/>
              </w:rPr>
              <w:t xml:space="preserve"> </w:t>
            </w:r>
            <w:r w:rsidRPr="008E6DD8">
              <w:rPr>
                <w:rFonts w:ascii="Arial" w:hAnsi="Arial" w:cs="Arial"/>
                <w:position w:val="2"/>
                <w:sz w:val="20"/>
                <w:szCs w:val="20"/>
              </w:rPr>
              <w:t>:RDF</w:t>
            </w:r>
            <w:proofErr w:type="gramEnd"/>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r w:rsidRPr="008E6DD8">
              <w:rPr>
                <w:rFonts w:ascii="Arial" w:hAnsi="Arial" w:cs="Arial"/>
                <w:position w:val="2"/>
                <w:sz w:val="20"/>
                <w:szCs w:val="20"/>
              </w:rPr>
              <w:t>KSB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
        </w:tc>
        <w:tc>
          <w:tcPr>
            <w:tcW w:w="900" w:type="dxa"/>
          </w:tcPr>
          <w:p w14:paraId="3ABDF1A9"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124.32</w:t>
            </w:r>
          </w:p>
        </w:tc>
        <w:tc>
          <w:tcPr>
            <w:tcW w:w="900" w:type="dxa"/>
          </w:tcPr>
          <w:p w14:paraId="23ECC540"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137.83</w:t>
            </w:r>
          </w:p>
        </w:tc>
        <w:tc>
          <w:tcPr>
            <w:tcW w:w="990" w:type="dxa"/>
          </w:tcPr>
          <w:p w14:paraId="4D57EE75"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262.15</w:t>
            </w:r>
          </w:p>
        </w:tc>
        <w:tc>
          <w:tcPr>
            <w:tcW w:w="900" w:type="dxa"/>
          </w:tcPr>
          <w:p w14:paraId="4163DFE9"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99.89</w:t>
            </w:r>
          </w:p>
        </w:tc>
        <w:tc>
          <w:tcPr>
            <w:tcW w:w="831" w:type="dxa"/>
          </w:tcPr>
          <w:p w14:paraId="2F91CC94"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132.15</w:t>
            </w:r>
          </w:p>
        </w:tc>
        <w:tc>
          <w:tcPr>
            <w:tcW w:w="1149" w:type="dxa"/>
          </w:tcPr>
          <w:p w14:paraId="076228EE" w14:textId="77777777" w:rsidR="007F3AD5" w:rsidRPr="00775034" w:rsidRDefault="007F3AD5" w:rsidP="007F3AD5">
            <w:pPr>
              <w:pStyle w:val="TableParagraph"/>
              <w:spacing w:before="25"/>
              <w:ind w:left="170"/>
              <w:rPr>
                <w:rFonts w:ascii="Arial" w:hAnsi="Arial" w:cs="Arial"/>
                <w:sz w:val="20"/>
                <w:szCs w:val="20"/>
              </w:rPr>
            </w:pPr>
            <w:r w:rsidRPr="00775034">
              <w:rPr>
                <w:rFonts w:ascii="Arial" w:hAnsi="Arial" w:cs="Arial"/>
                <w:sz w:val="20"/>
                <w:szCs w:val="20"/>
              </w:rPr>
              <w:t>232.04</w:t>
            </w:r>
          </w:p>
        </w:tc>
      </w:tr>
      <w:tr w:rsidR="007F3AD5" w:rsidRPr="00775034" w14:paraId="3F0C751D" w14:textId="77777777" w:rsidTr="007F3AD5">
        <w:trPr>
          <w:trHeight w:val="236"/>
        </w:trPr>
        <w:tc>
          <w:tcPr>
            <w:tcW w:w="3775" w:type="dxa"/>
          </w:tcPr>
          <w:p w14:paraId="43584ECF" w14:textId="0C82B081"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9</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 xml:space="preserve">+ </w:t>
            </w:r>
            <w:proofErr w:type="gramStart"/>
            <w:r w:rsidRPr="008E6DD8">
              <w:rPr>
                <w:rFonts w:ascii="Arial" w:hAnsi="Arial" w:cs="Arial"/>
                <w:position w:val="2"/>
                <w:sz w:val="20"/>
                <w:szCs w:val="20"/>
              </w:rPr>
              <w:t>SSB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roofErr w:type="gramEnd"/>
          </w:p>
        </w:tc>
        <w:tc>
          <w:tcPr>
            <w:tcW w:w="900" w:type="dxa"/>
          </w:tcPr>
          <w:p w14:paraId="2DD44406" w14:textId="77777777" w:rsidR="007F3AD5" w:rsidRPr="00775034" w:rsidRDefault="007F3AD5" w:rsidP="007F3AD5">
            <w:pPr>
              <w:pStyle w:val="TableParagraph"/>
              <w:spacing w:before="22"/>
              <w:ind w:left="97" w:right="95"/>
              <w:jc w:val="center"/>
              <w:rPr>
                <w:rFonts w:ascii="Arial" w:hAnsi="Arial" w:cs="Arial"/>
                <w:sz w:val="20"/>
                <w:szCs w:val="20"/>
              </w:rPr>
            </w:pPr>
            <w:r w:rsidRPr="00775034">
              <w:rPr>
                <w:rFonts w:ascii="Arial" w:hAnsi="Arial" w:cs="Arial"/>
                <w:sz w:val="20"/>
                <w:szCs w:val="20"/>
              </w:rPr>
              <w:t>119.91</w:t>
            </w:r>
          </w:p>
        </w:tc>
        <w:tc>
          <w:tcPr>
            <w:tcW w:w="900" w:type="dxa"/>
          </w:tcPr>
          <w:p w14:paraId="43427871"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129.97</w:t>
            </w:r>
          </w:p>
        </w:tc>
        <w:tc>
          <w:tcPr>
            <w:tcW w:w="990" w:type="dxa"/>
          </w:tcPr>
          <w:p w14:paraId="68134DDB"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249.88</w:t>
            </w:r>
          </w:p>
        </w:tc>
        <w:tc>
          <w:tcPr>
            <w:tcW w:w="900" w:type="dxa"/>
          </w:tcPr>
          <w:p w14:paraId="479EBD59"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95.35</w:t>
            </w:r>
          </w:p>
        </w:tc>
        <w:tc>
          <w:tcPr>
            <w:tcW w:w="831" w:type="dxa"/>
          </w:tcPr>
          <w:p w14:paraId="2FD2E3AA"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123.50</w:t>
            </w:r>
          </w:p>
        </w:tc>
        <w:tc>
          <w:tcPr>
            <w:tcW w:w="1149" w:type="dxa"/>
          </w:tcPr>
          <w:p w14:paraId="4874AC8D" w14:textId="77777777" w:rsidR="007F3AD5" w:rsidRPr="00775034" w:rsidRDefault="007F3AD5" w:rsidP="007F3AD5">
            <w:pPr>
              <w:pStyle w:val="TableParagraph"/>
              <w:spacing w:before="22"/>
              <w:ind w:left="172"/>
              <w:rPr>
                <w:rFonts w:ascii="Arial" w:hAnsi="Arial" w:cs="Arial"/>
                <w:sz w:val="20"/>
                <w:szCs w:val="20"/>
              </w:rPr>
            </w:pPr>
            <w:r w:rsidRPr="00775034">
              <w:rPr>
                <w:rFonts w:ascii="Arial" w:hAnsi="Arial" w:cs="Arial"/>
                <w:sz w:val="20"/>
                <w:szCs w:val="20"/>
              </w:rPr>
              <w:t>218.84</w:t>
            </w:r>
          </w:p>
        </w:tc>
      </w:tr>
      <w:tr w:rsidR="007F3AD5" w:rsidRPr="00775034" w14:paraId="7477CEBE" w14:textId="77777777" w:rsidTr="007F3AD5">
        <w:trPr>
          <w:trHeight w:val="237"/>
        </w:trPr>
        <w:tc>
          <w:tcPr>
            <w:tcW w:w="3775" w:type="dxa"/>
          </w:tcPr>
          <w:p w14:paraId="5BF5B5D8" w14:textId="5F9FA25E"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10</w:t>
            </w:r>
            <w:r w:rsidRPr="008E6DD8">
              <w:rPr>
                <w:rFonts w:ascii="Arial" w:hAnsi="Arial" w:cs="Arial"/>
                <w:position w:val="2"/>
                <w:sz w:val="20"/>
                <w:szCs w:val="20"/>
              </w:rPr>
              <w:t>:RDF</w:t>
            </w:r>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1"/>
                <w:position w:val="2"/>
                <w:sz w:val="20"/>
                <w:szCs w:val="20"/>
              </w:rPr>
              <w:t xml:space="preserve"> </w:t>
            </w:r>
            <w:proofErr w:type="spellStart"/>
            <w:proofErr w:type="gramStart"/>
            <w:r w:rsidRPr="008E6DD8">
              <w:rPr>
                <w:rFonts w:ascii="Arial" w:hAnsi="Arial" w:cs="Arial"/>
                <w:position w:val="2"/>
                <w:sz w:val="20"/>
                <w:szCs w:val="20"/>
              </w:rPr>
              <w:t>ZnSB</w:t>
            </w:r>
            <w:proofErr w:type="spellEnd"/>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roofErr w:type="gramEnd"/>
          </w:p>
        </w:tc>
        <w:tc>
          <w:tcPr>
            <w:tcW w:w="900" w:type="dxa"/>
          </w:tcPr>
          <w:p w14:paraId="7C4E1747"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123.58</w:t>
            </w:r>
          </w:p>
        </w:tc>
        <w:tc>
          <w:tcPr>
            <w:tcW w:w="900" w:type="dxa"/>
          </w:tcPr>
          <w:p w14:paraId="5ADFE9A4"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136.54</w:t>
            </w:r>
          </w:p>
        </w:tc>
        <w:tc>
          <w:tcPr>
            <w:tcW w:w="990" w:type="dxa"/>
          </w:tcPr>
          <w:p w14:paraId="5B13132A"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260.12</w:t>
            </w:r>
          </w:p>
        </w:tc>
        <w:tc>
          <w:tcPr>
            <w:tcW w:w="900" w:type="dxa"/>
          </w:tcPr>
          <w:p w14:paraId="05D32341"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99.76</w:t>
            </w:r>
          </w:p>
        </w:tc>
        <w:tc>
          <w:tcPr>
            <w:tcW w:w="831" w:type="dxa"/>
          </w:tcPr>
          <w:p w14:paraId="0FFC24CC"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131.63</w:t>
            </w:r>
          </w:p>
        </w:tc>
        <w:tc>
          <w:tcPr>
            <w:tcW w:w="1149" w:type="dxa"/>
          </w:tcPr>
          <w:p w14:paraId="571C51B7" w14:textId="77777777" w:rsidR="007F3AD5" w:rsidRPr="00775034" w:rsidRDefault="007F3AD5" w:rsidP="007F3AD5">
            <w:pPr>
              <w:pStyle w:val="TableParagraph"/>
              <w:spacing w:before="25"/>
              <w:ind w:left="170"/>
              <w:rPr>
                <w:rFonts w:ascii="Arial" w:hAnsi="Arial" w:cs="Arial"/>
                <w:sz w:val="20"/>
                <w:szCs w:val="20"/>
              </w:rPr>
            </w:pPr>
            <w:r w:rsidRPr="00775034">
              <w:rPr>
                <w:rFonts w:ascii="Arial" w:hAnsi="Arial" w:cs="Arial"/>
                <w:sz w:val="20"/>
                <w:szCs w:val="20"/>
              </w:rPr>
              <w:t>231.38</w:t>
            </w:r>
          </w:p>
        </w:tc>
      </w:tr>
      <w:tr w:rsidR="0063410D" w:rsidRPr="00775034" w14:paraId="4A3E9534" w14:textId="77777777" w:rsidTr="007F3AD5">
        <w:trPr>
          <w:trHeight w:val="237"/>
        </w:trPr>
        <w:tc>
          <w:tcPr>
            <w:tcW w:w="3775" w:type="dxa"/>
          </w:tcPr>
          <w:p w14:paraId="33433321" w14:textId="77777777" w:rsidR="0063410D" w:rsidRPr="00775034" w:rsidRDefault="0063410D" w:rsidP="0063410D">
            <w:pPr>
              <w:pStyle w:val="TableParagraph"/>
              <w:spacing w:before="13"/>
              <w:ind w:left="107"/>
              <w:rPr>
                <w:rFonts w:ascii="Arial" w:hAnsi="Arial" w:cs="Arial"/>
                <w:b/>
                <w:sz w:val="20"/>
                <w:szCs w:val="20"/>
              </w:rPr>
            </w:pPr>
            <w:r w:rsidRPr="00775034">
              <w:rPr>
                <w:rFonts w:ascii="Arial" w:hAnsi="Arial" w:cs="Arial"/>
                <w:b/>
                <w:sz w:val="20"/>
                <w:szCs w:val="20"/>
              </w:rPr>
              <w:t>SE(m)</w:t>
            </w:r>
            <w:r w:rsidRPr="00775034">
              <w:rPr>
                <w:rFonts w:ascii="Arial" w:hAnsi="Arial" w:cs="Arial"/>
                <w:b/>
                <w:spacing w:val="-1"/>
                <w:sz w:val="20"/>
                <w:szCs w:val="20"/>
              </w:rPr>
              <w:t xml:space="preserve"> </w:t>
            </w:r>
            <w:r w:rsidRPr="00775034">
              <w:rPr>
                <w:rFonts w:ascii="Arial" w:hAnsi="Arial" w:cs="Arial"/>
                <w:b/>
                <w:sz w:val="20"/>
                <w:szCs w:val="20"/>
              </w:rPr>
              <w:t>±</w:t>
            </w:r>
          </w:p>
        </w:tc>
        <w:tc>
          <w:tcPr>
            <w:tcW w:w="900" w:type="dxa"/>
          </w:tcPr>
          <w:p w14:paraId="340D463E" w14:textId="77777777" w:rsidR="0063410D" w:rsidRPr="00775034" w:rsidRDefault="0063410D" w:rsidP="0063410D">
            <w:pPr>
              <w:pStyle w:val="TableParagraph"/>
              <w:spacing w:before="25"/>
              <w:ind w:left="97" w:right="95"/>
              <w:jc w:val="center"/>
              <w:rPr>
                <w:rFonts w:ascii="Arial" w:hAnsi="Arial" w:cs="Arial"/>
                <w:sz w:val="20"/>
                <w:szCs w:val="20"/>
              </w:rPr>
            </w:pPr>
            <w:r w:rsidRPr="00775034">
              <w:rPr>
                <w:rFonts w:ascii="Arial" w:hAnsi="Arial" w:cs="Arial"/>
                <w:sz w:val="20"/>
                <w:szCs w:val="20"/>
              </w:rPr>
              <w:t>2.30</w:t>
            </w:r>
          </w:p>
        </w:tc>
        <w:tc>
          <w:tcPr>
            <w:tcW w:w="900" w:type="dxa"/>
          </w:tcPr>
          <w:p w14:paraId="7C4C7669"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2.98</w:t>
            </w:r>
          </w:p>
        </w:tc>
        <w:tc>
          <w:tcPr>
            <w:tcW w:w="990" w:type="dxa"/>
          </w:tcPr>
          <w:p w14:paraId="1C679BB3"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3.61</w:t>
            </w:r>
          </w:p>
        </w:tc>
        <w:tc>
          <w:tcPr>
            <w:tcW w:w="900" w:type="dxa"/>
          </w:tcPr>
          <w:p w14:paraId="4DCCD7C0"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2.06</w:t>
            </w:r>
          </w:p>
        </w:tc>
        <w:tc>
          <w:tcPr>
            <w:tcW w:w="831" w:type="dxa"/>
          </w:tcPr>
          <w:p w14:paraId="467DC3A8"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0.57</w:t>
            </w:r>
          </w:p>
        </w:tc>
        <w:tc>
          <w:tcPr>
            <w:tcW w:w="1149" w:type="dxa"/>
          </w:tcPr>
          <w:p w14:paraId="61C7D4E1" w14:textId="77777777" w:rsidR="0063410D" w:rsidRPr="00775034" w:rsidRDefault="0063410D" w:rsidP="0063410D">
            <w:pPr>
              <w:pStyle w:val="TableParagraph"/>
              <w:spacing w:before="13"/>
              <w:ind w:left="261"/>
              <w:rPr>
                <w:rFonts w:ascii="Arial" w:hAnsi="Arial" w:cs="Arial"/>
                <w:sz w:val="20"/>
                <w:szCs w:val="20"/>
              </w:rPr>
            </w:pPr>
            <w:r w:rsidRPr="00775034">
              <w:rPr>
                <w:rFonts w:ascii="Arial" w:hAnsi="Arial" w:cs="Arial"/>
                <w:sz w:val="20"/>
                <w:szCs w:val="20"/>
              </w:rPr>
              <w:t>2.06</w:t>
            </w:r>
          </w:p>
        </w:tc>
      </w:tr>
      <w:tr w:rsidR="0063410D" w:rsidRPr="00775034" w14:paraId="603F3983" w14:textId="77777777" w:rsidTr="007F3AD5">
        <w:trPr>
          <w:trHeight w:val="237"/>
        </w:trPr>
        <w:tc>
          <w:tcPr>
            <w:tcW w:w="3775" w:type="dxa"/>
          </w:tcPr>
          <w:p w14:paraId="5DEEC115" w14:textId="77777777" w:rsidR="0063410D" w:rsidRPr="00775034" w:rsidRDefault="0063410D" w:rsidP="0063410D">
            <w:pPr>
              <w:pStyle w:val="TableParagraph"/>
              <w:spacing w:before="13"/>
              <w:ind w:left="107"/>
              <w:rPr>
                <w:rFonts w:ascii="Arial" w:hAnsi="Arial" w:cs="Arial"/>
                <w:b/>
                <w:sz w:val="20"/>
                <w:szCs w:val="20"/>
              </w:rPr>
            </w:pPr>
            <w:r w:rsidRPr="00775034">
              <w:rPr>
                <w:rFonts w:ascii="Arial" w:hAnsi="Arial" w:cs="Arial"/>
                <w:b/>
                <w:sz w:val="20"/>
                <w:szCs w:val="20"/>
              </w:rPr>
              <w:t>C.D</w:t>
            </w:r>
            <w:r w:rsidRPr="00775034">
              <w:rPr>
                <w:rFonts w:ascii="Arial" w:hAnsi="Arial" w:cs="Arial"/>
                <w:b/>
                <w:spacing w:val="-2"/>
                <w:sz w:val="20"/>
                <w:szCs w:val="20"/>
              </w:rPr>
              <w:t xml:space="preserve"> </w:t>
            </w:r>
            <w:r w:rsidRPr="00775034">
              <w:rPr>
                <w:rFonts w:ascii="Arial" w:hAnsi="Arial" w:cs="Arial"/>
                <w:b/>
                <w:sz w:val="20"/>
                <w:szCs w:val="20"/>
              </w:rPr>
              <w:t>at 5%</w:t>
            </w:r>
          </w:p>
        </w:tc>
        <w:tc>
          <w:tcPr>
            <w:tcW w:w="900" w:type="dxa"/>
          </w:tcPr>
          <w:p w14:paraId="2B7230A0" w14:textId="77777777" w:rsidR="0063410D" w:rsidRPr="00775034" w:rsidRDefault="0063410D" w:rsidP="0063410D">
            <w:pPr>
              <w:pStyle w:val="TableParagraph"/>
              <w:spacing w:before="25"/>
              <w:ind w:left="97" w:right="95"/>
              <w:jc w:val="center"/>
              <w:rPr>
                <w:rFonts w:ascii="Arial" w:hAnsi="Arial" w:cs="Arial"/>
                <w:sz w:val="20"/>
                <w:szCs w:val="20"/>
              </w:rPr>
            </w:pPr>
            <w:r w:rsidRPr="00775034">
              <w:rPr>
                <w:rFonts w:ascii="Arial" w:hAnsi="Arial" w:cs="Arial"/>
                <w:sz w:val="20"/>
                <w:szCs w:val="20"/>
              </w:rPr>
              <w:t>6.83</w:t>
            </w:r>
          </w:p>
        </w:tc>
        <w:tc>
          <w:tcPr>
            <w:tcW w:w="900" w:type="dxa"/>
          </w:tcPr>
          <w:p w14:paraId="56C0367A"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8.87</w:t>
            </w:r>
          </w:p>
        </w:tc>
        <w:tc>
          <w:tcPr>
            <w:tcW w:w="990" w:type="dxa"/>
          </w:tcPr>
          <w:p w14:paraId="26F6C3AF"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10.72</w:t>
            </w:r>
          </w:p>
        </w:tc>
        <w:tc>
          <w:tcPr>
            <w:tcW w:w="900" w:type="dxa"/>
          </w:tcPr>
          <w:p w14:paraId="63BDD07C"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6.12</w:t>
            </w:r>
          </w:p>
        </w:tc>
        <w:tc>
          <w:tcPr>
            <w:tcW w:w="831" w:type="dxa"/>
          </w:tcPr>
          <w:p w14:paraId="03F422EE" w14:textId="77777777" w:rsidR="0063410D" w:rsidRPr="00775034" w:rsidRDefault="0063410D" w:rsidP="0063410D">
            <w:pPr>
              <w:pStyle w:val="TableParagraph"/>
              <w:spacing w:before="25"/>
              <w:ind w:left="89" w:right="85"/>
              <w:jc w:val="center"/>
              <w:rPr>
                <w:rFonts w:ascii="Arial" w:hAnsi="Arial" w:cs="Arial"/>
                <w:sz w:val="20"/>
                <w:szCs w:val="20"/>
              </w:rPr>
            </w:pPr>
            <w:r w:rsidRPr="00775034">
              <w:rPr>
                <w:rFonts w:ascii="Arial" w:hAnsi="Arial" w:cs="Arial"/>
                <w:sz w:val="20"/>
                <w:szCs w:val="20"/>
              </w:rPr>
              <w:t>1.71</w:t>
            </w:r>
          </w:p>
        </w:tc>
        <w:tc>
          <w:tcPr>
            <w:tcW w:w="1149" w:type="dxa"/>
          </w:tcPr>
          <w:p w14:paraId="47ECBDEE" w14:textId="77777777" w:rsidR="0063410D" w:rsidRPr="00775034" w:rsidRDefault="0063410D" w:rsidP="0063410D">
            <w:pPr>
              <w:pStyle w:val="TableParagraph"/>
              <w:spacing w:before="13"/>
              <w:ind w:left="261"/>
              <w:rPr>
                <w:rFonts w:ascii="Arial" w:hAnsi="Arial" w:cs="Arial"/>
                <w:sz w:val="20"/>
                <w:szCs w:val="20"/>
              </w:rPr>
            </w:pPr>
            <w:r w:rsidRPr="00775034">
              <w:rPr>
                <w:rFonts w:ascii="Arial" w:hAnsi="Arial" w:cs="Arial"/>
                <w:sz w:val="20"/>
                <w:szCs w:val="20"/>
              </w:rPr>
              <w:t>6.11</w:t>
            </w:r>
          </w:p>
        </w:tc>
      </w:tr>
    </w:tbl>
    <w:p w14:paraId="1DCC241D" w14:textId="77777777" w:rsidR="007F3AD5" w:rsidRDefault="007F3AD5" w:rsidP="00374E25">
      <w:pPr>
        <w:pStyle w:val="BodyText"/>
        <w:spacing w:before="6"/>
        <w:jc w:val="both"/>
        <w:rPr>
          <w:rFonts w:ascii="Arial" w:hAnsi="Arial" w:cs="Arial"/>
          <w:b/>
        </w:rPr>
      </w:pPr>
    </w:p>
    <w:p w14:paraId="748E3F90" w14:textId="44DAED3D" w:rsidR="00374E25" w:rsidRPr="00775034" w:rsidRDefault="00374E25" w:rsidP="00374E25">
      <w:pPr>
        <w:pStyle w:val="BodyText"/>
        <w:spacing w:before="6"/>
        <w:jc w:val="both"/>
        <w:rPr>
          <w:rFonts w:ascii="Arial" w:hAnsi="Arial" w:cs="Arial"/>
          <w:b/>
        </w:rPr>
      </w:pPr>
      <w:r w:rsidRPr="00775034">
        <w:rPr>
          <w:rFonts w:ascii="Arial" w:hAnsi="Arial" w:cs="Arial"/>
          <w:b/>
        </w:rPr>
        <w:t xml:space="preserve">Table </w:t>
      </w:r>
      <w:r w:rsidR="007E624F" w:rsidRPr="00775034">
        <w:rPr>
          <w:rFonts w:ascii="Arial" w:hAnsi="Arial" w:cs="Arial"/>
          <w:b/>
        </w:rPr>
        <w:t>4</w:t>
      </w:r>
      <w:r w:rsidRPr="00775034">
        <w:rPr>
          <w:rFonts w:ascii="Arial" w:hAnsi="Arial" w:cs="Arial"/>
          <w:b/>
        </w:rPr>
        <w:t xml:space="preserve">: Effect of different microbial cultures and their consortia on uptake of </w:t>
      </w:r>
      <w:r w:rsidR="0063410D" w:rsidRPr="00775034">
        <w:rPr>
          <w:rFonts w:ascii="Arial" w:hAnsi="Arial" w:cs="Arial"/>
          <w:b/>
        </w:rPr>
        <w:t xml:space="preserve">zinc and </w:t>
      </w:r>
    </w:p>
    <w:p w14:paraId="10296383" w14:textId="77777777" w:rsidR="00894BE7" w:rsidRPr="00775034" w:rsidRDefault="00374E25" w:rsidP="00894BE7">
      <w:pPr>
        <w:pStyle w:val="BodyText"/>
        <w:spacing w:before="6"/>
        <w:jc w:val="both"/>
        <w:rPr>
          <w:rFonts w:ascii="Arial" w:hAnsi="Arial" w:cs="Arial"/>
          <w:b/>
        </w:rPr>
      </w:pPr>
      <w:r w:rsidRPr="00775034">
        <w:rPr>
          <w:rFonts w:ascii="Arial" w:hAnsi="Arial" w:cs="Arial"/>
          <w:b/>
        </w:rPr>
        <w:t xml:space="preserve">               </w:t>
      </w:r>
      <w:r w:rsidR="0063410D" w:rsidRPr="00775034">
        <w:rPr>
          <w:rFonts w:ascii="Arial" w:hAnsi="Arial" w:cs="Arial"/>
          <w:b/>
          <w:bCs/>
        </w:rPr>
        <w:t xml:space="preserve">copper </w:t>
      </w:r>
      <w:r w:rsidRPr="00775034">
        <w:rPr>
          <w:rFonts w:ascii="Arial" w:hAnsi="Arial" w:cs="Arial"/>
          <w:b/>
          <w:bCs/>
        </w:rPr>
        <w:t>by soybean.</w:t>
      </w:r>
    </w:p>
    <w:tbl>
      <w:tblPr>
        <w:tblpPr w:leftFromText="180" w:rightFromText="180" w:vertAnchor="text" w:horzAnchor="margin" w:tblpXSpec="center" w:tblpY="35"/>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955"/>
        <w:gridCol w:w="949"/>
        <w:gridCol w:w="957"/>
        <w:gridCol w:w="949"/>
        <w:gridCol w:w="947"/>
        <w:gridCol w:w="959"/>
      </w:tblGrid>
      <w:tr w:rsidR="00894BE7" w:rsidRPr="00775034" w14:paraId="2A045DF1" w14:textId="77777777" w:rsidTr="007F3AD5">
        <w:trPr>
          <w:trHeight w:val="11"/>
        </w:trPr>
        <w:tc>
          <w:tcPr>
            <w:tcW w:w="3823" w:type="dxa"/>
            <w:vMerge w:val="restart"/>
          </w:tcPr>
          <w:p w14:paraId="1EDB5728" w14:textId="77777777" w:rsidR="00894BE7" w:rsidRPr="00775034" w:rsidRDefault="00894BE7">
            <w:pPr>
              <w:pStyle w:val="TableParagraph"/>
              <w:spacing w:before="215"/>
              <w:ind w:left="1384"/>
              <w:rPr>
                <w:rFonts w:ascii="Arial" w:hAnsi="Arial" w:cs="Arial"/>
                <w:b/>
                <w:sz w:val="20"/>
                <w:szCs w:val="20"/>
              </w:rPr>
            </w:pPr>
            <w:r w:rsidRPr="00775034">
              <w:rPr>
                <w:rFonts w:ascii="Arial" w:hAnsi="Arial" w:cs="Arial"/>
                <w:b/>
                <w:sz w:val="20"/>
                <w:szCs w:val="20"/>
              </w:rPr>
              <w:t>Treatment</w:t>
            </w:r>
            <w:r w:rsidRPr="00775034">
              <w:rPr>
                <w:rFonts w:ascii="Arial" w:hAnsi="Arial" w:cs="Arial"/>
                <w:b/>
                <w:spacing w:val="-12"/>
                <w:sz w:val="20"/>
                <w:szCs w:val="20"/>
              </w:rPr>
              <w:t xml:space="preserve"> </w:t>
            </w:r>
            <w:r w:rsidRPr="00775034">
              <w:rPr>
                <w:rFonts w:ascii="Arial" w:hAnsi="Arial" w:cs="Arial"/>
                <w:b/>
                <w:sz w:val="20"/>
                <w:szCs w:val="20"/>
              </w:rPr>
              <w:t xml:space="preserve">detail                                                                                                                       </w:t>
            </w:r>
          </w:p>
        </w:tc>
        <w:tc>
          <w:tcPr>
            <w:tcW w:w="2861" w:type="dxa"/>
            <w:gridSpan w:val="3"/>
          </w:tcPr>
          <w:p w14:paraId="5FAB66B5" w14:textId="77777777" w:rsidR="00894BE7" w:rsidRPr="00775034" w:rsidRDefault="0063410D">
            <w:pPr>
              <w:pStyle w:val="TableParagraph"/>
              <w:spacing w:before="145"/>
              <w:ind w:left="385"/>
              <w:rPr>
                <w:rFonts w:ascii="Arial" w:hAnsi="Arial" w:cs="Arial"/>
                <w:b/>
                <w:sz w:val="20"/>
                <w:szCs w:val="20"/>
              </w:rPr>
            </w:pPr>
            <w:r w:rsidRPr="00775034">
              <w:rPr>
                <w:rFonts w:ascii="Arial" w:hAnsi="Arial" w:cs="Arial"/>
                <w:b/>
                <w:sz w:val="20"/>
                <w:szCs w:val="20"/>
              </w:rPr>
              <w:t>Zn</w:t>
            </w:r>
            <w:r w:rsidR="00894BE7" w:rsidRPr="00775034">
              <w:rPr>
                <w:rFonts w:ascii="Arial" w:hAnsi="Arial" w:cs="Arial"/>
                <w:b/>
                <w:sz w:val="20"/>
                <w:szCs w:val="20"/>
              </w:rPr>
              <w:t xml:space="preserve"> uptake (kg ha</w:t>
            </w:r>
            <w:r w:rsidR="00894BE7" w:rsidRPr="007F3AD5">
              <w:rPr>
                <w:rFonts w:ascii="Arial" w:hAnsi="Arial" w:cs="Arial"/>
                <w:b/>
                <w:position w:val="8"/>
                <w:sz w:val="20"/>
                <w:szCs w:val="20"/>
                <w:vertAlign w:val="subscript"/>
              </w:rPr>
              <w:t>-1</w:t>
            </w:r>
            <w:r w:rsidR="00894BE7" w:rsidRPr="00775034">
              <w:rPr>
                <w:rFonts w:ascii="Arial" w:hAnsi="Arial" w:cs="Arial"/>
                <w:b/>
                <w:sz w:val="20"/>
                <w:szCs w:val="20"/>
              </w:rPr>
              <w:t xml:space="preserve">)                       </w:t>
            </w:r>
          </w:p>
        </w:tc>
        <w:tc>
          <w:tcPr>
            <w:tcW w:w="2855" w:type="dxa"/>
            <w:gridSpan w:val="3"/>
          </w:tcPr>
          <w:p w14:paraId="4D900B0A" w14:textId="77777777" w:rsidR="00894BE7" w:rsidRPr="00775034" w:rsidRDefault="0063410D">
            <w:pPr>
              <w:pStyle w:val="TableParagraph"/>
              <w:spacing w:before="145"/>
              <w:ind w:left="385"/>
              <w:rPr>
                <w:rFonts w:ascii="Arial" w:hAnsi="Arial" w:cs="Arial"/>
                <w:b/>
                <w:sz w:val="20"/>
                <w:szCs w:val="20"/>
              </w:rPr>
            </w:pPr>
            <w:r w:rsidRPr="00775034">
              <w:rPr>
                <w:rFonts w:ascii="Arial" w:hAnsi="Arial" w:cs="Arial"/>
                <w:b/>
                <w:sz w:val="20"/>
                <w:szCs w:val="20"/>
              </w:rPr>
              <w:t>Cu</w:t>
            </w:r>
            <w:r w:rsidR="00894BE7" w:rsidRPr="00775034">
              <w:rPr>
                <w:rFonts w:ascii="Arial" w:hAnsi="Arial" w:cs="Arial"/>
                <w:b/>
                <w:sz w:val="20"/>
                <w:szCs w:val="20"/>
              </w:rPr>
              <w:t xml:space="preserve"> uptake</w:t>
            </w:r>
            <w:r w:rsidR="00894BE7" w:rsidRPr="00775034">
              <w:rPr>
                <w:rFonts w:ascii="Arial" w:hAnsi="Arial" w:cs="Arial"/>
                <w:b/>
                <w:spacing w:val="-1"/>
                <w:sz w:val="20"/>
                <w:szCs w:val="20"/>
              </w:rPr>
              <w:t xml:space="preserve"> </w:t>
            </w:r>
            <w:r w:rsidR="00894BE7" w:rsidRPr="00775034">
              <w:rPr>
                <w:rFonts w:ascii="Arial" w:hAnsi="Arial" w:cs="Arial"/>
                <w:b/>
                <w:sz w:val="20"/>
                <w:szCs w:val="20"/>
              </w:rPr>
              <w:t>(kg ha</w:t>
            </w:r>
            <w:r w:rsidR="00894BE7" w:rsidRPr="007F3AD5">
              <w:rPr>
                <w:rFonts w:ascii="Arial" w:hAnsi="Arial" w:cs="Arial"/>
                <w:b/>
                <w:position w:val="8"/>
                <w:sz w:val="20"/>
                <w:szCs w:val="20"/>
                <w:vertAlign w:val="subscript"/>
              </w:rPr>
              <w:t>-1</w:t>
            </w:r>
            <w:r w:rsidR="00894BE7" w:rsidRPr="00775034">
              <w:rPr>
                <w:rFonts w:ascii="Arial" w:hAnsi="Arial" w:cs="Arial"/>
                <w:b/>
                <w:sz w:val="20"/>
                <w:szCs w:val="20"/>
              </w:rPr>
              <w:t>)</w:t>
            </w:r>
          </w:p>
        </w:tc>
      </w:tr>
      <w:tr w:rsidR="00374E25" w:rsidRPr="00775034" w14:paraId="60FB07C3" w14:textId="77777777" w:rsidTr="007F3AD5">
        <w:trPr>
          <w:trHeight w:val="7"/>
        </w:trPr>
        <w:tc>
          <w:tcPr>
            <w:tcW w:w="3823" w:type="dxa"/>
            <w:vMerge/>
            <w:tcBorders>
              <w:top w:val="nil"/>
            </w:tcBorders>
          </w:tcPr>
          <w:p w14:paraId="0494C231" w14:textId="77777777" w:rsidR="00894BE7" w:rsidRPr="00775034" w:rsidRDefault="00894BE7">
            <w:pPr>
              <w:rPr>
                <w:rFonts w:ascii="Arial" w:hAnsi="Arial" w:cs="Arial"/>
                <w:sz w:val="20"/>
              </w:rPr>
            </w:pPr>
          </w:p>
        </w:tc>
        <w:tc>
          <w:tcPr>
            <w:tcW w:w="955" w:type="dxa"/>
          </w:tcPr>
          <w:p w14:paraId="59EA8AE5" w14:textId="77777777" w:rsidR="00894BE7" w:rsidRPr="00775034" w:rsidRDefault="00894BE7">
            <w:pPr>
              <w:pStyle w:val="TableParagraph"/>
              <w:spacing w:before="42"/>
              <w:ind w:left="94" w:right="95"/>
              <w:jc w:val="center"/>
              <w:rPr>
                <w:rFonts w:ascii="Arial" w:hAnsi="Arial" w:cs="Arial"/>
                <w:b/>
                <w:sz w:val="20"/>
                <w:szCs w:val="20"/>
              </w:rPr>
            </w:pPr>
            <w:r w:rsidRPr="00775034">
              <w:rPr>
                <w:rFonts w:ascii="Arial" w:hAnsi="Arial" w:cs="Arial"/>
                <w:b/>
                <w:sz w:val="20"/>
                <w:szCs w:val="20"/>
              </w:rPr>
              <w:t>Seed</w:t>
            </w:r>
          </w:p>
        </w:tc>
        <w:tc>
          <w:tcPr>
            <w:tcW w:w="949" w:type="dxa"/>
          </w:tcPr>
          <w:p w14:paraId="15DF5CC5"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Straw</w:t>
            </w:r>
          </w:p>
        </w:tc>
        <w:tc>
          <w:tcPr>
            <w:tcW w:w="957" w:type="dxa"/>
          </w:tcPr>
          <w:p w14:paraId="34F6A26C"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Total</w:t>
            </w:r>
          </w:p>
        </w:tc>
        <w:tc>
          <w:tcPr>
            <w:tcW w:w="949" w:type="dxa"/>
          </w:tcPr>
          <w:p w14:paraId="74C1CD31"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Seed</w:t>
            </w:r>
          </w:p>
        </w:tc>
        <w:tc>
          <w:tcPr>
            <w:tcW w:w="947" w:type="dxa"/>
          </w:tcPr>
          <w:p w14:paraId="49E9C756" w14:textId="77777777" w:rsidR="00894BE7" w:rsidRPr="00775034" w:rsidRDefault="00894BE7">
            <w:pPr>
              <w:pStyle w:val="TableParagraph"/>
              <w:spacing w:before="42"/>
              <w:ind w:left="89" w:right="89"/>
              <w:jc w:val="center"/>
              <w:rPr>
                <w:rFonts w:ascii="Arial" w:hAnsi="Arial" w:cs="Arial"/>
                <w:b/>
                <w:sz w:val="20"/>
                <w:szCs w:val="20"/>
              </w:rPr>
            </w:pPr>
            <w:r w:rsidRPr="00775034">
              <w:rPr>
                <w:rFonts w:ascii="Arial" w:hAnsi="Arial" w:cs="Arial"/>
                <w:b/>
                <w:sz w:val="20"/>
                <w:szCs w:val="20"/>
              </w:rPr>
              <w:t>Straw</w:t>
            </w:r>
          </w:p>
        </w:tc>
        <w:tc>
          <w:tcPr>
            <w:tcW w:w="958" w:type="dxa"/>
          </w:tcPr>
          <w:p w14:paraId="289115B8" w14:textId="77777777" w:rsidR="00894BE7" w:rsidRPr="00775034" w:rsidRDefault="00894BE7">
            <w:pPr>
              <w:pStyle w:val="TableParagraph"/>
              <w:spacing w:before="42"/>
              <w:ind w:left="208"/>
              <w:rPr>
                <w:rFonts w:ascii="Arial" w:hAnsi="Arial" w:cs="Arial"/>
                <w:b/>
                <w:sz w:val="20"/>
                <w:szCs w:val="20"/>
              </w:rPr>
            </w:pPr>
            <w:r w:rsidRPr="00775034">
              <w:rPr>
                <w:rFonts w:ascii="Arial" w:hAnsi="Arial" w:cs="Arial"/>
                <w:b/>
                <w:sz w:val="20"/>
                <w:szCs w:val="20"/>
              </w:rPr>
              <w:t>Total</w:t>
            </w:r>
          </w:p>
        </w:tc>
      </w:tr>
      <w:tr w:rsidR="007F3AD5" w:rsidRPr="00775034" w14:paraId="3446F4D3" w14:textId="77777777" w:rsidTr="007F3AD5">
        <w:trPr>
          <w:trHeight w:val="5"/>
        </w:trPr>
        <w:tc>
          <w:tcPr>
            <w:tcW w:w="3823" w:type="dxa"/>
          </w:tcPr>
          <w:p w14:paraId="1965AE77" w14:textId="5B1613FC"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1</w:t>
            </w:r>
            <w:r>
              <w:rPr>
                <w:rFonts w:ascii="Arial" w:hAnsi="Arial" w:cs="Arial"/>
                <w:position w:val="2"/>
                <w:sz w:val="20"/>
                <w:szCs w:val="20"/>
              </w:rPr>
              <w:t>:</w:t>
            </w:r>
            <w:r w:rsidRPr="008E6DD8">
              <w:rPr>
                <w:rFonts w:ascii="Arial" w:hAnsi="Arial" w:cs="Arial"/>
                <w:position w:val="2"/>
                <w:sz w:val="20"/>
                <w:szCs w:val="20"/>
              </w:rPr>
              <w:t>Absolute</w:t>
            </w:r>
            <w:proofErr w:type="gramEnd"/>
            <w:r w:rsidRPr="008E6DD8">
              <w:rPr>
                <w:rFonts w:ascii="Arial" w:hAnsi="Arial" w:cs="Arial"/>
                <w:spacing w:val="-1"/>
                <w:position w:val="2"/>
                <w:sz w:val="20"/>
                <w:szCs w:val="20"/>
              </w:rPr>
              <w:t xml:space="preserve"> </w:t>
            </w:r>
            <w:r w:rsidRPr="008E6DD8">
              <w:rPr>
                <w:rFonts w:ascii="Arial" w:hAnsi="Arial" w:cs="Arial"/>
                <w:position w:val="2"/>
                <w:sz w:val="20"/>
                <w:szCs w:val="20"/>
              </w:rPr>
              <w:t>control</w:t>
            </w:r>
          </w:p>
        </w:tc>
        <w:tc>
          <w:tcPr>
            <w:tcW w:w="955" w:type="dxa"/>
          </w:tcPr>
          <w:p w14:paraId="6CE2D0E9" w14:textId="77777777" w:rsidR="007F3AD5" w:rsidRPr="00775034" w:rsidRDefault="007F3AD5" w:rsidP="007F3AD5">
            <w:pPr>
              <w:pStyle w:val="TableParagraph"/>
              <w:spacing w:before="22"/>
              <w:ind w:left="97" w:right="95"/>
              <w:jc w:val="center"/>
              <w:rPr>
                <w:rFonts w:ascii="Arial" w:hAnsi="Arial" w:cs="Arial"/>
                <w:sz w:val="20"/>
                <w:szCs w:val="20"/>
              </w:rPr>
            </w:pPr>
            <w:r w:rsidRPr="00775034">
              <w:rPr>
                <w:rFonts w:ascii="Arial" w:hAnsi="Arial" w:cs="Arial"/>
                <w:sz w:val="20"/>
                <w:szCs w:val="20"/>
              </w:rPr>
              <w:t>34.27</w:t>
            </w:r>
          </w:p>
        </w:tc>
        <w:tc>
          <w:tcPr>
            <w:tcW w:w="949" w:type="dxa"/>
          </w:tcPr>
          <w:p w14:paraId="54757800"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35.38</w:t>
            </w:r>
          </w:p>
        </w:tc>
        <w:tc>
          <w:tcPr>
            <w:tcW w:w="957" w:type="dxa"/>
          </w:tcPr>
          <w:p w14:paraId="39896D7E"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69.65</w:t>
            </w:r>
          </w:p>
        </w:tc>
        <w:tc>
          <w:tcPr>
            <w:tcW w:w="949" w:type="dxa"/>
          </w:tcPr>
          <w:p w14:paraId="683A5E47"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30.58</w:t>
            </w:r>
          </w:p>
        </w:tc>
        <w:tc>
          <w:tcPr>
            <w:tcW w:w="947" w:type="dxa"/>
          </w:tcPr>
          <w:p w14:paraId="223FAC07"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25.63</w:t>
            </w:r>
          </w:p>
        </w:tc>
        <w:tc>
          <w:tcPr>
            <w:tcW w:w="958" w:type="dxa"/>
          </w:tcPr>
          <w:p w14:paraId="7FB74109" w14:textId="77777777" w:rsidR="007F3AD5" w:rsidRPr="00775034" w:rsidRDefault="007F3AD5" w:rsidP="007F3AD5">
            <w:pPr>
              <w:pStyle w:val="TableParagraph"/>
              <w:spacing w:before="22"/>
              <w:ind w:left="225"/>
              <w:rPr>
                <w:rFonts w:ascii="Arial" w:hAnsi="Arial" w:cs="Arial"/>
                <w:sz w:val="20"/>
                <w:szCs w:val="20"/>
              </w:rPr>
            </w:pPr>
            <w:r w:rsidRPr="00775034">
              <w:rPr>
                <w:rFonts w:ascii="Arial" w:hAnsi="Arial" w:cs="Arial"/>
                <w:sz w:val="20"/>
                <w:szCs w:val="20"/>
              </w:rPr>
              <w:t>56.11</w:t>
            </w:r>
          </w:p>
        </w:tc>
      </w:tr>
      <w:tr w:rsidR="007F3AD5" w:rsidRPr="00775034" w14:paraId="38C6CBE5" w14:textId="77777777" w:rsidTr="007F3AD5">
        <w:trPr>
          <w:trHeight w:val="5"/>
        </w:trPr>
        <w:tc>
          <w:tcPr>
            <w:tcW w:w="3823" w:type="dxa"/>
          </w:tcPr>
          <w:p w14:paraId="212B148D" w14:textId="00F1500F"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2</w:t>
            </w:r>
            <w:r w:rsidRPr="008E6DD8">
              <w:rPr>
                <w:rFonts w:ascii="Arial" w:hAnsi="Arial" w:cs="Arial"/>
                <w:position w:val="2"/>
                <w:sz w:val="20"/>
                <w:szCs w:val="20"/>
              </w:rPr>
              <w:t>:RDF</w:t>
            </w:r>
          </w:p>
        </w:tc>
        <w:tc>
          <w:tcPr>
            <w:tcW w:w="955" w:type="dxa"/>
          </w:tcPr>
          <w:p w14:paraId="0CC02D28"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55.17</w:t>
            </w:r>
          </w:p>
        </w:tc>
        <w:tc>
          <w:tcPr>
            <w:tcW w:w="949" w:type="dxa"/>
          </w:tcPr>
          <w:p w14:paraId="43911965"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56.29</w:t>
            </w:r>
          </w:p>
        </w:tc>
        <w:tc>
          <w:tcPr>
            <w:tcW w:w="957" w:type="dxa"/>
          </w:tcPr>
          <w:p w14:paraId="30880492"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111.46</w:t>
            </w:r>
          </w:p>
        </w:tc>
        <w:tc>
          <w:tcPr>
            <w:tcW w:w="949" w:type="dxa"/>
          </w:tcPr>
          <w:p w14:paraId="6D241673"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45.72</w:t>
            </w:r>
          </w:p>
        </w:tc>
        <w:tc>
          <w:tcPr>
            <w:tcW w:w="947" w:type="dxa"/>
          </w:tcPr>
          <w:p w14:paraId="1C7E2993"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37.22</w:t>
            </w:r>
          </w:p>
        </w:tc>
        <w:tc>
          <w:tcPr>
            <w:tcW w:w="958" w:type="dxa"/>
          </w:tcPr>
          <w:p w14:paraId="2F0DA02E" w14:textId="77777777" w:rsidR="007F3AD5" w:rsidRPr="00775034" w:rsidRDefault="007F3AD5" w:rsidP="007F3AD5">
            <w:pPr>
              <w:pStyle w:val="TableParagraph"/>
              <w:spacing w:before="25"/>
              <w:ind w:left="225"/>
              <w:rPr>
                <w:rFonts w:ascii="Arial" w:hAnsi="Arial" w:cs="Arial"/>
                <w:sz w:val="20"/>
                <w:szCs w:val="20"/>
              </w:rPr>
            </w:pPr>
            <w:r w:rsidRPr="00775034">
              <w:rPr>
                <w:rFonts w:ascii="Arial" w:hAnsi="Arial" w:cs="Arial"/>
                <w:sz w:val="20"/>
                <w:szCs w:val="20"/>
              </w:rPr>
              <w:t>82.95</w:t>
            </w:r>
          </w:p>
        </w:tc>
      </w:tr>
      <w:tr w:rsidR="007F3AD5" w:rsidRPr="00775034" w14:paraId="2E8D2F71" w14:textId="77777777" w:rsidTr="007F3AD5">
        <w:trPr>
          <w:trHeight w:val="5"/>
        </w:trPr>
        <w:tc>
          <w:tcPr>
            <w:tcW w:w="3823" w:type="dxa"/>
          </w:tcPr>
          <w:p w14:paraId="3D88D919" w14:textId="3BDB9DBD"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3</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r w:rsidRPr="008E6DD8">
              <w:rPr>
                <w:rFonts w:ascii="Arial" w:hAnsi="Arial" w:cs="Arial"/>
                <w:i/>
                <w:position w:val="2"/>
                <w:sz w:val="20"/>
                <w:szCs w:val="20"/>
              </w:rPr>
              <w:t>Rhizobium</w:t>
            </w:r>
            <w:r w:rsidRPr="008E6DD8">
              <w:rPr>
                <w:rFonts w:ascii="Arial" w:hAnsi="Arial" w:cs="Arial"/>
                <w:i/>
                <w:spacing w:val="-1"/>
                <w:position w:val="2"/>
                <w:sz w:val="20"/>
                <w:szCs w:val="20"/>
              </w:rPr>
              <w:t xml:space="preserve"> </w:t>
            </w:r>
            <w:r w:rsidRPr="008E6DD8">
              <w:rPr>
                <w:rFonts w:ascii="Arial" w:hAnsi="Arial" w:cs="Arial"/>
                <w:position w:val="2"/>
                <w:sz w:val="20"/>
                <w:szCs w:val="20"/>
              </w:rPr>
              <w:t>inoculation</w:t>
            </w:r>
          </w:p>
        </w:tc>
        <w:tc>
          <w:tcPr>
            <w:tcW w:w="955" w:type="dxa"/>
          </w:tcPr>
          <w:p w14:paraId="45FD63CE"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63.96</w:t>
            </w:r>
          </w:p>
        </w:tc>
        <w:tc>
          <w:tcPr>
            <w:tcW w:w="949" w:type="dxa"/>
          </w:tcPr>
          <w:p w14:paraId="24EAB9DE"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69.96</w:t>
            </w:r>
          </w:p>
        </w:tc>
        <w:tc>
          <w:tcPr>
            <w:tcW w:w="957" w:type="dxa"/>
          </w:tcPr>
          <w:p w14:paraId="5BE93FEE"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133.92</w:t>
            </w:r>
          </w:p>
        </w:tc>
        <w:tc>
          <w:tcPr>
            <w:tcW w:w="949" w:type="dxa"/>
          </w:tcPr>
          <w:p w14:paraId="1E4675D7"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50.18</w:t>
            </w:r>
          </w:p>
        </w:tc>
        <w:tc>
          <w:tcPr>
            <w:tcW w:w="947" w:type="dxa"/>
          </w:tcPr>
          <w:p w14:paraId="10236D8F"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43.54</w:t>
            </w:r>
          </w:p>
        </w:tc>
        <w:tc>
          <w:tcPr>
            <w:tcW w:w="958" w:type="dxa"/>
          </w:tcPr>
          <w:p w14:paraId="3A2EC01F" w14:textId="77777777" w:rsidR="007F3AD5" w:rsidRPr="00775034" w:rsidRDefault="007F3AD5" w:rsidP="007F3AD5">
            <w:pPr>
              <w:pStyle w:val="TableParagraph"/>
              <w:spacing w:before="25"/>
              <w:ind w:left="170"/>
              <w:rPr>
                <w:rFonts w:ascii="Arial" w:hAnsi="Arial" w:cs="Arial"/>
                <w:sz w:val="20"/>
                <w:szCs w:val="20"/>
              </w:rPr>
            </w:pPr>
            <w:r w:rsidRPr="00775034">
              <w:rPr>
                <w:rFonts w:ascii="Arial" w:hAnsi="Arial" w:cs="Arial"/>
                <w:sz w:val="20"/>
                <w:szCs w:val="20"/>
              </w:rPr>
              <w:t>93.73</w:t>
            </w:r>
          </w:p>
        </w:tc>
      </w:tr>
      <w:tr w:rsidR="007F3AD5" w:rsidRPr="00775034" w14:paraId="029631ED" w14:textId="77777777" w:rsidTr="007F3AD5">
        <w:trPr>
          <w:trHeight w:val="6"/>
        </w:trPr>
        <w:tc>
          <w:tcPr>
            <w:tcW w:w="3823" w:type="dxa"/>
          </w:tcPr>
          <w:p w14:paraId="7961D525" w14:textId="5A50688B"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4</w:t>
            </w:r>
            <w:r w:rsidRPr="008E6DD8">
              <w:rPr>
                <w:rFonts w:ascii="Arial" w:hAnsi="Arial" w:cs="Arial"/>
                <w:position w:val="2"/>
                <w:sz w:val="20"/>
                <w:szCs w:val="20"/>
              </w:rPr>
              <w:t>:RDF+</w:t>
            </w:r>
            <w:r w:rsidRPr="008E6DD8">
              <w:rPr>
                <w:rFonts w:ascii="Arial" w:hAnsi="Arial" w:cs="Arial"/>
                <w:spacing w:val="-2"/>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inoculation</w:t>
            </w:r>
          </w:p>
        </w:tc>
        <w:tc>
          <w:tcPr>
            <w:tcW w:w="955" w:type="dxa"/>
          </w:tcPr>
          <w:p w14:paraId="393AD724" w14:textId="77777777" w:rsidR="007F3AD5" w:rsidRPr="00775034" w:rsidRDefault="007F3AD5" w:rsidP="007F3AD5">
            <w:pPr>
              <w:pStyle w:val="TableParagraph"/>
              <w:spacing w:before="34"/>
              <w:ind w:left="97" w:right="95"/>
              <w:jc w:val="center"/>
              <w:rPr>
                <w:rFonts w:ascii="Arial" w:hAnsi="Arial" w:cs="Arial"/>
                <w:sz w:val="20"/>
                <w:szCs w:val="20"/>
              </w:rPr>
            </w:pPr>
            <w:r w:rsidRPr="00775034">
              <w:rPr>
                <w:rFonts w:ascii="Arial" w:hAnsi="Arial" w:cs="Arial"/>
                <w:sz w:val="20"/>
                <w:szCs w:val="20"/>
              </w:rPr>
              <w:t>78.80</w:t>
            </w:r>
          </w:p>
        </w:tc>
        <w:tc>
          <w:tcPr>
            <w:tcW w:w="949" w:type="dxa"/>
          </w:tcPr>
          <w:p w14:paraId="215C4CBB"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92.60</w:t>
            </w:r>
          </w:p>
        </w:tc>
        <w:tc>
          <w:tcPr>
            <w:tcW w:w="957" w:type="dxa"/>
          </w:tcPr>
          <w:p w14:paraId="6CF874CD"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171.40</w:t>
            </w:r>
          </w:p>
        </w:tc>
        <w:tc>
          <w:tcPr>
            <w:tcW w:w="949" w:type="dxa"/>
          </w:tcPr>
          <w:p w14:paraId="12A5D8A2"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60.13</w:t>
            </w:r>
          </w:p>
        </w:tc>
        <w:tc>
          <w:tcPr>
            <w:tcW w:w="947" w:type="dxa"/>
          </w:tcPr>
          <w:p w14:paraId="7F747193" w14:textId="77777777" w:rsidR="007F3AD5" w:rsidRPr="00775034" w:rsidRDefault="007F3AD5" w:rsidP="007F3AD5">
            <w:pPr>
              <w:pStyle w:val="TableParagraph"/>
              <w:spacing w:before="34"/>
              <w:ind w:left="89" w:right="85"/>
              <w:jc w:val="center"/>
              <w:rPr>
                <w:rFonts w:ascii="Arial" w:hAnsi="Arial" w:cs="Arial"/>
                <w:sz w:val="20"/>
                <w:szCs w:val="20"/>
              </w:rPr>
            </w:pPr>
            <w:r w:rsidRPr="00775034">
              <w:rPr>
                <w:rFonts w:ascii="Arial" w:hAnsi="Arial" w:cs="Arial"/>
                <w:sz w:val="20"/>
                <w:szCs w:val="20"/>
              </w:rPr>
              <w:t>57.24</w:t>
            </w:r>
          </w:p>
        </w:tc>
        <w:tc>
          <w:tcPr>
            <w:tcW w:w="958" w:type="dxa"/>
          </w:tcPr>
          <w:p w14:paraId="3136137B" w14:textId="77777777" w:rsidR="007F3AD5" w:rsidRPr="00775034" w:rsidRDefault="007F3AD5" w:rsidP="007F3AD5">
            <w:pPr>
              <w:pStyle w:val="TableParagraph"/>
              <w:spacing w:before="34"/>
              <w:ind w:left="170"/>
              <w:rPr>
                <w:rFonts w:ascii="Arial" w:hAnsi="Arial" w:cs="Arial"/>
                <w:sz w:val="20"/>
                <w:szCs w:val="20"/>
              </w:rPr>
            </w:pPr>
            <w:r w:rsidRPr="00775034">
              <w:rPr>
                <w:rFonts w:ascii="Arial" w:hAnsi="Arial" w:cs="Arial"/>
                <w:sz w:val="20"/>
                <w:szCs w:val="20"/>
              </w:rPr>
              <w:t>117.36</w:t>
            </w:r>
          </w:p>
        </w:tc>
      </w:tr>
      <w:tr w:rsidR="007F3AD5" w:rsidRPr="00775034" w14:paraId="646CAD81" w14:textId="77777777" w:rsidTr="007F3AD5">
        <w:trPr>
          <w:trHeight w:val="6"/>
        </w:trPr>
        <w:tc>
          <w:tcPr>
            <w:tcW w:w="3823" w:type="dxa"/>
          </w:tcPr>
          <w:p w14:paraId="5705F536" w14:textId="54BA4B6A"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sz w:val="20"/>
                <w:szCs w:val="20"/>
              </w:rPr>
              <w:t>T</w:t>
            </w:r>
            <w:r w:rsidRPr="00F82C11">
              <w:rPr>
                <w:rFonts w:ascii="Arial" w:hAnsi="Arial" w:cs="Arial"/>
                <w:sz w:val="20"/>
                <w:szCs w:val="20"/>
                <w:vertAlign w:val="subscript"/>
              </w:rPr>
              <w:t>5</w:t>
            </w:r>
            <w:r w:rsidRPr="008E6DD8">
              <w:rPr>
                <w:rFonts w:ascii="Arial" w:hAnsi="Arial" w:cs="Arial"/>
                <w:sz w:val="20"/>
                <w:szCs w:val="20"/>
              </w:rPr>
              <w:t xml:space="preserve">:RDF + </w:t>
            </w:r>
            <w:r w:rsidRPr="008E6DD8">
              <w:rPr>
                <w:rFonts w:ascii="Arial" w:hAnsi="Arial" w:cs="Arial"/>
                <w:i/>
                <w:sz w:val="20"/>
                <w:szCs w:val="20"/>
              </w:rPr>
              <w:t xml:space="preserve">Rhizobium </w:t>
            </w:r>
            <w:r w:rsidRPr="008E6DD8">
              <w:rPr>
                <w:rFonts w:ascii="Arial" w:hAnsi="Arial" w:cs="Arial"/>
                <w:sz w:val="20"/>
                <w:szCs w:val="20"/>
              </w:rPr>
              <w:t>+ KSB</w:t>
            </w:r>
            <w:r>
              <w:rPr>
                <w:rFonts w:ascii="Arial" w:hAnsi="Arial" w:cs="Arial"/>
                <w:sz w:val="20"/>
                <w:szCs w:val="20"/>
              </w:rPr>
              <w:t xml:space="preserve"> </w:t>
            </w:r>
            <w:r w:rsidRPr="008E6DD8">
              <w:rPr>
                <w:rFonts w:ascii="Arial" w:hAnsi="Arial" w:cs="Arial"/>
                <w:spacing w:val="-57"/>
                <w:sz w:val="20"/>
                <w:szCs w:val="20"/>
              </w:rPr>
              <w:t xml:space="preserve">                  </w:t>
            </w:r>
            <w:r w:rsidRPr="008E6DD8">
              <w:rPr>
                <w:rFonts w:ascii="Arial" w:hAnsi="Arial" w:cs="Arial"/>
                <w:sz w:val="20"/>
                <w:szCs w:val="20"/>
              </w:rPr>
              <w:t>inoculation</w:t>
            </w:r>
          </w:p>
        </w:tc>
        <w:tc>
          <w:tcPr>
            <w:tcW w:w="955" w:type="dxa"/>
          </w:tcPr>
          <w:p w14:paraId="1A9D0797" w14:textId="77777777" w:rsidR="007F3AD5" w:rsidRPr="00775034" w:rsidRDefault="007F3AD5" w:rsidP="007F3AD5">
            <w:pPr>
              <w:pStyle w:val="TableParagraph"/>
              <w:spacing w:before="41"/>
              <w:ind w:left="97" w:right="95"/>
              <w:jc w:val="center"/>
              <w:rPr>
                <w:rFonts w:ascii="Arial" w:hAnsi="Arial" w:cs="Arial"/>
                <w:sz w:val="20"/>
                <w:szCs w:val="20"/>
              </w:rPr>
            </w:pPr>
            <w:r w:rsidRPr="00775034">
              <w:rPr>
                <w:rFonts w:ascii="Arial" w:hAnsi="Arial" w:cs="Arial"/>
                <w:sz w:val="20"/>
                <w:szCs w:val="20"/>
              </w:rPr>
              <w:t>68.45</w:t>
            </w:r>
          </w:p>
        </w:tc>
        <w:tc>
          <w:tcPr>
            <w:tcW w:w="949" w:type="dxa"/>
          </w:tcPr>
          <w:p w14:paraId="1538F6B6"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76.62</w:t>
            </w:r>
          </w:p>
        </w:tc>
        <w:tc>
          <w:tcPr>
            <w:tcW w:w="957" w:type="dxa"/>
          </w:tcPr>
          <w:p w14:paraId="455D6933"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145.07</w:t>
            </w:r>
          </w:p>
        </w:tc>
        <w:tc>
          <w:tcPr>
            <w:tcW w:w="949" w:type="dxa"/>
          </w:tcPr>
          <w:p w14:paraId="2B99B580"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53.13</w:t>
            </w:r>
          </w:p>
        </w:tc>
        <w:tc>
          <w:tcPr>
            <w:tcW w:w="947" w:type="dxa"/>
          </w:tcPr>
          <w:p w14:paraId="42D4BF86"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47.46</w:t>
            </w:r>
          </w:p>
        </w:tc>
        <w:tc>
          <w:tcPr>
            <w:tcW w:w="958" w:type="dxa"/>
          </w:tcPr>
          <w:p w14:paraId="76C45137" w14:textId="77777777" w:rsidR="007F3AD5" w:rsidRPr="00775034" w:rsidRDefault="007F3AD5" w:rsidP="007F3AD5">
            <w:pPr>
              <w:pStyle w:val="TableParagraph"/>
              <w:spacing w:before="41"/>
              <w:ind w:left="177"/>
              <w:rPr>
                <w:rFonts w:ascii="Arial" w:hAnsi="Arial" w:cs="Arial"/>
                <w:sz w:val="20"/>
                <w:szCs w:val="20"/>
              </w:rPr>
            </w:pPr>
            <w:r w:rsidRPr="00775034">
              <w:rPr>
                <w:rFonts w:ascii="Arial" w:hAnsi="Arial" w:cs="Arial"/>
                <w:sz w:val="20"/>
                <w:szCs w:val="20"/>
              </w:rPr>
              <w:t>100.59</w:t>
            </w:r>
          </w:p>
        </w:tc>
      </w:tr>
      <w:tr w:rsidR="007F3AD5" w:rsidRPr="00775034" w14:paraId="6E68E8B7" w14:textId="77777777" w:rsidTr="007F3AD5">
        <w:trPr>
          <w:trHeight w:val="6"/>
        </w:trPr>
        <w:tc>
          <w:tcPr>
            <w:tcW w:w="3823" w:type="dxa"/>
          </w:tcPr>
          <w:p w14:paraId="384917BD" w14:textId="3BB1E70A" w:rsidR="007F3AD5" w:rsidRPr="00775034" w:rsidRDefault="007F3AD5" w:rsidP="007F3AD5">
            <w:pPr>
              <w:pStyle w:val="TableParagraph"/>
              <w:spacing w:before="13"/>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6</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SSB</w:t>
            </w:r>
            <w:r>
              <w:rPr>
                <w:rFonts w:ascii="Arial" w:hAnsi="Arial" w:cs="Arial"/>
                <w:position w:val="2"/>
                <w:sz w:val="20"/>
                <w:szCs w:val="20"/>
              </w:rPr>
              <w:t xml:space="preserve"> inoculation</w:t>
            </w:r>
          </w:p>
        </w:tc>
        <w:tc>
          <w:tcPr>
            <w:tcW w:w="955" w:type="dxa"/>
          </w:tcPr>
          <w:p w14:paraId="67207A62" w14:textId="77777777" w:rsidR="007F3AD5" w:rsidRPr="00775034" w:rsidRDefault="007F3AD5" w:rsidP="007F3AD5">
            <w:pPr>
              <w:pStyle w:val="TableParagraph"/>
              <w:spacing w:before="42"/>
              <w:ind w:left="97" w:right="95"/>
              <w:jc w:val="center"/>
              <w:rPr>
                <w:rFonts w:ascii="Arial" w:hAnsi="Arial" w:cs="Arial"/>
                <w:sz w:val="20"/>
                <w:szCs w:val="20"/>
              </w:rPr>
            </w:pPr>
            <w:r w:rsidRPr="00775034">
              <w:rPr>
                <w:rFonts w:ascii="Arial" w:hAnsi="Arial" w:cs="Arial"/>
                <w:sz w:val="20"/>
                <w:szCs w:val="20"/>
              </w:rPr>
              <w:t>69.76</w:t>
            </w:r>
          </w:p>
        </w:tc>
        <w:tc>
          <w:tcPr>
            <w:tcW w:w="949" w:type="dxa"/>
          </w:tcPr>
          <w:p w14:paraId="640401CD"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79.07</w:t>
            </w:r>
          </w:p>
        </w:tc>
        <w:tc>
          <w:tcPr>
            <w:tcW w:w="957" w:type="dxa"/>
          </w:tcPr>
          <w:p w14:paraId="08C60D83"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148.84</w:t>
            </w:r>
          </w:p>
        </w:tc>
        <w:tc>
          <w:tcPr>
            <w:tcW w:w="949" w:type="dxa"/>
          </w:tcPr>
          <w:p w14:paraId="31010D9E"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53.64</w:t>
            </w:r>
          </w:p>
        </w:tc>
        <w:tc>
          <w:tcPr>
            <w:tcW w:w="947" w:type="dxa"/>
          </w:tcPr>
          <w:p w14:paraId="107434A0" w14:textId="77777777" w:rsidR="007F3AD5" w:rsidRPr="00775034" w:rsidRDefault="007F3AD5" w:rsidP="007F3AD5">
            <w:pPr>
              <w:pStyle w:val="TableParagraph"/>
              <w:spacing w:before="42"/>
              <w:ind w:left="89" w:right="85"/>
              <w:jc w:val="center"/>
              <w:rPr>
                <w:rFonts w:ascii="Arial" w:hAnsi="Arial" w:cs="Arial"/>
                <w:sz w:val="20"/>
                <w:szCs w:val="20"/>
              </w:rPr>
            </w:pPr>
            <w:r w:rsidRPr="00775034">
              <w:rPr>
                <w:rFonts w:ascii="Arial" w:hAnsi="Arial" w:cs="Arial"/>
                <w:sz w:val="20"/>
                <w:szCs w:val="20"/>
              </w:rPr>
              <w:t>48.47</w:t>
            </w:r>
          </w:p>
        </w:tc>
        <w:tc>
          <w:tcPr>
            <w:tcW w:w="958" w:type="dxa"/>
          </w:tcPr>
          <w:p w14:paraId="5513A9E0" w14:textId="77777777" w:rsidR="007F3AD5" w:rsidRPr="00775034" w:rsidRDefault="007F3AD5" w:rsidP="007F3AD5">
            <w:pPr>
              <w:pStyle w:val="TableParagraph"/>
              <w:spacing w:before="42"/>
              <w:ind w:left="172"/>
              <w:rPr>
                <w:rFonts w:ascii="Arial" w:hAnsi="Arial" w:cs="Arial"/>
                <w:sz w:val="20"/>
                <w:szCs w:val="20"/>
              </w:rPr>
            </w:pPr>
            <w:r w:rsidRPr="00775034">
              <w:rPr>
                <w:rFonts w:ascii="Arial" w:hAnsi="Arial" w:cs="Arial"/>
                <w:sz w:val="20"/>
                <w:szCs w:val="20"/>
              </w:rPr>
              <w:t>102.11</w:t>
            </w:r>
          </w:p>
        </w:tc>
      </w:tr>
      <w:tr w:rsidR="007F3AD5" w:rsidRPr="00775034" w14:paraId="7381670E" w14:textId="77777777" w:rsidTr="007F3AD5">
        <w:trPr>
          <w:trHeight w:val="6"/>
        </w:trPr>
        <w:tc>
          <w:tcPr>
            <w:tcW w:w="3823" w:type="dxa"/>
          </w:tcPr>
          <w:p w14:paraId="49B4955D" w14:textId="218AD333"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7</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r w:rsidRPr="008E6DD8">
              <w:rPr>
                <w:rFonts w:ascii="Arial" w:hAnsi="Arial" w:cs="Arial"/>
                <w:i/>
                <w:position w:val="2"/>
                <w:sz w:val="20"/>
                <w:szCs w:val="20"/>
              </w:rPr>
              <w:t xml:space="preserve">Rhizobium </w:t>
            </w:r>
            <w:r w:rsidRPr="008E6DD8">
              <w:rPr>
                <w:rFonts w:ascii="Arial" w:hAnsi="Arial" w:cs="Arial"/>
                <w:position w:val="2"/>
                <w:sz w:val="20"/>
                <w:szCs w:val="20"/>
              </w:rPr>
              <w:t xml:space="preserve">+ </w:t>
            </w:r>
            <w:proofErr w:type="spellStart"/>
            <w:proofErr w:type="gramStart"/>
            <w:r w:rsidRPr="008E6DD8">
              <w:rPr>
                <w:rFonts w:ascii="Arial" w:hAnsi="Arial" w:cs="Arial"/>
                <w:position w:val="2"/>
                <w:sz w:val="20"/>
                <w:szCs w:val="20"/>
              </w:rPr>
              <w:t>ZnSB</w:t>
            </w:r>
            <w:proofErr w:type="spellEnd"/>
            <w:r w:rsidRPr="008E6DD8">
              <w:rPr>
                <w:rFonts w:ascii="Arial" w:hAnsi="Arial" w:cs="Arial"/>
                <w:position w:val="2"/>
                <w:sz w:val="20"/>
                <w:szCs w:val="20"/>
              </w:rPr>
              <w:t xml:space="preserve"> </w:t>
            </w:r>
            <w:r w:rsidRPr="008E6DD8">
              <w:rPr>
                <w:rFonts w:ascii="Arial" w:hAnsi="Arial" w:cs="Arial"/>
                <w:spacing w:val="-57"/>
                <w:position w:val="2"/>
                <w:sz w:val="20"/>
                <w:szCs w:val="20"/>
              </w:rPr>
              <w:t xml:space="preserve"> </w:t>
            </w:r>
            <w:r w:rsidRPr="008E6DD8">
              <w:rPr>
                <w:rFonts w:ascii="Arial" w:hAnsi="Arial" w:cs="Arial"/>
                <w:sz w:val="20"/>
                <w:szCs w:val="20"/>
              </w:rPr>
              <w:t>inoculation</w:t>
            </w:r>
            <w:proofErr w:type="gramEnd"/>
          </w:p>
        </w:tc>
        <w:tc>
          <w:tcPr>
            <w:tcW w:w="955" w:type="dxa"/>
          </w:tcPr>
          <w:p w14:paraId="2FD2E561" w14:textId="77777777" w:rsidR="007F3AD5" w:rsidRPr="00775034" w:rsidRDefault="007F3AD5" w:rsidP="007F3AD5">
            <w:pPr>
              <w:pStyle w:val="TableParagraph"/>
              <w:spacing w:before="41"/>
              <w:ind w:left="97" w:right="95"/>
              <w:jc w:val="center"/>
              <w:rPr>
                <w:rFonts w:ascii="Arial" w:hAnsi="Arial" w:cs="Arial"/>
                <w:sz w:val="20"/>
                <w:szCs w:val="20"/>
              </w:rPr>
            </w:pPr>
            <w:r w:rsidRPr="00775034">
              <w:rPr>
                <w:rFonts w:ascii="Arial" w:hAnsi="Arial" w:cs="Arial"/>
                <w:sz w:val="20"/>
                <w:szCs w:val="20"/>
              </w:rPr>
              <w:t>71.34</w:t>
            </w:r>
          </w:p>
        </w:tc>
        <w:tc>
          <w:tcPr>
            <w:tcW w:w="949" w:type="dxa"/>
          </w:tcPr>
          <w:p w14:paraId="48B696D9"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82.04</w:t>
            </w:r>
          </w:p>
        </w:tc>
        <w:tc>
          <w:tcPr>
            <w:tcW w:w="957" w:type="dxa"/>
          </w:tcPr>
          <w:p w14:paraId="1FC5F028"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153.38</w:t>
            </w:r>
          </w:p>
        </w:tc>
        <w:tc>
          <w:tcPr>
            <w:tcW w:w="949" w:type="dxa"/>
          </w:tcPr>
          <w:p w14:paraId="079AE289"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54.63</w:t>
            </w:r>
          </w:p>
        </w:tc>
        <w:tc>
          <w:tcPr>
            <w:tcW w:w="947" w:type="dxa"/>
          </w:tcPr>
          <w:p w14:paraId="5BF1577E" w14:textId="77777777" w:rsidR="007F3AD5" w:rsidRPr="00775034" w:rsidRDefault="007F3AD5" w:rsidP="007F3AD5">
            <w:pPr>
              <w:pStyle w:val="TableParagraph"/>
              <w:spacing w:before="41"/>
              <w:ind w:left="89" w:right="85"/>
              <w:jc w:val="center"/>
              <w:rPr>
                <w:rFonts w:ascii="Arial" w:hAnsi="Arial" w:cs="Arial"/>
                <w:sz w:val="20"/>
                <w:szCs w:val="20"/>
              </w:rPr>
            </w:pPr>
            <w:r w:rsidRPr="00775034">
              <w:rPr>
                <w:rFonts w:ascii="Arial" w:hAnsi="Arial" w:cs="Arial"/>
                <w:sz w:val="20"/>
                <w:szCs w:val="20"/>
              </w:rPr>
              <w:t>50.26</w:t>
            </w:r>
          </w:p>
        </w:tc>
        <w:tc>
          <w:tcPr>
            <w:tcW w:w="958" w:type="dxa"/>
          </w:tcPr>
          <w:p w14:paraId="54B65FAE" w14:textId="77777777" w:rsidR="007F3AD5" w:rsidRPr="00775034" w:rsidRDefault="007F3AD5" w:rsidP="007F3AD5">
            <w:pPr>
              <w:pStyle w:val="TableParagraph"/>
              <w:spacing w:before="41"/>
              <w:ind w:left="172"/>
              <w:rPr>
                <w:rFonts w:ascii="Arial" w:hAnsi="Arial" w:cs="Arial"/>
                <w:sz w:val="20"/>
                <w:szCs w:val="20"/>
              </w:rPr>
            </w:pPr>
            <w:r w:rsidRPr="00775034">
              <w:rPr>
                <w:rFonts w:ascii="Arial" w:hAnsi="Arial" w:cs="Arial"/>
                <w:sz w:val="20"/>
                <w:szCs w:val="20"/>
              </w:rPr>
              <w:t>104.89</w:t>
            </w:r>
          </w:p>
        </w:tc>
      </w:tr>
      <w:tr w:rsidR="007F3AD5" w:rsidRPr="00775034" w14:paraId="64F67CDC" w14:textId="77777777" w:rsidTr="007F3AD5">
        <w:trPr>
          <w:trHeight w:val="5"/>
        </w:trPr>
        <w:tc>
          <w:tcPr>
            <w:tcW w:w="3823" w:type="dxa"/>
          </w:tcPr>
          <w:p w14:paraId="465B83EA" w14:textId="375E9A00"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proofErr w:type="gramStart"/>
            <w:r w:rsidRPr="00F82C11">
              <w:rPr>
                <w:rFonts w:ascii="Arial" w:hAnsi="Arial" w:cs="Arial"/>
                <w:sz w:val="20"/>
                <w:szCs w:val="20"/>
                <w:vertAlign w:val="subscript"/>
              </w:rPr>
              <w:t>8</w:t>
            </w:r>
            <w:r w:rsidRPr="008E6DD8">
              <w:rPr>
                <w:rFonts w:ascii="Arial" w:hAnsi="Arial" w:cs="Arial"/>
                <w:spacing w:val="18"/>
                <w:sz w:val="20"/>
                <w:szCs w:val="20"/>
              </w:rPr>
              <w:t xml:space="preserve"> </w:t>
            </w:r>
            <w:r w:rsidRPr="008E6DD8">
              <w:rPr>
                <w:rFonts w:ascii="Arial" w:hAnsi="Arial" w:cs="Arial"/>
                <w:position w:val="2"/>
                <w:sz w:val="20"/>
                <w:szCs w:val="20"/>
              </w:rPr>
              <w:t>:RDF</w:t>
            </w:r>
            <w:proofErr w:type="gramEnd"/>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r w:rsidRPr="008E6DD8">
              <w:rPr>
                <w:rFonts w:ascii="Arial" w:hAnsi="Arial" w:cs="Arial"/>
                <w:position w:val="2"/>
                <w:sz w:val="20"/>
                <w:szCs w:val="20"/>
              </w:rPr>
              <w:t>KSB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
        </w:tc>
        <w:tc>
          <w:tcPr>
            <w:tcW w:w="955" w:type="dxa"/>
          </w:tcPr>
          <w:p w14:paraId="3FE07D34"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88.27</w:t>
            </w:r>
          </w:p>
        </w:tc>
        <w:tc>
          <w:tcPr>
            <w:tcW w:w="949" w:type="dxa"/>
          </w:tcPr>
          <w:p w14:paraId="222FFB86"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107.65</w:t>
            </w:r>
          </w:p>
        </w:tc>
        <w:tc>
          <w:tcPr>
            <w:tcW w:w="957" w:type="dxa"/>
          </w:tcPr>
          <w:p w14:paraId="25D11009"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195.92</w:t>
            </w:r>
          </w:p>
        </w:tc>
        <w:tc>
          <w:tcPr>
            <w:tcW w:w="949" w:type="dxa"/>
          </w:tcPr>
          <w:p w14:paraId="6060E044"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72.78</w:t>
            </w:r>
          </w:p>
        </w:tc>
        <w:tc>
          <w:tcPr>
            <w:tcW w:w="947" w:type="dxa"/>
          </w:tcPr>
          <w:p w14:paraId="7F8876FA"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74.79</w:t>
            </w:r>
          </w:p>
        </w:tc>
        <w:tc>
          <w:tcPr>
            <w:tcW w:w="958" w:type="dxa"/>
          </w:tcPr>
          <w:p w14:paraId="314952B3" w14:textId="77777777" w:rsidR="007F3AD5" w:rsidRPr="00775034" w:rsidRDefault="007F3AD5" w:rsidP="007F3AD5">
            <w:pPr>
              <w:pStyle w:val="TableParagraph"/>
              <w:spacing w:before="25"/>
              <w:ind w:left="170"/>
              <w:rPr>
                <w:rFonts w:ascii="Arial" w:hAnsi="Arial" w:cs="Arial"/>
                <w:sz w:val="20"/>
                <w:szCs w:val="20"/>
              </w:rPr>
            </w:pPr>
            <w:r w:rsidRPr="00775034">
              <w:rPr>
                <w:rFonts w:ascii="Arial" w:hAnsi="Arial" w:cs="Arial"/>
                <w:sz w:val="20"/>
                <w:szCs w:val="20"/>
              </w:rPr>
              <w:t>147.57</w:t>
            </w:r>
          </w:p>
        </w:tc>
      </w:tr>
      <w:tr w:rsidR="007F3AD5" w:rsidRPr="00775034" w14:paraId="338CA5DE" w14:textId="77777777" w:rsidTr="007F3AD5">
        <w:trPr>
          <w:trHeight w:val="5"/>
        </w:trPr>
        <w:tc>
          <w:tcPr>
            <w:tcW w:w="3823" w:type="dxa"/>
          </w:tcPr>
          <w:p w14:paraId="5F20E9F9" w14:textId="0EC4803F"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9</w:t>
            </w:r>
            <w:r w:rsidRPr="008E6DD8">
              <w:rPr>
                <w:rFonts w:ascii="Arial" w:hAnsi="Arial" w:cs="Arial"/>
                <w:position w:val="2"/>
                <w:sz w:val="20"/>
                <w:szCs w:val="20"/>
              </w:rPr>
              <w:t>:</w:t>
            </w:r>
            <w:r w:rsidRPr="008E6DD8">
              <w:rPr>
                <w:rFonts w:ascii="Arial" w:hAnsi="Arial" w:cs="Arial"/>
                <w:spacing w:val="1"/>
                <w:position w:val="2"/>
                <w:sz w:val="20"/>
                <w:szCs w:val="20"/>
              </w:rPr>
              <w:t xml:space="preserve"> </w:t>
            </w:r>
            <w:r w:rsidRPr="008E6DD8">
              <w:rPr>
                <w:rFonts w:ascii="Arial" w:hAnsi="Arial" w:cs="Arial"/>
                <w:position w:val="2"/>
                <w:sz w:val="20"/>
                <w:szCs w:val="20"/>
              </w:rPr>
              <w:t xml:space="preserve">RDF + </w:t>
            </w:r>
            <w:proofErr w:type="spellStart"/>
            <w:r w:rsidRPr="008E6DD8">
              <w:rPr>
                <w:rFonts w:ascii="Arial" w:hAnsi="Arial" w:cs="Arial"/>
                <w:i/>
                <w:position w:val="2"/>
                <w:sz w:val="20"/>
                <w:szCs w:val="20"/>
              </w:rPr>
              <w:t>Rhizophos</w:t>
            </w:r>
            <w:proofErr w:type="spellEnd"/>
            <w:r w:rsidRPr="008E6DD8">
              <w:rPr>
                <w:rFonts w:ascii="Arial" w:hAnsi="Arial" w:cs="Arial"/>
                <w:i/>
                <w:position w:val="2"/>
                <w:sz w:val="20"/>
                <w:szCs w:val="20"/>
              </w:rPr>
              <w:t xml:space="preserve"> </w:t>
            </w:r>
            <w:r w:rsidRPr="008E6DD8">
              <w:rPr>
                <w:rFonts w:ascii="Arial" w:hAnsi="Arial" w:cs="Arial"/>
                <w:position w:val="2"/>
                <w:sz w:val="20"/>
                <w:szCs w:val="20"/>
              </w:rPr>
              <w:t xml:space="preserve">+ </w:t>
            </w:r>
            <w:proofErr w:type="gramStart"/>
            <w:r w:rsidRPr="008E6DD8">
              <w:rPr>
                <w:rFonts w:ascii="Arial" w:hAnsi="Arial" w:cs="Arial"/>
                <w:position w:val="2"/>
                <w:sz w:val="20"/>
                <w:szCs w:val="20"/>
              </w:rPr>
              <w:t>SSB</w:t>
            </w:r>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roofErr w:type="gramEnd"/>
          </w:p>
        </w:tc>
        <w:tc>
          <w:tcPr>
            <w:tcW w:w="955" w:type="dxa"/>
          </w:tcPr>
          <w:p w14:paraId="0CBCDE6F" w14:textId="77777777" w:rsidR="007F3AD5" w:rsidRPr="00775034" w:rsidRDefault="007F3AD5" w:rsidP="007F3AD5">
            <w:pPr>
              <w:pStyle w:val="TableParagraph"/>
              <w:spacing w:before="22"/>
              <w:ind w:left="97" w:right="95"/>
              <w:jc w:val="center"/>
              <w:rPr>
                <w:rFonts w:ascii="Arial" w:hAnsi="Arial" w:cs="Arial"/>
                <w:sz w:val="20"/>
                <w:szCs w:val="20"/>
              </w:rPr>
            </w:pPr>
            <w:r w:rsidRPr="00775034">
              <w:rPr>
                <w:rFonts w:ascii="Arial" w:hAnsi="Arial" w:cs="Arial"/>
                <w:sz w:val="20"/>
                <w:szCs w:val="20"/>
              </w:rPr>
              <w:t>82.76</w:t>
            </w:r>
          </w:p>
        </w:tc>
        <w:tc>
          <w:tcPr>
            <w:tcW w:w="949" w:type="dxa"/>
          </w:tcPr>
          <w:p w14:paraId="44AE0E28"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98.41</w:t>
            </w:r>
          </w:p>
        </w:tc>
        <w:tc>
          <w:tcPr>
            <w:tcW w:w="957" w:type="dxa"/>
          </w:tcPr>
          <w:p w14:paraId="6461F975"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181.17</w:t>
            </w:r>
          </w:p>
        </w:tc>
        <w:tc>
          <w:tcPr>
            <w:tcW w:w="949" w:type="dxa"/>
          </w:tcPr>
          <w:p w14:paraId="1DABF10C"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68.81</w:t>
            </w:r>
          </w:p>
        </w:tc>
        <w:tc>
          <w:tcPr>
            <w:tcW w:w="947" w:type="dxa"/>
          </w:tcPr>
          <w:p w14:paraId="684B1048" w14:textId="77777777" w:rsidR="007F3AD5" w:rsidRPr="00775034" w:rsidRDefault="007F3AD5" w:rsidP="007F3AD5">
            <w:pPr>
              <w:pStyle w:val="TableParagraph"/>
              <w:spacing w:before="22"/>
              <w:ind w:left="89" w:right="85"/>
              <w:jc w:val="center"/>
              <w:rPr>
                <w:rFonts w:ascii="Arial" w:hAnsi="Arial" w:cs="Arial"/>
                <w:sz w:val="20"/>
                <w:szCs w:val="20"/>
              </w:rPr>
            </w:pPr>
            <w:r w:rsidRPr="00775034">
              <w:rPr>
                <w:rFonts w:ascii="Arial" w:hAnsi="Arial" w:cs="Arial"/>
                <w:sz w:val="20"/>
                <w:szCs w:val="20"/>
              </w:rPr>
              <w:t>72.33</w:t>
            </w:r>
          </w:p>
        </w:tc>
        <w:tc>
          <w:tcPr>
            <w:tcW w:w="958" w:type="dxa"/>
          </w:tcPr>
          <w:p w14:paraId="22BC7978" w14:textId="77777777" w:rsidR="007F3AD5" w:rsidRPr="00775034" w:rsidRDefault="007F3AD5" w:rsidP="007F3AD5">
            <w:pPr>
              <w:pStyle w:val="TableParagraph"/>
              <w:spacing w:before="22"/>
              <w:ind w:left="172"/>
              <w:rPr>
                <w:rFonts w:ascii="Arial" w:hAnsi="Arial" w:cs="Arial"/>
                <w:sz w:val="20"/>
                <w:szCs w:val="20"/>
              </w:rPr>
            </w:pPr>
            <w:r w:rsidRPr="00775034">
              <w:rPr>
                <w:rFonts w:ascii="Arial" w:hAnsi="Arial" w:cs="Arial"/>
                <w:sz w:val="20"/>
                <w:szCs w:val="20"/>
              </w:rPr>
              <w:t>141.14</w:t>
            </w:r>
          </w:p>
        </w:tc>
      </w:tr>
      <w:tr w:rsidR="007F3AD5" w:rsidRPr="00775034" w14:paraId="04E4AEE5" w14:textId="77777777" w:rsidTr="007F3AD5">
        <w:trPr>
          <w:trHeight w:val="463"/>
        </w:trPr>
        <w:tc>
          <w:tcPr>
            <w:tcW w:w="3823" w:type="dxa"/>
          </w:tcPr>
          <w:p w14:paraId="35C4151C" w14:textId="65B0DC2E" w:rsidR="007F3AD5" w:rsidRPr="00775034" w:rsidRDefault="007F3AD5" w:rsidP="007F3AD5">
            <w:pPr>
              <w:pStyle w:val="TableParagraph"/>
              <w:spacing w:before="12"/>
              <w:ind w:left="107"/>
              <w:rPr>
                <w:rFonts w:ascii="Arial" w:hAnsi="Arial" w:cs="Arial"/>
                <w:sz w:val="20"/>
                <w:szCs w:val="20"/>
              </w:rPr>
            </w:pPr>
            <w:r w:rsidRPr="008E6DD8">
              <w:rPr>
                <w:rFonts w:ascii="Arial" w:hAnsi="Arial" w:cs="Arial"/>
                <w:position w:val="2"/>
                <w:sz w:val="20"/>
                <w:szCs w:val="20"/>
              </w:rPr>
              <w:t>T</w:t>
            </w:r>
            <w:r w:rsidRPr="00F82C11">
              <w:rPr>
                <w:rFonts w:ascii="Arial" w:hAnsi="Arial" w:cs="Arial"/>
                <w:sz w:val="20"/>
                <w:szCs w:val="20"/>
                <w:vertAlign w:val="subscript"/>
              </w:rPr>
              <w:t>10</w:t>
            </w:r>
            <w:r w:rsidRPr="008E6DD8">
              <w:rPr>
                <w:rFonts w:ascii="Arial" w:hAnsi="Arial" w:cs="Arial"/>
                <w:position w:val="2"/>
                <w:sz w:val="20"/>
                <w:szCs w:val="20"/>
              </w:rPr>
              <w:t>:RDF</w:t>
            </w:r>
            <w:r w:rsidRPr="008E6DD8">
              <w:rPr>
                <w:rFonts w:ascii="Arial" w:hAnsi="Arial" w:cs="Arial"/>
                <w:spacing w:val="-4"/>
                <w:position w:val="2"/>
                <w:sz w:val="20"/>
                <w:szCs w:val="20"/>
              </w:rPr>
              <w:t xml:space="preserve"> </w:t>
            </w:r>
            <w:r w:rsidRPr="008E6DD8">
              <w:rPr>
                <w:rFonts w:ascii="Arial" w:hAnsi="Arial" w:cs="Arial"/>
                <w:position w:val="2"/>
                <w:sz w:val="20"/>
                <w:szCs w:val="20"/>
              </w:rPr>
              <w:t>+</w:t>
            </w:r>
            <w:r w:rsidRPr="008E6DD8">
              <w:rPr>
                <w:rFonts w:ascii="Arial" w:hAnsi="Arial" w:cs="Arial"/>
                <w:spacing w:val="-3"/>
                <w:position w:val="2"/>
                <w:sz w:val="20"/>
                <w:szCs w:val="20"/>
              </w:rPr>
              <w:t xml:space="preserve"> </w:t>
            </w:r>
            <w:proofErr w:type="spellStart"/>
            <w:r w:rsidRPr="008E6DD8">
              <w:rPr>
                <w:rFonts w:ascii="Arial" w:hAnsi="Arial" w:cs="Arial"/>
                <w:i/>
                <w:position w:val="2"/>
                <w:sz w:val="20"/>
                <w:szCs w:val="20"/>
              </w:rPr>
              <w:t>Rhizophos</w:t>
            </w:r>
            <w:proofErr w:type="spellEnd"/>
            <w:r w:rsidRPr="008E6DD8">
              <w:rPr>
                <w:rFonts w:ascii="Arial" w:hAnsi="Arial" w:cs="Arial"/>
                <w:i/>
                <w:spacing w:val="-1"/>
                <w:position w:val="2"/>
                <w:sz w:val="20"/>
                <w:szCs w:val="20"/>
              </w:rPr>
              <w:t xml:space="preserve"> </w:t>
            </w:r>
            <w:r w:rsidRPr="008E6DD8">
              <w:rPr>
                <w:rFonts w:ascii="Arial" w:hAnsi="Arial" w:cs="Arial"/>
                <w:position w:val="2"/>
                <w:sz w:val="20"/>
                <w:szCs w:val="20"/>
              </w:rPr>
              <w:t>+</w:t>
            </w:r>
            <w:r w:rsidRPr="008E6DD8">
              <w:rPr>
                <w:rFonts w:ascii="Arial" w:hAnsi="Arial" w:cs="Arial"/>
                <w:spacing w:val="-1"/>
                <w:position w:val="2"/>
                <w:sz w:val="20"/>
                <w:szCs w:val="20"/>
              </w:rPr>
              <w:t xml:space="preserve"> </w:t>
            </w:r>
            <w:proofErr w:type="spellStart"/>
            <w:proofErr w:type="gramStart"/>
            <w:r w:rsidRPr="008E6DD8">
              <w:rPr>
                <w:rFonts w:ascii="Arial" w:hAnsi="Arial" w:cs="Arial"/>
                <w:position w:val="2"/>
                <w:sz w:val="20"/>
                <w:szCs w:val="20"/>
              </w:rPr>
              <w:t>ZnSB</w:t>
            </w:r>
            <w:proofErr w:type="spellEnd"/>
            <w:r w:rsidRPr="008E6DD8">
              <w:rPr>
                <w:rFonts w:ascii="Arial" w:hAnsi="Arial" w:cs="Arial"/>
                <w:spacing w:val="-57"/>
                <w:position w:val="2"/>
                <w:sz w:val="20"/>
                <w:szCs w:val="20"/>
              </w:rPr>
              <w:t xml:space="preserve"> </w:t>
            </w:r>
            <w:r w:rsidRPr="008E6DD8">
              <w:rPr>
                <w:rFonts w:ascii="Arial" w:hAnsi="Arial" w:cs="Arial"/>
                <w:sz w:val="20"/>
                <w:szCs w:val="20"/>
              </w:rPr>
              <w:t xml:space="preserve"> inoculation</w:t>
            </w:r>
            <w:proofErr w:type="gramEnd"/>
          </w:p>
        </w:tc>
        <w:tc>
          <w:tcPr>
            <w:tcW w:w="955" w:type="dxa"/>
          </w:tcPr>
          <w:p w14:paraId="3E6A9662"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87.58</w:t>
            </w:r>
          </w:p>
        </w:tc>
        <w:tc>
          <w:tcPr>
            <w:tcW w:w="949" w:type="dxa"/>
          </w:tcPr>
          <w:p w14:paraId="1A1804D2"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106.87</w:t>
            </w:r>
          </w:p>
        </w:tc>
        <w:tc>
          <w:tcPr>
            <w:tcW w:w="957" w:type="dxa"/>
          </w:tcPr>
          <w:p w14:paraId="267DB040"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194.45</w:t>
            </w:r>
          </w:p>
        </w:tc>
        <w:tc>
          <w:tcPr>
            <w:tcW w:w="949" w:type="dxa"/>
          </w:tcPr>
          <w:p w14:paraId="3EDF576C"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72.11</w:t>
            </w:r>
          </w:p>
        </w:tc>
        <w:tc>
          <w:tcPr>
            <w:tcW w:w="947" w:type="dxa"/>
          </w:tcPr>
          <w:p w14:paraId="1929B1B7"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73.96</w:t>
            </w:r>
          </w:p>
        </w:tc>
        <w:tc>
          <w:tcPr>
            <w:tcW w:w="958" w:type="dxa"/>
          </w:tcPr>
          <w:p w14:paraId="6F936709" w14:textId="77777777" w:rsidR="007F3AD5" w:rsidRPr="00775034" w:rsidRDefault="007F3AD5" w:rsidP="007F3AD5">
            <w:pPr>
              <w:pStyle w:val="TableParagraph"/>
              <w:spacing w:before="25"/>
              <w:ind w:left="170"/>
              <w:rPr>
                <w:rFonts w:ascii="Arial" w:hAnsi="Arial" w:cs="Arial"/>
                <w:sz w:val="20"/>
                <w:szCs w:val="20"/>
              </w:rPr>
            </w:pPr>
            <w:r w:rsidRPr="00775034">
              <w:rPr>
                <w:rFonts w:ascii="Arial" w:hAnsi="Arial" w:cs="Arial"/>
                <w:sz w:val="20"/>
                <w:szCs w:val="20"/>
              </w:rPr>
              <w:t>146.07</w:t>
            </w:r>
          </w:p>
        </w:tc>
      </w:tr>
      <w:tr w:rsidR="007F3AD5" w:rsidRPr="00775034" w14:paraId="693BBB3D" w14:textId="77777777" w:rsidTr="007F3AD5">
        <w:trPr>
          <w:trHeight w:val="5"/>
        </w:trPr>
        <w:tc>
          <w:tcPr>
            <w:tcW w:w="3823" w:type="dxa"/>
          </w:tcPr>
          <w:p w14:paraId="54164CF3" w14:textId="7117CEDF" w:rsidR="007F3AD5" w:rsidRPr="00775034" w:rsidRDefault="007F3AD5" w:rsidP="007F3AD5">
            <w:pPr>
              <w:pStyle w:val="TableParagraph"/>
              <w:spacing w:before="13"/>
              <w:ind w:left="107"/>
              <w:rPr>
                <w:rFonts w:ascii="Arial" w:hAnsi="Arial" w:cs="Arial"/>
                <w:b/>
                <w:sz w:val="20"/>
                <w:szCs w:val="20"/>
              </w:rPr>
            </w:pPr>
            <w:r w:rsidRPr="00775034">
              <w:rPr>
                <w:rFonts w:ascii="Arial" w:hAnsi="Arial" w:cs="Arial"/>
                <w:b/>
                <w:sz w:val="20"/>
                <w:szCs w:val="20"/>
              </w:rPr>
              <w:t>SE(m)</w:t>
            </w:r>
            <w:r w:rsidRPr="00775034">
              <w:rPr>
                <w:rFonts w:ascii="Arial" w:hAnsi="Arial" w:cs="Arial"/>
                <w:b/>
                <w:spacing w:val="-1"/>
                <w:sz w:val="20"/>
                <w:szCs w:val="20"/>
              </w:rPr>
              <w:t xml:space="preserve"> </w:t>
            </w:r>
            <w:r w:rsidRPr="00775034">
              <w:rPr>
                <w:rFonts w:ascii="Arial" w:hAnsi="Arial" w:cs="Arial"/>
                <w:b/>
                <w:sz w:val="20"/>
                <w:szCs w:val="20"/>
              </w:rPr>
              <w:t>±</w:t>
            </w:r>
          </w:p>
        </w:tc>
        <w:tc>
          <w:tcPr>
            <w:tcW w:w="955" w:type="dxa"/>
          </w:tcPr>
          <w:p w14:paraId="7692E43C"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1.03</w:t>
            </w:r>
          </w:p>
        </w:tc>
        <w:tc>
          <w:tcPr>
            <w:tcW w:w="949" w:type="dxa"/>
          </w:tcPr>
          <w:p w14:paraId="7C4AC974"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0.88</w:t>
            </w:r>
          </w:p>
        </w:tc>
        <w:tc>
          <w:tcPr>
            <w:tcW w:w="957" w:type="dxa"/>
          </w:tcPr>
          <w:p w14:paraId="5C1F6A7D"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1.28</w:t>
            </w:r>
          </w:p>
        </w:tc>
        <w:tc>
          <w:tcPr>
            <w:tcW w:w="949" w:type="dxa"/>
          </w:tcPr>
          <w:p w14:paraId="3C452749"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1.35</w:t>
            </w:r>
          </w:p>
        </w:tc>
        <w:tc>
          <w:tcPr>
            <w:tcW w:w="947" w:type="dxa"/>
          </w:tcPr>
          <w:p w14:paraId="4400E83F"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0.30</w:t>
            </w:r>
          </w:p>
        </w:tc>
        <w:tc>
          <w:tcPr>
            <w:tcW w:w="958" w:type="dxa"/>
          </w:tcPr>
          <w:p w14:paraId="71DA92B9" w14:textId="77777777" w:rsidR="007F3AD5" w:rsidRPr="00775034" w:rsidRDefault="007F3AD5" w:rsidP="007F3AD5">
            <w:pPr>
              <w:pStyle w:val="TableParagraph"/>
              <w:spacing w:before="13"/>
              <w:ind w:left="261"/>
              <w:rPr>
                <w:rFonts w:ascii="Arial" w:hAnsi="Arial" w:cs="Arial"/>
                <w:sz w:val="20"/>
                <w:szCs w:val="20"/>
              </w:rPr>
            </w:pPr>
            <w:r w:rsidRPr="00775034">
              <w:rPr>
                <w:rFonts w:ascii="Arial" w:hAnsi="Arial" w:cs="Arial"/>
                <w:sz w:val="20"/>
                <w:szCs w:val="20"/>
              </w:rPr>
              <w:t>1.25</w:t>
            </w:r>
          </w:p>
        </w:tc>
      </w:tr>
      <w:tr w:rsidR="007F3AD5" w:rsidRPr="00775034" w14:paraId="571540DD" w14:textId="77777777" w:rsidTr="007F3AD5">
        <w:trPr>
          <w:trHeight w:val="5"/>
        </w:trPr>
        <w:tc>
          <w:tcPr>
            <w:tcW w:w="3823" w:type="dxa"/>
          </w:tcPr>
          <w:p w14:paraId="338B12EA" w14:textId="6C30D40A" w:rsidR="007F3AD5" w:rsidRPr="00775034" w:rsidRDefault="007F3AD5" w:rsidP="007F3AD5">
            <w:pPr>
              <w:pStyle w:val="TableParagraph"/>
              <w:spacing w:before="13"/>
              <w:ind w:left="107"/>
              <w:rPr>
                <w:rFonts w:ascii="Arial" w:hAnsi="Arial" w:cs="Arial"/>
                <w:b/>
                <w:sz w:val="20"/>
                <w:szCs w:val="20"/>
              </w:rPr>
            </w:pPr>
            <w:r w:rsidRPr="00775034">
              <w:rPr>
                <w:rFonts w:ascii="Arial" w:hAnsi="Arial" w:cs="Arial"/>
                <w:b/>
                <w:sz w:val="20"/>
                <w:szCs w:val="20"/>
              </w:rPr>
              <w:t>C.D</w:t>
            </w:r>
            <w:r w:rsidRPr="00775034">
              <w:rPr>
                <w:rFonts w:ascii="Arial" w:hAnsi="Arial" w:cs="Arial"/>
                <w:b/>
                <w:spacing w:val="-2"/>
                <w:sz w:val="20"/>
                <w:szCs w:val="20"/>
              </w:rPr>
              <w:t xml:space="preserve"> </w:t>
            </w:r>
            <w:r w:rsidRPr="00775034">
              <w:rPr>
                <w:rFonts w:ascii="Arial" w:hAnsi="Arial" w:cs="Arial"/>
                <w:b/>
                <w:sz w:val="20"/>
                <w:szCs w:val="20"/>
              </w:rPr>
              <w:t>at 5%</w:t>
            </w:r>
          </w:p>
        </w:tc>
        <w:tc>
          <w:tcPr>
            <w:tcW w:w="955" w:type="dxa"/>
          </w:tcPr>
          <w:p w14:paraId="7961693B" w14:textId="77777777" w:rsidR="007F3AD5" w:rsidRPr="00775034" w:rsidRDefault="007F3AD5" w:rsidP="007F3AD5">
            <w:pPr>
              <w:pStyle w:val="TableParagraph"/>
              <w:spacing w:before="25"/>
              <w:ind w:left="97" w:right="95"/>
              <w:jc w:val="center"/>
              <w:rPr>
                <w:rFonts w:ascii="Arial" w:hAnsi="Arial" w:cs="Arial"/>
                <w:sz w:val="20"/>
                <w:szCs w:val="20"/>
              </w:rPr>
            </w:pPr>
            <w:r w:rsidRPr="00775034">
              <w:rPr>
                <w:rFonts w:ascii="Arial" w:hAnsi="Arial" w:cs="Arial"/>
                <w:sz w:val="20"/>
                <w:szCs w:val="20"/>
              </w:rPr>
              <w:t>3.06</w:t>
            </w:r>
          </w:p>
        </w:tc>
        <w:tc>
          <w:tcPr>
            <w:tcW w:w="949" w:type="dxa"/>
          </w:tcPr>
          <w:p w14:paraId="290EEE8D"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2.61</w:t>
            </w:r>
          </w:p>
        </w:tc>
        <w:tc>
          <w:tcPr>
            <w:tcW w:w="957" w:type="dxa"/>
          </w:tcPr>
          <w:p w14:paraId="3CE26346"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3.80</w:t>
            </w:r>
          </w:p>
        </w:tc>
        <w:tc>
          <w:tcPr>
            <w:tcW w:w="949" w:type="dxa"/>
          </w:tcPr>
          <w:p w14:paraId="54075C48"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4.00</w:t>
            </w:r>
          </w:p>
        </w:tc>
        <w:tc>
          <w:tcPr>
            <w:tcW w:w="947" w:type="dxa"/>
          </w:tcPr>
          <w:p w14:paraId="396C068E" w14:textId="77777777" w:rsidR="007F3AD5" w:rsidRPr="00775034" w:rsidRDefault="007F3AD5" w:rsidP="007F3AD5">
            <w:pPr>
              <w:pStyle w:val="TableParagraph"/>
              <w:spacing w:before="25"/>
              <w:ind w:left="89" w:right="85"/>
              <w:jc w:val="center"/>
              <w:rPr>
                <w:rFonts w:ascii="Arial" w:hAnsi="Arial" w:cs="Arial"/>
                <w:sz w:val="20"/>
                <w:szCs w:val="20"/>
              </w:rPr>
            </w:pPr>
            <w:r w:rsidRPr="00775034">
              <w:rPr>
                <w:rFonts w:ascii="Arial" w:hAnsi="Arial" w:cs="Arial"/>
                <w:sz w:val="20"/>
                <w:szCs w:val="20"/>
              </w:rPr>
              <w:t>0.88</w:t>
            </w:r>
          </w:p>
        </w:tc>
        <w:tc>
          <w:tcPr>
            <w:tcW w:w="958" w:type="dxa"/>
          </w:tcPr>
          <w:p w14:paraId="00444B9C" w14:textId="77777777" w:rsidR="007F3AD5" w:rsidRPr="00775034" w:rsidRDefault="007F3AD5" w:rsidP="007F3AD5">
            <w:pPr>
              <w:pStyle w:val="TableParagraph"/>
              <w:spacing w:before="13"/>
              <w:ind w:left="261"/>
              <w:rPr>
                <w:rFonts w:ascii="Arial" w:hAnsi="Arial" w:cs="Arial"/>
                <w:sz w:val="20"/>
                <w:szCs w:val="20"/>
              </w:rPr>
            </w:pPr>
            <w:r w:rsidRPr="00775034">
              <w:rPr>
                <w:rFonts w:ascii="Arial" w:hAnsi="Arial" w:cs="Arial"/>
                <w:sz w:val="20"/>
                <w:szCs w:val="20"/>
              </w:rPr>
              <w:t>3.72</w:t>
            </w:r>
          </w:p>
        </w:tc>
      </w:tr>
    </w:tbl>
    <w:p w14:paraId="65664A08" w14:textId="77777777" w:rsidR="002F7EEB" w:rsidRPr="00775034" w:rsidRDefault="002F7EEB" w:rsidP="00894BE7">
      <w:pPr>
        <w:pStyle w:val="BodyText"/>
        <w:spacing w:before="6"/>
        <w:jc w:val="both"/>
        <w:rPr>
          <w:rFonts w:ascii="Arial" w:hAnsi="Arial" w:cs="Arial"/>
          <w:b/>
          <w:lang w:val="en-IN"/>
        </w:rPr>
      </w:pPr>
    </w:p>
    <w:p w14:paraId="203304C7" w14:textId="77777777" w:rsidR="00E91719" w:rsidRPr="007F3AD5" w:rsidRDefault="00E91719" w:rsidP="00BE1D3A">
      <w:pPr>
        <w:pStyle w:val="BodyText"/>
        <w:spacing w:before="6" w:line="360" w:lineRule="auto"/>
        <w:jc w:val="both"/>
        <w:rPr>
          <w:rFonts w:ascii="Arial" w:hAnsi="Arial" w:cs="Arial"/>
          <w:b/>
          <w:lang w:val="en-IN"/>
        </w:rPr>
      </w:pPr>
      <w:r w:rsidRPr="007F3AD5">
        <w:rPr>
          <w:rFonts w:ascii="Arial" w:hAnsi="Arial" w:cs="Arial"/>
          <w:b/>
          <w:lang w:val="en-IN"/>
        </w:rPr>
        <w:t xml:space="preserve">3.3 Iron and </w:t>
      </w:r>
      <w:r w:rsidR="00431EFA" w:rsidRPr="007F3AD5">
        <w:rPr>
          <w:rFonts w:ascii="Arial" w:hAnsi="Arial" w:cs="Arial"/>
          <w:b/>
          <w:lang w:val="en-IN"/>
        </w:rPr>
        <w:t>m</w:t>
      </w:r>
      <w:r w:rsidRPr="007F3AD5">
        <w:rPr>
          <w:rFonts w:ascii="Arial" w:hAnsi="Arial" w:cs="Arial"/>
          <w:b/>
          <w:lang w:val="en-IN"/>
        </w:rPr>
        <w:t xml:space="preserve">anganese </w:t>
      </w:r>
      <w:r w:rsidR="00431EFA" w:rsidRPr="007F3AD5">
        <w:rPr>
          <w:rFonts w:ascii="Arial" w:hAnsi="Arial" w:cs="Arial"/>
          <w:b/>
          <w:lang w:val="en-IN"/>
        </w:rPr>
        <w:t>u</w:t>
      </w:r>
      <w:r w:rsidRPr="007F3AD5">
        <w:rPr>
          <w:rFonts w:ascii="Arial" w:hAnsi="Arial" w:cs="Arial"/>
          <w:b/>
          <w:lang w:val="en-IN"/>
        </w:rPr>
        <w:t xml:space="preserve">ptake (g ha </w:t>
      </w:r>
      <w:r w:rsidRPr="007F3AD5">
        <w:rPr>
          <w:rFonts w:ascii="Arial" w:hAnsi="Arial" w:cs="Arial"/>
          <w:b/>
          <w:vertAlign w:val="superscript"/>
          <w:lang w:val="en-IN"/>
        </w:rPr>
        <w:t>-</w:t>
      </w:r>
      <w:proofErr w:type="gramStart"/>
      <w:r w:rsidRPr="007F3AD5">
        <w:rPr>
          <w:rFonts w:ascii="Arial" w:hAnsi="Arial" w:cs="Arial"/>
          <w:b/>
          <w:vertAlign w:val="superscript"/>
          <w:lang w:val="en-IN"/>
        </w:rPr>
        <w:t xml:space="preserve">1 </w:t>
      </w:r>
      <w:r w:rsidRPr="007F3AD5">
        <w:rPr>
          <w:rFonts w:ascii="Arial" w:hAnsi="Arial" w:cs="Arial"/>
          <w:b/>
          <w:lang w:val="en-IN"/>
        </w:rPr>
        <w:t>)</w:t>
      </w:r>
      <w:proofErr w:type="gramEnd"/>
      <w:r w:rsidRPr="007F3AD5">
        <w:rPr>
          <w:rFonts w:ascii="Arial" w:hAnsi="Arial" w:cs="Arial"/>
          <w:b/>
          <w:lang w:val="en-IN"/>
        </w:rPr>
        <w:t xml:space="preserve"> </w:t>
      </w:r>
    </w:p>
    <w:p w14:paraId="604B0109" w14:textId="3B203623" w:rsidR="00E91719" w:rsidRPr="007F3AD5" w:rsidRDefault="00E91719" w:rsidP="00BE1D3A">
      <w:pPr>
        <w:pStyle w:val="BodyText"/>
        <w:spacing w:before="6" w:line="360" w:lineRule="auto"/>
        <w:jc w:val="both"/>
        <w:rPr>
          <w:rFonts w:ascii="Arial" w:hAnsi="Arial" w:cs="Arial"/>
          <w:bCs/>
          <w:i/>
          <w:iCs/>
          <w:lang w:val="en-IN"/>
        </w:rPr>
      </w:pPr>
      <w:r w:rsidRPr="007F3AD5">
        <w:rPr>
          <w:rFonts w:ascii="Arial" w:hAnsi="Arial" w:cs="Arial"/>
          <w:b/>
          <w:lang w:val="en-IN"/>
        </w:rPr>
        <w:t xml:space="preserve">      </w:t>
      </w:r>
      <w:r w:rsidRPr="007F3AD5">
        <w:rPr>
          <w:rFonts w:ascii="Arial" w:hAnsi="Arial" w:cs="Arial"/>
          <w:bCs/>
          <w:lang w:val="en-IN"/>
        </w:rPr>
        <w:t>The highest uptake values of iron in</w:t>
      </w:r>
      <w:r w:rsidR="0063410D" w:rsidRPr="007F3AD5">
        <w:rPr>
          <w:rFonts w:ascii="Arial" w:hAnsi="Arial" w:cs="Arial"/>
          <w:bCs/>
          <w:lang w:val="en-IN"/>
        </w:rPr>
        <w:t xml:space="preserve"> soybean seed </w:t>
      </w:r>
      <w:proofErr w:type="spellStart"/>
      <w:r w:rsidRPr="007F3AD5">
        <w:rPr>
          <w:rFonts w:ascii="Arial" w:hAnsi="Arial" w:cs="Arial"/>
          <w:bCs/>
          <w:lang w:val="en-IN"/>
        </w:rPr>
        <w:t>ie</w:t>
      </w:r>
      <w:proofErr w:type="spellEnd"/>
      <w:r w:rsidRPr="007F3AD5">
        <w:rPr>
          <w:rFonts w:ascii="Arial" w:hAnsi="Arial" w:cs="Arial"/>
          <w:bCs/>
          <w:lang w:val="en-IN"/>
        </w:rPr>
        <w:t xml:space="preserve"> </w:t>
      </w:r>
      <w:r w:rsidR="0063410D" w:rsidRPr="007F3AD5">
        <w:rPr>
          <w:rFonts w:ascii="Arial" w:hAnsi="Arial" w:cs="Arial"/>
          <w:bCs/>
          <w:lang w:val="en-IN"/>
        </w:rPr>
        <w:t xml:space="preserve">124.32 </w:t>
      </w:r>
      <w:r w:rsidRPr="007F3AD5">
        <w:rPr>
          <w:rFonts w:ascii="Arial" w:hAnsi="Arial" w:cs="Arial"/>
          <w:bCs/>
          <w:lang w:val="en-IN"/>
        </w:rPr>
        <w:t xml:space="preserve">g ha </w:t>
      </w:r>
      <w:r w:rsidRPr="007F3AD5">
        <w:rPr>
          <w:rFonts w:ascii="Arial" w:hAnsi="Arial" w:cs="Arial"/>
          <w:bCs/>
          <w:vertAlign w:val="superscript"/>
          <w:lang w:val="en-IN"/>
        </w:rPr>
        <w:t>-</w:t>
      </w:r>
      <w:proofErr w:type="gramStart"/>
      <w:r w:rsidRPr="007F3AD5">
        <w:rPr>
          <w:rFonts w:ascii="Arial" w:hAnsi="Arial" w:cs="Arial"/>
          <w:bCs/>
          <w:vertAlign w:val="superscript"/>
          <w:lang w:val="en-IN"/>
        </w:rPr>
        <w:t>1</w:t>
      </w:r>
      <w:r w:rsidRPr="007F3AD5">
        <w:rPr>
          <w:rFonts w:ascii="Arial" w:hAnsi="Arial" w:cs="Arial"/>
          <w:bCs/>
          <w:lang w:val="en-IN"/>
        </w:rPr>
        <w:t xml:space="preserve"> ,</w:t>
      </w:r>
      <w:proofErr w:type="gramEnd"/>
      <w:r w:rsidRPr="007F3AD5">
        <w:rPr>
          <w:rFonts w:ascii="Arial" w:hAnsi="Arial" w:cs="Arial"/>
          <w:bCs/>
          <w:lang w:val="en-IN"/>
        </w:rPr>
        <w:t xml:space="preserve"> straw-</w:t>
      </w:r>
      <w:r w:rsidR="0063410D" w:rsidRPr="007F3AD5">
        <w:rPr>
          <w:rFonts w:ascii="Arial" w:hAnsi="Arial" w:cs="Arial"/>
          <w:bCs/>
          <w:lang w:val="en-IN"/>
        </w:rPr>
        <w:t>137.83</w:t>
      </w:r>
      <w:r w:rsidRPr="007F3AD5">
        <w:rPr>
          <w:rFonts w:ascii="Arial" w:hAnsi="Arial" w:cs="Arial"/>
          <w:bCs/>
          <w:lang w:val="en-IN"/>
        </w:rPr>
        <w:t xml:space="preserve"> g ha</w:t>
      </w:r>
      <w:r w:rsidR="00B26358" w:rsidRPr="007F3AD5">
        <w:rPr>
          <w:rFonts w:ascii="Arial" w:hAnsi="Arial" w:cs="Arial"/>
          <w:bCs/>
          <w:vertAlign w:val="superscript"/>
          <w:lang w:val="en-IN"/>
        </w:rPr>
        <w:t>-1</w:t>
      </w:r>
      <w:r w:rsidR="00B26358" w:rsidRPr="007F3AD5">
        <w:rPr>
          <w:rFonts w:ascii="Arial" w:hAnsi="Arial" w:cs="Arial"/>
          <w:bCs/>
          <w:lang w:val="en-IN"/>
        </w:rPr>
        <w:t xml:space="preserve"> </w:t>
      </w:r>
      <w:r w:rsidRPr="007F3AD5">
        <w:rPr>
          <w:rFonts w:ascii="Arial" w:hAnsi="Arial" w:cs="Arial"/>
          <w:bCs/>
          <w:lang w:val="en-IN"/>
        </w:rPr>
        <w:t xml:space="preserve">and total- </w:t>
      </w:r>
      <w:r w:rsidR="0063410D" w:rsidRPr="007F3AD5">
        <w:rPr>
          <w:rFonts w:ascii="Arial" w:hAnsi="Arial" w:cs="Arial"/>
          <w:bCs/>
          <w:lang w:val="en-IN"/>
        </w:rPr>
        <w:t>262.15</w:t>
      </w:r>
      <w:r w:rsidRPr="007F3AD5">
        <w:rPr>
          <w:rFonts w:ascii="Arial" w:hAnsi="Arial" w:cs="Arial"/>
          <w:bCs/>
          <w:lang w:val="en-IN"/>
        </w:rPr>
        <w:t xml:space="preserve"> g ha </w:t>
      </w:r>
      <w:r w:rsidR="00B26358" w:rsidRPr="007F3AD5">
        <w:rPr>
          <w:rFonts w:ascii="Arial" w:hAnsi="Arial" w:cs="Arial"/>
          <w:bCs/>
          <w:vertAlign w:val="superscript"/>
          <w:lang w:val="en-IN"/>
        </w:rPr>
        <w:t>-1</w:t>
      </w:r>
      <w:r w:rsidR="00B26358" w:rsidRPr="007F3AD5">
        <w:rPr>
          <w:rFonts w:ascii="Arial" w:hAnsi="Arial" w:cs="Arial"/>
          <w:bCs/>
          <w:lang w:val="en-IN"/>
        </w:rPr>
        <w:t xml:space="preserve"> </w:t>
      </w:r>
      <w:r w:rsidRPr="007F3AD5">
        <w:rPr>
          <w:rFonts w:ascii="Arial" w:hAnsi="Arial" w:cs="Arial"/>
          <w:bCs/>
          <w:lang w:val="en-IN"/>
        </w:rPr>
        <w:t>were found statistically significantly high showing maximum values in treatment T</w:t>
      </w:r>
      <w:r w:rsidR="0063410D" w:rsidRPr="007F3AD5">
        <w:rPr>
          <w:rFonts w:ascii="Arial" w:hAnsi="Arial" w:cs="Arial"/>
          <w:bCs/>
          <w:vertAlign w:val="subscript"/>
          <w:lang w:val="en-IN"/>
        </w:rPr>
        <w:t>8</w:t>
      </w:r>
      <w:r w:rsidRPr="007F3AD5">
        <w:rPr>
          <w:rFonts w:ascii="Arial" w:hAnsi="Arial" w:cs="Arial"/>
          <w:bCs/>
          <w:lang w:val="en-IN"/>
        </w:rPr>
        <w:t xml:space="preserve"> ( RDF + </w:t>
      </w:r>
      <w:proofErr w:type="spellStart"/>
      <w:r w:rsidR="0063410D" w:rsidRPr="007F3AD5">
        <w:rPr>
          <w:rFonts w:ascii="Arial" w:hAnsi="Arial" w:cs="Arial"/>
          <w:bCs/>
          <w:i/>
          <w:iCs/>
          <w:lang w:val="en-IN"/>
        </w:rPr>
        <w:t>Rhizophos</w:t>
      </w:r>
      <w:proofErr w:type="spellEnd"/>
      <w:r w:rsidRPr="007F3AD5">
        <w:rPr>
          <w:rFonts w:ascii="Arial" w:hAnsi="Arial" w:cs="Arial"/>
          <w:bCs/>
          <w:lang w:val="en-IN"/>
        </w:rPr>
        <w:t xml:space="preserve">+ </w:t>
      </w:r>
      <w:r w:rsidR="0063410D" w:rsidRPr="007F3AD5">
        <w:rPr>
          <w:rFonts w:ascii="Arial" w:hAnsi="Arial" w:cs="Arial"/>
          <w:bCs/>
          <w:lang w:val="en-IN"/>
        </w:rPr>
        <w:t>K</w:t>
      </w:r>
      <w:r w:rsidRPr="007F3AD5">
        <w:rPr>
          <w:rFonts w:ascii="Arial" w:hAnsi="Arial" w:cs="Arial"/>
          <w:bCs/>
          <w:lang w:val="en-IN"/>
        </w:rPr>
        <w:t xml:space="preserve">SB ) </w:t>
      </w:r>
      <w:r w:rsidR="00753A2B" w:rsidRPr="007F3AD5">
        <w:rPr>
          <w:rFonts w:ascii="Arial" w:hAnsi="Arial" w:cs="Arial"/>
          <w:bCs/>
          <w:lang w:val="en-IN"/>
        </w:rPr>
        <w:t>was at par with</w:t>
      </w:r>
      <w:r w:rsidRPr="007F3AD5">
        <w:rPr>
          <w:rFonts w:ascii="Arial" w:hAnsi="Arial" w:cs="Arial"/>
          <w:bCs/>
          <w:lang w:val="en-IN"/>
        </w:rPr>
        <w:t xml:space="preserve"> treatment T</w:t>
      </w:r>
      <w:r w:rsidR="0063410D" w:rsidRPr="007F3AD5">
        <w:rPr>
          <w:rFonts w:ascii="Arial" w:hAnsi="Arial" w:cs="Arial"/>
          <w:bCs/>
          <w:vertAlign w:val="subscript"/>
          <w:lang w:val="en-IN"/>
        </w:rPr>
        <w:t>10</w:t>
      </w:r>
      <w:r w:rsidRPr="007F3AD5">
        <w:rPr>
          <w:rFonts w:ascii="Arial" w:hAnsi="Arial" w:cs="Arial"/>
          <w:bCs/>
          <w:lang w:val="en-IN"/>
        </w:rPr>
        <w:t xml:space="preserve"> ( RDF + </w:t>
      </w:r>
      <w:proofErr w:type="spellStart"/>
      <w:r w:rsidR="0063410D" w:rsidRPr="007F3AD5">
        <w:rPr>
          <w:rFonts w:ascii="Arial" w:hAnsi="Arial" w:cs="Arial"/>
          <w:bCs/>
          <w:i/>
          <w:iCs/>
          <w:lang w:val="en-IN"/>
        </w:rPr>
        <w:t>Rhizophos</w:t>
      </w:r>
      <w:proofErr w:type="spellEnd"/>
      <w:r w:rsidR="0063410D" w:rsidRPr="007F3AD5">
        <w:rPr>
          <w:rFonts w:ascii="Arial" w:hAnsi="Arial" w:cs="Arial"/>
          <w:bCs/>
          <w:i/>
          <w:iCs/>
          <w:lang w:val="en-IN"/>
        </w:rPr>
        <w:t xml:space="preserve"> </w:t>
      </w:r>
      <w:r w:rsidRPr="007F3AD5">
        <w:rPr>
          <w:rFonts w:ascii="Arial" w:hAnsi="Arial" w:cs="Arial"/>
          <w:bCs/>
          <w:lang w:val="en-IN"/>
        </w:rPr>
        <w:t xml:space="preserve">+ </w:t>
      </w:r>
      <w:proofErr w:type="spellStart"/>
      <w:r w:rsidR="0063410D" w:rsidRPr="007F3AD5">
        <w:rPr>
          <w:rFonts w:ascii="Arial" w:hAnsi="Arial" w:cs="Arial"/>
          <w:bCs/>
          <w:lang w:val="en-IN"/>
        </w:rPr>
        <w:t>Zn</w:t>
      </w:r>
      <w:r w:rsidRPr="007F3AD5">
        <w:rPr>
          <w:rFonts w:ascii="Arial" w:hAnsi="Arial" w:cs="Arial"/>
          <w:bCs/>
          <w:lang w:val="en-IN"/>
        </w:rPr>
        <w:t>SB</w:t>
      </w:r>
      <w:proofErr w:type="spellEnd"/>
      <w:r w:rsidRPr="007F3AD5">
        <w:rPr>
          <w:rFonts w:ascii="Arial" w:hAnsi="Arial" w:cs="Arial"/>
          <w:bCs/>
          <w:lang w:val="en-IN"/>
        </w:rPr>
        <w:t xml:space="preserve">) has iron uptake </w:t>
      </w:r>
      <w:r w:rsidR="0063410D" w:rsidRPr="007F3AD5">
        <w:rPr>
          <w:rFonts w:ascii="Arial" w:hAnsi="Arial" w:cs="Arial"/>
          <w:bCs/>
          <w:lang w:val="en-IN"/>
        </w:rPr>
        <w:t>seed</w:t>
      </w:r>
      <w:r w:rsidRPr="007F3AD5">
        <w:rPr>
          <w:rFonts w:ascii="Arial" w:hAnsi="Arial" w:cs="Arial"/>
          <w:bCs/>
          <w:lang w:val="en-IN"/>
        </w:rPr>
        <w:t>-</w:t>
      </w:r>
      <w:r w:rsidR="00340A8B" w:rsidRPr="007F3AD5">
        <w:rPr>
          <w:rFonts w:ascii="Arial" w:hAnsi="Arial" w:cs="Arial"/>
          <w:bCs/>
          <w:lang w:val="en-IN"/>
        </w:rPr>
        <w:t>123.58</w:t>
      </w:r>
      <w:r w:rsidRPr="007F3AD5">
        <w:rPr>
          <w:rFonts w:ascii="Arial" w:hAnsi="Arial" w:cs="Arial"/>
          <w:bCs/>
          <w:lang w:val="en-IN"/>
        </w:rPr>
        <w:t xml:space="preserve"> g ha </w:t>
      </w:r>
      <w:r w:rsidRPr="007F3AD5">
        <w:rPr>
          <w:rFonts w:ascii="Arial" w:hAnsi="Arial" w:cs="Arial"/>
          <w:bCs/>
          <w:vertAlign w:val="superscript"/>
          <w:lang w:val="en-IN"/>
        </w:rPr>
        <w:t>-1</w:t>
      </w:r>
      <w:r w:rsidRPr="007F3AD5">
        <w:rPr>
          <w:rFonts w:ascii="Arial" w:hAnsi="Arial" w:cs="Arial"/>
          <w:bCs/>
          <w:lang w:val="en-IN"/>
        </w:rPr>
        <w:t xml:space="preserve"> , straw-</w:t>
      </w:r>
      <w:r w:rsidR="00340A8B" w:rsidRPr="007F3AD5">
        <w:rPr>
          <w:rFonts w:ascii="Arial" w:hAnsi="Arial" w:cs="Arial"/>
          <w:bCs/>
          <w:lang w:val="en-IN"/>
        </w:rPr>
        <w:t>136,54</w:t>
      </w:r>
      <w:r w:rsidRPr="007F3AD5">
        <w:rPr>
          <w:rFonts w:ascii="Arial" w:hAnsi="Arial" w:cs="Arial"/>
          <w:bCs/>
          <w:lang w:val="en-IN"/>
        </w:rPr>
        <w:t xml:space="preserve"> g ha </w:t>
      </w:r>
      <w:r w:rsidR="00753A2B" w:rsidRPr="007F3AD5">
        <w:rPr>
          <w:rFonts w:ascii="Arial" w:hAnsi="Arial" w:cs="Arial"/>
          <w:bCs/>
          <w:vertAlign w:val="superscript"/>
          <w:lang w:val="en-IN"/>
        </w:rPr>
        <w:t>-1</w:t>
      </w:r>
      <w:r w:rsidR="00753A2B" w:rsidRPr="007F3AD5">
        <w:rPr>
          <w:rFonts w:ascii="Arial" w:hAnsi="Arial" w:cs="Arial"/>
          <w:bCs/>
          <w:lang w:val="en-IN"/>
        </w:rPr>
        <w:t xml:space="preserve"> </w:t>
      </w:r>
      <w:r w:rsidRPr="007F3AD5">
        <w:rPr>
          <w:rFonts w:ascii="Arial" w:hAnsi="Arial" w:cs="Arial"/>
          <w:bCs/>
          <w:lang w:val="en-IN"/>
        </w:rPr>
        <w:t xml:space="preserve">and total- </w:t>
      </w:r>
      <w:r w:rsidR="00340A8B" w:rsidRPr="007F3AD5">
        <w:rPr>
          <w:rFonts w:ascii="Arial" w:hAnsi="Arial" w:cs="Arial"/>
          <w:bCs/>
          <w:lang w:val="en-IN"/>
        </w:rPr>
        <w:t>260.12</w:t>
      </w:r>
      <w:r w:rsidRPr="007F3AD5">
        <w:rPr>
          <w:rFonts w:ascii="Arial" w:hAnsi="Arial" w:cs="Arial"/>
          <w:bCs/>
          <w:lang w:val="en-IN"/>
        </w:rPr>
        <w:t xml:space="preserve"> g ha </w:t>
      </w:r>
      <w:r w:rsidR="00753A2B" w:rsidRPr="007F3AD5">
        <w:rPr>
          <w:rFonts w:ascii="Arial" w:hAnsi="Arial" w:cs="Arial"/>
          <w:bCs/>
          <w:vertAlign w:val="superscript"/>
          <w:lang w:val="en-IN"/>
        </w:rPr>
        <w:t>-1</w:t>
      </w:r>
      <w:r w:rsidRPr="007F3AD5">
        <w:rPr>
          <w:rFonts w:ascii="Arial" w:hAnsi="Arial" w:cs="Arial"/>
          <w:bCs/>
          <w:lang w:val="en-IN"/>
        </w:rPr>
        <w:t>. Whereas, uptake of iron noticed lowest in treatment T</w:t>
      </w:r>
      <w:r w:rsidRPr="007F3AD5">
        <w:rPr>
          <w:rFonts w:ascii="Arial" w:hAnsi="Arial" w:cs="Arial"/>
          <w:bCs/>
          <w:vertAlign w:val="subscript"/>
          <w:lang w:val="en-IN"/>
        </w:rPr>
        <w:t>1</w:t>
      </w:r>
      <w:r w:rsidRPr="007F3AD5">
        <w:rPr>
          <w:rFonts w:ascii="Arial" w:hAnsi="Arial" w:cs="Arial"/>
          <w:bCs/>
          <w:lang w:val="en-IN"/>
        </w:rPr>
        <w:t xml:space="preserve"> (absolute control) </w:t>
      </w:r>
      <w:proofErr w:type="spellStart"/>
      <w:proofErr w:type="gramStart"/>
      <w:r w:rsidRPr="007F3AD5">
        <w:rPr>
          <w:rFonts w:ascii="Arial" w:hAnsi="Arial" w:cs="Arial"/>
          <w:bCs/>
          <w:i/>
          <w:iCs/>
          <w:lang w:val="en-IN"/>
        </w:rPr>
        <w:t>ie</w:t>
      </w:r>
      <w:proofErr w:type="spellEnd"/>
      <w:r w:rsidRPr="007F3AD5">
        <w:rPr>
          <w:rFonts w:ascii="Arial" w:hAnsi="Arial" w:cs="Arial"/>
          <w:bCs/>
          <w:i/>
          <w:iCs/>
          <w:lang w:val="en-IN"/>
        </w:rPr>
        <w:t xml:space="preserve"> </w:t>
      </w:r>
      <w:r w:rsidRPr="007F3AD5">
        <w:rPr>
          <w:rFonts w:ascii="Arial" w:hAnsi="Arial" w:cs="Arial"/>
          <w:bCs/>
          <w:lang w:val="en-IN"/>
        </w:rPr>
        <w:t>.</w:t>
      </w:r>
      <w:proofErr w:type="gramEnd"/>
      <w:r w:rsidRPr="007F3AD5">
        <w:rPr>
          <w:rFonts w:ascii="Arial" w:hAnsi="Arial" w:cs="Arial"/>
          <w:bCs/>
          <w:lang w:val="en-IN"/>
        </w:rPr>
        <w:t xml:space="preserve">, </w:t>
      </w:r>
      <w:r w:rsidR="00340A8B" w:rsidRPr="007F3AD5">
        <w:rPr>
          <w:rFonts w:ascii="Arial" w:hAnsi="Arial" w:cs="Arial"/>
          <w:bCs/>
          <w:lang w:val="en-IN"/>
        </w:rPr>
        <w:t>seed</w:t>
      </w:r>
      <w:r w:rsidRPr="007F3AD5">
        <w:rPr>
          <w:rFonts w:ascii="Arial" w:hAnsi="Arial" w:cs="Arial"/>
          <w:bCs/>
          <w:lang w:val="en-IN"/>
        </w:rPr>
        <w:t xml:space="preserve">- </w:t>
      </w:r>
      <w:r w:rsidR="00340A8B" w:rsidRPr="007F3AD5">
        <w:rPr>
          <w:rFonts w:ascii="Arial" w:hAnsi="Arial" w:cs="Arial"/>
          <w:bCs/>
          <w:lang w:val="en-IN"/>
        </w:rPr>
        <w:t>61.80</w:t>
      </w:r>
      <w:r w:rsidRPr="007F3AD5">
        <w:rPr>
          <w:rFonts w:ascii="Arial" w:hAnsi="Arial" w:cs="Arial"/>
          <w:bCs/>
          <w:lang w:val="en-IN"/>
        </w:rPr>
        <w:t xml:space="preserve"> g ha</w:t>
      </w:r>
      <w:r w:rsidR="00753A2B" w:rsidRPr="007F3AD5">
        <w:rPr>
          <w:rFonts w:ascii="Arial" w:hAnsi="Arial" w:cs="Arial"/>
          <w:bCs/>
          <w:vertAlign w:val="superscript"/>
          <w:lang w:val="en-IN"/>
        </w:rPr>
        <w:t>-1</w:t>
      </w:r>
      <w:r w:rsidRPr="007F3AD5">
        <w:rPr>
          <w:rFonts w:ascii="Arial" w:hAnsi="Arial" w:cs="Arial"/>
          <w:bCs/>
          <w:lang w:val="en-IN"/>
        </w:rPr>
        <w:t>, straw-</w:t>
      </w:r>
      <w:r w:rsidR="00340A8B" w:rsidRPr="007F3AD5">
        <w:rPr>
          <w:rFonts w:ascii="Arial" w:hAnsi="Arial" w:cs="Arial"/>
          <w:bCs/>
          <w:lang w:val="en-IN"/>
        </w:rPr>
        <w:t>63.07</w:t>
      </w:r>
      <w:r w:rsidRPr="007F3AD5">
        <w:rPr>
          <w:rFonts w:ascii="Arial" w:hAnsi="Arial" w:cs="Arial"/>
          <w:bCs/>
          <w:lang w:val="en-IN"/>
        </w:rPr>
        <w:t xml:space="preserve"> g ha</w:t>
      </w:r>
      <w:r w:rsidR="00753A2B" w:rsidRPr="007F3AD5">
        <w:rPr>
          <w:rFonts w:ascii="Arial" w:hAnsi="Arial" w:cs="Arial"/>
          <w:bCs/>
          <w:vertAlign w:val="superscript"/>
          <w:lang w:val="en-IN"/>
        </w:rPr>
        <w:t>-1</w:t>
      </w:r>
      <w:r w:rsidR="00753A2B" w:rsidRPr="007F3AD5">
        <w:rPr>
          <w:rFonts w:ascii="Arial" w:hAnsi="Arial" w:cs="Arial"/>
          <w:bCs/>
          <w:lang w:val="en-IN"/>
        </w:rPr>
        <w:t xml:space="preserve"> </w:t>
      </w:r>
      <w:r w:rsidRPr="007F3AD5">
        <w:rPr>
          <w:rFonts w:ascii="Arial" w:hAnsi="Arial" w:cs="Arial"/>
          <w:bCs/>
          <w:lang w:val="en-IN"/>
        </w:rPr>
        <w:t>and total-</w:t>
      </w:r>
      <w:r w:rsidR="00340A8B" w:rsidRPr="007F3AD5">
        <w:rPr>
          <w:rFonts w:ascii="Arial" w:hAnsi="Arial" w:cs="Arial"/>
          <w:bCs/>
          <w:lang w:val="en-IN"/>
        </w:rPr>
        <w:t>124.87</w:t>
      </w:r>
      <w:r w:rsidRPr="007F3AD5">
        <w:rPr>
          <w:rFonts w:ascii="Arial" w:hAnsi="Arial" w:cs="Arial"/>
          <w:bCs/>
          <w:lang w:val="en-IN"/>
        </w:rPr>
        <w:t xml:space="preserve"> g ha</w:t>
      </w:r>
      <w:r w:rsidR="00753A2B" w:rsidRPr="007F3AD5">
        <w:rPr>
          <w:rFonts w:ascii="Arial" w:hAnsi="Arial" w:cs="Arial"/>
          <w:bCs/>
          <w:vertAlign w:val="superscript"/>
          <w:lang w:val="en-IN"/>
        </w:rPr>
        <w:t>-1</w:t>
      </w:r>
      <w:r w:rsidR="00077193" w:rsidRPr="007F3AD5">
        <w:rPr>
          <w:rFonts w:ascii="Arial" w:hAnsi="Arial" w:cs="Arial"/>
          <w:bCs/>
          <w:vertAlign w:val="superscript"/>
          <w:lang w:val="en-IN"/>
        </w:rPr>
        <w:t xml:space="preserve"> </w:t>
      </w:r>
      <w:r w:rsidR="00077193" w:rsidRPr="007F3AD5">
        <w:rPr>
          <w:rFonts w:ascii="Arial" w:hAnsi="Arial" w:cs="Arial"/>
          <w:bCs/>
          <w:lang w:val="en-IN"/>
        </w:rPr>
        <w:t>,(Table-3)</w:t>
      </w:r>
      <w:r w:rsidRPr="007F3AD5">
        <w:rPr>
          <w:rFonts w:ascii="Arial" w:hAnsi="Arial" w:cs="Arial"/>
          <w:bCs/>
          <w:lang w:val="en-IN"/>
        </w:rPr>
        <w:t xml:space="preserve">. Kumar </w:t>
      </w:r>
      <w:r w:rsidRPr="005D3D26">
        <w:rPr>
          <w:rFonts w:ascii="Arial" w:hAnsi="Arial" w:cs="Arial"/>
          <w:bCs/>
          <w:lang w:val="en-IN"/>
        </w:rPr>
        <w:t>et al</w:t>
      </w:r>
      <w:r w:rsidRPr="007F3AD5">
        <w:rPr>
          <w:rFonts w:ascii="Arial" w:hAnsi="Arial" w:cs="Arial"/>
          <w:bCs/>
          <w:i/>
          <w:iCs/>
          <w:lang w:val="en-IN"/>
        </w:rPr>
        <w:t xml:space="preserve">. </w:t>
      </w:r>
      <w:r w:rsidRPr="007F3AD5">
        <w:rPr>
          <w:rFonts w:ascii="Arial" w:hAnsi="Arial" w:cs="Arial"/>
          <w:bCs/>
          <w:lang w:val="en-IN"/>
        </w:rPr>
        <w:t>[1</w:t>
      </w:r>
      <w:r w:rsidR="00A317EE" w:rsidRPr="007F3AD5">
        <w:rPr>
          <w:rFonts w:ascii="Arial" w:hAnsi="Arial" w:cs="Arial"/>
          <w:bCs/>
          <w:lang w:val="en-IN"/>
        </w:rPr>
        <w:t>9</w:t>
      </w:r>
      <w:r w:rsidRPr="007F3AD5">
        <w:rPr>
          <w:rFonts w:ascii="Arial" w:hAnsi="Arial" w:cs="Arial"/>
          <w:bCs/>
          <w:lang w:val="en-IN"/>
        </w:rPr>
        <w:t>] showed that co</w:t>
      </w:r>
      <w:r w:rsidR="00340A8B" w:rsidRPr="007F3AD5">
        <w:rPr>
          <w:rFonts w:ascii="Arial" w:hAnsi="Arial" w:cs="Arial"/>
          <w:bCs/>
          <w:lang w:val="en-IN"/>
        </w:rPr>
        <w:t xml:space="preserve"> </w:t>
      </w:r>
      <w:r w:rsidRPr="007F3AD5">
        <w:rPr>
          <w:rFonts w:ascii="Arial" w:hAnsi="Arial" w:cs="Arial"/>
          <w:bCs/>
          <w:lang w:val="en-IN"/>
        </w:rPr>
        <w:t xml:space="preserve">inoculation of </w:t>
      </w:r>
      <w:r w:rsidRPr="007F3AD5">
        <w:rPr>
          <w:rFonts w:ascii="Arial" w:hAnsi="Arial" w:cs="Arial"/>
          <w:bCs/>
          <w:i/>
          <w:iCs/>
          <w:lang w:val="en-IN"/>
        </w:rPr>
        <w:t>Rhizobium</w:t>
      </w:r>
      <w:r w:rsidRPr="007F3AD5">
        <w:rPr>
          <w:rFonts w:ascii="Arial" w:hAnsi="Arial" w:cs="Arial"/>
          <w:bCs/>
          <w:lang w:val="en-IN"/>
        </w:rPr>
        <w:t xml:space="preserve"> and </w:t>
      </w:r>
      <w:r w:rsidRPr="007F3AD5">
        <w:rPr>
          <w:rFonts w:ascii="Arial" w:hAnsi="Arial" w:cs="Arial"/>
          <w:bCs/>
          <w:i/>
          <w:iCs/>
          <w:lang w:val="en-IN"/>
        </w:rPr>
        <w:t>Trichoderma viride</w:t>
      </w:r>
      <w:r w:rsidRPr="007F3AD5">
        <w:rPr>
          <w:rFonts w:ascii="Arial" w:hAnsi="Arial" w:cs="Arial"/>
          <w:bCs/>
          <w:lang w:val="en-IN"/>
        </w:rPr>
        <w:t xml:space="preserve"> along with RDF enhanced the yield, nutrient content, nutrient uptake and quality of soybean crop. </w:t>
      </w:r>
      <w:proofErr w:type="spellStart"/>
      <w:r w:rsidRPr="007F3AD5">
        <w:rPr>
          <w:rFonts w:ascii="Arial" w:hAnsi="Arial" w:cs="Arial"/>
          <w:bCs/>
          <w:lang w:val="en-IN"/>
        </w:rPr>
        <w:t>Bagmare</w:t>
      </w:r>
      <w:proofErr w:type="spellEnd"/>
      <w:r w:rsidRPr="007F3AD5">
        <w:rPr>
          <w:rFonts w:ascii="Arial" w:hAnsi="Arial" w:cs="Arial"/>
          <w:bCs/>
          <w:lang w:val="en-IN"/>
        </w:rPr>
        <w:t xml:space="preserve"> </w:t>
      </w:r>
      <w:r w:rsidRPr="005D3D26">
        <w:rPr>
          <w:rFonts w:ascii="Arial" w:hAnsi="Arial" w:cs="Arial"/>
          <w:bCs/>
          <w:lang w:val="en-IN"/>
        </w:rPr>
        <w:t>et al.</w:t>
      </w:r>
      <w:r w:rsidRPr="007F3AD5">
        <w:rPr>
          <w:rFonts w:ascii="Arial" w:hAnsi="Arial" w:cs="Arial"/>
          <w:bCs/>
          <w:i/>
          <w:iCs/>
          <w:lang w:val="en-IN"/>
        </w:rPr>
        <w:t xml:space="preserve"> </w:t>
      </w:r>
      <w:r w:rsidRPr="007F3AD5">
        <w:rPr>
          <w:rFonts w:ascii="Arial" w:hAnsi="Arial" w:cs="Arial"/>
          <w:bCs/>
          <w:lang w:val="en-IN"/>
        </w:rPr>
        <w:t>[</w:t>
      </w:r>
      <w:r w:rsidR="00574DEC" w:rsidRPr="007F3AD5">
        <w:rPr>
          <w:rFonts w:ascii="Arial" w:hAnsi="Arial" w:cs="Arial"/>
          <w:bCs/>
          <w:lang w:val="en-IN"/>
        </w:rPr>
        <w:t>20</w:t>
      </w:r>
      <w:r w:rsidRPr="007F3AD5">
        <w:rPr>
          <w:rFonts w:ascii="Arial" w:hAnsi="Arial" w:cs="Arial"/>
          <w:bCs/>
          <w:lang w:val="en-IN"/>
        </w:rPr>
        <w:t xml:space="preserve">] reported that </w:t>
      </w:r>
      <w:r w:rsidR="00487695" w:rsidRPr="007F3AD5">
        <w:rPr>
          <w:rFonts w:ascii="Arial" w:hAnsi="Arial" w:cs="Arial"/>
          <w:bCs/>
          <w:lang w:val="en-IN"/>
        </w:rPr>
        <w:t xml:space="preserve">inoculation of </w:t>
      </w:r>
      <w:r w:rsidR="000750EE">
        <w:rPr>
          <w:rFonts w:ascii="Arial" w:hAnsi="Arial" w:cs="Arial"/>
          <w:bCs/>
          <w:i/>
          <w:iCs/>
          <w:lang w:val="en-IN"/>
        </w:rPr>
        <w:t>P</w:t>
      </w:r>
      <w:r w:rsidR="00487695" w:rsidRPr="007F3AD5">
        <w:rPr>
          <w:rFonts w:ascii="Arial" w:hAnsi="Arial" w:cs="Arial"/>
          <w:bCs/>
          <w:i/>
          <w:iCs/>
          <w:lang w:val="en-IN"/>
        </w:rPr>
        <w:t>seudomonas spp.</w:t>
      </w:r>
      <w:r w:rsidR="00487695" w:rsidRPr="007F3AD5">
        <w:rPr>
          <w:rFonts w:ascii="Arial" w:hAnsi="Arial" w:cs="Arial"/>
          <w:bCs/>
          <w:lang w:val="en-IN"/>
        </w:rPr>
        <w:t xml:space="preserve"> and </w:t>
      </w:r>
      <w:proofErr w:type="spellStart"/>
      <w:r w:rsidR="00487695" w:rsidRPr="007F3AD5">
        <w:rPr>
          <w:rFonts w:ascii="Arial" w:hAnsi="Arial" w:cs="Arial"/>
          <w:bCs/>
          <w:i/>
          <w:iCs/>
          <w:lang w:val="en-IN"/>
        </w:rPr>
        <w:t>Azospirillum</w:t>
      </w:r>
      <w:proofErr w:type="spellEnd"/>
      <w:r w:rsidR="00487695" w:rsidRPr="007F3AD5">
        <w:rPr>
          <w:rFonts w:ascii="Arial" w:hAnsi="Arial" w:cs="Arial"/>
          <w:bCs/>
          <w:i/>
          <w:iCs/>
          <w:lang w:val="en-IN"/>
        </w:rPr>
        <w:t xml:space="preserve"> spp.</w:t>
      </w:r>
      <w:r w:rsidR="00487695" w:rsidRPr="007F3AD5">
        <w:rPr>
          <w:rFonts w:ascii="Arial" w:hAnsi="Arial" w:cs="Arial"/>
          <w:bCs/>
          <w:lang w:val="en-IN"/>
        </w:rPr>
        <w:t xml:space="preserve"> produced the most siderophores, which enhanced uptake of iron in green gram.</w:t>
      </w:r>
      <w:r w:rsidR="002F7EEB" w:rsidRPr="007F3AD5">
        <w:rPr>
          <w:rFonts w:ascii="Arial" w:hAnsi="Arial" w:cs="Arial"/>
          <w:bCs/>
          <w:lang w:val="en-IN"/>
        </w:rPr>
        <w:t xml:space="preserve"> </w:t>
      </w:r>
      <w:r w:rsidRPr="007F3AD5">
        <w:rPr>
          <w:rFonts w:ascii="Arial" w:hAnsi="Arial" w:cs="Arial"/>
          <w:bCs/>
          <w:lang w:val="en-IN"/>
        </w:rPr>
        <w:t xml:space="preserve">The maximum uptake of manganese </w:t>
      </w:r>
      <w:r w:rsidR="00487695" w:rsidRPr="007F3AD5">
        <w:rPr>
          <w:rFonts w:ascii="Arial" w:hAnsi="Arial" w:cs="Arial"/>
          <w:bCs/>
          <w:lang w:val="en-IN"/>
        </w:rPr>
        <w:t>in seed 99.89</w:t>
      </w:r>
      <w:r w:rsidRPr="007F3AD5">
        <w:rPr>
          <w:rFonts w:ascii="Arial" w:hAnsi="Arial" w:cs="Arial"/>
          <w:bCs/>
          <w:lang w:val="en-IN"/>
        </w:rPr>
        <w:t xml:space="preserve"> g ha </w:t>
      </w:r>
      <w:r w:rsidR="00E90C0B" w:rsidRPr="007F3AD5">
        <w:rPr>
          <w:rFonts w:ascii="Arial" w:hAnsi="Arial" w:cs="Arial"/>
          <w:bCs/>
          <w:vertAlign w:val="superscript"/>
          <w:lang w:val="en-IN"/>
        </w:rPr>
        <w:t>-1</w:t>
      </w:r>
      <w:r w:rsidRPr="007F3AD5">
        <w:rPr>
          <w:rFonts w:ascii="Arial" w:hAnsi="Arial" w:cs="Arial"/>
          <w:bCs/>
          <w:lang w:val="en-IN"/>
        </w:rPr>
        <w:t xml:space="preserve">, straw- </w:t>
      </w:r>
      <w:r w:rsidR="00487695" w:rsidRPr="007F3AD5">
        <w:rPr>
          <w:rFonts w:ascii="Arial" w:hAnsi="Arial" w:cs="Arial"/>
          <w:bCs/>
          <w:lang w:val="en-IN"/>
        </w:rPr>
        <w:t>132.15</w:t>
      </w:r>
      <w:r w:rsidRPr="007F3AD5">
        <w:rPr>
          <w:rFonts w:ascii="Arial" w:hAnsi="Arial" w:cs="Arial"/>
          <w:bCs/>
          <w:lang w:val="en-IN"/>
        </w:rPr>
        <w:t xml:space="preserve"> g ha </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and total</w:t>
      </w:r>
      <w:r w:rsidR="00487695" w:rsidRPr="007F3AD5">
        <w:rPr>
          <w:rFonts w:ascii="Arial" w:hAnsi="Arial" w:cs="Arial"/>
          <w:bCs/>
          <w:lang w:val="en-IN"/>
        </w:rPr>
        <w:t xml:space="preserve"> 232.04</w:t>
      </w:r>
      <w:r w:rsidRPr="007F3AD5">
        <w:rPr>
          <w:rFonts w:ascii="Arial" w:hAnsi="Arial" w:cs="Arial"/>
          <w:bCs/>
          <w:lang w:val="en-IN"/>
        </w:rPr>
        <w:t xml:space="preserve"> kg ha </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 xml:space="preserve">by </w:t>
      </w:r>
      <w:r w:rsidR="00487695" w:rsidRPr="007F3AD5">
        <w:rPr>
          <w:rFonts w:ascii="Arial" w:hAnsi="Arial" w:cs="Arial"/>
          <w:bCs/>
          <w:lang w:val="en-IN"/>
        </w:rPr>
        <w:t xml:space="preserve">soybean </w:t>
      </w:r>
      <w:r w:rsidRPr="007F3AD5">
        <w:rPr>
          <w:rFonts w:ascii="Arial" w:hAnsi="Arial" w:cs="Arial"/>
          <w:bCs/>
          <w:lang w:val="en-IN"/>
        </w:rPr>
        <w:t>were found statically significant showing maximum values in treatment T</w:t>
      </w:r>
      <w:r w:rsidR="00487695" w:rsidRPr="007F3AD5">
        <w:rPr>
          <w:rFonts w:ascii="Arial" w:hAnsi="Arial" w:cs="Arial"/>
          <w:bCs/>
          <w:vertAlign w:val="subscript"/>
          <w:lang w:val="en-IN"/>
        </w:rPr>
        <w:t>8</w:t>
      </w:r>
      <w:r w:rsidRPr="007F3AD5">
        <w:rPr>
          <w:rFonts w:ascii="Arial" w:hAnsi="Arial" w:cs="Arial"/>
          <w:bCs/>
          <w:lang w:val="en-IN"/>
        </w:rPr>
        <w:t xml:space="preserve"> </w:t>
      </w:r>
      <w:proofErr w:type="gramStart"/>
      <w:r w:rsidRPr="007F3AD5">
        <w:rPr>
          <w:rFonts w:ascii="Arial" w:hAnsi="Arial" w:cs="Arial"/>
          <w:bCs/>
          <w:lang w:val="en-IN"/>
        </w:rPr>
        <w:t>( RDF</w:t>
      </w:r>
      <w:proofErr w:type="gramEnd"/>
      <w:r w:rsidRPr="007F3AD5">
        <w:rPr>
          <w:rFonts w:ascii="Arial" w:hAnsi="Arial" w:cs="Arial"/>
          <w:bCs/>
          <w:lang w:val="en-IN"/>
        </w:rPr>
        <w:t>+</w:t>
      </w:r>
      <w:r w:rsidR="00487695" w:rsidRPr="007F3AD5">
        <w:rPr>
          <w:rFonts w:ascii="Arial" w:hAnsi="Arial" w:cs="Arial"/>
          <w:bCs/>
          <w:lang w:val="en-IN"/>
        </w:rPr>
        <w:t xml:space="preserve"> </w:t>
      </w:r>
      <w:proofErr w:type="spellStart"/>
      <w:r w:rsidR="00487695" w:rsidRPr="007F3AD5">
        <w:rPr>
          <w:rFonts w:ascii="Arial" w:hAnsi="Arial" w:cs="Arial"/>
          <w:bCs/>
          <w:i/>
          <w:iCs/>
          <w:lang w:val="en-IN"/>
        </w:rPr>
        <w:t>Rhizophos</w:t>
      </w:r>
      <w:proofErr w:type="spellEnd"/>
      <w:r w:rsidR="00487695" w:rsidRPr="007F3AD5">
        <w:rPr>
          <w:rFonts w:ascii="Arial" w:hAnsi="Arial" w:cs="Arial"/>
          <w:bCs/>
          <w:i/>
          <w:iCs/>
          <w:lang w:val="en-IN"/>
        </w:rPr>
        <w:t xml:space="preserve"> </w:t>
      </w:r>
      <w:r w:rsidRPr="007F3AD5">
        <w:rPr>
          <w:rFonts w:ascii="Arial" w:hAnsi="Arial" w:cs="Arial"/>
          <w:bCs/>
          <w:lang w:val="en-IN"/>
        </w:rPr>
        <w:t xml:space="preserve">+ </w:t>
      </w:r>
      <w:r w:rsidR="00487695" w:rsidRPr="007F3AD5">
        <w:rPr>
          <w:rFonts w:ascii="Arial" w:hAnsi="Arial" w:cs="Arial"/>
          <w:bCs/>
          <w:lang w:val="en-IN"/>
        </w:rPr>
        <w:t>K</w:t>
      </w:r>
      <w:r w:rsidRPr="007F3AD5">
        <w:rPr>
          <w:rFonts w:ascii="Arial" w:hAnsi="Arial" w:cs="Arial"/>
          <w:bCs/>
          <w:lang w:val="en-IN"/>
        </w:rPr>
        <w:t>SB ),</w:t>
      </w:r>
      <w:r w:rsidR="00E90C0B" w:rsidRPr="007F3AD5">
        <w:rPr>
          <w:rFonts w:ascii="Arial" w:hAnsi="Arial" w:cs="Arial"/>
          <w:bCs/>
          <w:lang w:val="en-IN"/>
        </w:rPr>
        <w:t xml:space="preserve"> was at par with </w:t>
      </w:r>
      <w:r w:rsidRPr="007F3AD5">
        <w:rPr>
          <w:rFonts w:ascii="Arial" w:hAnsi="Arial" w:cs="Arial"/>
          <w:bCs/>
          <w:lang w:val="en-IN"/>
        </w:rPr>
        <w:lastRenderedPageBreak/>
        <w:t>treatment T</w:t>
      </w:r>
      <w:r w:rsidR="00487695" w:rsidRPr="007F3AD5">
        <w:rPr>
          <w:rFonts w:ascii="Arial" w:hAnsi="Arial" w:cs="Arial"/>
          <w:bCs/>
          <w:vertAlign w:val="subscript"/>
          <w:lang w:val="en-IN"/>
        </w:rPr>
        <w:t>10</w:t>
      </w:r>
      <w:r w:rsidRPr="007F3AD5">
        <w:rPr>
          <w:rFonts w:ascii="Arial" w:hAnsi="Arial" w:cs="Arial"/>
          <w:bCs/>
          <w:lang w:val="en-IN"/>
        </w:rPr>
        <w:t xml:space="preserve"> ( RDF+ </w:t>
      </w:r>
      <w:proofErr w:type="spellStart"/>
      <w:r w:rsidR="00B9665C" w:rsidRPr="007F3AD5">
        <w:rPr>
          <w:rFonts w:ascii="Arial" w:hAnsi="Arial" w:cs="Arial"/>
          <w:bCs/>
          <w:i/>
          <w:iCs/>
          <w:lang w:val="en-IN"/>
        </w:rPr>
        <w:t>Rhizophos</w:t>
      </w:r>
      <w:proofErr w:type="spellEnd"/>
      <w:r w:rsidR="00B9665C" w:rsidRPr="007F3AD5">
        <w:rPr>
          <w:rFonts w:ascii="Arial" w:hAnsi="Arial" w:cs="Arial"/>
          <w:bCs/>
          <w:lang w:val="en-IN"/>
        </w:rPr>
        <w:t xml:space="preserve"> </w:t>
      </w:r>
      <w:r w:rsidRPr="007F3AD5">
        <w:rPr>
          <w:rFonts w:ascii="Arial" w:hAnsi="Arial" w:cs="Arial"/>
          <w:bCs/>
          <w:lang w:val="en-IN"/>
        </w:rPr>
        <w:t xml:space="preserve">+ </w:t>
      </w:r>
      <w:proofErr w:type="spellStart"/>
      <w:r w:rsidR="00487695" w:rsidRPr="007F3AD5">
        <w:rPr>
          <w:rFonts w:ascii="Arial" w:hAnsi="Arial" w:cs="Arial"/>
          <w:bCs/>
          <w:lang w:val="en-IN"/>
        </w:rPr>
        <w:t>Zn</w:t>
      </w:r>
      <w:r w:rsidRPr="007F3AD5">
        <w:rPr>
          <w:rFonts w:ascii="Arial" w:hAnsi="Arial" w:cs="Arial"/>
          <w:bCs/>
          <w:lang w:val="en-IN"/>
        </w:rPr>
        <w:t>SB</w:t>
      </w:r>
      <w:proofErr w:type="spellEnd"/>
      <w:r w:rsidRPr="007F3AD5">
        <w:rPr>
          <w:rFonts w:ascii="Arial" w:hAnsi="Arial" w:cs="Arial"/>
          <w:bCs/>
          <w:lang w:val="en-IN"/>
        </w:rPr>
        <w:t xml:space="preserve">) </w:t>
      </w:r>
      <w:r w:rsidR="00B9665C" w:rsidRPr="007F3AD5">
        <w:rPr>
          <w:rFonts w:ascii="Arial" w:hAnsi="Arial" w:cs="Arial"/>
          <w:bCs/>
          <w:lang w:val="en-IN"/>
        </w:rPr>
        <w:t>seed</w:t>
      </w:r>
      <w:r w:rsidRPr="007F3AD5">
        <w:rPr>
          <w:rFonts w:ascii="Arial" w:hAnsi="Arial" w:cs="Arial"/>
          <w:bCs/>
          <w:lang w:val="en-IN"/>
        </w:rPr>
        <w:t xml:space="preserve">- </w:t>
      </w:r>
      <w:r w:rsidR="00B9665C" w:rsidRPr="007F3AD5">
        <w:rPr>
          <w:rFonts w:ascii="Arial" w:hAnsi="Arial" w:cs="Arial"/>
          <w:bCs/>
          <w:lang w:val="en-IN"/>
        </w:rPr>
        <w:t>99.76</w:t>
      </w:r>
      <w:r w:rsidRPr="007F3AD5">
        <w:rPr>
          <w:rFonts w:ascii="Arial" w:hAnsi="Arial" w:cs="Arial"/>
          <w:bCs/>
          <w:lang w:val="en-IN"/>
        </w:rPr>
        <w:t xml:space="preserve"> g ha </w:t>
      </w:r>
      <w:r w:rsidR="00E90C0B" w:rsidRPr="007F3AD5">
        <w:rPr>
          <w:rFonts w:ascii="Arial" w:hAnsi="Arial" w:cs="Arial"/>
          <w:bCs/>
          <w:vertAlign w:val="superscript"/>
          <w:lang w:val="en-IN"/>
        </w:rPr>
        <w:t>-1</w:t>
      </w:r>
      <w:r w:rsidRPr="007F3AD5">
        <w:rPr>
          <w:rFonts w:ascii="Arial" w:hAnsi="Arial" w:cs="Arial"/>
          <w:bCs/>
          <w:lang w:val="en-IN"/>
        </w:rPr>
        <w:t xml:space="preserve">, straw- </w:t>
      </w:r>
      <w:r w:rsidR="00B9665C" w:rsidRPr="007F3AD5">
        <w:rPr>
          <w:rFonts w:ascii="Arial" w:hAnsi="Arial" w:cs="Arial"/>
          <w:bCs/>
          <w:lang w:val="en-IN"/>
        </w:rPr>
        <w:t>131.63</w:t>
      </w:r>
      <w:r w:rsidRPr="007F3AD5">
        <w:rPr>
          <w:rFonts w:ascii="Arial" w:hAnsi="Arial" w:cs="Arial"/>
          <w:bCs/>
          <w:lang w:val="en-IN"/>
        </w:rPr>
        <w:t xml:space="preserve">g ha </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 xml:space="preserve">and total- </w:t>
      </w:r>
      <w:r w:rsidR="00B9665C" w:rsidRPr="007F3AD5">
        <w:rPr>
          <w:rFonts w:ascii="Arial" w:hAnsi="Arial" w:cs="Arial"/>
          <w:bCs/>
          <w:lang w:val="en-IN"/>
        </w:rPr>
        <w:t>231.38</w:t>
      </w:r>
      <w:r w:rsidRPr="007F3AD5">
        <w:rPr>
          <w:rFonts w:ascii="Arial" w:hAnsi="Arial" w:cs="Arial"/>
          <w:bCs/>
          <w:lang w:val="en-IN"/>
        </w:rPr>
        <w:t xml:space="preserve"> g ha </w:t>
      </w:r>
      <w:r w:rsidR="00E90C0B" w:rsidRPr="007F3AD5">
        <w:rPr>
          <w:rFonts w:ascii="Arial" w:hAnsi="Arial" w:cs="Arial"/>
          <w:bCs/>
          <w:vertAlign w:val="superscript"/>
          <w:lang w:val="en-IN"/>
        </w:rPr>
        <w:t>-1</w:t>
      </w:r>
      <w:r w:rsidRPr="007F3AD5">
        <w:rPr>
          <w:rFonts w:ascii="Arial" w:hAnsi="Arial" w:cs="Arial"/>
          <w:bCs/>
          <w:lang w:val="en-IN"/>
        </w:rPr>
        <w:t>. However, uptake of manganese recorded lowest value in treatment T</w:t>
      </w:r>
      <w:r w:rsidRPr="007F3AD5">
        <w:rPr>
          <w:rFonts w:ascii="Arial" w:hAnsi="Arial" w:cs="Arial"/>
          <w:bCs/>
          <w:vertAlign w:val="subscript"/>
          <w:lang w:val="en-IN"/>
        </w:rPr>
        <w:t>1</w:t>
      </w:r>
      <w:r w:rsidRPr="007F3AD5">
        <w:rPr>
          <w:rFonts w:ascii="Arial" w:hAnsi="Arial" w:cs="Arial"/>
          <w:bCs/>
          <w:lang w:val="en-IN"/>
        </w:rPr>
        <w:t xml:space="preserve"> (absolute control) </w:t>
      </w:r>
      <w:proofErr w:type="spellStart"/>
      <w:r w:rsidRPr="007F3AD5">
        <w:rPr>
          <w:rFonts w:ascii="Arial" w:hAnsi="Arial" w:cs="Arial"/>
          <w:bCs/>
          <w:lang w:val="en-IN"/>
        </w:rPr>
        <w:t>ie</w:t>
      </w:r>
      <w:proofErr w:type="spellEnd"/>
      <w:r w:rsidRPr="007F3AD5">
        <w:rPr>
          <w:rFonts w:ascii="Arial" w:hAnsi="Arial" w:cs="Arial"/>
          <w:bCs/>
          <w:lang w:val="en-IN"/>
        </w:rPr>
        <w:t xml:space="preserve">, </w:t>
      </w:r>
      <w:r w:rsidR="00B9665C" w:rsidRPr="007F3AD5">
        <w:rPr>
          <w:rFonts w:ascii="Arial" w:hAnsi="Arial" w:cs="Arial"/>
          <w:bCs/>
          <w:lang w:val="en-IN"/>
        </w:rPr>
        <w:t>seed</w:t>
      </w:r>
      <w:r w:rsidRPr="007F3AD5">
        <w:rPr>
          <w:rFonts w:ascii="Arial" w:hAnsi="Arial" w:cs="Arial"/>
          <w:bCs/>
          <w:lang w:val="en-IN"/>
        </w:rPr>
        <w:t xml:space="preserve">- </w:t>
      </w:r>
      <w:r w:rsidR="00B9665C" w:rsidRPr="007F3AD5">
        <w:rPr>
          <w:rFonts w:ascii="Arial" w:hAnsi="Arial" w:cs="Arial"/>
          <w:bCs/>
          <w:lang w:val="en-IN"/>
        </w:rPr>
        <w:t>47.93</w:t>
      </w:r>
      <w:r w:rsidRPr="007F3AD5">
        <w:rPr>
          <w:rFonts w:ascii="Arial" w:hAnsi="Arial" w:cs="Arial"/>
          <w:bCs/>
          <w:lang w:val="en-IN"/>
        </w:rPr>
        <w:t xml:space="preserve"> g ha </w:t>
      </w:r>
      <w:r w:rsidR="00E90C0B" w:rsidRPr="007F3AD5">
        <w:rPr>
          <w:rFonts w:ascii="Arial" w:hAnsi="Arial" w:cs="Arial"/>
          <w:bCs/>
          <w:vertAlign w:val="superscript"/>
          <w:lang w:val="en-IN"/>
        </w:rPr>
        <w:t>-1</w:t>
      </w:r>
      <w:r w:rsidRPr="007F3AD5">
        <w:rPr>
          <w:rFonts w:ascii="Arial" w:hAnsi="Arial" w:cs="Arial"/>
          <w:bCs/>
          <w:lang w:val="en-IN"/>
        </w:rPr>
        <w:t xml:space="preserve">, straw- </w:t>
      </w:r>
      <w:r w:rsidR="00B9665C" w:rsidRPr="007F3AD5">
        <w:rPr>
          <w:rFonts w:ascii="Arial" w:hAnsi="Arial" w:cs="Arial"/>
          <w:bCs/>
          <w:lang w:val="en-IN"/>
        </w:rPr>
        <w:t>60.98</w:t>
      </w:r>
      <w:r w:rsidRPr="007F3AD5">
        <w:rPr>
          <w:rFonts w:ascii="Arial" w:hAnsi="Arial" w:cs="Arial"/>
          <w:bCs/>
          <w:lang w:val="en-IN"/>
        </w:rPr>
        <w:t xml:space="preserve"> g ha </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 xml:space="preserve">and total- </w:t>
      </w:r>
      <w:r w:rsidR="00B9665C" w:rsidRPr="007F3AD5">
        <w:rPr>
          <w:rFonts w:ascii="Arial" w:hAnsi="Arial" w:cs="Arial"/>
          <w:bCs/>
          <w:lang w:val="en-IN"/>
        </w:rPr>
        <w:t>108.91</w:t>
      </w:r>
      <w:r w:rsidRPr="007F3AD5">
        <w:rPr>
          <w:rFonts w:ascii="Arial" w:hAnsi="Arial" w:cs="Arial"/>
          <w:bCs/>
          <w:lang w:val="en-IN"/>
        </w:rPr>
        <w:t xml:space="preserve"> g ha</w:t>
      </w:r>
      <w:r w:rsidR="00E90C0B" w:rsidRPr="007F3AD5">
        <w:rPr>
          <w:rFonts w:ascii="Arial" w:hAnsi="Arial" w:cs="Arial"/>
          <w:bCs/>
          <w:vertAlign w:val="superscript"/>
          <w:lang w:val="en-IN"/>
        </w:rPr>
        <w:t>-1</w:t>
      </w:r>
      <w:r w:rsidR="00077193" w:rsidRPr="007F3AD5">
        <w:rPr>
          <w:rFonts w:ascii="Arial" w:hAnsi="Arial" w:cs="Arial"/>
          <w:bCs/>
          <w:vertAlign w:val="superscript"/>
          <w:lang w:val="en-IN"/>
        </w:rPr>
        <w:t xml:space="preserve"> </w:t>
      </w:r>
      <w:r w:rsidR="00077193" w:rsidRPr="007F3AD5">
        <w:rPr>
          <w:rFonts w:ascii="Arial" w:hAnsi="Arial" w:cs="Arial"/>
          <w:bCs/>
          <w:lang w:val="en-IN"/>
        </w:rPr>
        <w:t>(Table-3)</w:t>
      </w:r>
      <w:r w:rsidRPr="007F3AD5">
        <w:rPr>
          <w:rFonts w:ascii="Arial" w:hAnsi="Arial" w:cs="Arial"/>
          <w:bCs/>
          <w:lang w:val="en-IN"/>
        </w:rPr>
        <w:t>. Gamit and Tank [</w:t>
      </w:r>
      <w:r w:rsidR="00A317EE" w:rsidRPr="007F3AD5">
        <w:rPr>
          <w:rFonts w:ascii="Arial" w:hAnsi="Arial" w:cs="Arial"/>
          <w:bCs/>
          <w:lang w:val="en-IN"/>
        </w:rPr>
        <w:t>2</w:t>
      </w:r>
      <w:r w:rsidR="00574DEC" w:rsidRPr="007F3AD5">
        <w:rPr>
          <w:rFonts w:ascii="Arial" w:hAnsi="Arial" w:cs="Arial"/>
          <w:bCs/>
          <w:lang w:val="en-IN"/>
        </w:rPr>
        <w:t>1</w:t>
      </w:r>
      <w:r w:rsidRPr="007F3AD5">
        <w:rPr>
          <w:rFonts w:ascii="Arial" w:hAnsi="Arial" w:cs="Arial"/>
          <w:bCs/>
          <w:lang w:val="en-IN"/>
        </w:rPr>
        <w:t xml:space="preserve">] reported that inoculating </w:t>
      </w:r>
      <w:proofErr w:type="spellStart"/>
      <w:r w:rsidRPr="007F3AD5">
        <w:rPr>
          <w:rFonts w:ascii="Arial" w:hAnsi="Arial" w:cs="Arial"/>
          <w:bCs/>
          <w:i/>
          <w:iCs/>
          <w:lang w:val="en-IN"/>
        </w:rPr>
        <w:t>Cajanas</w:t>
      </w:r>
      <w:proofErr w:type="spellEnd"/>
      <w:r w:rsidRPr="007F3AD5">
        <w:rPr>
          <w:rFonts w:ascii="Arial" w:hAnsi="Arial" w:cs="Arial"/>
          <w:bCs/>
          <w:i/>
          <w:iCs/>
          <w:lang w:val="en-IN"/>
        </w:rPr>
        <w:t xml:space="preserve"> </w:t>
      </w:r>
      <w:proofErr w:type="spellStart"/>
      <w:r w:rsidRPr="007F3AD5">
        <w:rPr>
          <w:rFonts w:ascii="Arial" w:hAnsi="Arial" w:cs="Arial"/>
          <w:bCs/>
          <w:i/>
          <w:iCs/>
          <w:lang w:val="en-IN"/>
        </w:rPr>
        <w:t>cajan</w:t>
      </w:r>
      <w:proofErr w:type="spellEnd"/>
      <w:r w:rsidRPr="007F3AD5">
        <w:rPr>
          <w:rFonts w:ascii="Arial" w:hAnsi="Arial" w:cs="Arial"/>
          <w:bCs/>
          <w:lang w:val="en-IN"/>
        </w:rPr>
        <w:t xml:space="preserve"> with </w:t>
      </w:r>
      <w:r w:rsidRPr="007F3AD5">
        <w:rPr>
          <w:rFonts w:ascii="Arial" w:hAnsi="Arial" w:cs="Arial"/>
          <w:bCs/>
          <w:i/>
          <w:iCs/>
          <w:lang w:val="en-IN"/>
        </w:rPr>
        <w:t xml:space="preserve">Pseudomonas </w:t>
      </w:r>
      <w:proofErr w:type="spellStart"/>
      <w:r w:rsidRPr="007F3AD5">
        <w:rPr>
          <w:rFonts w:ascii="Arial" w:hAnsi="Arial" w:cs="Arial"/>
          <w:bCs/>
          <w:i/>
          <w:iCs/>
          <w:lang w:val="en-IN"/>
        </w:rPr>
        <w:t>pseudoalcaligenes</w:t>
      </w:r>
      <w:proofErr w:type="spellEnd"/>
      <w:r w:rsidRPr="007F3AD5">
        <w:rPr>
          <w:rFonts w:ascii="Arial" w:hAnsi="Arial" w:cs="Arial"/>
          <w:bCs/>
          <w:lang w:val="en-IN"/>
        </w:rPr>
        <w:t xml:space="preserve"> which produces siderophore, due to acidification of PGPR it enhances the uptake of Fe, Cu, Mn, Zn, Co, Ni and Al. The role of microbial isolates boosts the growth of plants. </w:t>
      </w:r>
      <w:r w:rsidR="00FF3677" w:rsidRPr="007F3AD5">
        <w:rPr>
          <w:rFonts w:ascii="Arial" w:hAnsi="Arial" w:cs="Arial"/>
          <w:bCs/>
          <w:lang w:val="en-IN"/>
        </w:rPr>
        <w:t xml:space="preserve">Soliman </w:t>
      </w:r>
      <w:r w:rsidR="00FF3677" w:rsidRPr="005D3D26">
        <w:rPr>
          <w:rFonts w:ascii="Arial" w:hAnsi="Arial" w:cs="Arial"/>
          <w:bCs/>
          <w:lang w:val="en-IN"/>
        </w:rPr>
        <w:t>et al</w:t>
      </w:r>
      <w:r w:rsidR="00FF3677" w:rsidRPr="007F3AD5">
        <w:rPr>
          <w:rFonts w:ascii="Arial" w:hAnsi="Arial" w:cs="Arial"/>
          <w:bCs/>
          <w:lang w:val="en-IN"/>
        </w:rPr>
        <w:t>. [22]</w:t>
      </w:r>
      <w:r w:rsidR="00FF3677" w:rsidRPr="007F3AD5">
        <w:rPr>
          <w:rFonts w:ascii="Arial" w:hAnsi="Arial" w:cs="Arial"/>
          <w:bCs/>
          <w:i/>
          <w:iCs/>
          <w:lang w:val="en-IN"/>
        </w:rPr>
        <w:t xml:space="preserve"> </w:t>
      </w:r>
      <w:r w:rsidR="00FF3677" w:rsidRPr="007F3AD5">
        <w:rPr>
          <w:rFonts w:ascii="Arial" w:hAnsi="Arial" w:cs="Arial"/>
          <w:bCs/>
          <w:lang w:val="en-IN"/>
        </w:rPr>
        <w:t>stated that the supply of Mn through organics as a result of mineralization may be responsible for the rise in Mn uptake.</w:t>
      </w:r>
    </w:p>
    <w:p w14:paraId="38739FB2" w14:textId="77777777" w:rsidR="00E91719" w:rsidRPr="007F3AD5" w:rsidRDefault="00E91719" w:rsidP="00BE1D3A">
      <w:pPr>
        <w:pStyle w:val="BodyText"/>
        <w:spacing w:before="6" w:line="360" w:lineRule="auto"/>
        <w:jc w:val="both"/>
        <w:rPr>
          <w:rFonts w:ascii="Arial" w:hAnsi="Arial" w:cs="Arial"/>
          <w:b/>
          <w:lang w:val="en-IN"/>
        </w:rPr>
      </w:pPr>
      <w:r w:rsidRPr="007F3AD5">
        <w:rPr>
          <w:rFonts w:ascii="Arial" w:hAnsi="Arial" w:cs="Arial"/>
          <w:b/>
          <w:lang w:val="en-IN"/>
        </w:rPr>
        <w:t xml:space="preserve">3.4 Zinc and </w:t>
      </w:r>
      <w:r w:rsidR="00431EFA" w:rsidRPr="007F3AD5">
        <w:rPr>
          <w:rFonts w:ascii="Arial" w:hAnsi="Arial" w:cs="Arial"/>
          <w:b/>
          <w:lang w:val="en-IN"/>
        </w:rPr>
        <w:t>c</w:t>
      </w:r>
      <w:r w:rsidRPr="007F3AD5">
        <w:rPr>
          <w:rFonts w:ascii="Arial" w:hAnsi="Arial" w:cs="Arial"/>
          <w:b/>
          <w:lang w:val="en-IN"/>
        </w:rPr>
        <w:t xml:space="preserve">opper </w:t>
      </w:r>
      <w:r w:rsidR="00431EFA" w:rsidRPr="007F3AD5">
        <w:rPr>
          <w:rFonts w:ascii="Arial" w:hAnsi="Arial" w:cs="Arial"/>
          <w:b/>
          <w:lang w:val="en-IN"/>
        </w:rPr>
        <w:t>u</w:t>
      </w:r>
      <w:r w:rsidRPr="007F3AD5">
        <w:rPr>
          <w:rFonts w:ascii="Arial" w:hAnsi="Arial" w:cs="Arial"/>
          <w:b/>
          <w:lang w:val="en-IN"/>
        </w:rPr>
        <w:t>ptake (g ha</w:t>
      </w:r>
      <w:r w:rsidR="00E90C0B" w:rsidRPr="007F3AD5">
        <w:rPr>
          <w:rFonts w:ascii="Arial" w:hAnsi="Arial" w:cs="Arial"/>
          <w:bCs/>
          <w:vertAlign w:val="superscript"/>
          <w:lang w:val="en-IN"/>
        </w:rPr>
        <w:t>-1</w:t>
      </w:r>
      <w:r w:rsidRPr="007F3AD5">
        <w:rPr>
          <w:rFonts w:ascii="Arial" w:hAnsi="Arial" w:cs="Arial"/>
          <w:b/>
          <w:lang w:val="en-IN"/>
        </w:rPr>
        <w:t xml:space="preserve">) </w:t>
      </w:r>
    </w:p>
    <w:p w14:paraId="46C238F2" w14:textId="77777777" w:rsidR="00894BE7" w:rsidRPr="007F3AD5" w:rsidRDefault="00E91719" w:rsidP="00BE1D3A">
      <w:pPr>
        <w:pStyle w:val="BodyText"/>
        <w:spacing w:before="6" w:line="360" w:lineRule="auto"/>
        <w:jc w:val="both"/>
        <w:rPr>
          <w:rFonts w:ascii="Arial" w:hAnsi="Arial" w:cs="Arial"/>
          <w:bCs/>
          <w:lang w:val="en-IN"/>
        </w:rPr>
      </w:pPr>
      <w:r w:rsidRPr="007F3AD5">
        <w:rPr>
          <w:rFonts w:ascii="Arial" w:hAnsi="Arial" w:cs="Arial"/>
          <w:b/>
          <w:lang w:val="en-IN"/>
        </w:rPr>
        <w:t xml:space="preserve">          </w:t>
      </w:r>
      <w:r w:rsidRPr="007F3AD5">
        <w:rPr>
          <w:rFonts w:ascii="Arial" w:hAnsi="Arial" w:cs="Arial"/>
          <w:bCs/>
          <w:lang w:val="en-IN"/>
        </w:rPr>
        <w:t xml:space="preserve">The highest uptake of zinc </w:t>
      </w:r>
      <w:r w:rsidR="00B9665C" w:rsidRPr="007F3AD5">
        <w:rPr>
          <w:rFonts w:ascii="Arial" w:hAnsi="Arial" w:cs="Arial"/>
          <w:bCs/>
          <w:lang w:val="en-IN"/>
        </w:rPr>
        <w:t xml:space="preserve">in seed </w:t>
      </w:r>
      <w:r w:rsidRPr="007F3AD5">
        <w:rPr>
          <w:rFonts w:ascii="Arial" w:hAnsi="Arial" w:cs="Arial"/>
          <w:bCs/>
          <w:lang w:val="en-IN"/>
        </w:rPr>
        <w:t xml:space="preserve">- </w:t>
      </w:r>
      <w:r w:rsidR="00B9665C" w:rsidRPr="007F3AD5">
        <w:rPr>
          <w:rFonts w:ascii="Arial" w:hAnsi="Arial" w:cs="Arial"/>
          <w:bCs/>
          <w:lang w:val="en-IN"/>
        </w:rPr>
        <w:t>88.27</w:t>
      </w:r>
      <w:r w:rsidRPr="007F3AD5">
        <w:rPr>
          <w:rFonts w:ascii="Arial" w:hAnsi="Arial" w:cs="Arial"/>
          <w:bCs/>
          <w:lang w:val="en-IN"/>
        </w:rPr>
        <w:t xml:space="preserve"> g h</w:t>
      </w:r>
      <w:r w:rsidR="00E90C0B" w:rsidRPr="007F3AD5">
        <w:rPr>
          <w:rFonts w:ascii="Arial" w:hAnsi="Arial" w:cs="Arial"/>
          <w:bCs/>
          <w:lang w:val="en-IN"/>
        </w:rPr>
        <w:t>a</w:t>
      </w:r>
      <w:r w:rsidR="00E90C0B" w:rsidRPr="007F3AD5">
        <w:rPr>
          <w:rFonts w:ascii="Arial" w:hAnsi="Arial" w:cs="Arial"/>
          <w:bCs/>
          <w:vertAlign w:val="superscript"/>
          <w:lang w:val="en-IN"/>
        </w:rPr>
        <w:t>-1</w:t>
      </w:r>
      <w:r w:rsidRPr="007F3AD5">
        <w:rPr>
          <w:rFonts w:ascii="Arial" w:hAnsi="Arial" w:cs="Arial"/>
          <w:bCs/>
          <w:lang w:val="en-IN"/>
        </w:rPr>
        <w:t xml:space="preserve">, straw- </w:t>
      </w:r>
      <w:r w:rsidR="00B9665C" w:rsidRPr="007F3AD5">
        <w:rPr>
          <w:rFonts w:ascii="Arial" w:hAnsi="Arial" w:cs="Arial"/>
          <w:bCs/>
          <w:lang w:val="en-IN"/>
        </w:rPr>
        <w:t>107.65</w:t>
      </w:r>
      <w:r w:rsidRPr="007F3AD5">
        <w:rPr>
          <w:rFonts w:ascii="Arial" w:hAnsi="Arial" w:cs="Arial"/>
          <w:bCs/>
          <w:lang w:val="en-IN"/>
        </w:rPr>
        <w:t xml:space="preserve"> g ha</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 xml:space="preserve">and total- </w:t>
      </w:r>
      <w:r w:rsidR="00B9665C" w:rsidRPr="007F3AD5">
        <w:rPr>
          <w:rFonts w:ascii="Arial" w:hAnsi="Arial" w:cs="Arial"/>
          <w:bCs/>
          <w:lang w:val="en-IN"/>
        </w:rPr>
        <w:t>195.92</w:t>
      </w:r>
      <w:r w:rsidRPr="007F3AD5">
        <w:rPr>
          <w:rFonts w:ascii="Arial" w:hAnsi="Arial" w:cs="Arial"/>
          <w:bCs/>
          <w:lang w:val="en-IN"/>
        </w:rPr>
        <w:t xml:space="preserve"> kg ha</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00B9665C" w:rsidRPr="007F3AD5">
        <w:rPr>
          <w:rFonts w:ascii="Arial" w:hAnsi="Arial" w:cs="Arial"/>
          <w:bCs/>
          <w:lang w:val="en-IN"/>
        </w:rPr>
        <w:t xml:space="preserve">by soybean </w:t>
      </w:r>
      <w:r w:rsidRPr="007F3AD5">
        <w:rPr>
          <w:rFonts w:ascii="Arial" w:hAnsi="Arial" w:cs="Arial"/>
          <w:bCs/>
          <w:lang w:val="en-IN"/>
        </w:rPr>
        <w:t>were found statistically significant showing maximum values in treatment T</w:t>
      </w:r>
      <w:r w:rsidR="00B9665C" w:rsidRPr="007F3AD5">
        <w:rPr>
          <w:rFonts w:ascii="Arial" w:hAnsi="Arial" w:cs="Arial"/>
          <w:bCs/>
          <w:vertAlign w:val="subscript"/>
          <w:lang w:val="en-IN"/>
        </w:rPr>
        <w:t>8</w:t>
      </w:r>
      <w:r w:rsidRPr="007F3AD5">
        <w:rPr>
          <w:rFonts w:ascii="Arial" w:hAnsi="Arial" w:cs="Arial"/>
          <w:bCs/>
          <w:lang w:val="en-IN"/>
        </w:rPr>
        <w:t xml:space="preserve"> </w:t>
      </w:r>
      <w:proofErr w:type="gramStart"/>
      <w:r w:rsidRPr="007F3AD5">
        <w:rPr>
          <w:rFonts w:ascii="Arial" w:hAnsi="Arial" w:cs="Arial"/>
          <w:bCs/>
          <w:lang w:val="en-IN"/>
        </w:rPr>
        <w:t>( RDF</w:t>
      </w:r>
      <w:proofErr w:type="gramEnd"/>
      <w:r w:rsidRPr="007F3AD5">
        <w:rPr>
          <w:rFonts w:ascii="Arial" w:hAnsi="Arial" w:cs="Arial"/>
          <w:bCs/>
          <w:lang w:val="en-IN"/>
        </w:rPr>
        <w:t xml:space="preserve"> + </w:t>
      </w:r>
      <w:proofErr w:type="spellStart"/>
      <w:r w:rsidR="00B9665C" w:rsidRPr="007F3AD5">
        <w:rPr>
          <w:rFonts w:ascii="Arial" w:hAnsi="Arial" w:cs="Arial"/>
          <w:bCs/>
          <w:i/>
          <w:iCs/>
          <w:lang w:val="en-IN"/>
        </w:rPr>
        <w:t>Rhizophos</w:t>
      </w:r>
      <w:proofErr w:type="spellEnd"/>
      <w:r w:rsidR="00B9665C" w:rsidRPr="007F3AD5">
        <w:rPr>
          <w:rFonts w:ascii="Arial" w:hAnsi="Arial" w:cs="Arial"/>
          <w:bCs/>
          <w:lang w:val="en-IN"/>
        </w:rPr>
        <w:t xml:space="preserve"> </w:t>
      </w:r>
      <w:r w:rsidRPr="007F3AD5">
        <w:rPr>
          <w:rFonts w:ascii="Arial" w:hAnsi="Arial" w:cs="Arial"/>
          <w:bCs/>
          <w:lang w:val="en-IN"/>
        </w:rPr>
        <w:t xml:space="preserve">+ </w:t>
      </w:r>
      <w:r w:rsidR="00B9665C" w:rsidRPr="007F3AD5">
        <w:rPr>
          <w:rFonts w:ascii="Arial" w:hAnsi="Arial" w:cs="Arial"/>
          <w:bCs/>
          <w:lang w:val="en-IN"/>
        </w:rPr>
        <w:t>K</w:t>
      </w:r>
      <w:r w:rsidRPr="007F3AD5">
        <w:rPr>
          <w:rFonts w:ascii="Arial" w:hAnsi="Arial" w:cs="Arial"/>
          <w:bCs/>
          <w:lang w:val="en-IN"/>
        </w:rPr>
        <w:t xml:space="preserve">SB ) which was </w:t>
      </w:r>
      <w:r w:rsidR="00E90C0B" w:rsidRPr="007F3AD5">
        <w:rPr>
          <w:rFonts w:ascii="Arial" w:hAnsi="Arial" w:cs="Arial"/>
          <w:bCs/>
          <w:lang w:val="en-IN"/>
        </w:rPr>
        <w:t xml:space="preserve">at par with </w:t>
      </w:r>
      <w:r w:rsidRPr="007F3AD5">
        <w:rPr>
          <w:rFonts w:ascii="Arial" w:hAnsi="Arial" w:cs="Arial"/>
          <w:bCs/>
          <w:lang w:val="en-IN"/>
        </w:rPr>
        <w:t>treatment T</w:t>
      </w:r>
      <w:r w:rsidR="00B9665C" w:rsidRPr="007F3AD5">
        <w:rPr>
          <w:rFonts w:ascii="Arial" w:hAnsi="Arial" w:cs="Arial"/>
          <w:bCs/>
          <w:vertAlign w:val="subscript"/>
          <w:lang w:val="en-IN"/>
        </w:rPr>
        <w:t>10</w:t>
      </w:r>
      <w:r w:rsidRPr="007F3AD5">
        <w:rPr>
          <w:rFonts w:ascii="Arial" w:hAnsi="Arial" w:cs="Arial"/>
          <w:bCs/>
          <w:lang w:val="en-IN"/>
        </w:rPr>
        <w:t xml:space="preserve"> ( RDF </w:t>
      </w:r>
      <w:proofErr w:type="spellStart"/>
      <w:r w:rsidR="00DC4936" w:rsidRPr="007F3AD5">
        <w:rPr>
          <w:rFonts w:ascii="Arial" w:hAnsi="Arial" w:cs="Arial"/>
          <w:bCs/>
          <w:i/>
          <w:iCs/>
          <w:lang w:val="en-IN"/>
        </w:rPr>
        <w:t>Rhizophos</w:t>
      </w:r>
      <w:proofErr w:type="spellEnd"/>
      <w:r w:rsidR="00DC4936" w:rsidRPr="007F3AD5">
        <w:rPr>
          <w:rFonts w:ascii="Arial" w:hAnsi="Arial" w:cs="Arial"/>
          <w:bCs/>
          <w:lang w:val="en-IN"/>
        </w:rPr>
        <w:t xml:space="preserve"> </w:t>
      </w:r>
      <w:r w:rsidRPr="007F3AD5">
        <w:rPr>
          <w:rFonts w:ascii="Arial" w:hAnsi="Arial" w:cs="Arial"/>
          <w:bCs/>
          <w:lang w:val="en-IN"/>
        </w:rPr>
        <w:t xml:space="preserve">+ </w:t>
      </w:r>
      <w:proofErr w:type="spellStart"/>
      <w:r w:rsidR="00DC4936" w:rsidRPr="007F3AD5">
        <w:rPr>
          <w:rFonts w:ascii="Arial" w:hAnsi="Arial" w:cs="Arial"/>
          <w:bCs/>
          <w:lang w:val="en-IN"/>
        </w:rPr>
        <w:t>Zn</w:t>
      </w:r>
      <w:r w:rsidRPr="007F3AD5">
        <w:rPr>
          <w:rFonts w:ascii="Arial" w:hAnsi="Arial" w:cs="Arial"/>
          <w:bCs/>
          <w:lang w:val="en-IN"/>
        </w:rPr>
        <w:t>SB</w:t>
      </w:r>
      <w:proofErr w:type="spellEnd"/>
      <w:r w:rsidRPr="007F3AD5">
        <w:rPr>
          <w:rFonts w:ascii="Arial" w:hAnsi="Arial" w:cs="Arial"/>
          <w:bCs/>
          <w:lang w:val="en-IN"/>
        </w:rPr>
        <w:t xml:space="preserve">) has zinc uptake </w:t>
      </w:r>
      <w:r w:rsidR="00DC4936" w:rsidRPr="007F3AD5">
        <w:rPr>
          <w:rFonts w:ascii="Arial" w:hAnsi="Arial" w:cs="Arial"/>
          <w:bCs/>
          <w:lang w:val="en-IN"/>
        </w:rPr>
        <w:t>in seed</w:t>
      </w:r>
      <w:r w:rsidRPr="007F3AD5">
        <w:rPr>
          <w:rFonts w:ascii="Arial" w:hAnsi="Arial" w:cs="Arial"/>
          <w:bCs/>
          <w:lang w:val="en-IN"/>
        </w:rPr>
        <w:t xml:space="preserve">- </w:t>
      </w:r>
      <w:r w:rsidR="00DC4936" w:rsidRPr="007F3AD5">
        <w:rPr>
          <w:rFonts w:ascii="Arial" w:hAnsi="Arial" w:cs="Arial"/>
          <w:bCs/>
          <w:lang w:val="en-IN"/>
        </w:rPr>
        <w:t>87.58</w:t>
      </w:r>
      <w:r w:rsidRPr="007F3AD5">
        <w:rPr>
          <w:rFonts w:ascii="Arial" w:hAnsi="Arial" w:cs="Arial"/>
          <w:bCs/>
          <w:lang w:val="en-IN"/>
        </w:rPr>
        <w:t>g ha</w:t>
      </w:r>
      <w:r w:rsidR="00E90C0B" w:rsidRPr="007F3AD5">
        <w:rPr>
          <w:rFonts w:ascii="Arial" w:hAnsi="Arial" w:cs="Arial"/>
          <w:bCs/>
          <w:vertAlign w:val="superscript"/>
          <w:lang w:val="en-IN"/>
        </w:rPr>
        <w:t>-1</w:t>
      </w:r>
      <w:r w:rsidRPr="007F3AD5">
        <w:rPr>
          <w:rFonts w:ascii="Arial" w:hAnsi="Arial" w:cs="Arial"/>
          <w:bCs/>
          <w:lang w:val="en-IN"/>
        </w:rPr>
        <w:t xml:space="preserve">, straw- </w:t>
      </w:r>
      <w:r w:rsidR="00DC4936" w:rsidRPr="007F3AD5">
        <w:rPr>
          <w:rFonts w:ascii="Arial" w:hAnsi="Arial" w:cs="Arial"/>
          <w:bCs/>
          <w:lang w:val="en-IN"/>
        </w:rPr>
        <w:t>106.87</w:t>
      </w:r>
      <w:r w:rsidRPr="007F3AD5">
        <w:rPr>
          <w:rFonts w:ascii="Arial" w:hAnsi="Arial" w:cs="Arial"/>
          <w:bCs/>
          <w:lang w:val="en-IN"/>
        </w:rPr>
        <w:t>g ha</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 xml:space="preserve">and total- </w:t>
      </w:r>
      <w:r w:rsidR="00DC4936" w:rsidRPr="007F3AD5">
        <w:rPr>
          <w:rFonts w:ascii="Arial" w:hAnsi="Arial" w:cs="Arial"/>
          <w:bCs/>
          <w:lang w:val="en-IN"/>
        </w:rPr>
        <w:t>194.45</w:t>
      </w:r>
      <w:r w:rsidRPr="007F3AD5">
        <w:rPr>
          <w:rFonts w:ascii="Arial" w:hAnsi="Arial" w:cs="Arial"/>
          <w:bCs/>
          <w:lang w:val="en-IN"/>
        </w:rPr>
        <w:t xml:space="preserve"> g ha</w:t>
      </w:r>
      <w:r w:rsidR="00E90C0B" w:rsidRPr="007F3AD5">
        <w:rPr>
          <w:rFonts w:ascii="Arial" w:hAnsi="Arial" w:cs="Arial"/>
          <w:bCs/>
          <w:vertAlign w:val="superscript"/>
          <w:lang w:val="en-IN"/>
        </w:rPr>
        <w:t>-1</w:t>
      </w:r>
      <w:r w:rsidRPr="007F3AD5">
        <w:rPr>
          <w:rFonts w:ascii="Arial" w:hAnsi="Arial" w:cs="Arial"/>
          <w:bCs/>
          <w:lang w:val="en-IN"/>
        </w:rPr>
        <w:t>. However, uptake of zinc was recorded lowest value in treatment T</w:t>
      </w:r>
      <w:r w:rsidRPr="007F3AD5">
        <w:rPr>
          <w:rFonts w:ascii="Arial" w:hAnsi="Arial" w:cs="Arial"/>
          <w:bCs/>
          <w:vertAlign w:val="subscript"/>
          <w:lang w:val="en-IN"/>
        </w:rPr>
        <w:t>1</w:t>
      </w:r>
      <w:r w:rsidRPr="007F3AD5">
        <w:rPr>
          <w:rFonts w:ascii="Arial" w:hAnsi="Arial" w:cs="Arial"/>
          <w:bCs/>
          <w:lang w:val="en-IN"/>
        </w:rPr>
        <w:t xml:space="preserve"> </w:t>
      </w:r>
      <w:proofErr w:type="spellStart"/>
      <w:proofErr w:type="gramStart"/>
      <w:r w:rsidRPr="007F3AD5">
        <w:rPr>
          <w:rFonts w:ascii="Arial" w:hAnsi="Arial" w:cs="Arial"/>
          <w:bCs/>
          <w:i/>
          <w:iCs/>
          <w:lang w:val="en-IN"/>
        </w:rPr>
        <w:t>ie</w:t>
      </w:r>
      <w:proofErr w:type="spellEnd"/>
      <w:r w:rsidRPr="007F3AD5">
        <w:rPr>
          <w:rFonts w:ascii="Arial" w:hAnsi="Arial" w:cs="Arial"/>
          <w:bCs/>
          <w:lang w:val="en-IN"/>
        </w:rPr>
        <w:t xml:space="preserve"> .</w:t>
      </w:r>
      <w:proofErr w:type="gramEnd"/>
      <w:r w:rsidRPr="007F3AD5">
        <w:rPr>
          <w:rFonts w:ascii="Arial" w:hAnsi="Arial" w:cs="Arial"/>
          <w:bCs/>
          <w:lang w:val="en-IN"/>
        </w:rPr>
        <w:t xml:space="preserve">, absolute control </w:t>
      </w:r>
      <w:r w:rsidR="00DC4936" w:rsidRPr="007F3AD5">
        <w:rPr>
          <w:rFonts w:ascii="Arial" w:hAnsi="Arial" w:cs="Arial"/>
          <w:bCs/>
          <w:lang w:val="en-IN"/>
        </w:rPr>
        <w:t>in seed 34.27</w:t>
      </w:r>
      <w:r w:rsidRPr="007F3AD5">
        <w:rPr>
          <w:rFonts w:ascii="Arial" w:hAnsi="Arial" w:cs="Arial"/>
          <w:bCs/>
          <w:lang w:val="en-IN"/>
        </w:rPr>
        <w:t>g ha</w:t>
      </w:r>
      <w:r w:rsidR="00E90C0B" w:rsidRPr="007F3AD5">
        <w:rPr>
          <w:rFonts w:ascii="Arial" w:hAnsi="Arial" w:cs="Arial"/>
          <w:bCs/>
          <w:vertAlign w:val="superscript"/>
          <w:lang w:val="en-IN"/>
        </w:rPr>
        <w:t>-1</w:t>
      </w:r>
      <w:r w:rsidRPr="007F3AD5">
        <w:rPr>
          <w:rFonts w:ascii="Arial" w:hAnsi="Arial" w:cs="Arial"/>
          <w:bCs/>
          <w:lang w:val="en-IN"/>
        </w:rPr>
        <w:t xml:space="preserve">, straw- </w:t>
      </w:r>
      <w:r w:rsidR="00DC4936" w:rsidRPr="007F3AD5">
        <w:rPr>
          <w:rFonts w:ascii="Arial" w:hAnsi="Arial" w:cs="Arial"/>
          <w:bCs/>
          <w:lang w:val="en-IN"/>
        </w:rPr>
        <w:t>35.38</w:t>
      </w:r>
      <w:r w:rsidRPr="007F3AD5">
        <w:rPr>
          <w:rFonts w:ascii="Arial" w:hAnsi="Arial" w:cs="Arial"/>
          <w:bCs/>
          <w:lang w:val="en-IN"/>
        </w:rPr>
        <w:t xml:space="preserve">g ha </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and total</w:t>
      </w:r>
      <w:r w:rsidR="00DC4936" w:rsidRPr="007F3AD5">
        <w:rPr>
          <w:rFonts w:ascii="Arial" w:hAnsi="Arial" w:cs="Arial"/>
          <w:bCs/>
          <w:lang w:val="en-IN"/>
        </w:rPr>
        <w:t xml:space="preserve"> 69.65</w:t>
      </w:r>
      <w:r w:rsidRPr="007F3AD5">
        <w:rPr>
          <w:rFonts w:ascii="Arial" w:hAnsi="Arial" w:cs="Arial"/>
          <w:bCs/>
          <w:lang w:val="en-IN"/>
        </w:rPr>
        <w:t>g ha</w:t>
      </w:r>
      <w:r w:rsidR="00E90C0B" w:rsidRPr="007F3AD5">
        <w:rPr>
          <w:rFonts w:ascii="Arial" w:hAnsi="Arial" w:cs="Arial"/>
          <w:bCs/>
          <w:vertAlign w:val="superscript"/>
          <w:lang w:val="en-IN"/>
        </w:rPr>
        <w:t>-1</w:t>
      </w:r>
      <w:r w:rsidR="00077193" w:rsidRPr="007F3AD5">
        <w:rPr>
          <w:rFonts w:ascii="Arial" w:hAnsi="Arial" w:cs="Arial"/>
          <w:bCs/>
          <w:vertAlign w:val="superscript"/>
          <w:lang w:val="en-IN"/>
        </w:rPr>
        <w:t xml:space="preserve"> </w:t>
      </w:r>
      <w:r w:rsidR="00077193" w:rsidRPr="007F3AD5">
        <w:rPr>
          <w:rFonts w:ascii="Arial" w:hAnsi="Arial" w:cs="Arial"/>
          <w:bCs/>
          <w:lang w:val="en-IN"/>
        </w:rPr>
        <w:t>(Table-4)</w:t>
      </w:r>
      <w:r w:rsidRPr="007F3AD5">
        <w:rPr>
          <w:rFonts w:ascii="Arial" w:hAnsi="Arial" w:cs="Arial"/>
          <w:bCs/>
          <w:lang w:val="en-IN"/>
        </w:rPr>
        <w:t>. According to Jadhav [</w:t>
      </w:r>
      <w:r w:rsidR="00574DEC" w:rsidRPr="007F3AD5">
        <w:rPr>
          <w:rFonts w:ascii="Arial" w:hAnsi="Arial" w:cs="Arial"/>
          <w:bCs/>
          <w:lang w:val="en-IN"/>
        </w:rPr>
        <w:t>2</w:t>
      </w:r>
      <w:r w:rsidR="00FF3677" w:rsidRPr="007F3AD5">
        <w:rPr>
          <w:rFonts w:ascii="Arial" w:hAnsi="Arial" w:cs="Arial"/>
          <w:bCs/>
          <w:lang w:val="en-IN"/>
        </w:rPr>
        <w:t>3</w:t>
      </w:r>
      <w:r w:rsidRPr="007F3AD5">
        <w:rPr>
          <w:rFonts w:ascii="Arial" w:hAnsi="Arial" w:cs="Arial"/>
          <w:bCs/>
          <w:lang w:val="en-IN"/>
        </w:rPr>
        <w:t xml:space="preserve">] there was a statistically significant interaction between zinc solubilizers and zinc levels. The results showed that </w:t>
      </w:r>
      <w:r w:rsidRPr="007F3AD5">
        <w:rPr>
          <w:rFonts w:ascii="Arial" w:hAnsi="Arial" w:cs="Arial"/>
          <w:bCs/>
          <w:i/>
          <w:iCs/>
          <w:lang w:val="en-IN"/>
        </w:rPr>
        <w:t>Pseudomonas striata</w:t>
      </w:r>
      <w:r w:rsidRPr="007F3AD5">
        <w:rPr>
          <w:rFonts w:ascii="Arial" w:hAnsi="Arial" w:cs="Arial"/>
          <w:bCs/>
          <w:lang w:val="en-IN"/>
        </w:rPr>
        <w:t xml:space="preserve"> treatment with 30 kg ZnSO</w:t>
      </w:r>
      <w:r w:rsidRPr="007F3AD5">
        <w:rPr>
          <w:rFonts w:ascii="Arial" w:hAnsi="Arial" w:cs="Arial"/>
          <w:bCs/>
          <w:vertAlign w:val="subscript"/>
          <w:lang w:val="en-IN"/>
        </w:rPr>
        <w:t>4</w:t>
      </w:r>
      <w:r w:rsidRPr="007F3AD5">
        <w:rPr>
          <w:rFonts w:ascii="Arial" w:hAnsi="Arial" w:cs="Arial"/>
          <w:bCs/>
          <w:lang w:val="en-IN"/>
        </w:rPr>
        <w:t xml:space="preserve"> ha </w:t>
      </w:r>
      <w:r w:rsidRPr="007F3AD5">
        <w:rPr>
          <w:rFonts w:ascii="Arial" w:hAnsi="Arial" w:cs="Arial"/>
          <w:bCs/>
          <w:vertAlign w:val="superscript"/>
          <w:lang w:val="en-IN"/>
        </w:rPr>
        <w:t xml:space="preserve">-1 </w:t>
      </w:r>
      <w:r w:rsidRPr="007F3AD5">
        <w:rPr>
          <w:rFonts w:ascii="Arial" w:hAnsi="Arial" w:cs="Arial"/>
          <w:bCs/>
          <w:lang w:val="en-IN"/>
        </w:rPr>
        <w:t xml:space="preserve">had the maximum seed, straw, and total Zn uptake of pigeon pea. Significantly highest uptake of copper </w:t>
      </w:r>
      <w:r w:rsidR="00B84984" w:rsidRPr="007F3AD5">
        <w:rPr>
          <w:rFonts w:ascii="Arial" w:hAnsi="Arial" w:cs="Arial"/>
          <w:bCs/>
          <w:lang w:val="en-IN"/>
        </w:rPr>
        <w:t>seed 72.78</w:t>
      </w:r>
      <w:r w:rsidRPr="007F3AD5">
        <w:rPr>
          <w:rFonts w:ascii="Arial" w:hAnsi="Arial" w:cs="Arial"/>
          <w:bCs/>
          <w:lang w:val="en-IN"/>
        </w:rPr>
        <w:t xml:space="preserve"> g ha</w:t>
      </w:r>
      <w:r w:rsidR="00E90C0B" w:rsidRPr="007F3AD5">
        <w:rPr>
          <w:rFonts w:ascii="Arial" w:hAnsi="Arial" w:cs="Arial"/>
          <w:bCs/>
          <w:vertAlign w:val="superscript"/>
          <w:lang w:val="en-IN"/>
        </w:rPr>
        <w:t>-1</w:t>
      </w:r>
      <w:r w:rsidRPr="007F3AD5">
        <w:rPr>
          <w:rFonts w:ascii="Arial" w:hAnsi="Arial" w:cs="Arial"/>
          <w:bCs/>
          <w:lang w:val="en-IN"/>
        </w:rPr>
        <w:t xml:space="preserve">, straw- </w:t>
      </w:r>
      <w:r w:rsidR="00B84984" w:rsidRPr="007F3AD5">
        <w:rPr>
          <w:rFonts w:ascii="Arial" w:hAnsi="Arial" w:cs="Arial"/>
          <w:bCs/>
          <w:lang w:val="en-IN"/>
        </w:rPr>
        <w:t xml:space="preserve">74.79 </w:t>
      </w:r>
      <w:r w:rsidRPr="007F3AD5">
        <w:rPr>
          <w:rFonts w:ascii="Arial" w:hAnsi="Arial" w:cs="Arial"/>
          <w:bCs/>
          <w:lang w:val="en-IN"/>
        </w:rPr>
        <w:t>g h</w:t>
      </w:r>
      <w:r w:rsidR="00E90C0B" w:rsidRPr="007F3AD5">
        <w:rPr>
          <w:rFonts w:ascii="Arial" w:hAnsi="Arial" w:cs="Arial"/>
          <w:bCs/>
          <w:lang w:val="en-IN"/>
        </w:rPr>
        <w:t>a</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and total</w:t>
      </w:r>
      <w:r w:rsidR="00B84984" w:rsidRPr="007F3AD5">
        <w:rPr>
          <w:rFonts w:ascii="Arial" w:hAnsi="Arial" w:cs="Arial"/>
          <w:bCs/>
          <w:lang w:val="en-IN"/>
        </w:rPr>
        <w:t xml:space="preserve"> </w:t>
      </w:r>
      <w:proofErr w:type="gramStart"/>
      <w:r w:rsidR="00B84984" w:rsidRPr="007F3AD5">
        <w:rPr>
          <w:rFonts w:ascii="Arial" w:hAnsi="Arial" w:cs="Arial"/>
          <w:bCs/>
          <w:lang w:val="en-IN"/>
        </w:rPr>
        <w:t xml:space="preserve">147.57 </w:t>
      </w:r>
      <w:r w:rsidRPr="007F3AD5">
        <w:rPr>
          <w:rFonts w:ascii="Arial" w:hAnsi="Arial" w:cs="Arial"/>
          <w:bCs/>
          <w:lang w:val="en-IN"/>
        </w:rPr>
        <w:t xml:space="preserve"> kg</w:t>
      </w:r>
      <w:proofErr w:type="gramEnd"/>
      <w:r w:rsidRPr="007F3AD5">
        <w:rPr>
          <w:rFonts w:ascii="Arial" w:hAnsi="Arial" w:cs="Arial"/>
          <w:bCs/>
          <w:lang w:val="en-IN"/>
        </w:rPr>
        <w:t xml:space="preserve"> ha</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Pr="007F3AD5">
        <w:rPr>
          <w:rFonts w:ascii="Arial" w:hAnsi="Arial" w:cs="Arial"/>
          <w:bCs/>
          <w:lang w:val="en-IN"/>
        </w:rPr>
        <w:t xml:space="preserve">by </w:t>
      </w:r>
      <w:r w:rsidR="00B84984" w:rsidRPr="007F3AD5">
        <w:rPr>
          <w:rFonts w:ascii="Arial" w:hAnsi="Arial" w:cs="Arial"/>
          <w:bCs/>
          <w:lang w:val="en-IN"/>
        </w:rPr>
        <w:t>soybean</w:t>
      </w:r>
      <w:r w:rsidRPr="007F3AD5">
        <w:rPr>
          <w:rFonts w:ascii="Arial" w:hAnsi="Arial" w:cs="Arial"/>
          <w:bCs/>
          <w:lang w:val="en-IN"/>
        </w:rPr>
        <w:t xml:space="preserve"> were found statistically significant showing maximum values in treatment</w:t>
      </w:r>
      <w:r w:rsidR="00F805BF" w:rsidRPr="007F3AD5">
        <w:rPr>
          <w:rFonts w:ascii="Arial" w:hAnsi="Arial" w:cs="Arial"/>
          <w:bCs/>
          <w:lang w:val="en-IN"/>
        </w:rPr>
        <w:t xml:space="preserve"> </w:t>
      </w:r>
      <w:r w:rsidR="00F805BF" w:rsidRPr="007F3AD5">
        <w:rPr>
          <w:rFonts w:ascii="Arial" w:hAnsi="Arial" w:cs="Arial"/>
          <w:lang w:val="en-IN"/>
        </w:rPr>
        <w:t>T</w:t>
      </w:r>
      <w:r w:rsidR="00F805BF" w:rsidRPr="007F3AD5">
        <w:rPr>
          <w:rFonts w:ascii="Arial" w:hAnsi="Arial" w:cs="Arial"/>
          <w:vertAlign w:val="subscript"/>
          <w:lang w:val="en-IN"/>
        </w:rPr>
        <w:t>8</w:t>
      </w:r>
      <w:r w:rsidR="00F805BF" w:rsidRPr="007F3AD5">
        <w:rPr>
          <w:rFonts w:ascii="Arial" w:hAnsi="Arial" w:cs="Arial"/>
          <w:lang w:val="en-IN"/>
        </w:rPr>
        <w:t xml:space="preserve"> ( RDF + </w:t>
      </w:r>
      <w:proofErr w:type="spellStart"/>
      <w:r w:rsidR="00F805BF" w:rsidRPr="007F3AD5">
        <w:rPr>
          <w:rFonts w:ascii="Arial" w:hAnsi="Arial" w:cs="Arial"/>
          <w:i/>
          <w:iCs/>
          <w:lang w:val="en-IN"/>
        </w:rPr>
        <w:t>Rhizophos</w:t>
      </w:r>
      <w:proofErr w:type="spellEnd"/>
      <w:r w:rsidR="00F805BF" w:rsidRPr="007F3AD5">
        <w:rPr>
          <w:rFonts w:ascii="Arial" w:hAnsi="Arial" w:cs="Arial"/>
          <w:lang w:val="en-IN"/>
        </w:rPr>
        <w:t xml:space="preserve">+ KSB ) </w:t>
      </w:r>
      <w:r w:rsidR="00E90C0B" w:rsidRPr="007F3AD5">
        <w:rPr>
          <w:rFonts w:ascii="Arial" w:hAnsi="Arial" w:cs="Arial"/>
          <w:lang w:val="en-IN"/>
        </w:rPr>
        <w:t>was at par with</w:t>
      </w:r>
      <w:r w:rsidR="00F805BF" w:rsidRPr="007F3AD5">
        <w:rPr>
          <w:rFonts w:ascii="Arial" w:hAnsi="Arial" w:cs="Arial"/>
          <w:lang w:val="en-IN"/>
        </w:rPr>
        <w:t xml:space="preserve"> treatment T</w:t>
      </w:r>
      <w:r w:rsidR="00F805BF" w:rsidRPr="007F3AD5">
        <w:rPr>
          <w:rFonts w:ascii="Arial" w:hAnsi="Arial" w:cs="Arial"/>
          <w:vertAlign w:val="subscript"/>
          <w:lang w:val="en-IN"/>
        </w:rPr>
        <w:t>10</w:t>
      </w:r>
      <w:r w:rsidR="00F805BF" w:rsidRPr="007F3AD5">
        <w:rPr>
          <w:rFonts w:ascii="Arial" w:hAnsi="Arial" w:cs="Arial"/>
          <w:lang w:val="en-IN"/>
        </w:rPr>
        <w:t xml:space="preserve"> ( RDF + </w:t>
      </w:r>
      <w:proofErr w:type="spellStart"/>
      <w:r w:rsidR="00F805BF" w:rsidRPr="007F3AD5">
        <w:rPr>
          <w:rFonts w:ascii="Arial" w:hAnsi="Arial" w:cs="Arial"/>
          <w:i/>
          <w:iCs/>
          <w:lang w:val="en-IN"/>
        </w:rPr>
        <w:t>Rhizophos</w:t>
      </w:r>
      <w:proofErr w:type="spellEnd"/>
      <w:r w:rsidR="00F805BF" w:rsidRPr="007F3AD5">
        <w:rPr>
          <w:rFonts w:ascii="Arial" w:hAnsi="Arial" w:cs="Arial"/>
          <w:lang w:val="en-IN"/>
        </w:rPr>
        <w:t xml:space="preserve"> + </w:t>
      </w:r>
      <w:proofErr w:type="spellStart"/>
      <w:r w:rsidR="00F805BF" w:rsidRPr="007F3AD5">
        <w:rPr>
          <w:rFonts w:ascii="Arial" w:hAnsi="Arial" w:cs="Arial"/>
          <w:lang w:val="en-IN"/>
        </w:rPr>
        <w:t>ZnSB</w:t>
      </w:r>
      <w:proofErr w:type="spellEnd"/>
      <w:r w:rsidR="00F805BF" w:rsidRPr="007F3AD5">
        <w:rPr>
          <w:rFonts w:ascii="Arial" w:hAnsi="Arial" w:cs="Arial"/>
          <w:lang w:val="en-IN"/>
        </w:rPr>
        <w:t>) has copper uptake in seed – 72.11 g ha</w:t>
      </w:r>
      <w:r w:rsidR="00E90C0B" w:rsidRPr="007F3AD5">
        <w:rPr>
          <w:rFonts w:ascii="Arial" w:hAnsi="Arial" w:cs="Arial"/>
          <w:bCs/>
          <w:vertAlign w:val="superscript"/>
          <w:lang w:val="en-IN"/>
        </w:rPr>
        <w:t>-1</w:t>
      </w:r>
      <w:r w:rsidR="00F805BF" w:rsidRPr="007F3AD5">
        <w:rPr>
          <w:rFonts w:ascii="Arial" w:hAnsi="Arial" w:cs="Arial"/>
          <w:lang w:val="en-IN"/>
        </w:rPr>
        <w:t xml:space="preserve">, straw- </w:t>
      </w:r>
      <w:r w:rsidR="00753A2B" w:rsidRPr="007F3AD5">
        <w:rPr>
          <w:rFonts w:ascii="Arial" w:hAnsi="Arial" w:cs="Arial"/>
        </w:rPr>
        <w:t xml:space="preserve">73.96 </w:t>
      </w:r>
      <w:r w:rsidR="00F805BF" w:rsidRPr="007F3AD5">
        <w:rPr>
          <w:rFonts w:ascii="Arial" w:hAnsi="Arial" w:cs="Arial"/>
          <w:lang w:val="en-IN"/>
        </w:rPr>
        <w:t>g ha</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00F805BF" w:rsidRPr="007F3AD5">
        <w:rPr>
          <w:rFonts w:ascii="Arial" w:hAnsi="Arial" w:cs="Arial"/>
          <w:lang w:val="en-IN"/>
        </w:rPr>
        <w:t xml:space="preserve">and total- </w:t>
      </w:r>
      <w:r w:rsidR="00753A2B" w:rsidRPr="007F3AD5">
        <w:rPr>
          <w:rFonts w:ascii="Arial" w:hAnsi="Arial" w:cs="Arial"/>
        </w:rPr>
        <w:t>146.07</w:t>
      </w:r>
      <w:r w:rsidR="00F805BF" w:rsidRPr="007F3AD5">
        <w:rPr>
          <w:rFonts w:ascii="Arial" w:hAnsi="Arial" w:cs="Arial"/>
          <w:lang w:val="en-IN"/>
        </w:rPr>
        <w:t>g ha</w:t>
      </w:r>
      <w:r w:rsidR="00E90C0B" w:rsidRPr="007F3AD5">
        <w:rPr>
          <w:rFonts w:ascii="Arial" w:hAnsi="Arial" w:cs="Arial"/>
          <w:bCs/>
          <w:vertAlign w:val="superscript"/>
          <w:lang w:val="en-IN"/>
        </w:rPr>
        <w:t>-1</w:t>
      </w:r>
      <w:r w:rsidR="00F805BF" w:rsidRPr="007F3AD5">
        <w:rPr>
          <w:rFonts w:ascii="Arial" w:hAnsi="Arial" w:cs="Arial"/>
          <w:lang w:val="en-IN"/>
        </w:rPr>
        <w:t>. Whereas, uptake of copper recorded lowest value in treatment T</w:t>
      </w:r>
      <w:r w:rsidR="00F805BF" w:rsidRPr="007F3AD5">
        <w:rPr>
          <w:rFonts w:ascii="Arial" w:hAnsi="Arial" w:cs="Arial"/>
          <w:vertAlign w:val="subscript"/>
          <w:lang w:val="en-IN"/>
        </w:rPr>
        <w:t xml:space="preserve"> 1</w:t>
      </w:r>
      <w:r w:rsidR="00F805BF" w:rsidRPr="007F3AD5">
        <w:rPr>
          <w:rFonts w:ascii="Arial" w:hAnsi="Arial" w:cs="Arial"/>
          <w:lang w:val="en-IN"/>
        </w:rPr>
        <w:t xml:space="preserve"> absolute control seed- 30.58 g ha</w:t>
      </w:r>
      <w:r w:rsidR="00E90C0B" w:rsidRPr="007F3AD5">
        <w:rPr>
          <w:rFonts w:ascii="Arial" w:hAnsi="Arial" w:cs="Arial"/>
          <w:bCs/>
          <w:vertAlign w:val="superscript"/>
          <w:lang w:val="en-IN"/>
        </w:rPr>
        <w:t>-1</w:t>
      </w:r>
      <w:r w:rsidR="00F805BF" w:rsidRPr="007F3AD5">
        <w:rPr>
          <w:rFonts w:ascii="Arial" w:hAnsi="Arial" w:cs="Arial"/>
          <w:lang w:val="en-IN"/>
        </w:rPr>
        <w:t>, straw</w:t>
      </w:r>
      <w:r w:rsidR="00E90C0B" w:rsidRPr="007F3AD5">
        <w:rPr>
          <w:rFonts w:ascii="Arial" w:hAnsi="Arial" w:cs="Arial"/>
          <w:lang w:val="en-IN"/>
        </w:rPr>
        <w:t xml:space="preserve"> </w:t>
      </w:r>
      <w:r w:rsidR="00F805BF" w:rsidRPr="007F3AD5">
        <w:rPr>
          <w:rFonts w:ascii="Arial" w:hAnsi="Arial" w:cs="Arial"/>
          <w:lang w:val="en-IN"/>
        </w:rPr>
        <w:t>25.63 g ha</w:t>
      </w:r>
      <w:r w:rsidR="00E90C0B" w:rsidRPr="007F3AD5">
        <w:rPr>
          <w:rFonts w:ascii="Arial" w:hAnsi="Arial" w:cs="Arial"/>
          <w:bCs/>
          <w:vertAlign w:val="superscript"/>
          <w:lang w:val="en-IN"/>
        </w:rPr>
        <w:t>-1</w:t>
      </w:r>
      <w:r w:rsidR="00E90C0B" w:rsidRPr="007F3AD5">
        <w:rPr>
          <w:rFonts w:ascii="Arial" w:hAnsi="Arial" w:cs="Arial"/>
          <w:bCs/>
          <w:lang w:val="en-IN"/>
        </w:rPr>
        <w:t xml:space="preserve"> </w:t>
      </w:r>
      <w:r w:rsidR="00F805BF" w:rsidRPr="007F3AD5">
        <w:rPr>
          <w:rFonts w:ascii="Arial" w:hAnsi="Arial" w:cs="Arial"/>
          <w:lang w:val="en-IN"/>
        </w:rPr>
        <w:t>and total- 56.11 g ha</w:t>
      </w:r>
      <w:r w:rsidR="00E90C0B" w:rsidRPr="007F3AD5">
        <w:rPr>
          <w:rFonts w:ascii="Arial" w:hAnsi="Arial" w:cs="Arial"/>
          <w:bCs/>
          <w:vertAlign w:val="superscript"/>
          <w:lang w:val="en-IN"/>
        </w:rPr>
        <w:t>-</w:t>
      </w:r>
      <w:proofErr w:type="gramStart"/>
      <w:r w:rsidR="00E90C0B" w:rsidRPr="007F3AD5">
        <w:rPr>
          <w:rFonts w:ascii="Arial" w:hAnsi="Arial" w:cs="Arial"/>
          <w:bCs/>
          <w:vertAlign w:val="superscript"/>
          <w:lang w:val="en-IN"/>
        </w:rPr>
        <w:t>1</w:t>
      </w:r>
      <w:r w:rsidR="00077193" w:rsidRPr="007F3AD5">
        <w:rPr>
          <w:rFonts w:ascii="Arial" w:hAnsi="Arial" w:cs="Arial"/>
          <w:bCs/>
          <w:vertAlign w:val="superscript"/>
          <w:lang w:val="en-IN"/>
        </w:rPr>
        <w:t xml:space="preserve">  </w:t>
      </w:r>
      <w:r w:rsidR="00077193" w:rsidRPr="007F3AD5">
        <w:rPr>
          <w:rFonts w:ascii="Arial" w:hAnsi="Arial" w:cs="Arial"/>
          <w:lang w:val="en-IN"/>
        </w:rPr>
        <w:t>(</w:t>
      </w:r>
      <w:proofErr w:type="gramEnd"/>
      <w:r w:rsidR="00077193" w:rsidRPr="007F3AD5">
        <w:rPr>
          <w:rFonts w:ascii="Arial" w:hAnsi="Arial" w:cs="Arial"/>
          <w:lang w:val="en-IN"/>
        </w:rPr>
        <w:t>Table-4)</w:t>
      </w:r>
      <w:r w:rsidR="00F805BF" w:rsidRPr="007F3AD5">
        <w:rPr>
          <w:rFonts w:ascii="Arial" w:hAnsi="Arial" w:cs="Arial"/>
          <w:lang w:val="en-IN"/>
        </w:rPr>
        <w:t>.</w:t>
      </w:r>
      <w:r w:rsidR="00077193" w:rsidRPr="007F3AD5">
        <w:rPr>
          <w:rFonts w:ascii="Arial" w:hAnsi="Arial" w:cs="Arial"/>
          <w:lang w:val="en-IN"/>
        </w:rPr>
        <w:t xml:space="preserve"> </w:t>
      </w:r>
      <w:r w:rsidR="00B84984" w:rsidRPr="007F3AD5">
        <w:rPr>
          <w:rFonts w:ascii="Arial" w:hAnsi="Arial" w:cs="Arial"/>
          <w:bCs/>
          <w:lang w:val="en-IN"/>
        </w:rPr>
        <w:t xml:space="preserve">According to Gurumurthy </w:t>
      </w:r>
      <w:r w:rsidR="00B84984" w:rsidRPr="005D3D26">
        <w:rPr>
          <w:rFonts w:ascii="Arial" w:hAnsi="Arial" w:cs="Arial"/>
          <w:bCs/>
          <w:lang w:val="en-IN"/>
        </w:rPr>
        <w:t xml:space="preserve">et al. </w:t>
      </w:r>
      <w:r w:rsidR="00574DEC" w:rsidRPr="007F3AD5">
        <w:rPr>
          <w:rFonts w:ascii="Arial" w:hAnsi="Arial" w:cs="Arial"/>
          <w:bCs/>
          <w:lang w:val="en-IN"/>
        </w:rPr>
        <w:t>[2</w:t>
      </w:r>
      <w:r w:rsidR="00FF3677" w:rsidRPr="007F3AD5">
        <w:rPr>
          <w:rFonts w:ascii="Arial" w:hAnsi="Arial" w:cs="Arial"/>
          <w:bCs/>
          <w:lang w:val="en-IN"/>
        </w:rPr>
        <w:t>4</w:t>
      </w:r>
      <w:r w:rsidR="00574DEC" w:rsidRPr="007F3AD5">
        <w:rPr>
          <w:rFonts w:ascii="Arial" w:hAnsi="Arial" w:cs="Arial"/>
          <w:bCs/>
          <w:lang w:val="en-IN"/>
        </w:rPr>
        <w:t>]</w:t>
      </w:r>
      <w:r w:rsidR="00B84984" w:rsidRPr="007F3AD5">
        <w:rPr>
          <w:rFonts w:ascii="Arial" w:hAnsi="Arial" w:cs="Arial"/>
          <w:bCs/>
          <w:lang w:val="en-IN"/>
        </w:rPr>
        <w:t xml:space="preserve">, The PSB seed inoculation to soybean with N, P, and K treatment increased grain and straw Cu uptake. According to the results of Jayant Raman's </w:t>
      </w:r>
      <w:r w:rsidR="00574DEC" w:rsidRPr="007F3AD5">
        <w:rPr>
          <w:rFonts w:ascii="Arial" w:hAnsi="Arial" w:cs="Arial"/>
          <w:bCs/>
          <w:lang w:val="en-IN"/>
        </w:rPr>
        <w:t>[2</w:t>
      </w:r>
      <w:r w:rsidR="00FF3677" w:rsidRPr="007F3AD5">
        <w:rPr>
          <w:rFonts w:ascii="Arial" w:hAnsi="Arial" w:cs="Arial"/>
          <w:bCs/>
          <w:lang w:val="en-IN"/>
        </w:rPr>
        <w:t>5</w:t>
      </w:r>
      <w:r w:rsidR="00574DEC" w:rsidRPr="007F3AD5">
        <w:rPr>
          <w:rFonts w:ascii="Arial" w:hAnsi="Arial" w:cs="Arial"/>
          <w:bCs/>
          <w:lang w:val="en-IN"/>
        </w:rPr>
        <w:t>]</w:t>
      </w:r>
      <w:r w:rsidR="00B84984" w:rsidRPr="007F3AD5">
        <w:rPr>
          <w:rFonts w:ascii="Arial" w:hAnsi="Arial" w:cs="Arial"/>
          <w:bCs/>
          <w:lang w:val="en-IN"/>
        </w:rPr>
        <w:t xml:space="preserve"> experiment, a combination of </w:t>
      </w:r>
      <w:r w:rsidR="00B84984" w:rsidRPr="007F3AD5">
        <w:rPr>
          <w:rFonts w:ascii="Arial" w:hAnsi="Arial" w:cs="Arial"/>
          <w:bCs/>
          <w:i/>
          <w:iCs/>
          <w:lang w:val="en-IN"/>
        </w:rPr>
        <w:t xml:space="preserve">Pseudomonas striata, Trichoderma </w:t>
      </w:r>
      <w:proofErr w:type="spellStart"/>
      <w:r w:rsidR="00B84984" w:rsidRPr="007F3AD5">
        <w:rPr>
          <w:rFonts w:ascii="Arial" w:hAnsi="Arial" w:cs="Arial"/>
          <w:bCs/>
          <w:i/>
          <w:iCs/>
          <w:lang w:val="en-IN"/>
        </w:rPr>
        <w:t>viride</w:t>
      </w:r>
      <w:proofErr w:type="spellEnd"/>
      <w:r w:rsidR="00B84984" w:rsidRPr="007F3AD5">
        <w:rPr>
          <w:rFonts w:ascii="Arial" w:hAnsi="Arial" w:cs="Arial"/>
          <w:bCs/>
          <w:lang w:val="en-IN"/>
        </w:rPr>
        <w:t xml:space="preserve">, and </w:t>
      </w:r>
      <w:proofErr w:type="spellStart"/>
      <w:r w:rsidR="00B84984" w:rsidRPr="007F3AD5">
        <w:rPr>
          <w:rFonts w:ascii="Arial" w:hAnsi="Arial" w:cs="Arial"/>
          <w:bCs/>
          <w:i/>
          <w:iCs/>
          <w:lang w:val="en-IN"/>
        </w:rPr>
        <w:t>Azotobacter</w:t>
      </w:r>
      <w:proofErr w:type="spellEnd"/>
      <w:r w:rsidR="00B84984" w:rsidRPr="007F3AD5">
        <w:rPr>
          <w:rFonts w:ascii="Arial" w:hAnsi="Arial" w:cs="Arial"/>
          <w:bCs/>
          <w:i/>
          <w:iCs/>
          <w:lang w:val="en-IN"/>
        </w:rPr>
        <w:t xml:space="preserve"> </w:t>
      </w:r>
      <w:proofErr w:type="spellStart"/>
      <w:r w:rsidR="00B84984" w:rsidRPr="007F3AD5">
        <w:rPr>
          <w:rFonts w:ascii="Arial" w:hAnsi="Arial" w:cs="Arial"/>
          <w:bCs/>
          <w:i/>
          <w:iCs/>
          <w:lang w:val="en-IN"/>
        </w:rPr>
        <w:t>chroococcum</w:t>
      </w:r>
      <w:proofErr w:type="spellEnd"/>
      <w:r w:rsidR="00B84984" w:rsidRPr="007F3AD5">
        <w:rPr>
          <w:rFonts w:ascii="Arial" w:hAnsi="Arial" w:cs="Arial"/>
          <w:bCs/>
          <w:lang w:val="en-IN"/>
        </w:rPr>
        <w:t xml:space="preserve"> inoculation produced the maximum quantity of copper</w:t>
      </w:r>
      <w:r w:rsidR="00F805BF" w:rsidRPr="007F3AD5">
        <w:rPr>
          <w:rFonts w:ascii="Arial" w:hAnsi="Arial" w:cs="Arial"/>
          <w:bCs/>
          <w:lang w:val="en-IN"/>
        </w:rPr>
        <w:t>.</w:t>
      </w:r>
    </w:p>
    <w:p w14:paraId="240F681E" w14:textId="77777777" w:rsidR="00F805BF" w:rsidRPr="007F3AD5" w:rsidRDefault="00F805BF" w:rsidP="00BE1D3A">
      <w:pPr>
        <w:pStyle w:val="BodyText"/>
        <w:spacing w:before="6" w:line="360" w:lineRule="auto"/>
        <w:jc w:val="both"/>
        <w:rPr>
          <w:rFonts w:ascii="Arial" w:hAnsi="Arial" w:cs="Arial"/>
          <w:b/>
          <w:bCs/>
          <w:sz w:val="22"/>
          <w:szCs w:val="22"/>
          <w:lang w:val="en-IN"/>
        </w:rPr>
      </w:pPr>
      <w:r w:rsidRPr="007F3AD5">
        <w:rPr>
          <w:rFonts w:ascii="Arial" w:hAnsi="Arial" w:cs="Arial"/>
          <w:b/>
          <w:bCs/>
          <w:sz w:val="22"/>
          <w:szCs w:val="22"/>
          <w:lang w:val="en-IN"/>
        </w:rPr>
        <w:t xml:space="preserve">4. CONCLUSION </w:t>
      </w:r>
    </w:p>
    <w:p w14:paraId="092DAF50" w14:textId="62A09C01" w:rsidR="005D3D26" w:rsidRDefault="00F805BF" w:rsidP="00BE1D3A">
      <w:pPr>
        <w:pStyle w:val="BodyText"/>
        <w:spacing w:before="6" w:line="360" w:lineRule="auto"/>
        <w:jc w:val="both"/>
        <w:rPr>
          <w:rFonts w:ascii="Arial" w:hAnsi="Arial" w:cs="Arial"/>
          <w:bCs/>
        </w:rPr>
      </w:pPr>
      <w:r w:rsidRPr="007F3AD5">
        <w:rPr>
          <w:rFonts w:ascii="Arial" w:hAnsi="Arial" w:cs="Arial"/>
          <w:lang w:val="en-IN"/>
        </w:rPr>
        <w:t xml:space="preserve">The results of the investigation showed that the application of the </w:t>
      </w:r>
      <w:r w:rsidR="00B64675" w:rsidRPr="007F3AD5">
        <w:rPr>
          <w:rFonts w:ascii="Arial" w:hAnsi="Arial" w:cs="Arial"/>
          <w:i/>
          <w:iCs/>
          <w:lang w:val="en-IN"/>
        </w:rPr>
        <w:t>Rhizobium spp</w:t>
      </w:r>
      <w:r w:rsidR="00B64675" w:rsidRPr="007F3AD5">
        <w:rPr>
          <w:rFonts w:ascii="Arial" w:hAnsi="Arial" w:cs="Arial"/>
          <w:lang w:val="en-IN"/>
        </w:rPr>
        <w:t>.</w:t>
      </w:r>
      <w:r w:rsidRPr="007F3AD5">
        <w:rPr>
          <w:rFonts w:ascii="Arial" w:hAnsi="Arial" w:cs="Arial"/>
          <w:lang w:val="en-IN"/>
        </w:rPr>
        <w:t xml:space="preserve"> + </w:t>
      </w:r>
      <w:r w:rsidRPr="007F3AD5">
        <w:rPr>
          <w:rFonts w:ascii="Arial" w:hAnsi="Arial" w:cs="Arial"/>
          <w:i/>
          <w:iCs/>
          <w:lang w:val="en-IN"/>
        </w:rPr>
        <w:t xml:space="preserve">Bacillus megaterium + </w:t>
      </w:r>
      <w:proofErr w:type="spellStart"/>
      <w:r w:rsidR="00B64675" w:rsidRPr="007F3AD5">
        <w:rPr>
          <w:rFonts w:ascii="Arial" w:hAnsi="Arial" w:cs="Arial"/>
          <w:i/>
          <w:iCs/>
          <w:position w:val="1"/>
        </w:rPr>
        <w:t>Frateuria</w:t>
      </w:r>
      <w:proofErr w:type="spellEnd"/>
      <w:r w:rsidR="00B64675" w:rsidRPr="007F3AD5">
        <w:rPr>
          <w:rFonts w:ascii="Arial" w:hAnsi="Arial" w:cs="Arial"/>
          <w:i/>
          <w:iCs/>
          <w:spacing w:val="1"/>
          <w:position w:val="1"/>
        </w:rPr>
        <w:t xml:space="preserve"> </w:t>
      </w:r>
      <w:r w:rsidR="00B64675" w:rsidRPr="007F3AD5">
        <w:rPr>
          <w:rFonts w:ascii="Arial" w:hAnsi="Arial" w:cs="Arial"/>
          <w:i/>
          <w:iCs/>
          <w:position w:val="1"/>
        </w:rPr>
        <w:t>aurantia</w:t>
      </w:r>
      <w:r w:rsidR="00B64675" w:rsidRPr="007F3AD5">
        <w:rPr>
          <w:rFonts w:ascii="Arial" w:hAnsi="Arial" w:cs="Arial"/>
          <w:i/>
          <w:spacing w:val="1"/>
          <w:position w:val="1"/>
        </w:rPr>
        <w:t xml:space="preserve"> </w:t>
      </w:r>
      <w:r w:rsidRPr="007F3AD5">
        <w:rPr>
          <w:rFonts w:ascii="Arial" w:hAnsi="Arial" w:cs="Arial"/>
          <w:lang w:val="en-IN"/>
        </w:rPr>
        <w:t xml:space="preserve">(Consortia -V) as seed inoculation along with 100 per cent recommended dose of fertilizers performed as the best consortium for enhancing seed and stover yield of </w:t>
      </w:r>
      <w:r w:rsidR="00B64675" w:rsidRPr="007F3AD5">
        <w:rPr>
          <w:rFonts w:ascii="Arial" w:hAnsi="Arial" w:cs="Arial"/>
          <w:lang w:val="en-IN"/>
        </w:rPr>
        <w:t>soybean</w:t>
      </w:r>
      <w:r w:rsidRPr="007F3AD5">
        <w:rPr>
          <w:rFonts w:ascii="Arial" w:hAnsi="Arial" w:cs="Arial"/>
          <w:lang w:val="en-IN"/>
        </w:rPr>
        <w:t xml:space="preserve">. Similarly for nutrient uptake of N, P and K, micronutrients </w:t>
      </w:r>
      <w:proofErr w:type="gramStart"/>
      <w:r w:rsidRPr="007F3AD5">
        <w:rPr>
          <w:rFonts w:ascii="Arial" w:hAnsi="Arial" w:cs="Arial"/>
          <w:lang w:val="en-IN"/>
        </w:rPr>
        <w:t>viz. ,</w:t>
      </w:r>
      <w:proofErr w:type="gramEnd"/>
      <w:r w:rsidRPr="007F3AD5">
        <w:rPr>
          <w:rFonts w:ascii="Arial" w:hAnsi="Arial" w:cs="Arial"/>
          <w:lang w:val="en-IN"/>
        </w:rPr>
        <w:t xml:space="preserve"> Fe, Mn Cu and Zn</w:t>
      </w:r>
      <w:r w:rsidR="00B64675" w:rsidRPr="007F3AD5">
        <w:rPr>
          <w:rFonts w:ascii="Arial" w:hAnsi="Arial" w:cs="Arial"/>
          <w:lang w:val="en-IN"/>
        </w:rPr>
        <w:t>.</w:t>
      </w:r>
      <w:r w:rsidR="0002167C" w:rsidRPr="007F3AD5">
        <w:rPr>
          <w:rFonts w:ascii="Arial" w:hAnsi="Arial" w:cs="Arial"/>
          <w:bCs/>
        </w:rPr>
        <w:tab/>
      </w:r>
    </w:p>
    <w:p w14:paraId="5EE91510" w14:textId="77777777" w:rsidR="000A350D" w:rsidRDefault="000A350D" w:rsidP="000A350D">
      <w:pPr>
        <w:pStyle w:val="AcknHead"/>
        <w:spacing w:after="0"/>
        <w:jc w:val="both"/>
        <w:rPr>
          <w:rFonts w:ascii="Arial" w:hAnsi="Arial" w:cs="Arial"/>
        </w:rPr>
      </w:pPr>
    </w:p>
    <w:p w14:paraId="20297272" w14:textId="77777777" w:rsidR="000A350D" w:rsidRDefault="000A350D" w:rsidP="00BE1D3A">
      <w:pPr>
        <w:pStyle w:val="BodyText"/>
        <w:spacing w:before="6" w:line="360" w:lineRule="auto"/>
        <w:jc w:val="both"/>
        <w:rPr>
          <w:rFonts w:ascii="Arial" w:hAnsi="Arial" w:cs="Arial"/>
        </w:rPr>
      </w:pPr>
      <w:bookmarkStart w:id="6" w:name="_GoBack"/>
      <w:bookmarkEnd w:id="6"/>
    </w:p>
    <w:p w14:paraId="570FEEB0" w14:textId="71C91F31" w:rsidR="000A350D" w:rsidRPr="000A350D" w:rsidRDefault="000A350D" w:rsidP="000A350D">
      <w:pPr>
        <w:spacing w:before="1" w:line="360" w:lineRule="auto"/>
        <w:ind w:left="720" w:right="107"/>
        <w:jc w:val="both"/>
        <w:rPr>
          <w:rFonts w:ascii="Arial" w:hAnsi="Arial" w:cs="Arial"/>
          <w:b/>
          <w:bCs/>
          <w:szCs w:val="22"/>
        </w:rPr>
      </w:pPr>
      <w:r w:rsidRPr="000A350D">
        <w:rPr>
          <w:rFonts w:ascii="Arial" w:hAnsi="Arial" w:cs="Arial"/>
          <w:b/>
          <w:bCs/>
          <w:szCs w:val="22"/>
        </w:rPr>
        <w:t>REFERENCES</w:t>
      </w:r>
    </w:p>
    <w:p w14:paraId="49D7364F" w14:textId="673428D9" w:rsidR="006044A3" w:rsidRPr="005D6F50" w:rsidRDefault="006044A3"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SOPA. The Soybean Processors Association of India, Indore, Madhya Pradesh. 2023; https:/</w:t>
      </w:r>
      <w:hyperlink r:id="rId13">
        <w:r w:rsidRPr="005D6F50">
          <w:rPr>
            <w:rFonts w:ascii="Arial" w:hAnsi="Arial" w:cs="Arial"/>
            <w:sz w:val="20"/>
          </w:rPr>
          <w:t>/www.sopa.org</w:t>
        </w:r>
      </w:hyperlink>
      <w:r w:rsidRPr="005D6F50">
        <w:rPr>
          <w:rFonts w:ascii="Arial" w:hAnsi="Arial" w:cs="Arial"/>
          <w:sz w:val="20"/>
        </w:rPr>
        <w:t xml:space="preserve">. </w:t>
      </w:r>
    </w:p>
    <w:p w14:paraId="604B4B8A" w14:textId="65A7C43F" w:rsidR="006044A3" w:rsidRPr="005D6F50" w:rsidRDefault="006044A3"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Tilman,</w:t>
      </w:r>
      <w:r w:rsidRPr="005D6F50">
        <w:rPr>
          <w:rFonts w:ascii="Arial" w:hAnsi="Arial" w:cs="Arial"/>
          <w:spacing w:val="1"/>
          <w:sz w:val="20"/>
        </w:rPr>
        <w:t xml:space="preserve"> </w:t>
      </w:r>
      <w:r w:rsidRPr="005D6F50">
        <w:rPr>
          <w:rFonts w:ascii="Arial" w:hAnsi="Arial" w:cs="Arial"/>
          <w:sz w:val="20"/>
        </w:rPr>
        <w:t>D.,</w:t>
      </w:r>
      <w:r w:rsidRPr="005D6F50">
        <w:rPr>
          <w:rFonts w:ascii="Arial" w:hAnsi="Arial" w:cs="Arial"/>
          <w:spacing w:val="1"/>
          <w:sz w:val="20"/>
        </w:rPr>
        <w:t xml:space="preserve"> </w:t>
      </w:r>
      <w:r w:rsidRPr="005D6F50">
        <w:rPr>
          <w:rFonts w:ascii="Arial" w:hAnsi="Arial" w:cs="Arial"/>
          <w:sz w:val="20"/>
        </w:rPr>
        <w:t>Balzer,</w:t>
      </w:r>
      <w:r w:rsidRPr="005D6F50">
        <w:rPr>
          <w:rFonts w:ascii="Arial" w:hAnsi="Arial" w:cs="Arial"/>
          <w:spacing w:val="1"/>
          <w:sz w:val="20"/>
        </w:rPr>
        <w:t xml:space="preserve"> </w:t>
      </w:r>
      <w:r w:rsidRPr="005D6F50">
        <w:rPr>
          <w:rFonts w:ascii="Arial" w:hAnsi="Arial" w:cs="Arial"/>
          <w:sz w:val="20"/>
        </w:rPr>
        <w:t>C.,</w:t>
      </w:r>
      <w:r w:rsidRPr="005D6F50">
        <w:rPr>
          <w:rFonts w:ascii="Arial" w:hAnsi="Arial" w:cs="Arial"/>
          <w:spacing w:val="1"/>
          <w:sz w:val="20"/>
        </w:rPr>
        <w:t xml:space="preserve"> </w:t>
      </w:r>
      <w:r w:rsidRPr="005D6F50">
        <w:rPr>
          <w:rFonts w:ascii="Arial" w:hAnsi="Arial" w:cs="Arial"/>
          <w:sz w:val="20"/>
        </w:rPr>
        <w:t>Hill,</w:t>
      </w:r>
      <w:r w:rsidRPr="005D6F50">
        <w:rPr>
          <w:rFonts w:ascii="Arial" w:hAnsi="Arial" w:cs="Arial"/>
          <w:spacing w:val="1"/>
          <w:sz w:val="20"/>
        </w:rPr>
        <w:t xml:space="preserve"> </w:t>
      </w:r>
      <w:r w:rsidRPr="005D6F50">
        <w:rPr>
          <w:rFonts w:ascii="Arial" w:hAnsi="Arial" w:cs="Arial"/>
          <w:sz w:val="20"/>
        </w:rPr>
        <w:t>J.</w:t>
      </w:r>
      <w:r w:rsidR="0068647A" w:rsidRPr="005D6F50">
        <w:rPr>
          <w:rFonts w:ascii="Arial" w:hAnsi="Arial" w:cs="Arial"/>
          <w:sz w:val="20"/>
        </w:rPr>
        <w:t>,</w:t>
      </w:r>
      <w:r w:rsidRPr="005D6F50">
        <w:rPr>
          <w:rFonts w:ascii="Arial" w:hAnsi="Arial" w:cs="Arial"/>
          <w:spacing w:val="1"/>
          <w:sz w:val="20"/>
        </w:rPr>
        <w:t xml:space="preserve"> </w:t>
      </w:r>
      <w:r w:rsidRPr="005D6F50">
        <w:rPr>
          <w:rFonts w:ascii="Arial" w:hAnsi="Arial" w:cs="Arial"/>
          <w:sz w:val="20"/>
        </w:rPr>
        <w:t>&amp;</w:t>
      </w:r>
      <w:r w:rsidRPr="005D6F50">
        <w:rPr>
          <w:rFonts w:ascii="Arial" w:hAnsi="Arial" w:cs="Arial"/>
          <w:spacing w:val="1"/>
          <w:sz w:val="20"/>
        </w:rPr>
        <w:t xml:space="preserve"> </w:t>
      </w:r>
      <w:r w:rsidRPr="005D6F50">
        <w:rPr>
          <w:rFonts w:ascii="Arial" w:hAnsi="Arial" w:cs="Arial"/>
          <w:sz w:val="20"/>
        </w:rPr>
        <w:t>Befort,</w:t>
      </w:r>
      <w:r w:rsidRPr="005D6F50">
        <w:rPr>
          <w:rFonts w:ascii="Arial" w:hAnsi="Arial" w:cs="Arial"/>
          <w:spacing w:val="1"/>
          <w:sz w:val="20"/>
        </w:rPr>
        <w:t xml:space="preserve"> </w:t>
      </w:r>
      <w:r w:rsidRPr="005D6F50">
        <w:rPr>
          <w:rFonts w:ascii="Arial" w:hAnsi="Arial" w:cs="Arial"/>
          <w:sz w:val="20"/>
        </w:rPr>
        <w:t>B.L.</w:t>
      </w:r>
      <w:r w:rsidR="0068647A" w:rsidRPr="005D6F50">
        <w:rPr>
          <w:rFonts w:ascii="Arial" w:hAnsi="Arial" w:cs="Arial"/>
          <w:sz w:val="20"/>
        </w:rPr>
        <w:t xml:space="preserve"> (</w:t>
      </w:r>
      <w:r w:rsidR="0068647A" w:rsidRPr="005D6F50">
        <w:rPr>
          <w:rFonts w:ascii="Arial" w:hAnsi="Arial" w:cs="Arial"/>
          <w:iCs/>
          <w:sz w:val="20"/>
        </w:rPr>
        <w:t>2011)</w:t>
      </w:r>
      <w:r w:rsidRPr="005D6F50">
        <w:rPr>
          <w:rFonts w:ascii="Arial" w:hAnsi="Arial" w:cs="Arial"/>
          <w:sz w:val="20"/>
        </w:rPr>
        <w:t xml:space="preserve"> Global</w:t>
      </w:r>
      <w:r w:rsidRPr="005D6F50">
        <w:rPr>
          <w:rFonts w:ascii="Arial" w:hAnsi="Arial" w:cs="Arial"/>
          <w:spacing w:val="1"/>
          <w:sz w:val="20"/>
        </w:rPr>
        <w:t xml:space="preserve"> </w:t>
      </w:r>
      <w:r w:rsidRPr="005D6F50">
        <w:rPr>
          <w:rFonts w:ascii="Arial" w:hAnsi="Arial" w:cs="Arial"/>
          <w:sz w:val="20"/>
        </w:rPr>
        <w:t>food</w:t>
      </w:r>
      <w:r w:rsidRPr="005D6F50">
        <w:rPr>
          <w:rFonts w:ascii="Arial" w:hAnsi="Arial" w:cs="Arial"/>
          <w:spacing w:val="1"/>
          <w:sz w:val="20"/>
        </w:rPr>
        <w:t xml:space="preserve"> </w:t>
      </w:r>
      <w:proofErr w:type="spellStart"/>
      <w:r w:rsidRPr="005D6F50">
        <w:rPr>
          <w:rFonts w:ascii="Arial" w:hAnsi="Arial" w:cs="Arial"/>
          <w:sz w:val="20"/>
        </w:rPr>
        <w:t>dem</w:t>
      </w:r>
      <w:proofErr w:type="spellEnd"/>
      <w:r w:rsidRPr="005D6F50">
        <w:rPr>
          <w:rFonts w:ascii="Arial" w:hAnsi="Arial" w:cs="Arial"/>
          <w:sz w:val="20"/>
        </w:rPr>
        <w:t xml:space="preserve"> and</w:t>
      </w:r>
      <w:r w:rsidRPr="005D6F50">
        <w:rPr>
          <w:rFonts w:ascii="Arial" w:hAnsi="Arial" w:cs="Arial"/>
          <w:spacing w:val="1"/>
          <w:sz w:val="20"/>
        </w:rPr>
        <w:t xml:space="preserve"> </w:t>
      </w:r>
      <w:r w:rsidRPr="005D6F50">
        <w:rPr>
          <w:rFonts w:ascii="Arial" w:hAnsi="Arial" w:cs="Arial"/>
          <w:sz w:val="20"/>
        </w:rPr>
        <w:t>the</w:t>
      </w:r>
      <w:r w:rsidRPr="005D6F50">
        <w:rPr>
          <w:rFonts w:ascii="Arial" w:hAnsi="Arial" w:cs="Arial"/>
          <w:spacing w:val="1"/>
          <w:sz w:val="20"/>
        </w:rPr>
        <w:t xml:space="preserve"> </w:t>
      </w:r>
      <w:r w:rsidRPr="005D6F50">
        <w:rPr>
          <w:rFonts w:ascii="Arial" w:hAnsi="Arial" w:cs="Arial"/>
          <w:sz w:val="20"/>
        </w:rPr>
        <w:t xml:space="preserve">sustainable intensification of agriculture, </w:t>
      </w:r>
      <w:r w:rsidRPr="005D6F50">
        <w:rPr>
          <w:rFonts w:ascii="Arial" w:hAnsi="Arial" w:cs="Arial"/>
          <w:iCs/>
          <w:sz w:val="20"/>
        </w:rPr>
        <w:t>Proceedings of the national academy</w:t>
      </w:r>
      <w:r w:rsidRPr="005D6F50">
        <w:rPr>
          <w:rFonts w:ascii="Arial" w:hAnsi="Arial" w:cs="Arial"/>
          <w:iCs/>
          <w:spacing w:val="1"/>
          <w:sz w:val="20"/>
        </w:rPr>
        <w:t xml:space="preserve"> </w:t>
      </w:r>
      <w:r w:rsidRPr="005D6F50">
        <w:rPr>
          <w:rFonts w:ascii="Arial" w:hAnsi="Arial" w:cs="Arial"/>
          <w:iCs/>
          <w:sz w:val="20"/>
        </w:rPr>
        <w:t>of</w:t>
      </w:r>
      <w:r w:rsidRPr="005D6F50">
        <w:rPr>
          <w:rFonts w:ascii="Arial" w:hAnsi="Arial" w:cs="Arial"/>
          <w:iCs/>
          <w:spacing w:val="-1"/>
          <w:sz w:val="20"/>
        </w:rPr>
        <w:t xml:space="preserve"> </w:t>
      </w:r>
      <w:r w:rsidRPr="005D6F50">
        <w:rPr>
          <w:rFonts w:ascii="Arial" w:hAnsi="Arial" w:cs="Arial"/>
          <w:iCs/>
          <w:sz w:val="20"/>
        </w:rPr>
        <w:t>sciences</w:t>
      </w:r>
      <w:r w:rsidR="0068647A" w:rsidRPr="005D6F50">
        <w:rPr>
          <w:rFonts w:ascii="Arial" w:hAnsi="Arial" w:cs="Arial"/>
          <w:i/>
          <w:sz w:val="20"/>
        </w:rPr>
        <w:t xml:space="preserve">, </w:t>
      </w:r>
      <w:r w:rsidRPr="005D6F50">
        <w:rPr>
          <w:rFonts w:ascii="Arial" w:hAnsi="Arial" w:cs="Arial"/>
          <w:bCs/>
          <w:sz w:val="20"/>
        </w:rPr>
        <w:t>108</w:t>
      </w:r>
      <w:r w:rsidRPr="005D6F50">
        <w:rPr>
          <w:rFonts w:ascii="Arial" w:hAnsi="Arial" w:cs="Arial"/>
          <w:sz w:val="20"/>
        </w:rPr>
        <w:t>(50</w:t>
      </w:r>
      <w:proofErr w:type="gramStart"/>
      <w:r w:rsidRPr="005D6F50">
        <w:rPr>
          <w:rFonts w:ascii="Arial" w:hAnsi="Arial" w:cs="Arial"/>
          <w:sz w:val="20"/>
        </w:rPr>
        <w:t>)</w:t>
      </w:r>
      <w:r w:rsidRPr="005D6F50">
        <w:rPr>
          <w:rFonts w:ascii="Arial" w:hAnsi="Arial" w:cs="Arial"/>
          <w:spacing w:val="-2"/>
          <w:sz w:val="20"/>
        </w:rPr>
        <w:t xml:space="preserve"> </w:t>
      </w:r>
      <w:r w:rsidRPr="005D6F50">
        <w:rPr>
          <w:rFonts w:ascii="Arial" w:hAnsi="Arial" w:cs="Arial"/>
          <w:sz w:val="20"/>
        </w:rPr>
        <w:t>:</w:t>
      </w:r>
      <w:proofErr w:type="gramEnd"/>
      <w:r w:rsidRPr="005D6F50">
        <w:rPr>
          <w:rFonts w:ascii="Arial" w:hAnsi="Arial" w:cs="Arial"/>
          <w:sz w:val="20"/>
        </w:rPr>
        <w:t xml:space="preserve"> 20260-20264.</w:t>
      </w:r>
    </w:p>
    <w:p w14:paraId="439DDAFA" w14:textId="3DFFE40D" w:rsidR="009571B9" w:rsidRPr="005D6F50" w:rsidRDefault="009571B9" w:rsidP="00B025CB">
      <w:pPr>
        <w:numPr>
          <w:ilvl w:val="0"/>
          <w:numId w:val="2"/>
        </w:numPr>
        <w:spacing w:before="1" w:line="360" w:lineRule="auto"/>
        <w:ind w:right="107"/>
        <w:jc w:val="both"/>
        <w:rPr>
          <w:rFonts w:ascii="Arial" w:hAnsi="Arial" w:cs="Arial"/>
          <w:sz w:val="20"/>
        </w:rPr>
      </w:pPr>
      <w:r w:rsidRPr="005D6F50">
        <w:rPr>
          <w:rFonts w:ascii="Arial" w:hAnsi="Arial" w:cs="Arial"/>
          <w:sz w:val="20"/>
        </w:rPr>
        <w:lastRenderedPageBreak/>
        <w:t>Kaur</w:t>
      </w:r>
      <w:r w:rsidR="0068647A" w:rsidRPr="005D6F50">
        <w:rPr>
          <w:rFonts w:ascii="Arial" w:hAnsi="Arial" w:cs="Arial"/>
          <w:sz w:val="20"/>
        </w:rPr>
        <w:t>,</w:t>
      </w:r>
      <w:r w:rsidRPr="005D6F50">
        <w:rPr>
          <w:rFonts w:ascii="Arial" w:hAnsi="Arial" w:cs="Arial"/>
          <w:sz w:val="20"/>
        </w:rPr>
        <w:t xml:space="preserve"> N</w:t>
      </w:r>
      <w:r w:rsidR="0068647A" w:rsidRPr="005D6F50">
        <w:rPr>
          <w:rFonts w:ascii="Arial" w:hAnsi="Arial" w:cs="Arial"/>
          <w:sz w:val="20"/>
        </w:rPr>
        <w:t>.</w:t>
      </w:r>
      <w:r w:rsidRPr="005D6F50">
        <w:rPr>
          <w:rFonts w:ascii="Arial" w:hAnsi="Arial" w:cs="Arial"/>
          <w:sz w:val="20"/>
        </w:rPr>
        <w:t>, Sharma</w:t>
      </w:r>
      <w:r w:rsidR="0068647A" w:rsidRPr="005D6F50">
        <w:rPr>
          <w:rFonts w:ascii="Arial" w:hAnsi="Arial" w:cs="Arial"/>
          <w:sz w:val="20"/>
        </w:rPr>
        <w:t xml:space="preserve">, </w:t>
      </w:r>
      <w:r w:rsidRPr="005D6F50">
        <w:rPr>
          <w:rFonts w:ascii="Arial" w:hAnsi="Arial" w:cs="Arial"/>
          <w:sz w:val="20"/>
        </w:rPr>
        <w:t>P</w:t>
      </w:r>
      <w:r w:rsidR="0068647A" w:rsidRPr="005D6F50">
        <w:rPr>
          <w:rFonts w:ascii="Arial" w:hAnsi="Arial" w:cs="Arial"/>
          <w:sz w:val="20"/>
        </w:rPr>
        <w:t>.</w:t>
      </w:r>
      <w:r w:rsidRPr="005D6F50">
        <w:rPr>
          <w:rFonts w:ascii="Arial" w:hAnsi="Arial" w:cs="Arial"/>
          <w:sz w:val="20"/>
        </w:rPr>
        <w:t xml:space="preserve">, </w:t>
      </w:r>
      <w:r w:rsidR="0068647A" w:rsidRPr="005D6F50">
        <w:rPr>
          <w:rFonts w:ascii="Arial" w:hAnsi="Arial" w:cs="Arial"/>
          <w:sz w:val="20"/>
        </w:rPr>
        <w:t xml:space="preserve">&amp; </w:t>
      </w:r>
      <w:r w:rsidRPr="005D6F50">
        <w:rPr>
          <w:rFonts w:ascii="Arial" w:hAnsi="Arial" w:cs="Arial"/>
          <w:sz w:val="20"/>
        </w:rPr>
        <w:t>Sharma</w:t>
      </w:r>
      <w:r w:rsidR="0068647A" w:rsidRPr="005D6F50">
        <w:rPr>
          <w:rFonts w:ascii="Arial" w:hAnsi="Arial" w:cs="Arial"/>
          <w:sz w:val="20"/>
        </w:rPr>
        <w:t>,</w:t>
      </w:r>
      <w:r w:rsidRPr="005D6F50">
        <w:rPr>
          <w:rFonts w:ascii="Arial" w:hAnsi="Arial" w:cs="Arial"/>
          <w:sz w:val="20"/>
        </w:rPr>
        <w:t xml:space="preserve"> S. </w:t>
      </w:r>
      <w:r w:rsidR="0068647A" w:rsidRPr="005D6F50">
        <w:rPr>
          <w:rFonts w:ascii="Arial" w:hAnsi="Arial" w:cs="Arial"/>
          <w:sz w:val="20"/>
        </w:rPr>
        <w:t>(2015</w:t>
      </w:r>
      <w:proofErr w:type="gramStart"/>
      <w:r w:rsidR="0068647A" w:rsidRPr="005D6F50">
        <w:rPr>
          <w:rFonts w:ascii="Arial" w:hAnsi="Arial" w:cs="Arial"/>
          <w:sz w:val="20"/>
        </w:rPr>
        <w:t>).</w:t>
      </w:r>
      <w:proofErr w:type="spellStart"/>
      <w:r w:rsidRPr="005D6F50">
        <w:rPr>
          <w:rFonts w:ascii="Arial" w:hAnsi="Arial" w:cs="Arial"/>
          <w:sz w:val="20"/>
        </w:rPr>
        <w:t>Coinocualtion</w:t>
      </w:r>
      <w:proofErr w:type="spellEnd"/>
      <w:proofErr w:type="gramEnd"/>
      <w:r w:rsidRPr="005D6F50">
        <w:rPr>
          <w:rFonts w:ascii="Arial" w:hAnsi="Arial" w:cs="Arial"/>
          <w:sz w:val="20"/>
        </w:rPr>
        <w:t xml:space="preserve"> of </w:t>
      </w:r>
      <w:proofErr w:type="spellStart"/>
      <w:r w:rsidRPr="005D6F50">
        <w:rPr>
          <w:rFonts w:ascii="Arial" w:hAnsi="Arial" w:cs="Arial"/>
          <w:sz w:val="20"/>
        </w:rPr>
        <w:t>Mesorhizobium</w:t>
      </w:r>
      <w:proofErr w:type="spellEnd"/>
      <w:r w:rsidRPr="005D6F50">
        <w:rPr>
          <w:rFonts w:ascii="Arial" w:hAnsi="Arial" w:cs="Arial"/>
          <w:sz w:val="20"/>
        </w:rPr>
        <w:t xml:space="preserve"> sp. And plant growth promoting rhizobacteria Pseudomonas sp. As bio enhancer and biofertilizer in chickpea (</w:t>
      </w:r>
      <w:r w:rsidRPr="005D6F50">
        <w:rPr>
          <w:rFonts w:ascii="Arial" w:hAnsi="Arial" w:cs="Arial"/>
          <w:i/>
          <w:iCs/>
          <w:sz w:val="20"/>
        </w:rPr>
        <w:t>Cicer arietinum</w:t>
      </w:r>
      <w:r w:rsidRPr="005D6F50">
        <w:rPr>
          <w:rFonts w:ascii="Arial" w:hAnsi="Arial" w:cs="Arial"/>
          <w:sz w:val="20"/>
        </w:rPr>
        <w:t xml:space="preserve"> L.). Legume Research</w:t>
      </w:r>
      <w:r w:rsidR="0068647A" w:rsidRPr="005D6F50">
        <w:rPr>
          <w:rFonts w:ascii="Arial" w:hAnsi="Arial" w:cs="Arial"/>
          <w:sz w:val="20"/>
        </w:rPr>
        <w:t xml:space="preserve">, </w:t>
      </w:r>
      <w:r w:rsidRPr="005D6F50">
        <w:rPr>
          <w:rFonts w:ascii="Arial" w:hAnsi="Arial" w:cs="Arial"/>
          <w:sz w:val="20"/>
        </w:rPr>
        <w:t>38:367-374.</w:t>
      </w:r>
    </w:p>
    <w:p w14:paraId="19E68D9A" w14:textId="721439A0" w:rsidR="009571B9" w:rsidRPr="005D6F50" w:rsidRDefault="009571B9"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Rana</w:t>
      </w:r>
      <w:r w:rsidR="005D6F50" w:rsidRPr="005D6F50">
        <w:rPr>
          <w:rFonts w:ascii="Arial" w:hAnsi="Arial" w:cs="Arial"/>
          <w:sz w:val="20"/>
        </w:rPr>
        <w:t>,</w:t>
      </w:r>
      <w:r w:rsidRPr="005D6F50">
        <w:rPr>
          <w:rFonts w:ascii="Arial" w:hAnsi="Arial" w:cs="Arial"/>
          <w:sz w:val="20"/>
        </w:rPr>
        <w:t xml:space="preserve"> L</w:t>
      </w:r>
      <w:r w:rsidR="005D6F50" w:rsidRPr="005D6F50">
        <w:rPr>
          <w:rFonts w:ascii="Arial" w:hAnsi="Arial" w:cs="Arial"/>
          <w:sz w:val="20"/>
        </w:rPr>
        <w:t>.</w:t>
      </w:r>
      <w:r w:rsidRPr="005D6F50">
        <w:rPr>
          <w:rFonts w:ascii="Arial" w:hAnsi="Arial" w:cs="Arial"/>
          <w:sz w:val="20"/>
        </w:rPr>
        <w:t xml:space="preserve"> K</w:t>
      </w:r>
      <w:r w:rsidR="005D6F50" w:rsidRPr="005D6F50">
        <w:rPr>
          <w:rFonts w:ascii="Arial" w:hAnsi="Arial" w:cs="Arial"/>
          <w:sz w:val="20"/>
        </w:rPr>
        <w:t>.</w:t>
      </w:r>
      <w:r w:rsidRPr="005D6F50">
        <w:rPr>
          <w:rFonts w:ascii="Arial" w:hAnsi="Arial" w:cs="Arial"/>
          <w:sz w:val="20"/>
        </w:rPr>
        <w:t>, Kour,</w:t>
      </w:r>
      <w:r w:rsidR="005D6F50" w:rsidRPr="005D6F50">
        <w:rPr>
          <w:rFonts w:ascii="Arial" w:hAnsi="Arial" w:cs="Arial"/>
          <w:sz w:val="20"/>
        </w:rPr>
        <w:t xml:space="preserve"> D.,</w:t>
      </w:r>
      <w:r w:rsidRPr="005D6F50">
        <w:rPr>
          <w:rFonts w:ascii="Arial" w:hAnsi="Arial" w:cs="Arial"/>
          <w:sz w:val="20"/>
        </w:rPr>
        <w:t xml:space="preserve"> Kaur,</w:t>
      </w:r>
      <w:r w:rsidR="005D6F50" w:rsidRPr="005D6F50">
        <w:rPr>
          <w:rFonts w:ascii="Arial" w:hAnsi="Arial" w:cs="Arial"/>
          <w:sz w:val="20"/>
        </w:rPr>
        <w:t xml:space="preserve"> T., </w:t>
      </w:r>
      <w:r w:rsidRPr="005D6F50">
        <w:rPr>
          <w:rFonts w:ascii="Arial" w:hAnsi="Arial" w:cs="Arial"/>
          <w:sz w:val="20"/>
        </w:rPr>
        <w:t>Devi,</w:t>
      </w:r>
      <w:r w:rsidR="005D6F50" w:rsidRPr="005D6F50">
        <w:rPr>
          <w:rFonts w:ascii="Arial" w:hAnsi="Arial" w:cs="Arial"/>
          <w:sz w:val="20"/>
        </w:rPr>
        <w:t xml:space="preserve"> R.,</w:t>
      </w:r>
      <w:r w:rsidRPr="005D6F50">
        <w:rPr>
          <w:rFonts w:ascii="Arial" w:hAnsi="Arial" w:cs="Arial"/>
          <w:sz w:val="20"/>
        </w:rPr>
        <w:t xml:space="preserve"> Yadav</w:t>
      </w:r>
      <w:r w:rsidR="005D6F50" w:rsidRPr="005D6F50">
        <w:rPr>
          <w:rFonts w:ascii="Arial" w:hAnsi="Arial" w:cs="Arial"/>
          <w:sz w:val="20"/>
        </w:rPr>
        <w:t>,</w:t>
      </w:r>
      <w:r w:rsidRPr="005D6F50">
        <w:rPr>
          <w:rFonts w:ascii="Arial" w:hAnsi="Arial" w:cs="Arial"/>
          <w:sz w:val="20"/>
        </w:rPr>
        <w:t xml:space="preserve"> A</w:t>
      </w:r>
      <w:r w:rsidR="005D6F50" w:rsidRPr="005D6F50">
        <w:rPr>
          <w:rFonts w:ascii="Arial" w:hAnsi="Arial" w:cs="Arial"/>
          <w:sz w:val="20"/>
        </w:rPr>
        <w:t>.</w:t>
      </w:r>
      <w:r w:rsidRPr="005D6F50">
        <w:rPr>
          <w:rFonts w:ascii="Arial" w:hAnsi="Arial" w:cs="Arial"/>
          <w:sz w:val="20"/>
        </w:rPr>
        <w:t>, Yadav</w:t>
      </w:r>
      <w:r w:rsidR="005D6F50" w:rsidRPr="005D6F50">
        <w:rPr>
          <w:rFonts w:ascii="Arial" w:hAnsi="Arial" w:cs="Arial"/>
          <w:sz w:val="20"/>
        </w:rPr>
        <w:t>,</w:t>
      </w:r>
      <w:r w:rsidRPr="005D6F50">
        <w:rPr>
          <w:rFonts w:ascii="Arial" w:hAnsi="Arial" w:cs="Arial"/>
          <w:sz w:val="20"/>
        </w:rPr>
        <w:t xml:space="preserve"> N</w:t>
      </w:r>
      <w:r w:rsidR="005D6F50" w:rsidRPr="005D6F50">
        <w:rPr>
          <w:rFonts w:ascii="Arial" w:hAnsi="Arial" w:cs="Arial"/>
          <w:sz w:val="20"/>
        </w:rPr>
        <w:t>.</w:t>
      </w:r>
      <w:r w:rsidRPr="005D6F50">
        <w:rPr>
          <w:rFonts w:ascii="Arial" w:hAnsi="Arial" w:cs="Arial"/>
          <w:sz w:val="20"/>
        </w:rPr>
        <w:t>, Singh</w:t>
      </w:r>
      <w:r w:rsidR="005D6F50" w:rsidRPr="005D6F50">
        <w:rPr>
          <w:rFonts w:ascii="Arial" w:hAnsi="Arial" w:cs="Arial"/>
          <w:sz w:val="20"/>
        </w:rPr>
        <w:t>, D.H.,</w:t>
      </w:r>
      <w:r w:rsidRPr="005D6F50">
        <w:rPr>
          <w:rFonts w:ascii="Arial" w:hAnsi="Arial" w:cs="Arial"/>
          <w:sz w:val="20"/>
        </w:rPr>
        <w:t xml:space="preserve"> </w:t>
      </w:r>
      <w:r w:rsidR="005D6F50" w:rsidRPr="005D6F50">
        <w:rPr>
          <w:rFonts w:ascii="Arial" w:hAnsi="Arial" w:cs="Arial"/>
          <w:sz w:val="20"/>
        </w:rPr>
        <w:t xml:space="preserve">&amp; </w:t>
      </w:r>
      <w:r w:rsidRPr="005D6F50">
        <w:rPr>
          <w:rFonts w:ascii="Arial" w:hAnsi="Arial" w:cs="Arial"/>
          <w:sz w:val="20"/>
        </w:rPr>
        <w:t>Kumar</w:t>
      </w:r>
      <w:r w:rsidR="005D6F50" w:rsidRPr="005D6F50">
        <w:rPr>
          <w:rFonts w:ascii="Arial" w:hAnsi="Arial" w:cs="Arial"/>
          <w:sz w:val="20"/>
        </w:rPr>
        <w:t xml:space="preserve">, S. A. (2020). </w:t>
      </w:r>
      <w:r w:rsidRPr="005D6F50">
        <w:rPr>
          <w:rFonts w:ascii="Arial" w:hAnsi="Arial" w:cs="Arial"/>
          <w:sz w:val="20"/>
        </w:rPr>
        <w:t xml:space="preserve"> </w:t>
      </w:r>
      <w:proofErr w:type="spellStart"/>
      <w:r w:rsidRPr="005D6F50">
        <w:rPr>
          <w:rFonts w:ascii="Arial" w:hAnsi="Arial" w:cs="Arial"/>
          <w:sz w:val="20"/>
        </w:rPr>
        <w:t>Enophyticmicrobes</w:t>
      </w:r>
      <w:proofErr w:type="spellEnd"/>
      <w:r w:rsidRPr="005D6F50">
        <w:rPr>
          <w:rFonts w:ascii="Arial" w:hAnsi="Arial" w:cs="Arial"/>
          <w:sz w:val="20"/>
        </w:rPr>
        <w:t xml:space="preserve">: Biodiversity, </w:t>
      </w:r>
      <w:proofErr w:type="spellStart"/>
      <w:r w:rsidRPr="005D6F50">
        <w:rPr>
          <w:rFonts w:ascii="Arial" w:hAnsi="Arial" w:cs="Arial"/>
          <w:sz w:val="20"/>
        </w:rPr>
        <w:t>palntgrowth</w:t>
      </w:r>
      <w:proofErr w:type="spellEnd"/>
      <w:r w:rsidRPr="005D6F50">
        <w:rPr>
          <w:rFonts w:ascii="Arial" w:hAnsi="Arial" w:cs="Arial"/>
          <w:sz w:val="20"/>
        </w:rPr>
        <w:t>-promoting mechanisms and potential applications for agricultural sustainability. Antonie Van Leeuwenhoek</w:t>
      </w:r>
      <w:r w:rsidR="005D6F50" w:rsidRPr="005D6F50">
        <w:rPr>
          <w:rFonts w:ascii="Arial" w:hAnsi="Arial" w:cs="Arial"/>
          <w:sz w:val="20"/>
        </w:rPr>
        <w:t>,</w:t>
      </w:r>
      <w:r w:rsidRPr="005D6F50">
        <w:rPr>
          <w:rFonts w:ascii="Arial" w:hAnsi="Arial" w:cs="Arial"/>
          <w:sz w:val="20"/>
        </w:rPr>
        <w:t>113:1075-1107.</w:t>
      </w:r>
    </w:p>
    <w:p w14:paraId="3CD30C2F" w14:textId="73235EDB" w:rsidR="009571B9" w:rsidRPr="005D6F50" w:rsidRDefault="009571B9" w:rsidP="00B025CB">
      <w:pPr>
        <w:numPr>
          <w:ilvl w:val="0"/>
          <w:numId w:val="2"/>
        </w:numPr>
        <w:spacing w:before="1" w:line="360" w:lineRule="auto"/>
        <w:ind w:right="107"/>
        <w:jc w:val="both"/>
        <w:rPr>
          <w:rFonts w:ascii="Arial" w:hAnsi="Arial" w:cs="Arial"/>
          <w:sz w:val="20"/>
        </w:rPr>
      </w:pPr>
      <w:proofErr w:type="gramStart"/>
      <w:r w:rsidRPr="005D6F50">
        <w:rPr>
          <w:rFonts w:ascii="Arial" w:hAnsi="Arial" w:cs="Arial"/>
          <w:sz w:val="20"/>
        </w:rPr>
        <w:t xml:space="preserve">Rastegari </w:t>
      </w:r>
      <w:r w:rsidR="005D6F50" w:rsidRPr="005D6F50">
        <w:rPr>
          <w:rFonts w:ascii="Arial" w:hAnsi="Arial" w:cs="Arial"/>
          <w:sz w:val="20"/>
        </w:rPr>
        <w:t>,</w:t>
      </w:r>
      <w:proofErr w:type="gramEnd"/>
      <w:r w:rsidR="005D6F50" w:rsidRPr="005D6F50">
        <w:rPr>
          <w:rFonts w:ascii="Arial" w:hAnsi="Arial" w:cs="Arial"/>
          <w:sz w:val="20"/>
        </w:rPr>
        <w:t xml:space="preserve"> </w:t>
      </w:r>
      <w:r w:rsidRPr="005D6F50">
        <w:rPr>
          <w:rFonts w:ascii="Arial" w:hAnsi="Arial" w:cs="Arial"/>
          <w:sz w:val="20"/>
        </w:rPr>
        <w:t>A</w:t>
      </w:r>
      <w:r w:rsidR="005D6F50" w:rsidRPr="005D6F50">
        <w:rPr>
          <w:rFonts w:ascii="Arial" w:hAnsi="Arial" w:cs="Arial"/>
          <w:sz w:val="20"/>
        </w:rPr>
        <w:t xml:space="preserve">. </w:t>
      </w:r>
      <w:r w:rsidRPr="005D6F50">
        <w:rPr>
          <w:rFonts w:ascii="Arial" w:hAnsi="Arial" w:cs="Arial"/>
          <w:sz w:val="20"/>
        </w:rPr>
        <w:t>A</w:t>
      </w:r>
      <w:r w:rsidR="005D6F50" w:rsidRPr="005D6F50">
        <w:rPr>
          <w:rFonts w:ascii="Arial" w:hAnsi="Arial" w:cs="Arial"/>
          <w:sz w:val="20"/>
        </w:rPr>
        <w:t>.</w:t>
      </w:r>
      <w:r w:rsidRPr="005D6F50">
        <w:rPr>
          <w:rFonts w:ascii="Arial" w:hAnsi="Arial" w:cs="Arial"/>
          <w:sz w:val="20"/>
        </w:rPr>
        <w:t>, Yadav</w:t>
      </w:r>
      <w:r w:rsidR="005D6F50" w:rsidRPr="005D6F50">
        <w:rPr>
          <w:rFonts w:ascii="Arial" w:hAnsi="Arial" w:cs="Arial"/>
          <w:sz w:val="20"/>
        </w:rPr>
        <w:t>,</w:t>
      </w:r>
      <w:r w:rsidRPr="005D6F50">
        <w:rPr>
          <w:rFonts w:ascii="Arial" w:hAnsi="Arial" w:cs="Arial"/>
          <w:sz w:val="20"/>
        </w:rPr>
        <w:t xml:space="preserve"> A</w:t>
      </w:r>
      <w:r w:rsidR="005D6F50" w:rsidRPr="005D6F50">
        <w:rPr>
          <w:rFonts w:ascii="Arial" w:hAnsi="Arial" w:cs="Arial"/>
          <w:sz w:val="20"/>
        </w:rPr>
        <w:t xml:space="preserve">. </w:t>
      </w:r>
      <w:r w:rsidRPr="005D6F50">
        <w:rPr>
          <w:rFonts w:ascii="Arial" w:hAnsi="Arial" w:cs="Arial"/>
          <w:sz w:val="20"/>
        </w:rPr>
        <w:t>N</w:t>
      </w:r>
      <w:r w:rsidR="005D6F50" w:rsidRPr="005D6F50">
        <w:rPr>
          <w:rFonts w:ascii="Arial" w:hAnsi="Arial" w:cs="Arial"/>
          <w:sz w:val="20"/>
        </w:rPr>
        <w:t>.</w:t>
      </w:r>
      <w:r w:rsidRPr="005D6F50">
        <w:rPr>
          <w:rFonts w:ascii="Arial" w:hAnsi="Arial" w:cs="Arial"/>
          <w:sz w:val="20"/>
        </w:rPr>
        <w:t>,</w:t>
      </w:r>
      <w:r w:rsidR="005D6F50" w:rsidRPr="005D6F50">
        <w:rPr>
          <w:rFonts w:ascii="Arial" w:hAnsi="Arial" w:cs="Arial"/>
          <w:sz w:val="20"/>
        </w:rPr>
        <w:t xml:space="preserve"> &amp;</w:t>
      </w:r>
      <w:r w:rsidRPr="005D6F50">
        <w:rPr>
          <w:rFonts w:ascii="Arial" w:hAnsi="Arial" w:cs="Arial"/>
          <w:sz w:val="20"/>
        </w:rPr>
        <w:t xml:space="preserve"> Yadav</w:t>
      </w:r>
      <w:r w:rsidR="005D6F50" w:rsidRPr="005D6F50">
        <w:rPr>
          <w:rFonts w:ascii="Arial" w:hAnsi="Arial" w:cs="Arial"/>
          <w:sz w:val="20"/>
        </w:rPr>
        <w:t>,</w:t>
      </w:r>
      <w:r w:rsidRPr="005D6F50">
        <w:rPr>
          <w:rFonts w:ascii="Arial" w:hAnsi="Arial" w:cs="Arial"/>
          <w:sz w:val="20"/>
        </w:rPr>
        <w:t xml:space="preserve"> N.</w:t>
      </w:r>
      <w:r w:rsidR="005D6F50" w:rsidRPr="005D6F50">
        <w:rPr>
          <w:rFonts w:ascii="Arial" w:hAnsi="Arial" w:cs="Arial"/>
          <w:sz w:val="20"/>
        </w:rPr>
        <w:t xml:space="preserve"> (2020).</w:t>
      </w:r>
      <w:r w:rsidRPr="005D6F50">
        <w:rPr>
          <w:rFonts w:ascii="Arial" w:hAnsi="Arial" w:cs="Arial"/>
          <w:sz w:val="20"/>
        </w:rPr>
        <w:t xml:space="preserve"> Trends of microbial biotechnology for sustainable agriculture and bio </w:t>
      </w:r>
      <w:proofErr w:type="spellStart"/>
      <w:r w:rsidRPr="005D6F50">
        <w:rPr>
          <w:rFonts w:ascii="Arial" w:hAnsi="Arial" w:cs="Arial"/>
          <w:sz w:val="20"/>
        </w:rPr>
        <w:t>mededince</w:t>
      </w:r>
      <w:proofErr w:type="spellEnd"/>
      <w:r w:rsidRPr="005D6F50">
        <w:rPr>
          <w:rFonts w:ascii="Arial" w:hAnsi="Arial" w:cs="Arial"/>
          <w:sz w:val="20"/>
        </w:rPr>
        <w:t xml:space="preserve"> systems: diversity and functional perspectives. Elsevier, Amsterdam.</w:t>
      </w:r>
    </w:p>
    <w:p w14:paraId="07874C9B" w14:textId="7819A03C" w:rsidR="009571B9" w:rsidRPr="005D6F50" w:rsidRDefault="009571B9"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Berg</w:t>
      </w:r>
      <w:r w:rsidR="005D6F50" w:rsidRPr="005D6F50">
        <w:rPr>
          <w:rFonts w:ascii="Arial" w:hAnsi="Arial" w:cs="Arial"/>
          <w:sz w:val="20"/>
        </w:rPr>
        <w:t>,</w:t>
      </w:r>
      <w:r w:rsidRPr="005D6F50">
        <w:rPr>
          <w:rFonts w:ascii="Arial" w:hAnsi="Arial" w:cs="Arial"/>
          <w:sz w:val="20"/>
        </w:rPr>
        <w:t xml:space="preserve"> G.</w:t>
      </w:r>
      <w:r w:rsidR="005D6F50" w:rsidRPr="005D6F50">
        <w:rPr>
          <w:rFonts w:ascii="Arial" w:hAnsi="Arial" w:cs="Arial"/>
          <w:sz w:val="20"/>
        </w:rPr>
        <w:t xml:space="preserve"> (2009).</w:t>
      </w:r>
      <w:r w:rsidRPr="005D6F50">
        <w:rPr>
          <w:rFonts w:ascii="Arial" w:hAnsi="Arial" w:cs="Arial"/>
          <w:sz w:val="20"/>
        </w:rPr>
        <w:t xml:space="preserve"> </w:t>
      </w:r>
      <w:proofErr w:type="spellStart"/>
      <w:r w:rsidRPr="005D6F50">
        <w:rPr>
          <w:rFonts w:ascii="Arial" w:hAnsi="Arial" w:cs="Arial"/>
          <w:sz w:val="20"/>
        </w:rPr>
        <w:t>Plantmicrobe</w:t>
      </w:r>
      <w:proofErr w:type="spellEnd"/>
      <w:r w:rsidRPr="005D6F50">
        <w:rPr>
          <w:rFonts w:ascii="Arial" w:hAnsi="Arial" w:cs="Arial"/>
          <w:sz w:val="20"/>
        </w:rPr>
        <w:t xml:space="preserve"> interactions promoting plant growth and health: Perspective for controlled use of microorganisms in agriculture. Applied Microbial Biotechnology</w:t>
      </w:r>
      <w:r w:rsidR="005D6F50" w:rsidRPr="005D6F50">
        <w:rPr>
          <w:rFonts w:ascii="Arial" w:hAnsi="Arial" w:cs="Arial"/>
          <w:sz w:val="20"/>
        </w:rPr>
        <w:t xml:space="preserve">, </w:t>
      </w:r>
      <w:r w:rsidRPr="005D6F50">
        <w:rPr>
          <w:rFonts w:ascii="Arial" w:hAnsi="Arial" w:cs="Arial"/>
          <w:sz w:val="20"/>
        </w:rPr>
        <w:t>(84):11- 18.</w:t>
      </w:r>
    </w:p>
    <w:p w14:paraId="6C928E81" w14:textId="6F051A3A" w:rsidR="009571B9" w:rsidRPr="005D6F50" w:rsidRDefault="009571B9"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Kaur</w:t>
      </w:r>
      <w:r w:rsidR="000750EE" w:rsidRPr="005D6F50">
        <w:rPr>
          <w:rFonts w:ascii="Arial" w:hAnsi="Arial" w:cs="Arial"/>
          <w:sz w:val="20"/>
        </w:rPr>
        <w:t>,</w:t>
      </w:r>
      <w:r w:rsidRPr="005D6F50">
        <w:rPr>
          <w:rFonts w:ascii="Arial" w:hAnsi="Arial" w:cs="Arial"/>
          <w:sz w:val="20"/>
        </w:rPr>
        <w:t xml:space="preserve"> D</w:t>
      </w:r>
      <w:r w:rsidR="000750EE" w:rsidRPr="005D6F50">
        <w:rPr>
          <w:rFonts w:ascii="Arial" w:hAnsi="Arial" w:cs="Arial"/>
          <w:sz w:val="20"/>
        </w:rPr>
        <w:t>.</w:t>
      </w:r>
      <w:r w:rsidRPr="005D6F50">
        <w:rPr>
          <w:rFonts w:ascii="Arial" w:hAnsi="Arial" w:cs="Arial"/>
          <w:sz w:val="20"/>
        </w:rPr>
        <w:t>, Rana</w:t>
      </w:r>
      <w:r w:rsidR="000750EE" w:rsidRPr="005D6F50">
        <w:rPr>
          <w:rFonts w:ascii="Arial" w:hAnsi="Arial" w:cs="Arial"/>
          <w:sz w:val="20"/>
        </w:rPr>
        <w:t>,</w:t>
      </w:r>
      <w:r w:rsidRPr="005D6F50">
        <w:rPr>
          <w:rFonts w:ascii="Arial" w:hAnsi="Arial" w:cs="Arial"/>
          <w:sz w:val="20"/>
        </w:rPr>
        <w:t xml:space="preserve"> K</w:t>
      </w:r>
      <w:r w:rsidR="000750EE" w:rsidRPr="005D6F50">
        <w:rPr>
          <w:rFonts w:ascii="Arial" w:hAnsi="Arial" w:cs="Arial"/>
          <w:sz w:val="20"/>
        </w:rPr>
        <w:t>.</w:t>
      </w:r>
      <w:r w:rsidRPr="005D6F50">
        <w:rPr>
          <w:rFonts w:ascii="Arial" w:hAnsi="Arial" w:cs="Arial"/>
          <w:sz w:val="20"/>
        </w:rPr>
        <w:t xml:space="preserve">, Lata, </w:t>
      </w:r>
      <w:r w:rsidR="000750EE" w:rsidRPr="005D6F50">
        <w:rPr>
          <w:rFonts w:ascii="Arial" w:hAnsi="Arial" w:cs="Arial"/>
          <w:sz w:val="20"/>
        </w:rPr>
        <w:t xml:space="preserve">K., </w:t>
      </w:r>
      <w:r w:rsidRPr="005D6F50">
        <w:rPr>
          <w:rFonts w:ascii="Arial" w:hAnsi="Arial" w:cs="Arial"/>
          <w:sz w:val="20"/>
        </w:rPr>
        <w:t>Yadav</w:t>
      </w:r>
      <w:r w:rsidR="000750EE" w:rsidRPr="005D6F50">
        <w:rPr>
          <w:rFonts w:ascii="Arial" w:hAnsi="Arial" w:cs="Arial"/>
          <w:sz w:val="20"/>
        </w:rPr>
        <w:t>,</w:t>
      </w:r>
      <w:r w:rsidRPr="005D6F50">
        <w:rPr>
          <w:rFonts w:ascii="Arial" w:hAnsi="Arial" w:cs="Arial"/>
          <w:sz w:val="20"/>
        </w:rPr>
        <w:t xml:space="preserve"> A</w:t>
      </w:r>
      <w:r w:rsidR="000750EE" w:rsidRPr="005D6F50">
        <w:rPr>
          <w:rFonts w:ascii="Arial" w:hAnsi="Arial" w:cs="Arial"/>
          <w:sz w:val="20"/>
        </w:rPr>
        <w:t>.</w:t>
      </w:r>
      <w:r w:rsidRPr="005D6F50">
        <w:rPr>
          <w:rFonts w:ascii="Arial" w:hAnsi="Arial" w:cs="Arial"/>
          <w:sz w:val="20"/>
        </w:rPr>
        <w:t>, Kumar</w:t>
      </w:r>
      <w:r w:rsidR="005D6F50" w:rsidRPr="005D6F50">
        <w:rPr>
          <w:rFonts w:ascii="Arial" w:hAnsi="Arial" w:cs="Arial"/>
          <w:sz w:val="20"/>
        </w:rPr>
        <w:t>,</w:t>
      </w:r>
      <w:r w:rsidRPr="005D6F50">
        <w:rPr>
          <w:rFonts w:ascii="Arial" w:hAnsi="Arial" w:cs="Arial"/>
          <w:sz w:val="20"/>
        </w:rPr>
        <w:t xml:space="preserve"> M</w:t>
      </w:r>
      <w:r w:rsidR="005D6F50" w:rsidRPr="005D6F50">
        <w:rPr>
          <w:rFonts w:ascii="Arial" w:hAnsi="Arial" w:cs="Arial"/>
          <w:sz w:val="20"/>
        </w:rPr>
        <w:t>.</w:t>
      </w:r>
      <w:r w:rsidRPr="005D6F50">
        <w:rPr>
          <w:rFonts w:ascii="Arial" w:hAnsi="Arial" w:cs="Arial"/>
          <w:sz w:val="20"/>
        </w:rPr>
        <w:t>, Kumar</w:t>
      </w:r>
      <w:r w:rsidR="005D6F50" w:rsidRPr="005D6F50">
        <w:rPr>
          <w:rFonts w:ascii="Arial" w:hAnsi="Arial" w:cs="Arial"/>
          <w:sz w:val="20"/>
        </w:rPr>
        <w:t>,</w:t>
      </w:r>
      <w:r w:rsidRPr="005D6F50">
        <w:rPr>
          <w:rFonts w:ascii="Arial" w:hAnsi="Arial" w:cs="Arial"/>
          <w:sz w:val="20"/>
        </w:rPr>
        <w:t xml:space="preserve"> V</w:t>
      </w:r>
      <w:r w:rsidR="005D6F50" w:rsidRPr="005D6F50">
        <w:rPr>
          <w:rFonts w:ascii="Arial" w:hAnsi="Arial" w:cs="Arial"/>
          <w:sz w:val="20"/>
        </w:rPr>
        <w:t>.</w:t>
      </w:r>
      <w:r w:rsidRPr="005D6F50">
        <w:rPr>
          <w:rFonts w:ascii="Arial" w:hAnsi="Arial" w:cs="Arial"/>
          <w:sz w:val="20"/>
        </w:rPr>
        <w:t>, Vyas,</w:t>
      </w:r>
      <w:r w:rsidR="005D6F50" w:rsidRPr="005D6F50">
        <w:rPr>
          <w:rFonts w:ascii="Arial" w:hAnsi="Arial" w:cs="Arial"/>
          <w:sz w:val="20"/>
        </w:rPr>
        <w:t xml:space="preserve"> P.,</w:t>
      </w:r>
      <w:r w:rsidRPr="005D6F50">
        <w:rPr>
          <w:rFonts w:ascii="Arial" w:hAnsi="Arial" w:cs="Arial"/>
          <w:sz w:val="20"/>
        </w:rPr>
        <w:t xml:space="preserve"> Singh</w:t>
      </w:r>
      <w:r w:rsidR="005D6F50" w:rsidRPr="005D6F50">
        <w:rPr>
          <w:rFonts w:ascii="Arial" w:hAnsi="Arial" w:cs="Arial"/>
          <w:sz w:val="20"/>
        </w:rPr>
        <w:t>, D.H.,</w:t>
      </w:r>
      <w:r w:rsidRPr="005D6F50">
        <w:rPr>
          <w:rFonts w:ascii="Arial" w:hAnsi="Arial" w:cs="Arial"/>
          <w:sz w:val="20"/>
        </w:rPr>
        <w:t xml:space="preserve"> </w:t>
      </w:r>
      <w:r w:rsidR="005D6F50" w:rsidRPr="005D6F50">
        <w:rPr>
          <w:rFonts w:ascii="Arial" w:hAnsi="Arial" w:cs="Arial"/>
          <w:sz w:val="20"/>
        </w:rPr>
        <w:t>&amp;</w:t>
      </w:r>
      <w:r w:rsidRPr="005D6F50">
        <w:rPr>
          <w:rFonts w:ascii="Arial" w:hAnsi="Arial" w:cs="Arial"/>
          <w:sz w:val="20"/>
        </w:rPr>
        <w:t xml:space="preserve"> Kuma</w:t>
      </w:r>
      <w:r w:rsidR="005D6F50" w:rsidRPr="005D6F50">
        <w:rPr>
          <w:rFonts w:ascii="Arial" w:hAnsi="Arial" w:cs="Arial"/>
          <w:sz w:val="20"/>
        </w:rPr>
        <w:t>r, S.A. (2020).</w:t>
      </w:r>
      <w:r w:rsidRPr="005D6F50">
        <w:rPr>
          <w:rFonts w:ascii="Arial" w:hAnsi="Arial" w:cs="Arial"/>
          <w:sz w:val="20"/>
        </w:rPr>
        <w:t xml:space="preserve"> </w:t>
      </w:r>
      <w:proofErr w:type="spellStart"/>
      <w:r w:rsidRPr="005D6F50">
        <w:rPr>
          <w:rFonts w:ascii="Arial" w:hAnsi="Arial" w:cs="Arial"/>
          <w:sz w:val="20"/>
        </w:rPr>
        <w:t>Microbiol</w:t>
      </w:r>
      <w:proofErr w:type="spellEnd"/>
      <w:r w:rsidRPr="005D6F50">
        <w:rPr>
          <w:rFonts w:ascii="Arial" w:hAnsi="Arial" w:cs="Arial"/>
          <w:sz w:val="20"/>
        </w:rPr>
        <w:t xml:space="preserve"> biofertilizers bio sources and </w:t>
      </w:r>
      <w:proofErr w:type="spellStart"/>
      <w:r w:rsidRPr="005D6F50">
        <w:rPr>
          <w:rFonts w:ascii="Arial" w:hAnsi="Arial" w:cs="Arial"/>
          <w:sz w:val="20"/>
        </w:rPr>
        <w:t>eco friendly</w:t>
      </w:r>
      <w:proofErr w:type="spellEnd"/>
      <w:r w:rsidRPr="005D6F50">
        <w:rPr>
          <w:rFonts w:ascii="Arial" w:hAnsi="Arial" w:cs="Arial"/>
          <w:sz w:val="20"/>
        </w:rPr>
        <w:t xml:space="preserve"> technologies for agricultural and environmental sustainability. Biocatalysis and Agricultural Biotechnology</w:t>
      </w:r>
      <w:r w:rsidR="005D6F50" w:rsidRPr="005D6F50">
        <w:rPr>
          <w:rFonts w:ascii="Arial" w:hAnsi="Arial" w:cs="Arial"/>
          <w:sz w:val="20"/>
        </w:rPr>
        <w:t xml:space="preserve">, </w:t>
      </w:r>
      <w:r w:rsidRPr="005D6F50">
        <w:rPr>
          <w:rFonts w:ascii="Arial" w:hAnsi="Arial" w:cs="Arial"/>
          <w:sz w:val="20"/>
        </w:rPr>
        <w:t>23: 10487.</w:t>
      </w:r>
    </w:p>
    <w:p w14:paraId="4D71CD8B" w14:textId="5286B6AD" w:rsidR="009571B9" w:rsidRPr="005D6F50" w:rsidRDefault="009571B9"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Naik</w:t>
      </w:r>
      <w:r w:rsidR="000750EE" w:rsidRPr="005D6F50">
        <w:rPr>
          <w:rFonts w:ascii="Arial" w:hAnsi="Arial" w:cs="Arial"/>
          <w:sz w:val="20"/>
        </w:rPr>
        <w:t>, K.,</w:t>
      </w:r>
      <w:r w:rsidRPr="005D6F50">
        <w:rPr>
          <w:rFonts w:ascii="Arial" w:hAnsi="Arial" w:cs="Arial"/>
          <w:sz w:val="20"/>
        </w:rPr>
        <w:t xml:space="preserve"> Mishra</w:t>
      </w:r>
      <w:r w:rsidR="000750EE" w:rsidRPr="005D6F50">
        <w:rPr>
          <w:rFonts w:ascii="Arial" w:hAnsi="Arial" w:cs="Arial"/>
          <w:sz w:val="20"/>
        </w:rPr>
        <w:t>, S.</w:t>
      </w:r>
      <w:r w:rsidRPr="005D6F50">
        <w:rPr>
          <w:rFonts w:ascii="Arial" w:hAnsi="Arial" w:cs="Arial"/>
          <w:sz w:val="20"/>
        </w:rPr>
        <w:t xml:space="preserve">, </w:t>
      </w:r>
      <w:r w:rsidR="000750EE" w:rsidRPr="005D6F50">
        <w:rPr>
          <w:rFonts w:ascii="Arial" w:hAnsi="Arial" w:cs="Arial"/>
          <w:sz w:val="20"/>
        </w:rPr>
        <w:t xml:space="preserve">&amp; </w:t>
      </w:r>
      <w:proofErr w:type="spellStart"/>
      <w:r w:rsidRPr="005D6F50">
        <w:rPr>
          <w:rFonts w:ascii="Arial" w:hAnsi="Arial" w:cs="Arial"/>
          <w:sz w:val="20"/>
        </w:rPr>
        <w:t>Hargabinda</w:t>
      </w:r>
      <w:proofErr w:type="spellEnd"/>
      <w:r w:rsidR="000750EE" w:rsidRPr="005D6F50">
        <w:rPr>
          <w:rFonts w:ascii="Arial" w:hAnsi="Arial" w:cs="Arial"/>
          <w:sz w:val="20"/>
        </w:rPr>
        <w:t>, S.,</w:t>
      </w:r>
      <w:r w:rsidRPr="005D6F50">
        <w:rPr>
          <w:rFonts w:ascii="Arial" w:hAnsi="Arial" w:cs="Arial"/>
          <w:sz w:val="20"/>
        </w:rPr>
        <w:t xml:space="preserve"> Kumar</w:t>
      </w:r>
      <w:r w:rsidR="000750EE" w:rsidRPr="005D6F50">
        <w:rPr>
          <w:rFonts w:ascii="Arial" w:hAnsi="Arial" w:cs="Arial"/>
          <w:sz w:val="20"/>
        </w:rPr>
        <w:t>, S. P.,</w:t>
      </w:r>
      <w:r w:rsidRPr="005D6F50">
        <w:rPr>
          <w:rFonts w:ascii="Arial" w:hAnsi="Arial" w:cs="Arial"/>
          <w:sz w:val="20"/>
        </w:rPr>
        <w:t xml:space="preserve"> </w:t>
      </w:r>
      <w:r w:rsidR="000750EE" w:rsidRPr="005D6F50">
        <w:rPr>
          <w:rFonts w:ascii="Arial" w:hAnsi="Arial" w:cs="Arial"/>
          <w:sz w:val="20"/>
        </w:rPr>
        <w:t>&amp;</w:t>
      </w:r>
      <w:r w:rsidRPr="005D6F50">
        <w:rPr>
          <w:rFonts w:ascii="Arial" w:hAnsi="Arial" w:cs="Arial"/>
          <w:sz w:val="20"/>
        </w:rPr>
        <w:t xml:space="preserve"> Choudhary</w:t>
      </w:r>
      <w:r w:rsidR="000750EE" w:rsidRPr="005D6F50">
        <w:rPr>
          <w:rFonts w:ascii="Arial" w:hAnsi="Arial" w:cs="Arial"/>
          <w:sz w:val="20"/>
        </w:rPr>
        <w:t xml:space="preserve">, A. (2020). </w:t>
      </w:r>
      <w:r w:rsidRPr="005D6F50">
        <w:rPr>
          <w:rFonts w:ascii="Arial" w:hAnsi="Arial" w:cs="Arial"/>
          <w:sz w:val="20"/>
        </w:rPr>
        <w:t>Microbial formulation and growth of cereals, pulses, oilseed and vegetable crops. Sustainable Environmental Research</w:t>
      </w:r>
      <w:r w:rsidR="000750EE" w:rsidRPr="005D6F50">
        <w:rPr>
          <w:rFonts w:ascii="Arial" w:hAnsi="Arial" w:cs="Arial"/>
          <w:sz w:val="20"/>
        </w:rPr>
        <w:t xml:space="preserve">, </w:t>
      </w:r>
      <w:proofErr w:type="spellStart"/>
      <w:proofErr w:type="gramStart"/>
      <w:r w:rsidRPr="005D6F50">
        <w:rPr>
          <w:rFonts w:ascii="Arial" w:hAnsi="Arial" w:cs="Arial"/>
          <w:sz w:val="20"/>
        </w:rPr>
        <w:t>Available:https</w:t>
      </w:r>
      <w:proofErr w:type="spellEnd"/>
      <w:r w:rsidRPr="005D6F50">
        <w:rPr>
          <w:rFonts w:ascii="Arial" w:hAnsi="Arial" w:cs="Arial"/>
          <w:sz w:val="20"/>
        </w:rPr>
        <w:t>://doil.org/10.1186</w:t>
      </w:r>
      <w:proofErr w:type="gramEnd"/>
      <w:r w:rsidRPr="005D6F50">
        <w:rPr>
          <w:rFonts w:ascii="Arial" w:hAnsi="Arial" w:cs="Arial"/>
          <w:sz w:val="20"/>
        </w:rPr>
        <w:t>.</w:t>
      </w:r>
    </w:p>
    <w:p w14:paraId="21E72FE1" w14:textId="2630A19D" w:rsidR="009571B9" w:rsidRPr="005D6F50" w:rsidRDefault="009571B9"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Gupta</w:t>
      </w:r>
      <w:r w:rsidR="000750EE" w:rsidRPr="005D6F50">
        <w:rPr>
          <w:rFonts w:ascii="Arial" w:hAnsi="Arial" w:cs="Arial"/>
          <w:sz w:val="20"/>
        </w:rPr>
        <w:t>,</w:t>
      </w:r>
      <w:r w:rsidRPr="005D6F50">
        <w:rPr>
          <w:rFonts w:ascii="Arial" w:hAnsi="Arial" w:cs="Arial"/>
          <w:sz w:val="20"/>
        </w:rPr>
        <w:t xml:space="preserve"> S</w:t>
      </w:r>
      <w:r w:rsidR="000750EE" w:rsidRPr="005D6F50">
        <w:rPr>
          <w:rFonts w:ascii="Arial" w:hAnsi="Arial" w:cs="Arial"/>
          <w:sz w:val="20"/>
        </w:rPr>
        <w:t xml:space="preserve">. </w:t>
      </w:r>
      <w:r w:rsidRPr="005D6F50">
        <w:rPr>
          <w:rFonts w:ascii="Arial" w:hAnsi="Arial" w:cs="Arial"/>
          <w:sz w:val="20"/>
        </w:rPr>
        <w:t>C.</w:t>
      </w:r>
      <w:r w:rsidR="000750EE" w:rsidRPr="005D6F50">
        <w:rPr>
          <w:rFonts w:ascii="Arial" w:hAnsi="Arial" w:cs="Arial"/>
          <w:sz w:val="20"/>
        </w:rPr>
        <w:t xml:space="preserve"> (2006).</w:t>
      </w:r>
      <w:r w:rsidRPr="005D6F50">
        <w:rPr>
          <w:rFonts w:ascii="Arial" w:hAnsi="Arial" w:cs="Arial"/>
          <w:sz w:val="20"/>
        </w:rPr>
        <w:t xml:space="preserve"> Effect of combined inoculation on nodulation, nutrient uptake and yield of chickpea in </w:t>
      </w:r>
      <w:proofErr w:type="spellStart"/>
      <w:r w:rsidRPr="005D6F50">
        <w:rPr>
          <w:rFonts w:ascii="Arial" w:hAnsi="Arial" w:cs="Arial"/>
          <w:sz w:val="20"/>
        </w:rPr>
        <w:t>Vertisol</w:t>
      </w:r>
      <w:proofErr w:type="spellEnd"/>
      <w:r w:rsidRPr="005D6F50">
        <w:rPr>
          <w:rFonts w:ascii="Arial" w:hAnsi="Arial" w:cs="Arial"/>
          <w:sz w:val="20"/>
        </w:rPr>
        <w:t>. Journal of Indian Society of Soil Science</w:t>
      </w:r>
      <w:r w:rsidR="000750EE" w:rsidRPr="005D6F50">
        <w:rPr>
          <w:rFonts w:ascii="Arial" w:hAnsi="Arial" w:cs="Arial"/>
          <w:sz w:val="20"/>
        </w:rPr>
        <w:t xml:space="preserve">, </w:t>
      </w:r>
      <w:r w:rsidRPr="005D6F50">
        <w:rPr>
          <w:rFonts w:ascii="Arial" w:hAnsi="Arial" w:cs="Arial"/>
          <w:sz w:val="20"/>
        </w:rPr>
        <w:t>54(2):251- 254.</w:t>
      </w:r>
    </w:p>
    <w:p w14:paraId="3D24912C" w14:textId="78070B0D" w:rsidR="00D858E3" w:rsidRPr="005D6F50" w:rsidRDefault="00D858E3" w:rsidP="00B025CB">
      <w:pPr>
        <w:numPr>
          <w:ilvl w:val="0"/>
          <w:numId w:val="2"/>
        </w:numPr>
        <w:spacing w:before="1" w:line="360" w:lineRule="auto"/>
        <w:ind w:right="107"/>
        <w:jc w:val="both"/>
        <w:rPr>
          <w:rFonts w:ascii="Arial" w:hAnsi="Arial" w:cs="Arial"/>
          <w:sz w:val="20"/>
        </w:rPr>
      </w:pPr>
      <w:r w:rsidRPr="005D6F50">
        <w:rPr>
          <w:rFonts w:ascii="Arial" w:hAnsi="Arial" w:cs="Arial"/>
          <w:sz w:val="20"/>
        </w:rPr>
        <w:t>Yadav</w:t>
      </w:r>
      <w:r w:rsidR="000750EE" w:rsidRPr="005D6F50">
        <w:rPr>
          <w:rFonts w:ascii="Arial" w:hAnsi="Arial" w:cs="Arial"/>
          <w:sz w:val="20"/>
        </w:rPr>
        <w:t>,</w:t>
      </w:r>
      <w:r w:rsidRPr="005D6F50">
        <w:rPr>
          <w:rFonts w:ascii="Arial" w:hAnsi="Arial" w:cs="Arial"/>
          <w:sz w:val="20"/>
        </w:rPr>
        <w:t xml:space="preserve"> N</w:t>
      </w:r>
      <w:r w:rsidR="000750EE" w:rsidRPr="005D6F50">
        <w:rPr>
          <w:rFonts w:ascii="Arial" w:hAnsi="Arial" w:cs="Arial"/>
          <w:sz w:val="20"/>
        </w:rPr>
        <w:t xml:space="preserve">., </w:t>
      </w:r>
      <w:r w:rsidRPr="005D6F50">
        <w:rPr>
          <w:rFonts w:ascii="Arial" w:hAnsi="Arial" w:cs="Arial"/>
          <w:sz w:val="20"/>
        </w:rPr>
        <w:t>Rao, C</w:t>
      </w:r>
      <w:r w:rsidR="000750EE" w:rsidRPr="005D6F50">
        <w:rPr>
          <w:rFonts w:ascii="Arial" w:hAnsi="Arial" w:cs="Arial"/>
          <w:sz w:val="20"/>
        </w:rPr>
        <w:t>.</w:t>
      </w:r>
      <w:r w:rsidRPr="005D6F50">
        <w:rPr>
          <w:rFonts w:ascii="Arial" w:hAnsi="Arial" w:cs="Arial"/>
          <w:sz w:val="20"/>
        </w:rPr>
        <w:t xml:space="preserve"> P</w:t>
      </w:r>
      <w:r w:rsidR="000750EE" w:rsidRPr="005D6F50">
        <w:rPr>
          <w:rFonts w:ascii="Arial" w:hAnsi="Arial" w:cs="Arial"/>
          <w:sz w:val="20"/>
        </w:rPr>
        <w:t xml:space="preserve">., </w:t>
      </w:r>
      <w:r w:rsidRPr="005D6F50">
        <w:rPr>
          <w:rFonts w:ascii="Arial" w:hAnsi="Arial" w:cs="Arial"/>
          <w:sz w:val="20"/>
        </w:rPr>
        <w:t>Luther, M</w:t>
      </w:r>
      <w:r w:rsidR="000750EE" w:rsidRPr="005D6F50">
        <w:rPr>
          <w:rFonts w:ascii="Arial" w:hAnsi="Arial" w:cs="Arial"/>
          <w:sz w:val="20"/>
        </w:rPr>
        <w:t xml:space="preserve">. </w:t>
      </w:r>
      <w:r w:rsidRPr="005D6F50">
        <w:rPr>
          <w:rFonts w:ascii="Arial" w:hAnsi="Arial" w:cs="Arial"/>
          <w:sz w:val="20"/>
        </w:rPr>
        <w:t>M</w:t>
      </w:r>
      <w:r w:rsidR="000750EE" w:rsidRPr="005D6F50">
        <w:rPr>
          <w:rFonts w:ascii="Arial" w:hAnsi="Arial" w:cs="Arial"/>
          <w:sz w:val="20"/>
        </w:rPr>
        <w:t>.</w:t>
      </w:r>
      <w:r w:rsidRPr="005D6F50">
        <w:rPr>
          <w:rFonts w:ascii="Arial" w:hAnsi="Arial" w:cs="Arial"/>
          <w:sz w:val="20"/>
        </w:rPr>
        <w:t>,</w:t>
      </w:r>
      <w:r w:rsidR="000750EE" w:rsidRPr="005D6F50">
        <w:rPr>
          <w:rFonts w:ascii="Arial" w:hAnsi="Arial" w:cs="Arial"/>
          <w:sz w:val="20"/>
        </w:rPr>
        <w:t xml:space="preserve"> &amp;</w:t>
      </w:r>
      <w:r w:rsidRPr="005D6F50">
        <w:rPr>
          <w:rFonts w:ascii="Arial" w:hAnsi="Arial" w:cs="Arial"/>
          <w:sz w:val="20"/>
        </w:rPr>
        <w:t xml:space="preserve"> Rani</w:t>
      </w:r>
      <w:r w:rsidR="000750EE" w:rsidRPr="005D6F50">
        <w:rPr>
          <w:rFonts w:ascii="Arial" w:hAnsi="Arial" w:cs="Arial"/>
          <w:sz w:val="20"/>
        </w:rPr>
        <w:t>,</w:t>
      </w:r>
      <w:r w:rsidRPr="005D6F50">
        <w:rPr>
          <w:rFonts w:ascii="Arial" w:hAnsi="Arial" w:cs="Arial"/>
          <w:sz w:val="20"/>
        </w:rPr>
        <w:t xml:space="preserve"> Y</w:t>
      </w:r>
      <w:r w:rsidR="000750EE" w:rsidRPr="005D6F50">
        <w:rPr>
          <w:rFonts w:ascii="Arial" w:hAnsi="Arial" w:cs="Arial"/>
          <w:sz w:val="20"/>
        </w:rPr>
        <w:t xml:space="preserve">. </w:t>
      </w:r>
      <w:r w:rsidRPr="005D6F50">
        <w:rPr>
          <w:rFonts w:ascii="Arial" w:hAnsi="Arial" w:cs="Arial"/>
          <w:sz w:val="20"/>
        </w:rPr>
        <w:t>A.</w:t>
      </w:r>
      <w:r w:rsidR="000750EE" w:rsidRPr="005D6F50">
        <w:rPr>
          <w:rFonts w:ascii="Arial" w:hAnsi="Arial" w:cs="Arial"/>
          <w:sz w:val="20"/>
        </w:rPr>
        <w:t xml:space="preserve"> (2016).</w:t>
      </w:r>
      <w:r w:rsidRPr="005D6F50">
        <w:rPr>
          <w:rFonts w:ascii="Arial" w:hAnsi="Arial" w:cs="Arial"/>
          <w:sz w:val="20"/>
        </w:rPr>
        <w:t xml:space="preserve"> Effect of nitrogen, phosphorus and bio-fertilizers management on growth and yield of pearl millet. The Andhra Agriculture</w:t>
      </w:r>
      <w:r w:rsidR="000750EE" w:rsidRPr="005D6F50">
        <w:rPr>
          <w:rFonts w:ascii="Arial" w:hAnsi="Arial" w:cs="Arial"/>
          <w:sz w:val="20"/>
        </w:rPr>
        <w:t xml:space="preserve">, </w:t>
      </w:r>
      <w:r w:rsidRPr="005D6F50">
        <w:rPr>
          <w:rFonts w:ascii="Arial" w:hAnsi="Arial" w:cs="Arial"/>
          <w:sz w:val="20"/>
        </w:rPr>
        <w:t>63(3):503-507.</w:t>
      </w:r>
    </w:p>
    <w:p w14:paraId="3EE214EF" w14:textId="1D531D72" w:rsidR="003C7F3B" w:rsidRPr="005D6F50" w:rsidRDefault="003C7F3B" w:rsidP="00B025CB">
      <w:pPr>
        <w:numPr>
          <w:ilvl w:val="0"/>
          <w:numId w:val="2"/>
        </w:numPr>
        <w:spacing w:before="1" w:line="360" w:lineRule="auto"/>
        <w:ind w:right="107"/>
        <w:jc w:val="both"/>
        <w:rPr>
          <w:rFonts w:ascii="Arial" w:hAnsi="Arial" w:cs="Arial"/>
          <w:bCs/>
          <w:sz w:val="20"/>
        </w:rPr>
      </w:pPr>
      <w:proofErr w:type="gramStart"/>
      <w:r w:rsidRPr="005D6F50">
        <w:rPr>
          <w:rFonts w:ascii="Arial" w:hAnsi="Arial" w:cs="Arial"/>
          <w:bCs/>
          <w:sz w:val="20"/>
        </w:rPr>
        <w:t>Meetu ,</w:t>
      </w:r>
      <w:proofErr w:type="gramEnd"/>
      <w:r w:rsidRPr="005D6F50">
        <w:rPr>
          <w:rFonts w:ascii="Arial" w:hAnsi="Arial" w:cs="Arial"/>
          <w:bCs/>
          <w:sz w:val="20"/>
        </w:rPr>
        <w:t xml:space="preserve"> Kaur</w:t>
      </w:r>
      <w:r w:rsidR="000750EE" w:rsidRPr="005D6F50">
        <w:rPr>
          <w:rFonts w:ascii="Arial" w:hAnsi="Arial" w:cs="Arial"/>
          <w:bCs/>
          <w:sz w:val="20"/>
        </w:rPr>
        <w:t>,</w:t>
      </w:r>
      <w:r w:rsidR="003442F5" w:rsidRPr="005D6F50">
        <w:rPr>
          <w:rFonts w:ascii="Arial" w:hAnsi="Arial" w:cs="Arial"/>
          <w:bCs/>
          <w:sz w:val="20"/>
        </w:rPr>
        <w:t xml:space="preserve"> </w:t>
      </w:r>
      <w:r w:rsidRPr="005D6F50">
        <w:rPr>
          <w:rFonts w:ascii="Arial" w:hAnsi="Arial" w:cs="Arial"/>
          <w:bCs/>
          <w:sz w:val="20"/>
        </w:rPr>
        <w:t>H</w:t>
      </w:r>
      <w:r w:rsidR="000750EE" w:rsidRPr="005D6F50">
        <w:rPr>
          <w:rFonts w:ascii="Arial" w:hAnsi="Arial" w:cs="Arial"/>
          <w:bCs/>
          <w:sz w:val="20"/>
        </w:rPr>
        <w:t xml:space="preserve">. </w:t>
      </w:r>
      <w:r w:rsidRPr="005D6F50">
        <w:rPr>
          <w:rFonts w:ascii="Arial" w:hAnsi="Arial" w:cs="Arial"/>
          <w:bCs/>
          <w:sz w:val="20"/>
        </w:rPr>
        <w:t>V</w:t>
      </w:r>
      <w:r w:rsidR="000750EE" w:rsidRPr="005D6F50">
        <w:rPr>
          <w:rFonts w:ascii="Arial" w:hAnsi="Arial" w:cs="Arial"/>
          <w:bCs/>
          <w:sz w:val="20"/>
        </w:rPr>
        <w:t>.</w:t>
      </w:r>
      <w:r w:rsidRPr="005D6F50">
        <w:rPr>
          <w:rFonts w:ascii="Arial" w:hAnsi="Arial" w:cs="Arial"/>
          <w:bCs/>
          <w:sz w:val="20"/>
        </w:rPr>
        <w:t>, Singh</w:t>
      </w:r>
      <w:r w:rsidR="000750EE" w:rsidRPr="005D6F50">
        <w:rPr>
          <w:rFonts w:ascii="Arial" w:hAnsi="Arial" w:cs="Arial"/>
          <w:bCs/>
          <w:sz w:val="20"/>
        </w:rPr>
        <w:t>.</w:t>
      </w:r>
      <w:r w:rsidRPr="005D6F50">
        <w:rPr>
          <w:rFonts w:ascii="Arial" w:hAnsi="Arial" w:cs="Arial"/>
          <w:bCs/>
          <w:sz w:val="20"/>
        </w:rPr>
        <w:t xml:space="preserve"> K</w:t>
      </w:r>
      <w:r w:rsidR="000750EE" w:rsidRPr="005D6F50">
        <w:rPr>
          <w:rFonts w:ascii="Arial" w:hAnsi="Arial" w:cs="Arial"/>
          <w:bCs/>
          <w:sz w:val="20"/>
        </w:rPr>
        <w:t>.</w:t>
      </w:r>
      <w:r w:rsidR="003442F5" w:rsidRPr="005D6F50">
        <w:rPr>
          <w:rFonts w:ascii="Arial" w:hAnsi="Arial" w:cs="Arial"/>
          <w:bCs/>
          <w:sz w:val="20"/>
        </w:rPr>
        <w:t>,</w:t>
      </w:r>
      <w:r w:rsidRPr="005D6F50">
        <w:rPr>
          <w:rFonts w:ascii="Arial" w:hAnsi="Arial" w:cs="Arial"/>
          <w:bCs/>
          <w:sz w:val="20"/>
        </w:rPr>
        <w:t xml:space="preserve"> </w:t>
      </w:r>
      <w:r w:rsidR="000750EE" w:rsidRPr="005D6F50">
        <w:rPr>
          <w:rFonts w:ascii="Arial" w:hAnsi="Arial" w:cs="Arial"/>
          <w:bCs/>
          <w:sz w:val="20"/>
        </w:rPr>
        <w:t xml:space="preserve">&amp; </w:t>
      </w:r>
      <w:r w:rsidRPr="005D6F50">
        <w:rPr>
          <w:rFonts w:ascii="Arial" w:hAnsi="Arial" w:cs="Arial"/>
          <w:bCs/>
          <w:sz w:val="20"/>
        </w:rPr>
        <w:t>Sharma, P.</w:t>
      </w:r>
      <w:r w:rsidR="000750EE" w:rsidRPr="005D6F50">
        <w:rPr>
          <w:rFonts w:ascii="Arial" w:hAnsi="Arial" w:cs="Arial"/>
          <w:bCs/>
          <w:sz w:val="20"/>
        </w:rPr>
        <w:t xml:space="preserve"> (2023). </w:t>
      </w:r>
      <w:r w:rsidRPr="005D6F50">
        <w:rPr>
          <w:rFonts w:ascii="Arial" w:hAnsi="Arial" w:cs="Arial"/>
          <w:bCs/>
          <w:sz w:val="20"/>
        </w:rPr>
        <w:t>Influence of phosphorus and biofertilizers on symbiotic parameters, productivity and profitability of soybean (</w:t>
      </w:r>
      <w:r w:rsidRPr="005D6F50">
        <w:rPr>
          <w:rFonts w:ascii="Arial" w:hAnsi="Arial" w:cs="Arial"/>
          <w:bCs/>
          <w:i/>
          <w:iCs/>
          <w:sz w:val="20"/>
        </w:rPr>
        <w:t>Glycine max</w:t>
      </w:r>
      <w:r w:rsidRPr="005D6F50">
        <w:rPr>
          <w:rFonts w:ascii="Arial" w:hAnsi="Arial" w:cs="Arial"/>
          <w:bCs/>
          <w:sz w:val="20"/>
        </w:rPr>
        <w:t>)</w:t>
      </w:r>
      <w:r w:rsidR="00B025CB" w:rsidRPr="005D6F50">
        <w:rPr>
          <w:rFonts w:ascii="Arial" w:hAnsi="Arial" w:cs="Arial"/>
          <w:bCs/>
          <w:sz w:val="20"/>
        </w:rPr>
        <w:t>. Indian Journal of Agronomy</w:t>
      </w:r>
      <w:r w:rsidR="000750EE" w:rsidRPr="005D6F50">
        <w:rPr>
          <w:rFonts w:ascii="Arial" w:hAnsi="Arial" w:cs="Arial"/>
          <w:bCs/>
          <w:sz w:val="20"/>
        </w:rPr>
        <w:t>,</w:t>
      </w:r>
      <w:r w:rsidR="00B025CB" w:rsidRPr="005D6F50">
        <w:rPr>
          <w:rFonts w:ascii="Arial" w:hAnsi="Arial" w:cs="Arial"/>
          <w:bCs/>
          <w:sz w:val="20"/>
        </w:rPr>
        <w:t xml:space="preserve"> 68 (2): 227-231.</w:t>
      </w:r>
    </w:p>
    <w:p w14:paraId="0249E766" w14:textId="08AC95A4" w:rsidR="00B025CB" w:rsidRPr="005D6F50" w:rsidRDefault="00B025CB" w:rsidP="00B025CB">
      <w:pPr>
        <w:pStyle w:val="BodyText"/>
        <w:numPr>
          <w:ilvl w:val="0"/>
          <w:numId w:val="2"/>
        </w:numPr>
        <w:spacing w:before="6" w:line="360" w:lineRule="auto"/>
        <w:jc w:val="both"/>
        <w:rPr>
          <w:rFonts w:ascii="Arial" w:hAnsi="Arial" w:cs="Arial"/>
          <w:bCs/>
          <w:lang w:val="en-IN"/>
        </w:rPr>
      </w:pPr>
      <w:proofErr w:type="spellStart"/>
      <w:r w:rsidRPr="005D6F50">
        <w:rPr>
          <w:rFonts w:ascii="Arial" w:hAnsi="Arial" w:cs="Arial"/>
          <w:bCs/>
          <w:lang w:val="en-IN"/>
        </w:rPr>
        <w:t>Jaybhay</w:t>
      </w:r>
      <w:proofErr w:type="spellEnd"/>
      <w:r w:rsidR="000750EE" w:rsidRPr="005D6F50">
        <w:rPr>
          <w:rFonts w:ascii="Arial" w:hAnsi="Arial" w:cs="Arial"/>
          <w:bCs/>
          <w:lang w:val="en-IN"/>
        </w:rPr>
        <w:t>,</w:t>
      </w:r>
      <w:r w:rsidR="003442F5" w:rsidRPr="005D6F50">
        <w:rPr>
          <w:rFonts w:ascii="Arial" w:hAnsi="Arial" w:cs="Arial"/>
          <w:bCs/>
          <w:lang w:val="en-IN"/>
        </w:rPr>
        <w:t xml:space="preserve"> </w:t>
      </w:r>
      <w:r w:rsidRPr="005D6F50">
        <w:rPr>
          <w:rFonts w:ascii="Arial" w:hAnsi="Arial" w:cs="Arial"/>
          <w:bCs/>
          <w:lang w:val="en-IN"/>
        </w:rPr>
        <w:t>S</w:t>
      </w:r>
      <w:r w:rsidR="000750EE" w:rsidRPr="005D6F50">
        <w:rPr>
          <w:rFonts w:ascii="Arial" w:hAnsi="Arial" w:cs="Arial"/>
          <w:bCs/>
          <w:lang w:val="en-IN"/>
        </w:rPr>
        <w:t xml:space="preserve">. </w:t>
      </w:r>
      <w:r w:rsidRPr="005D6F50">
        <w:rPr>
          <w:rFonts w:ascii="Arial" w:hAnsi="Arial" w:cs="Arial"/>
          <w:bCs/>
          <w:lang w:val="en-IN"/>
        </w:rPr>
        <w:t>A</w:t>
      </w:r>
      <w:r w:rsidR="000750EE" w:rsidRPr="005D6F50">
        <w:rPr>
          <w:rFonts w:ascii="Arial" w:hAnsi="Arial" w:cs="Arial"/>
          <w:bCs/>
          <w:lang w:val="en-IN"/>
        </w:rPr>
        <w:t>.</w:t>
      </w:r>
      <w:r w:rsidRPr="005D6F50">
        <w:rPr>
          <w:rFonts w:ascii="Arial" w:hAnsi="Arial" w:cs="Arial"/>
          <w:bCs/>
          <w:lang w:val="en-IN"/>
        </w:rPr>
        <w:t xml:space="preserve">, </w:t>
      </w:r>
      <w:proofErr w:type="spellStart"/>
      <w:r w:rsidRPr="005D6F50">
        <w:rPr>
          <w:rFonts w:ascii="Arial" w:hAnsi="Arial" w:cs="Arial"/>
          <w:bCs/>
          <w:lang w:val="en-IN"/>
        </w:rPr>
        <w:t>Taware</w:t>
      </w:r>
      <w:proofErr w:type="spellEnd"/>
      <w:r w:rsidR="000750EE" w:rsidRPr="005D6F50">
        <w:rPr>
          <w:rFonts w:ascii="Arial" w:hAnsi="Arial" w:cs="Arial"/>
          <w:bCs/>
          <w:lang w:val="en-IN"/>
        </w:rPr>
        <w:t>,</w:t>
      </w:r>
      <w:r w:rsidRPr="005D6F50">
        <w:rPr>
          <w:rFonts w:ascii="Arial" w:hAnsi="Arial" w:cs="Arial"/>
          <w:bCs/>
          <w:lang w:val="en-IN"/>
        </w:rPr>
        <w:t xml:space="preserve"> S</w:t>
      </w:r>
      <w:r w:rsidR="000750EE" w:rsidRPr="005D6F50">
        <w:rPr>
          <w:rFonts w:ascii="Arial" w:hAnsi="Arial" w:cs="Arial"/>
          <w:bCs/>
          <w:lang w:val="en-IN"/>
        </w:rPr>
        <w:t>.</w:t>
      </w:r>
      <w:r w:rsidRPr="005D6F50">
        <w:rPr>
          <w:rFonts w:ascii="Arial" w:hAnsi="Arial" w:cs="Arial"/>
          <w:bCs/>
          <w:lang w:val="en-IN"/>
        </w:rPr>
        <w:t>P</w:t>
      </w:r>
      <w:r w:rsidR="000750EE" w:rsidRPr="005D6F50">
        <w:rPr>
          <w:rFonts w:ascii="Arial" w:hAnsi="Arial" w:cs="Arial"/>
          <w:bCs/>
          <w:lang w:val="en-IN"/>
        </w:rPr>
        <w:t>.</w:t>
      </w:r>
      <w:r w:rsidR="003442F5" w:rsidRPr="005D6F50">
        <w:rPr>
          <w:rFonts w:ascii="Arial" w:hAnsi="Arial" w:cs="Arial"/>
          <w:bCs/>
          <w:lang w:val="en-IN"/>
        </w:rPr>
        <w:t>,</w:t>
      </w:r>
      <w:r w:rsidR="000750EE" w:rsidRPr="005D6F50">
        <w:rPr>
          <w:rFonts w:ascii="Arial" w:hAnsi="Arial" w:cs="Arial"/>
          <w:bCs/>
          <w:lang w:val="en-IN"/>
        </w:rPr>
        <w:t xml:space="preserve"> &amp;</w:t>
      </w:r>
      <w:r w:rsidR="003442F5" w:rsidRPr="005D6F50">
        <w:rPr>
          <w:rFonts w:ascii="Arial" w:hAnsi="Arial" w:cs="Arial"/>
          <w:bCs/>
          <w:lang w:val="en-IN"/>
        </w:rPr>
        <w:t xml:space="preserve"> </w:t>
      </w:r>
      <w:r w:rsidRPr="005D6F50">
        <w:rPr>
          <w:rFonts w:ascii="Arial" w:hAnsi="Arial" w:cs="Arial"/>
          <w:bCs/>
          <w:lang w:val="en-IN"/>
        </w:rPr>
        <w:t>Varghese</w:t>
      </w:r>
      <w:r w:rsidR="000750EE" w:rsidRPr="005D6F50">
        <w:rPr>
          <w:rFonts w:ascii="Arial" w:hAnsi="Arial" w:cs="Arial"/>
          <w:bCs/>
          <w:lang w:val="en-IN"/>
        </w:rPr>
        <w:t>,</w:t>
      </w:r>
      <w:r w:rsidR="003442F5" w:rsidRPr="005D6F50">
        <w:rPr>
          <w:rFonts w:ascii="Arial" w:hAnsi="Arial" w:cs="Arial"/>
          <w:bCs/>
          <w:lang w:val="en-IN"/>
        </w:rPr>
        <w:t xml:space="preserve"> </w:t>
      </w:r>
      <w:r w:rsidRPr="005D6F50">
        <w:rPr>
          <w:rFonts w:ascii="Arial" w:hAnsi="Arial" w:cs="Arial"/>
          <w:bCs/>
          <w:lang w:val="en-IN"/>
        </w:rPr>
        <w:t xml:space="preserve">P. </w:t>
      </w:r>
      <w:r w:rsidR="000750EE" w:rsidRPr="005D6F50">
        <w:rPr>
          <w:rFonts w:ascii="Arial" w:hAnsi="Arial" w:cs="Arial"/>
          <w:bCs/>
          <w:lang w:val="en-IN"/>
        </w:rPr>
        <w:t>(</w:t>
      </w:r>
      <w:r w:rsidRPr="005D6F50">
        <w:rPr>
          <w:rFonts w:ascii="Arial" w:hAnsi="Arial" w:cs="Arial"/>
          <w:bCs/>
          <w:lang w:val="en-IN"/>
        </w:rPr>
        <w:t>2017</w:t>
      </w:r>
      <w:r w:rsidR="000750EE" w:rsidRPr="005D6F50">
        <w:rPr>
          <w:rFonts w:ascii="Arial" w:hAnsi="Arial" w:cs="Arial"/>
          <w:bCs/>
          <w:lang w:val="en-IN"/>
        </w:rPr>
        <w:t>)</w:t>
      </w:r>
      <w:r w:rsidRPr="005D6F50">
        <w:rPr>
          <w:rFonts w:ascii="Arial" w:hAnsi="Arial" w:cs="Arial"/>
          <w:bCs/>
          <w:lang w:val="en-IN"/>
        </w:rPr>
        <w:t>. Microbial inoculation of Rhizobium and phosphate-solubilizing bacteria along with inorganic fertilizers for sustainable yield of soybean [</w:t>
      </w:r>
      <w:r w:rsidRPr="005D6F50">
        <w:rPr>
          <w:rFonts w:ascii="Arial" w:hAnsi="Arial" w:cs="Arial"/>
          <w:bCs/>
          <w:i/>
          <w:iCs/>
          <w:lang w:val="en-IN"/>
        </w:rPr>
        <w:t>Glycine max</w:t>
      </w:r>
      <w:r w:rsidRPr="005D6F50">
        <w:rPr>
          <w:rFonts w:ascii="Arial" w:hAnsi="Arial" w:cs="Arial"/>
          <w:bCs/>
          <w:lang w:val="en-IN"/>
        </w:rPr>
        <w:t xml:space="preserve"> (L.) </w:t>
      </w:r>
      <w:r w:rsidRPr="005D6F50">
        <w:rPr>
          <w:rFonts w:ascii="Arial" w:hAnsi="Arial" w:cs="Arial"/>
          <w:bCs/>
          <w:i/>
          <w:iCs/>
          <w:lang w:val="en-IN"/>
        </w:rPr>
        <w:t>Merrill</w:t>
      </w:r>
      <w:r w:rsidRPr="005D6F50">
        <w:rPr>
          <w:rFonts w:ascii="Arial" w:hAnsi="Arial" w:cs="Arial"/>
          <w:bCs/>
          <w:lang w:val="en-IN"/>
        </w:rPr>
        <w:t>]. Journal of Plant Nutrition</w:t>
      </w:r>
      <w:r w:rsidR="000750EE" w:rsidRPr="005D6F50">
        <w:rPr>
          <w:rFonts w:ascii="Arial" w:hAnsi="Arial" w:cs="Arial"/>
          <w:bCs/>
          <w:lang w:val="en-IN"/>
        </w:rPr>
        <w:t xml:space="preserve">, </w:t>
      </w:r>
      <w:r w:rsidRPr="005D6F50">
        <w:rPr>
          <w:rFonts w:ascii="Arial" w:hAnsi="Arial" w:cs="Arial"/>
          <w:bCs/>
          <w:lang w:val="en-IN"/>
        </w:rPr>
        <w:t>40(2):209–2,216.</w:t>
      </w:r>
    </w:p>
    <w:p w14:paraId="683EEDF9" w14:textId="77777777" w:rsidR="00B025CB" w:rsidRPr="005D6F50" w:rsidRDefault="00B025CB" w:rsidP="00B025CB">
      <w:pPr>
        <w:pStyle w:val="BodyText"/>
        <w:spacing w:before="6" w:line="360" w:lineRule="auto"/>
        <w:jc w:val="both"/>
        <w:rPr>
          <w:rFonts w:ascii="Arial" w:hAnsi="Arial" w:cs="Arial"/>
          <w:bCs/>
          <w:lang w:val="en-IN"/>
        </w:rPr>
      </w:pPr>
    </w:p>
    <w:p w14:paraId="513C52F5" w14:textId="4A6558EC" w:rsidR="00B025CB" w:rsidRPr="005D6F50" w:rsidRDefault="00B025CB" w:rsidP="00B025CB">
      <w:pPr>
        <w:pStyle w:val="BodyText"/>
        <w:numPr>
          <w:ilvl w:val="0"/>
          <w:numId w:val="2"/>
        </w:numPr>
        <w:spacing w:before="6" w:line="360" w:lineRule="auto"/>
        <w:jc w:val="both"/>
        <w:rPr>
          <w:rFonts w:ascii="Arial" w:hAnsi="Arial" w:cs="Arial"/>
          <w:bCs/>
          <w:lang w:val="en-IN"/>
        </w:rPr>
      </w:pPr>
      <w:r w:rsidRPr="005D6F50">
        <w:rPr>
          <w:rFonts w:ascii="Arial" w:hAnsi="Arial" w:cs="Arial"/>
          <w:bCs/>
          <w:lang w:val="en-IN"/>
        </w:rPr>
        <w:t>Virk</w:t>
      </w:r>
      <w:r w:rsidR="00890838" w:rsidRPr="005D6F50">
        <w:rPr>
          <w:rFonts w:ascii="Arial" w:hAnsi="Arial" w:cs="Arial"/>
          <w:bCs/>
          <w:lang w:val="en-IN"/>
        </w:rPr>
        <w:t>,</w:t>
      </w:r>
      <w:r w:rsidR="003442F5" w:rsidRPr="005D6F50">
        <w:rPr>
          <w:rFonts w:ascii="Arial" w:hAnsi="Arial" w:cs="Arial"/>
          <w:bCs/>
          <w:lang w:val="en-IN"/>
        </w:rPr>
        <w:t xml:space="preserve"> </w:t>
      </w:r>
      <w:r w:rsidRPr="005D6F50">
        <w:rPr>
          <w:rFonts w:ascii="Arial" w:hAnsi="Arial" w:cs="Arial"/>
          <w:bCs/>
          <w:lang w:val="en-IN"/>
        </w:rPr>
        <w:t>H</w:t>
      </w:r>
      <w:r w:rsidR="00890838" w:rsidRPr="005D6F50">
        <w:rPr>
          <w:rFonts w:ascii="Arial" w:hAnsi="Arial" w:cs="Arial"/>
          <w:bCs/>
          <w:lang w:val="en-IN"/>
        </w:rPr>
        <w:t xml:space="preserve">. </w:t>
      </w:r>
      <w:r w:rsidRPr="005D6F50">
        <w:rPr>
          <w:rFonts w:ascii="Arial" w:hAnsi="Arial" w:cs="Arial"/>
          <w:bCs/>
          <w:lang w:val="en-IN"/>
        </w:rPr>
        <w:t>K</w:t>
      </w:r>
      <w:r w:rsidR="00890838" w:rsidRPr="005D6F50">
        <w:rPr>
          <w:rFonts w:ascii="Arial" w:hAnsi="Arial" w:cs="Arial"/>
          <w:bCs/>
          <w:lang w:val="en-IN"/>
        </w:rPr>
        <w:t>.</w:t>
      </w:r>
      <w:r w:rsidRPr="005D6F50">
        <w:rPr>
          <w:rFonts w:ascii="Arial" w:hAnsi="Arial" w:cs="Arial"/>
          <w:bCs/>
          <w:lang w:val="en-IN"/>
        </w:rPr>
        <w:t>, Singh</w:t>
      </w:r>
      <w:r w:rsidR="00890838" w:rsidRPr="005D6F50">
        <w:rPr>
          <w:rFonts w:ascii="Arial" w:hAnsi="Arial" w:cs="Arial"/>
          <w:bCs/>
          <w:lang w:val="en-IN"/>
        </w:rPr>
        <w:t>,</w:t>
      </w:r>
      <w:r w:rsidR="003442F5" w:rsidRPr="005D6F50">
        <w:rPr>
          <w:rFonts w:ascii="Arial" w:hAnsi="Arial" w:cs="Arial"/>
          <w:bCs/>
          <w:lang w:val="en-IN"/>
        </w:rPr>
        <w:t xml:space="preserve"> </w:t>
      </w:r>
      <w:r w:rsidRPr="005D6F50">
        <w:rPr>
          <w:rFonts w:ascii="Arial" w:hAnsi="Arial" w:cs="Arial"/>
          <w:bCs/>
          <w:lang w:val="en-IN"/>
        </w:rPr>
        <w:t>G</w:t>
      </w:r>
      <w:r w:rsidR="00890838" w:rsidRPr="005D6F50">
        <w:rPr>
          <w:rFonts w:ascii="Arial" w:hAnsi="Arial" w:cs="Arial"/>
          <w:bCs/>
          <w:lang w:val="en-IN"/>
        </w:rPr>
        <w:t>.</w:t>
      </w:r>
      <w:r w:rsidR="003442F5" w:rsidRPr="005D6F50">
        <w:rPr>
          <w:rFonts w:ascii="Arial" w:hAnsi="Arial" w:cs="Arial"/>
          <w:bCs/>
          <w:lang w:val="en-IN"/>
        </w:rPr>
        <w:t>,</w:t>
      </w:r>
      <w:r w:rsidR="00890838" w:rsidRPr="005D6F50">
        <w:rPr>
          <w:rFonts w:ascii="Arial" w:hAnsi="Arial" w:cs="Arial"/>
          <w:bCs/>
          <w:lang w:val="en-IN"/>
        </w:rPr>
        <w:t xml:space="preserve"> &amp;</w:t>
      </w:r>
      <w:r w:rsidR="003442F5" w:rsidRPr="005D6F50">
        <w:rPr>
          <w:rFonts w:ascii="Arial" w:hAnsi="Arial" w:cs="Arial"/>
          <w:bCs/>
          <w:lang w:val="en-IN"/>
        </w:rPr>
        <w:t xml:space="preserve"> </w:t>
      </w:r>
      <w:r w:rsidRPr="005D6F50">
        <w:rPr>
          <w:rFonts w:ascii="Arial" w:hAnsi="Arial" w:cs="Arial"/>
          <w:bCs/>
          <w:lang w:val="en-IN"/>
        </w:rPr>
        <w:t>Sharma</w:t>
      </w:r>
      <w:r w:rsidR="000750EE" w:rsidRPr="005D6F50">
        <w:rPr>
          <w:rFonts w:ascii="Arial" w:hAnsi="Arial" w:cs="Arial"/>
          <w:bCs/>
          <w:lang w:val="en-IN"/>
        </w:rPr>
        <w:t>,</w:t>
      </w:r>
      <w:r w:rsidRPr="005D6F50">
        <w:rPr>
          <w:rFonts w:ascii="Arial" w:hAnsi="Arial" w:cs="Arial"/>
          <w:bCs/>
          <w:lang w:val="en-IN"/>
        </w:rPr>
        <w:t xml:space="preserve"> P.</w:t>
      </w:r>
      <w:r w:rsidR="00890838" w:rsidRPr="005D6F50">
        <w:rPr>
          <w:rFonts w:ascii="Arial" w:hAnsi="Arial" w:cs="Arial"/>
          <w:bCs/>
          <w:lang w:val="en-IN"/>
        </w:rPr>
        <w:t xml:space="preserve"> (2017).</w:t>
      </w:r>
      <w:r w:rsidR="000750EE" w:rsidRPr="005D6F50">
        <w:rPr>
          <w:rFonts w:ascii="Arial" w:hAnsi="Arial" w:cs="Arial"/>
          <w:bCs/>
          <w:lang w:val="en-IN"/>
        </w:rPr>
        <w:t xml:space="preserve"> </w:t>
      </w:r>
      <w:r w:rsidRPr="005D6F50">
        <w:rPr>
          <w:rFonts w:ascii="Arial" w:hAnsi="Arial" w:cs="Arial"/>
          <w:bCs/>
          <w:lang w:val="en-IN"/>
        </w:rPr>
        <w:t>Productivity, nutrient uptake, energy indices and profitability of soybean (</w:t>
      </w:r>
      <w:r w:rsidRPr="005D6F50">
        <w:rPr>
          <w:rFonts w:ascii="Arial" w:hAnsi="Arial" w:cs="Arial"/>
          <w:bCs/>
          <w:i/>
          <w:iCs/>
          <w:lang w:val="en-IN"/>
        </w:rPr>
        <w:t>Glycine max</w:t>
      </w:r>
      <w:r w:rsidRPr="005D6F50">
        <w:rPr>
          <w:rFonts w:ascii="Arial" w:hAnsi="Arial" w:cs="Arial"/>
          <w:bCs/>
          <w:lang w:val="en-IN"/>
        </w:rPr>
        <w:t xml:space="preserve">) as influenced by planting methods, </w:t>
      </w:r>
      <w:proofErr w:type="spellStart"/>
      <w:r w:rsidRPr="005D6F50">
        <w:rPr>
          <w:rFonts w:ascii="Arial" w:hAnsi="Arial" w:cs="Arial"/>
          <w:bCs/>
          <w:lang w:val="en-IN"/>
        </w:rPr>
        <w:t>Bradyrhizobium</w:t>
      </w:r>
      <w:proofErr w:type="spellEnd"/>
      <w:r w:rsidRPr="005D6F50">
        <w:rPr>
          <w:rFonts w:ascii="Arial" w:hAnsi="Arial" w:cs="Arial"/>
          <w:bCs/>
          <w:lang w:val="en-IN"/>
        </w:rPr>
        <w:t xml:space="preserve"> and plant growth promoting rhizobacteria. Indian Journal of Agronomy</w:t>
      </w:r>
      <w:r w:rsidR="000750EE" w:rsidRPr="005D6F50">
        <w:rPr>
          <w:rFonts w:ascii="Arial" w:hAnsi="Arial" w:cs="Arial"/>
          <w:bCs/>
          <w:lang w:val="en-IN"/>
        </w:rPr>
        <w:t>,</w:t>
      </w:r>
      <w:r w:rsidRPr="005D6F50">
        <w:rPr>
          <w:rFonts w:ascii="Arial" w:hAnsi="Arial" w:cs="Arial"/>
          <w:bCs/>
          <w:lang w:val="en-IN"/>
        </w:rPr>
        <w:t xml:space="preserve"> 62: 341–347.</w:t>
      </w:r>
    </w:p>
    <w:p w14:paraId="12476842" w14:textId="77777777" w:rsidR="003442F5" w:rsidRPr="005D6F50" w:rsidRDefault="003442F5" w:rsidP="003442F5">
      <w:pPr>
        <w:pStyle w:val="ListParagraph"/>
        <w:rPr>
          <w:rFonts w:ascii="Arial" w:hAnsi="Arial" w:cs="Arial"/>
          <w:bCs/>
          <w:sz w:val="20"/>
        </w:rPr>
      </w:pPr>
    </w:p>
    <w:p w14:paraId="58776AFD" w14:textId="6F898EAB" w:rsidR="003442F5" w:rsidRPr="005D6F50" w:rsidRDefault="003442F5" w:rsidP="00B025CB">
      <w:pPr>
        <w:pStyle w:val="BodyText"/>
        <w:numPr>
          <w:ilvl w:val="0"/>
          <w:numId w:val="2"/>
        </w:numPr>
        <w:spacing w:before="6" w:line="360" w:lineRule="auto"/>
        <w:jc w:val="both"/>
        <w:rPr>
          <w:rFonts w:ascii="Arial" w:hAnsi="Arial" w:cs="Arial"/>
          <w:bCs/>
          <w:lang w:val="en-IN"/>
        </w:rPr>
      </w:pPr>
      <w:r w:rsidRPr="005D6F50">
        <w:rPr>
          <w:rFonts w:ascii="Arial" w:hAnsi="Arial" w:cs="Arial"/>
          <w:bCs/>
          <w:lang w:val="en-IN"/>
        </w:rPr>
        <w:t>Qureshi</w:t>
      </w:r>
      <w:r w:rsidR="00890838" w:rsidRPr="005D6F50">
        <w:rPr>
          <w:rFonts w:ascii="Arial" w:hAnsi="Arial" w:cs="Arial"/>
          <w:bCs/>
          <w:lang w:val="en-IN"/>
        </w:rPr>
        <w:t>,</w:t>
      </w:r>
      <w:r w:rsidRPr="005D6F50">
        <w:rPr>
          <w:rFonts w:ascii="Arial" w:hAnsi="Arial" w:cs="Arial"/>
          <w:bCs/>
          <w:lang w:val="en-IN"/>
        </w:rPr>
        <w:t xml:space="preserve"> M</w:t>
      </w:r>
      <w:r w:rsidR="00890838" w:rsidRPr="005D6F50">
        <w:rPr>
          <w:rFonts w:ascii="Arial" w:hAnsi="Arial" w:cs="Arial"/>
          <w:bCs/>
          <w:lang w:val="en-IN"/>
        </w:rPr>
        <w:t>.</w:t>
      </w:r>
      <w:r w:rsidRPr="005D6F50">
        <w:rPr>
          <w:rFonts w:ascii="Arial" w:hAnsi="Arial" w:cs="Arial"/>
          <w:bCs/>
          <w:lang w:val="en-IN"/>
        </w:rPr>
        <w:t>A</w:t>
      </w:r>
      <w:r w:rsidR="00890838" w:rsidRPr="005D6F50">
        <w:rPr>
          <w:rFonts w:ascii="Arial" w:hAnsi="Arial" w:cs="Arial"/>
          <w:bCs/>
          <w:lang w:val="en-IN"/>
        </w:rPr>
        <w:t>.</w:t>
      </w:r>
      <w:r w:rsidRPr="005D6F50">
        <w:rPr>
          <w:rFonts w:ascii="Arial" w:hAnsi="Arial" w:cs="Arial"/>
          <w:bCs/>
          <w:lang w:val="en-IN"/>
        </w:rPr>
        <w:t>, Shakir</w:t>
      </w:r>
      <w:r w:rsidR="00890838" w:rsidRPr="005D6F50">
        <w:rPr>
          <w:rFonts w:ascii="Arial" w:hAnsi="Arial" w:cs="Arial"/>
          <w:bCs/>
          <w:lang w:val="en-IN"/>
        </w:rPr>
        <w:t>,</w:t>
      </w:r>
      <w:r w:rsidRPr="005D6F50">
        <w:rPr>
          <w:rFonts w:ascii="Arial" w:hAnsi="Arial" w:cs="Arial"/>
          <w:bCs/>
          <w:lang w:val="en-IN"/>
        </w:rPr>
        <w:t xml:space="preserve"> M</w:t>
      </w:r>
      <w:r w:rsidR="00890838" w:rsidRPr="005D6F50">
        <w:rPr>
          <w:rFonts w:ascii="Arial" w:hAnsi="Arial" w:cs="Arial"/>
          <w:bCs/>
          <w:lang w:val="en-IN"/>
        </w:rPr>
        <w:t xml:space="preserve">. </w:t>
      </w:r>
      <w:r w:rsidRPr="005D6F50">
        <w:rPr>
          <w:rFonts w:ascii="Arial" w:hAnsi="Arial" w:cs="Arial"/>
          <w:bCs/>
          <w:lang w:val="en-IN"/>
        </w:rPr>
        <w:t>A</w:t>
      </w:r>
      <w:r w:rsidR="00890838" w:rsidRPr="005D6F50">
        <w:rPr>
          <w:rFonts w:ascii="Arial" w:hAnsi="Arial" w:cs="Arial"/>
          <w:bCs/>
          <w:lang w:val="en-IN"/>
        </w:rPr>
        <w:t>.</w:t>
      </w:r>
      <w:r w:rsidRPr="005D6F50">
        <w:rPr>
          <w:rFonts w:ascii="Arial" w:hAnsi="Arial" w:cs="Arial"/>
          <w:bCs/>
          <w:lang w:val="en-IN"/>
        </w:rPr>
        <w:t>, Iqbal</w:t>
      </w:r>
      <w:r w:rsidR="00890838" w:rsidRPr="005D6F50">
        <w:rPr>
          <w:rFonts w:ascii="Arial" w:hAnsi="Arial" w:cs="Arial"/>
          <w:bCs/>
          <w:lang w:val="en-IN"/>
        </w:rPr>
        <w:t>,</w:t>
      </w:r>
      <w:r w:rsidRPr="005D6F50">
        <w:rPr>
          <w:rFonts w:ascii="Arial" w:hAnsi="Arial" w:cs="Arial"/>
          <w:bCs/>
          <w:lang w:val="en-IN"/>
        </w:rPr>
        <w:t xml:space="preserve"> A</w:t>
      </w:r>
      <w:r w:rsidR="00890838" w:rsidRPr="005D6F50">
        <w:rPr>
          <w:rFonts w:ascii="Arial" w:hAnsi="Arial" w:cs="Arial"/>
          <w:bCs/>
          <w:lang w:val="en-IN"/>
        </w:rPr>
        <w:t>.</w:t>
      </w:r>
      <w:r w:rsidRPr="005D6F50">
        <w:rPr>
          <w:rFonts w:ascii="Arial" w:hAnsi="Arial" w:cs="Arial"/>
          <w:bCs/>
          <w:lang w:val="en-IN"/>
        </w:rPr>
        <w:t>, Akhtar</w:t>
      </w:r>
      <w:r w:rsidR="00890838" w:rsidRPr="005D6F50">
        <w:rPr>
          <w:rFonts w:ascii="Arial" w:hAnsi="Arial" w:cs="Arial"/>
          <w:bCs/>
          <w:lang w:val="en-IN"/>
        </w:rPr>
        <w:t>,</w:t>
      </w:r>
      <w:r w:rsidRPr="005D6F50">
        <w:rPr>
          <w:rFonts w:ascii="Arial" w:hAnsi="Arial" w:cs="Arial"/>
          <w:bCs/>
          <w:lang w:val="en-IN"/>
        </w:rPr>
        <w:t xml:space="preserve"> N</w:t>
      </w:r>
      <w:r w:rsidR="00890838" w:rsidRPr="005D6F50">
        <w:rPr>
          <w:rFonts w:ascii="Arial" w:hAnsi="Arial" w:cs="Arial"/>
          <w:bCs/>
          <w:lang w:val="en-IN"/>
        </w:rPr>
        <w:t>.</w:t>
      </w:r>
      <w:r w:rsidRPr="005D6F50">
        <w:rPr>
          <w:rFonts w:ascii="Arial" w:hAnsi="Arial" w:cs="Arial"/>
          <w:bCs/>
          <w:lang w:val="en-IN"/>
        </w:rPr>
        <w:t xml:space="preserve">, </w:t>
      </w:r>
      <w:r w:rsidR="00890838" w:rsidRPr="005D6F50">
        <w:rPr>
          <w:rFonts w:ascii="Arial" w:hAnsi="Arial" w:cs="Arial"/>
          <w:bCs/>
          <w:lang w:val="en-IN"/>
        </w:rPr>
        <w:t xml:space="preserve">&amp; </w:t>
      </w:r>
      <w:r w:rsidRPr="005D6F50">
        <w:rPr>
          <w:rFonts w:ascii="Arial" w:hAnsi="Arial" w:cs="Arial"/>
          <w:bCs/>
          <w:lang w:val="en-IN"/>
        </w:rPr>
        <w:t>Khan</w:t>
      </w:r>
      <w:r w:rsidR="00890838" w:rsidRPr="005D6F50">
        <w:rPr>
          <w:rFonts w:ascii="Arial" w:hAnsi="Arial" w:cs="Arial"/>
          <w:bCs/>
          <w:lang w:val="en-IN"/>
        </w:rPr>
        <w:t>,</w:t>
      </w:r>
      <w:r w:rsidRPr="005D6F50">
        <w:rPr>
          <w:rFonts w:ascii="Arial" w:hAnsi="Arial" w:cs="Arial"/>
          <w:bCs/>
          <w:lang w:val="en-IN"/>
        </w:rPr>
        <w:t xml:space="preserve"> A</w:t>
      </w:r>
      <w:r w:rsidR="00890838" w:rsidRPr="005D6F50">
        <w:rPr>
          <w:rFonts w:ascii="Arial" w:hAnsi="Arial" w:cs="Arial"/>
          <w:bCs/>
          <w:lang w:val="en-IN"/>
        </w:rPr>
        <w:t>. (2011).</w:t>
      </w:r>
      <w:r w:rsidRPr="005D6F50">
        <w:rPr>
          <w:rFonts w:ascii="Arial" w:hAnsi="Arial" w:cs="Arial"/>
          <w:bCs/>
          <w:lang w:val="en-IN"/>
        </w:rPr>
        <w:t xml:space="preserve"> </w:t>
      </w:r>
      <w:proofErr w:type="spellStart"/>
      <w:r w:rsidRPr="005D6F50">
        <w:rPr>
          <w:rFonts w:ascii="Arial" w:hAnsi="Arial" w:cs="Arial"/>
          <w:bCs/>
          <w:lang w:val="en-IN"/>
        </w:rPr>
        <w:t>Coinoculation</w:t>
      </w:r>
      <w:proofErr w:type="spellEnd"/>
      <w:r w:rsidRPr="005D6F50">
        <w:rPr>
          <w:rFonts w:ascii="Arial" w:hAnsi="Arial" w:cs="Arial"/>
          <w:bCs/>
          <w:lang w:val="en-IN"/>
        </w:rPr>
        <w:t xml:space="preserve"> of phosphate solubilizing bacteria and rhizobia for improving growth and yield of moonbeam (</w:t>
      </w:r>
      <w:r w:rsidRPr="005D6F50">
        <w:rPr>
          <w:rFonts w:ascii="Arial" w:hAnsi="Arial" w:cs="Arial"/>
          <w:bCs/>
          <w:i/>
          <w:iCs/>
          <w:lang w:val="en-IN"/>
        </w:rPr>
        <w:t>Vigna radiata</w:t>
      </w:r>
      <w:r w:rsidRPr="005D6F50">
        <w:rPr>
          <w:rFonts w:ascii="Arial" w:hAnsi="Arial" w:cs="Arial"/>
          <w:bCs/>
          <w:lang w:val="en-IN"/>
        </w:rPr>
        <w:t xml:space="preserve"> </w:t>
      </w:r>
      <w:proofErr w:type="gramStart"/>
      <w:r w:rsidRPr="005D6F50">
        <w:rPr>
          <w:rFonts w:ascii="Arial" w:hAnsi="Arial" w:cs="Arial"/>
          <w:bCs/>
          <w:lang w:val="en-IN"/>
        </w:rPr>
        <w:t>L. )</w:t>
      </w:r>
      <w:proofErr w:type="gramEnd"/>
      <w:r w:rsidRPr="005D6F50">
        <w:rPr>
          <w:rFonts w:ascii="Arial" w:hAnsi="Arial" w:cs="Arial"/>
          <w:bCs/>
          <w:lang w:val="en-IN"/>
        </w:rPr>
        <w:t>. Journal of Animal and Plant Sciences</w:t>
      </w:r>
      <w:r w:rsidR="00890838" w:rsidRPr="005D6F50">
        <w:rPr>
          <w:rFonts w:ascii="Arial" w:hAnsi="Arial" w:cs="Arial"/>
          <w:bCs/>
          <w:lang w:val="en-IN"/>
        </w:rPr>
        <w:t xml:space="preserve">, </w:t>
      </w:r>
      <w:r w:rsidRPr="005D6F50">
        <w:rPr>
          <w:rFonts w:ascii="Arial" w:hAnsi="Arial" w:cs="Arial"/>
          <w:bCs/>
          <w:lang w:val="en-IN"/>
        </w:rPr>
        <w:t>21(3):491-497.</w:t>
      </w:r>
    </w:p>
    <w:p w14:paraId="785062E5" w14:textId="77777777" w:rsidR="003442F5" w:rsidRPr="005D6F50" w:rsidRDefault="003442F5" w:rsidP="003442F5">
      <w:pPr>
        <w:pStyle w:val="ListParagraph"/>
        <w:rPr>
          <w:rFonts w:ascii="Arial" w:hAnsi="Arial" w:cs="Arial"/>
          <w:bCs/>
          <w:sz w:val="20"/>
        </w:rPr>
      </w:pPr>
    </w:p>
    <w:p w14:paraId="3EEED61D" w14:textId="6E928287" w:rsidR="003442F5" w:rsidRPr="005D6F50" w:rsidRDefault="003442F5" w:rsidP="00B025CB">
      <w:pPr>
        <w:pStyle w:val="BodyText"/>
        <w:numPr>
          <w:ilvl w:val="0"/>
          <w:numId w:val="2"/>
        </w:numPr>
        <w:spacing w:before="6" w:line="360" w:lineRule="auto"/>
        <w:jc w:val="both"/>
        <w:rPr>
          <w:rFonts w:ascii="Arial" w:hAnsi="Arial" w:cs="Arial"/>
          <w:bCs/>
          <w:lang w:val="en-IN"/>
        </w:rPr>
      </w:pPr>
      <w:r w:rsidRPr="005D6F50">
        <w:rPr>
          <w:rFonts w:ascii="Arial" w:hAnsi="Arial" w:cs="Arial"/>
          <w:bCs/>
          <w:lang w:val="en-IN"/>
        </w:rPr>
        <w:t>Kumar</w:t>
      </w:r>
      <w:r w:rsidR="00890838" w:rsidRPr="005D6F50">
        <w:rPr>
          <w:rFonts w:ascii="Arial" w:hAnsi="Arial" w:cs="Arial"/>
          <w:bCs/>
          <w:lang w:val="en-IN"/>
        </w:rPr>
        <w:t>,</w:t>
      </w:r>
      <w:r w:rsidRPr="005D6F50">
        <w:rPr>
          <w:rFonts w:ascii="Arial" w:hAnsi="Arial" w:cs="Arial"/>
          <w:bCs/>
          <w:lang w:val="en-IN"/>
        </w:rPr>
        <w:t xml:space="preserve"> G</w:t>
      </w:r>
      <w:r w:rsidR="00890838" w:rsidRPr="005D6F50">
        <w:rPr>
          <w:rFonts w:ascii="Arial" w:hAnsi="Arial" w:cs="Arial"/>
          <w:bCs/>
          <w:lang w:val="en-IN"/>
        </w:rPr>
        <w:t>.</w:t>
      </w:r>
      <w:r w:rsidRPr="005D6F50">
        <w:rPr>
          <w:rFonts w:ascii="Arial" w:hAnsi="Arial" w:cs="Arial"/>
          <w:bCs/>
          <w:lang w:val="en-IN"/>
        </w:rPr>
        <w:t>P</w:t>
      </w:r>
      <w:r w:rsidR="00890838" w:rsidRPr="005D6F50">
        <w:rPr>
          <w:rFonts w:ascii="Arial" w:hAnsi="Arial" w:cs="Arial"/>
          <w:bCs/>
          <w:lang w:val="en-IN"/>
        </w:rPr>
        <w:t>.</w:t>
      </w:r>
      <w:r w:rsidRPr="005D6F50">
        <w:rPr>
          <w:rFonts w:ascii="Arial" w:hAnsi="Arial" w:cs="Arial"/>
          <w:bCs/>
          <w:lang w:val="en-IN"/>
        </w:rPr>
        <w:t>, Desai</w:t>
      </w:r>
      <w:r w:rsidR="00890838" w:rsidRPr="005D6F50">
        <w:rPr>
          <w:rFonts w:ascii="Arial" w:hAnsi="Arial" w:cs="Arial"/>
          <w:bCs/>
          <w:lang w:val="en-IN"/>
        </w:rPr>
        <w:t>,</w:t>
      </w:r>
      <w:r w:rsidRPr="005D6F50">
        <w:rPr>
          <w:rFonts w:ascii="Arial" w:hAnsi="Arial" w:cs="Arial"/>
          <w:bCs/>
          <w:lang w:val="en-IN"/>
        </w:rPr>
        <w:t xml:space="preserve"> S</w:t>
      </w:r>
      <w:r w:rsidR="00890838" w:rsidRPr="005D6F50">
        <w:rPr>
          <w:rFonts w:ascii="Arial" w:hAnsi="Arial" w:cs="Arial"/>
          <w:bCs/>
          <w:lang w:val="en-IN"/>
        </w:rPr>
        <w:t>.</w:t>
      </w:r>
      <w:r w:rsidRPr="005D6F50">
        <w:rPr>
          <w:rFonts w:ascii="Arial" w:hAnsi="Arial" w:cs="Arial"/>
          <w:bCs/>
          <w:lang w:val="en-IN"/>
        </w:rPr>
        <w:t>, Amalraj</w:t>
      </w:r>
      <w:r w:rsidR="00890838" w:rsidRPr="005D6F50">
        <w:rPr>
          <w:rFonts w:ascii="Arial" w:hAnsi="Arial" w:cs="Arial"/>
          <w:bCs/>
          <w:lang w:val="en-IN"/>
        </w:rPr>
        <w:t>,</w:t>
      </w:r>
      <w:r w:rsidRPr="005D6F50">
        <w:rPr>
          <w:rFonts w:ascii="Arial" w:hAnsi="Arial" w:cs="Arial"/>
          <w:bCs/>
          <w:lang w:val="en-IN"/>
        </w:rPr>
        <w:t xml:space="preserve"> E</w:t>
      </w:r>
      <w:r w:rsidR="00890838" w:rsidRPr="005D6F50">
        <w:rPr>
          <w:rFonts w:ascii="Arial" w:hAnsi="Arial" w:cs="Arial"/>
          <w:bCs/>
          <w:lang w:val="en-IN"/>
        </w:rPr>
        <w:t xml:space="preserve">. </w:t>
      </w:r>
      <w:r w:rsidRPr="005D6F50">
        <w:rPr>
          <w:rFonts w:ascii="Arial" w:hAnsi="Arial" w:cs="Arial"/>
          <w:bCs/>
          <w:lang w:val="en-IN"/>
        </w:rPr>
        <w:t>L</w:t>
      </w:r>
      <w:r w:rsidR="00890838" w:rsidRPr="005D6F50">
        <w:rPr>
          <w:rFonts w:ascii="Arial" w:hAnsi="Arial" w:cs="Arial"/>
          <w:bCs/>
          <w:lang w:val="en-IN"/>
        </w:rPr>
        <w:t xml:space="preserve">. </w:t>
      </w:r>
      <w:r w:rsidRPr="005D6F50">
        <w:rPr>
          <w:rFonts w:ascii="Arial" w:hAnsi="Arial" w:cs="Arial"/>
          <w:bCs/>
          <w:lang w:val="en-IN"/>
        </w:rPr>
        <w:t>D</w:t>
      </w:r>
      <w:r w:rsidR="00890838" w:rsidRPr="005D6F50">
        <w:rPr>
          <w:rFonts w:ascii="Arial" w:hAnsi="Arial" w:cs="Arial"/>
          <w:bCs/>
          <w:lang w:val="en-IN"/>
        </w:rPr>
        <w:t>.</w:t>
      </w:r>
      <w:r w:rsidRPr="005D6F50">
        <w:rPr>
          <w:rFonts w:ascii="Arial" w:hAnsi="Arial" w:cs="Arial"/>
          <w:bCs/>
          <w:lang w:val="en-IN"/>
        </w:rPr>
        <w:t xml:space="preserve">, </w:t>
      </w:r>
      <w:r w:rsidR="00890838" w:rsidRPr="005D6F50">
        <w:rPr>
          <w:rFonts w:ascii="Arial" w:hAnsi="Arial" w:cs="Arial"/>
          <w:bCs/>
          <w:lang w:val="en-IN"/>
        </w:rPr>
        <w:t xml:space="preserve">&amp; </w:t>
      </w:r>
      <w:proofErr w:type="spellStart"/>
      <w:r w:rsidRPr="005D6F50">
        <w:rPr>
          <w:rFonts w:ascii="Arial" w:hAnsi="Arial" w:cs="Arial"/>
          <w:bCs/>
          <w:lang w:val="en-IN"/>
        </w:rPr>
        <w:t>Pinisetty</w:t>
      </w:r>
      <w:proofErr w:type="spellEnd"/>
      <w:r w:rsidR="00890838" w:rsidRPr="005D6F50">
        <w:rPr>
          <w:rFonts w:ascii="Arial" w:hAnsi="Arial" w:cs="Arial"/>
          <w:bCs/>
          <w:lang w:val="en-IN"/>
        </w:rPr>
        <w:t>,</w:t>
      </w:r>
      <w:r w:rsidRPr="005D6F50">
        <w:rPr>
          <w:rFonts w:ascii="Arial" w:hAnsi="Arial" w:cs="Arial"/>
          <w:bCs/>
          <w:lang w:val="en-IN"/>
        </w:rPr>
        <w:t xml:space="preserve"> S.</w:t>
      </w:r>
      <w:r w:rsidR="00890838" w:rsidRPr="005D6F50">
        <w:rPr>
          <w:rFonts w:ascii="Arial" w:hAnsi="Arial" w:cs="Arial"/>
          <w:bCs/>
          <w:lang w:val="en-IN"/>
        </w:rPr>
        <w:t xml:space="preserve"> (2015). </w:t>
      </w:r>
      <w:r w:rsidRPr="005D6F50">
        <w:rPr>
          <w:rFonts w:ascii="Arial" w:hAnsi="Arial" w:cs="Arial"/>
          <w:bCs/>
          <w:lang w:val="en-IN"/>
        </w:rPr>
        <w:t>Impact of seed bacterization with PGPR on growth and nutrient uptake in different cultivable varieties of green gram. Asian Journal of Agriculture Research</w:t>
      </w:r>
      <w:r w:rsidR="00890838" w:rsidRPr="005D6F50">
        <w:rPr>
          <w:rFonts w:ascii="Arial" w:hAnsi="Arial" w:cs="Arial"/>
          <w:bCs/>
          <w:lang w:val="en-IN"/>
        </w:rPr>
        <w:t xml:space="preserve">, </w:t>
      </w:r>
      <w:r w:rsidRPr="005D6F50">
        <w:rPr>
          <w:rFonts w:ascii="Arial" w:hAnsi="Arial" w:cs="Arial"/>
          <w:bCs/>
          <w:lang w:val="en-IN"/>
        </w:rPr>
        <w:t>9(3):113-122.</w:t>
      </w:r>
    </w:p>
    <w:p w14:paraId="6B98F82A" w14:textId="77777777" w:rsidR="003442F5" w:rsidRPr="005D6F50" w:rsidRDefault="003442F5" w:rsidP="003442F5">
      <w:pPr>
        <w:pStyle w:val="ListParagraph"/>
        <w:rPr>
          <w:rFonts w:ascii="Arial" w:hAnsi="Arial" w:cs="Arial"/>
          <w:bCs/>
          <w:sz w:val="20"/>
        </w:rPr>
      </w:pPr>
    </w:p>
    <w:p w14:paraId="66755718" w14:textId="695B9237" w:rsidR="003442F5" w:rsidRPr="005D6F50" w:rsidRDefault="00A317EE" w:rsidP="00B025CB">
      <w:pPr>
        <w:pStyle w:val="BodyText"/>
        <w:numPr>
          <w:ilvl w:val="0"/>
          <w:numId w:val="2"/>
        </w:numPr>
        <w:spacing w:before="6" w:line="360" w:lineRule="auto"/>
        <w:jc w:val="both"/>
        <w:rPr>
          <w:rFonts w:ascii="Arial" w:hAnsi="Arial" w:cs="Arial"/>
          <w:bCs/>
          <w:lang w:val="en-IN"/>
        </w:rPr>
      </w:pPr>
      <w:proofErr w:type="spellStart"/>
      <w:r w:rsidRPr="005D6F50">
        <w:rPr>
          <w:rFonts w:ascii="Arial" w:hAnsi="Arial" w:cs="Arial"/>
          <w:bCs/>
          <w:lang w:val="en-IN"/>
        </w:rPr>
        <w:t>Bagmare</w:t>
      </w:r>
      <w:proofErr w:type="spellEnd"/>
      <w:r w:rsidR="00890838" w:rsidRPr="005D6F50">
        <w:rPr>
          <w:rFonts w:ascii="Arial" w:hAnsi="Arial" w:cs="Arial"/>
          <w:bCs/>
          <w:lang w:val="en-IN"/>
        </w:rPr>
        <w:t>,</w:t>
      </w:r>
      <w:r w:rsidRPr="005D6F50">
        <w:rPr>
          <w:rFonts w:ascii="Arial" w:hAnsi="Arial" w:cs="Arial"/>
          <w:bCs/>
          <w:lang w:val="en-IN"/>
        </w:rPr>
        <w:t xml:space="preserve"> R</w:t>
      </w:r>
      <w:r w:rsidR="00890838" w:rsidRPr="005D6F50">
        <w:rPr>
          <w:rFonts w:ascii="Arial" w:hAnsi="Arial" w:cs="Arial"/>
          <w:bCs/>
          <w:lang w:val="en-IN"/>
        </w:rPr>
        <w:t xml:space="preserve">. </w:t>
      </w:r>
      <w:r w:rsidRPr="005D6F50">
        <w:rPr>
          <w:rFonts w:ascii="Arial" w:hAnsi="Arial" w:cs="Arial"/>
          <w:bCs/>
          <w:lang w:val="en-IN"/>
        </w:rPr>
        <w:t>R</w:t>
      </w:r>
      <w:r w:rsidR="00890838" w:rsidRPr="005D6F50">
        <w:rPr>
          <w:rFonts w:ascii="Arial" w:hAnsi="Arial" w:cs="Arial"/>
          <w:bCs/>
          <w:lang w:val="en-IN"/>
        </w:rPr>
        <w:t>.</w:t>
      </w:r>
      <w:r w:rsidRPr="005D6F50">
        <w:rPr>
          <w:rFonts w:ascii="Arial" w:hAnsi="Arial" w:cs="Arial"/>
          <w:bCs/>
          <w:lang w:val="en-IN"/>
        </w:rPr>
        <w:t>,</w:t>
      </w:r>
      <w:r w:rsidR="00890838" w:rsidRPr="005D6F50">
        <w:rPr>
          <w:rFonts w:ascii="Arial" w:hAnsi="Arial" w:cs="Arial"/>
          <w:bCs/>
          <w:lang w:val="en-IN"/>
        </w:rPr>
        <w:t xml:space="preserve"> &amp;</w:t>
      </w:r>
      <w:r w:rsidRPr="005D6F50">
        <w:rPr>
          <w:rFonts w:ascii="Arial" w:hAnsi="Arial" w:cs="Arial"/>
          <w:bCs/>
          <w:lang w:val="en-IN"/>
        </w:rPr>
        <w:t xml:space="preserve"> Ismail</w:t>
      </w:r>
      <w:r w:rsidR="00890838" w:rsidRPr="005D6F50">
        <w:rPr>
          <w:rFonts w:ascii="Arial" w:hAnsi="Arial" w:cs="Arial"/>
          <w:bCs/>
          <w:lang w:val="en-IN"/>
        </w:rPr>
        <w:t>,</w:t>
      </w:r>
      <w:r w:rsidRPr="005D6F50">
        <w:rPr>
          <w:rFonts w:ascii="Arial" w:hAnsi="Arial" w:cs="Arial"/>
          <w:bCs/>
          <w:lang w:val="en-IN"/>
        </w:rPr>
        <w:t xml:space="preserve"> S.</w:t>
      </w:r>
      <w:r w:rsidR="00890838" w:rsidRPr="005D6F50">
        <w:rPr>
          <w:rFonts w:ascii="Arial" w:hAnsi="Arial" w:cs="Arial"/>
          <w:bCs/>
          <w:lang w:val="en-IN"/>
        </w:rPr>
        <w:t xml:space="preserve"> (2023).</w:t>
      </w:r>
      <w:r w:rsidRPr="005D6F50">
        <w:rPr>
          <w:rFonts w:ascii="Arial" w:hAnsi="Arial" w:cs="Arial"/>
          <w:bCs/>
          <w:lang w:val="en-IN"/>
        </w:rPr>
        <w:t xml:space="preserve"> Microbial Biofortification of Zn by Plant Growth Promoting Microorganisms in Wheat (</w:t>
      </w:r>
      <w:r w:rsidRPr="005D6F50">
        <w:rPr>
          <w:rFonts w:ascii="Arial" w:hAnsi="Arial" w:cs="Arial"/>
          <w:bCs/>
          <w:i/>
          <w:iCs/>
          <w:lang w:val="en-IN"/>
        </w:rPr>
        <w:t>Triticum aestivum</w:t>
      </w:r>
      <w:r w:rsidRPr="005D6F50">
        <w:rPr>
          <w:rFonts w:ascii="Arial" w:hAnsi="Arial" w:cs="Arial"/>
          <w:bCs/>
          <w:lang w:val="en-IN"/>
        </w:rPr>
        <w:t>). International Journal Plant Soil Science</w:t>
      </w:r>
      <w:r w:rsidR="00890838" w:rsidRPr="005D6F50">
        <w:rPr>
          <w:rFonts w:ascii="Arial" w:hAnsi="Arial" w:cs="Arial"/>
          <w:bCs/>
          <w:lang w:val="en-IN"/>
        </w:rPr>
        <w:t>,</w:t>
      </w:r>
      <w:r w:rsidRPr="005D6F50">
        <w:rPr>
          <w:rFonts w:ascii="Arial" w:hAnsi="Arial" w:cs="Arial"/>
          <w:bCs/>
          <w:lang w:val="en-IN"/>
        </w:rPr>
        <w:t xml:space="preserve"> 35(17):238-253.</w:t>
      </w:r>
    </w:p>
    <w:p w14:paraId="3E9B2CE1" w14:textId="77777777" w:rsidR="00A317EE" w:rsidRPr="005D6F50" w:rsidRDefault="00A317EE" w:rsidP="00A317EE">
      <w:pPr>
        <w:pStyle w:val="ListParagraph"/>
        <w:rPr>
          <w:rFonts w:ascii="Arial" w:hAnsi="Arial" w:cs="Arial"/>
          <w:bCs/>
          <w:sz w:val="20"/>
        </w:rPr>
      </w:pPr>
    </w:p>
    <w:p w14:paraId="62158290" w14:textId="33B6E5D1" w:rsidR="00A317EE" w:rsidRPr="005D6F50" w:rsidRDefault="00A317EE" w:rsidP="00A317EE">
      <w:pPr>
        <w:numPr>
          <w:ilvl w:val="0"/>
          <w:numId w:val="2"/>
        </w:numPr>
        <w:spacing w:line="360" w:lineRule="auto"/>
        <w:ind w:right="111"/>
        <w:jc w:val="both"/>
        <w:rPr>
          <w:rFonts w:ascii="Arial" w:hAnsi="Arial" w:cs="Arial"/>
          <w:sz w:val="20"/>
        </w:rPr>
      </w:pPr>
      <w:proofErr w:type="spellStart"/>
      <w:r w:rsidRPr="005D6F50">
        <w:rPr>
          <w:rFonts w:ascii="Arial" w:hAnsi="Arial" w:cs="Arial"/>
          <w:sz w:val="20"/>
        </w:rPr>
        <w:t>Aechra</w:t>
      </w:r>
      <w:proofErr w:type="spellEnd"/>
      <w:r w:rsidRPr="005D6F50">
        <w:rPr>
          <w:rFonts w:ascii="Arial" w:hAnsi="Arial" w:cs="Arial"/>
          <w:sz w:val="20"/>
        </w:rPr>
        <w:t>, Yadav</w:t>
      </w:r>
      <w:r w:rsidR="00890838" w:rsidRPr="005D6F50">
        <w:rPr>
          <w:rFonts w:ascii="Arial" w:hAnsi="Arial" w:cs="Arial"/>
          <w:sz w:val="20"/>
        </w:rPr>
        <w:t>,</w:t>
      </w:r>
      <w:r w:rsidRPr="005D6F50">
        <w:rPr>
          <w:rFonts w:ascii="Arial" w:hAnsi="Arial" w:cs="Arial"/>
          <w:sz w:val="20"/>
        </w:rPr>
        <w:t xml:space="preserve"> B</w:t>
      </w:r>
      <w:r w:rsidR="00890838" w:rsidRPr="005D6F50">
        <w:rPr>
          <w:rFonts w:ascii="Arial" w:hAnsi="Arial" w:cs="Arial"/>
          <w:sz w:val="20"/>
        </w:rPr>
        <w:t xml:space="preserve">. </w:t>
      </w:r>
      <w:r w:rsidRPr="005D6F50">
        <w:rPr>
          <w:rFonts w:ascii="Arial" w:hAnsi="Arial" w:cs="Arial"/>
          <w:sz w:val="20"/>
        </w:rPr>
        <w:t>L</w:t>
      </w:r>
      <w:r w:rsidR="00890838" w:rsidRPr="005D6F50">
        <w:rPr>
          <w:rFonts w:ascii="Arial" w:hAnsi="Arial" w:cs="Arial"/>
          <w:sz w:val="20"/>
        </w:rPr>
        <w:t>.</w:t>
      </w:r>
      <w:r w:rsidRPr="005D6F50">
        <w:rPr>
          <w:rFonts w:ascii="Arial" w:hAnsi="Arial" w:cs="Arial"/>
          <w:sz w:val="20"/>
        </w:rPr>
        <w:t xml:space="preserve">, </w:t>
      </w:r>
      <w:proofErr w:type="spellStart"/>
      <w:r w:rsidRPr="005D6F50">
        <w:rPr>
          <w:rFonts w:ascii="Arial" w:hAnsi="Arial" w:cs="Arial"/>
          <w:sz w:val="20"/>
        </w:rPr>
        <w:t>Ghosalya</w:t>
      </w:r>
      <w:proofErr w:type="spellEnd"/>
      <w:r w:rsidR="00890838" w:rsidRPr="005D6F50">
        <w:rPr>
          <w:rFonts w:ascii="Arial" w:hAnsi="Arial" w:cs="Arial"/>
          <w:sz w:val="20"/>
        </w:rPr>
        <w:t>,</w:t>
      </w:r>
      <w:r w:rsidRPr="005D6F50">
        <w:rPr>
          <w:rFonts w:ascii="Arial" w:hAnsi="Arial" w:cs="Arial"/>
          <w:sz w:val="20"/>
        </w:rPr>
        <w:t xml:space="preserve"> B</w:t>
      </w:r>
      <w:r w:rsidR="00890838" w:rsidRPr="005D6F50">
        <w:rPr>
          <w:rFonts w:ascii="Arial" w:hAnsi="Arial" w:cs="Arial"/>
          <w:sz w:val="20"/>
        </w:rPr>
        <w:t xml:space="preserve">. </w:t>
      </w:r>
      <w:proofErr w:type="gramStart"/>
      <w:r w:rsidRPr="005D6F50">
        <w:rPr>
          <w:rFonts w:ascii="Arial" w:hAnsi="Arial" w:cs="Arial"/>
          <w:sz w:val="20"/>
        </w:rPr>
        <w:t>D</w:t>
      </w:r>
      <w:r w:rsidRPr="005D6F50">
        <w:rPr>
          <w:rFonts w:ascii="Arial" w:hAnsi="Arial" w:cs="Arial"/>
          <w:spacing w:val="1"/>
          <w:sz w:val="20"/>
        </w:rPr>
        <w:t>,</w:t>
      </w:r>
      <w:r w:rsidR="00890838" w:rsidRPr="005D6F50">
        <w:rPr>
          <w:rFonts w:ascii="Arial" w:hAnsi="Arial" w:cs="Arial"/>
          <w:spacing w:val="1"/>
          <w:sz w:val="20"/>
        </w:rPr>
        <w:t>,</w:t>
      </w:r>
      <w:proofErr w:type="gramEnd"/>
      <w:r w:rsidR="00890838" w:rsidRPr="005D6F50">
        <w:rPr>
          <w:rFonts w:ascii="Arial" w:hAnsi="Arial" w:cs="Arial"/>
          <w:spacing w:val="1"/>
          <w:sz w:val="20"/>
        </w:rPr>
        <w:t xml:space="preserve"> &amp;</w:t>
      </w:r>
      <w:r w:rsidRPr="005D6F50">
        <w:rPr>
          <w:rFonts w:ascii="Arial" w:hAnsi="Arial" w:cs="Arial"/>
          <w:spacing w:val="1"/>
          <w:sz w:val="20"/>
        </w:rPr>
        <w:t xml:space="preserve"> </w:t>
      </w:r>
      <w:r w:rsidRPr="005D6F50">
        <w:rPr>
          <w:rFonts w:ascii="Arial" w:hAnsi="Arial" w:cs="Arial"/>
          <w:sz w:val="20"/>
        </w:rPr>
        <w:t xml:space="preserve"> </w:t>
      </w:r>
      <w:proofErr w:type="spellStart"/>
      <w:r w:rsidRPr="005D6F50">
        <w:rPr>
          <w:rFonts w:ascii="Arial" w:hAnsi="Arial" w:cs="Arial"/>
          <w:sz w:val="20"/>
        </w:rPr>
        <w:t>Bamboriya</w:t>
      </w:r>
      <w:proofErr w:type="spellEnd"/>
      <w:r w:rsidRPr="005D6F50">
        <w:rPr>
          <w:rFonts w:ascii="Arial" w:hAnsi="Arial" w:cs="Arial"/>
          <w:sz w:val="20"/>
        </w:rPr>
        <w:t xml:space="preserve"> </w:t>
      </w:r>
      <w:r w:rsidR="00890838" w:rsidRPr="005D6F50">
        <w:rPr>
          <w:rFonts w:ascii="Arial" w:hAnsi="Arial" w:cs="Arial"/>
          <w:sz w:val="20"/>
        </w:rPr>
        <w:t>(2017).</w:t>
      </w:r>
      <w:r w:rsidRPr="005D6F50">
        <w:rPr>
          <w:rFonts w:ascii="Arial" w:hAnsi="Arial" w:cs="Arial"/>
          <w:sz w:val="20"/>
        </w:rPr>
        <w:t xml:space="preserve"> Effect of soil salinity,</w:t>
      </w:r>
      <w:r w:rsidRPr="005D6F50">
        <w:rPr>
          <w:rFonts w:ascii="Arial" w:hAnsi="Arial" w:cs="Arial"/>
          <w:spacing w:val="1"/>
          <w:sz w:val="20"/>
        </w:rPr>
        <w:t xml:space="preserve"> </w:t>
      </w:r>
      <w:r w:rsidRPr="005D6F50">
        <w:rPr>
          <w:rFonts w:ascii="Arial" w:hAnsi="Arial" w:cs="Arial"/>
          <w:sz w:val="20"/>
        </w:rPr>
        <w:t>phosphorus and biofertilizers on physical properties of soil, yield attributes and</w:t>
      </w:r>
      <w:r w:rsidRPr="005D6F50">
        <w:rPr>
          <w:rFonts w:ascii="Arial" w:hAnsi="Arial" w:cs="Arial"/>
          <w:spacing w:val="1"/>
          <w:sz w:val="20"/>
        </w:rPr>
        <w:t xml:space="preserve"> </w:t>
      </w:r>
      <w:r w:rsidRPr="005D6F50">
        <w:rPr>
          <w:rFonts w:ascii="Arial" w:hAnsi="Arial" w:cs="Arial"/>
          <w:sz w:val="20"/>
        </w:rPr>
        <w:t>yield of cowpea [</w:t>
      </w:r>
      <w:r w:rsidRPr="005D6F50">
        <w:rPr>
          <w:rFonts w:ascii="Arial" w:hAnsi="Arial" w:cs="Arial"/>
          <w:i/>
          <w:sz w:val="20"/>
        </w:rPr>
        <w:t xml:space="preserve">Vigna unguiculata </w:t>
      </w:r>
      <w:r w:rsidRPr="005D6F50">
        <w:rPr>
          <w:rFonts w:ascii="Arial" w:hAnsi="Arial" w:cs="Arial"/>
          <w:sz w:val="20"/>
        </w:rPr>
        <w:t xml:space="preserve">(L.) Wilczek]. </w:t>
      </w:r>
      <w:r w:rsidRPr="005D6F50">
        <w:rPr>
          <w:rFonts w:ascii="Arial" w:hAnsi="Arial" w:cs="Arial"/>
          <w:iCs/>
          <w:sz w:val="20"/>
        </w:rPr>
        <w:t>Journal of Pharmacognosy</w:t>
      </w:r>
      <w:r w:rsidRPr="005D6F50">
        <w:rPr>
          <w:rFonts w:ascii="Arial" w:hAnsi="Arial" w:cs="Arial"/>
          <w:iCs/>
          <w:spacing w:val="1"/>
          <w:sz w:val="20"/>
        </w:rPr>
        <w:t xml:space="preserve"> </w:t>
      </w:r>
      <w:r w:rsidRPr="005D6F50">
        <w:rPr>
          <w:rFonts w:ascii="Arial" w:hAnsi="Arial" w:cs="Arial"/>
          <w:iCs/>
          <w:sz w:val="20"/>
        </w:rPr>
        <w:t>&amp;</w:t>
      </w:r>
      <w:r w:rsidRPr="005D6F50">
        <w:rPr>
          <w:rFonts w:ascii="Arial" w:hAnsi="Arial" w:cs="Arial"/>
          <w:iCs/>
          <w:spacing w:val="-3"/>
          <w:sz w:val="20"/>
        </w:rPr>
        <w:t xml:space="preserve"> </w:t>
      </w:r>
      <w:r w:rsidRPr="005D6F50">
        <w:rPr>
          <w:rFonts w:ascii="Arial" w:hAnsi="Arial" w:cs="Arial"/>
          <w:iCs/>
          <w:sz w:val="20"/>
        </w:rPr>
        <w:t>Phytochemistry</w:t>
      </w:r>
      <w:r w:rsidR="00890838" w:rsidRPr="005D6F50">
        <w:rPr>
          <w:rFonts w:ascii="Arial" w:hAnsi="Arial" w:cs="Arial"/>
          <w:iCs/>
          <w:sz w:val="20"/>
        </w:rPr>
        <w:t>,</w:t>
      </w:r>
      <w:r w:rsidRPr="005D6F50">
        <w:rPr>
          <w:rFonts w:ascii="Arial" w:hAnsi="Arial" w:cs="Arial"/>
          <w:sz w:val="20"/>
        </w:rPr>
        <w:t xml:space="preserve"> </w:t>
      </w:r>
      <w:r w:rsidRPr="005D6F50">
        <w:rPr>
          <w:rFonts w:ascii="Arial" w:hAnsi="Arial" w:cs="Arial"/>
          <w:bCs/>
          <w:sz w:val="20"/>
        </w:rPr>
        <w:t>6</w:t>
      </w:r>
      <w:r w:rsidRPr="005D6F50">
        <w:rPr>
          <w:rFonts w:ascii="Arial" w:hAnsi="Arial" w:cs="Arial"/>
          <w:sz w:val="20"/>
        </w:rPr>
        <w:t>(4):</w:t>
      </w:r>
      <w:r w:rsidRPr="005D6F50">
        <w:rPr>
          <w:rFonts w:ascii="Arial" w:hAnsi="Arial" w:cs="Arial"/>
          <w:spacing w:val="2"/>
          <w:sz w:val="20"/>
        </w:rPr>
        <w:t xml:space="preserve"> </w:t>
      </w:r>
      <w:r w:rsidRPr="005D6F50">
        <w:rPr>
          <w:rFonts w:ascii="Arial" w:hAnsi="Arial" w:cs="Arial"/>
          <w:sz w:val="20"/>
        </w:rPr>
        <w:t>1691-1695.</w:t>
      </w:r>
    </w:p>
    <w:p w14:paraId="6E3EAB72" w14:textId="7E4CEA70" w:rsidR="00A317EE" w:rsidRPr="005D6F50" w:rsidRDefault="00A317EE" w:rsidP="00B025CB">
      <w:pPr>
        <w:pStyle w:val="BodyText"/>
        <w:numPr>
          <w:ilvl w:val="0"/>
          <w:numId w:val="2"/>
        </w:numPr>
        <w:spacing w:before="6" w:line="360" w:lineRule="auto"/>
        <w:jc w:val="both"/>
        <w:rPr>
          <w:rFonts w:ascii="Arial" w:hAnsi="Arial" w:cs="Arial"/>
          <w:bCs/>
          <w:lang w:val="en-IN"/>
        </w:rPr>
      </w:pPr>
      <w:r w:rsidRPr="005D6F50">
        <w:rPr>
          <w:rFonts w:ascii="Arial" w:hAnsi="Arial" w:cs="Arial"/>
          <w:bCs/>
          <w:lang w:val="en-IN"/>
        </w:rPr>
        <w:t>Sahu</w:t>
      </w:r>
      <w:r w:rsidR="00137DE2" w:rsidRPr="005D6F50">
        <w:rPr>
          <w:rFonts w:ascii="Arial" w:hAnsi="Arial" w:cs="Arial"/>
          <w:bCs/>
          <w:lang w:val="en-IN"/>
        </w:rPr>
        <w:t>,</w:t>
      </w:r>
      <w:r w:rsidRPr="005D6F50">
        <w:rPr>
          <w:rFonts w:ascii="Arial" w:hAnsi="Arial" w:cs="Arial"/>
          <w:bCs/>
          <w:lang w:val="en-IN"/>
        </w:rPr>
        <w:t xml:space="preserve"> S</w:t>
      </w:r>
      <w:r w:rsidR="00137DE2" w:rsidRPr="005D6F50">
        <w:rPr>
          <w:rFonts w:ascii="Arial" w:hAnsi="Arial" w:cs="Arial"/>
          <w:bCs/>
          <w:lang w:val="en-IN"/>
        </w:rPr>
        <w:t xml:space="preserve">. </w:t>
      </w:r>
      <w:r w:rsidRPr="005D6F50">
        <w:rPr>
          <w:rFonts w:ascii="Arial" w:hAnsi="Arial" w:cs="Arial"/>
          <w:bCs/>
          <w:lang w:val="en-IN"/>
        </w:rPr>
        <w:t>K</w:t>
      </w:r>
      <w:r w:rsidR="00137DE2" w:rsidRPr="005D6F50">
        <w:rPr>
          <w:rFonts w:ascii="Arial" w:hAnsi="Arial" w:cs="Arial"/>
          <w:bCs/>
          <w:lang w:val="en-IN"/>
        </w:rPr>
        <w:t>.</w:t>
      </w:r>
      <w:r w:rsidRPr="005D6F50">
        <w:rPr>
          <w:rFonts w:ascii="Arial" w:hAnsi="Arial" w:cs="Arial"/>
          <w:bCs/>
          <w:lang w:val="en-IN"/>
        </w:rPr>
        <w:t>, Singh</w:t>
      </w:r>
      <w:r w:rsidR="00137DE2" w:rsidRPr="005D6F50">
        <w:rPr>
          <w:rFonts w:ascii="Arial" w:hAnsi="Arial" w:cs="Arial"/>
          <w:bCs/>
          <w:lang w:val="en-IN"/>
        </w:rPr>
        <w:t>,</w:t>
      </w:r>
      <w:r w:rsidRPr="005D6F50">
        <w:rPr>
          <w:rFonts w:ascii="Arial" w:hAnsi="Arial" w:cs="Arial"/>
          <w:bCs/>
          <w:lang w:val="en-IN"/>
        </w:rPr>
        <w:t xml:space="preserve"> A</w:t>
      </w:r>
      <w:r w:rsidR="00137DE2" w:rsidRPr="005D6F50">
        <w:rPr>
          <w:rFonts w:ascii="Arial" w:hAnsi="Arial" w:cs="Arial"/>
          <w:bCs/>
          <w:lang w:val="en-IN"/>
        </w:rPr>
        <w:t>.</w:t>
      </w:r>
      <w:r w:rsidRPr="005D6F50">
        <w:rPr>
          <w:rFonts w:ascii="Arial" w:hAnsi="Arial" w:cs="Arial"/>
          <w:bCs/>
          <w:lang w:val="en-IN"/>
        </w:rPr>
        <w:t>K</w:t>
      </w:r>
      <w:r w:rsidR="00137DE2" w:rsidRPr="005D6F50">
        <w:rPr>
          <w:rFonts w:ascii="Arial" w:hAnsi="Arial" w:cs="Arial"/>
          <w:bCs/>
          <w:lang w:val="en-IN"/>
        </w:rPr>
        <w:t>.</w:t>
      </w:r>
      <w:r w:rsidRPr="005D6F50">
        <w:rPr>
          <w:rFonts w:ascii="Arial" w:hAnsi="Arial" w:cs="Arial"/>
          <w:bCs/>
          <w:lang w:val="en-IN"/>
        </w:rPr>
        <w:t xml:space="preserve">, </w:t>
      </w:r>
      <w:r w:rsidR="00137DE2" w:rsidRPr="005D6F50">
        <w:rPr>
          <w:rFonts w:ascii="Arial" w:hAnsi="Arial" w:cs="Arial"/>
          <w:bCs/>
          <w:lang w:val="en-IN"/>
        </w:rPr>
        <w:t xml:space="preserve">&amp; </w:t>
      </w:r>
      <w:r w:rsidRPr="005D6F50">
        <w:rPr>
          <w:rFonts w:ascii="Arial" w:hAnsi="Arial" w:cs="Arial"/>
          <w:bCs/>
          <w:lang w:val="en-IN"/>
        </w:rPr>
        <w:t>Gupta</w:t>
      </w:r>
      <w:r w:rsidR="00137DE2" w:rsidRPr="005D6F50">
        <w:rPr>
          <w:rFonts w:ascii="Arial" w:hAnsi="Arial" w:cs="Arial"/>
          <w:bCs/>
          <w:lang w:val="en-IN"/>
        </w:rPr>
        <w:t>,</w:t>
      </w:r>
      <w:r w:rsidRPr="005D6F50">
        <w:rPr>
          <w:rFonts w:ascii="Arial" w:hAnsi="Arial" w:cs="Arial"/>
          <w:bCs/>
          <w:lang w:val="en-IN"/>
        </w:rPr>
        <w:t xml:space="preserve"> S</w:t>
      </w:r>
      <w:r w:rsidR="00137DE2" w:rsidRPr="005D6F50">
        <w:rPr>
          <w:rFonts w:ascii="Arial" w:hAnsi="Arial" w:cs="Arial"/>
          <w:bCs/>
          <w:lang w:val="en-IN"/>
        </w:rPr>
        <w:t>.</w:t>
      </w:r>
      <w:r w:rsidRPr="005D6F50">
        <w:rPr>
          <w:rFonts w:ascii="Arial" w:hAnsi="Arial" w:cs="Arial"/>
          <w:bCs/>
          <w:lang w:val="en-IN"/>
        </w:rPr>
        <w:t>B.</w:t>
      </w:r>
      <w:r w:rsidR="00137DE2" w:rsidRPr="005D6F50">
        <w:rPr>
          <w:rFonts w:ascii="Arial" w:hAnsi="Arial" w:cs="Arial"/>
          <w:bCs/>
          <w:lang w:val="en-IN"/>
        </w:rPr>
        <w:t xml:space="preserve"> (2021).</w:t>
      </w:r>
      <w:r w:rsidR="00890838" w:rsidRPr="005D6F50">
        <w:rPr>
          <w:rFonts w:ascii="Arial" w:hAnsi="Arial" w:cs="Arial"/>
          <w:bCs/>
          <w:lang w:val="en-IN"/>
        </w:rPr>
        <w:t xml:space="preserve"> </w:t>
      </w:r>
      <w:r w:rsidRPr="005D6F50">
        <w:rPr>
          <w:rFonts w:ascii="Arial" w:hAnsi="Arial" w:cs="Arial"/>
          <w:bCs/>
          <w:lang w:val="en-IN"/>
        </w:rPr>
        <w:t xml:space="preserve">Effect of K solubilizing bacteria isolates on performance of maize in </w:t>
      </w:r>
      <w:proofErr w:type="spellStart"/>
      <w:r w:rsidRPr="005D6F50">
        <w:rPr>
          <w:rFonts w:ascii="Arial" w:hAnsi="Arial" w:cs="Arial"/>
          <w:bCs/>
          <w:lang w:val="en-IN"/>
        </w:rPr>
        <w:t>Inceptisol</w:t>
      </w:r>
      <w:proofErr w:type="spellEnd"/>
      <w:r w:rsidRPr="005D6F50">
        <w:rPr>
          <w:rFonts w:ascii="Arial" w:hAnsi="Arial" w:cs="Arial"/>
          <w:bCs/>
          <w:lang w:val="en-IN"/>
        </w:rPr>
        <w:t xml:space="preserve"> of Chhattisgarh. The Pharma Innovation Journal</w:t>
      </w:r>
      <w:r w:rsidR="00137DE2" w:rsidRPr="005D6F50">
        <w:rPr>
          <w:rFonts w:ascii="Arial" w:hAnsi="Arial" w:cs="Arial"/>
          <w:bCs/>
          <w:lang w:val="en-IN"/>
        </w:rPr>
        <w:t>,</w:t>
      </w:r>
      <w:r w:rsidRPr="005D6F50">
        <w:rPr>
          <w:rFonts w:ascii="Arial" w:hAnsi="Arial" w:cs="Arial"/>
          <w:bCs/>
          <w:lang w:val="en-IN"/>
        </w:rPr>
        <w:t xml:space="preserve"> 10(10):1496-1498.</w:t>
      </w:r>
    </w:p>
    <w:p w14:paraId="75442C26" w14:textId="77777777" w:rsidR="00DC70E9" w:rsidRPr="005D6F50" w:rsidRDefault="00DC70E9" w:rsidP="00DC70E9">
      <w:pPr>
        <w:pStyle w:val="BodyText"/>
        <w:spacing w:before="6" w:line="360" w:lineRule="auto"/>
        <w:ind w:left="720"/>
        <w:jc w:val="both"/>
        <w:rPr>
          <w:rFonts w:ascii="Arial" w:hAnsi="Arial" w:cs="Arial"/>
          <w:bCs/>
          <w:lang w:val="en-IN"/>
        </w:rPr>
      </w:pPr>
    </w:p>
    <w:p w14:paraId="535E91AF" w14:textId="0E5893C5" w:rsidR="00A317EE" w:rsidRPr="005D6F50" w:rsidRDefault="00A317EE" w:rsidP="00B025CB">
      <w:pPr>
        <w:pStyle w:val="BodyText"/>
        <w:numPr>
          <w:ilvl w:val="0"/>
          <w:numId w:val="2"/>
        </w:numPr>
        <w:spacing w:before="6" w:line="360" w:lineRule="auto"/>
        <w:jc w:val="both"/>
        <w:rPr>
          <w:rFonts w:ascii="Arial" w:hAnsi="Arial" w:cs="Arial"/>
          <w:bCs/>
          <w:lang w:val="en-IN"/>
        </w:rPr>
      </w:pPr>
      <w:r w:rsidRPr="005D6F50">
        <w:rPr>
          <w:rFonts w:ascii="Arial" w:hAnsi="Arial" w:cs="Arial"/>
          <w:bCs/>
          <w:lang w:val="en-IN"/>
        </w:rPr>
        <w:t>Kumar</w:t>
      </w:r>
      <w:r w:rsidR="00137DE2" w:rsidRPr="005D6F50">
        <w:rPr>
          <w:rFonts w:ascii="Arial" w:hAnsi="Arial" w:cs="Arial"/>
          <w:bCs/>
          <w:lang w:val="en-IN"/>
        </w:rPr>
        <w:t>,</w:t>
      </w:r>
      <w:r w:rsidRPr="005D6F50">
        <w:rPr>
          <w:rFonts w:ascii="Arial" w:hAnsi="Arial" w:cs="Arial"/>
          <w:bCs/>
          <w:lang w:val="en-IN"/>
        </w:rPr>
        <w:t xml:space="preserve"> B</w:t>
      </w:r>
      <w:r w:rsidR="00137DE2" w:rsidRPr="005D6F50">
        <w:rPr>
          <w:rFonts w:ascii="Arial" w:hAnsi="Arial" w:cs="Arial"/>
          <w:bCs/>
          <w:lang w:val="en-IN"/>
        </w:rPr>
        <w:t>.</w:t>
      </w:r>
      <w:r w:rsidRPr="005D6F50">
        <w:rPr>
          <w:rFonts w:ascii="Arial" w:hAnsi="Arial" w:cs="Arial"/>
          <w:bCs/>
          <w:lang w:val="en-IN"/>
        </w:rPr>
        <w:t>, Kranthi, Ismail</w:t>
      </w:r>
      <w:r w:rsidR="00137DE2" w:rsidRPr="005D6F50">
        <w:rPr>
          <w:rFonts w:ascii="Arial" w:hAnsi="Arial" w:cs="Arial"/>
          <w:bCs/>
          <w:lang w:val="en-IN"/>
        </w:rPr>
        <w:t>, S.</w:t>
      </w:r>
      <w:r w:rsidRPr="005D6F50">
        <w:rPr>
          <w:rFonts w:ascii="Arial" w:hAnsi="Arial" w:cs="Arial"/>
          <w:bCs/>
          <w:lang w:val="en-IN"/>
        </w:rPr>
        <w:t>, Pawar</w:t>
      </w:r>
      <w:r w:rsidR="00137DE2" w:rsidRPr="005D6F50">
        <w:rPr>
          <w:rFonts w:ascii="Arial" w:hAnsi="Arial" w:cs="Arial"/>
          <w:bCs/>
          <w:lang w:val="en-IN"/>
        </w:rPr>
        <w:t>,</w:t>
      </w:r>
      <w:r w:rsidRPr="005D6F50">
        <w:rPr>
          <w:rFonts w:ascii="Arial" w:hAnsi="Arial" w:cs="Arial"/>
          <w:bCs/>
          <w:lang w:val="en-IN"/>
        </w:rPr>
        <w:t xml:space="preserve"> A.</w:t>
      </w:r>
      <w:r w:rsidR="00137DE2" w:rsidRPr="005D6F50">
        <w:rPr>
          <w:rFonts w:ascii="Arial" w:hAnsi="Arial" w:cs="Arial"/>
          <w:bCs/>
          <w:lang w:val="en-IN"/>
        </w:rPr>
        <w:t>, &amp;</w:t>
      </w:r>
      <w:r w:rsidRPr="005D6F50">
        <w:rPr>
          <w:rFonts w:ascii="Arial" w:hAnsi="Arial" w:cs="Arial"/>
          <w:bCs/>
          <w:lang w:val="en-IN"/>
        </w:rPr>
        <w:t xml:space="preserve"> Manasa K.</w:t>
      </w:r>
      <w:r w:rsidR="00137DE2" w:rsidRPr="005D6F50">
        <w:rPr>
          <w:rFonts w:ascii="Arial" w:hAnsi="Arial" w:cs="Arial"/>
          <w:bCs/>
          <w:lang w:val="en-IN"/>
        </w:rPr>
        <w:t xml:space="preserve"> (2016).</w:t>
      </w:r>
      <w:r w:rsidRPr="005D6F50">
        <w:rPr>
          <w:rFonts w:ascii="Arial" w:hAnsi="Arial" w:cs="Arial"/>
          <w:bCs/>
          <w:lang w:val="en-IN"/>
        </w:rPr>
        <w:t xml:space="preserve"> Effect of </w:t>
      </w:r>
      <w:proofErr w:type="spellStart"/>
      <w:r w:rsidRPr="005D6F50">
        <w:rPr>
          <w:rFonts w:ascii="Arial" w:hAnsi="Arial" w:cs="Arial"/>
          <w:bCs/>
          <w:lang w:val="en-IN"/>
        </w:rPr>
        <w:t>zn</w:t>
      </w:r>
      <w:proofErr w:type="spellEnd"/>
      <w:r w:rsidRPr="005D6F50">
        <w:rPr>
          <w:rFonts w:ascii="Arial" w:hAnsi="Arial" w:cs="Arial"/>
          <w:bCs/>
          <w:lang w:val="en-IN"/>
        </w:rPr>
        <w:t xml:space="preserve"> solubilizing microbial cultures on yield, nutrient uptake and quality of soybean. Ecology Environment and Conservation</w:t>
      </w:r>
      <w:r w:rsidR="00137DE2" w:rsidRPr="005D6F50">
        <w:rPr>
          <w:rFonts w:ascii="Arial" w:hAnsi="Arial" w:cs="Arial"/>
          <w:bCs/>
          <w:lang w:val="en-IN"/>
        </w:rPr>
        <w:t xml:space="preserve">, </w:t>
      </w:r>
      <w:r w:rsidRPr="005D6F50">
        <w:rPr>
          <w:rFonts w:ascii="Arial" w:hAnsi="Arial" w:cs="Arial"/>
          <w:bCs/>
          <w:lang w:val="en-IN"/>
        </w:rPr>
        <w:t>22:339–346.</w:t>
      </w:r>
    </w:p>
    <w:p w14:paraId="6E07C55B" w14:textId="77777777" w:rsidR="00DC70E9" w:rsidRPr="005D6F50" w:rsidRDefault="00DC70E9" w:rsidP="00DC70E9">
      <w:pPr>
        <w:pStyle w:val="BodyText"/>
        <w:spacing w:before="6" w:line="360" w:lineRule="auto"/>
        <w:jc w:val="both"/>
        <w:rPr>
          <w:rFonts w:ascii="Arial" w:hAnsi="Arial" w:cs="Arial"/>
          <w:bCs/>
          <w:lang w:val="en-IN"/>
        </w:rPr>
      </w:pPr>
    </w:p>
    <w:p w14:paraId="3B2B2BA5" w14:textId="4DD4F394" w:rsidR="00FF3677" w:rsidRPr="005D6F50" w:rsidRDefault="00FF3677" w:rsidP="00B025CB">
      <w:pPr>
        <w:pStyle w:val="BodyText"/>
        <w:numPr>
          <w:ilvl w:val="0"/>
          <w:numId w:val="2"/>
        </w:numPr>
        <w:spacing w:before="6" w:line="360" w:lineRule="auto"/>
        <w:jc w:val="both"/>
        <w:rPr>
          <w:rFonts w:ascii="Arial" w:hAnsi="Arial" w:cs="Arial"/>
          <w:bCs/>
          <w:lang w:val="en-IN"/>
        </w:rPr>
      </w:pPr>
      <w:proofErr w:type="spellStart"/>
      <w:r w:rsidRPr="005D6F50">
        <w:rPr>
          <w:rFonts w:ascii="Arial" w:hAnsi="Arial" w:cs="Arial"/>
          <w:bCs/>
          <w:lang w:val="en-IN"/>
        </w:rPr>
        <w:t>Bagmare</w:t>
      </w:r>
      <w:proofErr w:type="spellEnd"/>
      <w:r w:rsidR="00137DE2" w:rsidRPr="005D6F50">
        <w:rPr>
          <w:rFonts w:ascii="Arial" w:hAnsi="Arial" w:cs="Arial"/>
          <w:bCs/>
          <w:lang w:val="en-IN"/>
        </w:rPr>
        <w:t>,</w:t>
      </w:r>
      <w:r w:rsidRPr="005D6F50">
        <w:rPr>
          <w:rFonts w:ascii="Arial" w:hAnsi="Arial" w:cs="Arial"/>
          <w:bCs/>
          <w:lang w:val="en-IN"/>
        </w:rPr>
        <w:t xml:space="preserve"> R</w:t>
      </w:r>
      <w:r w:rsidR="00137DE2" w:rsidRPr="005D6F50">
        <w:rPr>
          <w:rFonts w:ascii="Arial" w:hAnsi="Arial" w:cs="Arial"/>
          <w:bCs/>
          <w:lang w:val="en-IN"/>
        </w:rPr>
        <w:t xml:space="preserve">. </w:t>
      </w:r>
      <w:r w:rsidRPr="005D6F50">
        <w:rPr>
          <w:rFonts w:ascii="Arial" w:hAnsi="Arial" w:cs="Arial"/>
          <w:bCs/>
          <w:lang w:val="en-IN"/>
        </w:rPr>
        <w:t>R.</w:t>
      </w:r>
      <w:r w:rsidR="00137DE2" w:rsidRPr="005D6F50">
        <w:rPr>
          <w:rFonts w:ascii="Arial" w:hAnsi="Arial" w:cs="Arial"/>
          <w:bCs/>
          <w:lang w:val="en-IN"/>
        </w:rPr>
        <w:t xml:space="preserve"> (2019).</w:t>
      </w:r>
      <w:r w:rsidRPr="005D6F50">
        <w:rPr>
          <w:rFonts w:ascii="Arial" w:hAnsi="Arial" w:cs="Arial"/>
          <w:bCs/>
          <w:lang w:val="en-IN"/>
        </w:rPr>
        <w:t xml:space="preserve"> Growth promoting</w:t>
      </w:r>
      <w:r w:rsidR="00DC70E9" w:rsidRPr="005D6F50">
        <w:rPr>
          <w:rFonts w:ascii="Arial" w:hAnsi="Arial" w:cs="Arial"/>
          <w:bCs/>
          <w:lang w:val="en-IN"/>
        </w:rPr>
        <w:t xml:space="preserve"> influence of siderophore producing microorganism in green gram (Master’s Thesis). </w:t>
      </w:r>
      <w:proofErr w:type="spellStart"/>
      <w:r w:rsidR="00DC70E9" w:rsidRPr="005D6F50">
        <w:rPr>
          <w:rFonts w:ascii="Arial" w:hAnsi="Arial" w:cs="Arial"/>
        </w:rPr>
        <w:t>Vasantarao</w:t>
      </w:r>
      <w:proofErr w:type="spellEnd"/>
      <w:r w:rsidR="00DC70E9" w:rsidRPr="005D6F50">
        <w:rPr>
          <w:rFonts w:ascii="Arial" w:hAnsi="Arial" w:cs="Arial"/>
          <w:spacing w:val="61"/>
        </w:rPr>
        <w:t xml:space="preserve"> </w:t>
      </w:r>
      <w:r w:rsidR="00DC70E9" w:rsidRPr="005D6F50">
        <w:rPr>
          <w:rFonts w:ascii="Arial" w:hAnsi="Arial" w:cs="Arial"/>
        </w:rPr>
        <w:t>Naik</w:t>
      </w:r>
      <w:r w:rsidR="00DC70E9" w:rsidRPr="005D6F50">
        <w:rPr>
          <w:rFonts w:ascii="Arial" w:hAnsi="Arial" w:cs="Arial"/>
          <w:spacing w:val="1"/>
        </w:rPr>
        <w:t xml:space="preserve"> </w:t>
      </w:r>
      <w:r w:rsidR="00DC70E9" w:rsidRPr="005D6F50">
        <w:rPr>
          <w:rFonts w:ascii="Arial" w:hAnsi="Arial" w:cs="Arial"/>
        </w:rPr>
        <w:t>Marathwada</w:t>
      </w:r>
      <w:r w:rsidR="00DC70E9" w:rsidRPr="005D6F50">
        <w:rPr>
          <w:rFonts w:ascii="Arial" w:hAnsi="Arial" w:cs="Arial"/>
          <w:spacing w:val="-5"/>
        </w:rPr>
        <w:t xml:space="preserve"> </w:t>
      </w:r>
      <w:r w:rsidR="00DC70E9" w:rsidRPr="005D6F50">
        <w:rPr>
          <w:rFonts w:ascii="Arial" w:hAnsi="Arial" w:cs="Arial"/>
        </w:rPr>
        <w:t>Krishi</w:t>
      </w:r>
      <w:r w:rsidR="00DC70E9" w:rsidRPr="005D6F50">
        <w:rPr>
          <w:rFonts w:ascii="Arial" w:hAnsi="Arial" w:cs="Arial"/>
          <w:spacing w:val="-1"/>
        </w:rPr>
        <w:t xml:space="preserve"> </w:t>
      </w:r>
      <w:r w:rsidR="00DC70E9" w:rsidRPr="005D6F50">
        <w:rPr>
          <w:rFonts w:ascii="Arial" w:hAnsi="Arial" w:cs="Arial"/>
        </w:rPr>
        <w:t xml:space="preserve">Vidyapeeth, </w:t>
      </w:r>
      <w:proofErr w:type="spellStart"/>
      <w:r w:rsidR="00DC70E9" w:rsidRPr="005D6F50">
        <w:rPr>
          <w:rFonts w:ascii="Arial" w:hAnsi="Arial" w:cs="Arial"/>
        </w:rPr>
        <w:t>Parbhani</w:t>
      </w:r>
      <w:proofErr w:type="spellEnd"/>
      <w:r w:rsidR="00DC70E9" w:rsidRPr="005D6F50">
        <w:rPr>
          <w:rFonts w:ascii="Arial" w:hAnsi="Arial" w:cs="Arial"/>
        </w:rPr>
        <w:t>.</w:t>
      </w:r>
    </w:p>
    <w:p w14:paraId="02362EE3" w14:textId="77777777" w:rsidR="00DC70E9" w:rsidRPr="005D6F50" w:rsidRDefault="00DC70E9" w:rsidP="00DC70E9">
      <w:pPr>
        <w:pStyle w:val="BodyText"/>
        <w:spacing w:before="6" w:line="360" w:lineRule="auto"/>
        <w:jc w:val="both"/>
        <w:rPr>
          <w:rFonts w:ascii="Arial" w:hAnsi="Arial" w:cs="Arial"/>
          <w:bCs/>
          <w:lang w:val="en-IN"/>
        </w:rPr>
      </w:pPr>
    </w:p>
    <w:p w14:paraId="73B17B0D" w14:textId="141D5B4C" w:rsidR="00A317EE" w:rsidRPr="005D6F50" w:rsidRDefault="00A317EE" w:rsidP="00FF3677">
      <w:pPr>
        <w:pStyle w:val="BodyText"/>
        <w:numPr>
          <w:ilvl w:val="0"/>
          <w:numId w:val="2"/>
        </w:numPr>
        <w:spacing w:before="6" w:line="360" w:lineRule="auto"/>
        <w:jc w:val="both"/>
        <w:rPr>
          <w:rFonts w:ascii="Arial" w:hAnsi="Arial" w:cs="Arial"/>
          <w:bCs/>
        </w:rPr>
      </w:pPr>
      <w:r w:rsidRPr="005D6F50">
        <w:rPr>
          <w:rFonts w:ascii="Arial" w:hAnsi="Arial" w:cs="Arial"/>
          <w:bCs/>
          <w:lang w:val="en-IN"/>
        </w:rPr>
        <w:t>Gamit</w:t>
      </w:r>
      <w:r w:rsidR="00137DE2" w:rsidRPr="005D6F50">
        <w:rPr>
          <w:rFonts w:ascii="Arial" w:hAnsi="Arial" w:cs="Arial"/>
          <w:bCs/>
          <w:lang w:val="en-IN"/>
        </w:rPr>
        <w:t xml:space="preserve">, </w:t>
      </w:r>
      <w:r w:rsidRPr="005D6F50">
        <w:rPr>
          <w:rFonts w:ascii="Arial" w:hAnsi="Arial" w:cs="Arial"/>
          <w:bCs/>
          <w:lang w:val="en-IN"/>
        </w:rPr>
        <w:t>D</w:t>
      </w:r>
      <w:r w:rsidR="00137DE2" w:rsidRPr="005D6F50">
        <w:rPr>
          <w:rFonts w:ascii="Arial" w:hAnsi="Arial" w:cs="Arial"/>
          <w:bCs/>
          <w:lang w:val="en-IN"/>
        </w:rPr>
        <w:t xml:space="preserve">. </w:t>
      </w:r>
      <w:r w:rsidRPr="005D6F50">
        <w:rPr>
          <w:rFonts w:ascii="Arial" w:hAnsi="Arial" w:cs="Arial"/>
          <w:bCs/>
          <w:lang w:val="en-IN"/>
        </w:rPr>
        <w:t>A</w:t>
      </w:r>
      <w:r w:rsidR="00137DE2" w:rsidRPr="005D6F50">
        <w:rPr>
          <w:rFonts w:ascii="Arial" w:hAnsi="Arial" w:cs="Arial"/>
          <w:bCs/>
          <w:lang w:val="en-IN"/>
        </w:rPr>
        <w:t>.</w:t>
      </w:r>
      <w:r w:rsidRPr="005D6F50">
        <w:rPr>
          <w:rFonts w:ascii="Arial" w:hAnsi="Arial" w:cs="Arial"/>
          <w:bCs/>
          <w:lang w:val="en-IN"/>
        </w:rPr>
        <w:t xml:space="preserve">, </w:t>
      </w:r>
      <w:r w:rsidR="00137DE2" w:rsidRPr="005D6F50">
        <w:rPr>
          <w:rFonts w:ascii="Arial" w:hAnsi="Arial" w:cs="Arial"/>
          <w:bCs/>
          <w:lang w:val="en-IN"/>
        </w:rPr>
        <w:t xml:space="preserve">&amp; </w:t>
      </w:r>
      <w:r w:rsidRPr="005D6F50">
        <w:rPr>
          <w:rFonts w:ascii="Arial" w:hAnsi="Arial" w:cs="Arial"/>
          <w:bCs/>
          <w:lang w:val="en-IN"/>
        </w:rPr>
        <w:t>Tank</w:t>
      </w:r>
      <w:r w:rsidR="00137DE2" w:rsidRPr="005D6F50">
        <w:rPr>
          <w:rFonts w:ascii="Arial" w:hAnsi="Arial" w:cs="Arial"/>
          <w:bCs/>
          <w:lang w:val="en-IN"/>
        </w:rPr>
        <w:t>,</w:t>
      </w:r>
      <w:r w:rsidRPr="005D6F50">
        <w:rPr>
          <w:rFonts w:ascii="Arial" w:hAnsi="Arial" w:cs="Arial"/>
          <w:bCs/>
          <w:lang w:val="en-IN"/>
        </w:rPr>
        <w:t xml:space="preserve"> S</w:t>
      </w:r>
      <w:r w:rsidR="00137DE2" w:rsidRPr="005D6F50">
        <w:rPr>
          <w:rFonts w:ascii="Arial" w:hAnsi="Arial" w:cs="Arial"/>
          <w:bCs/>
          <w:lang w:val="en-IN"/>
        </w:rPr>
        <w:t>.</w:t>
      </w:r>
      <w:r w:rsidRPr="005D6F50">
        <w:rPr>
          <w:rFonts w:ascii="Arial" w:hAnsi="Arial" w:cs="Arial"/>
          <w:bCs/>
          <w:lang w:val="en-IN"/>
        </w:rPr>
        <w:t xml:space="preserve">K. Effect of siderophore producing microorganisms on plant growth of </w:t>
      </w:r>
      <w:proofErr w:type="spellStart"/>
      <w:r w:rsidRPr="005D6F50">
        <w:rPr>
          <w:rFonts w:ascii="Arial" w:hAnsi="Arial" w:cs="Arial"/>
          <w:bCs/>
          <w:i/>
          <w:iCs/>
          <w:lang w:val="en-IN"/>
        </w:rPr>
        <w:t>Cajanus</w:t>
      </w:r>
      <w:proofErr w:type="spellEnd"/>
      <w:r w:rsidRPr="005D6F50">
        <w:rPr>
          <w:rFonts w:ascii="Arial" w:hAnsi="Arial" w:cs="Arial"/>
          <w:bCs/>
          <w:i/>
          <w:iCs/>
          <w:lang w:val="en-IN"/>
        </w:rPr>
        <w:t xml:space="preserve"> </w:t>
      </w:r>
      <w:proofErr w:type="spellStart"/>
      <w:r w:rsidRPr="005D6F50">
        <w:rPr>
          <w:rFonts w:ascii="Arial" w:hAnsi="Arial" w:cs="Arial"/>
          <w:bCs/>
          <w:i/>
          <w:iCs/>
          <w:lang w:val="en-IN"/>
        </w:rPr>
        <w:t>cajan</w:t>
      </w:r>
      <w:proofErr w:type="spellEnd"/>
      <w:r w:rsidRPr="005D6F50">
        <w:rPr>
          <w:rFonts w:ascii="Arial" w:hAnsi="Arial" w:cs="Arial"/>
          <w:bCs/>
          <w:lang w:val="en-IN"/>
        </w:rPr>
        <w:t xml:space="preserve"> (Pigeon pea). International Journal of Research in Pure and Applied Microbiology. 2014;4(1):20-27</w:t>
      </w:r>
      <w:r w:rsidR="00574DEC" w:rsidRPr="005D6F50">
        <w:rPr>
          <w:rFonts w:ascii="Arial" w:hAnsi="Arial" w:cs="Arial"/>
          <w:bCs/>
          <w:lang w:val="en-IN"/>
        </w:rPr>
        <w:t>.</w:t>
      </w:r>
    </w:p>
    <w:p w14:paraId="7ACA9197" w14:textId="77777777" w:rsidR="00DC70E9" w:rsidRPr="005D6F50" w:rsidRDefault="00DC70E9" w:rsidP="00DC70E9">
      <w:pPr>
        <w:pStyle w:val="BodyText"/>
        <w:spacing w:before="6" w:line="360" w:lineRule="auto"/>
        <w:jc w:val="both"/>
        <w:rPr>
          <w:rFonts w:ascii="Arial" w:hAnsi="Arial" w:cs="Arial"/>
          <w:bCs/>
        </w:rPr>
      </w:pPr>
    </w:p>
    <w:p w14:paraId="484045F7" w14:textId="50C3E299" w:rsidR="00DC70E9" w:rsidRPr="005D6F50" w:rsidRDefault="00DC70E9" w:rsidP="00FF3677">
      <w:pPr>
        <w:pStyle w:val="BodyText"/>
        <w:numPr>
          <w:ilvl w:val="0"/>
          <w:numId w:val="2"/>
        </w:numPr>
        <w:spacing w:before="6" w:line="360" w:lineRule="auto"/>
        <w:jc w:val="both"/>
        <w:rPr>
          <w:rFonts w:ascii="Arial" w:hAnsi="Arial" w:cs="Arial"/>
          <w:bCs/>
        </w:rPr>
      </w:pPr>
      <w:r w:rsidRPr="005D6F50">
        <w:rPr>
          <w:rFonts w:ascii="Arial" w:hAnsi="Arial" w:cs="Arial"/>
          <w:bCs/>
          <w:lang w:val="en-IN"/>
        </w:rPr>
        <w:t>Soliman</w:t>
      </w:r>
      <w:r w:rsidR="00137DE2" w:rsidRPr="005D6F50">
        <w:rPr>
          <w:rFonts w:ascii="Arial" w:hAnsi="Arial" w:cs="Arial"/>
          <w:bCs/>
          <w:lang w:val="en-IN"/>
        </w:rPr>
        <w:t xml:space="preserve">, </w:t>
      </w:r>
      <w:r w:rsidRPr="005D6F50">
        <w:rPr>
          <w:rFonts w:ascii="Arial" w:hAnsi="Arial" w:cs="Arial"/>
          <w:bCs/>
          <w:lang w:val="en-IN"/>
        </w:rPr>
        <w:t>A</w:t>
      </w:r>
      <w:r w:rsidR="00137DE2" w:rsidRPr="005D6F50">
        <w:rPr>
          <w:rFonts w:ascii="Arial" w:hAnsi="Arial" w:cs="Arial"/>
          <w:bCs/>
          <w:lang w:val="en-IN"/>
        </w:rPr>
        <w:t xml:space="preserve">. </w:t>
      </w:r>
      <w:r w:rsidRPr="005D6F50">
        <w:rPr>
          <w:rFonts w:ascii="Arial" w:hAnsi="Arial" w:cs="Arial"/>
          <w:bCs/>
          <w:lang w:val="en-IN"/>
        </w:rPr>
        <w:t>H</w:t>
      </w:r>
      <w:r w:rsidR="00137DE2" w:rsidRPr="005D6F50">
        <w:rPr>
          <w:rFonts w:ascii="Arial" w:hAnsi="Arial" w:cs="Arial"/>
          <w:bCs/>
          <w:lang w:val="en-IN"/>
        </w:rPr>
        <w:t>.</w:t>
      </w:r>
      <w:r w:rsidRPr="005D6F50">
        <w:rPr>
          <w:rFonts w:ascii="Arial" w:hAnsi="Arial" w:cs="Arial"/>
          <w:bCs/>
          <w:lang w:val="en-IN"/>
        </w:rPr>
        <w:t>, Abeer</w:t>
      </w:r>
      <w:r w:rsidR="00137DE2" w:rsidRPr="005D6F50">
        <w:rPr>
          <w:rFonts w:ascii="Arial" w:hAnsi="Arial" w:cs="Arial"/>
          <w:bCs/>
          <w:lang w:val="en-IN"/>
        </w:rPr>
        <w:t>,</w:t>
      </w:r>
      <w:r w:rsidRPr="005D6F50">
        <w:rPr>
          <w:rFonts w:ascii="Arial" w:hAnsi="Arial" w:cs="Arial"/>
          <w:bCs/>
          <w:lang w:val="en-IN"/>
        </w:rPr>
        <w:t xml:space="preserve"> A</w:t>
      </w:r>
      <w:r w:rsidR="00137DE2" w:rsidRPr="005D6F50">
        <w:rPr>
          <w:rFonts w:ascii="Arial" w:hAnsi="Arial" w:cs="Arial"/>
          <w:bCs/>
          <w:lang w:val="en-IN"/>
        </w:rPr>
        <w:t>.</w:t>
      </w:r>
      <w:r w:rsidRPr="005D6F50">
        <w:rPr>
          <w:rFonts w:ascii="Arial" w:hAnsi="Arial" w:cs="Arial"/>
          <w:bCs/>
          <w:lang w:val="en-IN"/>
        </w:rPr>
        <w:t>, Mahmoud</w:t>
      </w:r>
      <w:r w:rsidR="00137DE2" w:rsidRPr="005D6F50">
        <w:rPr>
          <w:rFonts w:ascii="Arial" w:hAnsi="Arial" w:cs="Arial"/>
          <w:bCs/>
          <w:lang w:val="en-IN"/>
        </w:rPr>
        <w:t>,</w:t>
      </w:r>
      <w:r w:rsidRPr="005D6F50">
        <w:rPr>
          <w:rFonts w:ascii="Arial" w:hAnsi="Arial" w:cs="Arial"/>
          <w:bCs/>
          <w:lang w:val="en-IN"/>
        </w:rPr>
        <w:t xml:space="preserve"> </w:t>
      </w:r>
      <w:r w:rsidR="00137DE2" w:rsidRPr="005D6F50">
        <w:rPr>
          <w:rFonts w:ascii="Arial" w:hAnsi="Arial" w:cs="Arial"/>
          <w:bCs/>
          <w:lang w:val="en-IN"/>
        </w:rPr>
        <w:t xml:space="preserve">&amp; </w:t>
      </w:r>
      <w:r w:rsidRPr="005D6F50">
        <w:rPr>
          <w:rFonts w:ascii="Arial" w:hAnsi="Arial" w:cs="Arial"/>
          <w:bCs/>
          <w:lang w:val="en-IN"/>
        </w:rPr>
        <w:t>Gendy</w:t>
      </w:r>
      <w:r w:rsidR="00137DE2" w:rsidRPr="005D6F50">
        <w:rPr>
          <w:rFonts w:ascii="Arial" w:hAnsi="Arial" w:cs="Arial"/>
          <w:bCs/>
          <w:lang w:val="en-IN"/>
        </w:rPr>
        <w:t>,</w:t>
      </w:r>
      <w:r w:rsidRPr="005D6F50">
        <w:rPr>
          <w:rFonts w:ascii="Arial" w:hAnsi="Arial" w:cs="Arial"/>
          <w:bCs/>
          <w:lang w:val="en-IN"/>
        </w:rPr>
        <w:t xml:space="preserve"> </w:t>
      </w:r>
      <w:proofErr w:type="gramStart"/>
      <w:r w:rsidRPr="005D6F50">
        <w:rPr>
          <w:rFonts w:ascii="Arial" w:hAnsi="Arial" w:cs="Arial"/>
          <w:bCs/>
          <w:lang w:val="en-IN"/>
        </w:rPr>
        <w:t>A .</w:t>
      </w:r>
      <w:proofErr w:type="gramEnd"/>
      <w:r w:rsidR="00137DE2" w:rsidRPr="005D6F50">
        <w:rPr>
          <w:rFonts w:ascii="Arial" w:hAnsi="Arial" w:cs="Arial"/>
          <w:bCs/>
          <w:lang w:val="en-IN"/>
        </w:rPr>
        <w:t xml:space="preserve"> (2012). </w:t>
      </w:r>
      <w:r w:rsidRPr="005D6F50">
        <w:rPr>
          <w:rFonts w:ascii="Arial" w:hAnsi="Arial" w:cs="Arial"/>
          <w:bCs/>
          <w:lang w:val="en-IN"/>
        </w:rPr>
        <w:t xml:space="preserve">Effect of fertilizers </w:t>
      </w:r>
      <w:r w:rsidRPr="005D6F50">
        <w:rPr>
          <w:rFonts w:ascii="Arial" w:hAnsi="Arial" w:cs="Arial"/>
        </w:rPr>
        <w:t>on</w:t>
      </w:r>
      <w:r w:rsidRPr="005D6F50">
        <w:rPr>
          <w:rFonts w:ascii="Arial" w:hAnsi="Arial" w:cs="Arial"/>
          <w:spacing w:val="1"/>
        </w:rPr>
        <w:t xml:space="preserve"> </w:t>
      </w:r>
      <w:r w:rsidRPr="005D6F50">
        <w:rPr>
          <w:rFonts w:ascii="Arial" w:hAnsi="Arial" w:cs="Arial"/>
        </w:rPr>
        <w:t>growth,</w:t>
      </w:r>
      <w:r w:rsidRPr="005D6F50">
        <w:rPr>
          <w:rFonts w:ascii="Arial" w:hAnsi="Arial" w:cs="Arial"/>
          <w:spacing w:val="1"/>
        </w:rPr>
        <w:t xml:space="preserve"> </w:t>
      </w:r>
      <w:r w:rsidRPr="005D6F50">
        <w:rPr>
          <w:rFonts w:ascii="Arial" w:hAnsi="Arial" w:cs="Arial"/>
        </w:rPr>
        <w:t>yield</w:t>
      </w:r>
      <w:r w:rsidRPr="005D6F50">
        <w:rPr>
          <w:rFonts w:ascii="Arial" w:hAnsi="Arial" w:cs="Arial"/>
          <w:spacing w:val="1"/>
        </w:rPr>
        <w:t xml:space="preserve"> </w:t>
      </w:r>
      <w:r w:rsidRPr="005D6F50">
        <w:rPr>
          <w:rFonts w:ascii="Arial" w:hAnsi="Arial" w:cs="Arial"/>
        </w:rPr>
        <w:t>and</w:t>
      </w:r>
      <w:r w:rsidRPr="005D6F50">
        <w:rPr>
          <w:rFonts w:ascii="Arial" w:hAnsi="Arial" w:cs="Arial"/>
          <w:spacing w:val="1"/>
        </w:rPr>
        <w:t xml:space="preserve"> </w:t>
      </w:r>
      <w:r w:rsidRPr="005D6F50">
        <w:rPr>
          <w:rFonts w:ascii="Arial" w:hAnsi="Arial" w:cs="Arial"/>
        </w:rPr>
        <w:t>active</w:t>
      </w:r>
      <w:r w:rsidRPr="005D6F50">
        <w:rPr>
          <w:rFonts w:ascii="Arial" w:hAnsi="Arial" w:cs="Arial"/>
          <w:spacing w:val="1"/>
        </w:rPr>
        <w:t xml:space="preserve"> </w:t>
      </w:r>
      <w:proofErr w:type="spellStart"/>
      <w:r w:rsidRPr="005D6F50">
        <w:rPr>
          <w:rFonts w:ascii="Arial" w:hAnsi="Arial" w:cs="Arial"/>
        </w:rPr>
        <w:t>ingradients</w:t>
      </w:r>
      <w:proofErr w:type="spellEnd"/>
      <w:r w:rsidRPr="005D6F50">
        <w:rPr>
          <w:rFonts w:ascii="Arial" w:hAnsi="Arial" w:cs="Arial"/>
          <w:spacing w:val="1"/>
        </w:rPr>
        <w:t xml:space="preserve"> </w:t>
      </w:r>
      <w:r w:rsidRPr="005D6F50">
        <w:rPr>
          <w:rFonts w:ascii="Arial" w:hAnsi="Arial" w:cs="Arial"/>
        </w:rPr>
        <w:t>of</w:t>
      </w:r>
      <w:r w:rsidRPr="005D6F50">
        <w:rPr>
          <w:rFonts w:ascii="Arial" w:hAnsi="Arial" w:cs="Arial"/>
          <w:spacing w:val="1"/>
        </w:rPr>
        <w:t xml:space="preserve"> </w:t>
      </w:r>
      <w:r w:rsidRPr="005D6F50">
        <w:rPr>
          <w:rFonts w:ascii="Arial" w:hAnsi="Arial" w:cs="Arial"/>
        </w:rPr>
        <w:t>safflower</w:t>
      </w:r>
      <w:r w:rsidRPr="005D6F50">
        <w:rPr>
          <w:rFonts w:ascii="Arial" w:hAnsi="Arial" w:cs="Arial"/>
          <w:spacing w:val="1"/>
        </w:rPr>
        <w:t xml:space="preserve"> </w:t>
      </w:r>
      <w:r w:rsidRPr="005D6F50">
        <w:rPr>
          <w:rFonts w:ascii="Arial" w:hAnsi="Arial" w:cs="Arial"/>
        </w:rPr>
        <w:t>plant</w:t>
      </w:r>
      <w:r w:rsidRPr="005D6F50">
        <w:rPr>
          <w:rFonts w:ascii="Arial" w:hAnsi="Arial" w:cs="Arial"/>
          <w:spacing w:val="1"/>
        </w:rPr>
        <w:t xml:space="preserve"> </w:t>
      </w:r>
      <w:r w:rsidRPr="005D6F50">
        <w:rPr>
          <w:rFonts w:ascii="Arial" w:hAnsi="Arial" w:cs="Arial"/>
        </w:rPr>
        <w:t>under sandy soil</w:t>
      </w:r>
      <w:r w:rsidRPr="005D6F50">
        <w:rPr>
          <w:rFonts w:ascii="Arial" w:hAnsi="Arial" w:cs="Arial"/>
          <w:spacing w:val="1"/>
        </w:rPr>
        <w:t xml:space="preserve"> </w:t>
      </w:r>
      <w:r w:rsidRPr="005D6F50">
        <w:rPr>
          <w:rFonts w:ascii="Arial" w:hAnsi="Arial" w:cs="Arial"/>
        </w:rPr>
        <w:t xml:space="preserve">condition. </w:t>
      </w:r>
      <w:r w:rsidRPr="005D6F50">
        <w:rPr>
          <w:rFonts w:ascii="Arial" w:hAnsi="Arial" w:cs="Arial"/>
          <w:spacing w:val="-1"/>
        </w:rPr>
        <w:t xml:space="preserve"> </w:t>
      </w:r>
      <w:r w:rsidRPr="005D6F50">
        <w:rPr>
          <w:rFonts w:ascii="Arial" w:hAnsi="Arial" w:cs="Arial"/>
        </w:rPr>
        <w:t>Journal Applied Science Research</w:t>
      </w:r>
      <w:r w:rsidR="00137DE2" w:rsidRPr="005D6F50">
        <w:rPr>
          <w:rFonts w:ascii="Arial" w:hAnsi="Arial" w:cs="Arial"/>
        </w:rPr>
        <w:t>,</w:t>
      </w:r>
      <w:r w:rsidRPr="005D6F50">
        <w:rPr>
          <w:rFonts w:ascii="Arial" w:hAnsi="Arial" w:cs="Arial"/>
          <w:spacing w:val="-1"/>
        </w:rPr>
        <w:t xml:space="preserve"> </w:t>
      </w:r>
      <w:r w:rsidRPr="005D6F50">
        <w:rPr>
          <w:rFonts w:ascii="Arial" w:hAnsi="Arial" w:cs="Arial"/>
          <w:bCs/>
        </w:rPr>
        <w:t>8</w:t>
      </w:r>
      <w:r w:rsidRPr="005D6F50">
        <w:rPr>
          <w:rFonts w:ascii="Arial" w:hAnsi="Arial" w:cs="Arial"/>
        </w:rPr>
        <w:t>: 5572-5578.</w:t>
      </w:r>
    </w:p>
    <w:p w14:paraId="64C8F529" w14:textId="77777777" w:rsidR="00574DEC" w:rsidRPr="005D6F50" w:rsidRDefault="00574DEC" w:rsidP="00574DEC">
      <w:pPr>
        <w:pStyle w:val="BodyText"/>
        <w:spacing w:before="6"/>
        <w:ind w:left="720"/>
        <w:jc w:val="both"/>
        <w:rPr>
          <w:rFonts w:ascii="Arial" w:hAnsi="Arial" w:cs="Arial"/>
          <w:bCs/>
        </w:rPr>
      </w:pPr>
    </w:p>
    <w:p w14:paraId="10DC0DE3" w14:textId="3E8EE9FC" w:rsidR="00DC70E9" w:rsidRPr="005D6F50" w:rsidRDefault="00574DEC" w:rsidP="00C51104">
      <w:pPr>
        <w:pStyle w:val="BodyText"/>
        <w:numPr>
          <w:ilvl w:val="0"/>
          <w:numId w:val="2"/>
        </w:numPr>
        <w:spacing w:before="6" w:line="360" w:lineRule="auto"/>
        <w:jc w:val="both"/>
        <w:rPr>
          <w:rFonts w:ascii="Arial" w:hAnsi="Arial" w:cs="Arial"/>
          <w:bCs/>
          <w:lang w:val="en-IN"/>
        </w:rPr>
      </w:pPr>
      <w:r w:rsidRPr="005D6F50">
        <w:rPr>
          <w:rFonts w:ascii="Arial" w:hAnsi="Arial" w:cs="Arial"/>
          <w:bCs/>
          <w:lang w:val="en-IN"/>
        </w:rPr>
        <w:t>Jadhav S</w:t>
      </w:r>
      <w:r w:rsidR="00137DE2" w:rsidRPr="005D6F50">
        <w:rPr>
          <w:rFonts w:ascii="Arial" w:hAnsi="Arial" w:cs="Arial"/>
          <w:bCs/>
          <w:lang w:val="en-IN"/>
        </w:rPr>
        <w:t>.</w:t>
      </w:r>
      <w:r w:rsidRPr="005D6F50">
        <w:rPr>
          <w:rFonts w:ascii="Arial" w:hAnsi="Arial" w:cs="Arial"/>
          <w:bCs/>
          <w:lang w:val="en-IN"/>
        </w:rPr>
        <w:t>M.</w:t>
      </w:r>
      <w:r w:rsidR="00137DE2" w:rsidRPr="005D6F50">
        <w:rPr>
          <w:rFonts w:ascii="Arial" w:hAnsi="Arial" w:cs="Arial"/>
          <w:bCs/>
          <w:lang w:val="en-IN"/>
        </w:rPr>
        <w:t xml:space="preserve"> (2021).</w:t>
      </w:r>
      <w:r w:rsidRPr="005D6F50">
        <w:rPr>
          <w:rFonts w:ascii="Arial" w:hAnsi="Arial" w:cs="Arial"/>
          <w:bCs/>
          <w:lang w:val="en-IN"/>
        </w:rPr>
        <w:t xml:space="preserve"> Investigation on Effect of Zinc Solubilizing Microorganisms on Growth, Yield and Nutrient Availability in </w:t>
      </w:r>
      <w:proofErr w:type="spellStart"/>
      <w:r w:rsidRPr="005D6F50">
        <w:rPr>
          <w:rFonts w:ascii="Arial" w:hAnsi="Arial" w:cs="Arial"/>
          <w:bCs/>
          <w:lang w:val="en-IN"/>
        </w:rPr>
        <w:t>Pigeonpea</w:t>
      </w:r>
      <w:proofErr w:type="spellEnd"/>
      <w:r w:rsidRPr="005D6F50">
        <w:rPr>
          <w:rFonts w:ascii="Arial" w:hAnsi="Arial" w:cs="Arial"/>
          <w:bCs/>
          <w:lang w:val="en-IN"/>
        </w:rPr>
        <w:t xml:space="preserve"> (</w:t>
      </w:r>
      <w:proofErr w:type="spellStart"/>
      <w:r w:rsidRPr="005D6F50">
        <w:rPr>
          <w:rFonts w:ascii="Arial" w:hAnsi="Arial" w:cs="Arial"/>
          <w:bCs/>
          <w:i/>
          <w:iCs/>
          <w:lang w:val="en-IN"/>
        </w:rPr>
        <w:t>Cajanus</w:t>
      </w:r>
      <w:proofErr w:type="spellEnd"/>
      <w:r w:rsidRPr="005D6F50">
        <w:rPr>
          <w:rFonts w:ascii="Arial" w:hAnsi="Arial" w:cs="Arial"/>
          <w:bCs/>
          <w:i/>
          <w:iCs/>
          <w:lang w:val="en-IN"/>
        </w:rPr>
        <w:t xml:space="preserve"> </w:t>
      </w:r>
      <w:proofErr w:type="spellStart"/>
      <w:r w:rsidRPr="005D6F50">
        <w:rPr>
          <w:rFonts w:ascii="Arial" w:hAnsi="Arial" w:cs="Arial"/>
          <w:bCs/>
          <w:i/>
          <w:iCs/>
          <w:lang w:val="en-IN"/>
        </w:rPr>
        <w:t>cajan</w:t>
      </w:r>
      <w:proofErr w:type="spellEnd"/>
      <w:r w:rsidRPr="005D6F50">
        <w:rPr>
          <w:rFonts w:ascii="Arial" w:hAnsi="Arial" w:cs="Arial"/>
          <w:bCs/>
          <w:lang w:val="en-IN"/>
        </w:rPr>
        <w:t xml:space="preserve">) on </w:t>
      </w:r>
      <w:proofErr w:type="spellStart"/>
      <w:r w:rsidRPr="005D6F50">
        <w:rPr>
          <w:rFonts w:ascii="Arial" w:hAnsi="Arial" w:cs="Arial"/>
          <w:bCs/>
          <w:lang w:val="en-IN"/>
        </w:rPr>
        <w:t>Vertisol</w:t>
      </w:r>
      <w:proofErr w:type="spellEnd"/>
      <w:r w:rsidRPr="005D6F50">
        <w:rPr>
          <w:rFonts w:ascii="Arial" w:hAnsi="Arial" w:cs="Arial"/>
          <w:bCs/>
          <w:lang w:val="en-IN"/>
        </w:rPr>
        <w:t xml:space="preserve"> (</w:t>
      </w:r>
      <w:proofErr w:type="spellStart"/>
      <w:proofErr w:type="gramStart"/>
      <w:r w:rsidRPr="005D6F50">
        <w:rPr>
          <w:rFonts w:ascii="Arial" w:hAnsi="Arial" w:cs="Arial"/>
          <w:bCs/>
          <w:lang w:val="en-IN"/>
        </w:rPr>
        <w:t>Ph.D</w:t>
      </w:r>
      <w:proofErr w:type="spellEnd"/>
      <w:proofErr w:type="gramEnd"/>
      <w:r w:rsidRPr="005D6F50">
        <w:rPr>
          <w:rFonts w:ascii="Arial" w:hAnsi="Arial" w:cs="Arial"/>
          <w:bCs/>
          <w:lang w:val="en-IN"/>
        </w:rPr>
        <w:t xml:space="preserve"> Thesis). </w:t>
      </w:r>
      <w:proofErr w:type="spellStart"/>
      <w:r w:rsidRPr="005D6F50">
        <w:rPr>
          <w:rFonts w:ascii="Arial" w:hAnsi="Arial" w:cs="Arial"/>
          <w:bCs/>
          <w:lang w:val="en-IN"/>
        </w:rPr>
        <w:t>Vasantrao</w:t>
      </w:r>
      <w:proofErr w:type="spellEnd"/>
      <w:r w:rsidRPr="005D6F50">
        <w:rPr>
          <w:rFonts w:ascii="Arial" w:hAnsi="Arial" w:cs="Arial"/>
          <w:bCs/>
          <w:lang w:val="en-IN"/>
        </w:rPr>
        <w:t xml:space="preserve"> Naik Marathwada Krishi Vidyapeeth, </w:t>
      </w:r>
      <w:proofErr w:type="spellStart"/>
      <w:r w:rsidRPr="005D6F50">
        <w:rPr>
          <w:rFonts w:ascii="Arial" w:hAnsi="Arial" w:cs="Arial"/>
          <w:bCs/>
          <w:lang w:val="en-IN"/>
        </w:rPr>
        <w:t>Parbhani</w:t>
      </w:r>
      <w:proofErr w:type="spellEnd"/>
      <w:r w:rsidR="00137DE2" w:rsidRPr="005D6F50">
        <w:rPr>
          <w:rFonts w:ascii="Arial" w:hAnsi="Arial" w:cs="Arial"/>
          <w:bCs/>
          <w:lang w:val="en-IN"/>
        </w:rPr>
        <w:t>.</w:t>
      </w:r>
    </w:p>
    <w:p w14:paraId="650D864B" w14:textId="5F4554BE" w:rsidR="00DC70E9" w:rsidRPr="005D6F50" w:rsidRDefault="00574DEC" w:rsidP="00DC70E9">
      <w:pPr>
        <w:numPr>
          <w:ilvl w:val="0"/>
          <w:numId w:val="2"/>
        </w:numPr>
        <w:spacing w:line="360" w:lineRule="auto"/>
        <w:ind w:right="108"/>
        <w:jc w:val="both"/>
        <w:rPr>
          <w:rFonts w:ascii="Arial" w:hAnsi="Arial" w:cs="Arial"/>
          <w:sz w:val="20"/>
        </w:rPr>
      </w:pPr>
      <w:r w:rsidRPr="005D6F50">
        <w:rPr>
          <w:rFonts w:ascii="Arial" w:hAnsi="Arial" w:cs="Arial"/>
          <w:sz w:val="20"/>
        </w:rPr>
        <w:t>Gurumurthy, K.T., Leena</w:t>
      </w:r>
      <w:r w:rsidR="0068647A" w:rsidRPr="005D6F50">
        <w:rPr>
          <w:rFonts w:ascii="Arial" w:hAnsi="Arial" w:cs="Arial"/>
          <w:sz w:val="20"/>
        </w:rPr>
        <w:t>,</w:t>
      </w:r>
      <w:r w:rsidRPr="005D6F50">
        <w:rPr>
          <w:rFonts w:ascii="Arial" w:hAnsi="Arial" w:cs="Arial"/>
          <w:sz w:val="20"/>
        </w:rPr>
        <w:t xml:space="preserve"> N.</w:t>
      </w:r>
      <w:r w:rsidR="00137DE2" w:rsidRPr="005D6F50">
        <w:rPr>
          <w:rFonts w:ascii="Arial" w:hAnsi="Arial" w:cs="Arial"/>
          <w:sz w:val="20"/>
        </w:rPr>
        <w:t>,</w:t>
      </w:r>
      <w:r w:rsidRPr="005D6F50">
        <w:rPr>
          <w:rFonts w:ascii="Arial" w:hAnsi="Arial" w:cs="Arial"/>
          <w:sz w:val="20"/>
        </w:rPr>
        <w:t xml:space="preserve"> &amp; Prakasha, H.C. (2009). Micronutrient uptake and yield</w:t>
      </w:r>
      <w:r w:rsidRPr="005D6F50">
        <w:rPr>
          <w:rFonts w:ascii="Arial" w:hAnsi="Arial" w:cs="Arial"/>
          <w:spacing w:val="1"/>
          <w:sz w:val="20"/>
        </w:rPr>
        <w:t xml:space="preserve"> </w:t>
      </w:r>
      <w:r w:rsidRPr="005D6F50">
        <w:rPr>
          <w:rFonts w:ascii="Arial" w:hAnsi="Arial" w:cs="Arial"/>
          <w:sz w:val="20"/>
        </w:rPr>
        <w:t>of</w:t>
      </w:r>
      <w:r w:rsidRPr="005D6F50">
        <w:rPr>
          <w:rFonts w:ascii="Arial" w:hAnsi="Arial" w:cs="Arial"/>
          <w:spacing w:val="1"/>
          <w:sz w:val="20"/>
        </w:rPr>
        <w:t xml:space="preserve"> </w:t>
      </w:r>
      <w:r w:rsidRPr="005D6F50">
        <w:rPr>
          <w:rFonts w:ascii="Arial" w:hAnsi="Arial" w:cs="Arial"/>
          <w:sz w:val="20"/>
        </w:rPr>
        <w:t>soybean</w:t>
      </w:r>
      <w:r w:rsidRPr="005D6F50">
        <w:rPr>
          <w:rFonts w:ascii="Arial" w:hAnsi="Arial" w:cs="Arial"/>
          <w:spacing w:val="1"/>
          <w:sz w:val="20"/>
        </w:rPr>
        <w:t xml:space="preserve"> </w:t>
      </w:r>
      <w:r w:rsidRPr="005D6F50">
        <w:rPr>
          <w:rFonts w:ascii="Arial" w:hAnsi="Arial" w:cs="Arial"/>
          <w:sz w:val="20"/>
        </w:rPr>
        <w:t>(</w:t>
      </w:r>
      <w:r w:rsidRPr="005D6F50">
        <w:rPr>
          <w:rFonts w:ascii="Arial" w:hAnsi="Arial" w:cs="Arial"/>
          <w:i/>
          <w:sz w:val="20"/>
        </w:rPr>
        <w:t>Glycine</w:t>
      </w:r>
      <w:r w:rsidRPr="005D6F50">
        <w:rPr>
          <w:rFonts w:ascii="Arial" w:hAnsi="Arial" w:cs="Arial"/>
          <w:i/>
          <w:spacing w:val="1"/>
          <w:sz w:val="20"/>
        </w:rPr>
        <w:t xml:space="preserve"> </w:t>
      </w:r>
      <w:r w:rsidRPr="005D6F50">
        <w:rPr>
          <w:rFonts w:ascii="Arial" w:hAnsi="Arial" w:cs="Arial"/>
          <w:i/>
          <w:sz w:val="20"/>
        </w:rPr>
        <w:t>max</w:t>
      </w:r>
      <w:r w:rsidRPr="005D6F50">
        <w:rPr>
          <w:rFonts w:ascii="Arial" w:hAnsi="Arial" w:cs="Arial"/>
          <w:i/>
          <w:spacing w:val="1"/>
          <w:sz w:val="20"/>
        </w:rPr>
        <w:t xml:space="preserve"> </w:t>
      </w:r>
      <w:r w:rsidRPr="005D6F50">
        <w:rPr>
          <w:rFonts w:ascii="Arial" w:hAnsi="Arial" w:cs="Arial"/>
          <w:sz w:val="20"/>
        </w:rPr>
        <w:t>(L)</w:t>
      </w:r>
      <w:r w:rsidRPr="005D6F50">
        <w:rPr>
          <w:rFonts w:ascii="Arial" w:hAnsi="Arial" w:cs="Arial"/>
          <w:spacing w:val="1"/>
          <w:sz w:val="20"/>
        </w:rPr>
        <w:t xml:space="preserve"> </w:t>
      </w:r>
      <w:r w:rsidRPr="005D6F50">
        <w:rPr>
          <w:rFonts w:ascii="Arial" w:hAnsi="Arial" w:cs="Arial"/>
          <w:i/>
          <w:sz w:val="20"/>
        </w:rPr>
        <w:t>Merrill)</w:t>
      </w:r>
      <w:r w:rsidRPr="005D6F50">
        <w:rPr>
          <w:rFonts w:ascii="Arial" w:hAnsi="Arial" w:cs="Arial"/>
          <w:i/>
          <w:spacing w:val="1"/>
          <w:sz w:val="20"/>
        </w:rPr>
        <w:t xml:space="preserve"> </w:t>
      </w:r>
      <w:r w:rsidRPr="005D6F50">
        <w:rPr>
          <w:rFonts w:ascii="Arial" w:hAnsi="Arial" w:cs="Arial"/>
          <w:sz w:val="20"/>
        </w:rPr>
        <w:t>as</w:t>
      </w:r>
      <w:r w:rsidRPr="005D6F50">
        <w:rPr>
          <w:rFonts w:ascii="Arial" w:hAnsi="Arial" w:cs="Arial"/>
          <w:spacing w:val="1"/>
          <w:sz w:val="20"/>
        </w:rPr>
        <w:t xml:space="preserve"> </w:t>
      </w:r>
      <w:r w:rsidRPr="005D6F50">
        <w:rPr>
          <w:rFonts w:ascii="Arial" w:hAnsi="Arial" w:cs="Arial"/>
          <w:sz w:val="20"/>
        </w:rPr>
        <w:t>influenced</w:t>
      </w:r>
      <w:r w:rsidRPr="005D6F50">
        <w:rPr>
          <w:rFonts w:ascii="Arial" w:hAnsi="Arial" w:cs="Arial"/>
          <w:spacing w:val="1"/>
          <w:sz w:val="20"/>
        </w:rPr>
        <w:t xml:space="preserve"> </w:t>
      </w:r>
      <w:r w:rsidRPr="005D6F50">
        <w:rPr>
          <w:rFonts w:ascii="Arial" w:hAnsi="Arial" w:cs="Arial"/>
          <w:sz w:val="20"/>
        </w:rPr>
        <w:t>by</w:t>
      </w:r>
      <w:r w:rsidRPr="005D6F50">
        <w:rPr>
          <w:rFonts w:ascii="Arial" w:hAnsi="Arial" w:cs="Arial"/>
          <w:spacing w:val="1"/>
          <w:sz w:val="20"/>
        </w:rPr>
        <w:t xml:space="preserve"> </w:t>
      </w:r>
      <w:r w:rsidRPr="005D6F50">
        <w:rPr>
          <w:rFonts w:ascii="Arial" w:hAnsi="Arial" w:cs="Arial"/>
          <w:sz w:val="20"/>
        </w:rPr>
        <w:t>integrated</w:t>
      </w:r>
      <w:r w:rsidRPr="005D6F50">
        <w:rPr>
          <w:rFonts w:ascii="Arial" w:hAnsi="Arial" w:cs="Arial"/>
          <w:spacing w:val="1"/>
          <w:sz w:val="20"/>
        </w:rPr>
        <w:t xml:space="preserve"> </w:t>
      </w:r>
      <w:r w:rsidRPr="005D6F50">
        <w:rPr>
          <w:rFonts w:ascii="Arial" w:hAnsi="Arial" w:cs="Arial"/>
          <w:sz w:val="20"/>
        </w:rPr>
        <w:t>nutrient</w:t>
      </w:r>
      <w:r w:rsidRPr="005D6F50">
        <w:rPr>
          <w:rFonts w:ascii="Arial" w:hAnsi="Arial" w:cs="Arial"/>
          <w:spacing w:val="-57"/>
          <w:sz w:val="20"/>
        </w:rPr>
        <w:t xml:space="preserve"> </w:t>
      </w:r>
      <w:r w:rsidRPr="005D6F50">
        <w:rPr>
          <w:rFonts w:ascii="Arial" w:hAnsi="Arial" w:cs="Arial"/>
          <w:sz w:val="20"/>
        </w:rPr>
        <w:t>management</w:t>
      </w:r>
      <w:r w:rsidRPr="005D6F50">
        <w:rPr>
          <w:rFonts w:ascii="Arial" w:hAnsi="Arial" w:cs="Arial"/>
          <w:spacing w:val="-4"/>
          <w:sz w:val="20"/>
        </w:rPr>
        <w:t xml:space="preserve"> </w:t>
      </w:r>
      <w:r w:rsidRPr="005D6F50">
        <w:rPr>
          <w:rFonts w:ascii="Arial" w:hAnsi="Arial" w:cs="Arial"/>
          <w:sz w:val="20"/>
        </w:rPr>
        <w:t>practices.</w:t>
      </w:r>
      <w:r w:rsidRPr="005D6F50">
        <w:rPr>
          <w:rFonts w:ascii="Arial" w:hAnsi="Arial" w:cs="Arial"/>
          <w:spacing w:val="1"/>
          <w:sz w:val="20"/>
        </w:rPr>
        <w:t xml:space="preserve"> </w:t>
      </w:r>
      <w:r w:rsidRPr="005D6F50">
        <w:rPr>
          <w:rFonts w:ascii="Arial" w:hAnsi="Arial" w:cs="Arial"/>
          <w:iCs/>
          <w:sz w:val="20"/>
        </w:rPr>
        <w:t>Mysore</w:t>
      </w:r>
      <w:r w:rsidRPr="005D6F50">
        <w:rPr>
          <w:rFonts w:ascii="Arial" w:hAnsi="Arial" w:cs="Arial"/>
          <w:iCs/>
          <w:spacing w:val="-3"/>
          <w:sz w:val="20"/>
        </w:rPr>
        <w:t xml:space="preserve"> </w:t>
      </w:r>
      <w:r w:rsidRPr="005D6F50">
        <w:rPr>
          <w:rFonts w:ascii="Arial" w:hAnsi="Arial" w:cs="Arial"/>
          <w:iCs/>
          <w:sz w:val="20"/>
        </w:rPr>
        <w:t>Journal</w:t>
      </w:r>
      <w:r w:rsidRPr="005D6F50">
        <w:rPr>
          <w:rFonts w:ascii="Arial" w:hAnsi="Arial" w:cs="Arial"/>
          <w:iCs/>
          <w:spacing w:val="-2"/>
          <w:sz w:val="20"/>
        </w:rPr>
        <w:t xml:space="preserve"> </w:t>
      </w:r>
      <w:r w:rsidRPr="005D6F50">
        <w:rPr>
          <w:rFonts w:ascii="Arial" w:hAnsi="Arial" w:cs="Arial"/>
          <w:iCs/>
          <w:sz w:val="20"/>
        </w:rPr>
        <w:t>of</w:t>
      </w:r>
      <w:r w:rsidRPr="005D6F50">
        <w:rPr>
          <w:rFonts w:ascii="Arial" w:hAnsi="Arial" w:cs="Arial"/>
          <w:iCs/>
          <w:spacing w:val="-13"/>
          <w:sz w:val="20"/>
        </w:rPr>
        <w:t xml:space="preserve"> </w:t>
      </w:r>
      <w:r w:rsidRPr="005D6F50">
        <w:rPr>
          <w:rFonts w:ascii="Arial" w:hAnsi="Arial" w:cs="Arial"/>
          <w:iCs/>
          <w:sz w:val="20"/>
        </w:rPr>
        <w:t>Agriculture</w:t>
      </w:r>
      <w:r w:rsidRPr="005D6F50">
        <w:rPr>
          <w:rFonts w:ascii="Arial" w:hAnsi="Arial" w:cs="Arial"/>
          <w:iCs/>
          <w:spacing w:val="-5"/>
          <w:sz w:val="20"/>
        </w:rPr>
        <w:t xml:space="preserve"> </w:t>
      </w:r>
      <w:r w:rsidRPr="005D6F50">
        <w:rPr>
          <w:rFonts w:ascii="Arial" w:hAnsi="Arial" w:cs="Arial"/>
          <w:iCs/>
          <w:sz w:val="20"/>
        </w:rPr>
        <w:t>Science</w:t>
      </w:r>
      <w:r w:rsidR="0068647A" w:rsidRPr="005D6F50">
        <w:rPr>
          <w:rFonts w:ascii="Arial" w:hAnsi="Arial" w:cs="Arial"/>
          <w:iCs/>
          <w:sz w:val="20"/>
        </w:rPr>
        <w:t>.</w:t>
      </w:r>
      <w:r w:rsidRPr="005D6F50">
        <w:rPr>
          <w:rFonts w:ascii="Arial" w:hAnsi="Arial" w:cs="Arial"/>
          <w:i/>
          <w:spacing w:val="-3"/>
          <w:sz w:val="20"/>
        </w:rPr>
        <w:t xml:space="preserve"> </w:t>
      </w:r>
      <w:r w:rsidRPr="005D6F50">
        <w:rPr>
          <w:rFonts w:ascii="Arial" w:hAnsi="Arial" w:cs="Arial"/>
          <w:bCs/>
          <w:sz w:val="20"/>
        </w:rPr>
        <w:t>23</w:t>
      </w:r>
      <w:r w:rsidRPr="005D6F50">
        <w:rPr>
          <w:rFonts w:ascii="Arial" w:hAnsi="Arial" w:cs="Arial"/>
          <w:b/>
          <w:sz w:val="20"/>
        </w:rPr>
        <w:t>,</w:t>
      </w:r>
      <w:r w:rsidRPr="005D6F50">
        <w:rPr>
          <w:rFonts w:ascii="Arial" w:hAnsi="Arial" w:cs="Arial"/>
          <w:b/>
          <w:spacing w:val="-5"/>
          <w:sz w:val="20"/>
        </w:rPr>
        <w:t xml:space="preserve"> </w:t>
      </w:r>
      <w:r w:rsidRPr="005D6F50">
        <w:rPr>
          <w:rFonts w:ascii="Arial" w:hAnsi="Arial" w:cs="Arial"/>
          <w:sz w:val="20"/>
        </w:rPr>
        <w:t>883-886.</w:t>
      </w:r>
    </w:p>
    <w:p w14:paraId="52E5DA5D" w14:textId="6223835D" w:rsidR="00574DEC" w:rsidRPr="005D6F50" w:rsidRDefault="00574DEC" w:rsidP="00B025CB">
      <w:pPr>
        <w:pStyle w:val="BodyText"/>
        <w:numPr>
          <w:ilvl w:val="0"/>
          <w:numId w:val="2"/>
        </w:numPr>
        <w:spacing w:before="6" w:line="360" w:lineRule="auto"/>
        <w:jc w:val="both"/>
        <w:rPr>
          <w:rFonts w:ascii="Arial" w:hAnsi="Arial" w:cs="Arial"/>
          <w:bCs/>
          <w:lang w:val="en-IN"/>
        </w:rPr>
      </w:pPr>
      <w:r w:rsidRPr="005D6F50">
        <w:rPr>
          <w:rFonts w:ascii="Arial" w:hAnsi="Arial" w:cs="Arial"/>
          <w:bCs/>
          <w:lang w:val="en-IN"/>
        </w:rPr>
        <w:t>Raman</w:t>
      </w:r>
      <w:r w:rsidR="0068647A" w:rsidRPr="005D6F50">
        <w:rPr>
          <w:rFonts w:ascii="Arial" w:hAnsi="Arial" w:cs="Arial"/>
          <w:bCs/>
          <w:lang w:val="en-IN"/>
        </w:rPr>
        <w:t>, J. (2012)</w:t>
      </w:r>
      <w:r w:rsidRPr="005D6F50">
        <w:rPr>
          <w:rFonts w:ascii="Arial" w:hAnsi="Arial" w:cs="Arial"/>
          <w:bCs/>
          <w:lang w:val="en-IN"/>
        </w:rPr>
        <w:t xml:space="preserve"> Response of </w:t>
      </w:r>
      <w:proofErr w:type="gramStart"/>
      <w:r w:rsidRPr="005D6F50">
        <w:rPr>
          <w:rFonts w:ascii="Arial" w:hAnsi="Arial" w:cs="Arial"/>
          <w:bCs/>
          <w:lang w:val="en-IN"/>
        </w:rPr>
        <w:t>Azotobacter ,</w:t>
      </w:r>
      <w:proofErr w:type="gramEnd"/>
      <w:r w:rsidRPr="005D6F50">
        <w:rPr>
          <w:rFonts w:ascii="Arial" w:hAnsi="Arial" w:cs="Arial"/>
          <w:bCs/>
          <w:lang w:val="en-IN"/>
        </w:rPr>
        <w:t xml:space="preserve"> Pseudomonas and Trichoderma on growth and apple seedling. International Conference on Biology Life Science, IPCBEE</w:t>
      </w:r>
      <w:r w:rsidR="0068647A" w:rsidRPr="005D6F50">
        <w:rPr>
          <w:rFonts w:ascii="Arial" w:hAnsi="Arial" w:cs="Arial"/>
          <w:bCs/>
          <w:lang w:val="en-IN"/>
        </w:rPr>
        <w:t xml:space="preserve">, </w:t>
      </w:r>
      <w:r w:rsidRPr="005D6F50">
        <w:rPr>
          <w:rFonts w:ascii="Arial" w:hAnsi="Arial" w:cs="Arial"/>
          <w:bCs/>
          <w:lang w:val="en-IN"/>
        </w:rPr>
        <w:t>40:83-90.</w:t>
      </w:r>
    </w:p>
    <w:p w14:paraId="56F709EF" w14:textId="77777777" w:rsidR="00B025CB" w:rsidRPr="005D6F50" w:rsidRDefault="00B025CB" w:rsidP="00B025CB">
      <w:pPr>
        <w:spacing w:before="1" w:line="360" w:lineRule="auto"/>
        <w:ind w:right="107"/>
        <w:jc w:val="both"/>
        <w:rPr>
          <w:rFonts w:ascii="Arial" w:hAnsi="Arial" w:cs="Arial"/>
          <w:sz w:val="20"/>
        </w:rPr>
      </w:pPr>
    </w:p>
    <w:p w14:paraId="5E450218" w14:textId="77777777" w:rsidR="006044A3" w:rsidRPr="005D6F50" w:rsidRDefault="006044A3" w:rsidP="006044A3">
      <w:pPr>
        <w:spacing w:before="1" w:line="360" w:lineRule="auto"/>
        <w:ind w:right="107"/>
        <w:jc w:val="both"/>
        <w:rPr>
          <w:rFonts w:ascii="Arial" w:hAnsi="Arial" w:cs="Arial"/>
          <w:sz w:val="20"/>
        </w:rPr>
      </w:pPr>
    </w:p>
    <w:p w14:paraId="186E3E9E" w14:textId="77777777" w:rsidR="006044A3" w:rsidRPr="005D6F50" w:rsidRDefault="006044A3" w:rsidP="006044A3">
      <w:pPr>
        <w:pStyle w:val="BodyText"/>
        <w:spacing w:line="360" w:lineRule="auto"/>
        <w:ind w:left="800" w:right="1026" w:hanging="694"/>
        <w:jc w:val="both"/>
        <w:rPr>
          <w:rFonts w:ascii="Arial" w:hAnsi="Arial" w:cs="Arial"/>
        </w:rPr>
      </w:pPr>
    </w:p>
    <w:p w14:paraId="5864FC74" w14:textId="77777777" w:rsidR="006044A3" w:rsidRPr="005D6F50" w:rsidRDefault="006044A3" w:rsidP="006044A3">
      <w:pPr>
        <w:pStyle w:val="BodyText"/>
        <w:spacing w:line="360" w:lineRule="auto"/>
        <w:ind w:right="1026"/>
        <w:jc w:val="both"/>
        <w:rPr>
          <w:rFonts w:ascii="Arial" w:hAnsi="Arial" w:cs="Arial"/>
        </w:rPr>
      </w:pPr>
    </w:p>
    <w:sectPr w:rsidR="006044A3" w:rsidRPr="005D6F50" w:rsidSect="00F33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4CEC8" w14:textId="77777777" w:rsidR="00652B56" w:rsidRDefault="00652B56" w:rsidP="006044A3">
      <w:pPr>
        <w:spacing w:after="0" w:line="240" w:lineRule="auto"/>
      </w:pPr>
      <w:r>
        <w:separator/>
      </w:r>
    </w:p>
  </w:endnote>
  <w:endnote w:type="continuationSeparator" w:id="0">
    <w:p w14:paraId="348B4021" w14:textId="77777777" w:rsidR="00652B56" w:rsidRDefault="00652B56" w:rsidP="0060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2BE1" w14:textId="77777777" w:rsidR="00AF49DF" w:rsidRDefault="00AF4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B2CE" w14:textId="77777777" w:rsidR="00AF49DF" w:rsidRDefault="00AF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FAEB" w14:textId="77777777" w:rsidR="00AF49DF" w:rsidRDefault="00AF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2716B" w14:textId="77777777" w:rsidR="00652B56" w:rsidRDefault="00652B56" w:rsidP="006044A3">
      <w:pPr>
        <w:spacing w:after="0" w:line="240" w:lineRule="auto"/>
      </w:pPr>
      <w:r>
        <w:separator/>
      </w:r>
    </w:p>
  </w:footnote>
  <w:footnote w:type="continuationSeparator" w:id="0">
    <w:p w14:paraId="5725DC3F" w14:textId="77777777" w:rsidR="00652B56" w:rsidRDefault="00652B56" w:rsidP="0060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6B84" w14:textId="7FB1EC71" w:rsidR="00AF49DF" w:rsidRDefault="00AF49DF">
    <w:pPr>
      <w:pStyle w:val="Header"/>
    </w:pPr>
    <w:r>
      <w:rPr>
        <w:noProof/>
      </w:rPr>
      <w:pict w14:anchorId="21136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3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5C0E" w14:textId="31E88709" w:rsidR="00AF49DF" w:rsidRDefault="00AF49DF">
    <w:pPr>
      <w:pStyle w:val="Header"/>
    </w:pPr>
    <w:r>
      <w:rPr>
        <w:noProof/>
      </w:rPr>
      <w:pict w14:anchorId="670B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3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A939" w14:textId="178D3447" w:rsidR="00AF49DF" w:rsidRDefault="00AF49DF">
    <w:pPr>
      <w:pStyle w:val="Header"/>
    </w:pPr>
    <w:r>
      <w:rPr>
        <w:noProof/>
      </w:rPr>
      <w:pict w14:anchorId="7B1CB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3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36005"/>
    <w:multiLevelType w:val="hybridMultilevel"/>
    <w:tmpl w:val="D7626B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FB62F1E"/>
    <w:multiLevelType w:val="hybridMultilevel"/>
    <w:tmpl w:val="A9E4334E"/>
    <w:lvl w:ilvl="0" w:tplc="200E40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87"/>
    <w:rsid w:val="0002167C"/>
    <w:rsid w:val="0002309C"/>
    <w:rsid w:val="00050637"/>
    <w:rsid w:val="000750EE"/>
    <w:rsid w:val="00077193"/>
    <w:rsid w:val="000913BA"/>
    <w:rsid w:val="000A350D"/>
    <w:rsid w:val="000C6910"/>
    <w:rsid w:val="000E5655"/>
    <w:rsid w:val="000F1032"/>
    <w:rsid w:val="00137DE2"/>
    <w:rsid w:val="00161876"/>
    <w:rsid w:val="001E32F5"/>
    <w:rsid w:val="001F61A5"/>
    <w:rsid w:val="00237A9B"/>
    <w:rsid w:val="00251799"/>
    <w:rsid w:val="0027084C"/>
    <w:rsid w:val="0029741C"/>
    <w:rsid w:val="002D5152"/>
    <w:rsid w:val="002F3FF9"/>
    <w:rsid w:val="002F7EEB"/>
    <w:rsid w:val="00340A8B"/>
    <w:rsid w:val="003442F5"/>
    <w:rsid w:val="00374E25"/>
    <w:rsid w:val="003A7DEE"/>
    <w:rsid w:val="003B00D0"/>
    <w:rsid w:val="003C7F3B"/>
    <w:rsid w:val="003E7499"/>
    <w:rsid w:val="00412A4D"/>
    <w:rsid w:val="00431EFA"/>
    <w:rsid w:val="00464996"/>
    <w:rsid w:val="00466687"/>
    <w:rsid w:val="00483751"/>
    <w:rsid w:val="00487695"/>
    <w:rsid w:val="004E428C"/>
    <w:rsid w:val="004F58D3"/>
    <w:rsid w:val="005562DE"/>
    <w:rsid w:val="00574DEC"/>
    <w:rsid w:val="00597684"/>
    <w:rsid w:val="005B4D59"/>
    <w:rsid w:val="005D3D26"/>
    <w:rsid w:val="005D6F50"/>
    <w:rsid w:val="005F4E34"/>
    <w:rsid w:val="006044A3"/>
    <w:rsid w:val="0060667B"/>
    <w:rsid w:val="00610BBB"/>
    <w:rsid w:val="0063410D"/>
    <w:rsid w:val="00652B56"/>
    <w:rsid w:val="0068647A"/>
    <w:rsid w:val="006B683A"/>
    <w:rsid w:val="006E5265"/>
    <w:rsid w:val="006F7B30"/>
    <w:rsid w:val="00736784"/>
    <w:rsid w:val="007532F2"/>
    <w:rsid w:val="00753A2B"/>
    <w:rsid w:val="00775034"/>
    <w:rsid w:val="00775D37"/>
    <w:rsid w:val="007A6149"/>
    <w:rsid w:val="007E624F"/>
    <w:rsid w:val="007F3AD5"/>
    <w:rsid w:val="007F596C"/>
    <w:rsid w:val="00882BBA"/>
    <w:rsid w:val="00890838"/>
    <w:rsid w:val="00894BE7"/>
    <w:rsid w:val="00894D33"/>
    <w:rsid w:val="008A1F5C"/>
    <w:rsid w:val="008E6DD8"/>
    <w:rsid w:val="009161D5"/>
    <w:rsid w:val="009303A4"/>
    <w:rsid w:val="009571B9"/>
    <w:rsid w:val="009C3D96"/>
    <w:rsid w:val="00A216D8"/>
    <w:rsid w:val="00A22C7E"/>
    <w:rsid w:val="00A317EE"/>
    <w:rsid w:val="00AB2587"/>
    <w:rsid w:val="00AF49DF"/>
    <w:rsid w:val="00B025CB"/>
    <w:rsid w:val="00B26358"/>
    <w:rsid w:val="00B543B9"/>
    <w:rsid w:val="00B64675"/>
    <w:rsid w:val="00B84984"/>
    <w:rsid w:val="00B9665C"/>
    <w:rsid w:val="00B96AEA"/>
    <w:rsid w:val="00BE1D3A"/>
    <w:rsid w:val="00C165FB"/>
    <w:rsid w:val="00C55778"/>
    <w:rsid w:val="00C80FC1"/>
    <w:rsid w:val="00C84DBF"/>
    <w:rsid w:val="00D66FBE"/>
    <w:rsid w:val="00D858E3"/>
    <w:rsid w:val="00DB6D04"/>
    <w:rsid w:val="00DC4936"/>
    <w:rsid w:val="00DC70E9"/>
    <w:rsid w:val="00E1038A"/>
    <w:rsid w:val="00E2144F"/>
    <w:rsid w:val="00E32DBB"/>
    <w:rsid w:val="00E52A41"/>
    <w:rsid w:val="00E90C0B"/>
    <w:rsid w:val="00E91719"/>
    <w:rsid w:val="00EC4812"/>
    <w:rsid w:val="00EF5ECC"/>
    <w:rsid w:val="00F33ABA"/>
    <w:rsid w:val="00F45287"/>
    <w:rsid w:val="00F805BF"/>
    <w:rsid w:val="00F82C11"/>
    <w:rsid w:val="00FF36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04884B"/>
  <w15:chartTrackingRefBased/>
  <w15:docId w15:val="{B80588D3-B1D3-034D-A95A-E70F8FFA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lang w:bidi="mr-IN"/>
    </w:rPr>
  </w:style>
  <w:style w:type="paragraph" w:styleId="Heading4">
    <w:name w:val="heading 4"/>
    <w:basedOn w:val="Normal"/>
    <w:link w:val="Heading4Char"/>
    <w:uiPriority w:val="9"/>
    <w:unhideWhenUsed/>
    <w:qFormat/>
    <w:rsid w:val="0002167C"/>
    <w:pPr>
      <w:widowControl w:val="0"/>
      <w:autoSpaceDE w:val="0"/>
      <w:autoSpaceDN w:val="0"/>
      <w:spacing w:after="0" w:line="240" w:lineRule="auto"/>
      <w:ind w:left="1080" w:hanging="541"/>
      <w:jc w:val="both"/>
      <w:outlineLvl w:val="3"/>
    </w:pPr>
    <w:rPr>
      <w:rFonts w:ascii="Times New Roman" w:eastAsia="Times New Roman" w:hAnsi="Times New Roman" w:cs="Times New Roman"/>
      <w:b/>
      <w:bCs/>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66687"/>
    <w:pPr>
      <w:widowControl w:val="0"/>
      <w:autoSpaceDE w:val="0"/>
      <w:autoSpaceDN w:val="0"/>
      <w:spacing w:before="84" w:after="0" w:line="240" w:lineRule="auto"/>
      <w:ind w:left="819" w:right="118" w:hanging="108"/>
      <w:jc w:val="right"/>
    </w:pPr>
    <w:rPr>
      <w:rFonts w:ascii="Arial" w:eastAsia="Arial" w:hAnsi="Arial" w:cs="Arial"/>
      <w:b/>
      <w:bCs/>
      <w:kern w:val="0"/>
      <w:sz w:val="48"/>
      <w:szCs w:val="48"/>
      <w:lang w:val="en-US" w:bidi="ar-SA"/>
    </w:rPr>
  </w:style>
  <w:style w:type="character" w:customStyle="1" w:styleId="TitleChar">
    <w:name w:val="Title Char"/>
    <w:link w:val="Title"/>
    <w:uiPriority w:val="10"/>
    <w:rsid w:val="00466687"/>
    <w:rPr>
      <w:rFonts w:ascii="Arial" w:eastAsia="Arial" w:hAnsi="Arial" w:cs="Arial"/>
      <w:b/>
      <w:bCs/>
      <w:kern w:val="0"/>
      <w:sz w:val="48"/>
      <w:szCs w:val="48"/>
      <w:lang w:val="en-US" w:bidi="ar-SA"/>
    </w:rPr>
  </w:style>
  <w:style w:type="paragraph" w:styleId="BodyText">
    <w:name w:val="Body Text"/>
    <w:basedOn w:val="Normal"/>
    <w:link w:val="BodyTextChar"/>
    <w:uiPriority w:val="1"/>
    <w:qFormat/>
    <w:rsid w:val="00050637"/>
    <w:pPr>
      <w:widowControl w:val="0"/>
      <w:autoSpaceDE w:val="0"/>
      <w:autoSpaceDN w:val="0"/>
      <w:spacing w:after="0" w:line="240" w:lineRule="auto"/>
    </w:pPr>
    <w:rPr>
      <w:rFonts w:ascii="Arial MT" w:eastAsia="Arial MT" w:hAnsi="Arial MT" w:cs="Arial MT"/>
      <w:kern w:val="0"/>
      <w:sz w:val="20"/>
      <w:lang w:val="en-US" w:bidi="ar-SA"/>
    </w:rPr>
  </w:style>
  <w:style w:type="character" w:customStyle="1" w:styleId="BodyTextChar">
    <w:name w:val="Body Text Char"/>
    <w:link w:val="BodyText"/>
    <w:uiPriority w:val="1"/>
    <w:rsid w:val="00050637"/>
    <w:rPr>
      <w:rFonts w:ascii="Arial MT" w:eastAsia="Arial MT" w:hAnsi="Arial MT" w:cs="Arial MT"/>
      <w:kern w:val="0"/>
      <w:sz w:val="20"/>
      <w:lang w:val="en-US" w:bidi="ar-SA"/>
    </w:rPr>
  </w:style>
  <w:style w:type="paragraph" w:customStyle="1" w:styleId="TableParagraph">
    <w:name w:val="Table Paragraph"/>
    <w:basedOn w:val="Normal"/>
    <w:uiPriority w:val="1"/>
    <w:qFormat/>
    <w:rsid w:val="00A22C7E"/>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character" w:customStyle="1" w:styleId="Heading4Char">
    <w:name w:val="Heading 4 Char"/>
    <w:link w:val="Heading4"/>
    <w:uiPriority w:val="9"/>
    <w:rsid w:val="0002167C"/>
    <w:rPr>
      <w:rFonts w:ascii="Times New Roman" w:eastAsia="Times New Roman" w:hAnsi="Times New Roman" w:cs="Times New Roman"/>
      <w:b/>
      <w:bCs/>
      <w:sz w:val="24"/>
      <w:szCs w:val="24"/>
      <w:lang w:val="en-US" w:eastAsia="en-US" w:bidi="ar-SA"/>
    </w:rPr>
  </w:style>
  <w:style w:type="paragraph" w:styleId="Header">
    <w:name w:val="header"/>
    <w:basedOn w:val="Normal"/>
    <w:link w:val="HeaderChar"/>
    <w:uiPriority w:val="99"/>
    <w:unhideWhenUsed/>
    <w:rsid w:val="006044A3"/>
    <w:pPr>
      <w:tabs>
        <w:tab w:val="center" w:pos="4513"/>
        <w:tab w:val="right" w:pos="9026"/>
      </w:tabs>
    </w:pPr>
  </w:style>
  <w:style w:type="character" w:customStyle="1" w:styleId="HeaderChar">
    <w:name w:val="Header Char"/>
    <w:link w:val="Header"/>
    <w:uiPriority w:val="99"/>
    <w:rsid w:val="006044A3"/>
    <w:rPr>
      <w:kern w:val="2"/>
      <w:sz w:val="22"/>
      <w:lang w:eastAsia="en-US"/>
    </w:rPr>
  </w:style>
  <w:style w:type="paragraph" w:styleId="Footer">
    <w:name w:val="footer"/>
    <w:basedOn w:val="Normal"/>
    <w:link w:val="FooterChar"/>
    <w:uiPriority w:val="99"/>
    <w:unhideWhenUsed/>
    <w:rsid w:val="006044A3"/>
    <w:pPr>
      <w:tabs>
        <w:tab w:val="center" w:pos="4513"/>
        <w:tab w:val="right" w:pos="9026"/>
      </w:tabs>
    </w:pPr>
  </w:style>
  <w:style w:type="character" w:customStyle="1" w:styleId="FooterChar">
    <w:name w:val="Footer Char"/>
    <w:link w:val="Footer"/>
    <w:uiPriority w:val="99"/>
    <w:rsid w:val="006044A3"/>
    <w:rPr>
      <w:kern w:val="2"/>
      <w:sz w:val="22"/>
      <w:lang w:eastAsia="en-US"/>
    </w:rPr>
  </w:style>
  <w:style w:type="paragraph" w:styleId="ListParagraph">
    <w:name w:val="List Paragraph"/>
    <w:basedOn w:val="Normal"/>
    <w:uiPriority w:val="34"/>
    <w:qFormat/>
    <w:rsid w:val="003442F5"/>
    <w:pPr>
      <w:ind w:left="720"/>
    </w:pPr>
  </w:style>
  <w:style w:type="character" w:styleId="Hyperlink">
    <w:name w:val="Hyperlink"/>
    <w:uiPriority w:val="99"/>
    <w:unhideWhenUsed/>
    <w:rsid w:val="000E5655"/>
    <w:rPr>
      <w:color w:val="0563C1"/>
      <w:u w:val="single"/>
    </w:rPr>
  </w:style>
  <w:style w:type="character" w:styleId="UnresolvedMention">
    <w:name w:val="Unresolved Mention"/>
    <w:uiPriority w:val="99"/>
    <w:semiHidden/>
    <w:unhideWhenUsed/>
    <w:rsid w:val="000E5655"/>
    <w:rPr>
      <w:color w:val="605E5C"/>
      <w:shd w:val="clear" w:color="auto" w:fill="E1DFDD"/>
    </w:rPr>
  </w:style>
  <w:style w:type="paragraph" w:customStyle="1" w:styleId="AcknHead">
    <w:name w:val="Ackn Head"/>
    <w:basedOn w:val="Normal"/>
    <w:rsid w:val="005D3D26"/>
    <w:pPr>
      <w:keepNext/>
      <w:spacing w:after="240" w:line="240" w:lineRule="auto"/>
    </w:pPr>
    <w:rPr>
      <w:rFonts w:ascii="Helvetica" w:eastAsia="Times New Roman" w:hAnsi="Helvetica" w:cs="Times New Roman"/>
      <w:b/>
      <w:caps/>
      <w:kern w:val="0"/>
      <w:lang w:val="en-US" w:bidi="ar-SA"/>
    </w:rPr>
  </w:style>
  <w:style w:type="paragraph" w:customStyle="1" w:styleId="ReferHead">
    <w:name w:val="Refer Head"/>
    <w:basedOn w:val="Normal"/>
    <w:rsid w:val="000A350D"/>
    <w:pPr>
      <w:keepNext/>
      <w:spacing w:after="240" w:line="240" w:lineRule="auto"/>
    </w:pPr>
    <w:rPr>
      <w:rFonts w:ascii="Helvetica" w:eastAsia="Times New Roman" w:hAnsi="Helvetica" w:cs="Times New Roman"/>
      <w:b/>
      <w:caps/>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4779">
      <w:bodyDiv w:val="1"/>
      <w:marLeft w:val="0"/>
      <w:marRight w:val="0"/>
      <w:marTop w:val="0"/>
      <w:marBottom w:val="0"/>
      <w:divBdr>
        <w:top w:val="none" w:sz="0" w:space="0" w:color="auto"/>
        <w:left w:val="none" w:sz="0" w:space="0" w:color="auto"/>
        <w:bottom w:val="none" w:sz="0" w:space="0" w:color="auto"/>
        <w:right w:val="none" w:sz="0" w:space="0" w:color="auto"/>
      </w:divBdr>
    </w:div>
    <w:div w:id="353311577">
      <w:bodyDiv w:val="1"/>
      <w:marLeft w:val="0"/>
      <w:marRight w:val="0"/>
      <w:marTop w:val="0"/>
      <w:marBottom w:val="0"/>
      <w:divBdr>
        <w:top w:val="none" w:sz="0" w:space="0" w:color="auto"/>
        <w:left w:val="none" w:sz="0" w:space="0" w:color="auto"/>
        <w:bottom w:val="none" w:sz="0" w:space="0" w:color="auto"/>
        <w:right w:val="none" w:sz="0" w:space="0" w:color="auto"/>
      </w:divBdr>
    </w:div>
    <w:div w:id="437482820">
      <w:bodyDiv w:val="1"/>
      <w:marLeft w:val="0"/>
      <w:marRight w:val="0"/>
      <w:marTop w:val="0"/>
      <w:marBottom w:val="0"/>
      <w:divBdr>
        <w:top w:val="none" w:sz="0" w:space="0" w:color="auto"/>
        <w:left w:val="none" w:sz="0" w:space="0" w:color="auto"/>
        <w:bottom w:val="none" w:sz="0" w:space="0" w:color="auto"/>
        <w:right w:val="none" w:sz="0" w:space="0" w:color="auto"/>
      </w:divBdr>
    </w:div>
    <w:div w:id="564294758">
      <w:bodyDiv w:val="1"/>
      <w:marLeft w:val="0"/>
      <w:marRight w:val="0"/>
      <w:marTop w:val="0"/>
      <w:marBottom w:val="0"/>
      <w:divBdr>
        <w:top w:val="none" w:sz="0" w:space="0" w:color="auto"/>
        <w:left w:val="none" w:sz="0" w:space="0" w:color="auto"/>
        <w:bottom w:val="none" w:sz="0" w:space="0" w:color="auto"/>
        <w:right w:val="none" w:sz="0" w:space="0" w:color="auto"/>
      </w:divBdr>
    </w:div>
    <w:div w:id="676662504">
      <w:bodyDiv w:val="1"/>
      <w:marLeft w:val="0"/>
      <w:marRight w:val="0"/>
      <w:marTop w:val="0"/>
      <w:marBottom w:val="0"/>
      <w:divBdr>
        <w:top w:val="none" w:sz="0" w:space="0" w:color="auto"/>
        <w:left w:val="none" w:sz="0" w:space="0" w:color="auto"/>
        <w:bottom w:val="none" w:sz="0" w:space="0" w:color="auto"/>
        <w:right w:val="none" w:sz="0" w:space="0" w:color="auto"/>
      </w:divBdr>
    </w:div>
    <w:div w:id="745609327">
      <w:bodyDiv w:val="1"/>
      <w:marLeft w:val="0"/>
      <w:marRight w:val="0"/>
      <w:marTop w:val="0"/>
      <w:marBottom w:val="0"/>
      <w:divBdr>
        <w:top w:val="none" w:sz="0" w:space="0" w:color="auto"/>
        <w:left w:val="none" w:sz="0" w:space="0" w:color="auto"/>
        <w:bottom w:val="none" w:sz="0" w:space="0" w:color="auto"/>
        <w:right w:val="none" w:sz="0" w:space="0" w:color="auto"/>
      </w:divBdr>
    </w:div>
    <w:div w:id="1022129646">
      <w:bodyDiv w:val="1"/>
      <w:marLeft w:val="0"/>
      <w:marRight w:val="0"/>
      <w:marTop w:val="0"/>
      <w:marBottom w:val="0"/>
      <w:divBdr>
        <w:top w:val="none" w:sz="0" w:space="0" w:color="auto"/>
        <w:left w:val="none" w:sz="0" w:space="0" w:color="auto"/>
        <w:bottom w:val="none" w:sz="0" w:space="0" w:color="auto"/>
        <w:right w:val="none" w:sz="0" w:space="0" w:color="auto"/>
      </w:divBdr>
    </w:div>
    <w:div w:id="1045250891">
      <w:bodyDiv w:val="1"/>
      <w:marLeft w:val="0"/>
      <w:marRight w:val="0"/>
      <w:marTop w:val="0"/>
      <w:marBottom w:val="0"/>
      <w:divBdr>
        <w:top w:val="none" w:sz="0" w:space="0" w:color="auto"/>
        <w:left w:val="none" w:sz="0" w:space="0" w:color="auto"/>
        <w:bottom w:val="none" w:sz="0" w:space="0" w:color="auto"/>
        <w:right w:val="none" w:sz="0" w:space="0" w:color="auto"/>
      </w:divBdr>
    </w:div>
    <w:div w:id="1077360762">
      <w:bodyDiv w:val="1"/>
      <w:marLeft w:val="0"/>
      <w:marRight w:val="0"/>
      <w:marTop w:val="0"/>
      <w:marBottom w:val="0"/>
      <w:divBdr>
        <w:top w:val="none" w:sz="0" w:space="0" w:color="auto"/>
        <w:left w:val="none" w:sz="0" w:space="0" w:color="auto"/>
        <w:bottom w:val="none" w:sz="0" w:space="0" w:color="auto"/>
        <w:right w:val="none" w:sz="0" w:space="0" w:color="auto"/>
      </w:divBdr>
    </w:div>
    <w:div w:id="1086537590">
      <w:bodyDiv w:val="1"/>
      <w:marLeft w:val="0"/>
      <w:marRight w:val="0"/>
      <w:marTop w:val="0"/>
      <w:marBottom w:val="0"/>
      <w:divBdr>
        <w:top w:val="none" w:sz="0" w:space="0" w:color="auto"/>
        <w:left w:val="none" w:sz="0" w:space="0" w:color="auto"/>
        <w:bottom w:val="none" w:sz="0" w:space="0" w:color="auto"/>
        <w:right w:val="none" w:sz="0" w:space="0" w:color="auto"/>
      </w:divBdr>
    </w:div>
    <w:div w:id="1311399314">
      <w:bodyDiv w:val="1"/>
      <w:marLeft w:val="0"/>
      <w:marRight w:val="0"/>
      <w:marTop w:val="0"/>
      <w:marBottom w:val="0"/>
      <w:divBdr>
        <w:top w:val="none" w:sz="0" w:space="0" w:color="auto"/>
        <w:left w:val="none" w:sz="0" w:space="0" w:color="auto"/>
        <w:bottom w:val="none" w:sz="0" w:space="0" w:color="auto"/>
        <w:right w:val="none" w:sz="0" w:space="0" w:color="auto"/>
      </w:divBdr>
    </w:div>
    <w:div w:id="1356036924">
      <w:bodyDiv w:val="1"/>
      <w:marLeft w:val="0"/>
      <w:marRight w:val="0"/>
      <w:marTop w:val="0"/>
      <w:marBottom w:val="0"/>
      <w:divBdr>
        <w:top w:val="none" w:sz="0" w:space="0" w:color="auto"/>
        <w:left w:val="none" w:sz="0" w:space="0" w:color="auto"/>
        <w:bottom w:val="none" w:sz="0" w:space="0" w:color="auto"/>
        <w:right w:val="none" w:sz="0" w:space="0" w:color="auto"/>
      </w:divBdr>
    </w:div>
    <w:div w:id="1405955937">
      <w:bodyDiv w:val="1"/>
      <w:marLeft w:val="0"/>
      <w:marRight w:val="0"/>
      <w:marTop w:val="0"/>
      <w:marBottom w:val="0"/>
      <w:divBdr>
        <w:top w:val="none" w:sz="0" w:space="0" w:color="auto"/>
        <w:left w:val="none" w:sz="0" w:space="0" w:color="auto"/>
        <w:bottom w:val="none" w:sz="0" w:space="0" w:color="auto"/>
        <w:right w:val="none" w:sz="0" w:space="0" w:color="auto"/>
      </w:divBdr>
    </w:div>
    <w:div w:id="1458374767">
      <w:bodyDiv w:val="1"/>
      <w:marLeft w:val="0"/>
      <w:marRight w:val="0"/>
      <w:marTop w:val="0"/>
      <w:marBottom w:val="0"/>
      <w:divBdr>
        <w:top w:val="none" w:sz="0" w:space="0" w:color="auto"/>
        <w:left w:val="none" w:sz="0" w:space="0" w:color="auto"/>
        <w:bottom w:val="none" w:sz="0" w:space="0" w:color="auto"/>
        <w:right w:val="none" w:sz="0" w:space="0" w:color="auto"/>
      </w:divBdr>
    </w:div>
    <w:div w:id="1475832098">
      <w:bodyDiv w:val="1"/>
      <w:marLeft w:val="0"/>
      <w:marRight w:val="0"/>
      <w:marTop w:val="0"/>
      <w:marBottom w:val="0"/>
      <w:divBdr>
        <w:top w:val="none" w:sz="0" w:space="0" w:color="auto"/>
        <w:left w:val="none" w:sz="0" w:space="0" w:color="auto"/>
        <w:bottom w:val="none" w:sz="0" w:space="0" w:color="auto"/>
        <w:right w:val="none" w:sz="0" w:space="0" w:color="auto"/>
      </w:divBdr>
    </w:div>
    <w:div w:id="1587954920">
      <w:bodyDiv w:val="1"/>
      <w:marLeft w:val="0"/>
      <w:marRight w:val="0"/>
      <w:marTop w:val="0"/>
      <w:marBottom w:val="0"/>
      <w:divBdr>
        <w:top w:val="none" w:sz="0" w:space="0" w:color="auto"/>
        <w:left w:val="none" w:sz="0" w:space="0" w:color="auto"/>
        <w:bottom w:val="none" w:sz="0" w:space="0" w:color="auto"/>
        <w:right w:val="none" w:sz="0" w:space="0" w:color="auto"/>
      </w:divBdr>
    </w:div>
    <w:div w:id="1740908614">
      <w:bodyDiv w:val="1"/>
      <w:marLeft w:val="0"/>
      <w:marRight w:val="0"/>
      <w:marTop w:val="0"/>
      <w:marBottom w:val="0"/>
      <w:divBdr>
        <w:top w:val="none" w:sz="0" w:space="0" w:color="auto"/>
        <w:left w:val="none" w:sz="0" w:space="0" w:color="auto"/>
        <w:bottom w:val="none" w:sz="0" w:space="0" w:color="auto"/>
        <w:right w:val="none" w:sz="0" w:space="0" w:color="auto"/>
      </w:divBdr>
    </w:div>
    <w:div w:id="1750497965">
      <w:bodyDiv w:val="1"/>
      <w:marLeft w:val="0"/>
      <w:marRight w:val="0"/>
      <w:marTop w:val="0"/>
      <w:marBottom w:val="0"/>
      <w:divBdr>
        <w:top w:val="none" w:sz="0" w:space="0" w:color="auto"/>
        <w:left w:val="none" w:sz="0" w:space="0" w:color="auto"/>
        <w:bottom w:val="none" w:sz="0" w:space="0" w:color="auto"/>
        <w:right w:val="none" w:sz="0" w:space="0" w:color="auto"/>
      </w:divBdr>
    </w:div>
    <w:div w:id="1800418092">
      <w:bodyDiv w:val="1"/>
      <w:marLeft w:val="0"/>
      <w:marRight w:val="0"/>
      <w:marTop w:val="0"/>
      <w:marBottom w:val="0"/>
      <w:divBdr>
        <w:top w:val="none" w:sz="0" w:space="0" w:color="auto"/>
        <w:left w:val="none" w:sz="0" w:space="0" w:color="auto"/>
        <w:bottom w:val="none" w:sz="0" w:space="0" w:color="auto"/>
        <w:right w:val="none" w:sz="0" w:space="0" w:color="auto"/>
      </w:divBdr>
    </w:div>
    <w:div w:id="1895921524">
      <w:bodyDiv w:val="1"/>
      <w:marLeft w:val="0"/>
      <w:marRight w:val="0"/>
      <w:marTop w:val="0"/>
      <w:marBottom w:val="0"/>
      <w:divBdr>
        <w:top w:val="none" w:sz="0" w:space="0" w:color="auto"/>
        <w:left w:val="none" w:sz="0" w:space="0" w:color="auto"/>
        <w:bottom w:val="none" w:sz="0" w:space="0" w:color="auto"/>
        <w:right w:val="none" w:sz="0" w:space="0" w:color="auto"/>
      </w:divBdr>
    </w:div>
    <w:div w:id="1987466722">
      <w:bodyDiv w:val="1"/>
      <w:marLeft w:val="0"/>
      <w:marRight w:val="0"/>
      <w:marTop w:val="0"/>
      <w:marBottom w:val="0"/>
      <w:divBdr>
        <w:top w:val="none" w:sz="0" w:space="0" w:color="auto"/>
        <w:left w:val="none" w:sz="0" w:space="0" w:color="auto"/>
        <w:bottom w:val="none" w:sz="0" w:space="0" w:color="auto"/>
        <w:right w:val="none" w:sz="0" w:space="0" w:color="auto"/>
      </w:divBdr>
    </w:div>
    <w:div w:id="20366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p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Links>
    <vt:vector size="12" baseType="variant">
      <vt:variant>
        <vt:i4>5963862</vt:i4>
      </vt:variant>
      <vt:variant>
        <vt:i4>3</vt:i4>
      </vt:variant>
      <vt:variant>
        <vt:i4>0</vt:i4>
      </vt:variant>
      <vt:variant>
        <vt:i4>5</vt:i4>
      </vt:variant>
      <vt:variant>
        <vt:lpwstr>http://www.sopa.org/</vt:lpwstr>
      </vt:variant>
      <vt:variant>
        <vt:lpwstr/>
      </vt:variant>
      <vt:variant>
        <vt:i4>524335</vt:i4>
      </vt:variant>
      <vt:variant>
        <vt:i4>0</vt:i4>
      </vt:variant>
      <vt:variant>
        <vt:i4>0</vt:i4>
      </vt:variant>
      <vt:variant>
        <vt:i4>5</vt:i4>
      </vt:variant>
      <vt:variant>
        <vt:lpwstr>mailto:shubhashreejena2000@gmail.com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Shubhashree Jena</dc:creator>
  <cp:keywords/>
  <dc:description/>
  <cp:lastModifiedBy>SDI 1084</cp:lastModifiedBy>
  <cp:revision>4</cp:revision>
  <dcterms:created xsi:type="dcterms:W3CDTF">2025-07-28T17:50:00Z</dcterms:created>
  <dcterms:modified xsi:type="dcterms:W3CDTF">2025-07-29T11:57:00Z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7718f4c1-58eb-4697-a69a-9bd36c041903</vt:lpwstr>
  </property>
</Properties>
</file>