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D7F2" w14:textId="20F34B60" w:rsidR="00D516E5" w:rsidRPr="00617239" w:rsidRDefault="00D516E5" w:rsidP="00617239">
      <w:pPr>
        <w:tabs>
          <w:tab w:val="left" w:pos="1890"/>
        </w:tabs>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 xml:space="preserve">Lipid Profile of Wistar Albino Rats Orally Administered </w:t>
      </w:r>
      <w:r w:rsidR="00B458EC">
        <w:rPr>
          <w:rFonts w:ascii="Times New Roman" w:hAnsi="Times New Roman" w:cs="Times New Roman"/>
          <w:b/>
          <w:sz w:val="24"/>
          <w:szCs w:val="24"/>
        </w:rPr>
        <w:t xml:space="preserve">Natural </w:t>
      </w:r>
      <w:r w:rsidRPr="00617239">
        <w:rPr>
          <w:rFonts w:ascii="Times New Roman" w:hAnsi="Times New Roman" w:cs="Times New Roman"/>
          <w:b/>
          <w:sz w:val="24"/>
          <w:szCs w:val="24"/>
        </w:rPr>
        <w:t>Honey and Refined Granulated Sugar</w:t>
      </w:r>
    </w:p>
    <w:p w14:paraId="199D67FE" w14:textId="06A21C2C" w:rsidR="002B494C" w:rsidRPr="00617239" w:rsidRDefault="002B494C"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ABSTRACT</w:t>
      </w:r>
    </w:p>
    <w:p w14:paraId="0FD2F784" w14:textId="6CAE22F3" w:rsidR="002B494C" w:rsidRPr="00617239" w:rsidRDefault="002B494C" w:rsidP="00617239">
      <w:pPr>
        <w:autoSpaceDE w:val="0"/>
        <w:autoSpaceDN w:val="0"/>
        <w:adjustRightInd w:val="0"/>
        <w:spacing w:after="0" w:line="240" w:lineRule="auto"/>
        <w:jc w:val="both"/>
        <w:rPr>
          <w:rFonts w:ascii="Times New Roman" w:hAnsi="Times New Roman" w:cs="Times New Roman"/>
          <w:bCs/>
          <w:iCs/>
          <w:sz w:val="24"/>
          <w:szCs w:val="24"/>
        </w:rPr>
      </w:pPr>
      <w:r w:rsidRPr="00617239">
        <w:rPr>
          <w:rFonts w:ascii="Times New Roman" w:hAnsi="Times New Roman" w:cs="Times New Roman"/>
          <w:sz w:val="24"/>
          <w:szCs w:val="24"/>
        </w:rPr>
        <w:t xml:space="preserve">This study aimed to assess the lipid profile of </w:t>
      </w:r>
      <w:proofErr w:type="spellStart"/>
      <w:r w:rsidRPr="00617239">
        <w:rPr>
          <w:rFonts w:ascii="Times New Roman" w:hAnsi="Times New Roman" w:cs="Times New Roman"/>
          <w:sz w:val="24"/>
          <w:szCs w:val="24"/>
        </w:rPr>
        <w:t>wistar</w:t>
      </w:r>
      <w:proofErr w:type="spellEnd"/>
      <w:r w:rsidRPr="00617239">
        <w:rPr>
          <w:rFonts w:ascii="Times New Roman" w:hAnsi="Times New Roman" w:cs="Times New Roman"/>
          <w:sz w:val="24"/>
          <w:szCs w:val="24"/>
        </w:rPr>
        <w:t xml:space="preserve"> albino rats orally administered natural honey and refined granulated sugar. Twenty-five (25) healthy albino rats aged 12 weeks were used for this study. The albino rats were divided into five (5) groups with each group consisting of five (5) rats. The albino rats were grouped based on the dose of honey and refined granulated sugar namely: T1 (</w:t>
      </w:r>
      <w:r w:rsidRPr="00617239">
        <w:rPr>
          <w:rFonts w:ascii="Times New Roman" w:eastAsia="Times New Roman" w:hAnsi="Times New Roman" w:cs="Times New Roman"/>
          <w:color w:val="000000"/>
          <w:sz w:val="24"/>
          <w:szCs w:val="24"/>
        </w:rPr>
        <w:t>1.02g of natural honey kg/BW), T2 (1.40g of natural honey kg/BW), T3 (1.02g of refined granulated sugar kg/BW), T4 (1.40g of refined granulated sugar kg/BW</w:t>
      </w:r>
      <w:r w:rsidRPr="00617239">
        <w:rPr>
          <w:rFonts w:ascii="Times New Roman" w:hAnsi="Times New Roman" w:cs="Times New Roman"/>
          <w:sz w:val="24"/>
          <w:szCs w:val="24"/>
        </w:rPr>
        <w:t xml:space="preserve">). However, the albino rats in T5 were not administered honey and refined granulated sugar hence served as the control. </w:t>
      </w:r>
      <w:r w:rsidRPr="00617239">
        <w:rPr>
          <w:rFonts w:ascii="Times New Roman" w:hAnsi="Times New Roman" w:cs="Times New Roman"/>
          <w:bCs/>
          <w:iCs/>
          <w:sz w:val="24"/>
          <w:szCs w:val="24"/>
        </w:rPr>
        <w:t xml:space="preserve">The administration of the natural honey and refined granulated sugar was done orally by the use syringe and after 3 weeks, blood samples were collected for analysis of total cholesterol (TC), triglyceride (TG), high density lipoprotein (HDL-C) and low-density lipoprotein (LDL-C). </w:t>
      </w:r>
      <w:r w:rsidRPr="00617239">
        <w:rPr>
          <w:rFonts w:ascii="Times New Roman" w:hAnsi="Times New Roman" w:cs="Times New Roman"/>
          <w:sz w:val="24"/>
          <w:szCs w:val="24"/>
        </w:rPr>
        <w:t xml:space="preserve">The fructose and micronutrients of natural honey and refined granulated sugar was determined using standard scientific method. </w:t>
      </w:r>
      <w:r w:rsidRPr="00617239">
        <w:rPr>
          <w:rFonts w:ascii="Times New Roman" w:hAnsi="Times New Roman" w:cs="Times New Roman"/>
          <w:bCs/>
          <w:iCs/>
          <w:sz w:val="24"/>
          <w:szCs w:val="24"/>
        </w:rPr>
        <w:t xml:space="preserve">The results showed that </w:t>
      </w:r>
      <w:r w:rsidRPr="00617239">
        <w:rPr>
          <w:rFonts w:ascii="Times New Roman" w:hAnsi="Times New Roman" w:cs="Times New Roman"/>
          <w:sz w:val="24"/>
          <w:szCs w:val="24"/>
        </w:rPr>
        <w:t>Total cholesterol was highest in T1 (</w:t>
      </w:r>
      <w:r w:rsidRPr="00617239">
        <w:rPr>
          <w:rFonts w:ascii="Times New Roman" w:eastAsia="Times New Roman" w:hAnsi="Times New Roman" w:cs="Times New Roman"/>
          <w:color w:val="000000"/>
          <w:sz w:val="24"/>
          <w:szCs w:val="24"/>
        </w:rPr>
        <w:t>83.16mg/dl) and lowest in T4 (22.42mg/dl)</w:t>
      </w:r>
      <w:r w:rsidRPr="00617239">
        <w:rPr>
          <w:rFonts w:ascii="Times New Roman" w:hAnsi="Times New Roman" w:cs="Times New Roman"/>
          <w:bCs/>
          <w:iCs/>
          <w:sz w:val="24"/>
          <w:szCs w:val="24"/>
        </w:rPr>
        <w:t xml:space="preserve"> while Triglyceride</w:t>
      </w:r>
      <w:r w:rsidRPr="00617239">
        <w:rPr>
          <w:rFonts w:ascii="Times New Roman" w:hAnsi="Times New Roman" w:cs="Times New Roman"/>
          <w:sz w:val="24"/>
          <w:szCs w:val="24"/>
        </w:rPr>
        <w:t xml:space="preserve"> was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100.58mg/dl) and lowest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42.07mg/dl). Also, high density lipoprotein was highest in T1 (45.55mg/dl) and lowest in T4 (0.35dmg/dl) while Low density lipoprotein was the highest in</w:t>
      </w:r>
      <w:r w:rsidRPr="00617239">
        <w:rPr>
          <w:rFonts w:ascii="Times New Roman" w:eastAsia="Times New Roman" w:hAnsi="Times New Roman" w:cs="Times New Roman"/>
          <w:sz w:val="24"/>
          <w:szCs w:val="24"/>
        </w:rPr>
        <w:t xml:space="preserve"> 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30.23mg/dl) and lowest in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0.35md/dl).</w:t>
      </w:r>
      <w:r w:rsidRPr="00617239">
        <w:rPr>
          <w:rFonts w:ascii="Times New Roman" w:hAnsi="Times New Roman" w:cs="Times New Roman"/>
          <w:bCs/>
          <w:iCs/>
          <w:sz w:val="24"/>
          <w:szCs w:val="24"/>
        </w:rPr>
        <w:t xml:space="preserve"> Consumption of T1 was shown to reduce cardiovascular risk indicated by decreased TC, TG and increased HDL-C. Base on the findings of this study, </w:t>
      </w:r>
      <w:r w:rsidRPr="00617239">
        <w:rPr>
          <w:rFonts w:ascii="Times New Roman" w:hAnsi="Times New Roman" w:cs="Times New Roman"/>
          <w:sz w:val="24"/>
          <w:szCs w:val="24"/>
        </w:rPr>
        <w:t>it is recommended that humans should substitute refined granulated sugar with natural honey in their daily consumption.</w:t>
      </w:r>
    </w:p>
    <w:p w14:paraId="2B6E3070" w14:textId="77777777" w:rsidR="002B494C" w:rsidRPr="00617239" w:rsidRDefault="002B494C"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bCs/>
          <w:iCs/>
          <w:sz w:val="24"/>
          <w:szCs w:val="24"/>
        </w:rPr>
        <w:t xml:space="preserve"> </w:t>
      </w:r>
    </w:p>
    <w:p w14:paraId="5DDCB0B2" w14:textId="3716718F" w:rsidR="002B494C" w:rsidRPr="00617239" w:rsidRDefault="002B494C" w:rsidP="00617239">
      <w:pPr>
        <w:spacing w:line="240" w:lineRule="auto"/>
        <w:contextualSpacing/>
        <w:rPr>
          <w:rFonts w:ascii="Times New Roman" w:hAnsi="Times New Roman" w:cs="Times New Roman"/>
          <w:b/>
          <w:bCs/>
          <w:sz w:val="24"/>
          <w:szCs w:val="24"/>
        </w:rPr>
      </w:pPr>
      <w:r w:rsidRPr="00617239">
        <w:rPr>
          <w:rFonts w:ascii="Times New Roman" w:hAnsi="Times New Roman" w:cs="Times New Roman"/>
          <w:b/>
          <w:bCs/>
          <w:sz w:val="24"/>
          <w:szCs w:val="24"/>
        </w:rPr>
        <w:t xml:space="preserve">Keywords: </w:t>
      </w:r>
      <w:r w:rsidRPr="00617239">
        <w:rPr>
          <w:rFonts w:ascii="Times New Roman" w:hAnsi="Times New Roman" w:cs="Times New Roman"/>
          <w:b/>
          <w:sz w:val="24"/>
          <w:szCs w:val="24"/>
        </w:rPr>
        <w:t>Assessment</w:t>
      </w:r>
      <w:r w:rsidRPr="00617239">
        <w:rPr>
          <w:rFonts w:ascii="Times New Roman" w:hAnsi="Times New Roman" w:cs="Times New Roman"/>
          <w:b/>
          <w:bCs/>
          <w:sz w:val="24"/>
          <w:szCs w:val="24"/>
        </w:rPr>
        <w:t xml:space="preserve">, </w:t>
      </w:r>
      <w:r w:rsidRPr="00617239">
        <w:rPr>
          <w:rFonts w:ascii="Times New Roman" w:hAnsi="Times New Roman" w:cs="Times New Roman"/>
          <w:b/>
          <w:sz w:val="24"/>
          <w:szCs w:val="24"/>
        </w:rPr>
        <w:t xml:space="preserve">Lipid Profile, </w:t>
      </w:r>
      <w:r w:rsidRPr="00617239">
        <w:rPr>
          <w:rFonts w:ascii="Times New Roman" w:hAnsi="Times New Roman" w:cs="Times New Roman"/>
          <w:b/>
          <w:bCs/>
          <w:sz w:val="24"/>
          <w:szCs w:val="24"/>
        </w:rPr>
        <w:t xml:space="preserve">Albino Rats Natural Honey, Refined Sugar </w:t>
      </w:r>
    </w:p>
    <w:p w14:paraId="5BA3D2D5" w14:textId="06B8A9DC" w:rsidR="00D516E5" w:rsidRPr="00617239" w:rsidRDefault="00D516E5" w:rsidP="00617239">
      <w:pPr>
        <w:spacing w:line="240" w:lineRule="auto"/>
        <w:rPr>
          <w:rFonts w:ascii="Times New Roman" w:hAnsi="Times New Roman" w:cs="Times New Roman"/>
          <w:sz w:val="24"/>
          <w:szCs w:val="24"/>
        </w:rPr>
      </w:pPr>
    </w:p>
    <w:p w14:paraId="6BF95BEF"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INTRODUCTION</w:t>
      </w:r>
    </w:p>
    <w:p w14:paraId="568E51E5" w14:textId="5B0B1066"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Honey and refined granulated sugar (table sugar) are common sweeteners used globally. These sweeteners are referred to as chemical compounds, present in nature or chemically synthesized, which have a sweet taste that determines their usage as sweetening agents (</w:t>
      </w:r>
      <w:proofErr w:type="spellStart"/>
      <w:r w:rsidRPr="00617239">
        <w:rPr>
          <w:rFonts w:ascii="Times New Roman" w:hAnsi="Times New Roman" w:cs="Times New Roman"/>
          <w:sz w:val="24"/>
          <w:szCs w:val="24"/>
        </w:rPr>
        <w:t>Mooradian</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2017). Sweeteners usually contain simple sugars such as monosaccharides (glucose, fructose, and galactose) and disaccharides (lactose, maltose, and sucrose) which bring about its intense sweetness (</w:t>
      </w:r>
      <w:proofErr w:type="spellStart"/>
      <w:r w:rsidRPr="00617239">
        <w:rPr>
          <w:rFonts w:ascii="Times New Roman" w:hAnsi="Times New Roman" w:cs="Times New Roman"/>
          <w:sz w:val="24"/>
          <w:szCs w:val="24"/>
        </w:rPr>
        <w:t>Carocho</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w:t>
      </w:r>
    </w:p>
    <w:p w14:paraId="528102C7"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2CE8B507" w14:textId="2CE8D8BE"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Honey</w:t>
      </w:r>
      <w:r w:rsidRPr="00617239">
        <w:rPr>
          <w:rFonts w:ascii="Times New Roman" w:eastAsia="MinionPro-Regular" w:hAnsi="Times New Roman" w:cs="Times New Roman"/>
          <w:sz w:val="24"/>
          <w:szCs w:val="24"/>
        </w:rPr>
        <w:t xml:space="preserve"> is a natural byproduct produced by </w:t>
      </w:r>
      <w:r w:rsidR="00D7634B" w:rsidRPr="00617239">
        <w:rPr>
          <w:rFonts w:ascii="Times New Roman" w:eastAsia="MinionPro-Regular" w:hAnsi="Times New Roman" w:cs="Times New Roman"/>
          <w:sz w:val="24"/>
          <w:szCs w:val="24"/>
        </w:rPr>
        <w:t>honeybees</w:t>
      </w:r>
      <w:r w:rsidRPr="00617239">
        <w:rPr>
          <w:rFonts w:ascii="Times New Roman" w:eastAsia="MinionPro-Regular" w:hAnsi="Times New Roman" w:cs="Times New Roman"/>
          <w:sz w:val="24"/>
          <w:szCs w:val="24"/>
        </w:rPr>
        <w:t xml:space="preserve">, genus </w:t>
      </w:r>
      <w:proofErr w:type="spellStart"/>
      <w:r w:rsidRPr="00617239">
        <w:rPr>
          <w:rFonts w:ascii="Times New Roman" w:eastAsia="MinionPro-Regular" w:hAnsi="Times New Roman" w:cs="Times New Roman"/>
          <w:i/>
          <w:sz w:val="24"/>
          <w:szCs w:val="24"/>
        </w:rPr>
        <w:t>Apis</w:t>
      </w:r>
      <w:proofErr w:type="spellEnd"/>
      <w:r w:rsidRPr="00617239">
        <w:rPr>
          <w:rFonts w:ascii="Times New Roman" w:eastAsia="MinionPro-Regular" w:hAnsi="Times New Roman" w:cs="Times New Roman"/>
          <w:i/>
          <w:sz w:val="24"/>
          <w:szCs w:val="24"/>
        </w:rPr>
        <w:t xml:space="preserve"> mellifera</w:t>
      </w:r>
      <w:r w:rsidRPr="00617239">
        <w:rPr>
          <w:rFonts w:ascii="Times New Roman" w:eastAsia="MinionPro-Regular" w:hAnsi="Times New Roman" w:cs="Times New Roman"/>
          <w:sz w:val="24"/>
          <w:szCs w:val="24"/>
        </w:rPr>
        <w:t xml:space="preserve"> foraging for nectar </w:t>
      </w:r>
      <w:r w:rsidRPr="00617239">
        <w:rPr>
          <w:rFonts w:ascii="Times New Roman" w:hAnsi="Times New Roman" w:cs="Times New Roman"/>
          <w:sz w:val="24"/>
          <w:szCs w:val="24"/>
        </w:rPr>
        <w:t>from many different floral sources</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2016)</w:t>
      </w:r>
      <w:r w:rsidRPr="00617239">
        <w:rPr>
          <w:rFonts w:ascii="Times New Roman" w:eastAsia="MinionPro-Regular" w:hAnsi="Times New Roman" w:cs="Times New Roman"/>
          <w:sz w:val="24"/>
          <w:szCs w:val="24"/>
        </w:rPr>
        <w:t>. Honey develops as a primary food for honeybees in wax honeycombs inside beehives.</w:t>
      </w:r>
      <w:r w:rsidRPr="00617239">
        <w:rPr>
          <w:rFonts w:ascii="Times New Roman" w:hAnsi="Times New Roman" w:cs="Times New Roman"/>
          <w:sz w:val="24"/>
          <w:szCs w:val="24"/>
        </w:rPr>
        <w:t xml:space="preserve"> Its biochemical and pharmacological activities vary depending on its origin and processing. Honey has trace quantities of a variety of mineral and vitamins, including magnesium, potassium, iron, zinc, niacin, copper, riboflavin and zinc (Al-</w:t>
      </w:r>
      <w:proofErr w:type="spellStart"/>
      <w:r w:rsidRPr="00617239">
        <w:rPr>
          <w:rFonts w:ascii="Times New Roman" w:hAnsi="Times New Roman" w:cs="Times New Roman"/>
          <w:sz w:val="24"/>
          <w:szCs w:val="24"/>
        </w:rPr>
        <w:t>Waili</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2013). The antioxidant properties of honey and a range of health benefits associated with its long-term use makes it better than refined granulated sugar (</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t>
      </w:r>
    </w:p>
    <w:p w14:paraId="1BA9C584"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7675AA87"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Refined granulated sugar is obtained from sugar cane or sugar beet juice which is refined to remove molasses (Panda, 2011). Refined granulated sugar has several uses in the food processing industry such as food preparation, processing, </w:t>
      </w:r>
      <w:proofErr w:type="spellStart"/>
      <w:r w:rsidRPr="00617239">
        <w:rPr>
          <w:rFonts w:ascii="Times New Roman" w:hAnsi="Times New Roman" w:cs="Times New Roman"/>
          <w:sz w:val="24"/>
          <w:szCs w:val="24"/>
        </w:rPr>
        <w:t>etc</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Newens</w:t>
      </w:r>
      <w:proofErr w:type="spellEnd"/>
      <w:r w:rsidRPr="00617239">
        <w:rPr>
          <w:rFonts w:ascii="Times New Roman" w:hAnsi="Times New Roman" w:cs="Times New Roman"/>
          <w:sz w:val="24"/>
          <w:szCs w:val="24"/>
        </w:rPr>
        <w:t xml:space="preserve"> and Walton, 2016). It is an important ingredient used in food products because of some functional properties such as </w:t>
      </w:r>
      <w:proofErr w:type="spellStart"/>
      <w:r w:rsidRPr="00617239">
        <w:rPr>
          <w:rFonts w:ascii="Times New Roman" w:hAnsi="Times New Roman" w:cs="Times New Roman"/>
          <w:sz w:val="24"/>
          <w:szCs w:val="24"/>
        </w:rPr>
        <w:t>colour</w:t>
      </w:r>
      <w:proofErr w:type="spellEnd"/>
      <w:r w:rsidRPr="00617239">
        <w:rPr>
          <w:rFonts w:ascii="Times New Roman" w:hAnsi="Times New Roman" w:cs="Times New Roman"/>
          <w:sz w:val="24"/>
          <w:szCs w:val="24"/>
        </w:rPr>
        <w:t xml:space="preserve">, texture and taste </w:t>
      </w:r>
      <w:r w:rsidRPr="00617239">
        <w:rPr>
          <w:rFonts w:ascii="Times New Roman" w:hAnsi="Times New Roman" w:cs="Times New Roman"/>
          <w:sz w:val="24"/>
          <w:szCs w:val="24"/>
        </w:rPr>
        <w:lastRenderedPageBreak/>
        <w:t xml:space="preserve">(Brisbois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One tablespoon of granulated sugar contains 49 calories while a tablespoon of honey has 68 calories, illustrating why honey is greater in density and weight than refined granulated sugar (Kumar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2010). </w:t>
      </w:r>
    </w:p>
    <w:p w14:paraId="1B1BE6D8" w14:textId="77777777" w:rsidR="00501D81" w:rsidRPr="00617239" w:rsidRDefault="00501D81" w:rsidP="00617239">
      <w:pPr>
        <w:autoSpaceDE w:val="0"/>
        <w:autoSpaceDN w:val="0"/>
        <w:adjustRightInd w:val="0"/>
        <w:spacing w:after="0" w:line="240" w:lineRule="auto"/>
        <w:jc w:val="both"/>
        <w:rPr>
          <w:rFonts w:ascii="Times New Roman" w:eastAsia="MinionPro-Regular" w:hAnsi="Times New Roman" w:cs="Times New Roman"/>
          <w:sz w:val="24"/>
          <w:szCs w:val="24"/>
        </w:rPr>
      </w:pPr>
      <w:r w:rsidRPr="00617239">
        <w:rPr>
          <w:rFonts w:ascii="Times New Roman" w:hAnsi="Times New Roman" w:cs="Times New Roman"/>
          <w:sz w:val="24"/>
          <w:szCs w:val="24"/>
        </w:rPr>
        <w:t>Several metabolic disorders and detrimental health problems have been associated with excessive intake of these added sugars (Bray and Popkin, 2014).</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 xml:space="preserve">Potential connection regarding added sugar consumption and </w:t>
      </w:r>
      <w:proofErr w:type="spellStart"/>
      <w:r w:rsidRPr="00617239">
        <w:rPr>
          <w:rFonts w:ascii="Times New Roman" w:hAnsi="Times New Roman" w:cs="Times New Roman"/>
          <w:sz w:val="24"/>
          <w:szCs w:val="24"/>
        </w:rPr>
        <w:t>dyslipidaemia</w:t>
      </w:r>
      <w:proofErr w:type="spellEnd"/>
      <w:r w:rsidRPr="00617239">
        <w:rPr>
          <w:rFonts w:ascii="Times New Roman" w:hAnsi="Times New Roman" w:cs="Times New Roman"/>
          <w:sz w:val="24"/>
          <w:szCs w:val="24"/>
        </w:rPr>
        <w:t xml:space="preserve"> characterized by high low-density cholesterol lipoprotein (LDL-C) and triglycerides (TG)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w:t>
      </w:r>
      <w:proofErr w:type="spellStart"/>
      <w:r w:rsidRPr="00617239">
        <w:rPr>
          <w:rFonts w:ascii="Times New Roman" w:hAnsi="Times New Roman" w:cs="Times New Roman"/>
          <w:sz w:val="24"/>
          <w:szCs w:val="24"/>
        </w:rPr>
        <w:t>Rippe</w:t>
      </w:r>
      <w:proofErr w:type="spellEnd"/>
      <w:r w:rsidRPr="00617239">
        <w:rPr>
          <w:rFonts w:ascii="Times New Roman" w:hAnsi="Times New Roman" w:cs="Times New Roman"/>
          <w:sz w:val="24"/>
          <w:szCs w:val="24"/>
        </w:rPr>
        <w:t xml:space="preserve">, 2014). Some studies have also linked it with low </w:t>
      </w:r>
      <w:proofErr w:type="gramStart"/>
      <w:r w:rsidRPr="00617239">
        <w:rPr>
          <w:rFonts w:ascii="Times New Roman" w:hAnsi="Times New Roman" w:cs="Times New Roman"/>
          <w:sz w:val="24"/>
          <w:szCs w:val="24"/>
        </w:rPr>
        <w:t>high density</w:t>
      </w:r>
      <w:proofErr w:type="gramEnd"/>
      <w:r w:rsidRPr="00617239">
        <w:rPr>
          <w:rFonts w:ascii="Times New Roman" w:hAnsi="Times New Roman" w:cs="Times New Roman"/>
          <w:sz w:val="24"/>
          <w:szCs w:val="24"/>
        </w:rPr>
        <w:t xml:space="preserve"> lipoprotein cholesterol (HDL-C) concentrations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w:t>
      </w:r>
      <w:proofErr w:type="spellStart"/>
      <w:r w:rsidRPr="00617239">
        <w:rPr>
          <w:rFonts w:ascii="Times New Roman" w:hAnsi="Times New Roman" w:cs="Times New Roman"/>
          <w:sz w:val="24"/>
          <w:szCs w:val="24"/>
        </w:rPr>
        <w:t>Rippe</w:t>
      </w:r>
      <w:proofErr w:type="spellEnd"/>
      <w:r w:rsidRPr="00617239">
        <w:rPr>
          <w:rFonts w:ascii="Times New Roman" w:hAnsi="Times New Roman" w:cs="Times New Roman"/>
          <w:sz w:val="24"/>
          <w:szCs w:val="24"/>
        </w:rPr>
        <w:t xml:space="preserve"> and Angelopoulos, 2016, Vos </w:t>
      </w:r>
      <w:r w:rsidRPr="00617239">
        <w:rPr>
          <w:rFonts w:ascii="Times New Roman" w:hAnsi="Times New Roman" w:cs="Times New Roman"/>
          <w:i/>
          <w:sz w:val="24"/>
          <w:szCs w:val="24"/>
        </w:rPr>
        <w:t>et al</w:t>
      </w:r>
      <w:r w:rsidRPr="00617239">
        <w:rPr>
          <w:rFonts w:ascii="Times New Roman" w:hAnsi="Times New Roman" w:cs="Times New Roman"/>
          <w:sz w:val="24"/>
          <w:szCs w:val="24"/>
        </w:rPr>
        <w:t>., 2017). There is correlation between sugar intake and fasting and post-prandial concentrations of triglycerides, which are seen as absolute biomarkers of cardiovascular diseases (</w:t>
      </w:r>
      <w:proofErr w:type="spellStart"/>
      <w:r w:rsidRPr="00617239">
        <w:rPr>
          <w:rFonts w:ascii="Times New Roman" w:hAnsi="Times New Roman" w:cs="Times New Roman"/>
          <w:sz w:val="24"/>
          <w:szCs w:val="24"/>
        </w:rPr>
        <w:t>SiriTarino</w:t>
      </w:r>
      <w:proofErr w:type="spellEnd"/>
      <w:r w:rsidRPr="00617239">
        <w:rPr>
          <w:rFonts w:ascii="Times New Roman" w:hAnsi="Times New Roman" w:cs="Times New Roman"/>
          <w:sz w:val="24"/>
          <w:szCs w:val="24"/>
        </w:rPr>
        <w:t xml:space="preserve">, 2011, Kim and </w:t>
      </w:r>
      <w:proofErr w:type="spellStart"/>
      <w:r w:rsidRPr="00617239">
        <w:rPr>
          <w:rFonts w:ascii="Times New Roman" w:hAnsi="Times New Roman" w:cs="Times New Roman"/>
          <w:sz w:val="24"/>
          <w:szCs w:val="24"/>
        </w:rPr>
        <w:t>Jee</w:t>
      </w:r>
      <w:proofErr w:type="spellEnd"/>
      <w:r w:rsidRPr="00617239">
        <w:rPr>
          <w:rFonts w:ascii="Times New Roman" w:hAnsi="Times New Roman" w:cs="Times New Roman"/>
          <w:sz w:val="24"/>
          <w:szCs w:val="24"/>
        </w:rPr>
        <w:t>, 2015). Excessive intake of sugar is related to increased levels of triglyceride, which is known to facilitate the onset of coronary heart disease (</w:t>
      </w:r>
      <w:proofErr w:type="spellStart"/>
      <w:r w:rsidRPr="00617239">
        <w:rPr>
          <w:rFonts w:ascii="Times New Roman" w:hAnsi="Times New Roman" w:cs="Times New Roman"/>
          <w:sz w:val="24"/>
          <w:szCs w:val="24"/>
        </w:rPr>
        <w:t>Dinicolantonio</w:t>
      </w:r>
      <w:proofErr w:type="spellEnd"/>
      <w:r w:rsidRPr="00617239">
        <w:rPr>
          <w:rFonts w:ascii="Times New Roman" w:hAnsi="Times New Roman" w:cs="Times New Roman"/>
          <w:sz w:val="24"/>
          <w:szCs w:val="24"/>
        </w:rPr>
        <w:t xml:space="preserve"> and </w:t>
      </w:r>
      <w:proofErr w:type="spellStart"/>
      <w:r w:rsidRPr="00617239">
        <w:rPr>
          <w:rFonts w:ascii="Times New Roman" w:hAnsi="Times New Roman" w:cs="Times New Roman"/>
          <w:sz w:val="24"/>
          <w:szCs w:val="24"/>
        </w:rPr>
        <w:t>OKeefe</w:t>
      </w:r>
      <w:proofErr w:type="spellEnd"/>
      <w:r w:rsidRPr="00617239">
        <w:rPr>
          <w:rFonts w:ascii="Times New Roman" w:hAnsi="Times New Roman" w:cs="Times New Roman"/>
          <w:sz w:val="24"/>
          <w:szCs w:val="24"/>
        </w:rPr>
        <w:t xml:space="preserve">, 2017). In addition, the association between sugar intake and </w:t>
      </w:r>
      <w:proofErr w:type="gramStart"/>
      <w:r w:rsidRPr="00617239">
        <w:rPr>
          <w:rFonts w:ascii="Times New Roman" w:hAnsi="Times New Roman" w:cs="Times New Roman"/>
          <w:sz w:val="24"/>
          <w:szCs w:val="24"/>
        </w:rPr>
        <w:t>Low Density</w:t>
      </w:r>
      <w:proofErr w:type="gramEnd"/>
      <w:r w:rsidRPr="00617239">
        <w:rPr>
          <w:rFonts w:ascii="Times New Roman" w:hAnsi="Times New Roman" w:cs="Times New Roman"/>
          <w:sz w:val="24"/>
          <w:szCs w:val="24"/>
        </w:rPr>
        <w:t xml:space="preserve"> Lipoprotein Cholesterol (LDL-C) or High Density Lipoprotein Cholesterol (HDL-C) remains unclear (Johnston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2013, </w:t>
      </w:r>
      <w:proofErr w:type="spellStart"/>
      <w:r w:rsidRPr="00617239">
        <w:rPr>
          <w:rFonts w:ascii="Times New Roman" w:hAnsi="Times New Roman" w:cs="Times New Roman"/>
          <w:sz w:val="24"/>
          <w:szCs w:val="24"/>
        </w:rPr>
        <w:t>Atangwho</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w:t>
      </w:r>
    </w:p>
    <w:p w14:paraId="5491047F" w14:textId="77777777" w:rsidR="00617239" w:rsidRDefault="00617239" w:rsidP="00617239">
      <w:pPr>
        <w:spacing w:line="240" w:lineRule="auto"/>
        <w:jc w:val="both"/>
        <w:rPr>
          <w:rFonts w:ascii="Times New Roman" w:hAnsi="Times New Roman" w:cs="Times New Roman"/>
          <w:b/>
          <w:sz w:val="24"/>
          <w:szCs w:val="24"/>
        </w:rPr>
      </w:pPr>
    </w:p>
    <w:p w14:paraId="29893908" w14:textId="3A54717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There is a worldwide concern about the elevated consumption of natural sweeteners and its association with a number of health condition (WHO, 2015). Studies have shown that excess sugar intake causes </w:t>
      </w:r>
      <w:proofErr w:type="spellStart"/>
      <w:r w:rsidRPr="00617239">
        <w:rPr>
          <w:rFonts w:ascii="Times New Roman" w:hAnsi="Times New Roman" w:cs="Times New Roman"/>
          <w:sz w:val="24"/>
          <w:szCs w:val="24"/>
        </w:rPr>
        <w:t>Dyslipidaemia</w:t>
      </w:r>
      <w:proofErr w:type="spellEnd"/>
      <w:r w:rsidRPr="00617239">
        <w:rPr>
          <w:rFonts w:ascii="Times New Roman" w:hAnsi="Times New Roman" w:cs="Times New Roman"/>
          <w:sz w:val="24"/>
          <w:szCs w:val="24"/>
        </w:rPr>
        <w:t xml:space="preserve"> (abnormal level of lipids in the blood) and cardiovascular disease (CVDs) (Fitch and </w:t>
      </w:r>
      <w:proofErr w:type="spellStart"/>
      <w:r w:rsidRPr="00617239">
        <w:rPr>
          <w:rFonts w:ascii="Times New Roman" w:hAnsi="Times New Roman" w:cs="Times New Roman"/>
          <w:sz w:val="24"/>
          <w:szCs w:val="24"/>
        </w:rPr>
        <w:t>Keim</w:t>
      </w:r>
      <w:proofErr w:type="spellEnd"/>
      <w:r w:rsidRPr="00617239">
        <w:rPr>
          <w:rFonts w:ascii="Times New Roman" w:hAnsi="Times New Roman" w:cs="Times New Roman"/>
          <w:sz w:val="24"/>
          <w:szCs w:val="24"/>
        </w:rPr>
        <w:t xml:space="preserve">, 2012, WHO, 2015, Rogers </w:t>
      </w:r>
      <w:r w:rsidRPr="00617239">
        <w:rPr>
          <w:rFonts w:ascii="Times New Roman" w:hAnsi="Times New Roman" w:cs="Times New Roman"/>
          <w:i/>
          <w:sz w:val="24"/>
          <w:szCs w:val="24"/>
        </w:rPr>
        <w:t>et al</w:t>
      </w:r>
      <w:r w:rsidRPr="00617239">
        <w:rPr>
          <w:rFonts w:ascii="Times New Roman" w:hAnsi="Times New Roman" w:cs="Times New Roman"/>
          <w:sz w:val="24"/>
          <w:szCs w:val="24"/>
        </w:rPr>
        <w:t>., 2016). These health conditions have made consumers become more conscious of the use of these natural sweeteners (</w:t>
      </w:r>
      <w:proofErr w:type="spellStart"/>
      <w:r w:rsidRPr="00617239">
        <w:rPr>
          <w:rFonts w:ascii="Times New Roman" w:hAnsi="Times New Roman" w:cs="Times New Roman"/>
          <w:sz w:val="24"/>
          <w:szCs w:val="24"/>
        </w:rPr>
        <w:t>Bruyère</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2015). </w:t>
      </w:r>
    </w:p>
    <w:p w14:paraId="755915B7" w14:textId="4580F92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Sweeteners forms a paramount and essential dietary component in unprocessed or processed foods due to it sweet taste. Food knowledge and nutrition deficit among many consumers has negatively affected food choices and dietary pattern. It is believed that less processed natural sweeteners such as brown sugar and honey are all healthier than granulated sugars coupled with product advertisement which has increased the use and consumption of added sugars (</w:t>
      </w:r>
      <w:proofErr w:type="spellStart"/>
      <w:r w:rsidRPr="00617239">
        <w:rPr>
          <w:rFonts w:ascii="Times New Roman" w:hAnsi="Times New Roman" w:cs="Times New Roman"/>
          <w:sz w:val="24"/>
          <w:szCs w:val="24"/>
        </w:rPr>
        <w:t>Bailin</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In recent years, metabolic syndrome has emerged as a major global health issue because of excessive sugar intake (Kahn and </w:t>
      </w:r>
      <w:proofErr w:type="spellStart"/>
      <w:r w:rsidRPr="00617239">
        <w:rPr>
          <w:rFonts w:ascii="Times New Roman" w:hAnsi="Times New Roman" w:cs="Times New Roman"/>
          <w:sz w:val="24"/>
          <w:szCs w:val="24"/>
        </w:rPr>
        <w:t>Sievenpiper</w:t>
      </w:r>
      <w:proofErr w:type="spellEnd"/>
      <w:r w:rsidRPr="00617239">
        <w:rPr>
          <w:rFonts w:ascii="Times New Roman" w:hAnsi="Times New Roman" w:cs="Times New Roman"/>
          <w:sz w:val="24"/>
          <w:szCs w:val="24"/>
        </w:rPr>
        <w:t xml:space="preserve">, 2014). The cost of health care of individuals suffering from the complications of excessive consumption of added sugar or nutritive sweeteners has caused socio economic burden on families (WHO, 2016). It has become necessary to explore the effect of these natural sweeteners on biochemical indices of cardiovascular health. Therefore, this work is aimed at comparing the effects of natural honey and refined granulated sugar on the lipid profile of albino rats by estimating concentrations of Total cholesterol (TC), Triglyceride (TG), High Density Lipoprotein (HDL) and </w:t>
      </w:r>
      <w:r w:rsidR="00E00FB8"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(LDL). This study aimed to assess the lipid profile of </w:t>
      </w:r>
      <w:proofErr w:type="spellStart"/>
      <w:r w:rsidRPr="00617239">
        <w:rPr>
          <w:rFonts w:ascii="Times New Roman" w:hAnsi="Times New Roman" w:cs="Times New Roman"/>
          <w:sz w:val="24"/>
          <w:szCs w:val="24"/>
        </w:rPr>
        <w:t>wistar</w:t>
      </w:r>
      <w:proofErr w:type="spellEnd"/>
      <w:r w:rsidRPr="00617239">
        <w:rPr>
          <w:rFonts w:ascii="Times New Roman" w:hAnsi="Times New Roman" w:cs="Times New Roman"/>
          <w:sz w:val="24"/>
          <w:szCs w:val="24"/>
        </w:rPr>
        <w:t xml:space="preserve"> albino rats orally administered natural honey and refined granulated sugar.</w:t>
      </w:r>
    </w:p>
    <w:p w14:paraId="09182638"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MATERIALS AND METHODS</w:t>
      </w:r>
    </w:p>
    <w:p w14:paraId="7E7EEE22" w14:textId="5A664D0F" w:rsidR="00501D81" w:rsidRPr="00617239" w:rsidRDefault="00501D81" w:rsidP="00617239">
      <w:pPr>
        <w:pStyle w:val="NormalWeb"/>
        <w:shd w:val="clear" w:color="auto" w:fill="FFFFFF"/>
        <w:spacing w:before="0" w:beforeAutospacing="0" w:after="240" w:afterAutospacing="0"/>
        <w:jc w:val="both"/>
        <w:rPr>
          <w:b/>
          <w:shd w:val="clear" w:color="auto" w:fill="FFFFFF"/>
        </w:rPr>
      </w:pPr>
      <w:r w:rsidRPr="00617239">
        <w:rPr>
          <w:b/>
          <w:shd w:val="clear" w:color="auto" w:fill="FFFFFF"/>
        </w:rPr>
        <w:t>Study Area</w:t>
      </w:r>
    </w:p>
    <w:p w14:paraId="66828C9B" w14:textId="77777777" w:rsidR="00501D81" w:rsidRPr="00617239" w:rsidRDefault="00501D81" w:rsidP="00617239">
      <w:pPr>
        <w:pStyle w:val="Heading1"/>
        <w:shd w:val="clear" w:color="auto" w:fill="FFFFFF"/>
        <w:spacing w:before="0" w:line="240" w:lineRule="auto"/>
        <w:jc w:val="both"/>
        <w:textAlignment w:val="baseline"/>
        <w:rPr>
          <w:rFonts w:ascii="Times New Roman" w:hAnsi="Times New Roman" w:cs="Times New Roman"/>
          <w:color w:val="auto"/>
          <w:sz w:val="24"/>
          <w:szCs w:val="24"/>
        </w:rPr>
      </w:pPr>
      <w:r w:rsidRPr="00617239">
        <w:rPr>
          <w:rFonts w:ascii="Times New Roman" w:hAnsi="Times New Roman" w:cs="Times New Roman"/>
          <w:color w:val="auto"/>
          <w:sz w:val="24"/>
          <w:szCs w:val="24"/>
        </w:rPr>
        <w:lastRenderedPageBreak/>
        <w:t xml:space="preserve">The study was carried out in the Animal House of the Department of Biochemistry, Nnamdi Azikiwe University,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Nigeria. The experimental site lies between latitude 6° 15</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18.06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N and longitude 7° 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41.37</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 xml:space="preserve">E.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town is located on latitudes 6°9'19"N 7°07'12"E and stretches 8km in an east-west direction along the Enugu-Onitsha expressway and about 5km in a North-south orientation. The dimension of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is 1207800m</w:t>
      </w:r>
      <w:r w:rsidRPr="00617239">
        <w:rPr>
          <w:rFonts w:ascii="Times New Roman" w:hAnsi="Times New Roman" w:cs="Times New Roman"/>
          <w:color w:val="auto"/>
          <w:sz w:val="24"/>
          <w:szCs w:val="24"/>
          <w:vertAlign w:val="superscript"/>
        </w:rPr>
        <w:t>2</w:t>
      </w:r>
      <w:r w:rsidRPr="00617239">
        <w:rPr>
          <w:rFonts w:ascii="Times New Roman" w:hAnsi="Times New Roman" w:cs="Times New Roman"/>
          <w:color w:val="auto"/>
          <w:sz w:val="24"/>
          <w:szCs w:val="24"/>
        </w:rPr>
        <w:t xml:space="preserve"> or 12007 ha. Ecologically,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lies in the Guinea Savanna and has experienced 1798.52mm of rain annually between 1977 and 2019. It experiences two seasons: the dry and the wet seasons with a spell of harmattan between December and January (</w:t>
      </w:r>
      <w:proofErr w:type="spellStart"/>
      <w:r w:rsidRPr="00617239">
        <w:rPr>
          <w:rFonts w:ascii="Times New Roman" w:hAnsi="Times New Roman" w:cs="Times New Roman"/>
          <w:color w:val="auto"/>
          <w:sz w:val="24"/>
          <w:szCs w:val="24"/>
        </w:rPr>
        <w:t>Abajue</w:t>
      </w:r>
      <w:proofErr w:type="spellEnd"/>
      <w:r w:rsidRPr="00617239">
        <w:rPr>
          <w:rFonts w:ascii="Times New Roman" w:hAnsi="Times New Roman" w:cs="Times New Roman"/>
          <w:color w:val="auto"/>
          <w:sz w:val="24"/>
          <w:szCs w:val="24"/>
        </w:rPr>
        <w:t xml:space="preserve"> and </w:t>
      </w:r>
      <w:proofErr w:type="spellStart"/>
      <w:r w:rsidRPr="00617239">
        <w:rPr>
          <w:rFonts w:ascii="Times New Roman" w:hAnsi="Times New Roman" w:cs="Times New Roman"/>
          <w:color w:val="auto"/>
          <w:sz w:val="24"/>
          <w:szCs w:val="24"/>
        </w:rPr>
        <w:t>Ewuim</w:t>
      </w:r>
      <w:proofErr w:type="spellEnd"/>
      <w:r w:rsidRPr="00617239">
        <w:rPr>
          <w:rFonts w:ascii="Times New Roman" w:hAnsi="Times New Roman" w:cs="Times New Roman"/>
          <w:color w:val="auto"/>
          <w:sz w:val="24"/>
          <w:szCs w:val="24"/>
        </w:rPr>
        <w:t>, 2020).</w:t>
      </w:r>
    </w:p>
    <w:p w14:paraId="0669496B" w14:textId="77777777" w:rsidR="000D3EC1" w:rsidRDefault="000D3EC1" w:rsidP="00617239">
      <w:pPr>
        <w:spacing w:line="240" w:lineRule="auto"/>
        <w:jc w:val="both"/>
        <w:rPr>
          <w:rFonts w:ascii="Times New Roman" w:hAnsi="Times New Roman" w:cs="Times New Roman"/>
          <w:b/>
          <w:sz w:val="24"/>
          <w:szCs w:val="24"/>
        </w:rPr>
      </w:pPr>
    </w:p>
    <w:p w14:paraId="247B0F23" w14:textId="200F0FE0"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Procurement of Experimental Materials</w:t>
      </w:r>
    </w:p>
    <w:p w14:paraId="2000826A"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 albino rats used for the study were bought from Mr. </w:t>
      </w:r>
      <w:proofErr w:type="spellStart"/>
      <w:r w:rsidRPr="00617239">
        <w:rPr>
          <w:rFonts w:ascii="Times New Roman" w:hAnsi="Times New Roman" w:cs="Times New Roman"/>
          <w:sz w:val="24"/>
          <w:szCs w:val="24"/>
        </w:rPr>
        <w:t>Onyewuchi</w:t>
      </w:r>
      <w:proofErr w:type="spellEnd"/>
      <w:r w:rsidRPr="00617239">
        <w:rPr>
          <w:rFonts w:ascii="Times New Roman" w:hAnsi="Times New Roman" w:cs="Times New Roman"/>
          <w:sz w:val="24"/>
          <w:szCs w:val="24"/>
        </w:rPr>
        <w:t xml:space="preserve"> farms,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Albino rats were carefully transferred and kept in the animal house of the Department of Biochemistry, Nnamdi Azikiwe University,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The sucrose product (Dangote refined granulated sugar) used in the experiment was purchased from Eke-</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market,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State, Nigeria. The natural honey (</w:t>
      </w:r>
      <w:proofErr w:type="spellStart"/>
      <w:r w:rsidRPr="00617239">
        <w:rPr>
          <w:rFonts w:ascii="Times New Roman" w:hAnsi="Times New Roman" w:cs="Times New Roman"/>
          <w:sz w:val="24"/>
          <w:szCs w:val="24"/>
        </w:rPr>
        <w:t>Benbeela</w:t>
      </w:r>
      <w:proofErr w:type="spellEnd"/>
      <w:r w:rsidRPr="00617239">
        <w:rPr>
          <w:rFonts w:ascii="Times New Roman" w:hAnsi="Times New Roman" w:cs="Times New Roman"/>
          <w:sz w:val="24"/>
          <w:szCs w:val="24"/>
        </w:rPr>
        <w:t xml:space="preserve"> honey) was purchased from </w:t>
      </w:r>
      <w:proofErr w:type="spellStart"/>
      <w:r w:rsidRPr="00617239">
        <w:rPr>
          <w:rFonts w:ascii="Times New Roman" w:hAnsi="Times New Roman" w:cs="Times New Roman"/>
          <w:sz w:val="24"/>
          <w:szCs w:val="24"/>
        </w:rPr>
        <w:t>Uzoben</w:t>
      </w:r>
      <w:proofErr w:type="spellEnd"/>
      <w:r w:rsidRPr="00617239">
        <w:rPr>
          <w:rFonts w:ascii="Times New Roman" w:hAnsi="Times New Roman" w:cs="Times New Roman"/>
          <w:sz w:val="24"/>
          <w:szCs w:val="24"/>
        </w:rPr>
        <w:t xml:space="preserve"> Integrated Services,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Nigeria.</w:t>
      </w:r>
    </w:p>
    <w:p w14:paraId="02FF3233" w14:textId="77777777" w:rsidR="00617239" w:rsidRDefault="00617239" w:rsidP="00617239">
      <w:pPr>
        <w:autoSpaceDE w:val="0"/>
        <w:autoSpaceDN w:val="0"/>
        <w:adjustRightInd w:val="0"/>
        <w:spacing w:after="0" w:line="240" w:lineRule="auto"/>
        <w:jc w:val="both"/>
        <w:rPr>
          <w:rFonts w:ascii="Times New Roman" w:hAnsi="Times New Roman" w:cs="Times New Roman"/>
          <w:b/>
          <w:sz w:val="24"/>
          <w:szCs w:val="24"/>
        </w:rPr>
      </w:pPr>
    </w:p>
    <w:p w14:paraId="4E97E809" w14:textId="39A4D153" w:rsidR="00501D81" w:rsidRPr="00617239" w:rsidRDefault="00501D81" w:rsidP="00617239">
      <w:pPr>
        <w:autoSpaceDE w:val="0"/>
        <w:autoSpaceDN w:val="0"/>
        <w:adjustRightInd w:val="0"/>
        <w:spacing w:after="0"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Management of Experimental Animals</w:t>
      </w:r>
    </w:p>
    <w:p w14:paraId="34AD7EB5"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In the study area, the albino rats were intensively managed in an improvised metal cage with wire lid to allow proper ventilation in the animal house. The dimensions of the cages were of 20.3 cm (W) × 28.7 cm (L) × 17.3 cm (H) with soft wood shavings as bedding. Rats were kept in the unit throughout the study under the following conditions; a temperature of 28</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 4</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relative humidity of 70 ±4% and under alternating 12-hour period of light and 12- hour period of darkness (12-hour light/dark cycle). On the course of the experiment, the rats were subjected to similar managerial and sanitary conditions. The animals were acclimatized to their environment for a period of one week.</w:t>
      </w:r>
    </w:p>
    <w:p w14:paraId="5905BC9C" w14:textId="4BCD06BF"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Experimental Design</w:t>
      </w:r>
    </w:p>
    <w:p w14:paraId="4C218CF4" w14:textId="7CB7EB69" w:rsidR="00501D81"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Twenty-five</w:t>
      </w:r>
      <w:r w:rsidR="00501D81" w:rsidRPr="00617239">
        <w:rPr>
          <w:rFonts w:ascii="Times New Roman" w:hAnsi="Times New Roman" w:cs="Times New Roman"/>
          <w:sz w:val="24"/>
          <w:szCs w:val="24"/>
        </w:rPr>
        <w:t xml:space="preserve"> (25) healthy albino rats aged 12 weeks, with a mean weight of 41.21±1.769g were used for this study. For easy identification, the experimental rats were labeled H for head, Ab for abdomen, C is for center, N for neck and T for Tail. The rats were divided into five (5) groups with each group consisting of five (5) rats. The groups set up were as follows: T1 (</w:t>
      </w:r>
      <w:r w:rsidR="00501D81" w:rsidRPr="00617239">
        <w:rPr>
          <w:rFonts w:ascii="Times New Roman" w:eastAsia="Times New Roman" w:hAnsi="Times New Roman" w:cs="Times New Roman"/>
          <w:color w:val="000000"/>
          <w:sz w:val="24"/>
          <w:szCs w:val="24"/>
        </w:rPr>
        <w:t>1.02g of honey kg/BW), T2 (1.40g of honey kg/BW), T3 (1.02g of refined granulated sugar kg/BW), T4 (1.40g of refined granulated sugar kg/BW</w:t>
      </w:r>
      <w:r w:rsidR="00501D81" w:rsidRPr="00617239">
        <w:rPr>
          <w:rFonts w:ascii="Times New Roman" w:hAnsi="Times New Roman" w:cs="Times New Roman"/>
          <w:sz w:val="24"/>
          <w:szCs w:val="24"/>
        </w:rPr>
        <w:t xml:space="preserve">) while rats in T5 were not administered honey and granulated sugar hence served as control. The experiment was set up in a completely randomized design. </w:t>
      </w:r>
    </w:p>
    <w:p w14:paraId="547EAB05" w14:textId="77777777" w:rsidR="00617239" w:rsidRDefault="00617239" w:rsidP="00617239">
      <w:pPr>
        <w:spacing w:line="240" w:lineRule="auto"/>
        <w:jc w:val="both"/>
        <w:rPr>
          <w:rFonts w:ascii="Times New Roman" w:hAnsi="Times New Roman" w:cs="Times New Roman"/>
          <w:b/>
          <w:sz w:val="24"/>
          <w:szCs w:val="24"/>
        </w:rPr>
      </w:pPr>
    </w:p>
    <w:p w14:paraId="3E295624" w14:textId="5FEE4FF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 xml:space="preserve">Administration of Treatment </w:t>
      </w:r>
    </w:p>
    <w:p w14:paraId="52DA7353" w14:textId="1A73B510"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prepared refined granulated sugar or honey solution of 0.1ml was administered orally, mimicking the usual daily doses and route of intake by humans. The duration of the study was for 3 weeks. The use of syringe for administration was adopted to ensure complete delivery of the substances used in the treatments. The oral administration of the treatments was performed daily at 9am.</w:t>
      </w:r>
    </w:p>
    <w:p w14:paraId="7E375F2A" w14:textId="5FAE1B2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Lipid Profile Determination</w:t>
      </w:r>
    </w:p>
    <w:p w14:paraId="2D4AD894" w14:textId="5F6681D3"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lastRenderedPageBreak/>
        <w:t xml:space="preserve">This was determined according to the method of </w:t>
      </w:r>
      <w:r w:rsidR="008C12F9" w:rsidRPr="00617239">
        <w:rPr>
          <w:rFonts w:ascii="Times New Roman" w:hAnsi="Times New Roman" w:cs="Times New Roman"/>
          <w:sz w:val="24"/>
          <w:szCs w:val="24"/>
        </w:rPr>
        <w:t>Sidhu and</w:t>
      </w:r>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Naugler</w:t>
      </w:r>
      <w:proofErr w:type="spellEnd"/>
      <w:r w:rsidRPr="00617239">
        <w:rPr>
          <w:rFonts w:ascii="Times New Roman" w:hAnsi="Times New Roman" w:cs="Times New Roman"/>
          <w:sz w:val="24"/>
          <w:szCs w:val="24"/>
        </w:rPr>
        <w:t xml:space="preserve"> (2012) with slight modification.</w:t>
      </w:r>
    </w:p>
    <w:p w14:paraId="2B63653B" w14:textId="77777777" w:rsidR="00501D81" w:rsidRPr="00617239" w:rsidRDefault="00501D81" w:rsidP="00617239">
      <w:pPr>
        <w:tabs>
          <w:tab w:val="center" w:pos="4680"/>
        </w:tabs>
        <w:spacing w:line="240" w:lineRule="auto"/>
        <w:jc w:val="both"/>
        <w:rPr>
          <w:rFonts w:ascii="Times New Roman" w:hAnsi="Times New Roman" w:cs="Times New Roman"/>
          <w:b/>
          <w:sz w:val="24"/>
          <w:szCs w:val="24"/>
        </w:rPr>
      </w:pPr>
    </w:p>
    <w:p w14:paraId="1F2F5C81" w14:textId="35548C3F" w:rsidR="00501D81" w:rsidRPr="00617239" w:rsidRDefault="00501D81" w:rsidP="00617239">
      <w:pPr>
        <w:tabs>
          <w:tab w:val="center" w:pos="4680"/>
        </w:tabs>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Lipid profile Analysis </w:t>
      </w:r>
      <w:r w:rsidRPr="00617239">
        <w:rPr>
          <w:rFonts w:ascii="Times New Roman" w:hAnsi="Times New Roman" w:cs="Times New Roman"/>
          <w:b/>
          <w:sz w:val="24"/>
          <w:szCs w:val="24"/>
        </w:rPr>
        <w:tab/>
      </w:r>
    </w:p>
    <w:p w14:paraId="76FC930E" w14:textId="7FE2617E" w:rsidR="00501D81"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Lipid profile comprising total cholesterol (TC), total triglycerides (TG), low-density lipoprotein cholesterol (LDL-C), high-density lipoprotein cholesterol (HDL-C) were </w:t>
      </w:r>
      <w:proofErr w:type="spellStart"/>
      <w:r w:rsidRPr="00617239">
        <w:rPr>
          <w:rFonts w:ascii="Times New Roman" w:hAnsi="Times New Roman" w:cs="Times New Roman"/>
          <w:sz w:val="24"/>
          <w:szCs w:val="24"/>
        </w:rPr>
        <w:t>analysed</w:t>
      </w:r>
      <w:proofErr w:type="spellEnd"/>
      <w:r w:rsidRPr="00617239">
        <w:rPr>
          <w:rFonts w:ascii="Times New Roman" w:hAnsi="Times New Roman" w:cs="Times New Roman"/>
          <w:sz w:val="24"/>
          <w:szCs w:val="24"/>
        </w:rPr>
        <w:t xml:space="preserve"> with an </w:t>
      </w:r>
      <w:proofErr w:type="spellStart"/>
      <w:r w:rsidRPr="00617239">
        <w:rPr>
          <w:rFonts w:ascii="Times New Roman" w:hAnsi="Times New Roman" w:cs="Times New Roman"/>
          <w:sz w:val="24"/>
          <w:szCs w:val="24"/>
        </w:rPr>
        <w:t>autoanalyser</w:t>
      </w:r>
      <w:proofErr w:type="spellEnd"/>
      <w:r w:rsidRPr="00617239">
        <w:rPr>
          <w:rFonts w:ascii="Times New Roman" w:hAnsi="Times New Roman" w:cs="Times New Roman"/>
          <w:sz w:val="24"/>
          <w:szCs w:val="24"/>
        </w:rPr>
        <w:t xml:space="preserve"> machine and test kits according to the manufacturer’s instructions (Mindray </w:t>
      </w:r>
      <w:proofErr w:type="spellStart"/>
      <w:r w:rsidRPr="00617239">
        <w:rPr>
          <w:rFonts w:ascii="Times New Roman" w:hAnsi="Times New Roman" w:cs="Times New Roman"/>
          <w:sz w:val="24"/>
          <w:szCs w:val="24"/>
        </w:rPr>
        <w:t>BioMedical</w:t>
      </w:r>
      <w:proofErr w:type="spellEnd"/>
      <w:r w:rsidRPr="00617239">
        <w:rPr>
          <w:rFonts w:ascii="Times New Roman" w:hAnsi="Times New Roman" w:cs="Times New Roman"/>
          <w:sz w:val="24"/>
          <w:szCs w:val="24"/>
        </w:rPr>
        <w:t xml:space="preserve"> Electronics Bs-200e, Shenzhen, China). </w:t>
      </w:r>
    </w:p>
    <w:p w14:paraId="52A28A41" w14:textId="07952801"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Cholesterol</w:t>
      </w:r>
    </w:p>
    <w:p w14:paraId="409EB75B" w14:textId="33148309"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cholesterol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23ECEC70"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 xml:space="preserve">The cholesterol was determined after enzymatic hydrolysis and oxidation. The indicator </w:t>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is formed from hydrogen peroxide and 4-aminoantipyrine in the presence of phenol and peroxidase.</w:t>
      </w:r>
    </w:p>
    <w:p w14:paraId="53373803" w14:textId="59A46D19"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05C16" wp14:editId="01C0B9CC">
                <wp:simplePos x="0" y="0"/>
                <wp:positionH relativeFrom="column">
                  <wp:posOffset>1401445</wp:posOffset>
                </wp:positionH>
                <wp:positionV relativeFrom="paragraph">
                  <wp:posOffset>201295</wp:posOffset>
                </wp:positionV>
                <wp:extent cx="1475105" cy="0"/>
                <wp:effectExtent l="10795" t="56515" r="1905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C9DECC" id="_x0000_t32" coordsize="21600,21600" o:spt="32" o:oned="t" path="m,l21600,21600e" filled="f">
                <v:path arrowok="t" fillok="f" o:connecttype="none"/>
                <o:lock v:ext="edit" shapetype="t"/>
              </v:shapetype>
              <v:shape id="Straight Arrow Connector 8" o:spid="_x0000_s1026" type="#_x0000_t32" style="position:absolute;margin-left:110.35pt;margin-top:15.85pt;width:11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">
                <v:stroke endarrow="block"/>
              </v:shape>
            </w:pict>
          </mc:Fallback>
        </mc:AlternateContent>
      </w:r>
      <w:r w:rsidRPr="00617239">
        <w:rPr>
          <w:rFonts w:ascii="Times New Roman" w:hAnsi="Times New Roman" w:cs="Times New Roman"/>
          <w:sz w:val="24"/>
          <w:szCs w:val="24"/>
        </w:rPr>
        <w:t>Cholesterol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Cholesterol + Fatty Acid</w:t>
      </w:r>
    </w:p>
    <w:p w14:paraId="086CB531" w14:textId="126C9C92" w:rsidR="00501D81" w:rsidRPr="00617239" w:rsidRDefault="00501D81" w:rsidP="00617239">
      <w:pPr>
        <w:spacing w:line="240" w:lineRule="auto"/>
        <w:jc w:val="both"/>
        <w:rPr>
          <w:rFonts w:ascii="Times New Roman" w:hAnsi="Times New Roman" w:cs="Times New Roman"/>
          <w:sz w:val="24"/>
          <w:szCs w:val="24"/>
          <w:vertAlign w:val="subscript"/>
        </w:rPr>
      </w:pPr>
      <w:r w:rsidRPr="00617239">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A49774E" wp14:editId="38403637">
                <wp:simplePos x="0" y="0"/>
                <wp:positionH relativeFrom="column">
                  <wp:posOffset>1401445</wp:posOffset>
                </wp:positionH>
                <wp:positionV relativeFrom="paragraph">
                  <wp:posOffset>217804</wp:posOffset>
                </wp:positionV>
                <wp:extent cx="1640205" cy="0"/>
                <wp:effectExtent l="0" t="76200" r="1714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8FAE49" id="Straight Arrow Connector 7" o:spid="_x0000_s1026" type="#_x0000_t32" style="position:absolute;margin-left:110.35pt;margin-top:17.15pt;width:129.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">
                <v:stroke endarrow="block"/>
              </v:shape>
            </w:pict>
          </mc:Fallback>
        </mc:AlternateContent>
      </w:r>
      <w:r w:rsidRPr="00617239">
        <w:rPr>
          <w:rFonts w:ascii="Times New Roman" w:hAnsi="Times New Roman" w:cs="Times New Roman"/>
          <w:sz w:val="24"/>
          <w:szCs w:val="24"/>
        </w:rPr>
        <w:t>Cholesterol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Cholestene-3-one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4D6FD412" w14:textId="688B9AFA"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72D7D5" wp14:editId="6ECDCF03">
                <wp:simplePos x="0" y="0"/>
                <wp:positionH relativeFrom="column">
                  <wp:posOffset>2771775</wp:posOffset>
                </wp:positionH>
                <wp:positionV relativeFrom="paragraph">
                  <wp:posOffset>177165</wp:posOffset>
                </wp:positionV>
                <wp:extent cx="990600" cy="635"/>
                <wp:effectExtent l="9525" t="56515" r="19050" b="57150"/>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3AD9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18.25pt;margin-top:13.95pt;width: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 xml:space="preserve">2 </w:t>
      </w:r>
      <w:r w:rsidRPr="00617239">
        <w:rPr>
          <w:rFonts w:ascii="Times New Roman" w:hAnsi="Times New Roman" w:cs="Times New Roman"/>
          <w:sz w:val="24"/>
          <w:szCs w:val="24"/>
        </w:rPr>
        <w:t xml:space="preserve">+ Phenol + 4-Aminoantipyrine </w:t>
      </w:r>
      <w:r w:rsidRPr="00617239">
        <w:rPr>
          <w:rFonts w:ascii="Times New Roman" w:hAnsi="Times New Roman" w:cs="Times New Roman"/>
          <w:sz w:val="24"/>
          <w:szCs w:val="24"/>
        </w:rPr>
        <w:tab/>
        <w:t>Peroxidase</w:t>
      </w:r>
      <w:r w:rsidRPr="00617239">
        <w:rPr>
          <w:rFonts w:ascii="Times New Roman" w:hAnsi="Times New Roman" w:cs="Times New Roman"/>
          <w:sz w:val="24"/>
          <w:szCs w:val="24"/>
        </w:rPr>
        <w:tab/>
      </w:r>
      <w:r w:rsidRPr="00617239">
        <w:rPr>
          <w:rFonts w:ascii="Times New Roman" w:hAnsi="Times New Roman" w:cs="Times New Roman"/>
          <w:sz w:val="24"/>
          <w:szCs w:val="24"/>
        </w:rPr>
        <w:tab/>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b/>
          <w:sz w:val="24"/>
          <w:szCs w:val="24"/>
        </w:rPr>
        <w:t xml:space="preserve"> </w:t>
      </w:r>
    </w:p>
    <w:p w14:paraId="5627840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Cholesterol reagent and allowed to stand for 10mins at room temperature after which the total cholesterol content was measured using Auto chemistry analyzer (</w:t>
      </w:r>
      <w:r w:rsidRPr="00617239">
        <w:rPr>
          <w:rFonts w:ascii="Times New Roman" w:hAnsi="Times New Roman" w:cs="Times New Roman"/>
          <w:color w:val="252525"/>
          <w:sz w:val="24"/>
          <w:szCs w:val="24"/>
        </w:rPr>
        <w:t xml:space="preserve">Sidhu and </w:t>
      </w:r>
      <w:proofErr w:type="spellStart"/>
      <w:r w:rsidRPr="00617239">
        <w:rPr>
          <w:rFonts w:ascii="Times New Roman" w:hAnsi="Times New Roman" w:cs="Times New Roman"/>
          <w:color w:val="252525"/>
          <w:sz w:val="24"/>
          <w:szCs w:val="24"/>
        </w:rPr>
        <w:t>Naugler</w:t>
      </w:r>
      <w:proofErr w:type="spellEnd"/>
      <w:r w:rsidRPr="00617239">
        <w:rPr>
          <w:rFonts w:ascii="Times New Roman" w:hAnsi="Times New Roman" w:cs="Times New Roman"/>
          <w:color w:val="252525"/>
          <w:sz w:val="24"/>
          <w:szCs w:val="24"/>
        </w:rPr>
        <w:t xml:space="preserve"> 2012)</w:t>
      </w:r>
      <w:r w:rsidRPr="00617239">
        <w:rPr>
          <w:rFonts w:ascii="Times New Roman" w:hAnsi="Times New Roman" w:cs="Times New Roman"/>
          <w:sz w:val="24"/>
          <w:szCs w:val="24"/>
        </w:rPr>
        <w:t>.</w:t>
      </w:r>
    </w:p>
    <w:p w14:paraId="45006040" w14:textId="002C5D0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Triglyceride</w:t>
      </w:r>
    </w:p>
    <w:p w14:paraId="3A794613"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Triglyceride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59822409"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This was determined after enzymatic hydrolysis with lipases.</w:t>
      </w:r>
    </w:p>
    <w:p w14:paraId="70AD6501" w14:textId="31DF68E5"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CEEF35" wp14:editId="3D9C57C1">
                <wp:simplePos x="0" y="0"/>
                <wp:positionH relativeFrom="column">
                  <wp:posOffset>1876425</wp:posOffset>
                </wp:positionH>
                <wp:positionV relativeFrom="paragraph">
                  <wp:posOffset>226060</wp:posOffset>
                </wp:positionV>
                <wp:extent cx="1247775" cy="635"/>
                <wp:effectExtent l="9525" t="52070" r="19050" b="6159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C9B9B" id="Connector: Elbow 5" o:spid="_x0000_s1026" type="#_x0000_t34" style="position:absolute;margin-left:147.75pt;margin-top:17.8pt;width:98.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" adj="10795">
                <v:stroke endarrow="block"/>
              </v:shape>
            </w:pict>
          </mc:Fallback>
        </mc:AlternateContent>
      </w:r>
      <w:r w:rsidRPr="00617239">
        <w:rPr>
          <w:rFonts w:ascii="Times New Roman" w:hAnsi="Times New Roman" w:cs="Times New Roman"/>
          <w:sz w:val="24"/>
          <w:szCs w:val="24"/>
        </w:rPr>
        <w:t>Triglyceride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r>
      <w:r w:rsidRPr="00617239">
        <w:rPr>
          <w:rFonts w:ascii="Times New Roman" w:hAnsi="Times New Roman" w:cs="Times New Roman"/>
          <w:sz w:val="24"/>
          <w:szCs w:val="24"/>
        </w:rPr>
        <w:tab/>
        <w:t>Lipases</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 fatty acid</w:t>
      </w:r>
    </w:p>
    <w:p w14:paraId="4708BB3E" w14:textId="64E48C5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4BB7C27" wp14:editId="09D253C6">
                <wp:simplePos x="0" y="0"/>
                <wp:positionH relativeFrom="column">
                  <wp:posOffset>1809750</wp:posOffset>
                </wp:positionH>
                <wp:positionV relativeFrom="paragraph">
                  <wp:posOffset>252095</wp:posOffset>
                </wp:positionV>
                <wp:extent cx="1419860" cy="635"/>
                <wp:effectExtent l="9525" t="52070" r="18415" b="6159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8762E" id="Connector: Elbow 4" o:spid="_x0000_s1026" type="#_x0000_t34" style="position:absolute;margin-left:142.5pt;margin-top:19.85pt;width:111.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">
                <v:stroke endarrow="block"/>
              </v:shape>
            </w:pict>
          </mc:Fallback>
        </mc:AlternateContent>
      </w:r>
      <w:r w:rsidRPr="00617239">
        <w:rPr>
          <w:rFonts w:ascii="Times New Roman" w:hAnsi="Times New Roman" w:cs="Times New Roman"/>
          <w:sz w:val="24"/>
          <w:szCs w:val="24"/>
        </w:rPr>
        <w:t xml:space="preserve">Glycerol + ATP </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kinase</w:t>
      </w:r>
      <w:r w:rsidRPr="00617239">
        <w:rPr>
          <w:rFonts w:ascii="Times New Roman" w:hAnsi="Times New Roman" w:cs="Times New Roman"/>
          <w:sz w:val="24"/>
          <w:szCs w:val="24"/>
        </w:rPr>
        <w:tab/>
      </w:r>
      <w:r w:rsidRPr="00617239">
        <w:rPr>
          <w:rFonts w:ascii="Times New Roman" w:hAnsi="Times New Roman" w:cs="Times New Roman"/>
          <w:sz w:val="24"/>
          <w:szCs w:val="24"/>
        </w:rPr>
        <w:tab/>
        <w:t>Glycerol-3-Phosphate</w:t>
      </w:r>
    </w:p>
    <w:p w14:paraId="3504184F" w14:textId="16756050"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796AAFA" wp14:editId="1CDE47CE">
                <wp:simplePos x="0" y="0"/>
                <wp:positionH relativeFrom="column">
                  <wp:posOffset>2257425</wp:posOffset>
                </wp:positionH>
                <wp:positionV relativeFrom="paragraph">
                  <wp:posOffset>200025</wp:posOffset>
                </wp:positionV>
                <wp:extent cx="2257425" cy="635"/>
                <wp:effectExtent l="9525" t="59690" r="19050" b="5397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63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4A7C72" id="Connector: Elbow 3" o:spid="_x0000_s1026" type="#_x0000_t34" style="position:absolute;margin-left:177.75pt;margin-top:15.75pt;width:17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" adj="10797">
                <v:stroke endarrow="block"/>
              </v:shape>
            </w:pict>
          </mc:Fallback>
        </mc:AlternateContent>
      </w:r>
      <w:r w:rsidRPr="00617239">
        <w:rPr>
          <w:rFonts w:ascii="Times New Roman" w:hAnsi="Times New Roman" w:cs="Times New Roman"/>
          <w:sz w:val="24"/>
          <w:szCs w:val="24"/>
        </w:rPr>
        <w:t>Glycerol-3-Phosphate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 xml:space="preserve">Glycerol-3-Phosphate Oxidase </w:t>
      </w:r>
    </w:p>
    <w:p w14:paraId="79255FEB" w14:textId="77777777" w:rsidR="00501D81" w:rsidRPr="00617239" w:rsidRDefault="00501D81" w:rsidP="00617239">
      <w:pPr>
        <w:spacing w:line="240" w:lineRule="auto"/>
        <w:rPr>
          <w:rFonts w:ascii="Times New Roman" w:hAnsi="Times New Roman" w:cs="Times New Roman"/>
          <w:sz w:val="24"/>
          <w:szCs w:val="24"/>
        </w:rPr>
      </w:pPr>
      <w:proofErr w:type="spellStart"/>
      <w:r w:rsidRPr="00617239">
        <w:rPr>
          <w:rFonts w:ascii="Times New Roman" w:hAnsi="Times New Roman" w:cs="Times New Roman"/>
          <w:sz w:val="24"/>
          <w:szCs w:val="24"/>
        </w:rPr>
        <w:t>Dihydroxyacetonephosphate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29DDB6AE" w14:textId="6079DD2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A2A0540" wp14:editId="102B1964">
                <wp:simplePos x="0" y="0"/>
                <wp:positionH relativeFrom="column">
                  <wp:posOffset>3559175</wp:posOffset>
                </wp:positionH>
                <wp:positionV relativeFrom="paragraph">
                  <wp:posOffset>205105</wp:posOffset>
                </wp:positionV>
                <wp:extent cx="389255" cy="0"/>
                <wp:effectExtent l="6350" t="55245" r="2349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0C5D5" id="Straight Arrow Connector 1" o:spid="_x0000_s1026" type="#_x0000_t32" style="position:absolute;margin-left:280.25pt;margin-top:16.15pt;width:3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 + 4-Aminophenazone + 4-chlorophenol    POD    </w:t>
      </w:r>
      <w:proofErr w:type="spellStart"/>
      <w:r w:rsidRPr="00617239">
        <w:rPr>
          <w:rFonts w:ascii="Times New Roman" w:hAnsi="Times New Roman" w:cs="Times New Roman"/>
          <w:sz w:val="24"/>
          <w:szCs w:val="24"/>
        </w:rPr>
        <w:t>Quimomneimine</w:t>
      </w:r>
      <w:proofErr w:type="spellEnd"/>
      <w:r w:rsidRPr="00617239">
        <w:rPr>
          <w:rFonts w:ascii="Times New Roman" w:hAnsi="Times New Roman" w:cs="Times New Roman"/>
          <w:sz w:val="24"/>
          <w:szCs w:val="24"/>
        </w:rPr>
        <w:t xml:space="preserve"> + </w:t>
      </w:r>
    </w:p>
    <w:p w14:paraId="39B5F1E0"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sz w:val="24"/>
          <w:szCs w:val="24"/>
        </w:rPr>
        <w:t>HCl+4H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p>
    <w:p w14:paraId="140CEEDA"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xml:space="preserve">: The serum (5µL) was mixed with 500µL of Triglyceride reagent and allowed to stand for 10mins at room temperature after which the Triglyceride content was measured using Auto chemistry analyzer (Sidhu and </w:t>
      </w:r>
      <w:proofErr w:type="spellStart"/>
      <w:r w:rsidRPr="00617239">
        <w:rPr>
          <w:rFonts w:ascii="Times New Roman" w:hAnsi="Times New Roman" w:cs="Times New Roman"/>
          <w:sz w:val="24"/>
          <w:szCs w:val="24"/>
        </w:rPr>
        <w:t>Naugler</w:t>
      </w:r>
      <w:proofErr w:type="spellEnd"/>
      <w:r w:rsidRPr="00617239">
        <w:rPr>
          <w:rFonts w:ascii="Times New Roman" w:hAnsi="Times New Roman" w:cs="Times New Roman"/>
          <w:sz w:val="24"/>
          <w:szCs w:val="24"/>
        </w:rPr>
        <w:t xml:space="preserve"> 2012).</w:t>
      </w:r>
    </w:p>
    <w:p w14:paraId="4F33D7D1" w14:textId="483FBFC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Low Density Lipoprotein</w:t>
      </w:r>
    </w:p>
    <w:p w14:paraId="12EB56BA"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lastRenderedPageBreak/>
        <w:t>This was determined by measuring the amount of cholesterol remaining in the serum after precipitation with polyvinyl sulphate. The LDL content is the difference between the total cholesterol and the cholesterol remaining in solution after precipitation. This was analyzed using Auto-chemistry Analyzer.</w:t>
      </w:r>
    </w:p>
    <w:p w14:paraId="696AE35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xml:space="preserve">: The serum (200µL) was mixed with 500µL of polyvinyl sulphate reagent and allowed to stand for 10mins at room temperature. It was then centrifuged at 4000rpm for 10mins. The supernatant (100µL) was mixed with 500µL of cholesterol reagent and allowed to stand for 10mins after which the LDL content was measured using Auto chemistry analyzer (Sidhu and </w:t>
      </w:r>
      <w:proofErr w:type="spellStart"/>
      <w:r w:rsidRPr="00617239">
        <w:rPr>
          <w:rFonts w:ascii="Times New Roman" w:hAnsi="Times New Roman" w:cs="Times New Roman"/>
          <w:sz w:val="24"/>
          <w:szCs w:val="24"/>
        </w:rPr>
        <w:t>Naugler</w:t>
      </w:r>
      <w:proofErr w:type="spellEnd"/>
      <w:r w:rsidRPr="00617239">
        <w:rPr>
          <w:rFonts w:ascii="Times New Roman" w:hAnsi="Times New Roman" w:cs="Times New Roman"/>
          <w:sz w:val="24"/>
          <w:szCs w:val="24"/>
        </w:rPr>
        <w:t xml:space="preserve"> 2012).</w:t>
      </w:r>
    </w:p>
    <w:p w14:paraId="449FEB7A" w14:textId="44F7F3C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High Density Lipoprotein</w:t>
      </w:r>
    </w:p>
    <w:p w14:paraId="4619789E"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of LDL, VLDL and Chylomicron by the addition of </w:t>
      </w:r>
      <w:proofErr w:type="spellStart"/>
      <w:r w:rsidRPr="00617239">
        <w:rPr>
          <w:rFonts w:ascii="Times New Roman" w:hAnsi="Times New Roman" w:cs="Times New Roman"/>
          <w:sz w:val="24"/>
          <w:szCs w:val="24"/>
        </w:rPr>
        <w:t>phosphotungstic</w:t>
      </w:r>
      <w:proofErr w:type="spellEnd"/>
      <w:r w:rsidRPr="00617239">
        <w:rPr>
          <w:rFonts w:ascii="Times New Roman" w:hAnsi="Times New Roman" w:cs="Times New Roman"/>
          <w:sz w:val="24"/>
          <w:szCs w:val="24"/>
        </w:rPr>
        <w:t xml:space="preserve"> acid and magnesium chloride. The HDL content was measured as the remaining cholesterol in the sample solution after precipitation.</w:t>
      </w:r>
    </w:p>
    <w:p w14:paraId="5A35224F"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xml:space="preserve">: The serum (200µL) was mixed with 500µL of Mindray HDL reagent and allowed to stand for 10mins at room temperature. it was then centrifuged at 4000rpm for 10mins. The supernatant (100µL) was mixed with 500µL of cholesterol reagent and allowed to stand for 10mins after which the HDL content was measured using Auto chemistry analyzer (Sidhu and </w:t>
      </w:r>
      <w:proofErr w:type="spellStart"/>
      <w:r w:rsidRPr="00617239">
        <w:rPr>
          <w:rFonts w:ascii="Times New Roman" w:hAnsi="Times New Roman" w:cs="Times New Roman"/>
          <w:sz w:val="24"/>
          <w:szCs w:val="24"/>
        </w:rPr>
        <w:t>Naugler</w:t>
      </w:r>
      <w:proofErr w:type="spellEnd"/>
      <w:r w:rsidRPr="00617239">
        <w:rPr>
          <w:rFonts w:ascii="Times New Roman" w:hAnsi="Times New Roman" w:cs="Times New Roman"/>
          <w:sz w:val="24"/>
          <w:szCs w:val="24"/>
        </w:rPr>
        <w:t xml:space="preserve"> 2012).</w:t>
      </w:r>
      <w:r w:rsidRPr="00617239">
        <w:rPr>
          <w:rFonts w:ascii="Times New Roman" w:hAnsi="Times New Roman" w:cs="Times New Roman"/>
          <w:b/>
          <w:sz w:val="24"/>
          <w:szCs w:val="24"/>
        </w:rPr>
        <w:t xml:space="preserve"> </w:t>
      </w:r>
    </w:p>
    <w:p w14:paraId="43721388" w14:textId="7750A010" w:rsidR="00501D81" w:rsidRPr="00617239" w:rsidRDefault="00501D81" w:rsidP="00617239">
      <w:pPr>
        <w:pStyle w:val="Default"/>
        <w:jc w:val="both"/>
      </w:pPr>
      <w:r w:rsidRPr="00617239">
        <w:rPr>
          <w:b/>
          <w:bCs/>
        </w:rPr>
        <w:t xml:space="preserve">Statistical Analysis </w:t>
      </w:r>
    </w:p>
    <w:p w14:paraId="0A64124A" w14:textId="210A1230" w:rsidR="00501D81" w:rsidRDefault="00501D81" w:rsidP="00617239">
      <w:pPr>
        <w:autoSpaceDE w:val="0"/>
        <w:autoSpaceDN w:val="0"/>
        <w:adjustRightInd w:val="0"/>
        <w:spacing w:line="240" w:lineRule="auto"/>
        <w:jc w:val="both"/>
        <w:rPr>
          <w:rFonts w:ascii="Times New Roman" w:eastAsia="Times New Roman" w:hAnsi="Times New Roman" w:cs="Times New Roman"/>
          <w:bCs/>
          <w:sz w:val="24"/>
          <w:szCs w:val="24"/>
        </w:rPr>
      </w:pPr>
      <w:r w:rsidRPr="00617239">
        <w:rPr>
          <w:rFonts w:ascii="Times New Roman" w:hAnsi="Times New Roman" w:cs="Times New Roman"/>
          <w:sz w:val="24"/>
          <w:szCs w:val="24"/>
        </w:rPr>
        <w:t xml:space="preserve">The data on Total Cholesterol (TC), Triglyceride (TG), High Density Lipoprotein cholesterol (HDL-C) and </w:t>
      </w:r>
      <w:r w:rsidR="00FA5749"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cholesterol (LDL-C) of the albino rats were subjected to One-way analysis of variance (ANOVA). The sample means were</w:t>
      </w:r>
      <w:r w:rsidRPr="00617239">
        <w:rPr>
          <w:rFonts w:ascii="Times New Roman" w:eastAsia="Times New Roman" w:hAnsi="Times New Roman" w:cs="Times New Roman"/>
          <w:bCs/>
          <w:sz w:val="24"/>
          <w:szCs w:val="24"/>
        </w:rPr>
        <w:t xml:space="preserve"> statistically separated using Tukey Honestly Significant Difference test. Graph of fructose concentration of honey and refined granulated sugar was plotted with Microsoft Office Excel (2016 version). All data were analyzed using IBM SPSS statistics version 23 at 5% significance. </w:t>
      </w:r>
    </w:p>
    <w:p w14:paraId="47C00BD8" w14:textId="67B16F2D" w:rsidR="00FA5749" w:rsidRPr="00FA5749" w:rsidRDefault="00FA5749" w:rsidP="00FA5749">
      <w:pPr>
        <w:autoSpaceDE w:val="0"/>
        <w:autoSpaceDN w:val="0"/>
        <w:adjustRightInd w:val="0"/>
        <w:spacing w:line="240" w:lineRule="auto"/>
        <w:jc w:val="center"/>
        <w:rPr>
          <w:rFonts w:ascii="Times New Roman" w:eastAsia="Times New Roman" w:hAnsi="Times New Roman" w:cs="Times New Roman"/>
          <w:b/>
          <w:sz w:val="24"/>
          <w:szCs w:val="24"/>
        </w:rPr>
      </w:pPr>
      <w:r w:rsidRPr="00FA5749">
        <w:rPr>
          <w:rFonts w:ascii="Times New Roman" w:eastAsia="Times New Roman" w:hAnsi="Times New Roman" w:cs="Times New Roman"/>
          <w:b/>
          <w:sz w:val="24"/>
          <w:szCs w:val="24"/>
        </w:rPr>
        <w:t>RESULTS</w:t>
      </w:r>
    </w:p>
    <w:p w14:paraId="37A583C8"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results showed the total cholesterol was highest in T1 (</w:t>
      </w:r>
      <w:r w:rsidRPr="00617239">
        <w:rPr>
          <w:rFonts w:ascii="Times New Roman" w:eastAsia="Times New Roman" w:hAnsi="Times New Roman" w:cs="Times New Roman"/>
          <w:color w:val="000000"/>
          <w:sz w:val="24"/>
          <w:szCs w:val="24"/>
        </w:rPr>
        <w:t xml:space="preserve">83.17±6.268mg/dl) followed by T2 (49.47±32.393mg/dl) while the lowest was T4 (22.42±30.278mg/dl). </w:t>
      </w:r>
      <w:r w:rsidRPr="00617239">
        <w:rPr>
          <w:rFonts w:ascii="Times New Roman" w:hAnsi="Times New Roman" w:cs="Times New Roman"/>
          <w:sz w:val="24"/>
          <w:szCs w:val="24"/>
        </w:rPr>
        <w:t xml:space="preserve">Triglyceride was recorded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100.58±41.784mg/dl), followed by T3 (80.33±16.560mg/dl) while the lowest was recorded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 xml:space="preserve">42.07±6.778mg/dl). </w:t>
      </w:r>
      <w:r w:rsidRPr="00617239">
        <w:rPr>
          <w:rFonts w:ascii="Times New Roman" w:hAnsi="Times New Roman" w:cs="Times New Roman"/>
          <w:sz w:val="24"/>
          <w:szCs w:val="24"/>
        </w:rPr>
        <w:t>HDL-C was highest in T1</w:t>
      </w:r>
      <w:r w:rsidRPr="00617239">
        <w:rPr>
          <w:rFonts w:ascii="Times New Roman" w:eastAsia="Times New Roman" w:hAnsi="Times New Roman" w:cs="Times New Roman"/>
          <w:color w:val="000000"/>
          <w:sz w:val="24"/>
          <w:szCs w:val="24"/>
        </w:rPr>
        <w:t xml:space="preserve"> (45.55±12.339mg/dl) followed by T3 (28.01±25.910mg/dl). HDL-C was lowest in T4 (0.3467±0.150mg/dl). </w:t>
      </w:r>
      <w:r w:rsidRPr="00617239">
        <w:rPr>
          <w:rFonts w:ascii="Times New Roman" w:hAnsi="Times New Roman" w:cs="Times New Roman"/>
          <w:sz w:val="24"/>
          <w:szCs w:val="24"/>
        </w:rPr>
        <w:t xml:space="preserve">LDL-C was highest in </w:t>
      </w:r>
      <w:r w:rsidRPr="00617239">
        <w:rPr>
          <w:rFonts w:ascii="Times New Roman" w:eastAsia="Times New Roman" w:hAnsi="Times New Roman" w:cs="Times New Roman"/>
          <w:sz w:val="24"/>
          <w:szCs w:val="24"/>
        </w:rPr>
        <w:t xml:space="preserve">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30.23±17.453mg/dl) followed by T3 (28.01±25.910mg/dl) while the lowest was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0.3467±0.150mg/dl). However, </w:t>
      </w:r>
      <w:r w:rsidRPr="00617239">
        <w:rPr>
          <w:rFonts w:ascii="Times New Roman" w:hAnsi="Times New Roman" w:cs="Times New Roman"/>
          <w:sz w:val="24"/>
          <w:szCs w:val="24"/>
        </w:rPr>
        <w:t>there was no significant difference in the TC, Triglyceride, HDL-C and LDL-C level of the albino rats (p&gt;0.05).</w:t>
      </w:r>
    </w:p>
    <w:p w14:paraId="63BD5DCE" w14:textId="77777777" w:rsidR="00501D81" w:rsidRPr="00617239" w:rsidRDefault="00501D81" w:rsidP="00617239">
      <w:pPr>
        <w:pStyle w:val="Default"/>
        <w:tabs>
          <w:tab w:val="left" w:pos="1816"/>
        </w:tabs>
        <w:jc w:val="both"/>
        <w:rPr>
          <w:b/>
          <w:bCs/>
        </w:rPr>
      </w:pPr>
    </w:p>
    <w:p w14:paraId="5EE7CD64" w14:textId="374AEC73" w:rsidR="00501D81" w:rsidRPr="00617239" w:rsidRDefault="00501D81" w:rsidP="00617239">
      <w:pPr>
        <w:pStyle w:val="Default"/>
        <w:tabs>
          <w:tab w:val="left" w:pos="1816"/>
        </w:tabs>
        <w:jc w:val="both"/>
        <w:rPr>
          <w:b/>
          <w:bCs/>
        </w:rPr>
      </w:pPr>
      <w:r w:rsidRPr="00617239">
        <w:rPr>
          <w:b/>
          <w:bCs/>
        </w:rPr>
        <w:t xml:space="preserve">Table </w:t>
      </w:r>
      <w:r w:rsidR="00FA5749">
        <w:rPr>
          <w:b/>
          <w:bCs/>
        </w:rPr>
        <w:t>1</w:t>
      </w:r>
      <w:r w:rsidRPr="00617239">
        <w:rPr>
          <w:b/>
          <w:bCs/>
        </w:rPr>
        <w:t>: Mean Concentration on Lipid Profile of Albino Rats</w:t>
      </w:r>
      <w:r w:rsidRPr="00617239">
        <w:rPr>
          <w:b/>
          <w:bCs/>
        </w:rPr>
        <w:tab/>
      </w:r>
    </w:p>
    <w:tbl>
      <w:tblPr>
        <w:tblW w:w="9637" w:type="dxa"/>
        <w:tblInd w:w="92" w:type="dxa"/>
        <w:tblLook w:val="04A0" w:firstRow="1" w:lastRow="0" w:firstColumn="1" w:lastColumn="0" w:noHBand="0" w:noVBand="1"/>
      </w:tblPr>
      <w:tblGrid>
        <w:gridCol w:w="1501"/>
        <w:gridCol w:w="2085"/>
        <w:gridCol w:w="2244"/>
        <w:gridCol w:w="2085"/>
        <w:gridCol w:w="1699"/>
        <w:gridCol w:w="23"/>
      </w:tblGrid>
      <w:tr w:rsidR="00535559" w:rsidRPr="00617239" w14:paraId="3FC343D1" w14:textId="77777777" w:rsidTr="00015604">
        <w:trPr>
          <w:trHeight w:val="293"/>
        </w:trPr>
        <w:tc>
          <w:tcPr>
            <w:tcW w:w="1501" w:type="dxa"/>
            <w:tcBorders>
              <w:top w:val="single" w:sz="4" w:space="0" w:color="auto"/>
              <w:left w:val="nil"/>
              <w:bottom w:val="single" w:sz="4" w:space="0" w:color="auto"/>
              <w:right w:val="nil"/>
            </w:tcBorders>
            <w:shd w:val="clear" w:color="auto" w:fill="auto"/>
            <w:noWrap/>
            <w:vAlign w:val="bottom"/>
            <w:hideMark/>
          </w:tcPr>
          <w:p w14:paraId="7DBF571B" w14:textId="5FD2D5D1" w:rsidR="00535559" w:rsidRPr="00617239" w:rsidRDefault="00015604" w:rsidP="00015604">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Treatments</w:t>
            </w:r>
          </w:p>
        </w:tc>
        <w:tc>
          <w:tcPr>
            <w:tcW w:w="2085" w:type="dxa"/>
            <w:tcBorders>
              <w:top w:val="single" w:sz="4" w:space="0" w:color="auto"/>
              <w:left w:val="nil"/>
              <w:bottom w:val="single" w:sz="4" w:space="0" w:color="auto"/>
              <w:right w:val="nil"/>
            </w:tcBorders>
            <w:shd w:val="clear" w:color="auto" w:fill="auto"/>
            <w:noWrap/>
            <w:vAlign w:val="bottom"/>
            <w:hideMark/>
          </w:tcPr>
          <w:p w14:paraId="307DA896"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TC</w:t>
            </w:r>
          </w:p>
        </w:tc>
        <w:tc>
          <w:tcPr>
            <w:tcW w:w="2244" w:type="dxa"/>
            <w:tcBorders>
              <w:top w:val="single" w:sz="4" w:space="0" w:color="auto"/>
              <w:left w:val="nil"/>
              <w:bottom w:val="single" w:sz="4" w:space="0" w:color="auto"/>
              <w:right w:val="nil"/>
            </w:tcBorders>
            <w:shd w:val="clear" w:color="auto" w:fill="auto"/>
            <w:noWrap/>
            <w:vAlign w:val="bottom"/>
            <w:hideMark/>
          </w:tcPr>
          <w:p w14:paraId="5FB94D0B"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TG</w:t>
            </w:r>
          </w:p>
        </w:tc>
        <w:tc>
          <w:tcPr>
            <w:tcW w:w="2085" w:type="dxa"/>
            <w:tcBorders>
              <w:top w:val="single" w:sz="4" w:space="0" w:color="auto"/>
              <w:left w:val="nil"/>
              <w:bottom w:val="single" w:sz="4" w:space="0" w:color="auto"/>
            </w:tcBorders>
            <w:shd w:val="clear" w:color="auto" w:fill="auto"/>
            <w:noWrap/>
            <w:vAlign w:val="bottom"/>
            <w:hideMark/>
          </w:tcPr>
          <w:p w14:paraId="62CD94EE" w14:textId="77777777" w:rsidR="00535559" w:rsidRPr="00617239" w:rsidRDefault="00535559" w:rsidP="00617239">
            <w:pPr>
              <w:spacing w:after="0" w:line="240" w:lineRule="auto"/>
              <w:rPr>
                <w:rFonts w:ascii="Times New Roman" w:eastAsia="Times New Roman" w:hAnsi="Times New Roman" w:cs="Times New Roman"/>
                <w:bCs/>
                <w:color w:val="000000"/>
                <w:sz w:val="24"/>
                <w:szCs w:val="24"/>
              </w:rPr>
            </w:pPr>
            <w:r w:rsidRPr="00617239">
              <w:rPr>
                <w:rFonts w:ascii="Times New Roman" w:eastAsia="Times New Roman" w:hAnsi="Times New Roman" w:cs="Times New Roman"/>
                <w:b/>
                <w:bCs/>
                <w:color w:val="000000"/>
                <w:sz w:val="24"/>
                <w:szCs w:val="24"/>
              </w:rPr>
              <w:t>HDL-C</w:t>
            </w:r>
          </w:p>
        </w:tc>
        <w:tc>
          <w:tcPr>
            <w:tcW w:w="1722" w:type="dxa"/>
            <w:gridSpan w:val="2"/>
            <w:tcBorders>
              <w:top w:val="single" w:sz="4" w:space="0" w:color="auto"/>
              <w:bottom w:val="single" w:sz="4" w:space="0" w:color="auto"/>
            </w:tcBorders>
            <w:shd w:val="clear" w:color="auto" w:fill="auto"/>
            <w:noWrap/>
            <w:vAlign w:val="bottom"/>
            <w:hideMark/>
          </w:tcPr>
          <w:p w14:paraId="03D76AEC"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LDL-C</w:t>
            </w:r>
          </w:p>
        </w:tc>
      </w:tr>
      <w:tr w:rsidR="00535559" w:rsidRPr="00617239" w14:paraId="33422E5B" w14:textId="64D290F6" w:rsidTr="00015604">
        <w:trPr>
          <w:gridAfter w:val="1"/>
          <w:wAfter w:w="23" w:type="dxa"/>
          <w:trHeight w:val="600"/>
        </w:trPr>
        <w:tc>
          <w:tcPr>
            <w:tcW w:w="1501" w:type="dxa"/>
            <w:tcBorders>
              <w:top w:val="nil"/>
              <w:left w:val="nil"/>
              <w:bottom w:val="nil"/>
              <w:right w:val="nil"/>
            </w:tcBorders>
            <w:shd w:val="clear" w:color="auto" w:fill="auto"/>
            <w:noWrap/>
            <w:vAlign w:val="bottom"/>
            <w:hideMark/>
          </w:tcPr>
          <w:p w14:paraId="410D8ADB" w14:textId="19A6D1F2"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T1</w:t>
            </w:r>
          </w:p>
        </w:tc>
        <w:tc>
          <w:tcPr>
            <w:tcW w:w="2085" w:type="dxa"/>
            <w:tcBorders>
              <w:top w:val="nil"/>
              <w:left w:val="nil"/>
              <w:bottom w:val="nil"/>
              <w:right w:val="nil"/>
            </w:tcBorders>
            <w:shd w:val="clear" w:color="auto" w:fill="auto"/>
            <w:noWrap/>
            <w:vAlign w:val="bottom"/>
            <w:hideMark/>
          </w:tcPr>
          <w:p w14:paraId="3F94DCE8"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83.17±6.268</w:t>
            </w:r>
          </w:p>
        </w:tc>
        <w:tc>
          <w:tcPr>
            <w:tcW w:w="2244" w:type="dxa"/>
            <w:tcBorders>
              <w:top w:val="nil"/>
              <w:left w:val="nil"/>
              <w:bottom w:val="nil"/>
              <w:right w:val="nil"/>
            </w:tcBorders>
            <w:shd w:val="clear" w:color="auto" w:fill="auto"/>
            <w:noWrap/>
            <w:vAlign w:val="bottom"/>
            <w:hideMark/>
          </w:tcPr>
          <w:p w14:paraId="4CEB98F5" w14:textId="5213878F"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42.07±6.778</w:t>
            </w:r>
          </w:p>
        </w:tc>
        <w:tc>
          <w:tcPr>
            <w:tcW w:w="2085" w:type="dxa"/>
            <w:tcBorders>
              <w:top w:val="nil"/>
              <w:left w:val="nil"/>
              <w:bottom w:val="nil"/>
            </w:tcBorders>
            <w:shd w:val="clear" w:color="auto" w:fill="auto"/>
            <w:noWrap/>
            <w:vAlign w:val="bottom"/>
            <w:hideMark/>
          </w:tcPr>
          <w:p w14:paraId="0557BF55"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45.55±12.339     </w:t>
            </w:r>
          </w:p>
        </w:tc>
        <w:tc>
          <w:tcPr>
            <w:tcW w:w="1699" w:type="dxa"/>
            <w:shd w:val="clear" w:color="auto" w:fill="auto"/>
            <w:noWrap/>
            <w:vAlign w:val="bottom"/>
            <w:hideMark/>
          </w:tcPr>
          <w:p w14:paraId="1253C89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12.34±7.124</w:t>
            </w:r>
          </w:p>
        </w:tc>
      </w:tr>
      <w:tr w:rsidR="00535559" w:rsidRPr="00617239" w14:paraId="40B85405" w14:textId="5A577FE2" w:rsidTr="00015604">
        <w:trPr>
          <w:trHeight w:val="496"/>
        </w:trPr>
        <w:tc>
          <w:tcPr>
            <w:tcW w:w="1501" w:type="dxa"/>
            <w:tcBorders>
              <w:top w:val="nil"/>
              <w:left w:val="nil"/>
              <w:bottom w:val="nil"/>
              <w:right w:val="nil"/>
            </w:tcBorders>
            <w:shd w:val="clear" w:color="auto" w:fill="auto"/>
            <w:noWrap/>
            <w:vAlign w:val="bottom"/>
            <w:hideMark/>
          </w:tcPr>
          <w:p w14:paraId="0CF91E12"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T2</w:t>
            </w:r>
          </w:p>
        </w:tc>
        <w:tc>
          <w:tcPr>
            <w:tcW w:w="2085" w:type="dxa"/>
            <w:tcBorders>
              <w:top w:val="nil"/>
              <w:left w:val="nil"/>
              <w:bottom w:val="nil"/>
              <w:right w:val="nil"/>
            </w:tcBorders>
            <w:shd w:val="clear" w:color="auto" w:fill="auto"/>
            <w:noWrap/>
            <w:vAlign w:val="bottom"/>
            <w:hideMark/>
          </w:tcPr>
          <w:p w14:paraId="4C03572E"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49.47±32.393              </w:t>
            </w:r>
          </w:p>
        </w:tc>
        <w:tc>
          <w:tcPr>
            <w:tcW w:w="2244" w:type="dxa"/>
            <w:tcBorders>
              <w:top w:val="nil"/>
              <w:left w:val="nil"/>
              <w:bottom w:val="nil"/>
              <w:right w:val="nil"/>
            </w:tcBorders>
            <w:shd w:val="clear" w:color="auto" w:fill="auto"/>
            <w:noWrap/>
            <w:vAlign w:val="bottom"/>
            <w:hideMark/>
          </w:tcPr>
          <w:p w14:paraId="373453D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57.67±19.336 </w:t>
            </w:r>
          </w:p>
        </w:tc>
        <w:tc>
          <w:tcPr>
            <w:tcW w:w="2085" w:type="dxa"/>
            <w:tcBorders>
              <w:top w:val="nil"/>
              <w:left w:val="nil"/>
              <w:bottom w:val="nil"/>
            </w:tcBorders>
            <w:shd w:val="clear" w:color="auto" w:fill="auto"/>
            <w:noWrap/>
            <w:vAlign w:val="bottom"/>
            <w:hideMark/>
          </w:tcPr>
          <w:p w14:paraId="6D81D1B9"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17.71±30.230</w:t>
            </w:r>
          </w:p>
        </w:tc>
        <w:tc>
          <w:tcPr>
            <w:tcW w:w="1722" w:type="dxa"/>
            <w:gridSpan w:val="2"/>
            <w:shd w:val="clear" w:color="auto" w:fill="auto"/>
            <w:noWrap/>
            <w:vAlign w:val="bottom"/>
            <w:hideMark/>
          </w:tcPr>
          <w:p w14:paraId="285785E4"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30.23±17.453</w:t>
            </w:r>
          </w:p>
        </w:tc>
      </w:tr>
      <w:tr w:rsidR="00535559" w:rsidRPr="00617239" w14:paraId="78CEE27D" w14:textId="490D6524" w:rsidTr="00015604">
        <w:trPr>
          <w:trHeight w:val="480"/>
        </w:trPr>
        <w:tc>
          <w:tcPr>
            <w:tcW w:w="1501" w:type="dxa"/>
            <w:tcBorders>
              <w:top w:val="nil"/>
              <w:left w:val="nil"/>
              <w:bottom w:val="nil"/>
              <w:right w:val="nil"/>
            </w:tcBorders>
            <w:shd w:val="clear" w:color="auto" w:fill="auto"/>
            <w:noWrap/>
            <w:vAlign w:val="bottom"/>
            <w:hideMark/>
          </w:tcPr>
          <w:p w14:paraId="7A7C15A3"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lastRenderedPageBreak/>
              <w:t>T3</w:t>
            </w:r>
          </w:p>
        </w:tc>
        <w:tc>
          <w:tcPr>
            <w:tcW w:w="2085" w:type="dxa"/>
            <w:tcBorders>
              <w:top w:val="nil"/>
              <w:left w:val="nil"/>
              <w:bottom w:val="nil"/>
              <w:right w:val="nil"/>
            </w:tcBorders>
            <w:shd w:val="clear" w:color="auto" w:fill="auto"/>
            <w:noWrap/>
            <w:vAlign w:val="bottom"/>
            <w:hideMark/>
          </w:tcPr>
          <w:p w14:paraId="0556F58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46.26±6.740               </w:t>
            </w:r>
          </w:p>
        </w:tc>
        <w:tc>
          <w:tcPr>
            <w:tcW w:w="2244" w:type="dxa"/>
            <w:tcBorders>
              <w:top w:val="nil"/>
              <w:left w:val="nil"/>
              <w:bottom w:val="nil"/>
              <w:right w:val="nil"/>
            </w:tcBorders>
            <w:shd w:val="clear" w:color="auto" w:fill="auto"/>
            <w:noWrap/>
            <w:vAlign w:val="bottom"/>
            <w:hideMark/>
          </w:tcPr>
          <w:p w14:paraId="74169B8D"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80.33±16.560</w:t>
            </w:r>
          </w:p>
        </w:tc>
        <w:tc>
          <w:tcPr>
            <w:tcW w:w="2085" w:type="dxa"/>
            <w:tcBorders>
              <w:top w:val="nil"/>
              <w:left w:val="nil"/>
              <w:bottom w:val="nil"/>
            </w:tcBorders>
            <w:shd w:val="clear" w:color="auto" w:fill="auto"/>
            <w:noWrap/>
            <w:vAlign w:val="bottom"/>
            <w:hideMark/>
          </w:tcPr>
          <w:p w14:paraId="225A6A0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28.01±25.910</w:t>
            </w:r>
          </w:p>
        </w:tc>
        <w:tc>
          <w:tcPr>
            <w:tcW w:w="1722" w:type="dxa"/>
            <w:gridSpan w:val="2"/>
            <w:shd w:val="clear" w:color="auto" w:fill="auto"/>
            <w:noWrap/>
            <w:vAlign w:val="bottom"/>
            <w:hideMark/>
          </w:tcPr>
          <w:p w14:paraId="01A3826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30.23±17.453</w:t>
            </w:r>
          </w:p>
        </w:tc>
      </w:tr>
      <w:tr w:rsidR="00535559" w:rsidRPr="00617239" w14:paraId="2355E434" w14:textId="68BAE28A" w:rsidTr="00015604">
        <w:trPr>
          <w:trHeight w:val="563"/>
        </w:trPr>
        <w:tc>
          <w:tcPr>
            <w:tcW w:w="1501" w:type="dxa"/>
            <w:tcBorders>
              <w:top w:val="nil"/>
              <w:left w:val="nil"/>
              <w:right w:val="nil"/>
            </w:tcBorders>
            <w:shd w:val="clear" w:color="auto" w:fill="auto"/>
            <w:noWrap/>
            <w:vAlign w:val="bottom"/>
            <w:hideMark/>
          </w:tcPr>
          <w:p w14:paraId="33D3C847"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T4</w:t>
            </w:r>
          </w:p>
        </w:tc>
        <w:tc>
          <w:tcPr>
            <w:tcW w:w="2085" w:type="dxa"/>
            <w:tcBorders>
              <w:top w:val="nil"/>
              <w:left w:val="nil"/>
              <w:right w:val="nil"/>
            </w:tcBorders>
            <w:shd w:val="clear" w:color="auto" w:fill="auto"/>
            <w:noWrap/>
            <w:vAlign w:val="bottom"/>
            <w:hideMark/>
          </w:tcPr>
          <w:p w14:paraId="5EB71C57"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22.42±30.278               </w:t>
            </w:r>
          </w:p>
        </w:tc>
        <w:tc>
          <w:tcPr>
            <w:tcW w:w="2244" w:type="dxa"/>
            <w:tcBorders>
              <w:top w:val="nil"/>
              <w:left w:val="nil"/>
              <w:right w:val="nil"/>
            </w:tcBorders>
            <w:shd w:val="clear" w:color="auto" w:fill="auto"/>
            <w:noWrap/>
            <w:vAlign w:val="bottom"/>
            <w:hideMark/>
          </w:tcPr>
          <w:p w14:paraId="31C7199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59.93±29.579</w:t>
            </w:r>
          </w:p>
        </w:tc>
        <w:tc>
          <w:tcPr>
            <w:tcW w:w="2085" w:type="dxa"/>
            <w:tcBorders>
              <w:top w:val="nil"/>
              <w:left w:val="nil"/>
            </w:tcBorders>
            <w:shd w:val="clear" w:color="auto" w:fill="auto"/>
            <w:noWrap/>
            <w:vAlign w:val="bottom"/>
            <w:hideMark/>
          </w:tcPr>
          <w:p w14:paraId="3E2C68A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0.3467±0.150</w:t>
            </w:r>
          </w:p>
        </w:tc>
        <w:tc>
          <w:tcPr>
            <w:tcW w:w="1722" w:type="dxa"/>
            <w:gridSpan w:val="2"/>
            <w:shd w:val="clear" w:color="auto" w:fill="auto"/>
            <w:noWrap/>
            <w:vAlign w:val="bottom"/>
            <w:hideMark/>
          </w:tcPr>
          <w:p w14:paraId="48B6AE9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0.15±0.867</w:t>
            </w:r>
          </w:p>
        </w:tc>
      </w:tr>
      <w:tr w:rsidR="00535559" w:rsidRPr="00617239" w14:paraId="37CB63AC" w14:textId="3D4E89D4" w:rsidTr="00015604">
        <w:trPr>
          <w:trHeight w:val="548"/>
        </w:trPr>
        <w:tc>
          <w:tcPr>
            <w:tcW w:w="1501" w:type="dxa"/>
            <w:tcBorders>
              <w:top w:val="nil"/>
              <w:left w:val="nil"/>
              <w:bottom w:val="single" w:sz="4" w:space="0" w:color="auto"/>
              <w:right w:val="nil"/>
            </w:tcBorders>
            <w:shd w:val="clear" w:color="auto" w:fill="auto"/>
            <w:noWrap/>
            <w:vAlign w:val="bottom"/>
            <w:hideMark/>
          </w:tcPr>
          <w:p w14:paraId="31205B95"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T5</w:t>
            </w:r>
          </w:p>
        </w:tc>
        <w:tc>
          <w:tcPr>
            <w:tcW w:w="2085" w:type="dxa"/>
            <w:tcBorders>
              <w:top w:val="nil"/>
              <w:left w:val="nil"/>
              <w:bottom w:val="single" w:sz="4" w:space="0" w:color="auto"/>
              <w:right w:val="nil"/>
            </w:tcBorders>
            <w:shd w:val="clear" w:color="auto" w:fill="auto"/>
            <w:noWrap/>
            <w:vAlign w:val="bottom"/>
            <w:hideMark/>
          </w:tcPr>
          <w:p w14:paraId="416641EA"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37.96±13.226              </w:t>
            </w:r>
          </w:p>
        </w:tc>
        <w:tc>
          <w:tcPr>
            <w:tcW w:w="2244" w:type="dxa"/>
            <w:tcBorders>
              <w:top w:val="nil"/>
              <w:left w:val="nil"/>
              <w:bottom w:val="single" w:sz="4" w:space="0" w:color="auto"/>
              <w:right w:val="nil"/>
            </w:tcBorders>
            <w:shd w:val="clear" w:color="auto" w:fill="auto"/>
            <w:noWrap/>
            <w:vAlign w:val="bottom"/>
            <w:hideMark/>
          </w:tcPr>
          <w:p w14:paraId="0AFB7F3C"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100.58±41.748</w:t>
            </w:r>
          </w:p>
        </w:tc>
        <w:tc>
          <w:tcPr>
            <w:tcW w:w="2085" w:type="dxa"/>
            <w:tcBorders>
              <w:top w:val="nil"/>
              <w:left w:val="nil"/>
              <w:bottom w:val="single" w:sz="4" w:space="0" w:color="auto"/>
            </w:tcBorders>
            <w:shd w:val="clear" w:color="auto" w:fill="auto"/>
            <w:noWrap/>
            <w:vAlign w:val="bottom"/>
            <w:hideMark/>
          </w:tcPr>
          <w:p w14:paraId="6D4CD06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23.53±11.725</w:t>
            </w:r>
          </w:p>
        </w:tc>
        <w:tc>
          <w:tcPr>
            <w:tcW w:w="1722" w:type="dxa"/>
            <w:gridSpan w:val="2"/>
            <w:tcBorders>
              <w:bottom w:val="single" w:sz="4" w:space="0" w:color="auto"/>
            </w:tcBorders>
            <w:shd w:val="clear" w:color="auto" w:fill="auto"/>
            <w:noWrap/>
            <w:vAlign w:val="bottom"/>
            <w:hideMark/>
          </w:tcPr>
          <w:p w14:paraId="36E2D9D4" w14:textId="581BBA13"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11.73±6.769</w:t>
            </w:r>
          </w:p>
        </w:tc>
      </w:tr>
    </w:tbl>
    <w:p w14:paraId="10BB862B" w14:textId="6EF43689" w:rsidR="00501D81" w:rsidRPr="00617239" w:rsidRDefault="00501D81" w:rsidP="00617239">
      <w:pPr>
        <w:spacing w:line="240" w:lineRule="auto"/>
        <w:rPr>
          <w:rFonts w:ascii="Times New Roman" w:hAnsi="Times New Roman" w:cs="Times New Roman"/>
          <w:sz w:val="24"/>
          <w:szCs w:val="24"/>
        </w:rPr>
      </w:pPr>
    </w:p>
    <w:p w14:paraId="1FE1E301" w14:textId="77777777" w:rsidR="00015604" w:rsidRDefault="00015604" w:rsidP="00617239">
      <w:pPr>
        <w:pStyle w:val="Default"/>
        <w:jc w:val="both"/>
        <w:rPr>
          <w:b/>
          <w:bCs/>
        </w:rPr>
      </w:pPr>
    </w:p>
    <w:p w14:paraId="00F1BA6E" w14:textId="77777777" w:rsidR="00015604" w:rsidRDefault="00015604" w:rsidP="00617239">
      <w:pPr>
        <w:pStyle w:val="Default"/>
        <w:jc w:val="both"/>
        <w:rPr>
          <w:b/>
          <w:bCs/>
        </w:rPr>
      </w:pPr>
    </w:p>
    <w:p w14:paraId="42A8BCF1" w14:textId="37CE5077" w:rsidR="00501D81" w:rsidRPr="00617239" w:rsidRDefault="00501D81" w:rsidP="00617239">
      <w:pPr>
        <w:pStyle w:val="Default"/>
        <w:jc w:val="both"/>
        <w:rPr>
          <w:b/>
          <w:bCs/>
        </w:rPr>
      </w:pPr>
      <w:r w:rsidRPr="00617239">
        <w:rPr>
          <w:b/>
          <w:bCs/>
        </w:rPr>
        <w:t xml:space="preserve">DISCUSSION </w:t>
      </w:r>
    </w:p>
    <w:p w14:paraId="5E6541E4" w14:textId="77777777" w:rsidR="00501D81" w:rsidRPr="00617239" w:rsidRDefault="00501D81" w:rsidP="00617239">
      <w:pPr>
        <w:pStyle w:val="Default"/>
        <w:jc w:val="both"/>
        <w:rPr>
          <w:b/>
          <w:bCs/>
        </w:rPr>
      </w:pPr>
      <w:r w:rsidRPr="00617239">
        <w:rPr>
          <w:bCs/>
        </w:rPr>
        <w:t xml:space="preserve">This study showed that natural honey had higher fructose concentration than refined granulated sugar. This is in line with the study of </w:t>
      </w:r>
      <w:proofErr w:type="spellStart"/>
      <w:r w:rsidRPr="00617239">
        <w:rPr>
          <w:bCs/>
        </w:rPr>
        <w:t>Sohaimy</w:t>
      </w:r>
      <w:proofErr w:type="spellEnd"/>
      <w:r w:rsidRPr="00617239">
        <w:rPr>
          <w:bCs/>
        </w:rPr>
        <w:t xml:space="preserve"> </w:t>
      </w:r>
      <w:r w:rsidRPr="00617239">
        <w:rPr>
          <w:bCs/>
          <w:i/>
        </w:rPr>
        <w:t>et al</w:t>
      </w:r>
      <w:r w:rsidRPr="00617239">
        <w:rPr>
          <w:bCs/>
        </w:rPr>
        <w:t xml:space="preserve">., (2015) who reported that dextrose (glucose) and </w:t>
      </w:r>
      <w:proofErr w:type="spellStart"/>
      <w:r w:rsidRPr="00617239">
        <w:rPr>
          <w:bCs/>
        </w:rPr>
        <w:t>lacvulose</w:t>
      </w:r>
      <w:proofErr w:type="spellEnd"/>
      <w:r w:rsidRPr="00617239">
        <w:rPr>
          <w:bCs/>
        </w:rPr>
        <w:t xml:space="preserve"> (fructose) are the main sugars in honey. These are the building blocks for more complex honey sugars and account for about 85% of the solids present in honey. Also, </w:t>
      </w:r>
      <w:proofErr w:type="spellStart"/>
      <w:r w:rsidRPr="00617239">
        <w:rPr>
          <w:bCs/>
        </w:rPr>
        <w:t>Adekanmbi</w:t>
      </w:r>
      <w:proofErr w:type="spellEnd"/>
      <w:r w:rsidRPr="00617239">
        <w:rPr>
          <w:bCs/>
        </w:rPr>
        <w:t xml:space="preserve"> </w:t>
      </w:r>
      <w:r w:rsidRPr="00617239">
        <w:rPr>
          <w:bCs/>
          <w:i/>
        </w:rPr>
        <w:t>et al</w:t>
      </w:r>
      <w:r w:rsidRPr="00617239">
        <w:rPr>
          <w:bCs/>
        </w:rPr>
        <w:t xml:space="preserve">., (2019) reported that honey is rich in fructose, glucose and minerals such as magnesium, potassium, </w:t>
      </w:r>
      <w:proofErr w:type="spellStart"/>
      <w:r w:rsidRPr="00617239">
        <w:rPr>
          <w:bCs/>
        </w:rPr>
        <w:t>sulphur</w:t>
      </w:r>
      <w:proofErr w:type="spellEnd"/>
      <w:r w:rsidRPr="00617239">
        <w:rPr>
          <w:bCs/>
        </w:rPr>
        <w:t>, ferrous, calcium, sodium chloride as well as vitamins such as B1, B2, B5, B6 and C.</w:t>
      </w:r>
    </w:p>
    <w:p w14:paraId="6D9DA796" w14:textId="77777777" w:rsidR="00501D81" w:rsidRPr="00617239" w:rsidRDefault="00501D81" w:rsidP="00617239">
      <w:pPr>
        <w:pStyle w:val="Default"/>
        <w:jc w:val="both"/>
        <w:rPr>
          <w:b/>
          <w:bCs/>
        </w:rPr>
      </w:pPr>
      <w:r w:rsidRPr="00617239">
        <w:rPr>
          <w:bCs/>
        </w:rPr>
        <w:t>The micronutrient of refined granulated sugar and natural honey showed that copper was higher in natural honey (0.15</w:t>
      </w:r>
      <w:r w:rsidRPr="00617239">
        <w:t xml:space="preserve">±0.190ppm) while least value was obtained in refined granulated sugar </w:t>
      </w:r>
      <w:r w:rsidRPr="00617239">
        <w:rPr>
          <w:bCs/>
        </w:rPr>
        <w:t>(</w:t>
      </w:r>
      <w:r w:rsidRPr="00617239">
        <w:t xml:space="preserve">0.04±0.013ppm). The high content of copper and manganese present in honey could be attributed to the fact that some honey according to </w:t>
      </w:r>
      <w:proofErr w:type="spellStart"/>
      <w:r w:rsidRPr="00617239">
        <w:t>Nigussie</w:t>
      </w:r>
      <w:proofErr w:type="spellEnd"/>
      <w:r w:rsidRPr="00617239">
        <w:t xml:space="preserve"> </w:t>
      </w:r>
      <w:r w:rsidRPr="00617239">
        <w:rPr>
          <w:i/>
        </w:rPr>
        <w:t>et al</w:t>
      </w:r>
      <w:r w:rsidRPr="00617239">
        <w:t>., (2012) are richer in minerals and due to their mineral content, they are said to be less suitable for storage in the winter. However, it was observed that refined granulated sugar recorded high concentration of iron. The reduced iron content of honey could be as a result of the plants visited by honey bees.</w:t>
      </w:r>
    </w:p>
    <w:p w14:paraId="54330493"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this study, the effect of the intake of the two natural sweeteners refined granulated sugar and honey on the TC, TG, HDL-C and LDL-C level of albino rats showed there was no significant difference between TC, TG, HDL-C and LDL-C levels in all the treatment groups. This is similar to a study by </w:t>
      </w:r>
      <w:proofErr w:type="spellStart"/>
      <w:r w:rsidRPr="00617239">
        <w:rPr>
          <w:rFonts w:ascii="Times New Roman" w:hAnsi="Times New Roman" w:cs="Times New Roman"/>
          <w:sz w:val="24"/>
          <w:szCs w:val="24"/>
        </w:rPr>
        <w:t>Mohammadimanesh</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(2019) that also observed no significant difference between the HDL-C, TC, TG and LDL-C levels in the treatment group of natural sweeteners administered to rats. </w:t>
      </w:r>
      <w:proofErr w:type="gramStart"/>
      <w:r w:rsidRPr="00617239">
        <w:rPr>
          <w:rFonts w:ascii="Times New Roman" w:hAnsi="Times New Roman" w:cs="Times New Roman"/>
          <w:sz w:val="24"/>
          <w:szCs w:val="24"/>
        </w:rPr>
        <w:t>Also</w:t>
      </w:r>
      <w:proofErr w:type="gramEnd"/>
      <w:r w:rsidRPr="00617239">
        <w:rPr>
          <w:rFonts w:ascii="Times New Roman" w:hAnsi="Times New Roman" w:cs="Times New Roman"/>
          <w:sz w:val="24"/>
          <w:szCs w:val="24"/>
        </w:rPr>
        <w:t xml:space="preserve"> from this study, there were significant increases in LDL-C as well as reduced HDL-C concentration of rats treated with T3 and T4. The increase and decrease seen in LDL-C and HDL-C respectively are strong indicators of cardiovascular risk. However, rats treated with T1 and T2 showed significant decreases in TG and increase in HDL-C. This is in line with previous studies conducted by Clifford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which stated that natural honey decreased total cholesterol and </w:t>
      </w:r>
      <w:proofErr w:type="gramStart"/>
      <w:r w:rsidRPr="00617239">
        <w:rPr>
          <w:rFonts w:ascii="Times New Roman" w:hAnsi="Times New Roman" w:cs="Times New Roman"/>
          <w:sz w:val="24"/>
          <w:szCs w:val="24"/>
        </w:rPr>
        <w:t>low density</w:t>
      </w:r>
      <w:proofErr w:type="gramEnd"/>
      <w:r w:rsidRPr="00617239">
        <w:rPr>
          <w:rFonts w:ascii="Times New Roman" w:hAnsi="Times New Roman" w:cs="Times New Roman"/>
          <w:sz w:val="24"/>
          <w:szCs w:val="24"/>
        </w:rPr>
        <w:t xml:space="preserve"> lipoprotein and increase high density lipoprotein, while refined granulated sugar might increase lipids because of the presence of fructose.</w:t>
      </w:r>
    </w:p>
    <w:p w14:paraId="44436893" w14:textId="77777777" w:rsidR="00501D81" w:rsidRPr="00617239" w:rsidRDefault="00501D81" w:rsidP="00617239">
      <w:pPr>
        <w:pStyle w:val="Default"/>
        <w:jc w:val="both"/>
        <w:rPr>
          <w:b/>
          <w:bCs/>
        </w:rPr>
      </w:pPr>
      <w:r w:rsidRPr="00617239">
        <w:rPr>
          <w:b/>
          <w:bCs/>
        </w:rPr>
        <w:t xml:space="preserve"> </w:t>
      </w:r>
    </w:p>
    <w:p w14:paraId="690F9BD4" w14:textId="4CA57AAC" w:rsidR="00501D81" w:rsidRPr="00617239" w:rsidRDefault="00501D81" w:rsidP="00617239">
      <w:pPr>
        <w:pStyle w:val="Default"/>
        <w:jc w:val="both"/>
        <w:rPr>
          <w:b/>
          <w:bCs/>
        </w:rPr>
      </w:pPr>
      <w:r w:rsidRPr="00617239">
        <w:rPr>
          <w:b/>
          <w:bCs/>
        </w:rPr>
        <w:t xml:space="preserve">CONCLUSION </w:t>
      </w:r>
    </w:p>
    <w:p w14:paraId="43192A20" w14:textId="77777777" w:rsidR="00501D81" w:rsidRPr="00617239" w:rsidRDefault="00501D81" w:rsidP="00617239">
      <w:pPr>
        <w:pStyle w:val="Default"/>
        <w:jc w:val="both"/>
      </w:pPr>
      <w:r w:rsidRPr="00617239">
        <w:t>The findings from this study showed that refined granulated sugar increased LDL-C level and reduced HDL-C concentrations which indicate tendencies of causing cardiovascular disease while natural honey increased HDL-C concentration which was shown to reduce cardiovascular disease. Therefore, indication from this study is that high intake of refined granulated sugar could predispose one to coronary heart disease compared to honey.</w:t>
      </w:r>
    </w:p>
    <w:p w14:paraId="19E14987" w14:textId="77777777" w:rsidR="00FA5749" w:rsidRDefault="00FA5749" w:rsidP="00617239">
      <w:pPr>
        <w:pStyle w:val="Default"/>
        <w:jc w:val="both"/>
        <w:rPr>
          <w:b/>
          <w:bCs/>
        </w:rPr>
      </w:pPr>
    </w:p>
    <w:p w14:paraId="277ED544" w14:textId="77D048DA" w:rsidR="00501D81" w:rsidRPr="00FA5749" w:rsidRDefault="00FA5749" w:rsidP="00617239">
      <w:pPr>
        <w:pStyle w:val="Default"/>
        <w:jc w:val="both"/>
        <w:rPr>
          <w:b/>
          <w:bCs/>
        </w:rPr>
      </w:pPr>
      <w:r>
        <w:rPr>
          <w:b/>
          <w:bCs/>
        </w:rPr>
        <w:t>R</w:t>
      </w:r>
      <w:r w:rsidR="00501D81" w:rsidRPr="00617239">
        <w:rPr>
          <w:b/>
          <w:bCs/>
        </w:rPr>
        <w:t xml:space="preserve">ECOMMENDATIONS </w:t>
      </w:r>
      <w:bookmarkStart w:id="0" w:name="_GoBack"/>
      <w:bookmarkEnd w:id="0"/>
    </w:p>
    <w:p w14:paraId="47C86326" w14:textId="75848C73" w:rsidR="00501D81" w:rsidRDefault="00501D81" w:rsidP="00617239">
      <w:pPr>
        <w:pStyle w:val="Default"/>
        <w:jc w:val="both"/>
      </w:pPr>
      <w:r w:rsidRPr="00617239">
        <w:lastRenderedPageBreak/>
        <w:t>There is need for further research to understand the mechanism on the effect of refined granulated sugar on lipid profile especially on LDL-C to ascertain if there is threshold of added sugars below which there are no negative effects on cardiovascular health.</w:t>
      </w:r>
    </w:p>
    <w:p w14:paraId="2A512FAD" w14:textId="3BC3DAC1" w:rsidR="00FA5749" w:rsidRDefault="00FA5749" w:rsidP="00617239">
      <w:pPr>
        <w:pStyle w:val="Default"/>
        <w:jc w:val="both"/>
      </w:pPr>
    </w:p>
    <w:p w14:paraId="1D2D9232" w14:textId="130F827F" w:rsidR="00501D81" w:rsidRPr="00617239" w:rsidRDefault="00501D81" w:rsidP="00FA5749">
      <w:pPr>
        <w:pStyle w:val="NormalWeb"/>
        <w:spacing w:before="0" w:beforeAutospacing="0" w:after="0" w:afterAutospacing="0"/>
        <w:ind w:left="360" w:right="-450" w:hanging="450"/>
        <w:jc w:val="center"/>
        <w:rPr>
          <w:b/>
        </w:rPr>
      </w:pPr>
      <w:r w:rsidRPr="00617239">
        <w:rPr>
          <w:b/>
        </w:rPr>
        <w:t>REFERENCES</w:t>
      </w:r>
    </w:p>
    <w:p w14:paraId="784E53C3" w14:textId="77777777" w:rsidR="00501D81" w:rsidRPr="00617239" w:rsidRDefault="00501D81" w:rsidP="00617239">
      <w:pPr>
        <w:pStyle w:val="NormalWeb"/>
        <w:spacing w:before="0" w:beforeAutospacing="0" w:after="0" w:afterAutospacing="0"/>
        <w:ind w:left="360" w:right="-450" w:hanging="450"/>
        <w:jc w:val="both"/>
      </w:pPr>
      <w:r w:rsidRPr="00617239">
        <w:t xml:space="preserve">Abdullah, W.G., </w:t>
      </w:r>
      <w:proofErr w:type="spellStart"/>
      <w:r w:rsidRPr="00617239">
        <w:t>Rianse</w:t>
      </w:r>
      <w:proofErr w:type="spellEnd"/>
      <w:r w:rsidRPr="00617239">
        <w:t xml:space="preserve">, U., </w:t>
      </w:r>
      <w:proofErr w:type="spellStart"/>
      <w:r w:rsidRPr="00617239">
        <w:t>Iswandi</w:t>
      </w:r>
      <w:proofErr w:type="spellEnd"/>
      <w:r w:rsidRPr="00617239">
        <w:t xml:space="preserve">, R.M., </w:t>
      </w:r>
      <w:proofErr w:type="spellStart"/>
      <w:r w:rsidRPr="00617239">
        <w:t>Taridala</w:t>
      </w:r>
      <w:proofErr w:type="spellEnd"/>
      <w:r w:rsidRPr="00617239">
        <w:t xml:space="preserve">, S.A.A., </w:t>
      </w:r>
      <w:proofErr w:type="spellStart"/>
      <w:r w:rsidRPr="00617239">
        <w:t>Rianse</w:t>
      </w:r>
      <w:proofErr w:type="spellEnd"/>
      <w:r w:rsidRPr="00617239">
        <w:t xml:space="preserve">, I.S., Zulfikar, L., Baka, L.R., La Abdi, A., </w:t>
      </w:r>
      <w:proofErr w:type="spellStart"/>
      <w:r w:rsidRPr="00617239">
        <w:t>Cahyono</w:t>
      </w:r>
      <w:proofErr w:type="spellEnd"/>
      <w:r w:rsidRPr="00617239">
        <w:t xml:space="preserve">, E. and </w:t>
      </w:r>
      <w:proofErr w:type="spellStart"/>
      <w:r w:rsidRPr="00617239">
        <w:t>Widayati</w:t>
      </w:r>
      <w:proofErr w:type="spellEnd"/>
      <w:r w:rsidRPr="00617239">
        <w:t xml:space="preserve">, W. (2014). Potency of natural sweetener: Brown sugar. </w:t>
      </w:r>
      <w:proofErr w:type="spellStart"/>
      <w:r w:rsidRPr="00617239">
        <w:rPr>
          <w:i/>
          <w:iCs/>
        </w:rPr>
        <w:t>Aensi</w:t>
      </w:r>
      <w:proofErr w:type="spellEnd"/>
      <w:r w:rsidRPr="00617239">
        <w:rPr>
          <w:i/>
          <w:iCs/>
        </w:rPr>
        <w:t xml:space="preserve"> Journals of Advances in Environmental Biology</w:t>
      </w:r>
      <w:r w:rsidRPr="00617239">
        <w:rPr>
          <w:iCs/>
        </w:rPr>
        <w:t>,</w:t>
      </w:r>
      <w:r w:rsidRPr="00617239">
        <w:rPr>
          <w:i/>
          <w:iCs/>
        </w:rPr>
        <w:t xml:space="preserve"> </w:t>
      </w:r>
      <w:r w:rsidRPr="00617239">
        <w:rPr>
          <w:i/>
        </w:rPr>
        <w:t>10</w:t>
      </w:r>
      <w:r w:rsidRPr="00617239">
        <w:t xml:space="preserve">:374-386. </w:t>
      </w:r>
    </w:p>
    <w:p w14:paraId="6FF06A9B"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Adedapo</w:t>
      </w:r>
      <w:proofErr w:type="spellEnd"/>
      <w:r w:rsidRPr="00617239">
        <w:t xml:space="preserve">, A.D. (2017). Rising trend of cardiovascular diseases among South-Western Nigerian female patients. </w:t>
      </w:r>
      <w:r w:rsidRPr="00617239">
        <w:rPr>
          <w:i/>
        </w:rPr>
        <w:t>Nigeria Journal of Cardiology</w:t>
      </w:r>
      <w:r w:rsidRPr="00617239">
        <w:t xml:space="preserve">, </w:t>
      </w:r>
      <w:r w:rsidRPr="00617239">
        <w:rPr>
          <w:i/>
        </w:rPr>
        <w:t>14</w:t>
      </w:r>
      <w:r w:rsidRPr="00617239">
        <w:t>:71-74</w:t>
      </w:r>
    </w:p>
    <w:p w14:paraId="7536A56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Adeva-Andany</w:t>
      </w:r>
      <w:proofErr w:type="spellEnd"/>
      <w:r w:rsidRPr="00617239">
        <w:t>, M.M., González-</w:t>
      </w:r>
      <w:proofErr w:type="spellStart"/>
      <w:r w:rsidRPr="00617239">
        <w:t>Lucán</w:t>
      </w:r>
      <w:proofErr w:type="spellEnd"/>
      <w:r w:rsidRPr="00617239">
        <w:t xml:space="preserve">, M., </w:t>
      </w:r>
      <w:proofErr w:type="spellStart"/>
      <w:r w:rsidRPr="00617239">
        <w:t>Donapetry</w:t>
      </w:r>
      <w:proofErr w:type="spellEnd"/>
      <w:r w:rsidRPr="00617239">
        <w:t xml:space="preserve">-García, C., Fernández-Fernández, C. and </w:t>
      </w:r>
      <w:proofErr w:type="spellStart"/>
      <w:r w:rsidRPr="00617239">
        <w:t>Ameneiros</w:t>
      </w:r>
      <w:proofErr w:type="spellEnd"/>
      <w:r w:rsidRPr="00617239">
        <w:t xml:space="preserve">-Rodríguez, E. (2016). Glycogen metabolism in humans. </w:t>
      </w:r>
      <w:proofErr w:type="spellStart"/>
      <w:r w:rsidRPr="00617239">
        <w:rPr>
          <w:i/>
          <w:iCs/>
        </w:rPr>
        <w:t>Bba</w:t>
      </w:r>
      <w:proofErr w:type="spellEnd"/>
      <w:r w:rsidRPr="00617239">
        <w:rPr>
          <w:i/>
          <w:iCs/>
        </w:rPr>
        <w:t xml:space="preserve"> Clinical</w:t>
      </w:r>
      <w:r w:rsidRPr="00617239">
        <w:rPr>
          <w:iCs/>
        </w:rPr>
        <w:t xml:space="preserve">, </w:t>
      </w:r>
      <w:r w:rsidRPr="00617239">
        <w:rPr>
          <w:i/>
        </w:rPr>
        <w:t>5</w:t>
      </w:r>
      <w:r w:rsidRPr="00617239">
        <w:t>:85-100.</w:t>
      </w:r>
    </w:p>
    <w:p w14:paraId="4C75672B"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Adeva-Andany</w:t>
      </w:r>
      <w:proofErr w:type="spellEnd"/>
      <w:r w:rsidRPr="00617239">
        <w:t>, M. M., Pérez-</w:t>
      </w:r>
      <w:proofErr w:type="spellStart"/>
      <w:r w:rsidRPr="00617239">
        <w:t>Felpete</w:t>
      </w:r>
      <w:proofErr w:type="spellEnd"/>
      <w:r w:rsidRPr="00617239">
        <w:t xml:space="preserve">, N., Fernández-Fernández, C., </w:t>
      </w:r>
      <w:proofErr w:type="spellStart"/>
      <w:r w:rsidRPr="00617239">
        <w:t>Donapetry</w:t>
      </w:r>
      <w:proofErr w:type="spellEnd"/>
      <w:r w:rsidRPr="00617239">
        <w:t xml:space="preserve">-García, C. and </w:t>
      </w:r>
      <w:proofErr w:type="spellStart"/>
      <w:r w:rsidRPr="00617239">
        <w:t>Pazos</w:t>
      </w:r>
      <w:proofErr w:type="spellEnd"/>
      <w:r w:rsidRPr="00617239">
        <w:t xml:space="preserve">-García, C. (2016). Liver glucose metabolism in humans. </w:t>
      </w:r>
      <w:r w:rsidRPr="00617239">
        <w:rPr>
          <w:i/>
        </w:rPr>
        <w:t xml:space="preserve">Journal of </w:t>
      </w:r>
      <w:r w:rsidRPr="00617239">
        <w:rPr>
          <w:i/>
          <w:iCs/>
        </w:rPr>
        <w:t>Bioscience Reports</w:t>
      </w:r>
      <w:r w:rsidRPr="00617239">
        <w:rPr>
          <w:iCs/>
        </w:rPr>
        <w:t>,</w:t>
      </w:r>
      <w:r w:rsidRPr="00617239">
        <w:rPr>
          <w:i/>
          <w:iCs/>
        </w:rPr>
        <w:t xml:space="preserve"> </w:t>
      </w:r>
      <w:r w:rsidRPr="00617239">
        <w:rPr>
          <w:i/>
        </w:rPr>
        <w:t>36</w:t>
      </w:r>
      <w:r w:rsidRPr="00617239">
        <w:rPr>
          <w:bCs/>
        </w:rPr>
        <w:t>:</w:t>
      </w:r>
      <w:r w:rsidRPr="00617239">
        <w:t>416-440</w:t>
      </w:r>
      <w:proofErr w:type="gramStart"/>
      <w:r w:rsidRPr="00617239">
        <w:t>. .</w:t>
      </w:r>
      <w:proofErr w:type="gramEnd"/>
      <w:r w:rsidRPr="00617239">
        <w:t xml:space="preserve"> </w:t>
      </w:r>
    </w:p>
    <w:p w14:paraId="4F03C05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Akoh</w:t>
      </w:r>
      <w:proofErr w:type="spellEnd"/>
      <w:r w:rsidRPr="00617239">
        <w:t xml:space="preserve">, C.C. (2017). </w:t>
      </w:r>
      <w:r w:rsidRPr="00617239">
        <w:rPr>
          <w:iCs/>
        </w:rPr>
        <w:t>Food lipids:</w:t>
      </w:r>
      <w:r w:rsidRPr="00617239">
        <w:rPr>
          <w:i/>
          <w:iCs/>
        </w:rPr>
        <w:t xml:space="preserve"> </w:t>
      </w:r>
      <w:r w:rsidRPr="00617239">
        <w:rPr>
          <w:iCs/>
        </w:rPr>
        <w:t>Chemistry, nutrition, and biotechnology</w:t>
      </w:r>
      <w:r w:rsidRPr="00617239">
        <w:t xml:space="preserve">, </w:t>
      </w:r>
      <w:r w:rsidRPr="00617239">
        <w:rPr>
          <w:i/>
          <w:iCs/>
        </w:rPr>
        <w:t>Journal of Medicinal Food</w:t>
      </w:r>
      <w:r w:rsidRPr="00617239">
        <w:rPr>
          <w:iCs/>
        </w:rPr>
        <w:t>,</w:t>
      </w:r>
      <w:r w:rsidRPr="00617239">
        <w:rPr>
          <w:i/>
          <w:iCs/>
        </w:rPr>
        <w:t xml:space="preserve"> </w:t>
      </w:r>
      <w:r w:rsidRPr="00617239">
        <w:rPr>
          <w:i/>
        </w:rPr>
        <w:t>116</w:t>
      </w:r>
      <w:r w:rsidRPr="00617239">
        <w:rPr>
          <w:bCs/>
        </w:rPr>
        <w:t>:</w:t>
      </w:r>
      <w:r w:rsidRPr="00617239">
        <w:t>1074-1089</w:t>
      </w:r>
    </w:p>
    <w:p w14:paraId="5DF70D77" w14:textId="77777777" w:rsidR="00501D81" w:rsidRPr="00617239" w:rsidRDefault="00501D81" w:rsidP="00617239">
      <w:pPr>
        <w:pStyle w:val="NormalWeb"/>
        <w:spacing w:before="0" w:beforeAutospacing="0" w:after="0" w:afterAutospacing="0"/>
        <w:ind w:left="360" w:right="-450" w:hanging="450"/>
        <w:jc w:val="both"/>
      </w:pPr>
      <w:r w:rsidRPr="00617239">
        <w:t>Al-</w:t>
      </w:r>
      <w:proofErr w:type="spellStart"/>
      <w:r w:rsidRPr="00617239">
        <w:t>Waili</w:t>
      </w:r>
      <w:proofErr w:type="spellEnd"/>
      <w:r w:rsidRPr="00617239">
        <w:t xml:space="preserve">, N., </w:t>
      </w:r>
      <w:proofErr w:type="spellStart"/>
      <w:r w:rsidRPr="00617239">
        <w:t>Salom</w:t>
      </w:r>
      <w:proofErr w:type="spellEnd"/>
      <w:r w:rsidRPr="00617239">
        <w:t>, K., Al-</w:t>
      </w:r>
      <w:proofErr w:type="spellStart"/>
      <w:r w:rsidRPr="00617239">
        <w:t>Ghamdi</w:t>
      </w:r>
      <w:proofErr w:type="spellEnd"/>
      <w:r w:rsidRPr="00617239">
        <w:t>, A., Ansari, M.J., Al-</w:t>
      </w:r>
      <w:proofErr w:type="spellStart"/>
      <w:r w:rsidRPr="00617239">
        <w:t>Waili</w:t>
      </w:r>
      <w:proofErr w:type="spellEnd"/>
      <w:r w:rsidRPr="00617239">
        <w:t>, A. and Al-</w:t>
      </w:r>
      <w:proofErr w:type="spellStart"/>
      <w:r w:rsidRPr="00617239">
        <w:t>Waili</w:t>
      </w:r>
      <w:proofErr w:type="spellEnd"/>
      <w:r w:rsidRPr="00617239">
        <w:t xml:space="preserve">, T. (2013). honey and cardiovascular risk factors, in normal individuals and in patients with diabetes mellitus or dyslipidemia. </w:t>
      </w:r>
      <w:r w:rsidRPr="00617239">
        <w:rPr>
          <w:i/>
          <w:iCs/>
        </w:rPr>
        <w:t>Journal of Medicinal Food</w:t>
      </w:r>
      <w:r w:rsidRPr="00617239">
        <w:rPr>
          <w:iCs/>
        </w:rPr>
        <w:t>,</w:t>
      </w:r>
      <w:r w:rsidRPr="00617239">
        <w:rPr>
          <w:i/>
          <w:iCs/>
        </w:rPr>
        <w:t xml:space="preserve"> </w:t>
      </w:r>
      <w:r w:rsidRPr="00617239">
        <w:rPr>
          <w:i/>
        </w:rPr>
        <w:t>16</w:t>
      </w:r>
      <w:r w:rsidRPr="00617239">
        <w:rPr>
          <w:bCs/>
        </w:rPr>
        <w:t>:</w:t>
      </w:r>
      <w:r w:rsidRPr="00617239">
        <w:t>1063-1078</w:t>
      </w:r>
      <w:proofErr w:type="gramStart"/>
      <w:r w:rsidRPr="00617239">
        <w:t xml:space="preserve">. </w:t>
      </w:r>
      <w:r w:rsidRPr="00617239">
        <w:rPr>
          <w:iCs/>
        </w:rPr>
        <w:t>.</w:t>
      </w:r>
      <w:proofErr w:type="gramEnd"/>
    </w:p>
    <w:p w14:paraId="69CC8716" w14:textId="77777777" w:rsidR="00501D81" w:rsidRPr="00617239" w:rsidRDefault="00501D81" w:rsidP="00617239">
      <w:pPr>
        <w:pStyle w:val="NormalWeb"/>
        <w:spacing w:before="0" w:beforeAutospacing="0" w:after="0" w:afterAutospacing="0"/>
        <w:ind w:left="360" w:right="-450" w:hanging="450"/>
        <w:jc w:val="both"/>
      </w:pPr>
      <w:r w:rsidRPr="00617239">
        <w:t xml:space="preserve">Alvarez-Suarez, J.M., </w:t>
      </w:r>
      <w:proofErr w:type="spellStart"/>
      <w:r w:rsidRPr="00617239">
        <w:t>Gasparrini</w:t>
      </w:r>
      <w:proofErr w:type="spellEnd"/>
      <w:r w:rsidRPr="00617239">
        <w:t xml:space="preserve">, M., Forbes-Hernández, T.Y., </w:t>
      </w:r>
      <w:proofErr w:type="spellStart"/>
      <w:r w:rsidRPr="00617239">
        <w:t>Mazzoni</w:t>
      </w:r>
      <w:proofErr w:type="spellEnd"/>
      <w:r w:rsidRPr="00617239">
        <w:t xml:space="preserve">, L. and </w:t>
      </w:r>
      <w:proofErr w:type="spellStart"/>
      <w:r w:rsidRPr="00617239">
        <w:t>Giampieri</w:t>
      </w:r>
      <w:proofErr w:type="spellEnd"/>
      <w:r w:rsidRPr="00617239">
        <w:t xml:space="preserve">, F. (2016). The composition and biological activity of honey: A focus on manuka honey. </w:t>
      </w:r>
      <w:r w:rsidRPr="00617239">
        <w:rPr>
          <w:i/>
          <w:iCs/>
        </w:rPr>
        <w:t xml:space="preserve">Journal of Nutrition &amp; Food </w:t>
      </w:r>
      <w:r w:rsidRPr="00617239">
        <w:rPr>
          <w:iCs/>
        </w:rPr>
        <w:t xml:space="preserve">Sciences, </w:t>
      </w:r>
      <w:r w:rsidRPr="00617239">
        <w:rPr>
          <w:i/>
        </w:rPr>
        <w:t>3</w:t>
      </w:r>
      <w:r w:rsidRPr="00617239">
        <w:rPr>
          <w:bCs/>
        </w:rPr>
        <w:t>:</w:t>
      </w:r>
      <w:r w:rsidRPr="00617239">
        <w:t xml:space="preserve">420-432. </w:t>
      </w:r>
    </w:p>
    <w:p w14:paraId="666756AB" w14:textId="77777777" w:rsidR="00501D81" w:rsidRPr="00617239" w:rsidRDefault="00501D81" w:rsidP="00617239">
      <w:pPr>
        <w:pStyle w:val="NormalWeb"/>
        <w:spacing w:before="0" w:beforeAutospacing="0" w:after="0" w:afterAutospacing="0"/>
        <w:ind w:left="360" w:right="-450" w:hanging="450"/>
        <w:jc w:val="both"/>
      </w:pPr>
      <w:r w:rsidRPr="00617239">
        <w:t xml:space="preserve">Arsenault, B.J., </w:t>
      </w:r>
      <w:proofErr w:type="spellStart"/>
      <w:r w:rsidRPr="00617239">
        <w:t>Boekholdt</w:t>
      </w:r>
      <w:proofErr w:type="spellEnd"/>
      <w:r w:rsidRPr="00617239">
        <w:t xml:space="preserve">, S.M. and </w:t>
      </w:r>
      <w:proofErr w:type="spellStart"/>
      <w:r w:rsidRPr="00617239">
        <w:t>Kastelein</w:t>
      </w:r>
      <w:proofErr w:type="spellEnd"/>
      <w:r w:rsidRPr="00617239">
        <w:t xml:space="preserve">, J.J. (2011). Lipid parameters for measuring risk of cardiovascular disease. </w:t>
      </w:r>
      <w:r w:rsidRPr="00617239">
        <w:rPr>
          <w:i/>
          <w:iCs/>
        </w:rPr>
        <w:t>Nature Reviews Cardiology</w:t>
      </w:r>
      <w:r w:rsidRPr="00617239">
        <w:rPr>
          <w:iCs/>
        </w:rPr>
        <w:t xml:space="preserve">, </w:t>
      </w:r>
      <w:r w:rsidRPr="00617239">
        <w:rPr>
          <w:i/>
        </w:rPr>
        <w:t>8</w:t>
      </w:r>
      <w:r w:rsidRPr="00617239">
        <w:rPr>
          <w:bCs/>
        </w:rPr>
        <w:t>:</w:t>
      </w:r>
      <w:r w:rsidRPr="00617239">
        <w:t xml:space="preserve">197-206. </w:t>
      </w:r>
    </w:p>
    <w:p w14:paraId="2574CBB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I.J., </w:t>
      </w:r>
      <w:proofErr w:type="spellStart"/>
      <w:r w:rsidRPr="00617239">
        <w:t>Ibeneme</w:t>
      </w:r>
      <w:proofErr w:type="spellEnd"/>
      <w:r w:rsidRPr="00617239">
        <w:t xml:space="preserve">, C. E., </w:t>
      </w:r>
      <w:proofErr w:type="spellStart"/>
      <w:r w:rsidRPr="00617239">
        <w:t>Egbung</w:t>
      </w:r>
      <w:proofErr w:type="spellEnd"/>
      <w:r w:rsidRPr="00617239">
        <w:t xml:space="preserve">, G.E., </w:t>
      </w:r>
      <w:proofErr w:type="spellStart"/>
      <w:r w:rsidRPr="00617239">
        <w:t>Ibeneme</w:t>
      </w:r>
      <w:proofErr w:type="spellEnd"/>
      <w:r w:rsidRPr="00617239">
        <w:t xml:space="preserve">, E., Eno, M.A. and </w:t>
      </w:r>
      <w:proofErr w:type="spellStart"/>
      <w:r w:rsidRPr="00617239">
        <w:t>Nwankpa</w:t>
      </w:r>
      <w:proofErr w:type="spellEnd"/>
      <w:r w:rsidRPr="00617239">
        <w:t xml:space="preserve">, P. (2020). Effect of long-term feeding of the </w:t>
      </w:r>
      <w:proofErr w:type="spellStart"/>
      <w:r w:rsidRPr="00617239">
        <w:t>Obudu</w:t>
      </w:r>
      <w:proofErr w:type="spellEnd"/>
      <w:r w:rsidRPr="00617239">
        <w:t xml:space="preserve"> natural honey and table sugar-sweetened diets on obesity and pro-inflammatory biomarkers in rats. </w:t>
      </w:r>
      <w:proofErr w:type="spellStart"/>
      <w:r w:rsidRPr="00617239">
        <w:rPr>
          <w:i/>
        </w:rPr>
        <w:t>Bmc</w:t>
      </w:r>
      <w:proofErr w:type="spellEnd"/>
      <w:r w:rsidRPr="00617239">
        <w:rPr>
          <w:i/>
        </w:rPr>
        <w:t xml:space="preserve"> Nutrition</w:t>
      </w:r>
      <w:r w:rsidRPr="00617239">
        <w:t xml:space="preserve">, </w:t>
      </w:r>
      <w:r w:rsidRPr="00617239">
        <w:rPr>
          <w:i/>
        </w:rPr>
        <w:t>6</w:t>
      </w:r>
      <w:r w:rsidRPr="00617239">
        <w:t>:1-11.</w:t>
      </w:r>
    </w:p>
    <w:p w14:paraId="0CB907E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J., Eno, M.A., Utu-Baku, A.B., </w:t>
      </w:r>
      <w:proofErr w:type="spellStart"/>
      <w:r w:rsidRPr="00617239">
        <w:t>Egbung</w:t>
      </w:r>
      <w:proofErr w:type="spellEnd"/>
      <w:r w:rsidRPr="00617239">
        <w:t xml:space="preserve">, G.E., Okpara, H.C., </w:t>
      </w:r>
      <w:proofErr w:type="spellStart"/>
      <w:r w:rsidRPr="00617239">
        <w:t>Udah</w:t>
      </w:r>
      <w:proofErr w:type="spellEnd"/>
      <w:r w:rsidRPr="00617239">
        <w:t xml:space="preserve">, D. and Essien., E.U. (2017). Is honey really better than table sugar in body weight control? A case of study based on the </w:t>
      </w:r>
      <w:proofErr w:type="spellStart"/>
      <w:r w:rsidRPr="00617239">
        <w:t>Obudu</w:t>
      </w:r>
      <w:proofErr w:type="spellEnd"/>
      <w:r w:rsidRPr="00617239">
        <w:t xml:space="preserve"> honey and refined sugar comparison. </w:t>
      </w:r>
      <w:r w:rsidRPr="00617239">
        <w:rPr>
          <w:i/>
          <w:iCs/>
        </w:rPr>
        <w:t>Journal of Food Nutrition and Dietetics</w:t>
      </w:r>
      <w:r w:rsidRPr="00617239">
        <w:rPr>
          <w:iCs/>
        </w:rPr>
        <w:t>,</w:t>
      </w:r>
      <w:r w:rsidRPr="00617239">
        <w:rPr>
          <w:i/>
        </w:rPr>
        <w:t xml:space="preserve"> 2</w:t>
      </w:r>
      <w:r w:rsidRPr="00617239">
        <w:t>:112-</w:t>
      </w:r>
      <w:proofErr w:type="gramStart"/>
      <w:r w:rsidRPr="00617239">
        <w:t>200..</w:t>
      </w:r>
      <w:proofErr w:type="gramEnd"/>
      <w:r w:rsidRPr="00617239">
        <w:t xml:space="preserve"> </w:t>
      </w:r>
    </w:p>
    <w:p w14:paraId="3170CE2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Bahrami</w:t>
      </w:r>
      <w:proofErr w:type="spellEnd"/>
      <w:r w:rsidRPr="00617239">
        <w:t xml:space="preserve">, M., </w:t>
      </w:r>
      <w:proofErr w:type="spellStart"/>
      <w:r w:rsidRPr="00617239">
        <w:t>Ataie</w:t>
      </w:r>
      <w:proofErr w:type="spellEnd"/>
      <w:r w:rsidRPr="00617239">
        <w:t xml:space="preserve">-Jafari, A., Hosseini, S., </w:t>
      </w:r>
      <w:proofErr w:type="spellStart"/>
      <w:r w:rsidRPr="00617239">
        <w:t>Foruzanfar</w:t>
      </w:r>
      <w:proofErr w:type="spellEnd"/>
      <w:r w:rsidRPr="00617239">
        <w:t xml:space="preserve">, M.H., </w:t>
      </w:r>
      <w:proofErr w:type="spellStart"/>
      <w:r w:rsidRPr="00617239">
        <w:t>Rahmani</w:t>
      </w:r>
      <w:proofErr w:type="spellEnd"/>
      <w:r w:rsidRPr="00617239">
        <w:t xml:space="preserve">, M. and </w:t>
      </w:r>
      <w:proofErr w:type="spellStart"/>
      <w:r w:rsidRPr="00617239">
        <w:t>Pajouhi</w:t>
      </w:r>
      <w:proofErr w:type="spellEnd"/>
      <w:r w:rsidRPr="00617239">
        <w:t xml:space="preserve">, M. (2009). Effects of natural honey consumption in diabetic patients: An 8-week randomized clinical trial. </w:t>
      </w:r>
      <w:r w:rsidRPr="00617239">
        <w:rPr>
          <w:i/>
          <w:iCs/>
        </w:rPr>
        <w:t>International Journal of Food Sciences and Nutrition</w:t>
      </w:r>
      <w:r w:rsidRPr="00617239">
        <w:rPr>
          <w:iCs/>
        </w:rPr>
        <w:t>,</w:t>
      </w:r>
      <w:r w:rsidRPr="00617239">
        <w:rPr>
          <w:i/>
          <w:iCs/>
        </w:rPr>
        <w:t xml:space="preserve"> </w:t>
      </w:r>
      <w:r w:rsidRPr="00617239">
        <w:rPr>
          <w:i/>
        </w:rPr>
        <w:t>60</w:t>
      </w:r>
      <w:r w:rsidRPr="00617239">
        <w:rPr>
          <w:bCs/>
        </w:rPr>
        <w:t>:</w:t>
      </w:r>
      <w:r w:rsidRPr="00617239">
        <w:t>618-626.</w:t>
      </w:r>
    </w:p>
    <w:p w14:paraId="4FA1B8EF" w14:textId="77777777" w:rsidR="00501D81" w:rsidRPr="00617239" w:rsidRDefault="00501D81" w:rsidP="00617239">
      <w:pPr>
        <w:pStyle w:val="NormalWeb"/>
        <w:tabs>
          <w:tab w:val="left" w:pos="8740"/>
        </w:tabs>
        <w:spacing w:before="0" w:beforeAutospacing="0" w:after="0" w:afterAutospacing="0"/>
        <w:ind w:left="360" w:right="-450" w:hanging="450"/>
        <w:jc w:val="both"/>
      </w:pPr>
      <w:proofErr w:type="spellStart"/>
      <w:r w:rsidRPr="00617239">
        <w:t>Baikow</w:t>
      </w:r>
      <w:proofErr w:type="spellEnd"/>
      <w:r w:rsidRPr="00617239">
        <w:t>, V.E. (2013). Elsevier:</w:t>
      </w:r>
      <w:r w:rsidRPr="00617239">
        <w:rPr>
          <w:i/>
          <w:iCs/>
        </w:rPr>
        <w:t xml:space="preserve"> </w:t>
      </w:r>
      <w:r w:rsidRPr="00617239">
        <w:rPr>
          <w:iCs/>
        </w:rPr>
        <w:t>Manufacture and refining of raw cane sugar</w:t>
      </w:r>
      <w:r w:rsidRPr="00617239">
        <w:t xml:space="preserve">. </w:t>
      </w:r>
      <w:r w:rsidRPr="00617239">
        <w:rPr>
          <w:i/>
          <w:iCs/>
        </w:rPr>
        <w:t>Journal of Food Nutrition and Dietetics</w:t>
      </w:r>
      <w:r w:rsidRPr="00617239">
        <w:rPr>
          <w:iCs/>
        </w:rPr>
        <w:t>,</w:t>
      </w:r>
      <w:r w:rsidRPr="00617239">
        <w:t xml:space="preserve"> </w:t>
      </w:r>
      <w:r w:rsidRPr="00617239">
        <w:rPr>
          <w:i/>
        </w:rPr>
        <w:t>8</w:t>
      </w:r>
      <w:r w:rsidRPr="00617239">
        <w:t xml:space="preserve">:245-280. </w:t>
      </w:r>
    </w:p>
    <w:p w14:paraId="0A4091F4" w14:textId="77777777" w:rsidR="00501D81" w:rsidRPr="00617239" w:rsidRDefault="00501D81" w:rsidP="00617239">
      <w:pPr>
        <w:pStyle w:val="NormalWeb"/>
        <w:tabs>
          <w:tab w:val="left" w:pos="8740"/>
        </w:tabs>
        <w:spacing w:before="0" w:beforeAutospacing="0" w:after="0" w:afterAutospacing="0"/>
        <w:ind w:left="360" w:right="-450" w:hanging="450"/>
        <w:jc w:val="both"/>
      </w:pPr>
      <w:proofErr w:type="spellStart"/>
      <w:r w:rsidRPr="00617239">
        <w:t>Bailin</w:t>
      </w:r>
      <w:proofErr w:type="spellEnd"/>
      <w:r w:rsidRPr="00617239">
        <w:t xml:space="preserve">, D., Goldman, G. and </w:t>
      </w:r>
      <w:proofErr w:type="spellStart"/>
      <w:r w:rsidRPr="00617239">
        <w:t>Phartiyal</w:t>
      </w:r>
      <w:proofErr w:type="spellEnd"/>
      <w:r w:rsidRPr="00617239">
        <w:t xml:space="preserve">, P. (2014). Sugar-coating science. Union of concerned scientists. </w:t>
      </w:r>
      <w:r w:rsidRPr="00617239">
        <w:rPr>
          <w:i/>
          <w:iCs/>
        </w:rPr>
        <w:t>Journal of Food Composition and Analysis</w:t>
      </w:r>
      <w:r w:rsidRPr="00617239">
        <w:rPr>
          <w:iCs/>
        </w:rPr>
        <w:t xml:space="preserve">, </w:t>
      </w:r>
      <w:r w:rsidRPr="00617239">
        <w:rPr>
          <w:i/>
          <w:iCs/>
        </w:rPr>
        <w:t>43</w:t>
      </w:r>
      <w:r w:rsidRPr="00617239">
        <w:rPr>
          <w:iCs/>
        </w:rPr>
        <w:t>:756-765.</w:t>
      </w:r>
      <w:r w:rsidRPr="00617239">
        <w:t xml:space="preserve"> </w:t>
      </w:r>
    </w:p>
    <w:p w14:paraId="6A2BEB0C" w14:textId="77777777" w:rsidR="00501D81" w:rsidRPr="00617239" w:rsidRDefault="00501D81" w:rsidP="00617239">
      <w:pPr>
        <w:pStyle w:val="NormalWeb"/>
        <w:spacing w:before="0" w:beforeAutospacing="0" w:after="0" w:afterAutospacing="0"/>
        <w:ind w:left="360" w:right="-450" w:hanging="450"/>
        <w:jc w:val="both"/>
        <w:rPr>
          <w:i/>
        </w:rPr>
      </w:pPr>
      <w:r w:rsidRPr="00617239">
        <w:t xml:space="preserve">Bakker, H. (2012). Springer Science and Business Media. </w:t>
      </w:r>
      <w:r w:rsidRPr="00617239">
        <w:rPr>
          <w:iCs/>
        </w:rPr>
        <w:t xml:space="preserve">Sugar cane cultivation and management. </w:t>
      </w:r>
      <w:r w:rsidRPr="00617239">
        <w:rPr>
          <w:i/>
          <w:iCs/>
        </w:rPr>
        <w:t>Journal of Food Science</w:t>
      </w:r>
      <w:r w:rsidRPr="00617239">
        <w:t xml:space="preserve">, </w:t>
      </w:r>
      <w:r w:rsidRPr="00617239">
        <w:rPr>
          <w:i/>
        </w:rPr>
        <w:t>9</w:t>
      </w:r>
      <w:r w:rsidRPr="00617239">
        <w:t>:410-450.</w:t>
      </w:r>
    </w:p>
    <w:p w14:paraId="31E5080C" w14:textId="4F0B7202" w:rsidR="00501D81" w:rsidRPr="00617239" w:rsidRDefault="00501D81" w:rsidP="00617239">
      <w:pPr>
        <w:pStyle w:val="NormalWeb"/>
        <w:spacing w:before="0" w:beforeAutospacing="0" w:after="0" w:afterAutospacing="0"/>
        <w:ind w:left="360" w:right="-450" w:hanging="450"/>
        <w:jc w:val="both"/>
      </w:pPr>
      <w:proofErr w:type="spellStart"/>
      <w:r w:rsidRPr="00617239">
        <w:t>Bemiller</w:t>
      </w:r>
      <w:proofErr w:type="spellEnd"/>
      <w:r w:rsidRPr="00617239">
        <w:t>, J.N. (2018). Elsevier:</w:t>
      </w:r>
      <w:r w:rsidRPr="00617239">
        <w:rPr>
          <w:i/>
          <w:iCs/>
        </w:rPr>
        <w:t xml:space="preserve"> </w:t>
      </w:r>
      <w:r w:rsidRPr="00617239">
        <w:rPr>
          <w:iCs/>
        </w:rPr>
        <w:t>Carbohydrate Chemistry for Food Scientists</w:t>
      </w:r>
      <w:r w:rsidRPr="00617239">
        <w:t xml:space="preserve">. </w:t>
      </w:r>
      <w:r w:rsidRPr="00617239">
        <w:rPr>
          <w:i/>
          <w:iCs/>
        </w:rPr>
        <w:t>International Journal of Food Sciences and Nutrition</w:t>
      </w:r>
      <w:r w:rsidRPr="00617239">
        <w:rPr>
          <w:iCs/>
        </w:rPr>
        <w:t>,</w:t>
      </w:r>
      <w:r w:rsidRPr="00617239">
        <w:t xml:space="preserve"> </w:t>
      </w:r>
      <w:r w:rsidRPr="00617239">
        <w:rPr>
          <w:i/>
        </w:rPr>
        <w:t>10</w:t>
      </w:r>
      <w:r w:rsidRPr="00617239">
        <w:t>:890-1110</w:t>
      </w:r>
      <w:r w:rsidR="00DB5386" w:rsidRPr="00617239">
        <w:t>.</w:t>
      </w:r>
      <w:r w:rsidRPr="00617239">
        <w:t xml:space="preserve"> </w:t>
      </w:r>
    </w:p>
    <w:p w14:paraId="3A72824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Björnson</w:t>
      </w:r>
      <w:proofErr w:type="spellEnd"/>
      <w:r w:rsidRPr="00617239">
        <w:t xml:space="preserve">, E., </w:t>
      </w:r>
      <w:proofErr w:type="spellStart"/>
      <w:r w:rsidRPr="00617239">
        <w:t>Adiels</w:t>
      </w:r>
      <w:proofErr w:type="spellEnd"/>
      <w:r w:rsidRPr="00617239">
        <w:t xml:space="preserve">, M., </w:t>
      </w:r>
      <w:proofErr w:type="spellStart"/>
      <w:r w:rsidRPr="00617239">
        <w:t>Taskinen</w:t>
      </w:r>
      <w:proofErr w:type="spellEnd"/>
      <w:r w:rsidRPr="00617239">
        <w:t xml:space="preserve">, M.R. and </w:t>
      </w:r>
      <w:proofErr w:type="spellStart"/>
      <w:r w:rsidRPr="00617239">
        <w:t>Borén</w:t>
      </w:r>
      <w:proofErr w:type="spellEnd"/>
      <w:r w:rsidRPr="00617239">
        <w:t xml:space="preserve">, J. (2017). Kinetics of plasma triglycerides in abdominal obesity. </w:t>
      </w:r>
      <w:r w:rsidRPr="00617239">
        <w:rPr>
          <w:i/>
        </w:rPr>
        <w:t xml:space="preserve">Journal of </w:t>
      </w:r>
      <w:r w:rsidRPr="00617239">
        <w:rPr>
          <w:i/>
          <w:iCs/>
        </w:rPr>
        <w:t>Current Opinion in Lipidology</w:t>
      </w:r>
      <w:r w:rsidRPr="00617239">
        <w:rPr>
          <w:iCs/>
        </w:rPr>
        <w:t>,</w:t>
      </w:r>
      <w:r w:rsidRPr="00617239">
        <w:rPr>
          <w:i/>
          <w:iCs/>
        </w:rPr>
        <w:t xml:space="preserve"> </w:t>
      </w:r>
      <w:r w:rsidRPr="00617239">
        <w:rPr>
          <w:i/>
        </w:rPr>
        <w:t>28</w:t>
      </w:r>
      <w:r w:rsidRPr="00617239">
        <w:rPr>
          <w:bCs/>
        </w:rPr>
        <w:t>:</w:t>
      </w:r>
      <w:r w:rsidRPr="00617239">
        <w:t>11-18</w:t>
      </w:r>
    </w:p>
    <w:p w14:paraId="55FD00C3" w14:textId="77777777" w:rsidR="00501D81" w:rsidRPr="00617239" w:rsidRDefault="00501D81" w:rsidP="00617239">
      <w:pPr>
        <w:pStyle w:val="NormalWeb"/>
        <w:spacing w:before="0" w:beforeAutospacing="0" w:after="0" w:afterAutospacing="0"/>
        <w:ind w:left="360" w:right="-450" w:hanging="450"/>
        <w:jc w:val="both"/>
      </w:pPr>
      <w:r w:rsidRPr="00617239">
        <w:t xml:space="preserve">Bogdanov, S., </w:t>
      </w:r>
      <w:proofErr w:type="spellStart"/>
      <w:r w:rsidRPr="00617239">
        <w:t>Jurendic</w:t>
      </w:r>
      <w:proofErr w:type="spellEnd"/>
      <w:r w:rsidRPr="00617239">
        <w:t xml:space="preserve">, T., </w:t>
      </w:r>
      <w:proofErr w:type="spellStart"/>
      <w:r w:rsidRPr="00617239">
        <w:t>Sieber</w:t>
      </w:r>
      <w:proofErr w:type="spellEnd"/>
      <w:r w:rsidRPr="00617239">
        <w:t xml:space="preserve">, R. and </w:t>
      </w:r>
      <w:proofErr w:type="spellStart"/>
      <w:r w:rsidRPr="00617239">
        <w:t>Gallmann</w:t>
      </w:r>
      <w:proofErr w:type="spellEnd"/>
      <w:r w:rsidRPr="00617239">
        <w:t xml:space="preserve">, P. (2008). Honey for nutrition and health: A review. </w:t>
      </w:r>
      <w:r w:rsidRPr="00617239">
        <w:rPr>
          <w:i/>
          <w:iCs/>
        </w:rPr>
        <w:t>Journal of America College of Nutrition</w:t>
      </w:r>
      <w:r w:rsidRPr="00617239">
        <w:t xml:space="preserve">, </w:t>
      </w:r>
      <w:r w:rsidRPr="00617239">
        <w:rPr>
          <w:bCs/>
          <w:i/>
        </w:rPr>
        <w:t>27</w:t>
      </w:r>
      <w:r w:rsidRPr="00617239">
        <w:t>(4): 677-689.</w:t>
      </w:r>
    </w:p>
    <w:p w14:paraId="6613154D" w14:textId="77777777" w:rsidR="00501D81" w:rsidRPr="00617239" w:rsidRDefault="00501D81" w:rsidP="00617239">
      <w:pPr>
        <w:pStyle w:val="NormalWeb"/>
        <w:spacing w:before="0" w:beforeAutospacing="0" w:after="0" w:afterAutospacing="0"/>
        <w:ind w:left="360" w:right="-450" w:hanging="450"/>
        <w:jc w:val="both"/>
      </w:pPr>
      <w:r w:rsidRPr="00617239">
        <w:lastRenderedPageBreak/>
        <w:t xml:space="preserve">Bowman, S.A. (2017). Added sugars: Definition and estimation in the USDA food patterns equivalents databases. </w:t>
      </w:r>
      <w:r w:rsidRPr="00617239">
        <w:rPr>
          <w:i/>
          <w:iCs/>
        </w:rPr>
        <w:t>Journal of Food Composition and Analysis</w:t>
      </w:r>
      <w:r w:rsidRPr="00617239">
        <w:rPr>
          <w:iCs/>
        </w:rPr>
        <w:t xml:space="preserve">, </w:t>
      </w:r>
      <w:r w:rsidRPr="00617239">
        <w:rPr>
          <w:i/>
        </w:rPr>
        <w:t>64</w:t>
      </w:r>
      <w:r w:rsidRPr="00617239">
        <w:rPr>
          <w:bCs/>
        </w:rPr>
        <w:t>:</w:t>
      </w:r>
      <w:r w:rsidRPr="00617239">
        <w:t>64-67.</w:t>
      </w:r>
    </w:p>
    <w:p w14:paraId="05250A5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Brekhman</w:t>
      </w:r>
      <w:proofErr w:type="spellEnd"/>
      <w:r w:rsidRPr="00617239">
        <w:t xml:space="preserve">, I.I.S.O. and </w:t>
      </w:r>
      <w:proofErr w:type="spellStart"/>
      <w:r w:rsidRPr="00617239">
        <w:t>Nesterenko</w:t>
      </w:r>
      <w:proofErr w:type="spellEnd"/>
      <w:r w:rsidRPr="00617239">
        <w:t xml:space="preserve">, I.F. (2013). </w:t>
      </w:r>
      <w:r w:rsidRPr="00617239">
        <w:rPr>
          <w:iCs/>
        </w:rPr>
        <w:t>Brown Sugar and Health</w:t>
      </w:r>
      <w:r w:rsidRPr="00617239">
        <w:t>.</w:t>
      </w:r>
      <w:r w:rsidRPr="00617239">
        <w:rPr>
          <w:i/>
          <w:iCs/>
        </w:rPr>
        <w:t xml:space="preserve"> Diabetes Care</w:t>
      </w:r>
      <w:r w:rsidRPr="00617239">
        <w:rPr>
          <w:iCs/>
        </w:rPr>
        <w:t>,</w:t>
      </w:r>
      <w:r w:rsidRPr="00617239">
        <w:rPr>
          <w:i/>
          <w:iCs/>
        </w:rPr>
        <w:t xml:space="preserve"> </w:t>
      </w:r>
      <w:r w:rsidRPr="00617239">
        <w:rPr>
          <w:i/>
        </w:rPr>
        <w:t>17</w:t>
      </w:r>
      <w:r w:rsidRPr="00617239">
        <w:rPr>
          <w:bCs/>
        </w:rPr>
        <w:t>:</w:t>
      </w:r>
      <w:r w:rsidRPr="00617239">
        <w:t xml:space="preserve">850-856.  </w:t>
      </w:r>
    </w:p>
    <w:p w14:paraId="790B27A9" w14:textId="77777777" w:rsidR="00501D81" w:rsidRPr="00617239" w:rsidRDefault="00501D81" w:rsidP="00617239">
      <w:pPr>
        <w:pStyle w:val="NormalWeb"/>
        <w:spacing w:before="0" w:beforeAutospacing="0" w:after="0" w:afterAutospacing="0"/>
        <w:ind w:left="360" w:right="-450" w:hanging="450"/>
        <w:jc w:val="both"/>
      </w:pPr>
      <w:r w:rsidRPr="00617239">
        <w:t xml:space="preserve">Brisbois, T.D., Marsden, S.L., Anderson, G.H. and </w:t>
      </w:r>
      <w:proofErr w:type="spellStart"/>
      <w:r w:rsidRPr="00617239">
        <w:t>Sievenpiper</w:t>
      </w:r>
      <w:proofErr w:type="spellEnd"/>
      <w:r w:rsidRPr="00617239">
        <w:t xml:space="preserve">, J.L. (2014). Estimated intakes and sources of total and added sugars in the </w:t>
      </w:r>
      <w:proofErr w:type="spellStart"/>
      <w:r w:rsidRPr="00617239">
        <w:t>canadian</w:t>
      </w:r>
      <w:proofErr w:type="spellEnd"/>
      <w:r w:rsidRPr="00617239">
        <w:t xml:space="preserve"> diet. </w:t>
      </w:r>
      <w:r w:rsidRPr="00617239">
        <w:rPr>
          <w:i/>
        </w:rPr>
        <w:t xml:space="preserve">Journal of </w:t>
      </w:r>
      <w:r w:rsidRPr="00617239">
        <w:rPr>
          <w:i/>
          <w:iCs/>
        </w:rPr>
        <w:t>Nutrients</w:t>
      </w:r>
      <w:r w:rsidRPr="00617239">
        <w:rPr>
          <w:iCs/>
        </w:rPr>
        <w:t>,</w:t>
      </w:r>
      <w:r w:rsidRPr="00617239">
        <w:rPr>
          <w:i/>
          <w:iCs/>
        </w:rPr>
        <w:t xml:space="preserve"> </w:t>
      </w:r>
      <w:r w:rsidRPr="00617239">
        <w:rPr>
          <w:i/>
        </w:rPr>
        <w:t>6</w:t>
      </w:r>
      <w:r w:rsidRPr="00617239">
        <w:rPr>
          <w:bCs/>
        </w:rPr>
        <w:t>:</w:t>
      </w:r>
      <w:r w:rsidRPr="00617239">
        <w:t>1899-1912.</w:t>
      </w:r>
    </w:p>
    <w:p w14:paraId="3BFD801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Bruyère</w:t>
      </w:r>
      <w:proofErr w:type="spellEnd"/>
      <w:r w:rsidRPr="00617239">
        <w:t xml:space="preserve">, O., Ahmed, S.H., </w:t>
      </w:r>
      <w:proofErr w:type="spellStart"/>
      <w:r w:rsidRPr="00617239">
        <w:t>Atlan</w:t>
      </w:r>
      <w:proofErr w:type="spellEnd"/>
      <w:r w:rsidRPr="00617239">
        <w:t xml:space="preserve">, C., </w:t>
      </w:r>
      <w:proofErr w:type="spellStart"/>
      <w:r w:rsidRPr="00617239">
        <w:t>Belegaud</w:t>
      </w:r>
      <w:proofErr w:type="spellEnd"/>
      <w:r w:rsidRPr="00617239">
        <w:t xml:space="preserve">, J., </w:t>
      </w:r>
      <w:proofErr w:type="spellStart"/>
      <w:r w:rsidRPr="00617239">
        <w:t>Bortolotti</w:t>
      </w:r>
      <w:proofErr w:type="spellEnd"/>
      <w:r w:rsidRPr="00617239">
        <w:t xml:space="preserve">, M., </w:t>
      </w:r>
      <w:proofErr w:type="spellStart"/>
      <w:r w:rsidRPr="00617239">
        <w:t>Canivenc-Lavier</w:t>
      </w:r>
      <w:proofErr w:type="spellEnd"/>
      <w:r w:rsidRPr="00617239">
        <w:t xml:space="preserve">, M.C., </w:t>
      </w:r>
      <w:proofErr w:type="spellStart"/>
      <w:r w:rsidRPr="00617239">
        <w:t>Charrière</w:t>
      </w:r>
      <w:proofErr w:type="spellEnd"/>
      <w:r w:rsidRPr="00617239">
        <w:t xml:space="preserve">, S., </w:t>
      </w:r>
      <w:proofErr w:type="spellStart"/>
      <w:r w:rsidRPr="00617239">
        <w:t>Girardet</w:t>
      </w:r>
      <w:proofErr w:type="spellEnd"/>
      <w:r w:rsidRPr="00617239">
        <w:t xml:space="preserve">, J.P., </w:t>
      </w:r>
      <w:proofErr w:type="spellStart"/>
      <w:r w:rsidRPr="00617239">
        <w:t>Houdart</w:t>
      </w:r>
      <w:proofErr w:type="spellEnd"/>
      <w:r w:rsidRPr="00617239">
        <w:t xml:space="preserve">, S. and Kalonji, E. (2015). Review of the nutritional benefits and risks related to intense sweeteners. </w:t>
      </w:r>
      <w:r w:rsidRPr="00617239">
        <w:rPr>
          <w:i/>
          <w:iCs/>
        </w:rPr>
        <w:t>Archives of Public Health</w:t>
      </w:r>
      <w:r w:rsidRPr="00617239">
        <w:rPr>
          <w:iCs/>
        </w:rPr>
        <w:t xml:space="preserve">, </w:t>
      </w:r>
      <w:r w:rsidRPr="00617239">
        <w:rPr>
          <w:i/>
        </w:rPr>
        <w:t>73</w:t>
      </w:r>
      <w:r w:rsidRPr="00617239">
        <w:rPr>
          <w:bCs/>
        </w:rPr>
        <w:t>:</w:t>
      </w:r>
      <w:r w:rsidRPr="00617239">
        <w:t xml:space="preserve">1-10. </w:t>
      </w:r>
    </w:p>
    <w:p w14:paraId="072802BF"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Caraher</w:t>
      </w:r>
      <w:proofErr w:type="spellEnd"/>
      <w:r w:rsidRPr="00617239">
        <w:t xml:space="preserve">, M. and Perry, I. (2017). Sugar, salt, and the limits of </w:t>
      </w:r>
      <w:proofErr w:type="spellStart"/>
      <w:r w:rsidRPr="00617239">
        <w:t>self regulation</w:t>
      </w:r>
      <w:proofErr w:type="spellEnd"/>
      <w:r w:rsidRPr="00617239">
        <w:t xml:space="preserve"> in the food industry. </w:t>
      </w:r>
      <w:r w:rsidRPr="00617239">
        <w:rPr>
          <w:i/>
        </w:rPr>
        <w:t>British Medical Journal Publishing Group</w:t>
      </w:r>
      <w:r w:rsidRPr="00617239">
        <w:t xml:space="preserve">, </w:t>
      </w:r>
      <w:r w:rsidRPr="00617239">
        <w:rPr>
          <w:i/>
        </w:rPr>
        <w:t>78</w:t>
      </w:r>
      <w:r w:rsidRPr="00617239">
        <w:t>:513-518.</w:t>
      </w:r>
    </w:p>
    <w:p w14:paraId="24FE0DB0" w14:textId="77777777" w:rsidR="00501D81" w:rsidRPr="00617239" w:rsidRDefault="00501D81" w:rsidP="00617239">
      <w:pPr>
        <w:pStyle w:val="NormalWeb"/>
        <w:spacing w:before="0" w:beforeAutospacing="0" w:after="0" w:afterAutospacing="0"/>
        <w:ind w:left="360" w:right="-450" w:hanging="450"/>
        <w:jc w:val="both"/>
        <w:rPr>
          <w:i/>
        </w:rPr>
      </w:pPr>
      <w:proofErr w:type="spellStart"/>
      <w:r w:rsidRPr="00617239">
        <w:t>Carocho</w:t>
      </w:r>
      <w:proofErr w:type="spellEnd"/>
      <w:r w:rsidRPr="00617239">
        <w:t xml:space="preserve">, M., Morales, P. and Ferreira, I.C.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
          <w:bCs/>
        </w:rPr>
        <w:t>:</w:t>
      </w:r>
      <w:r w:rsidRPr="00617239">
        <w:t>302-317</w:t>
      </w:r>
    </w:p>
    <w:p w14:paraId="415FEA89" w14:textId="150809C6" w:rsidR="00501D81" w:rsidRPr="00617239" w:rsidRDefault="00501D81" w:rsidP="00617239">
      <w:pPr>
        <w:pStyle w:val="NormalWeb"/>
        <w:spacing w:before="0" w:beforeAutospacing="0" w:after="0" w:afterAutospacing="0"/>
        <w:ind w:left="360" w:right="-450" w:hanging="450"/>
        <w:jc w:val="both"/>
      </w:pPr>
      <w:r w:rsidRPr="00617239">
        <w:rPr>
          <w:i/>
        </w:rPr>
        <w:t xml:space="preserve"> </w:t>
      </w:r>
      <w:r w:rsidRPr="00617239">
        <w:t xml:space="preserve">Carroll, M.D., Fryar, C.D., Nguyen, D.T. and Statistics, N.C F.H. (2017). US Department </w:t>
      </w:r>
      <w:r w:rsidR="00FA5749" w:rsidRPr="00617239">
        <w:t>of</w:t>
      </w:r>
      <w:r w:rsidRPr="00617239">
        <w:t xml:space="preserve"> Health and Human </w:t>
      </w:r>
      <w:r w:rsidR="00FA5749" w:rsidRPr="00617239">
        <w:t>Services</w:t>
      </w:r>
      <w:r w:rsidRPr="00617239">
        <w:t xml:space="preserve"> Centers </w:t>
      </w:r>
      <w:proofErr w:type="gramStart"/>
      <w:r w:rsidRPr="00617239">
        <w:t>For</w:t>
      </w:r>
      <w:proofErr w:type="gramEnd"/>
      <w:r w:rsidRPr="00617239">
        <w:t xml:space="preserve"> Disease Control and Prevention. </w:t>
      </w:r>
      <w:r w:rsidRPr="00617239">
        <w:rPr>
          <w:iCs/>
        </w:rPr>
        <w:t>Total and High-Density Lipoprotein Cholesterol in Adults: United States</w:t>
      </w:r>
      <w:r w:rsidRPr="00617239">
        <w:t xml:space="preserve">. </w:t>
      </w:r>
      <w:r w:rsidRPr="00617239">
        <w:rPr>
          <w:i/>
          <w:iCs/>
        </w:rPr>
        <w:t>American Journal of Clinical Nutrition</w:t>
      </w:r>
      <w:r w:rsidRPr="00617239">
        <w:t xml:space="preserve"> </w:t>
      </w:r>
      <w:r w:rsidRPr="00617239">
        <w:rPr>
          <w:i/>
        </w:rPr>
        <w:t>5</w:t>
      </w:r>
      <w:r w:rsidRPr="00617239">
        <w:t>:233-267.</w:t>
      </w:r>
    </w:p>
    <w:p w14:paraId="17B55C32"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Cauvain</w:t>
      </w:r>
      <w:proofErr w:type="spellEnd"/>
      <w:r w:rsidRPr="00617239">
        <w:t xml:space="preserve">, S. (2012). Breadmaking: An overview. </w:t>
      </w:r>
      <w:r w:rsidRPr="00617239">
        <w:rPr>
          <w:i/>
          <w:iCs/>
        </w:rPr>
        <w:t>Journal of Food Science</w:t>
      </w:r>
      <w:r w:rsidRPr="00617239">
        <w:rPr>
          <w:iCs/>
        </w:rPr>
        <w:t>,</w:t>
      </w:r>
      <w:r w:rsidRPr="00617239">
        <w:t xml:space="preserve"> </w:t>
      </w:r>
      <w:r w:rsidRPr="00617239">
        <w:rPr>
          <w:i/>
          <w:iCs/>
        </w:rPr>
        <w:t>9</w:t>
      </w:r>
      <w:r w:rsidRPr="00617239">
        <w:rPr>
          <w:iCs/>
        </w:rPr>
        <w:t>:777-888.</w:t>
      </w:r>
    </w:p>
    <w:p w14:paraId="239E9626"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Chepulis</w:t>
      </w:r>
      <w:proofErr w:type="spellEnd"/>
      <w:r w:rsidRPr="00617239">
        <w:t>, L. and Starkey, N. (2008). The long</w:t>
      </w:r>
      <w:r w:rsidRPr="00617239">
        <w:rPr>
          <w:rFonts w:ascii="Cambria Math" w:hAnsi="Cambria Math" w:cs="Cambria Math"/>
        </w:rPr>
        <w:t>‐</w:t>
      </w:r>
      <w:r w:rsidRPr="00617239">
        <w:t>term effects of feeding honey compared with sucrose and a sugar</w:t>
      </w:r>
      <w:r w:rsidRPr="00617239">
        <w:rPr>
          <w:rFonts w:ascii="Cambria Math" w:hAnsi="Cambria Math" w:cs="Cambria Math"/>
        </w:rPr>
        <w:t>‐</w:t>
      </w:r>
      <w:r w:rsidRPr="00617239">
        <w:t xml:space="preserve">free diet on weight gain, lipid profiles, and DEXA measurements in rats. </w:t>
      </w:r>
      <w:r w:rsidRPr="00617239">
        <w:rPr>
          <w:i/>
          <w:iCs/>
        </w:rPr>
        <w:t>Journal of Food Science</w:t>
      </w:r>
      <w:r w:rsidRPr="00617239">
        <w:rPr>
          <w:iCs/>
        </w:rPr>
        <w:t>,</w:t>
      </w:r>
      <w:r w:rsidRPr="00617239">
        <w:rPr>
          <w:i/>
          <w:iCs/>
        </w:rPr>
        <w:t xml:space="preserve"> </w:t>
      </w:r>
      <w:r w:rsidRPr="00617239">
        <w:rPr>
          <w:i/>
        </w:rPr>
        <w:t>73</w:t>
      </w:r>
      <w:r w:rsidRPr="00617239">
        <w:rPr>
          <w:bCs/>
        </w:rPr>
        <w:t>:</w:t>
      </w:r>
      <w:r w:rsidRPr="00617239">
        <w:rPr>
          <w:b/>
          <w:bCs/>
        </w:rPr>
        <w:t xml:space="preserve"> </w:t>
      </w:r>
      <w:r w:rsidRPr="00617239">
        <w:t xml:space="preserve">1-7. </w:t>
      </w:r>
    </w:p>
    <w:p w14:paraId="15F2FB2F"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Chiavaroli</w:t>
      </w:r>
      <w:proofErr w:type="spellEnd"/>
      <w:r w:rsidRPr="00617239">
        <w:t xml:space="preserve">, L., </w:t>
      </w:r>
      <w:proofErr w:type="spellStart"/>
      <w:r w:rsidRPr="00617239">
        <w:t>Mirrahimi</w:t>
      </w:r>
      <w:proofErr w:type="spellEnd"/>
      <w:r w:rsidRPr="00617239">
        <w:t xml:space="preserve">, A., De Souza, R.J., </w:t>
      </w:r>
      <w:proofErr w:type="spellStart"/>
      <w:r w:rsidRPr="00617239">
        <w:t>Cozma</w:t>
      </w:r>
      <w:proofErr w:type="spellEnd"/>
      <w:r w:rsidRPr="00617239">
        <w:t xml:space="preserve">, A.I., Ha, V., Wang, D.D., Matthew, E.Y., Carleton, A.J., </w:t>
      </w:r>
      <w:proofErr w:type="spellStart"/>
      <w:r w:rsidRPr="00617239">
        <w:t>Beyene</w:t>
      </w:r>
      <w:proofErr w:type="spellEnd"/>
      <w:r w:rsidRPr="00617239">
        <w:t xml:space="preserve">, J. and Kendall, C.W. (2012). Does fructose consumption elicit a dose-response effect on fasting triglycerides? A systematic review and meta-regression of controlled feeding trials. </w:t>
      </w:r>
      <w:r w:rsidRPr="00617239">
        <w:rPr>
          <w:i/>
          <w:iCs/>
        </w:rPr>
        <w:t>Canadian Journal of Diabetes</w:t>
      </w:r>
      <w:r w:rsidRPr="00617239">
        <w:rPr>
          <w:iCs/>
        </w:rPr>
        <w:t>,</w:t>
      </w:r>
      <w:r w:rsidRPr="00617239">
        <w:rPr>
          <w:i/>
          <w:iCs/>
        </w:rPr>
        <w:t xml:space="preserve"> </w:t>
      </w:r>
      <w:r w:rsidRPr="00617239">
        <w:rPr>
          <w:i/>
        </w:rPr>
        <w:t>36</w:t>
      </w:r>
      <w:r w:rsidRPr="00617239">
        <w:rPr>
          <w:bCs/>
        </w:rPr>
        <w:t>:</w:t>
      </w:r>
      <w:r w:rsidRPr="00617239">
        <w:t xml:space="preserve">37. </w:t>
      </w:r>
    </w:p>
    <w:p w14:paraId="259B0993" w14:textId="77777777" w:rsidR="00501D81" w:rsidRPr="00617239" w:rsidRDefault="00501D81" w:rsidP="00617239">
      <w:pPr>
        <w:pStyle w:val="NormalWeb"/>
        <w:spacing w:before="0" w:beforeAutospacing="0" w:after="0" w:afterAutospacing="0"/>
        <w:ind w:left="360" w:right="-450" w:hanging="450"/>
        <w:jc w:val="both"/>
      </w:pPr>
      <w:r w:rsidRPr="00617239">
        <w:t xml:space="preserve">Christy, P. M., Gopinath, L. and </w:t>
      </w:r>
      <w:proofErr w:type="spellStart"/>
      <w:r w:rsidRPr="00617239">
        <w:t>Divya</w:t>
      </w:r>
      <w:proofErr w:type="spellEnd"/>
      <w:r w:rsidRPr="00617239">
        <w:t xml:space="preserve">, D. (2014). A review on anaerobic decomposition and enhancement of biogas production through enzymes and microorganisms. </w:t>
      </w:r>
      <w:r w:rsidRPr="00617239">
        <w:rPr>
          <w:i/>
          <w:iCs/>
        </w:rPr>
        <w:t xml:space="preserve">Renewable and Sustainable Energy Reviews, </w:t>
      </w:r>
      <w:r w:rsidRPr="00617239">
        <w:t>34</w:t>
      </w:r>
      <w:r w:rsidRPr="00617239">
        <w:rPr>
          <w:b/>
          <w:bCs/>
        </w:rPr>
        <w:t xml:space="preserve">, </w:t>
      </w:r>
      <w:r w:rsidRPr="00617239">
        <w:t>167-173.</w:t>
      </w:r>
    </w:p>
    <w:p w14:paraId="47CB1B87" w14:textId="77777777" w:rsidR="00501D81" w:rsidRPr="00617239" w:rsidRDefault="00501D81" w:rsidP="00617239">
      <w:pPr>
        <w:pStyle w:val="NormalWeb"/>
        <w:spacing w:before="0" w:beforeAutospacing="0" w:after="0" w:afterAutospacing="0"/>
        <w:ind w:left="360" w:right="-450" w:hanging="450"/>
        <w:jc w:val="both"/>
      </w:pPr>
      <w:r w:rsidRPr="00617239">
        <w:t xml:space="preserve">Clemens, D.L., Schneider, K.J., </w:t>
      </w:r>
      <w:proofErr w:type="spellStart"/>
      <w:r w:rsidRPr="00617239">
        <w:t>Arkfeld</w:t>
      </w:r>
      <w:proofErr w:type="spellEnd"/>
      <w:r w:rsidRPr="00617239">
        <w:t xml:space="preserve">, C.K., </w:t>
      </w:r>
      <w:proofErr w:type="spellStart"/>
      <w:r w:rsidRPr="00617239">
        <w:t>Grode</w:t>
      </w:r>
      <w:proofErr w:type="spellEnd"/>
      <w:r w:rsidRPr="00617239">
        <w:t>, J.R., Wells, M.A. and Singh, S. (2016</w:t>
      </w:r>
      <w:proofErr w:type="gramStart"/>
      <w:r w:rsidRPr="00617239">
        <w:t>).Alcoholic</w:t>
      </w:r>
      <w:proofErr w:type="gramEnd"/>
      <w:r w:rsidRPr="00617239">
        <w:t xml:space="preserve"> pancreatitis: New Insights into the pathogenesis and treatment. </w:t>
      </w:r>
      <w:r w:rsidRPr="00617239">
        <w:rPr>
          <w:i/>
          <w:iCs/>
        </w:rPr>
        <w:t>World Journal of Gastrointestinal Pathophysiology</w:t>
      </w:r>
      <w:r w:rsidRPr="00617239">
        <w:rPr>
          <w:iCs/>
        </w:rPr>
        <w:t>,</w:t>
      </w:r>
      <w:r w:rsidRPr="00617239">
        <w:rPr>
          <w:i/>
          <w:iCs/>
        </w:rPr>
        <w:t xml:space="preserve"> </w:t>
      </w:r>
      <w:r w:rsidRPr="00617239">
        <w:rPr>
          <w:i/>
        </w:rPr>
        <w:t>7</w:t>
      </w:r>
      <w:r w:rsidRPr="00617239">
        <w:t xml:space="preserve">:48-77. </w:t>
      </w:r>
    </w:p>
    <w:p w14:paraId="55EBDCB0" w14:textId="77777777" w:rsidR="00501D81" w:rsidRPr="00617239" w:rsidRDefault="00501D81" w:rsidP="00617239">
      <w:pPr>
        <w:pStyle w:val="NormalWeb"/>
        <w:spacing w:before="0" w:beforeAutospacing="0" w:after="0" w:afterAutospacing="0"/>
        <w:ind w:left="360" w:right="-450" w:hanging="450"/>
        <w:jc w:val="both"/>
      </w:pPr>
      <w:r w:rsidRPr="00617239">
        <w:t xml:space="preserve">Clemens, R.A., Jones, J.M., Kern, M., Lee, S.Y., Mayhew, E.J., </w:t>
      </w:r>
      <w:proofErr w:type="spellStart"/>
      <w:r w:rsidRPr="00617239">
        <w:t>Slavin</w:t>
      </w:r>
      <w:proofErr w:type="spellEnd"/>
      <w:r w:rsidRPr="00617239">
        <w:t xml:space="preserve">, J.L. and </w:t>
      </w:r>
      <w:proofErr w:type="spellStart"/>
      <w:r w:rsidRPr="00617239">
        <w:t>Zivanovic</w:t>
      </w:r>
      <w:proofErr w:type="spellEnd"/>
      <w:r w:rsidRPr="00617239">
        <w:t xml:space="preserve">, S. (2016). Functionality of sugars in foods and health. </w:t>
      </w:r>
      <w:r w:rsidRPr="00617239">
        <w:rPr>
          <w:i/>
          <w:iCs/>
        </w:rPr>
        <w:t>Comprehensive Reviews in Food Science and Food Safety</w:t>
      </w:r>
      <w:r w:rsidRPr="00617239">
        <w:rPr>
          <w:iCs/>
        </w:rPr>
        <w:t>,</w:t>
      </w:r>
      <w:r w:rsidRPr="00617239">
        <w:rPr>
          <w:i/>
          <w:iCs/>
        </w:rPr>
        <w:t xml:space="preserve"> </w:t>
      </w:r>
      <w:r w:rsidRPr="00617239">
        <w:rPr>
          <w:i/>
        </w:rPr>
        <w:t>15</w:t>
      </w:r>
      <w:r w:rsidRPr="00617239">
        <w:rPr>
          <w:bCs/>
        </w:rPr>
        <w:t>:</w:t>
      </w:r>
      <w:r w:rsidRPr="00617239">
        <w:t xml:space="preserve">433-470. </w:t>
      </w:r>
    </w:p>
    <w:p w14:paraId="547E3330" w14:textId="77777777" w:rsidR="00501D81" w:rsidRPr="00617239" w:rsidRDefault="00501D81" w:rsidP="00617239">
      <w:pPr>
        <w:pStyle w:val="NormalWeb"/>
        <w:spacing w:before="0" w:beforeAutospacing="0" w:after="0" w:afterAutospacing="0"/>
        <w:ind w:left="360" w:right="-450" w:hanging="450"/>
        <w:jc w:val="both"/>
      </w:pPr>
      <w:r w:rsidRPr="00617239">
        <w:t xml:space="preserve">Clifford, J. and Maloney, K. (2016). Sugar and sweeteners, </w:t>
      </w:r>
      <w:r w:rsidRPr="00617239">
        <w:rPr>
          <w:iCs/>
        </w:rPr>
        <w:t>fact</w:t>
      </w:r>
      <w:r w:rsidRPr="00617239">
        <w:rPr>
          <w:i/>
          <w:iCs/>
        </w:rPr>
        <w:t xml:space="preserve"> </w:t>
      </w:r>
      <w:r w:rsidRPr="00617239">
        <w:rPr>
          <w:iCs/>
        </w:rPr>
        <w:t>sheet (Colorado State University Extension).</w:t>
      </w:r>
      <w:r w:rsidRPr="00617239">
        <w:rPr>
          <w:i/>
          <w:iCs/>
        </w:rPr>
        <w:t xml:space="preserve"> Journal of Food and Nutrition Series</w:t>
      </w:r>
      <w:r w:rsidRPr="00617239">
        <w:rPr>
          <w:iCs/>
        </w:rPr>
        <w:t xml:space="preserve">, </w:t>
      </w:r>
      <w:r w:rsidRPr="00617239">
        <w:rPr>
          <w:i/>
          <w:iCs/>
        </w:rPr>
        <w:t>9</w:t>
      </w:r>
      <w:r w:rsidRPr="00617239">
        <w:rPr>
          <w:iCs/>
        </w:rPr>
        <w:t>:</w:t>
      </w:r>
      <w:r w:rsidRPr="00617239">
        <w:rPr>
          <w:i/>
          <w:iCs/>
        </w:rPr>
        <w:t>301</w:t>
      </w:r>
      <w:r w:rsidRPr="00617239">
        <w:t>-330.</w:t>
      </w:r>
    </w:p>
    <w:p w14:paraId="087E9DD2" w14:textId="77777777" w:rsidR="00501D81" w:rsidRPr="00617239" w:rsidRDefault="00501D81" w:rsidP="00617239">
      <w:pPr>
        <w:pStyle w:val="NormalWeb"/>
        <w:spacing w:before="0" w:beforeAutospacing="0" w:after="0" w:afterAutospacing="0"/>
        <w:ind w:left="360" w:right="-450" w:hanging="450"/>
        <w:jc w:val="both"/>
        <w:rPr>
          <w:iCs/>
        </w:rPr>
      </w:pPr>
      <w:r w:rsidRPr="00617239">
        <w:t xml:space="preserve">Cooke, D.A. and Scott, J. (2012). </w:t>
      </w:r>
      <w:r w:rsidRPr="00617239">
        <w:rPr>
          <w:iCs/>
        </w:rPr>
        <w:t>The sugar beet crop.</w:t>
      </w:r>
      <w:r w:rsidRPr="00617239">
        <w:t xml:space="preserve"> Springer Science &amp; Business Media.</w:t>
      </w:r>
      <w:r w:rsidRPr="00617239">
        <w:rPr>
          <w:i/>
          <w:iCs/>
        </w:rPr>
        <w:t xml:space="preserve"> Journal of Food and Nutrition Series</w:t>
      </w:r>
      <w:r w:rsidRPr="00617239">
        <w:rPr>
          <w:iCs/>
        </w:rPr>
        <w:t xml:space="preserve">, </w:t>
      </w:r>
      <w:r w:rsidRPr="00617239">
        <w:rPr>
          <w:i/>
          <w:iCs/>
        </w:rPr>
        <w:t>5</w:t>
      </w:r>
      <w:r w:rsidRPr="00617239">
        <w:rPr>
          <w:iCs/>
        </w:rPr>
        <w:t>:435-441.</w:t>
      </w:r>
    </w:p>
    <w:p w14:paraId="7C792B8C" w14:textId="77777777" w:rsidR="00501D81" w:rsidRPr="00617239" w:rsidRDefault="00501D81" w:rsidP="00617239">
      <w:pPr>
        <w:pStyle w:val="NormalWeb"/>
        <w:spacing w:before="0" w:beforeAutospacing="0" w:after="0" w:afterAutospacing="0"/>
        <w:ind w:left="360" w:right="-450" w:hanging="450"/>
        <w:jc w:val="both"/>
        <w:rPr>
          <w:iCs/>
        </w:rPr>
      </w:pPr>
      <w:proofErr w:type="spellStart"/>
      <w:r w:rsidRPr="00617239">
        <w:t>Carocho</w:t>
      </w:r>
      <w:proofErr w:type="spellEnd"/>
      <w:r w:rsidRPr="00617239">
        <w:t xml:space="preserve">, M., Morales, P. and Ferreira, I. 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Cs/>
        </w:rPr>
        <w:t xml:space="preserve">: </w:t>
      </w:r>
      <w:r w:rsidRPr="00617239">
        <w:t>302</w:t>
      </w:r>
      <w:r w:rsidRPr="00617239">
        <w:rPr>
          <w:b/>
        </w:rPr>
        <w:t>-</w:t>
      </w:r>
      <w:r w:rsidRPr="00617239">
        <w:t>317.</w:t>
      </w:r>
    </w:p>
    <w:p w14:paraId="4F8884C8" w14:textId="77777777" w:rsidR="00501D81" w:rsidRPr="00617239" w:rsidRDefault="00501D81" w:rsidP="00617239">
      <w:pPr>
        <w:pStyle w:val="NormalWeb"/>
        <w:spacing w:before="0" w:beforeAutospacing="0" w:after="0" w:afterAutospacing="0"/>
        <w:ind w:left="360" w:right="-450" w:hanging="450"/>
        <w:jc w:val="both"/>
      </w:pPr>
      <w:r w:rsidRPr="00617239">
        <w:t xml:space="preserve">Da Silva, P.M., Gauche, C., Gonzaga, L.V., Costa, A.C.O. and Fett, R. (2016). Honey: Chemical composition, stability and authenticity. </w:t>
      </w:r>
      <w:r w:rsidRPr="00617239">
        <w:rPr>
          <w:i/>
        </w:rPr>
        <w:t xml:space="preserve">Journal of </w:t>
      </w:r>
      <w:r w:rsidRPr="00617239">
        <w:rPr>
          <w:i/>
          <w:iCs/>
        </w:rPr>
        <w:t>Food Chemistry</w:t>
      </w:r>
      <w:r w:rsidRPr="00617239">
        <w:rPr>
          <w:iCs/>
        </w:rPr>
        <w:t>,</w:t>
      </w:r>
      <w:r w:rsidRPr="00617239">
        <w:rPr>
          <w:i/>
          <w:iCs/>
        </w:rPr>
        <w:t xml:space="preserve"> </w:t>
      </w:r>
      <w:r w:rsidRPr="00617239">
        <w:rPr>
          <w:i/>
        </w:rPr>
        <w:t>196</w:t>
      </w:r>
      <w:r w:rsidRPr="00617239">
        <w:rPr>
          <w:bCs/>
        </w:rPr>
        <w:t>:</w:t>
      </w:r>
      <w:r w:rsidRPr="00617239">
        <w:t xml:space="preserve">309-323. </w:t>
      </w:r>
    </w:p>
    <w:p w14:paraId="435ACE4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Dahlöf</w:t>
      </w:r>
      <w:proofErr w:type="spellEnd"/>
      <w:r w:rsidRPr="00617239">
        <w:t xml:space="preserve">, B. (2010). Cardiovascular disease risk factors: epidemiology and risk assessment. </w:t>
      </w:r>
      <w:r w:rsidRPr="00617239">
        <w:rPr>
          <w:i/>
          <w:iCs/>
        </w:rPr>
        <w:t>The American Journal of Cardiology</w:t>
      </w:r>
      <w:r w:rsidRPr="00617239">
        <w:rPr>
          <w:iCs/>
        </w:rPr>
        <w:t>,</w:t>
      </w:r>
      <w:r w:rsidRPr="00617239">
        <w:rPr>
          <w:i/>
          <w:iCs/>
        </w:rPr>
        <w:t xml:space="preserve"> </w:t>
      </w:r>
      <w:r w:rsidRPr="00617239">
        <w:rPr>
          <w:i/>
        </w:rPr>
        <w:t>105</w:t>
      </w:r>
      <w:r w:rsidRPr="00617239">
        <w:rPr>
          <w:bCs/>
        </w:rPr>
        <w:t>:</w:t>
      </w:r>
      <w:r w:rsidRPr="00617239">
        <w:t xml:space="preserve">3-9. </w:t>
      </w:r>
    </w:p>
    <w:p w14:paraId="0DA8BA5D" w14:textId="77777777" w:rsidR="00501D81" w:rsidRPr="00617239" w:rsidRDefault="00501D81" w:rsidP="00617239">
      <w:pPr>
        <w:pStyle w:val="NormalWeb"/>
        <w:spacing w:before="0" w:beforeAutospacing="0" w:after="0" w:afterAutospacing="0"/>
        <w:ind w:left="360" w:right="-450" w:hanging="450"/>
        <w:jc w:val="both"/>
      </w:pPr>
      <w:r w:rsidRPr="00617239">
        <w:t xml:space="preserve">De Maria, G. (2013). Panela: The natural nutritional sweetener. </w:t>
      </w:r>
      <w:r w:rsidRPr="00617239">
        <w:rPr>
          <w:i/>
        </w:rPr>
        <w:t xml:space="preserve">Journal of </w:t>
      </w:r>
      <w:proofErr w:type="spellStart"/>
      <w:r w:rsidRPr="00617239">
        <w:rPr>
          <w:i/>
          <w:iCs/>
        </w:rPr>
        <w:t>Agro</w:t>
      </w:r>
      <w:proofErr w:type="spellEnd"/>
      <w:r w:rsidRPr="00617239">
        <w:rPr>
          <w:i/>
          <w:iCs/>
        </w:rPr>
        <w:t xml:space="preserve"> Food Industry Hi Tech</w:t>
      </w:r>
      <w:r w:rsidRPr="00617239">
        <w:rPr>
          <w:iCs/>
        </w:rPr>
        <w:t>,</w:t>
      </w:r>
      <w:r w:rsidRPr="00617239">
        <w:rPr>
          <w:i/>
          <w:iCs/>
        </w:rPr>
        <w:t xml:space="preserve"> </w:t>
      </w:r>
      <w:r w:rsidRPr="00617239">
        <w:rPr>
          <w:i/>
        </w:rPr>
        <w:t>24</w:t>
      </w:r>
      <w:r w:rsidRPr="00617239">
        <w:rPr>
          <w:bCs/>
        </w:rPr>
        <w:t>:</w:t>
      </w:r>
      <w:r w:rsidRPr="00617239">
        <w:t>44-48.</w:t>
      </w:r>
    </w:p>
    <w:p w14:paraId="1D022E38"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Dinicolantonio</w:t>
      </w:r>
      <w:proofErr w:type="spellEnd"/>
      <w:r w:rsidRPr="00617239">
        <w:t xml:space="preserve">, J.J. and </w:t>
      </w:r>
      <w:proofErr w:type="spellStart"/>
      <w:r w:rsidRPr="00617239">
        <w:t>Okeefe</w:t>
      </w:r>
      <w:proofErr w:type="spellEnd"/>
      <w:r w:rsidRPr="00617239">
        <w:t xml:space="preserve">, J.H. (2017). Added sugars drive coronary heart disease via insulin resistance and </w:t>
      </w:r>
      <w:proofErr w:type="spellStart"/>
      <w:r w:rsidRPr="00617239">
        <w:t>hyperinsulinaemia</w:t>
      </w:r>
      <w:proofErr w:type="spellEnd"/>
      <w:r w:rsidRPr="00617239">
        <w:t xml:space="preserve">: A new paradigm. </w:t>
      </w:r>
      <w:r w:rsidRPr="00617239">
        <w:rPr>
          <w:i/>
        </w:rPr>
        <w:t>Archives of Disease in Childhood</w:t>
      </w:r>
      <w:r w:rsidRPr="00617239">
        <w:t xml:space="preserve">, </w:t>
      </w:r>
      <w:r w:rsidRPr="00617239">
        <w:rPr>
          <w:i/>
        </w:rPr>
        <w:t>74</w:t>
      </w:r>
      <w:r w:rsidRPr="00617239">
        <w:t>:1234-1256.</w:t>
      </w:r>
    </w:p>
    <w:p w14:paraId="77B3E92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Doupa</w:t>
      </w:r>
      <w:proofErr w:type="spellEnd"/>
      <w:r w:rsidRPr="00617239">
        <w:t xml:space="preserve">, D., </w:t>
      </w:r>
      <w:proofErr w:type="spellStart"/>
      <w:r w:rsidRPr="00617239">
        <w:t>Seck</w:t>
      </w:r>
      <w:proofErr w:type="spellEnd"/>
      <w:r w:rsidRPr="00617239">
        <w:t xml:space="preserve">, S. M., </w:t>
      </w:r>
      <w:proofErr w:type="spellStart"/>
      <w:r w:rsidRPr="00617239">
        <w:t>Dia</w:t>
      </w:r>
      <w:proofErr w:type="spellEnd"/>
      <w:r w:rsidRPr="00617239">
        <w:t xml:space="preserve">, C. A., Diallo, F. A., Kane, M. O., Kane, A., </w:t>
      </w:r>
      <w:proofErr w:type="spellStart"/>
      <w:r w:rsidRPr="00617239">
        <w:t>Gueye</w:t>
      </w:r>
      <w:proofErr w:type="spellEnd"/>
      <w:r w:rsidRPr="00617239">
        <w:t xml:space="preserve">, P. M., </w:t>
      </w:r>
      <w:proofErr w:type="spellStart"/>
      <w:r w:rsidRPr="00617239">
        <w:t>Mbaye</w:t>
      </w:r>
      <w:proofErr w:type="spellEnd"/>
      <w:r w:rsidRPr="00617239">
        <w:t xml:space="preserve">, M. N., </w:t>
      </w:r>
      <w:proofErr w:type="spellStart"/>
      <w:r w:rsidRPr="00617239">
        <w:t>Gueye</w:t>
      </w:r>
      <w:proofErr w:type="spellEnd"/>
      <w:r w:rsidRPr="00617239">
        <w:t xml:space="preserve">, L. and </w:t>
      </w:r>
      <w:proofErr w:type="spellStart"/>
      <w:r w:rsidRPr="00617239">
        <w:t>Jobe</w:t>
      </w:r>
      <w:proofErr w:type="spellEnd"/>
      <w:r w:rsidRPr="00617239">
        <w:t xml:space="preserve">, M. (2014). Dyslipidemia, obesity and other cardiovascular risk factors in the adult population in Senegal. </w:t>
      </w:r>
      <w:r w:rsidRPr="00617239">
        <w:rPr>
          <w:i/>
          <w:iCs/>
        </w:rPr>
        <w:t>The Pan African Medical Journal</w:t>
      </w:r>
      <w:r w:rsidRPr="00617239">
        <w:rPr>
          <w:iCs/>
        </w:rPr>
        <w:t>,</w:t>
      </w:r>
      <w:r w:rsidRPr="00617239">
        <w:rPr>
          <w:i/>
          <w:iCs/>
        </w:rPr>
        <w:t xml:space="preserve"> </w:t>
      </w:r>
      <w:r w:rsidRPr="00617239">
        <w:rPr>
          <w:i/>
        </w:rPr>
        <w:t>19</w:t>
      </w:r>
      <w:r w:rsidRPr="00617239">
        <w:t>: 27-32.</w:t>
      </w:r>
    </w:p>
    <w:p w14:paraId="4C04F3C2"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C.H., Rossi, M., </w:t>
      </w:r>
      <w:proofErr w:type="spellStart"/>
      <w:r w:rsidRPr="00617239">
        <w:t>Corpe</w:t>
      </w:r>
      <w:proofErr w:type="spellEnd"/>
      <w:r w:rsidRPr="00617239">
        <w:t xml:space="preserve">, C.P., Butterworth, P.J. and Ellis, P.R. (2016). The role of sugars and sweeteners in food, diet and health: Alternatives for the future. </w:t>
      </w:r>
      <w:r w:rsidRPr="00617239">
        <w:rPr>
          <w:i/>
        </w:rPr>
        <w:t xml:space="preserve">Journal of </w:t>
      </w:r>
      <w:r w:rsidRPr="00617239">
        <w:rPr>
          <w:i/>
          <w:iCs/>
        </w:rPr>
        <w:t>trends in food science &amp; technology</w:t>
      </w:r>
      <w:r w:rsidRPr="00617239">
        <w:rPr>
          <w:iCs/>
        </w:rPr>
        <w:t>,</w:t>
      </w:r>
      <w:r w:rsidRPr="00617239">
        <w:rPr>
          <w:i/>
          <w:iCs/>
        </w:rPr>
        <w:t xml:space="preserve"> </w:t>
      </w:r>
      <w:r w:rsidRPr="00617239">
        <w:rPr>
          <w:i/>
        </w:rPr>
        <w:t>56</w:t>
      </w:r>
      <w:r w:rsidRPr="00617239">
        <w:rPr>
          <w:bCs/>
        </w:rPr>
        <w:t>:</w:t>
      </w:r>
      <w:r w:rsidRPr="00617239">
        <w:t xml:space="preserve">158-166. </w:t>
      </w:r>
      <w:r w:rsidRPr="00617239">
        <w:tab/>
      </w:r>
    </w:p>
    <w:p w14:paraId="75082AEC"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W P. (2018). </w:t>
      </w:r>
      <w:r w:rsidRPr="00617239">
        <w:rPr>
          <w:iCs/>
        </w:rPr>
        <w:t>The</w:t>
      </w:r>
      <w:r w:rsidRPr="00617239">
        <w:rPr>
          <w:i/>
          <w:iCs/>
        </w:rPr>
        <w:t xml:space="preserve"> </w:t>
      </w:r>
      <w:r w:rsidRPr="00617239">
        <w:rPr>
          <w:iCs/>
        </w:rPr>
        <w:t>science of sugar confectionery</w:t>
      </w:r>
      <w:r w:rsidRPr="00617239">
        <w:t xml:space="preserve">. </w:t>
      </w:r>
      <w:r w:rsidRPr="00617239">
        <w:rPr>
          <w:i/>
        </w:rPr>
        <w:t>Royal</w:t>
      </w:r>
      <w:r w:rsidRPr="00617239">
        <w:t xml:space="preserve"> </w:t>
      </w:r>
      <w:r w:rsidRPr="00617239">
        <w:rPr>
          <w:i/>
        </w:rPr>
        <w:t>Society of Chemistry</w:t>
      </w:r>
      <w:r w:rsidRPr="00617239">
        <w:t xml:space="preserve"> </w:t>
      </w:r>
      <w:r w:rsidRPr="00617239">
        <w:rPr>
          <w:i/>
        </w:rPr>
        <w:t>34</w:t>
      </w:r>
      <w:r w:rsidRPr="00617239">
        <w:t>:423-434.</w:t>
      </w:r>
    </w:p>
    <w:p w14:paraId="55638A95" w14:textId="77777777" w:rsidR="00501D81" w:rsidRPr="00617239" w:rsidRDefault="00501D81" w:rsidP="00617239">
      <w:pPr>
        <w:pStyle w:val="NormalWeb"/>
        <w:spacing w:before="0" w:beforeAutospacing="0" w:after="0" w:afterAutospacing="0"/>
        <w:ind w:left="360" w:right="-450" w:hanging="450"/>
        <w:jc w:val="both"/>
      </w:pPr>
      <w:r w:rsidRPr="00617239">
        <w:t xml:space="preserve">El </w:t>
      </w:r>
      <w:proofErr w:type="spellStart"/>
      <w:r w:rsidRPr="00617239">
        <w:t>Sohaimy</w:t>
      </w:r>
      <w:proofErr w:type="spellEnd"/>
      <w:r w:rsidRPr="00617239">
        <w:t xml:space="preserve">, S., </w:t>
      </w:r>
      <w:proofErr w:type="spellStart"/>
      <w:r w:rsidRPr="00617239">
        <w:t>Masry</w:t>
      </w:r>
      <w:proofErr w:type="spellEnd"/>
      <w:r w:rsidRPr="00617239">
        <w:t xml:space="preserve">, S. and Shehata, M. (2015). Physicochemical characteristics of honey from different origins. </w:t>
      </w:r>
      <w:r w:rsidRPr="00617239">
        <w:rPr>
          <w:i/>
          <w:iCs/>
        </w:rPr>
        <w:t xml:space="preserve">Annals of Agricultural </w:t>
      </w:r>
      <w:r w:rsidRPr="00617239">
        <w:rPr>
          <w:iCs/>
        </w:rPr>
        <w:t xml:space="preserve">Sciences, </w:t>
      </w:r>
      <w:r w:rsidRPr="00617239">
        <w:rPr>
          <w:i/>
        </w:rPr>
        <w:t>60</w:t>
      </w:r>
      <w:r w:rsidRPr="00617239">
        <w:rPr>
          <w:bCs/>
        </w:rPr>
        <w:t>:</w:t>
      </w:r>
      <w:r w:rsidRPr="00617239">
        <w:t xml:space="preserve">279-287. </w:t>
      </w:r>
    </w:p>
    <w:p w14:paraId="66C850DD"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Nwobodo, N.N., Akpan, J.L., Okorie, U.A., </w:t>
      </w:r>
      <w:proofErr w:type="spellStart"/>
      <w:r w:rsidRPr="00617239">
        <w:t>Ezeonu</w:t>
      </w:r>
      <w:proofErr w:type="spellEnd"/>
      <w:r w:rsidRPr="00617239">
        <w:t xml:space="preserve">, C.T., </w:t>
      </w:r>
      <w:proofErr w:type="spellStart"/>
      <w:r w:rsidRPr="00617239">
        <w:t>Ezeokpo</w:t>
      </w:r>
      <w:proofErr w:type="spellEnd"/>
      <w:r w:rsidRPr="00617239">
        <w:t xml:space="preserve">, B.C., Nwadike, K.I., </w:t>
      </w:r>
      <w:proofErr w:type="spellStart"/>
      <w:r w:rsidRPr="00617239">
        <w:t>Erhiano</w:t>
      </w:r>
      <w:proofErr w:type="spellEnd"/>
      <w:r w:rsidRPr="00617239">
        <w:t xml:space="preserve">, E., Abdul Wahab, M.S. and </w:t>
      </w:r>
      <w:proofErr w:type="spellStart"/>
      <w:r w:rsidRPr="00617239">
        <w:t>Sulaiman</w:t>
      </w:r>
      <w:proofErr w:type="spellEnd"/>
      <w:r w:rsidRPr="00617239">
        <w:t xml:space="preserve">, S.A. (2016). Nigerian honey ameliorates hyperglycemia and dyslipidemia in alloxan-induced diabetic rats. </w:t>
      </w:r>
      <w:r w:rsidRPr="00617239">
        <w:rPr>
          <w:i/>
        </w:rPr>
        <w:t xml:space="preserve">Journal of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95-100. </w:t>
      </w:r>
    </w:p>
    <w:p w14:paraId="2DD32D3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w:t>
      </w:r>
      <w:proofErr w:type="spellStart"/>
      <w:r w:rsidRPr="00617239">
        <w:t>Sulaiman</w:t>
      </w:r>
      <w:proofErr w:type="spellEnd"/>
      <w:r w:rsidRPr="00617239">
        <w:t xml:space="preserve">, S.A. and Wahab, M.S. (2012). Oligosaccharides might contribute to the antidiabetic effect of honey: A review of the literature. </w:t>
      </w:r>
      <w:r w:rsidRPr="00617239">
        <w:rPr>
          <w:i/>
          <w:iCs/>
        </w:rPr>
        <w:t>Molecules</w:t>
      </w:r>
      <w:r w:rsidRPr="00617239">
        <w:t xml:space="preserve">, </w:t>
      </w:r>
      <w:r w:rsidRPr="00617239">
        <w:rPr>
          <w:bCs/>
          <w:i/>
        </w:rPr>
        <w:t>17</w:t>
      </w:r>
      <w:r w:rsidRPr="00617239">
        <w:t>(3): 248-266.</w:t>
      </w:r>
    </w:p>
    <w:p w14:paraId="197A6549" w14:textId="77777777" w:rsidR="00501D81" w:rsidRPr="00617239" w:rsidRDefault="00501D81" w:rsidP="00617239">
      <w:pPr>
        <w:pStyle w:val="NormalWeb"/>
        <w:spacing w:before="0" w:beforeAutospacing="0" w:after="0" w:afterAutospacing="0"/>
        <w:ind w:left="360" w:right="-450" w:hanging="450"/>
        <w:jc w:val="both"/>
      </w:pPr>
    </w:p>
    <w:p w14:paraId="078C4DE1" w14:textId="77777777" w:rsidR="00501D81" w:rsidRPr="00617239" w:rsidRDefault="00501D81" w:rsidP="00617239">
      <w:pPr>
        <w:pStyle w:val="NormalWeb"/>
        <w:spacing w:before="0" w:beforeAutospacing="0" w:after="0" w:afterAutospacing="0"/>
        <w:ind w:left="360" w:right="-450" w:hanging="450"/>
        <w:jc w:val="both"/>
      </w:pPr>
      <w:r w:rsidRPr="00617239">
        <w:t xml:space="preserve">Erickson, J. and </w:t>
      </w:r>
      <w:proofErr w:type="spellStart"/>
      <w:r w:rsidRPr="00617239">
        <w:t>Slavin</w:t>
      </w:r>
      <w:proofErr w:type="spellEnd"/>
      <w:r w:rsidRPr="00617239">
        <w:t xml:space="preserve">, J. (2015). Total, added, and free sugars: are restrictive guidelines science-based or achievable? </w:t>
      </w:r>
      <w:r w:rsidRPr="00617239">
        <w:rPr>
          <w:i/>
        </w:rPr>
        <w:t xml:space="preserve">Journal of </w:t>
      </w:r>
      <w:r w:rsidRPr="00617239">
        <w:rPr>
          <w:i/>
          <w:iCs/>
        </w:rPr>
        <w:t>Nutrients</w:t>
      </w:r>
      <w:r w:rsidRPr="00617239">
        <w:rPr>
          <w:iCs/>
        </w:rPr>
        <w:t>,</w:t>
      </w:r>
      <w:r w:rsidRPr="00617239">
        <w:rPr>
          <w:i/>
          <w:iCs/>
        </w:rPr>
        <w:t xml:space="preserve"> </w:t>
      </w:r>
      <w:r w:rsidRPr="00617239">
        <w:rPr>
          <w:i/>
        </w:rPr>
        <w:t>7</w:t>
      </w:r>
      <w:r w:rsidRPr="00617239">
        <w:rPr>
          <w:bCs/>
        </w:rPr>
        <w:t>:</w:t>
      </w:r>
      <w:r w:rsidRPr="00617239">
        <w:t xml:space="preserve">2866-2878. </w:t>
      </w:r>
    </w:p>
    <w:p w14:paraId="2C947899" w14:textId="77777777" w:rsidR="00501D81" w:rsidRPr="00617239" w:rsidRDefault="00501D81" w:rsidP="00617239">
      <w:pPr>
        <w:pStyle w:val="NormalWeb"/>
        <w:spacing w:before="0" w:beforeAutospacing="0" w:after="0" w:afterAutospacing="0"/>
        <w:ind w:left="360" w:right="-450" w:hanging="450"/>
        <w:jc w:val="both"/>
      </w:pPr>
      <w:r w:rsidRPr="00617239">
        <w:t xml:space="preserve">Ervin, R.B. and Ogden, C.L. (2013). </w:t>
      </w:r>
      <w:r w:rsidRPr="00617239">
        <w:rPr>
          <w:iCs/>
        </w:rPr>
        <w:t>Consumption</w:t>
      </w:r>
      <w:r w:rsidRPr="00617239">
        <w:rPr>
          <w:i/>
          <w:iCs/>
        </w:rPr>
        <w:t xml:space="preserve"> </w:t>
      </w:r>
      <w:r w:rsidRPr="00617239">
        <w:rPr>
          <w:iCs/>
        </w:rPr>
        <w:t>of added sugar among US children and adolescents</w:t>
      </w:r>
      <w:r w:rsidRPr="00617239">
        <w:t xml:space="preserve">. Department of Health and Human Services, Centers for Disease Control and Prevention. </w:t>
      </w:r>
      <w:r w:rsidRPr="00617239">
        <w:rPr>
          <w:i/>
        </w:rPr>
        <w:t xml:space="preserve">Journal of </w:t>
      </w:r>
      <w:r w:rsidRPr="00617239">
        <w:rPr>
          <w:i/>
          <w:iCs/>
        </w:rPr>
        <w:t>Nutrients</w:t>
      </w:r>
      <w:r w:rsidRPr="00617239">
        <w:rPr>
          <w:iCs/>
        </w:rPr>
        <w:t xml:space="preserve">, </w:t>
      </w:r>
      <w:r w:rsidRPr="00617239">
        <w:rPr>
          <w:i/>
          <w:iCs/>
        </w:rPr>
        <w:t>6</w:t>
      </w:r>
      <w:r w:rsidRPr="00617239">
        <w:rPr>
          <w:iCs/>
        </w:rPr>
        <w:t>:92-99.</w:t>
      </w:r>
      <w:r w:rsidRPr="00617239">
        <w:t xml:space="preserve"> </w:t>
      </w:r>
    </w:p>
    <w:p w14:paraId="56E34079" w14:textId="77777777" w:rsidR="00501D81" w:rsidRPr="00617239" w:rsidRDefault="00501D81" w:rsidP="00617239">
      <w:pPr>
        <w:pStyle w:val="NormalWeb"/>
        <w:spacing w:before="0" w:beforeAutospacing="0" w:after="0" w:afterAutospacing="0"/>
        <w:ind w:left="360" w:right="-450" w:hanging="450"/>
        <w:jc w:val="both"/>
      </w:pPr>
    </w:p>
    <w:p w14:paraId="672D5951" w14:textId="77777777" w:rsidR="00501D81" w:rsidRPr="00617239" w:rsidRDefault="00501D81" w:rsidP="00617239">
      <w:pPr>
        <w:pStyle w:val="NormalWeb"/>
        <w:spacing w:before="0" w:beforeAutospacing="0" w:after="0" w:afterAutospacing="0"/>
        <w:ind w:left="360" w:right="-450" w:hanging="450"/>
        <w:jc w:val="both"/>
      </w:pPr>
      <w:r w:rsidRPr="00617239">
        <w:t xml:space="preserve">Fitch, C. and </w:t>
      </w:r>
      <w:proofErr w:type="spellStart"/>
      <w:r w:rsidRPr="00617239">
        <w:t>Keim</w:t>
      </w:r>
      <w:proofErr w:type="spellEnd"/>
      <w:r w:rsidRPr="00617239">
        <w:t xml:space="preserve">, K.S. (2012). Position of the Academy of Nutrition and Dietetics: use of nutritive and nonnutritive sweeteners. </w:t>
      </w:r>
      <w:r w:rsidRPr="00617239">
        <w:rPr>
          <w:i/>
          <w:iCs/>
        </w:rPr>
        <w:t>Journal of the Academy of Nutrition and Dietetics</w:t>
      </w:r>
      <w:r w:rsidRPr="00617239">
        <w:rPr>
          <w:iCs/>
        </w:rPr>
        <w:t>,</w:t>
      </w:r>
      <w:r w:rsidRPr="00617239">
        <w:rPr>
          <w:i/>
          <w:iCs/>
        </w:rPr>
        <w:t xml:space="preserve"> </w:t>
      </w:r>
      <w:r w:rsidRPr="00617239">
        <w:rPr>
          <w:i/>
        </w:rPr>
        <w:t>112</w:t>
      </w:r>
      <w:r w:rsidRPr="00617239">
        <w:rPr>
          <w:bCs/>
        </w:rPr>
        <w:t xml:space="preserve">, </w:t>
      </w:r>
      <w:r w:rsidRPr="00617239">
        <w:t>739-758.</w:t>
      </w:r>
    </w:p>
    <w:p w14:paraId="51C85FD3" w14:textId="77777777" w:rsidR="00501D81" w:rsidRPr="00617239" w:rsidRDefault="00501D81" w:rsidP="00617239">
      <w:pPr>
        <w:pStyle w:val="NormalWeb"/>
        <w:spacing w:before="0" w:beforeAutospacing="0" w:after="0" w:afterAutospacing="0"/>
        <w:ind w:left="360" w:right="-450" w:hanging="450"/>
        <w:jc w:val="both"/>
      </w:pPr>
      <w:r w:rsidRPr="00617239">
        <w:t xml:space="preserve">Forde, C., Van </w:t>
      </w:r>
      <w:proofErr w:type="spellStart"/>
      <w:r w:rsidRPr="00617239">
        <w:t>Kuijk</w:t>
      </w:r>
      <w:proofErr w:type="spellEnd"/>
      <w:r w:rsidRPr="00617239">
        <w:t xml:space="preserve">, N., Thaler, T., De Graaf, C. and Martin, N. (2013). Texture and </w:t>
      </w:r>
      <w:proofErr w:type="spellStart"/>
      <w:r w:rsidRPr="00617239">
        <w:t>savoury</w:t>
      </w:r>
      <w:proofErr w:type="spellEnd"/>
      <w:r w:rsidRPr="00617239">
        <w:t xml:space="preserve"> taste influences on food intake in a realistic hot lunch time meal. </w:t>
      </w:r>
      <w:r w:rsidRPr="00617239">
        <w:rPr>
          <w:i/>
        </w:rPr>
        <w:t xml:space="preserve">Journal of </w:t>
      </w:r>
      <w:r w:rsidRPr="00617239">
        <w:rPr>
          <w:i/>
          <w:iCs/>
        </w:rPr>
        <w:t>Appetite</w:t>
      </w:r>
      <w:r w:rsidRPr="00617239">
        <w:rPr>
          <w:iCs/>
        </w:rPr>
        <w:t>,</w:t>
      </w:r>
      <w:r w:rsidRPr="00617239">
        <w:rPr>
          <w:i/>
          <w:iCs/>
        </w:rPr>
        <w:t xml:space="preserve"> </w:t>
      </w:r>
      <w:r w:rsidRPr="00617239">
        <w:rPr>
          <w:i/>
        </w:rPr>
        <w:t>60</w:t>
      </w:r>
      <w:r w:rsidRPr="00617239">
        <w:rPr>
          <w:bCs/>
        </w:rPr>
        <w:t>:</w:t>
      </w:r>
      <w:r w:rsidRPr="00617239">
        <w:t xml:space="preserve">180-186. </w:t>
      </w:r>
    </w:p>
    <w:p w14:paraId="0F1114F8" w14:textId="77777777" w:rsidR="00501D81" w:rsidRPr="00617239" w:rsidRDefault="00501D81" w:rsidP="00617239">
      <w:pPr>
        <w:pStyle w:val="NormalWeb"/>
        <w:spacing w:before="0" w:beforeAutospacing="0" w:after="0" w:afterAutospacing="0"/>
        <w:ind w:left="360" w:right="-450" w:hanging="450"/>
        <w:jc w:val="both"/>
      </w:pPr>
      <w:r w:rsidRPr="00617239">
        <w:t xml:space="preserve">Fox, S. (2015). McGraw-Hill Education. </w:t>
      </w:r>
      <w:r w:rsidRPr="00617239">
        <w:rPr>
          <w:i/>
        </w:rPr>
        <w:t xml:space="preserve">Journal of </w:t>
      </w:r>
      <w:r w:rsidRPr="00617239">
        <w:rPr>
          <w:i/>
          <w:iCs/>
        </w:rPr>
        <w:t>Human physiology</w:t>
      </w:r>
      <w:r w:rsidRPr="00617239">
        <w:t xml:space="preserve">, </w:t>
      </w:r>
      <w:r w:rsidRPr="00617239">
        <w:rPr>
          <w:i/>
        </w:rPr>
        <w:t>45</w:t>
      </w:r>
      <w:r w:rsidRPr="00617239">
        <w:t>:65-86.</w:t>
      </w:r>
    </w:p>
    <w:p w14:paraId="1D5E367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Gisslen</w:t>
      </w:r>
      <w:proofErr w:type="spellEnd"/>
      <w:r w:rsidRPr="00617239">
        <w:t xml:space="preserve">, W. (2012). John Wiley &amp; Sons. </w:t>
      </w:r>
      <w:r w:rsidRPr="00617239">
        <w:rPr>
          <w:i/>
          <w:iCs/>
        </w:rPr>
        <w:t>Professional baking</w:t>
      </w:r>
      <w:r w:rsidRPr="00617239">
        <w:t xml:space="preserve">, </w:t>
      </w:r>
      <w:r w:rsidRPr="00617239">
        <w:rPr>
          <w:i/>
        </w:rPr>
        <w:t>235</w:t>
      </w:r>
      <w:r w:rsidRPr="00617239">
        <w:t xml:space="preserve">:2347-2360. </w:t>
      </w:r>
    </w:p>
    <w:p w14:paraId="425CABA1" w14:textId="77777777" w:rsidR="00501D81" w:rsidRPr="00617239" w:rsidRDefault="00501D81" w:rsidP="00617239">
      <w:pPr>
        <w:pStyle w:val="NormalWeb"/>
        <w:spacing w:before="0" w:beforeAutospacing="0" w:after="0" w:afterAutospacing="0"/>
        <w:ind w:left="360" w:right="-450" w:hanging="450"/>
        <w:jc w:val="both"/>
      </w:pPr>
      <w:r w:rsidRPr="00617239">
        <w:t xml:space="preserve">Goldfein, K.R. and </w:t>
      </w:r>
      <w:proofErr w:type="spellStart"/>
      <w:r w:rsidRPr="00617239">
        <w:t>Slavin</w:t>
      </w:r>
      <w:proofErr w:type="spellEnd"/>
      <w:r w:rsidRPr="00617239">
        <w:t xml:space="preserve">, J.L. (2015). Why sugar is added to food: food science 101. </w:t>
      </w:r>
      <w:r w:rsidRPr="00617239">
        <w:rPr>
          <w:i/>
          <w:iCs/>
        </w:rPr>
        <w:t xml:space="preserve">Comprehensive Reviews in Food Science and Food </w:t>
      </w:r>
      <w:r w:rsidRPr="00617239">
        <w:rPr>
          <w:iCs/>
        </w:rPr>
        <w:t xml:space="preserve">Safety, </w:t>
      </w:r>
      <w:r w:rsidRPr="00617239">
        <w:rPr>
          <w:i/>
        </w:rPr>
        <w:t>14</w:t>
      </w:r>
      <w:r w:rsidRPr="00617239">
        <w:rPr>
          <w:bCs/>
        </w:rPr>
        <w:t>:</w:t>
      </w:r>
      <w:r w:rsidRPr="00617239">
        <w:t xml:space="preserve">644-656. </w:t>
      </w:r>
    </w:p>
    <w:p w14:paraId="78311A00" w14:textId="77777777" w:rsidR="00501D81" w:rsidRPr="00617239" w:rsidRDefault="00501D81" w:rsidP="00617239">
      <w:pPr>
        <w:pStyle w:val="NormalWeb"/>
        <w:spacing w:before="0" w:beforeAutospacing="0" w:after="0" w:afterAutospacing="0"/>
        <w:ind w:left="360" w:right="-450" w:hanging="450"/>
        <w:jc w:val="both"/>
      </w:pPr>
      <w:r w:rsidRPr="00617239">
        <w:t xml:space="preserve">Gould, G.W. (2012). </w:t>
      </w:r>
      <w:r w:rsidRPr="00617239">
        <w:rPr>
          <w:i/>
          <w:iCs/>
        </w:rPr>
        <w:t>New methods of food preservation</w:t>
      </w:r>
      <w:r w:rsidRPr="00617239">
        <w:t xml:space="preserve">, Springer Science &amp; Business Media, </w:t>
      </w:r>
      <w:r w:rsidRPr="00617239">
        <w:rPr>
          <w:i/>
          <w:iCs/>
        </w:rPr>
        <w:t>13</w:t>
      </w:r>
      <w:r w:rsidRPr="00617239">
        <w:rPr>
          <w:iCs/>
        </w:rPr>
        <w:t>:</w:t>
      </w:r>
      <w:r w:rsidRPr="00617239">
        <w:t xml:space="preserve">69-87.  </w:t>
      </w:r>
    </w:p>
    <w:p w14:paraId="0EBF5C0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Grembecka</w:t>
      </w:r>
      <w:proofErr w:type="spellEnd"/>
      <w:r w:rsidRPr="00617239">
        <w:t xml:space="preserve">, M. (2015). Natural sweeteners in a human diet. </w:t>
      </w:r>
      <w:proofErr w:type="spellStart"/>
      <w:r w:rsidRPr="00617239">
        <w:rPr>
          <w:i/>
          <w:iCs/>
        </w:rPr>
        <w:t>Roczniki</w:t>
      </w:r>
      <w:proofErr w:type="spellEnd"/>
      <w:r w:rsidRPr="00617239">
        <w:rPr>
          <w:i/>
          <w:iCs/>
        </w:rPr>
        <w:t xml:space="preserve"> </w:t>
      </w:r>
      <w:proofErr w:type="spellStart"/>
      <w:r w:rsidRPr="00617239">
        <w:rPr>
          <w:i/>
          <w:iCs/>
        </w:rPr>
        <w:t>Państwowego</w:t>
      </w:r>
      <w:proofErr w:type="spellEnd"/>
      <w:r w:rsidRPr="00617239">
        <w:rPr>
          <w:i/>
          <w:iCs/>
        </w:rPr>
        <w:t xml:space="preserve"> </w:t>
      </w:r>
      <w:proofErr w:type="spellStart"/>
      <w:r w:rsidRPr="00617239">
        <w:rPr>
          <w:i/>
          <w:iCs/>
        </w:rPr>
        <w:t>Zakładu</w:t>
      </w:r>
      <w:proofErr w:type="spellEnd"/>
      <w:r w:rsidRPr="00617239">
        <w:rPr>
          <w:i/>
          <w:iCs/>
        </w:rPr>
        <w:t xml:space="preserve"> </w:t>
      </w:r>
      <w:proofErr w:type="spellStart"/>
      <w:r w:rsidRPr="00617239">
        <w:rPr>
          <w:iCs/>
        </w:rPr>
        <w:t>Higieny</w:t>
      </w:r>
      <w:proofErr w:type="spellEnd"/>
      <w:r w:rsidRPr="00617239">
        <w:rPr>
          <w:iCs/>
        </w:rPr>
        <w:t xml:space="preserve">, </w:t>
      </w:r>
      <w:r w:rsidRPr="00617239">
        <w:rPr>
          <w:i/>
          <w:iCs/>
        </w:rPr>
        <w:t>10</w:t>
      </w:r>
      <w:r w:rsidRPr="00617239">
        <w:rPr>
          <w:iCs/>
        </w:rPr>
        <w:t>:</w:t>
      </w:r>
      <w:r w:rsidRPr="00617239">
        <w:t xml:space="preserve">66-96. </w:t>
      </w:r>
    </w:p>
    <w:p w14:paraId="5E3A2CEB" w14:textId="77777777" w:rsidR="00501D81" w:rsidRPr="00617239" w:rsidRDefault="00501D81" w:rsidP="00617239">
      <w:pPr>
        <w:pStyle w:val="NormalWeb"/>
        <w:spacing w:before="0" w:beforeAutospacing="0" w:after="0" w:afterAutospacing="0"/>
        <w:ind w:left="360" w:right="-450" w:hanging="450"/>
        <w:jc w:val="both"/>
      </w:pPr>
      <w:r w:rsidRPr="00617239">
        <w:t xml:space="preserve">Guerra, M.J. and </w:t>
      </w:r>
      <w:proofErr w:type="spellStart"/>
      <w:r w:rsidRPr="00617239">
        <w:t>Mujica</w:t>
      </w:r>
      <w:proofErr w:type="spellEnd"/>
      <w:r w:rsidRPr="00617239">
        <w:t xml:space="preserve">, M.V. (2010). Physical and chemical properties of granulated cane sugar" </w:t>
      </w:r>
      <w:proofErr w:type="spellStart"/>
      <w:r w:rsidRPr="00617239">
        <w:t>panelas</w:t>
      </w:r>
      <w:proofErr w:type="spellEnd"/>
      <w:r w:rsidRPr="00617239">
        <w:t xml:space="preserve">". </w:t>
      </w:r>
      <w:r w:rsidRPr="00617239">
        <w:rPr>
          <w:i/>
        </w:rPr>
        <w:t xml:space="preserve">Journal of </w:t>
      </w:r>
      <w:r w:rsidRPr="00617239">
        <w:rPr>
          <w:i/>
          <w:iCs/>
        </w:rPr>
        <w:t>Food Science and Technology</w:t>
      </w:r>
      <w:r w:rsidRPr="00617239">
        <w:rPr>
          <w:iCs/>
        </w:rPr>
        <w:t>,</w:t>
      </w:r>
      <w:r w:rsidRPr="00617239">
        <w:rPr>
          <w:i/>
          <w:iCs/>
        </w:rPr>
        <w:t xml:space="preserve"> </w:t>
      </w:r>
      <w:r w:rsidRPr="00617239">
        <w:rPr>
          <w:i/>
        </w:rPr>
        <w:t>30</w:t>
      </w:r>
      <w:r w:rsidRPr="00617239">
        <w:rPr>
          <w:bCs/>
        </w:rPr>
        <w:t>:</w:t>
      </w:r>
      <w:r w:rsidRPr="00617239">
        <w:t xml:space="preserve">250-257. </w:t>
      </w:r>
    </w:p>
    <w:p w14:paraId="78DA0BEF" w14:textId="77777777" w:rsidR="00501D81" w:rsidRPr="00617239" w:rsidRDefault="00501D81" w:rsidP="00617239">
      <w:pPr>
        <w:pStyle w:val="NormalWeb"/>
        <w:spacing w:before="0" w:beforeAutospacing="0" w:after="0" w:afterAutospacing="0"/>
        <w:ind w:left="360" w:right="-450" w:hanging="450"/>
        <w:jc w:val="both"/>
      </w:pPr>
      <w:r w:rsidRPr="00617239">
        <w:t xml:space="preserve">Hamad, S.H. (2012). 20 Factors Affecting the Growth of Microorganisms in Food. </w:t>
      </w:r>
      <w:r w:rsidRPr="00617239">
        <w:rPr>
          <w:i/>
        </w:rPr>
        <w:t xml:space="preserve">Journal of </w:t>
      </w:r>
      <w:r w:rsidRPr="00617239">
        <w:rPr>
          <w:i/>
          <w:iCs/>
        </w:rPr>
        <w:t>Progress in Food Preservation</w:t>
      </w:r>
      <w:r w:rsidRPr="00617239">
        <w:rPr>
          <w:iCs/>
        </w:rPr>
        <w:t xml:space="preserve">, </w:t>
      </w:r>
      <w:r w:rsidRPr="00617239">
        <w:rPr>
          <w:i/>
          <w:iCs/>
        </w:rPr>
        <w:t>21</w:t>
      </w:r>
      <w:r w:rsidRPr="00617239">
        <w:rPr>
          <w:bCs/>
        </w:rPr>
        <w:t>:</w:t>
      </w:r>
      <w:r w:rsidRPr="00617239">
        <w:t>405-445.</w:t>
      </w:r>
    </w:p>
    <w:p w14:paraId="6008C47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Hendrani</w:t>
      </w:r>
      <w:proofErr w:type="spellEnd"/>
      <w:r w:rsidRPr="00617239">
        <w:t xml:space="preserve">, A.D., </w:t>
      </w:r>
      <w:proofErr w:type="spellStart"/>
      <w:r w:rsidRPr="00617239">
        <w:t>Adesiyun</w:t>
      </w:r>
      <w:proofErr w:type="spellEnd"/>
      <w:r w:rsidRPr="00617239">
        <w:t xml:space="preserve">, T., </w:t>
      </w:r>
      <w:proofErr w:type="spellStart"/>
      <w:r w:rsidRPr="00617239">
        <w:t>Quispe</w:t>
      </w:r>
      <w:proofErr w:type="spellEnd"/>
      <w:r w:rsidRPr="00617239">
        <w:t xml:space="preserve">, R., Jones, S.R., Stone, N.J., Blumenthal, R.S. and Martin, S.S. (2016). Dyslipidemia management in primary prevention of cardiovascular disease: Current guidelines and strategies. </w:t>
      </w:r>
      <w:r w:rsidRPr="00617239">
        <w:rPr>
          <w:i/>
          <w:iCs/>
        </w:rPr>
        <w:t>World Journal of Cardiology</w:t>
      </w:r>
      <w:r w:rsidRPr="00617239">
        <w:rPr>
          <w:iCs/>
        </w:rPr>
        <w:t>,</w:t>
      </w:r>
      <w:r w:rsidRPr="00617239">
        <w:rPr>
          <w:i/>
          <w:iCs/>
        </w:rPr>
        <w:t xml:space="preserve"> </w:t>
      </w:r>
      <w:r w:rsidRPr="00617239">
        <w:rPr>
          <w:i/>
        </w:rPr>
        <w:t>8</w:t>
      </w:r>
      <w:r w:rsidRPr="00617239">
        <w:rPr>
          <w:bCs/>
        </w:rPr>
        <w:t>:</w:t>
      </w:r>
      <w:r w:rsidRPr="00617239">
        <w:t xml:space="preserve">201-231.  </w:t>
      </w:r>
    </w:p>
    <w:p w14:paraId="4B66C235"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Hugot</w:t>
      </w:r>
      <w:proofErr w:type="spellEnd"/>
      <w:r w:rsidRPr="00617239">
        <w:t xml:space="preserve">, E. (2014). </w:t>
      </w:r>
      <w:r w:rsidRPr="00617239">
        <w:rPr>
          <w:iCs/>
        </w:rPr>
        <w:t>Handbook of cane sugar engineering</w:t>
      </w:r>
      <w:r w:rsidRPr="00617239">
        <w:t xml:space="preserve">: Elsevier. </w:t>
      </w:r>
      <w:r w:rsidRPr="00617239">
        <w:rPr>
          <w:i/>
        </w:rPr>
        <w:t xml:space="preserve">Journal of </w:t>
      </w:r>
      <w:r w:rsidRPr="00617239">
        <w:rPr>
          <w:i/>
          <w:iCs/>
        </w:rPr>
        <w:t>Nutrition</w:t>
      </w:r>
      <w:r w:rsidRPr="00617239">
        <w:rPr>
          <w:iCs/>
        </w:rPr>
        <w:t xml:space="preserve">, </w:t>
      </w:r>
      <w:r w:rsidRPr="00617239">
        <w:rPr>
          <w:i/>
          <w:iCs/>
        </w:rPr>
        <w:t>78</w:t>
      </w:r>
      <w:r w:rsidRPr="00617239">
        <w:rPr>
          <w:iCs/>
        </w:rPr>
        <w:t>:54-59.</w:t>
      </w:r>
      <w:r w:rsidRPr="00617239">
        <w:t xml:space="preserve"> </w:t>
      </w:r>
    </w:p>
    <w:p w14:paraId="40353A14"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Jaffé</w:t>
      </w:r>
      <w:proofErr w:type="spellEnd"/>
      <w:r w:rsidRPr="00617239">
        <w:t xml:space="preserve">, W.R. (2015). Nutritional and functional components of </w:t>
      </w:r>
      <w:proofErr w:type="spellStart"/>
      <w:proofErr w:type="gramStart"/>
      <w:r w:rsidRPr="00617239">
        <w:t>non centrifugal</w:t>
      </w:r>
      <w:proofErr w:type="spellEnd"/>
      <w:proofErr w:type="gramEnd"/>
      <w:r w:rsidRPr="00617239">
        <w:t xml:space="preserve"> cane sugar: A compilation of the data from the analytical literature. </w:t>
      </w:r>
      <w:r w:rsidRPr="00617239">
        <w:rPr>
          <w:i/>
          <w:iCs/>
        </w:rPr>
        <w:t xml:space="preserve">Journal of Food Composition and </w:t>
      </w:r>
      <w:r w:rsidRPr="00617239">
        <w:rPr>
          <w:iCs/>
        </w:rPr>
        <w:t xml:space="preserve">Analysis, </w:t>
      </w:r>
      <w:r w:rsidRPr="00617239">
        <w:rPr>
          <w:i/>
        </w:rPr>
        <w:t>43</w:t>
      </w:r>
      <w:r w:rsidRPr="00617239">
        <w:rPr>
          <w:bCs/>
        </w:rPr>
        <w:t>:</w:t>
      </w:r>
      <w:r w:rsidRPr="00617239">
        <w:t xml:space="preserve">194-202. </w:t>
      </w:r>
    </w:p>
    <w:p w14:paraId="5501EE67" w14:textId="77777777" w:rsidR="00501D81" w:rsidRPr="00617239" w:rsidRDefault="00501D81" w:rsidP="00617239">
      <w:pPr>
        <w:pStyle w:val="NormalWeb"/>
        <w:spacing w:before="0" w:beforeAutospacing="0" w:after="0" w:afterAutospacing="0"/>
        <w:ind w:left="360" w:right="-450" w:hanging="450"/>
        <w:jc w:val="both"/>
      </w:pPr>
      <w:r w:rsidRPr="00617239">
        <w:lastRenderedPageBreak/>
        <w:t>Johnson, R. K., Appel, L. J., Brands, M., Howard, B. V., Lefevre, M., Lustig, R. H., Sacks, F., Steffen, L. M. &amp; Wylie-</w:t>
      </w:r>
      <w:proofErr w:type="spellStart"/>
      <w:r w:rsidRPr="00617239">
        <w:t>Rosett</w:t>
      </w:r>
      <w:proofErr w:type="spellEnd"/>
      <w:r w:rsidRPr="00617239">
        <w:t xml:space="preserve">, J. (2009). Dietary sugars intake and cardiovascular health: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120</w:t>
      </w:r>
      <w:r w:rsidRPr="00617239">
        <w:rPr>
          <w:bCs/>
        </w:rPr>
        <w:t>:</w:t>
      </w:r>
      <w:r w:rsidRPr="00617239">
        <w:t xml:space="preserve">1011-1020. </w:t>
      </w:r>
    </w:p>
    <w:p w14:paraId="4623B6CA" w14:textId="77777777" w:rsidR="00501D81" w:rsidRPr="00617239" w:rsidRDefault="00501D81" w:rsidP="00617239">
      <w:pPr>
        <w:pStyle w:val="NormalWeb"/>
        <w:spacing w:before="0" w:beforeAutospacing="0" w:after="0" w:afterAutospacing="0"/>
        <w:ind w:left="360" w:right="-450" w:hanging="450"/>
        <w:jc w:val="both"/>
      </w:pPr>
      <w:r w:rsidRPr="00617239">
        <w:t xml:space="preserve">Johnston, R.D., Stephenson, M.C., Crossland, H., Cordon, S.M., </w:t>
      </w:r>
      <w:proofErr w:type="spellStart"/>
      <w:r w:rsidRPr="00617239">
        <w:t>Palcidi</w:t>
      </w:r>
      <w:proofErr w:type="spellEnd"/>
      <w:r w:rsidRPr="00617239">
        <w:t xml:space="preserve">, E., Cox, E.F., Taylor, M.A., </w:t>
      </w:r>
      <w:proofErr w:type="spellStart"/>
      <w:r w:rsidRPr="00617239">
        <w:t>Aithal</w:t>
      </w:r>
      <w:proofErr w:type="spellEnd"/>
      <w:r w:rsidRPr="00617239">
        <w:t xml:space="preserve">, G.P. and Macdonald, I.A. (2013). No difference between high-fructose and high-glucose diets on liver triacylglycerol or biochemistry in healthy overweight men. </w:t>
      </w:r>
      <w:r w:rsidRPr="00617239">
        <w:rPr>
          <w:i/>
        </w:rPr>
        <w:t>Journal of</w:t>
      </w:r>
      <w:r w:rsidRPr="00617239">
        <w:t xml:space="preserve"> </w:t>
      </w:r>
      <w:r w:rsidRPr="00617239">
        <w:rPr>
          <w:i/>
          <w:iCs/>
        </w:rPr>
        <w:t>Gastroenterology</w:t>
      </w:r>
      <w:r w:rsidRPr="00617239">
        <w:rPr>
          <w:iCs/>
        </w:rPr>
        <w:t xml:space="preserve">, </w:t>
      </w:r>
      <w:r w:rsidRPr="00617239">
        <w:rPr>
          <w:i/>
        </w:rPr>
        <w:t>145</w:t>
      </w:r>
      <w:r w:rsidRPr="00617239">
        <w:rPr>
          <w:b/>
          <w:bCs/>
        </w:rPr>
        <w:t xml:space="preserve">, </w:t>
      </w:r>
      <w:r w:rsidRPr="00617239">
        <w:t xml:space="preserve">1016-1025. </w:t>
      </w:r>
    </w:p>
    <w:p w14:paraId="63284743" w14:textId="77777777" w:rsidR="00501D81" w:rsidRPr="00617239" w:rsidRDefault="00501D81" w:rsidP="00617239">
      <w:pPr>
        <w:pStyle w:val="NormalWeb"/>
        <w:spacing w:before="0" w:beforeAutospacing="0" w:after="0" w:afterAutospacing="0"/>
        <w:ind w:left="360" w:right="-450" w:hanging="450"/>
        <w:jc w:val="both"/>
      </w:pPr>
      <w:r w:rsidRPr="00617239">
        <w:t xml:space="preserve">Kahn, A. (2012). High blood cholesterol and triglycerides in lipid disorder. </w:t>
      </w:r>
      <w:r w:rsidRPr="00617239">
        <w:rPr>
          <w:i/>
          <w:iCs/>
        </w:rPr>
        <w:t>Current opinion on Lipid</w:t>
      </w:r>
      <w:r w:rsidRPr="00617239">
        <w:t xml:space="preserve">, </w:t>
      </w:r>
      <w:r w:rsidRPr="00617239">
        <w:rPr>
          <w:bCs/>
          <w:i/>
        </w:rPr>
        <w:t>18</w:t>
      </w:r>
      <w:r w:rsidRPr="00617239">
        <w:t>(1), 35-40.</w:t>
      </w:r>
    </w:p>
    <w:p w14:paraId="1B42B40D" w14:textId="77777777" w:rsidR="00501D81" w:rsidRPr="00617239" w:rsidRDefault="00501D81" w:rsidP="00617239">
      <w:pPr>
        <w:pStyle w:val="NormalWeb"/>
        <w:spacing w:before="0" w:beforeAutospacing="0" w:after="0" w:afterAutospacing="0"/>
        <w:ind w:left="360" w:right="-450" w:hanging="450"/>
        <w:jc w:val="both"/>
      </w:pPr>
      <w:r w:rsidRPr="00617239">
        <w:t xml:space="preserve">Kahn, R. and </w:t>
      </w:r>
      <w:proofErr w:type="spellStart"/>
      <w:r w:rsidRPr="00617239">
        <w:t>Sievenpiper</w:t>
      </w:r>
      <w:proofErr w:type="spellEnd"/>
      <w:r w:rsidRPr="00617239">
        <w:t xml:space="preserve">, J.L. (2014). Dietary sugar and body weight: have we reached a crisis in the epidemic of obesity and diabetes? we have, but the pox on sugar is overwrought and overworked. </w:t>
      </w:r>
      <w:r w:rsidRPr="00617239">
        <w:rPr>
          <w:i/>
          <w:iCs/>
        </w:rPr>
        <w:t>Diabetes Care</w:t>
      </w:r>
      <w:r w:rsidRPr="00617239">
        <w:rPr>
          <w:iCs/>
        </w:rPr>
        <w:t>,</w:t>
      </w:r>
      <w:r w:rsidRPr="00617239">
        <w:rPr>
          <w:i/>
          <w:iCs/>
        </w:rPr>
        <w:t xml:space="preserve"> </w:t>
      </w:r>
      <w:r w:rsidRPr="00617239">
        <w:rPr>
          <w:i/>
        </w:rPr>
        <w:t>37</w:t>
      </w:r>
      <w:r w:rsidRPr="00617239">
        <w:rPr>
          <w:bCs/>
        </w:rPr>
        <w:t>:</w:t>
      </w:r>
      <w:r w:rsidRPr="00617239">
        <w:t xml:space="preserve">957-962. </w:t>
      </w:r>
    </w:p>
    <w:p w14:paraId="690220F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Kappico</w:t>
      </w:r>
      <w:proofErr w:type="spellEnd"/>
      <w:r w:rsidRPr="00617239">
        <w:t xml:space="preserve">, J., Suzuki, A. and </w:t>
      </w:r>
      <w:proofErr w:type="spellStart"/>
      <w:r w:rsidRPr="00617239">
        <w:t>Hongu</w:t>
      </w:r>
      <w:proofErr w:type="spellEnd"/>
      <w:r w:rsidRPr="00617239">
        <w:t xml:space="preserve">, N. (2012). Is honey the same as sugar?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53-60.</w:t>
      </w:r>
    </w:p>
    <w:p w14:paraId="11B7F0E3"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Kelishadi</w:t>
      </w:r>
      <w:proofErr w:type="spellEnd"/>
      <w:r w:rsidRPr="00617239">
        <w:t xml:space="preserve">, R., </w:t>
      </w:r>
      <w:proofErr w:type="spellStart"/>
      <w:r w:rsidRPr="00617239">
        <w:t>Mansourian</w:t>
      </w:r>
      <w:proofErr w:type="spellEnd"/>
      <w:r w:rsidRPr="00617239">
        <w:t xml:space="preserve">, M. and </w:t>
      </w:r>
      <w:proofErr w:type="spellStart"/>
      <w:r w:rsidRPr="00617239">
        <w:t>Heidari</w:t>
      </w:r>
      <w:proofErr w:type="spellEnd"/>
      <w:r w:rsidRPr="00617239">
        <w:t xml:space="preserve">-Beni, M. (2014). Association of fructose consumption and components of metabolic syndrome in human studies: a systematic review and meta-analysis. </w:t>
      </w:r>
      <w:r w:rsidRPr="00617239">
        <w:rPr>
          <w:i/>
        </w:rPr>
        <w:t xml:space="preserve">Journal of </w:t>
      </w:r>
      <w:r w:rsidRPr="00617239">
        <w:rPr>
          <w:i/>
          <w:iCs/>
        </w:rPr>
        <w:t>Nutrition</w:t>
      </w:r>
      <w:r w:rsidRPr="00617239">
        <w:rPr>
          <w:iCs/>
        </w:rPr>
        <w:t>,</w:t>
      </w:r>
      <w:r w:rsidRPr="00617239">
        <w:rPr>
          <w:i/>
          <w:iCs/>
        </w:rPr>
        <w:t xml:space="preserve"> </w:t>
      </w:r>
      <w:r w:rsidRPr="00617239">
        <w:rPr>
          <w:i/>
        </w:rPr>
        <w:t>30</w:t>
      </w:r>
      <w:r w:rsidRPr="00617239">
        <w:rPr>
          <w:bCs/>
        </w:rPr>
        <w:t>:</w:t>
      </w:r>
      <w:r w:rsidRPr="00617239">
        <w:t xml:space="preserve">503-510.  </w:t>
      </w:r>
    </w:p>
    <w:p w14:paraId="58A0F4AD" w14:textId="77777777" w:rsidR="00501D81" w:rsidRPr="00617239" w:rsidRDefault="00501D81" w:rsidP="00617239">
      <w:pPr>
        <w:pStyle w:val="NormalWeb"/>
        <w:spacing w:before="0" w:beforeAutospacing="0" w:after="0" w:afterAutospacing="0"/>
        <w:ind w:left="360" w:right="-450" w:hanging="450"/>
        <w:jc w:val="both"/>
      </w:pPr>
      <w:r w:rsidRPr="00617239">
        <w:t xml:space="preserve">Kell, K.P., Cardel, M.I., </w:t>
      </w:r>
      <w:proofErr w:type="spellStart"/>
      <w:r w:rsidRPr="00617239">
        <w:t>Bohan</w:t>
      </w:r>
      <w:proofErr w:type="spellEnd"/>
      <w:r w:rsidRPr="00617239">
        <w:t xml:space="preserve"> Brown, M.M. and Fernández, J.R. (2014). Added sugars in the diet are positively associated with diastolic blood pressure and triglycerides in children.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46-52.  </w:t>
      </w:r>
    </w:p>
    <w:p w14:paraId="31D7843D" w14:textId="77777777" w:rsidR="00501D81" w:rsidRPr="00617239" w:rsidRDefault="00501D81" w:rsidP="00617239">
      <w:pPr>
        <w:pStyle w:val="NormalWeb"/>
        <w:spacing w:before="0" w:beforeAutospacing="0" w:after="0" w:afterAutospacing="0"/>
        <w:ind w:left="360" w:right="-450" w:hanging="450"/>
        <w:jc w:val="both"/>
      </w:pPr>
      <w:r w:rsidRPr="00617239">
        <w:t xml:space="preserve">Kim, S.Y. and </w:t>
      </w:r>
      <w:proofErr w:type="spellStart"/>
      <w:r w:rsidRPr="00617239">
        <w:t>Jee</w:t>
      </w:r>
      <w:proofErr w:type="spellEnd"/>
      <w:r w:rsidRPr="00617239">
        <w:t xml:space="preserve">, S.H. (2015). Consumption of Added Sugars and Lipid Profiles in Korean Population from a Cohort Study. </w:t>
      </w:r>
      <w:r w:rsidRPr="00617239">
        <w:rPr>
          <w:i/>
          <w:iCs/>
        </w:rPr>
        <w:t>Journal of Lipid and Atherosclerosis</w:t>
      </w:r>
      <w:r w:rsidRPr="00617239">
        <w:rPr>
          <w:iCs/>
        </w:rPr>
        <w:t>,</w:t>
      </w:r>
      <w:r w:rsidRPr="00617239">
        <w:rPr>
          <w:i/>
          <w:iCs/>
        </w:rPr>
        <w:t xml:space="preserve"> </w:t>
      </w:r>
      <w:r w:rsidRPr="00617239">
        <w:rPr>
          <w:i/>
        </w:rPr>
        <w:t>4</w:t>
      </w:r>
      <w:r w:rsidRPr="00617239">
        <w:rPr>
          <w:bCs/>
        </w:rPr>
        <w:t>:</w:t>
      </w:r>
      <w:r w:rsidRPr="00617239">
        <w:t xml:space="preserve">17-25. </w:t>
      </w:r>
    </w:p>
    <w:p w14:paraId="33F8E783"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Klop</w:t>
      </w:r>
      <w:proofErr w:type="spellEnd"/>
      <w:r w:rsidRPr="00617239">
        <w:t xml:space="preserve">, B., </w:t>
      </w:r>
      <w:proofErr w:type="spellStart"/>
      <w:r w:rsidRPr="00617239">
        <w:t>Elte</w:t>
      </w:r>
      <w:proofErr w:type="spellEnd"/>
      <w:r w:rsidRPr="00617239">
        <w:t xml:space="preserve">, J. W.F. and Cabezas, M.C. (2013). Dyslipidemia in obesity: Mechanisms and potential targets. </w:t>
      </w:r>
      <w:r w:rsidRPr="00617239">
        <w:rPr>
          <w:i/>
        </w:rPr>
        <w:t xml:space="preserve">Journal of </w:t>
      </w:r>
      <w:r w:rsidRPr="00617239">
        <w:rPr>
          <w:i/>
          <w:iCs/>
        </w:rPr>
        <w:t>Nutrients</w:t>
      </w:r>
      <w:r w:rsidRPr="00617239">
        <w:rPr>
          <w:iCs/>
        </w:rPr>
        <w:t>,</w:t>
      </w:r>
      <w:r w:rsidRPr="00617239">
        <w:rPr>
          <w:i/>
          <w:iCs/>
        </w:rPr>
        <w:t xml:space="preserve"> </w:t>
      </w:r>
      <w:r w:rsidRPr="00617239">
        <w:rPr>
          <w:i/>
        </w:rPr>
        <w:t>5</w:t>
      </w:r>
      <w:r w:rsidRPr="00617239">
        <w:rPr>
          <w:bCs/>
        </w:rPr>
        <w:t>:</w:t>
      </w:r>
      <w:r w:rsidRPr="00617239">
        <w:t xml:space="preserve">1218-1240. </w:t>
      </w:r>
    </w:p>
    <w:p w14:paraId="6ED64DC6" w14:textId="77777777" w:rsidR="00501D81" w:rsidRPr="00617239" w:rsidRDefault="00501D81" w:rsidP="00617239">
      <w:pPr>
        <w:pStyle w:val="NormalWeb"/>
        <w:spacing w:before="0" w:beforeAutospacing="0" w:after="0" w:afterAutospacing="0"/>
        <w:ind w:left="360" w:right="-450" w:hanging="450"/>
        <w:jc w:val="both"/>
      </w:pPr>
      <w:r w:rsidRPr="00617239">
        <w:t xml:space="preserve">Kumar, K.S., </w:t>
      </w:r>
      <w:proofErr w:type="spellStart"/>
      <w:r w:rsidRPr="00617239">
        <w:t>Debjit</w:t>
      </w:r>
      <w:proofErr w:type="spellEnd"/>
      <w:r w:rsidRPr="00617239">
        <w:t xml:space="preserve">, B. and </w:t>
      </w:r>
      <w:proofErr w:type="spellStart"/>
      <w:r w:rsidRPr="00617239">
        <w:t>Chandira</w:t>
      </w:r>
      <w:proofErr w:type="spellEnd"/>
      <w:r w:rsidRPr="00617239">
        <w:t>, M. (2010). Medicinal uses and health benefits of</w:t>
      </w:r>
    </w:p>
    <w:p w14:paraId="2E72A62F" w14:textId="77777777" w:rsidR="00501D81" w:rsidRPr="00617239" w:rsidRDefault="00501D81" w:rsidP="00617239">
      <w:pPr>
        <w:pStyle w:val="NormalWeb"/>
        <w:spacing w:before="0" w:beforeAutospacing="0" w:after="0" w:afterAutospacing="0"/>
        <w:ind w:left="360" w:right="-450" w:hanging="450"/>
        <w:jc w:val="both"/>
      </w:pPr>
      <w:r w:rsidRPr="00617239">
        <w:t xml:space="preserve">honey: An overview. </w:t>
      </w:r>
      <w:r w:rsidRPr="00617239">
        <w:rPr>
          <w:i/>
          <w:iCs/>
        </w:rPr>
        <w:t>Journal of Chemical and Pharmaceutical Research</w:t>
      </w:r>
      <w:r w:rsidRPr="00617239">
        <w:rPr>
          <w:iCs/>
        </w:rPr>
        <w:t>,</w:t>
      </w:r>
      <w:r w:rsidRPr="00617239">
        <w:rPr>
          <w:i/>
          <w:iCs/>
        </w:rPr>
        <w:t xml:space="preserve"> </w:t>
      </w:r>
      <w:r w:rsidRPr="00617239">
        <w:rPr>
          <w:i/>
        </w:rPr>
        <w:t>2</w:t>
      </w:r>
      <w:r w:rsidRPr="00617239">
        <w:rPr>
          <w:bCs/>
        </w:rPr>
        <w:t>:</w:t>
      </w:r>
      <w:r w:rsidRPr="00617239">
        <w:t>385-395.</w:t>
      </w:r>
    </w:p>
    <w:p w14:paraId="7F5E194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Langlois, K. and </w:t>
      </w:r>
      <w:proofErr w:type="spellStart"/>
      <w:r w:rsidRPr="00617239">
        <w:t>Garriguet</w:t>
      </w:r>
      <w:proofErr w:type="spellEnd"/>
      <w:r w:rsidRPr="00617239">
        <w:t xml:space="preserve">, D. (2011). </w:t>
      </w:r>
      <w:r w:rsidRPr="00617239">
        <w:rPr>
          <w:iCs/>
        </w:rPr>
        <w:t xml:space="preserve">Sugar consumption among Canadians of all ages: </w:t>
      </w:r>
      <w:r w:rsidRPr="00617239">
        <w:t xml:space="preserve">Statistics Canada. </w:t>
      </w:r>
      <w:r w:rsidRPr="00617239">
        <w:rPr>
          <w:i/>
          <w:iCs/>
        </w:rPr>
        <w:t>Journal of Chemical and Pharmaceutical Research</w:t>
      </w:r>
      <w:r w:rsidRPr="00617239">
        <w:rPr>
          <w:iCs/>
        </w:rPr>
        <w:t xml:space="preserve">, </w:t>
      </w:r>
      <w:r w:rsidRPr="00617239">
        <w:rPr>
          <w:i/>
          <w:iCs/>
        </w:rPr>
        <w:t>41</w:t>
      </w:r>
      <w:r w:rsidRPr="00617239">
        <w:rPr>
          <w:iCs/>
        </w:rPr>
        <w:t>:36-46.</w:t>
      </w:r>
    </w:p>
    <w:p w14:paraId="57FCF8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Lees, R. (2012). Springer Science &amp; Business Media: </w:t>
      </w:r>
      <w:r w:rsidRPr="00617239">
        <w:rPr>
          <w:iCs/>
        </w:rPr>
        <w:t xml:space="preserve">Sugar confectionery and chocolate manufacture. </w:t>
      </w:r>
      <w:r w:rsidRPr="00617239">
        <w:rPr>
          <w:i/>
          <w:iCs/>
        </w:rPr>
        <w:t>The Journal of Nutrition</w:t>
      </w:r>
      <w:r w:rsidRPr="00617239">
        <w:rPr>
          <w:iCs/>
        </w:rPr>
        <w:t xml:space="preserve">, </w:t>
      </w:r>
      <w:r w:rsidRPr="00617239">
        <w:rPr>
          <w:i/>
          <w:iCs/>
        </w:rPr>
        <w:t>53</w:t>
      </w:r>
      <w:r w:rsidRPr="00617239">
        <w:rPr>
          <w:iCs/>
        </w:rPr>
        <w:t>:29-37.</w:t>
      </w:r>
      <w:r w:rsidRPr="00617239">
        <w:t xml:space="preserve"> </w:t>
      </w:r>
    </w:p>
    <w:p w14:paraId="1EE5D1F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 Y.R. and Yang, L.T. (2015). Sugarcane agriculture and sugar industry in China. </w:t>
      </w:r>
      <w:r w:rsidRPr="00617239">
        <w:rPr>
          <w:i/>
        </w:rPr>
        <w:t xml:space="preserve">Journal of </w:t>
      </w:r>
      <w:r w:rsidRPr="00617239">
        <w:rPr>
          <w:i/>
          <w:iCs/>
        </w:rPr>
        <w:t>Sugar Technology</w:t>
      </w:r>
      <w:r w:rsidRPr="00617239">
        <w:rPr>
          <w:iCs/>
        </w:rPr>
        <w:t>,</w:t>
      </w:r>
      <w:r w:rsidRPr="00617239">
        <w:rPr>
          <w:i/>
          <w:iCs/>
        </w:rPr>
        <w:t xml:space="preserve"> </w:t>
      </w:r>
      <w:r w:rsidRPr="00617239">
        <w:rPr>
          <w:i/>
        </w:rPr>
        <w:t>17</w:t>
      </w:r>
      <w:r w:rsidRPr="00617239">
        <w:rPr>
          <w:bCs/>
        </w:rPr>
        <w:t>:</w:t>
      </w:r>
      <w:r w:rsidRPr="00617239">
        <w:t xml:space="preserve">1-8. </w:t>
      </w:r>
    </w:p>
    <w:p w14:paraId="71B5E4D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Lineback</w:t>
      </w:r>
      <w:proofErr w:type="spellEnd"/>
      <w:r w:rsidRPr="00617239">
        <w:t xml:space="preserve">, D.R. and Jones, J.M. (2003). Sugars and health workshop: Summary and conclusions. </w:t>
      </w:r>
      <w:r w:rsidRPr="00617239">
        <w:rPr>
          <w:i/>
          <w:iCs/>
        </w:rPr>
        <w:t>The American journal of clinical nutrition</w:t>
      </w:r>
      <w:r w:rsidRPr="00617239">
        <w:rPr>
          <w:iCs/>
        </w:rPr>
        <w:t>,</w:t>
      </w:r>
      <w:r w:rsidRPr="00617239">
        <w:rPr>
          <w:i/>
          <w:iCs/>
        </w:rPr>
        <w:t xml:space="preserve"> </w:t>
      </w:r>
      <w:r w:rsidRPr="00617239">
        <w:rPr>
          <w:i/>
        </w:rPr>
        <w:t>78</w:t>
      </w:r>
      <w:r w:rsidRPr="00617239">
        <w:rPr>
          <w:bCs/>
        </w:rPr>
        <w:t>:</w:t>
      </w:r>
      <w:r w:rsidRPr="00617239">
        <w:t xml:space="preserve">893-897. </w:t>
      </w:r>
    </w:p>
    <w:p w14:paraId="6A184D8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Louie, J.C.Y. and Tapsell, L.C. (2015). Association between intake of total versus added sugar on diet quality: a systematic review. </w:t>
      </w:r>
      <w:r w:rsidRPr="00617239">
        <w:rPr>
          <w:i/>
        </w:rPr>
        <w:t xml:space="preserve">Journal of </w:t>
      </w:r>
      <w:r w:rsidRPr="00617239">
        <w:rPr>
          <w:i/>
          <w:iCs/>
        </w:rPr>
        <w:t>Nutrition reviews</w:t>
      </w:r>
      <w:r w:rsidRPr="00617239">
        <w:rPr>
          <w:iCs/>
        </w:rPr>
        <w:t>,</w:t>
      </w:r>
      <w:r w:rsidRPr="00617239">
        <w:rPr>
          <w:i/>
          <w:iCs/>
        </w:rPr>
        <w:t xml:space="preserve"> </w:t>
      </w:r>
      <w:r w:rsidRPr="00617239">
        <w:t>73</w:t>
      </w:r>
      <w:r w:rsidRPr="00617239">
        <w:rPr>
          <w:bCs/>
        </w:rPr>
        <w:t>:</w:t>
      </w:r>
      <w:r w:rsidRPr="00617239">
        <w:t xml:space="preserve">837-857. </w:t>
      </w:r>
    </w:p>
    <w:p w14:paraId="41638DB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J., Fox, C.S., Jacques, P.F., </w:t>
      </w:r>
      <w:proofErr w:type="spellStart"/>
      <w:r w:rsidRPr="00617239">
        <w:t>Speliotes</w:t>
      </w:r>
      <w:proofErr w:type="spellEnd"/>
      <w:r w:rsidRPr="00617239">
        <w:t xml:space="preserve">, E.K., Hoffmann, U., Smith, C.E., Saltzman, E. and </w:t>
      </w:r>
      <w:proofErr w:type="spellStart"/>
      <w:r w:rsidRPr="00617239">
        <w:t>Mckeown</w:t>
      </w:r>
      <w:proofErr w:type="spellEnd"/>
      <w:r w:rsidRPr="00617239">
        <w:t xml:space="preserve">, N.M. (2015). Sugar-sweetened beverage, diet soda, and fatty liver disease in the Framingham Heart Study cohorts. </w:t>
      </w:r>
      <w:r w:rsidRPr="00617239">
        <w:rPr>
          <w:i/>
          <w:iCs/>
        </w:rPr>
        <w:t>Journal of hepatology</w:t>
      </w:r>
      <w:r w:rsidRPr="00617239">
        <w:rPr>
          <w:iCs/>
        </w:rPr>
        <w:t>,</w:t>
      </w:r>
      <w:r w:rsidRPr="00617239">
        <w:rPr>
          <w:i/>
          <w:iCs/>
        </w:rPr>
        <w:t xml:space="preserve"> </w:t>
      </w:r>
      <w:r w:rsidRPr="00617239">
        <w:t>63</w:t>
      </w:r>
      <w:r w:rsidRPr="00617239">
        <w:rPr>
          <w:bCs/>
        </w:rPr>
        <w:t>:</w:t>
      </w:r>
      <w:r w:rsidRPr="00617239">
        <w:t xml:space="preserve">462-469. </w:t>
      </w:r>
    </w:p>
    <w:p w14:paraId="23404C2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S., </w:t>
      </w:r>
      <w:proofErr w:type="spellStart"/>
      <w:r w:rsidRPr="00617239">
        <w:t>Karkee</w:t>
      </w:r>
      <w:proofErr w:type="spellEnd"/>
      <w:r w:rsidRPr="00617239">
        <w:t xml:space="preserve">, M., Scharf, P.A. &amp; Zhang, Q. (2014). Sugarcane harvester technology: A critical overview. </w:t>
      </w:r>
      <w:r w:rsidRPr="00617239">
        <w:rPr>
          <w:i/>
          <w:iCs/>
        </w:rPr>
        <w:t>Applied engineering in agriculture</w:t>
      </w:r>
      <w:r w:rsidRPr="00617239">
        <w:rPr>
          <w:iCs/>
        </w:rPr>
        <w:t xml:space="preserve">, </w:t>
      </w:r>
      <w:r w:rsidRPr="00617239">
        <w:rPr>
          <w:i/>
        </w:rPr>
        <w:t>30</w:t>
      </w:r>
      <w:r w:rsidRPr="00617239">
        <w:rPr>
          <w:bCs/>
        </w:rPr>
        <w:t>:</w:t>
      </w:r>
      <w:r w:rsidRPr="00617239">
        <w:t>727-739.</w:t>
      </w:r>
    </w:p>
    <w:p w14:paraId="74B5F6C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Machado De-Melo, A.A., Almeida-</w:t>
      </w:r>
      <w:proofErr w:type="spellStart"/>
      <w:r w:rsidRPr="00617239">
        <w:t>Muradian</w:t>
      </w:r>
      <w:proofErr w:type="spellEnd"/>
      <w:r w:rsidRPr="00617239">
        <w:t>, L.B.D., Sancho, M.T. and Pascual-</w:t>
      </w:r>
      <w:proofErr w:type="spellStart"/>
      <w:r w:rsidRPr="00617239">
        <w:t>Maté</w:t>
      </w:r>
      <w:proofErr w:type="spellEnd"/>
      <w:r w:rsidRPr="00617239">
        <w:t xml:space="preserve">, A. (201)8. Composition and properties of </w:t>
      </w:r>
      <w:proofErr w:type="spellStart"/>
      <w:r w:rsidRPr="00617239">
        <w:rPr>
          <w:i/>
        </w:rPr>
        <w:t>Apis</w:t>
      </w:r>
      <w:proofErr w:type="spellEnd"/>
      <w:r w:rsidRPr="00617239">
        <w:rPr>
          <w:i/>
        </w:rPr>
        <w:t xml:space="preserve"> mellifera</w:t>
      </w:r>
      <w:r w:rsidRPr="00617239">
        <w:t xml:space="preserve"> honey: A review. </w:t>
      </w:r>
      <w:r w:rsidRPr="00617239">
        <w:rPr>
          <w:i/>
          <w:iCs/>
        </w:rPr>
        <w:t>Journal of Apicultural Research</w:t>
      </w:r>
      <w:r w:rsidRPr="00617239">
        <w:rPr>
          <w:iCs/>
        </w:rPr>
        <w:t>,</w:t>
      </w:r>
      <w:r w:rsidRPr="00617239">
        <w:rPr>
          <w:i/>
          <w:iCs/>
        </w:rPr>
        <w:t xml:space="preserve"> </w:t>
      </w:r>
      <w:r w:rsidRPr="00617239">
        <w:rPr>
          <w:i/>
        </w:rPr>
        <w:t>57</w:t>
      </w:r>
      <w:r w:rsidRPr="00617239">
        <w:rPr>
          <w:bCs/>
        </w:rPr>
        <w:t>:</w:t>
      </w:r>
      <w:r w:rsidRPr="00617239">
        <w:t xml:space="preserve">5-37. </w:t>
      </w:r>
    </w:p>
    <w:p w14:paraId="03C98AF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Madero, M., Perez-</w:t>
      </w:r>
      <w:proofErr w:type="spellStart"/>
      <w:r w:rsidRPr="00617239">
        <w:t>Pozo</w:t>
      </w:r>
      <w:proofErr w:type="spellEnd"/>
      <w:r w:rsidRPr="00617239">
        <w:t xml:space="preserve">, S.E., Jalal, D., Johnson, R.J. and Sánchez-Lozada, L.G. (2011). Dietary fructose and hypertension. </w:t>
      </w:r>
      <w:r w:rsidRPr="00617239">
        <w:rPr>
          <w:i/>
          <w:iCs/>
        </w:rPr>
        <w:t>Current hypertension reports</w:t>
      </w:r>
      <w:r w:rsidRPr="00617239">
        <w:rPr>
          <w:iCs/>
        </w:rPr>
        <w:t>,</w:t>
      </w:r>
      <w:r w:rsidRPr="00617239">
        <w:rPr>
          <w:i/>
          <w:iCs/>
        </w:rPr>
        <w:t xml:space="preserve"> </w:t>
      </w:r>
      <w:r w:rsidRPr="00617239">
        <w:t>13</w:t>
      </w:r>
      <w:r w:rsidRPr="00617239">
        <w:rPr>
          <w:bCs/>
        </w:rPr>
        <w:t>:</w:t>
      </w:r>
      <w:r w:rsidRPr="00617239">
        <w:t xml:space="preserve">29-35. </w:t>
      </w:r>
    </w:p>
    <w:p w14:paraId="65E3CDD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Malik, V.S., Pan, A., Willett, W.C. and Hu, F.B. (2013). Sugar-sweetened beverages and weight gain in children and adults: a systematic review and meta-analysis. </w:t>
      </w:r>
      <w:r w:rsidRPr="00617239">
        <w:rPr>
          <w:i/>
          <w:iCs/>
        </w:rPr>
        <w:t>The American journal of clinical nutrition</w:t>
      </w:r>
      <w:r w:rsidRPr="00617239">
        <w:rPr>
          <w:iCs/>
        </w:rPr>
        <w:t>,</w:t>
      </w:r>
      <w:r w:rsidRPr="00617239">
        <w:rPr>
          <w:i/>
          <w:iCs/>
        </w:rPr>
        <w:t xml:space="preserve"> </w:t>
      </w:r>
      <w:r w:rsidRPr="00617239">
        <w:rPr>
          <w:i/>
        </w:rPr>
        <w:t>98</w:t>
      </w:r>
      <w:r w:rsidRPr="00617239">
        <w:rPr>
          <w:bCs/>
        </w:rPr>
        <w:t>:</w:t>
      </w:r>
      <w:r w:rsidRPr="00617239">
        <w:t xml:space="preserve">1084-1102. </w:t>
      </w:r>
    </w:p>
    <w:p w14:paraId="6F5D655C"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Manyi-Loh</w:t>
      </w:r>
      <w:proofErr w:type="spellEnd"/>
      <w:r w:rsidRPr="00617239">
        <w:t xml:space="preserve">, C. E., Clarke, A. M. &amp; </w:t>
      </w:r>
      <w:proofErr w:type="spellStart"/>
      <w:r w:rsidRPr="00617239">
        <w:t>Ndip</w:t>
      </w:r>
      <w:proofErr w:type="spellEnd"/>
      <w:r w:rsidRPr="00617239">
        <w:t xml:space="preserve">, N. (2011). An overview of honey: therapeutic properties and contribution in nutrition and human health. </w:t>
      </w:r>
      <w:r w:rsidRPr="00617239">
        <w:rPr>
          <w:i/>
          <w:iCs/>
        </w:rPr>
        <w:t>African Journal of Microbiology Research</w:t>
      </w:r>
      <w:r w:rsidRPr="00617239">
        <w:rPr>
          <w:iCs/>
        </w:rPr>
        <w:t>,</w:t>
      </w:r>
      <w:r w:rsidRPr="00617239">
        <w:rPr>
          <w:i/>
          <w:iCs/>
        </w:rPr>
        <w:t xml:space="preserve"> </w:t>
      </w:r>
      <w:r w:rsidRPr="00617239">
        <w:rPr>
          <w:i/>
        </w:rPr>
        <w:t>5</w:t>
      </w:r>
      <w:r w:rsidRPr="00617239">
        <w:rPr>
          <w:bCs/>
        </w:rPr>
        <w:t>:</w:t>
      </w:r>
      <w:r w:rsidRPr="00617239">
        <w:t xml:space="preserve">844-852. </w:t>
      </w:r>
    </w:p>
    <w:p w14:paraId="6D065E9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Martin, S.S., Blaha, M.J., </w:t>
      </w:r>
      <w:proofErr w:type="spellStart"/>
      <w:r w:rsidRPr="00617239">
        <w:t>Elshazly</w:t>
      </w:r>
      <w:proofErr w:type="spellEnd"/>
      <w:r w:rsidRPr="00617239">
        <w:t xml:space="preserve">, M.B., Toth, P.P., </w:t>
      </w:r>
      <w:proofErr w:type="spellStart"/>
      <w:r w:rsidRPr="00617239">
        <w:t>Kwiterovich</w:t>
      </w:r>
      <w:proofErr w:type="spellEnd"/>
      <w:r w:rsidRPr="00617239">
        <w:t xml:space="preserve">, P.O., Blumenthal, R.S. and Jones, S.R. (2013). Comparison of a novel method vs. the </w:t>
      </w:r>
      <w:proofErr w:type="spellStart"/>
      <w:r w:rsidRPr="00617239">
        <w:t>Friedewald</w:t>
      </w:r>
      <w:proofErr w:type="spellEnd"/>
      <w:r w:rsidRPr="00617239">
        <w:t xml:space="preserve"> equation for estimating low-density lipoprotein cholesterol levels from the standard lipid profile.</w:t>
      </w:r>
      <w:r w:rsidRPr="00617239">
        <w:rPr>
          <w:i/>
          <w:iCs/>
        </w:rPr>
        <w:t xml:space="preserve"> European Journal of Epidemiology</w:t>
      </w:r>
      <w:r w:rsidRPr="00617239">
        <w:rPr>
          <w:iCs/>
        </w:rPr>
        <w:t>,</w:t>
      </w:r>
      <w:r w:rsidRPr="00617239">
        <w:rPr>
          <w:i/>
          <w:iCs/>
        </w:rPr>
        <w:t xml:space="preserve"> </w:t>
      </w:r>
      <w:r w:rsidRPr="00617239">
        <w:rPr>
          <w:i/>
        </w:rPr>
        <w:t>310</w:t>
      </w:r>
      <w:r w:rsidRPr="00617239">
        <w:rPr>
          <w:bCs/>
        </w:rPr>
        <w:t>:</w:t>
      </w:r>
      <w:r w:rsidRPr="00617239">
        <w:t xml:space="preserve">2061-2068. </w:t>
      </w:r>
    </w:p>
    <w:p w14:paraId="28680E3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Mathlouthi</w:t>
      </w:r>
      <w:proofErr w:type="spellEnd"/>
      <w:r w:rsidRPr="00617239">
        <w:t xml:space="preserve">, M. and Reiser, P. (2012). Springer Science &amp; Business Media. </w:t>
      </w:r>
      <w:r w:rsidRPr="00617239">
        <w:rPr>
          <w:iCs/>
        </w:rPr>
        <w:t>Sucrose: properties and applications</w:t>
      </w:r>
      <w:r w:rsidRPr="00617239">
        <w:t xml:space="preserve">. </w:t>
      </w:r>
      <w:r w:rsidRPr="00617239">
        <w:rPr>
          <w:i/>
          <w:iCs/>
        </w:rPr>
        <w:t>European Journal of Epidemiology</w:t>
      </w:r>
      <w:r w:rsidRPr="00617239">
        <w:rPr>
          <w:iCs/>
        </w:rPr>
        <w:t xml:space="preserve">, </w:t>
      </w:r>
      <w:r w:rsidRPr="00617239">
        <w:rPr>
          <w:i/>
          <w:iCs/>
        </w:rPr>
        <w:t>50</w:t>
      </w:r>
      <w:r w:rsidRPr="00617239">
        <w:rPr>
          <w:iCs/>
        </w:rPr>
        <w:t>:72-79.</w:t>
      </w:r>
      <w:r w:rsidRPr="00617239">
        <w:rPr>
          <w:i/>
          <w:iCs/>
        </w:rPr>
        <w:t xml:space="preserve"> </w:t>
      </w:r>
      <w:r w:rsidRPr="00617239">
        <w:t xml:space="preserve">  </w:t>
      </w:r>
    </w:p>
    <w:p w14:paraId="3AF7215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Meier, T., </w:t>
      </w:r>
      <w:proofErr w:type="spellStart"/>
      <w:r w:rsidRPr="00617239">
        <w:t>Gräfe</w:t>
      </w:r>
      <w:proofErr w:type="spellEnd"/>
      <w:r w:rsidRPr="00617239">
        <w:t xml:space="preserve">, K., </w:t>
      </w:r>
      <w:proofErr w:type="spellStart"/>
      <w:r w:rsidRPr="00617239">
        <w:t>Senn</w:t>
      </w:r>
      <w:proofErr w:type="spellEnd"/>
      <w:r w:rsidRPr="00617239">
        <w:t xml:space="preserve">, F., Sur, P., </w:t>
      </w:r>
      <w:proofErr w:type="spellStart"/>
      <w:r w:rsidRPr="00617239">
        <w:t>Stangl</w:t>
      </w:r>
      <w:proofErr w:type="spellEnd"/>
      <w:r w:rsidRPr="00617239">
        <w:t xml:space="preserve">, G.I., </w:t>
      </w:r>
      <w:proofErr w:type="spellStart"/>
      <w:r w:rsidRPr="00617239">
        <w:t>Dawczynski</w:t>
      </w:r>
      <w:proofErr w:type="spellEnd"/>
      <w:r w:rsidRPr="00617239">
        <w:t xml:space="preserve">, C., </w:t>
      </w:r>
      <w:proofErr w:type="spellStart"/>
      <w:r w:rsidRPr="00617239">
        <w:t>Marz</w:t>
      </w:r>
      <w:proofErr w:type="spellEnd"/>
      <w:r w:rsidRPr="00617239">
        <w:t xml:space="preserve">, W., Kleber, M.E. and </w:t>
      </w:r>
      <w:proofErr w:type="spellStart"/>
      <w:r w:rsidRPr="00617239">
        <w:t>Lorkowski</w:t>
      </w:r>
      <w:proofErr w:type="spellEnd"/>
      <w:r w:rsidRPr="00617239">
        <w:t xml:space="preserve">, S. (2019). Cardiovascular mortality attributable to dietary risk factors in 51 countries in the WHO European Region: A systematic analysis of the Global Burden of Disease Study. </w:t>
      </w:r>
      <w:r w:rsidRPr="00617239">
        <w:rPr>
          <w:i/>
          <w:iCs/>
        </w:rPr>
        <w:t>European Journal of Epidemiology</w:t>
      </w:r>
      <w:r w:rsidRPr="00617239">
        <w:rPr>
          <w:iCs/>
        </w:rPr>
        <w:t>,</w:t>
      </w:r>
      <w:r w:rsidRPr="00617239">
        <w:rPr>
          <w:i/>
          <w:iCs/>
        </w:rPr>
        <w:t xml:space="preserve"> </w:t>
      </w:r>
      <w:r w:rsidRPr="00617239">
        <w:rPr>
          <w:i/>
        </w:rPr>
        <w:t>34</w:t>
      </w:r>
      <w:r w:rsidRPr="00617239">
        <w:rPr>
          <w:bCs/>
        </w:rPr>
        <w:t>:</w:t>
      </w:r>
      <w:r w:rsidRPr="00617239">
        <w:t xml:space="preserve">37-55. </w:t>
      </w:r>
    </w:p>
    <w:p w14:paraId="35C6BE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Miller, M., Stone, N.J., Ballantyne, C., Bittner, V., </w:t>
      </w:r>
      <w:proofErr w:type="spellStart"/>
      <w:r w:rsidRPr="00617239">
        <w:t>Criqui</w:t>
      </w:r>
      <w:proofErr w:type="spellEnd"/>
      <w:r w:rsidRPr="00617239">
        <w:t>, M.H., Ginsberg, H.N., Goldberg, A.C., Howard, W.J., Jacobson, M.S. and Kris-</w:t>
      </w:r>
      <w:proofErr w:type="spellStart"/>
      <w:r w:rsidRPr="00617239">
        <w:t>Etherton</w:t>
      </w:r>
      <w:proofErr w:type="spellEnd"/>
      <w:r w:rsidRPr="00617239">
        <w:t xml:space="preserve">, P.M. (2011). Triglycerides and cardiovascular disease: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2292-2333. </w:t>
      </w:r>
    </w:p>
    <w:p w14:paraId="248CE16A"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Mocumbi</w:t>
      </w:r>
      <w:proofErr w:type="spellEnd"/>
      <w:r w:rsidRPr="00617239">
        <w:t xml:space="preserve">, A.O. (2012). Lack of focus on cardiovascular disease in sub-Saharan Africa. </w:t>
      </w:r>
      <w:r w:rsidRPr="00617239">
        <w:rPr>
          <w:i/>
          <w:iCs/>
        </w:rPr>
        <w:t>Cardiovascular Diagnosis and Therapy</w:t>
      </w:r>
      <w:r w:rsidRPr="00617239">
        <w:rPr>
          <w:iCs/>
        </w:rPr>
        <w:t>,</w:t>
      </w:r>
      <w:r w:rsidRPr="00617239">
        <w:rPr>
          <w:i/>
          <w:iCs/>
        </w:rPr>
        <w:t xml:space="preserve"> </w:t>
      </w:r>
      <w:r w:rsidRPr="00617239">
        <w:rPr>
          <w:i/>
        </w:rPr>
        <w:t>2</w:t>
      </w:r>
      <w:r w:rsidRPr="00617239">
        <w:rPr>
          <w:bCs/>
        </w:rPr>
        <w:t>:</w:t>
      </w:r>
      <w:r w:rsidRPr="00617239">
        <w:t>74-84.</w:t>
      </w:r>
    </w:p>
    <w:p w14:paraId="4BB063B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Moniruzzaman</w:t>
      </w:r>
      <w:proofErr w:type="spellEnd"/>
      <w:r w:rsidRPr="00617239">
        <w:t>, M.</w:t>
      </w:r>
      <w:proofErr w:type="gramStart"/>
      <w:r w:rsidRPr="00617239">
        <w:t>,  Khalil</w:t>
      </w:r>
      <w:proofErr w:type="gramEnd"/>
      <w:r w:rsidRPr="00617239">
        <w:t xml:space="preserve">, M., </w:t>
      </w:r>
      <w:proofErr w:type="spellStart"/>
      <w:r w:rsidRPr="00617239">
        <w:t>Sulaiman</w:t>
      </w:r>
      <w:proofErr w:type="spellEnd"/>
      <w:r w:rsidRPr="00617239">
        <w:t xml:space="preserve">, S. and Gan, S. (2012). “Advances in the analytical methods for determining the antioxidant properties of honey: a review,” </w:t>
      </w:r>
      <w:r w:rsidRPr="00617239">
        <w:rPr>
          <w:i/>
        </w:rPr>
        <w:t xml:space="preserve">African Journal of </w:t>
      </w:r>
      <w:proofErr w:type="spellStart"/>
      <w:proofErr w:type="gramStart"/>
      <w:r w:rsidRPr="00617239">
        <w:rPr>
          <w:i/>
        </w:rPr>
        <w:t>Traditional</w:t>
      </w:r>
      <w:r w:rsidRPr="00617239">
        <w:t>,volume</w:t>
      </w:r>
      <w:proofErr w:type="spellEnd"/>
      <w:proofErr w:type="gramEnd"/>
      <w:r w:rsidRPr="00617239">
        <w:t xml:space="preserve">. </w:t>
      </w:r>
      <w:r w:rsidRPr="00617239">
        <w:rPr>
          <w:i/>
        </w:rPr>
        <w:t>9</w:t>
      </w:r>
      <w:r w:rsidRPr="00617239">
        <w:t>(1): 36–42.</w:t>
      </w:r>
    </w:p>
    <w:p w14:paraId="48ED626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Mohammadimanesh</w:t>
      </w:r>
      <w:proofErr w:type="spellEnd"/>
      <w:r w:rsidRPr="00617239">
        <w:t xml:space="preserve">, A., </w:t>
      </w:r>
      <w:proofErr w:type="spellStart"/>
      <w:r w:rsidRPr="00617239">
        <w:t>Vahidiniya</w:t>
      </w:r>
      <w:proofErr w:type="spellEnd"/>
      <w:r w:rsidRPr="00617239">
        <w:t xml:space="preserve">, A.A., </w:t>
      </w:r>
      <w:proofErr w:type="spellStart"/>
      <w:r w:rsidRPr="00617239">
        <w:t>Doaei</w:t>
      </w:r>
      <w:proofErr w:type="spellEnd"/>
      <w:r w:rsidRPr="00617239">
        <w:t xml:space="preserve">, S., </w:t>
      </w:r>
      <w:proofErr w:type="spellStart"/>
      <w:r w:rsidRPr="00617239">
        <w:t>Gholamalizadeh</w:t>
      </w:r>
      <w:proofErr w:type="spellEnd"/>
      <w:r w:rsidRPr="00617239">
        <w:t xml:space="preserve">, M., </w:t>
      </w:r>
      <w:proofErr w:type="spellStart"/>
      <w:r w:rsidRPr="00617239">
        <w:t>Shahvegharasl</w:t>
      </w:r>
      <w:proofErr w:type="spellEnd"/>
      <w:r w:rsidRPr="00617239">
        <w:t xml:space="preserve">, Z., Salehi, I., Fayyaz, N. and </w:t>
      </w:r>
      <w:proofErr w:type="spellStart"/>
      <w:r w:rsidRPr="00617239">
        <w:t>Khosravi</w:t>
      </w:r>
      <w:proofErr w:type="spellEnd"/>
      <w:r w:rsidRPr="00617239">
        <w:t xml:space="preserve">, H.M. (2019). The effect of different types of honey on the lipid profile of streptozotocin-induced diabetic rats: </w:t>
      </w:r>
      <w:r w:rsidRPr="00617239">
        <w:rPr>
          <w:iCs/>
        </w:rPr>
        <w:t>Atherosclerotic diseases.</w:t>
      </w:r>
      <w:r w:rsidRPr="00617239">
        <w:t xml:space="preserve"> Journal</w:t>
      </w:r>
      <w:r w:rsidRPr="00617239">
        <w:rPr>
          <w:i/>
          <w:iCs/>
        </w:rPr>
        <w:t xml:space="preserve"> of Medical Sciences</w:t>
      </w:r>
      <w:r w:rsidRPr="00617239">
        <w:rPr>
          <w:iCs/>
        </w:rPr>
        <w:t>,</w:t>
      </w:r>
      <w:r w:rsidRPr="00617239">
        <w:rPr>
          <w:i/>
          <w:iCs/>
        </w:rPr>
        <w:t xml:space="preserve"> </w:t>
      </w:r>
      <w:r w:rsidRPr="00617239">
        <w:rPr>
          <w:i/>
        </w:rPr>
        <w:t>4</w:t>
      </w:r>
      <w:r w:rsidRPr="00617239">
        <w:rPr>
          <w:bCs/>
        </w:rPr>
        <w:t>:</w:t>
      </w:r>
      <w:r w:rsidRPr="00617239">
        <w:t xml:space="preserve">113-120. </w:t>
      </w:r>
    </w:p>
    <w:p w14:paraId="55E3FE5A"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Mooradian</w:t>
      </w:r>
      <w:proofErr w:type="spellEnd"/>
      <w:r w:rsidRPr="00617239">
        <w:t xml:space="preserve">, A.D., Smith, M. and </w:t>
      </w:r>
      <w:proofErr w:type="spellStart"/>
      <w:r w:rsidRPr="00617239">
        <w:t>Tokuda</w:t>
      </w:r>
      <w:proofErr w:type="spellEnd"/>
      <w:r w:rsidRPr="00617239">
        <w:t xml:space="preserve">, M. (2017). The role of artificial and natural sweeteners in reducing the consumption of table sugar: A narrative review. </w:t>
      </w:r>
      <w:r w:rsidRPr="00617239">
        <w:rPr>
          <w:i/>
          <w:iCs/>
        </w:rPr>
        <w:t>Clinical Nutrition ESPEN</w:t>
      </w:r>
      <w:r w:rsidRPr="00617239">
        <w:rPr>
          <w:iCs/>
        </w:rPr>
        <w:t>,</w:t>
      </w:r>
      <w:r w:rsidRPr="00617239">
        <w:rPr>
          <w:i/>
          <w:iCs/>
        </w:rPr>
        <w:t xml:space="preserve"> </w:t>
      </w:r>
      <w:r w:rsidRPr="00617239">
        <w:rPr>
          <w:i/>
        </w:rPr>
        <w:t>18</w:t>
      </w:r>
      <w:r w:rsidRPr="00617239">
        <w:rPr>
          <w:bCs/>
        </w:rPr>
        <w:t>:</w:t>
      </w:r>
      <w:r w:rsidRPr="00617239">
        <w:t>1-8.</w:t>
      </w:r>
    </w:p>
    <w:p w14:paraId="26A197B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Narain</w:t>
      </w:r>
      <w:proofErr w:type="spellEnd"/>
      <w:r w:rsidRPr="00617239">
        <w:t>, A., Kwok, C. and Mamas, M. (2016). Soft drinks and sweetened beverages and the risk of cardiovascular disease and mortality: A systematic review and meta</w:t>
      </w:r>
      <w:r w:rsidRPr="00617239">
        <w:rPr>
          <w:rFonts w:ascii="Cambria Math" w:hAnsi="Cambria Math" w:cs="Cambria Math"/>
        </w:rPr>
        <w:t>‐</w:t>
      </w:r>
      <w:r w:rsidRPr="00617239">
        <w:t xml:space="preserve">analysis. </w:t>
      </w:r>
      <w:r w:rsidRPr="00617239">
        <w:rPr>
          <w:i/>
          <w:iCs/>
        </w:rPr>
        <w:t>International Journal of Clinical Practice</w:t>
      </w:r>
      <w:r w:rsidRPr="00617239">
        <w:rPr>
          <w:iCs/>
        </w:rPr>
        <w:t>,</w:t>
      </w:r>
      <w:r w:rsidRPr="00617239">
        <w:rPr>
          <w:i/>
          <w:iCs/>
        </w:rPr>
        <w:t xml:space="preserve"> </w:t>
      </w:r>
      <w:r w:rsidRPr="00617239">
        <w:rPr>
          <w:i/>
        </w:rPr>
        <w:t>70</w:t>
      </w:r>
      <w:r w:rsidRPr="00617239">
        <w:rPr>
          <w:bCs/>
        </w:rPr>
        <w:t>:</w:t>
      </w:r>
      <w:r w:rsidRPr="00617239">
        <w:t xml:space="preserve">791-805. </w:t>
      </w:r>
    </w:p>
    <w:p w14:paraId="20470DB8"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Nemoseck</w:t>
      </w:r>
      <w:proofErr w:type="spellEnd"/>
      <w:r w:rsidRPr="00617239">
        <w:t xml:space="preserve">, T.M., Carmody, E.G., </w:t>
      </w:r>
      <w:proofErr w:type="spellStart"/>
      <w:r w:rsidRPr="00617239">
        <w:t>Furchner-Evanson</w:t>
      </w:r>
      <w:proofErr w:type="spellEnd"/>
      <w:r w:rsidRPr="00617239">
        <w:t xml:space="preserve">, A., Gleason, M., Li, A., Potter, H., Rezende, L.M., Lane, K.J. and Kern, M. (2011). Honey promotes lower weight gain, adiposity, and triglycerides than sucrose in rats. </w:t>
      </w:r>
      <w:r w:rsidRPr="00617239">
        <w:rPr>
          <w:i/>
          <w:iCs/>
        </w:rPr>
        <w:t>Nutrition research</w:t>
      </w:r>
      <w:r w:rsidRPr="00617239">
        <w:rPr>
          <w:iCs/>
        </w:rPr>
        <w:t>,</w:t>
      </w:r>
      <w:r w:rsidRPr="00617239">
        <w:rPr>
          <w:i/>
          <w:iCs/>
        </w:rPr>
        <w:t xml:space="preserve"> </w:t>
      </w:r>
      <w:r w:rsidRPr="00617239">
        <w:rPr>
          <w:i/>
        </w:rPr>
        <w:t>31</w:t>
      </w:r>
      <w:r w:rsidRPr="00617239">
        <w:rPr>
          <w:bCs/>
        </w:rPr>
        <w:t>:</w:t>
      </w:r>
      <w:r w:rsidRPr="00617239">
        <w:t xml:space="preserve">55-60. </w:t>
      </w:r>
    </w:p>
    <w:p w14:paraId="60E62070"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Newens</w:t>
      </w:r>
      <w:proofErr w:type="spellEnd"/>
      <w:r w:rsidRPr="00617239">
        <w:t xml:space="preserve">, K. and Walton, J. (2016). A review of sugar consumption from nationally representative dietary surveys across the world. </w:t>
      </w:r>
      <w:r w:rsidRPr="00617239">
        <w:rPr>
          <w:i/>
          <w:iCs/>
        </w:rPr>
        <w:t>Journal of Human Nutrition and Dietetics</w:t>
      </w:r>
      <w:r w:rsidRPr="00617239">
        <w:rPr>
          <w:iCs/>
        </w:rPr>
        <w:t>,</w:t>
      </w:r>
      <w:r w:rsidRPr="00617239">
        <w:rPr>
          <w:i/>
          <w:iCs/>
        </w:rPr>
        <w:t xml:space="preserve"> </w:t>
      </w:r>
      <w:r w:rsidRPr="00617239">
        <w:rPr>
          <w:i/>
        </w:rPr>
        <w:t>29</w:t>
      </w:r>
      <w:r w:rsidRPr="00617239">
        <w:rPr>
          <w:bCs/>
        </w:rPr>
        <w:t>:</w:t>
      </w:r>
      <w:r w:rsidRPr="00617239">
        <w:t xml:space="preserve">225-240. </w:t>
      </w:r>
    </w:p>
    <w:p w14:paraId="7777454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(2013). Trends in age-specific coronary heart disease mortality in the European Union over three decades. </w:t>
      </w:r>
      <w:r w:rsidRPr="00617239">
        <w:rPr>
          <w:i/>
          <w:iCs/>
        </w:rPr>
        <w:t>European Heart Journal</w:t>
      </w:r>
      <w:r w:rsidRPr="00617239">
        <w:rPr>
          <w:iCs/>
        </w:rPr>
        <w:t>,</w:t>
      </w:r>
      <w:r w:rsidRPr="00617239">
        <w:rPr>
          <w:i/>
          <w:iCs/>
        </w:rPr>
        <w:t xml:space="preserve"> </w:t>
      </w:r>
      <w:r w:rsidRPr="00617239">
        <w:rPr>
          <w:i/>
        </w:rPr>
        <w:t>34</w:t>
      </w:r>
      <w:r w:rsidRPr="00617239">
        <w:rPr>
          <w:bCs/>
        </w:rPr>
        <w:t>:</w:t>
      </w:r>
      <w:r w:rsidRPr="00617239">
        <w:t>3017-3027.</w:t>
      </w:r>
    </w:p>
    <w:p w14:paraId="35AA61E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(2014). Cardiovascular disease in </w:t>
      </w:r>
      <w:proofErr w:type="spellStart"/>
      <w:proofErr w:type="gramStart"/>
      <w:r w:rsidRPr="00617239">
        <w:t>Europe:Epidemiological</w:t>
      </w:r>
      <w:proofErr w:type="spellEnd"/>
      <w:proofErr w:type="gramEnd"/>
      <w:r w:rsidRPr="00617239">
        <w:t xml:space="preserve"> update. </w:t>
      </w:r>
      <w:r w:rsidRPr="00617239">
        <w:rPr>
          <w:i/>
          <w:iCs/>
        </w:rPr>
        <w:t>European Heart Journal</w:t>
      </w:r>
      <w:r w:rsidRPr="00617239">
        <w:rPr>
          <w:iCs/>
        </w:rPr>
        <w:t>,</w:t>
      </w:r>
      <w:r w:rsidRPr="00617239">
        <w:rPr>
          <w:i/>
          <w:iCs/>
        </w:rPr>
        <w:t xml:space="preserve"> </w:t>
      </w:r>
      <w:r w:rsidRPr="00617239">
        <w:rPr>
          <w:i/>
        </w:rPr>
        <w:t>35</w:t>
      </w:r>
      <w:r w:rsidRPr="00617239">
        <w:rPr>
          <w:bCs/>
        </w:rPr>
        <w:t>:</w:t>
      </w:r>
      <w:r w:rsidRPr="00617239">
        <w:t xml:space="preserve">2950-2959. </w:t>
      </w:r>
    </w:p>
    <w:p w14:paraId="647BC1E6"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Nordestgaard</w:t>
      </w:r>
      <w:proofErr w:type="spellEnd"/>
      <w:r w:rsidRPr="00617239">
        <w:t xml:space="preserve">, B.G. (2017). A test in context: lipid profile, fasting versus non-fasting. </w:t>
      </w:r>
      <w:r w:rsidRPr="00617239">
        <w:rPr>
          <w:i/>
          <w:iCs/>
        </w:rPr>
        <w:t>Journal of the American College of Cardiology</w:t>
      </w:r>
      <w:r w:rsidRPr="00617239">
        <w:rPr>
          <w:iCs/>
        </w:rPr>
        <w:t>,</w:t>
      </w:r>
      <w:r w:rsidRPr="00617239">
        <w:rPr>
          <w:i/>
          <w:iCs/>
        </w:rPr>
        <w:t xml:space="preserve"> </w:t>
      </w:r>
      <w:r w:rsidRPr="00617239">
        <w:rPr>
          <w:i/>
        </w:rPr>
        <w:t>70</w:t>
      </w:r>
      <w:r w:rsidRPr="00617239">
        <w:rPr>
          <w:bCs/>
        </w:rPr>
        <w:t>:</w:t>
      </w:r>
      <w:r w:rsidRPr="00617239">
        <w:t xml:space="preserve">1637-1646. </w:t>
      </w:r>
    </w:p>
    <w:p w14:paraId="7ACA779B"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lastRenderedPageBreak/>
        <w:t>O'flaherty</w:t>
      </w:r>
      <w:proofErr w:type="spellEnd"/>
      <w:r w:rsidRPr="00617239">
        <w:t xml:space="preserve">, M., Buchan, I. and </w:t>
      </w:r>
      <w:proofErr w:type="spellStart"/>
      <w:r w:rsidRPr="00617239">
        <w:t>Capewell</w:t>
      </w:r>
      <w:proofErr w:type="spellEnd"/>
      <w:r w:rsidRPr="00617239">
        <w:t xml:space="preserve">, S. (2013). Contributions of treatment and lifestyle to declining CVD mortality: why have CVD mortality rates declined so much since the 1960s? </w:t>
      </w:r>
      <w:r w:rsidRPr="00617239">
        <w:rPr>
          <w:i/>
          <w:iCs/>
        </w:rPr>
        <w:t>European Heart Journal</w:t>
      </w:r>
      <w:r w:rsidRPr="00617239">
        <w:rPr>
          <w:iCs/>
        </w:rPr>
        <w:t>,</w:t>
      </w:r>
      <w:r w:rsidRPr="00617239">
        <w:rPr>
          <w:i/>
          <w:iCs/>
        </w:rPr>
        <w:t xml:space="preserve"> </w:t>
      </w:r>
      <w:r w:rsidRPr="00617239">
        <w:rPr>
          <w:i/>
        </w:rPr>
        <w:t>99</w:t>
      </w:r>
      <w:r w:rsidRPr="00617239">
        <w:rPr>
          <w:bCs/>
        </w:rPr>
        <w:t>:</w:t>
      </w:r>
      <w:r w:rsidRPr="00617239">
        <w:t xml:space="preserve">159-162. </w:t>
      </w:r>
    </w:p>
    <w:p w14:paraId="445B7A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Ofori-</w:t>
      </w:r>
      <w:proofErr w:type="spellStart"/>
      <w:r w:rsidRPr="00617239">
        <w:t>Asenso</w:t>
      </w:r>
      <w:proofErr w:type="spellEnd"/>
      <w:r w:rsidRPr="00617239">
        <w:t xml:space="preserve">, R. and Garcia, D. (2016). Cardiovascular diseases in Ghana within the context of globalization. </w:t>
      </w:r>
      <w:r w:rsidRPr="00617239">
        <w:rPr>
          <w:i/>
          <w:iCs/>
        </w:rPr>
        <w:t>Cardiovascular Diagnosis and Therapy</w:t>
      </w:r>
      <w:r w:rsidRPr="00617239">
        <w:rPr>
          <w:iCs/>
        </w:rPr>
        <w:t>,</w:t>
      </w:r>
      <w:r w:rsidRPr="00617239">
        <w:rPr>
          <w:i/>
          <w:iCs/>
        </w:rPr>
        <w:t xml:space="preserve"> </w:t>
      </w:r>
      <w:r w:rsidRPr="00617239">
        <w:t>6</w:t>
      </w:r>
      <w:r w:rsidRPr="00617239">
        <w:rPr>
          <w:bCs/>
        </w:rPr>
        <w:t>:</w:t>
      </w:r>
      <w:r w:rsidRPr="00617239">
        <w:t xml:space="preserve">67-80. </w:t>
      </w:r>
    </w:p>
    <w:p w14:paraId="0475ABC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Oguejiofor</w:t>
      </w:r>
      <w:proofErr w:type="spellEnd"/>
      <w:r w:rsidRPr="00617239">
        <w:t xml:space="preserve">, O.C., </w:t>
      </w:r>
      <w:proofErr w:type="spellStart"/>
      <w:r w:rsidRPr="00617239">
        <w:t>Onwukwe</w:t>
      </w:r>
      <w:proofErr w:type="spellEnd"/>
      <w:r w:rsidRPr="00617239">
        <w:t xml:space="preserve">, C.H. and </w:t>
      </w:r>
      <w:proofErr w:type="spellStart"/>
      <w:r w:rsidRPr="00617239">
        <w:t>Odenigbo</w:t>
      </w:r>
      <w:proofErr w:type="spellEnd"/>
      <w:r w:rsidRPr="00617239">
        <w:t xml:space="preserve">, C.U. (2012). Dyslipidemia in Nigeria: Prevalence and pattern. </w:t>
      </w:r>
      <w:r w:rsidRPr="00617239">
        <w:rPr>
          <w:i/>
          <w:iCs/>
        </w:rPr>
        <w:t>Annals of African medicine</w:t>
      </w:r>
      <w:r w:rsidRPr="00617239">
        <w:rPr>
          <w:iCs/>
        </w:rPr>
        <w:t>,</w:t>
      </w:r>
      <w:r w:rsidRPr="00617239">
        <w:rPr>
          <w:i/>
          <w:iCs/>
        </w:rPr>
        <w:t xml:space="preserve"> </w:t>
      </w:r>
      <w:r w:rsidRPr="00617239">
        <w:rPr>
          <w:i/>
        </w:rPr>
        <w:t>11</w:t>
      </w:r>
      <w:r w:rsidRPr="00617239">
        <w:rPr>
          <w:bCs/>
        </w:rPr>
        <w:t>:</w:t>
      </w:r>
      <w:r w:rsidRPr="00617239">
        <w:t>197-202.</w:t>
      </w:r>
    </w:p>
    <w:p w14:paraId="314CB463"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Olajire</w:t>
      </w:r>
      <w:proofErr w:type="spellEnd"/>
      <w:r w:rsidRPr="00617239">
        <w:t xml:space="preserve">, A., </w:t>
      </w:r>
      <w:proofErr w:type="spellStart"/>
      <w:r w:rsidRPr="00617239">
        <w:t>Ibitoroko</w:t>
      </w:r>
      <w:proofErr w:type="spellEnd"/>
      <w:r w:rsidRPr="00617239">
        <w:t xml:space="preserve">, M.G., Olugbenga, E.B. and </w:t>
      </w:r>
      <w:proofErr w:type="spellStart"/>
      <w:r w:rsidRPr="00617239">
        <w:t>Chukwubike</w:t>
      </w:r>
      <w:proofErr w:type="spellEnd"/>
      <w:r w:rsidRPr="00617239">
        <w:t xml:space="preserve">, U.K. (2013). </w:t>
      </w:r>
      <w:r w:rsidRPr="00617239">
        <w:rPr>
          <w:rFonts w:eastAsiaTheme="minorHAnsi"/>
          <w:color w:val="000000" w:themeColor="text1"/>
        </w:rPr>
        <w:t xml:space="preserve">Effect of granulated sugar and </w:t>
      </w:r>
      <w:proofErr w:type="spellStart"/>
      <w:r w:rsidRPr="00617239">
        <w:rPr>
          <w:rFonts w:eastAsiaTheme="minorHAnsi"/>
          <w:color w:val="000000" w:themeColor="text1"/>
        </w:rPr>
        <w:t>gari</w:t>
      </w:r>
      <w:proofErr w:type="spellEnd"/>
      <w:r w:rsidRPr="00617239">
        <w:rPr>
          <w:rFonts w:eastAsiaTheme="minorHAnsi"/>
          <w:color w:val="000000" w:themeColor="text1"/>
        </w:rPr>
        <w:t xml:space="preserve"> feed diet on lipid profile in albino rats (</w:t>
      </w:r>
      <w:proofErr w:type="spellStart"/>
      <w:r w:rsidRPr="00617239">
        <w:rPr>
          <w:rFonts w:eastAsiaTheme="minorHAnsi"/>
          <w:color w:val="000000" w:themeColor="text1"/>
        </w:rPr>
        <w:t>rattus</w:t>
      </w:r>
      <w:proofErr w:type="spellEnd"/>
      <w:r w:rsidRPr="00617239">
        <w:rPr>
          <w:rFonts w:eastAsiaTheme="minorHAnsi"/>
          <w:color w:val="000000" w:themeColor="text1"/>
        </w:rPr>
        <w:t xml:space="preserve"> norvegicus).</w:t>
      </w:r>
      <w:r w:rsidRPr="00617239">
        <w:t xml:space="preserve"> </w:t>
      </w:r>
      <w:r w:rsidRPr="00617239">
        <w:rPr>
          <w:i/>
        </w:rPr>
        <w:t>International Journal of Applied Biological Research</w:t>
      </w:r>
      <w:r w:rsidRPr="00617239">
        <w:t xml:space="preserve">, </w:t>
      </w:r>
      <w:r w:rsidRPr="00617239">
        <w:rPr>
          <w:i/>
        </w:rPr>
        <w:t>5</w:t>
      </w:r>
      <w:r w:rsidRPr="00617239">
        <w:t>: 20-32.</w:t>
      </w:r>
    </w:p>
    <w:p w14:paraId="66B0F66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Orlandi</w:t>
      </w:r>
      <w:proofErr w:type="spellEnd"/>
      <w:r w:rsidRPr="00617239">
        <w:t xml:space="preserve">, R.D.M., </w:t>
      </w:r>
      <w:proofErr w:type="spellStart"/>
      <w:r w:rsidRPr="00617239">
        <w:t>Verruma-Bernardi</w:t>
      </w:r>
      <w:proofErr w:type="spellEnd"/>
      <w:r w:rsidRPr="00617239">
        <w:t xml:space="preserve">, M.R., Sartorio, S.D. and Borges, M.T.M.R. (2017). Physicochemical and sensory quality of brown sugar: Variables of processing study. </w:t>
      </w:r>
      <w:r w:rsidRPr="00617239">
        <w:rPr>
          <w:i/>
          <w:iCs/>
        </w:rPr>
        <w:t>Journal of Agricultural Science</w:t>
      </w:r>
      <w:r w:rsidRPr="00617239">
        <w:rPr>
          <w:iCs/>
        </w:rPr>
        <w:t>,</w:t>
      </w:r>
      <w:r w:rsidRPr="00617239">
        <w:rPr>
          <w:i/>
          <w:iCs/>
        </w:rPr>
        <w:t xml:space="preserve"> </w:t>
      </w:r>
      <w:r w:rsidRPr="00617239">
        <w:rPr>
          <w:i/>
        </w:rPr>
        <w:t>9</w:t>
      </w:r>
      <w:r w:rsidRPr="00617239">
        <w:rPr>
          <w:bCs/>
        </w:rPr>
        <w:t>:</w:t>
      </w:r>
      <w:r w:rsidRPr="00617239">
        <w:t xml:space="preserve">115-124. </w:t>
      </w:r>
    </w:p>
    <w:p w14:paraId="2DEACA3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 A., Malik, V.S., Hao, T., Willett, W.C., </w:t>
      </w:r>
      <w:proofErr w:type="spellStart"/>
      <w:r w:rsidRPr="00617239">
        <w:t>Mozaffarian</w:t>
      </w:r>
      <w:proofErr w:type="spellEnd"/>
      <w:r w:rsidRPr="00617239">
        <w:t xml:space="preserve">, D. and Hu, F.B. (2013). Changes in water and beverage intake and long-term weight changes: results from three prospective cohort studies. </w:t>
      </w:r>
      <w:r w:rsidRPr="00617239">
        <w:rPr>
          <w:i/>
          <w:iCs/>
        </w:rPr>
        <w:t>International Journal of Obesity</w:t>
      </w:r>
      <w:r w:rsidRPr="00617239">
        <w:rPr>
          <w:iCs/>
        </w:rPr>
        <w:t>,</w:t>
      </w:r>
      <w:r w:rsidRPr="00617239">
        <w:rPr>
          <w:i/>
          <w:iCs/>
        </w:rPr>
        <w:t xml:space="preserve"> </w:t>
      </w:r>
      <w:r w:rsidRPr="00617239">
        <w:rPr>
          <w:i/>
        </w:rPr>
        <w:t>37</w:t>
      </w:r>
      <w:r w:rsidRPr="00617239">
        <w:rPr>
          <w:bCs/>
        </w:rPr>
        <w:t>:</w:t>
      </w:r>
      <w:r w:rsidRPr="00617239">
        <w:t xml:space="preserve">1378-1386. </w:t>
      </w:r>
    </w:p>
    <w:p w14:paraId="235C0A7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Panda, H. (2011). Asia Pacific Business Press </w:t>
      </w:r>
      <w:proofErr w:type="spellStart"/>
      <w:r w:rsidRPr="00617239">
        <w:t>Incoporation</w:t>
      </w:r>
      <w:proofErr w:type="spellEnd"/>
      <w:r w:rsidRPr="00617239">
        <w:t xml:space="preserve">. </w:t>
      </w:r>
      <w:r w:rsidRPr="00617239">
        <w:rPr>
          <w:iCs/>
        </w:rPr>
        <w:t xml:space="preserve">The Complete Book on Sugarcane Processing and By-Products of Molasses (with Analysis of Sugar, Syrup and Molasses). </w:t>
      </w:r>
      <w:r w:rsidRPr="00617239">
        <w:rPr>
          <w:i/>
          <w:iCs/>
        </w:rPr>
        <w:t>Journal of Agricultural Science</w:t>
      </w:r>
      <w:r w:rsidRPr="00617239">
        <w:t xml:space="preserve">, </w:t>
      </w:r>
      <w:r w:rsidRPr="00617239">
        <w:rPr>
          <w:i/>
        </w:rPr>
        <w:t>45</w:t>
      </w:r>
      <w:r w:rsidRPr="00617239">
        <w:t>:1542-1550.</w:t>
      </w:r>
    </w:p>
    <w:p w14:paraId="1D0ABF24"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Pigman</w:t>
      </w:r>
      <w:proofErr w:type="spellEnd"/>
      <w:r w:rsidRPr="00617239">
        <w:t xml:space="preserve">, W. (2012). </w:t>
      </w:r>
      <w:r w:rsidRPr="00617239">
        <w:rPr>
          <w:iCs/>
        </w:rPr>
        <w:t>The Carbohydrates</w:t>
      </w:r>
      <w:r w:rsidRPr="00617239">
        <w:rPr>
          <w:i/>
          <w:iCs/>
        </w:rPr>
        <w:t>: Chemistry and Biochemistry Physiology</w:t>
      </w:r>
      <w:r w:rsidRPr="00617239">
        <w:t xml:space="preserve">, Elsevier, </w:t>
      </w:r>
      <w:r w:rsidRPr="00617239">
        <w:rPr>
          <w:i/>
        </w:rPr>
        <w:t>80</w:t>
      </w:r>
      <w:r w:rsidRPr="00617239">
        <w:rPr>
          <w:bCs/>
        </w:rPr>
        <w:t>:</w:t>
      </w:r>
      <w:r w:rsidRPr="00617239">
        <w:t>204-209</w:t>
      </w:r>
    </w:p>
    <w:p w14:paraId="4053933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Priya, K., Gupta, V.R.M. and Srikanth, K. (2011). Natural sweeteners: A complete review. </w:t>
      </w:r>
      <w:r w:rsidRPr="00617239">
        <w:rPr>
          <w:i/>
          <w:iCs/>
        </w:rPr>
        <w:t>Journal Pharmacology Research</w:t>
      </w:r>
      <w:r w:rsidRPr="00617239">
        <w:rPr>
          <w:iCs/>
        </w:rPr>
        <w:t>,</w:t>
      </w:r>
      <w:r w:rsidRPr="00617239">
        <w:rPr>
          <w:i/>
          <w:iCs/>
        </w:rPr>
        <w:t xml:space="preserve"> </w:t>
      </w:r>
      <w:r w:rsidRPr="00617239">
        <w:rPr>
          <w:i/>
        </w:rPr>
        <w:t>4</w:t>
      </w:r>
      <w:r w:rsidRPr="00617239">
        <w:rPr>
          <w:bCs/>
        </w:rPr>
        <w:t>:</w:t>
      </w:r>
      <w:r w:rsidRPr="00617239">
        <w:t>2034-2039.</w:t>
      </w:r>
    </w:p>
    <w:p w14:paraId="61441F6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Qi, L., Ding, X., Tang, W., Li, Q., Mao, D. and Wang, Y. (2015). Prevalence and risk factors associated with dyslipidemia in Chongqing, China. </w:t>
      </w:r>
      <w:r w:rsidRPr="00617239">
        <w:rPr>
          <w:i/>
          <w:iCs/>
        </w:rPr>
        <w:t>International Journal of Environmental Research and Public Health</w:t>
      </w:r>
      <w:r w:rsidRPr="00617239">
        <w:rPr>
          <w:iCs/>
        </w:rPr>
        <w:t>,</w:t>
      </w:r>
      <w:r w:rsidRPr="00617239">
        <w:rPr>
          <w:i/>
          <w:iCs/>
        </w:rPr>
        <w:t xml:space="preserve"> </w:t>
      </w:r>
      <w:r w:rsidRPr="00617239">
        <w:rPr>
          <w:i/>
        </w:rPr>
        <w:t>12</w:t>
      </w:r>
      <w:r w:rsidRPr="00617239">
        <w:rPr>
          <w:bCs/>
        </w:rPr>
        <w:t>:</w:t>
      </w:r>
      <w:r w:rsidRPr="00617239">
        <w:t xml:space="preserve">13455-13465. </w:t>
      </w:r>
    </w:p>
    <w:p w14:paraId="0D751AD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Rasad</w:t>
      </w:r>
      <w:proofErr w:type="spellEnd"/>
      <w:r w:rsidRPr="00617239">
        <w:t xml:space="preserve">, H., </w:t>
      </w:r>
      <w:proofErr w:type="spellStart"/>
      <w:r w:rsidRPr="00617239">
        <w:t>Entezari</w:t>
      </w:r>
      <w:proofErr w:type="spellEnd"/>
      <w:r w:rsidRPr="00617239">
        <w:t xml:space="preserve">, M.H., </w:t>
      </w:r>
      <w:proofErr w:type="spellStart"/>
      <w:r w:rsidRPr="00617239">
        <w:t>Ghadiri</w:t>
      </w:r>
      <w:proofErr w:type="spellEnd"/>
      <w:r w:rsidRPr="00617239">
        <w:t xml:space="preserve">, E., </w:t>
      </w:r>
      <w:proofErr w:type="spellStart"/>
      <w:r w:rsidRPr="00617239">
        <w:t>Mahaki</w:t>
      </w:r>
      <w:proofErr w:type="spellEnd"/>
      <w:r w:rsidRPr="00617239">
        <w:t xml:space="preserve">, B. and </w:t>
      </w:r>
      <w:proofErr w:type="spellStart"/>
      <w:r w:rsidRPr="00617239">
        <w:t>Pahlavani</w:t>
      </w:r>
      <w:proofErr w:type="spellEnd"/>
      <w:r w:rsidRPr="00617239">
        <w:t xml:space="preserve">, N. (2018). The effect of honey consumption compared with sucrose on lipid profile in young healthy subjects (randomized clinical trial). </w:t>
      </w:r>
      <w:r w:rsidRPr="00617239">
        <w:rPr>
          <w:i/>
          <w:iCs/>
        </w:rPr>
        <w:t>Clinical Nutrition ESPEN</w:t>
      </w:r>
      <w:r w:rsidRPr="00617239">
        <w:rPr>
          <w:iCs/>
        </w:rPr>
        <w:t>,</w:t>
      </w:r>
      <w:r w:rsidRPr="00617239">
        <w:rPr>
          <w:i/>
          <w:iCs/>
        </w:rPr>
        <w:t xml:space="preserve"> </w:t>
      </w:r>
      <w:r w:rsidRPr="00617239">
        <w:rPr>
          <w:i/>
        </w:rPr>
        <w:t>26</w:t>
      </w:r>
      <w:r w:rsidRPr="00617239">
        <w:rPr>
          <w:bCs/>
        </w:rPr>
        <w:t>:</w:t>
      </w:r>
      <w:r w:rsidRPr="00617239">
        <w:t xml:space="preserve">8-12. </w:t>
      </w:r>
    </w:p>
    <w:p w14:paraId="6092957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Ray, B. and </w:t>
      </w:r>
      <w:proofErr w:type="spellStart"/>
      <w:r w:rsidRPr="00617239">
        <w:t>Bhunia</w:t>
      </w:r>
      <w:proofErr w:type="spellEnd"/>
      <w:r w:rsidRPr="00617239">
        <w:t xml:space="preserve">, A. (2013). CRC press: </w:t>
      </w:r>
      <w:r w:rsidRPr="00617239">
        <w:rPr>
          <w:iCs/>
        </w:rPr>
        <w:t>Fundamental food microbiology</w:t>
      </w:r>
      <w:r w:rsidRPr="00617239">
        <w:t>.</w:t>
      </w:r>
      <w:r w:rsidRPr="00617239">
        <w:rPr>
          <w:i/>
          <w:iCs/>
        </w:rPr>
        <w:t xml:space="preserve"> Journal Pharmacology Research</w:t>
      </w:r>
      <w:r w:rsidRPr="00617239">
        <w:rPr>
          <w:iCs/>
        </w:rPr>
        <w:t>,</w:t>
      </w:r>
      <w:r w:rsidRPr="00617239">
        <w:rPr>
          <w:i/>
          <w:iCs/>
        </w:rPr>
        <w:t xml:space="preserve"> </w:t>
      </w:r>
      <w:r w:rsidRPr="00617239">
        <w:rPr>
          <w:i/>
        </w:rPr>
        <w:t>78</w:t>
      </w:r>
      <w:r w:rsidRPr="00617239">
        <w:rPr>
          <w:bCs/>
        </w:rPr>
        <w:t>:</w:t>
      </w:r>
      <w:r w:rsidRPr="00617239">
        <w:t>234-239.</w:t>
      </w:r>
    </w:p>
    <w:p w14:paraId="727C283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Rehana M., </w:t>
      </w:r>
      <w:proofErr w:type="spellStart"/>
      <w:r w:rsidRPr="00617239">
        <w:t>Bubina</w:t>
      </w:r>
      <w:proofErr w:type="spellEnd"/>
      <w:r w:rsidRPr="00617239">
        <w:t xml:space="preserve"> M. and </w:t>
      </w:r>
      <w:proofErr w:type="spellStart"/>
      <w:r w:rsidRPr="00617239">
        <w:t>Zahida</w:t>
      </w:r>
      <w:proofErr w:type="spellEnd"/>
      <w:r w:rsidRPr="00617239">
        <w:t xml:space="preserve"> T.K. (2011). Effects of natural honey on lipid profile and body weight in normal weight and obese adults: A randomized clinical trial. </w:t>
      </w:r>
      <w:r w:rsidRPr="00617239">
        <w:rPr>
          <w:i/>
        </w:rPr>
        <w:t>Pakistan Journal of Zoology</w:t>
      </w:r>
      <w:r w:rsidRPr="00617239">
        <w:t>,</w:t>
      </w:r>
      <w:r w:rsidRPr="00617239">
        <w:rPr>
          <w:i/>
        </w:rPr>
        <w:t xml:space="preserve"> 1</w:t>
      </w:r>
      <w:r w:rsidRPr="00617239">
        <w:t>:43-44.</w:t>
      </w:r>
    </w:p>
    <w:p w14:paraId="202035E7"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Reiger</w:t>
      </w:r>
      <w:proofErr w:type="spellEnd"/>
      <w:r w:rsidRPr="00617239">
        <w:t>, S., Jardim, T.V., Abrahams-</w:t>
      </w:r>
      <w:proofErr w:type="spellStart"/>
      <w:r w:rsidRPr="00617239">
        <w:t>Gessel</w:t>
      </w:r>
      <w:proofErr w:type="spellEnd"/>
      <w:r w:rsidRPr="00617239">
        <w:t xml:space="preserve">, S., Crowther, N J., Wade, A., Gomez-Olive, F.X., Salomon, J., </w:t>
      </w:r>
      <w:proofErr w:type="spellStart"/>
      <w:r w:rsidRPr="00617239">
        <w:t>Tollman</w:t>
      </w:r>
      <w:proofErr w:type="spellEnd"/>
      <w:r w:rsidRPr="00617239">
        <w:t xml:space="preserve">, S. and </w:t>
      </w:r>
      <w:proofErr w:type="spellStart"/>
      <w:r w:rsidRPr="00617239">
        <w:t>Gaziano</w:t>
      </w:r>
      <w:proofErr w:type="spellEnd"/>
      <w:r w:rsidRPr="00617239">
        <w:t xml:space="preserve">, T.A. (2017). Awareness, treatment, and control of dyslipidemia in rural South Africa: The HAALSI (Health and Aging in Africa: A Longitudinal Study of an INDEPTH Community in South Africa) study. </w:t>
      </w:r>
      <w:proofErr w:type="spellStart"/>
      <w:r w:rsidRPr="00617239">
        <w:rPr>
          <w:i/>
          <w:iCs/>
        </w:rPr>
        <w:t>Plos</w:t>
      </w:r>
      <w:proofErr w:type="spellEnd"/>
      <w:r w:rsidRPr="00617239">
        <w:rPr>
          <w:i/>
          <w:iCs/>
        </w:rPr>
        <w:t xml:space="preserve"> one</w:t>
      </w:r>
      <w:r w:rsidRPr="00617239">
        <w:rPr>
          <w:iCs/>
        </w:rPr>
        <w:t>,</w:t>
      </w:r>
      <w:r w:rsidRPr="00617239">
        <w:rPr>
          <w:i/>
          <w:iCs/>
        </w:rPr>
        <w:t xml:space="preserve"> </w:t>
      </w:r>
      <w:r w:rsidRPr="00617239">
        <w:t>12</w:t>
      </w:r>
      <w:r w:rsidRPr="00617239">
        <w:rPr>
          <w:bCs/>
        </w:rPr>
        <w:t>:</w:t>
      </w:r>
      <w:r w:rsidRPr="00617239">
        <w:t xml:space="preserve">187-347. </w:t>
      </w:r>
    </w:p>
    <w:p w14:paraId="0EC0AA1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Rein, P. 2016. </w:t>
      </w:r>
      <w:r w:rsidRPr="00617239">
        <w:rPr>
          <w:iCs/>
        </w:rPr>
        <w:t>Cane sugar engineering</w:t>
      </w:r>
      <w:r w:rsidRPr="00617239">
        <w:t xml:space="preserve">. </w:t>
      </w:r>
      <w:r w:rsidRPr="00617239">
        <w:rPr>
          <w:i/>
          <w:iCs/>
        </w:rPr>
        <w:t>British Food Journal</w:t>
      </w:r>
      <w:r w:rsidRPr="00617239">
        <w:rPr>
          <w:iCs/>
        </w:rPr>
        <w:t xml:space="preserve">, </w:t>
      </w:r>
      <w:r w:rsidRPr="00617239">
        <w:rPr>
          <w:i/>
          <w:iCs/>
        </w:rPr>
        <w:t>80</w:t>
      </w:r>
      <w:r w:rsidRPr="00617239">
        <w:rPr>
          <w:iCs/>
        </w:rPr>
        <w:t>:557-567.</w:t>
      </w:r>
    </w:p>
    <w:p w14:paraId="10495580"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Rippe</w:t>
      </w:r>
      <w:proofErr w:type="spellEnd"/>
      <w:r w:rsidRPr="00617239">
        <w:t xml:space="preserve">, J.M. and Angelopoulos, T.J. (2016). Relationship between added sugars consumption and chronic disease risk factors: Current understanding.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697-700. </w:t>
      </w:r>
    </w:p>
    <w:p w14:paraId="6861C49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Rodwell, V.W., Bender, D.A., Botham, K.M., Kennelly, P.J. and Weil, P.A. (2015). McGraw-Hill Education.</w:t>
      </w:r>
      <w:r w:rsidRPr="00617239">
        <w:rPr>
          <w:i/>
          <w:iCs/>
        </w:rPr>
        <w:t xml:space="preserve">  Harper's Illustrated Biochemistry</w:t>
      </w:r>
      <w:r w:rsidRPr="00617239">
        <w:t xml:space="preserve">, </w:t>
      </w:r>
      <w:r w:rsidRPr="00617239">
        <w:rPr>
          <w:i/>
        </w:rPr>
        <w:t>67</w:t>
      </w:r>
      <w:r w:rsidRPr="00617239">
        <w:t xml:space="preserve">:259-267. </w:t>
      </w:r>
    </w:p>
    <w:p w14:paraId="09C0FF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Rogers, P., </w:t>
      </w:r>
      <w:proofErr w:type="spellStart"/>
      <w:r w:rsidRPr="00617239">
        <w:t>Hogenkamp</w:t>
      </w:r>
      <w:proofErr w:type="spellEnd"/>
      <w:r w:rsidRPr="00617239">
        <w:t xml:space="preserve">, P., De Graaf, C., Higgs, S., </w:t>
      </w:r>
      <w:proofErr w:type="spellStart"/>
      <w:r w:rsidRPr="00617239">
        <w:t>Lluch</w:t>
      </w:r>
      <w:proofErr w:type="spellEnd"/>
      <w:r w:rsidRPr="00617239">
        <w:t xml:space="preserve">, A., Ness, A., Penfold, C., Perry, R., Putz, P. and Yeomans, M. (2016). Does low-energy sweetener consumption affect energy intake and body weight? A systematic review, including meta-analyses, of the evidence from human and animal studies. </w:t>
      </w:r>
      <w:r w:rsidRPr="00617239">
        <w:rPr>
          <w:i/>
          <w:iCs/>
        </w:rPr>
        <w:t>International Journal of Obesity</w:t>
      </w:r>
      <w:r w:rsidRPr="00617239">
        <w:rPr>
          <w:iCs/>
        </w:rPr>
        <w:t>,</w:t>
      </w:r>
      <w:r w:rsidRPr="00617239">
        <w:rPr>
          <w:i/>
          <w:iCs/>
        </w:rPr>
        <w:t xml:space="preserve"> </w:t>
      </w:r>
      <w:r w:rsidRPr="00617239">
        <w:rPr>
          <w:i/>
        </w:rPr>
        <w:t>40</w:t>
      </w:r>
      <w:r w:rsidRPr="00617239">
        <w:rPr>
          <w:bCs/>
        </w:rPr>
        <w:t>:</w:t>
      </w:r>
      <w:r w:rsidRPr="00617239">
        <w:t xml:space="preserve">381-385. </w:t>
      </w:r>
    </w:p>
    <w:p w14:paraId="4C1C4EC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Roman, A., </w:t>
      </w:r>
      <w:proofErr w:type="spellStart"/>
      <w:r w:rsidRPr="00617239">
        <w:t>Popiela-Pleban</w:t>
      </w:r>
      <w:proofErr w:type="spellEnd"/>
      <w:r w:rsidRPr="00617239">
        <w:t xml:space="preserve">, E., Kozak, M. and Roman, K. (2013). Factors influencing consumer behavior relating to the purchase of honey part 2. Product quality and packaging. </w:t>
      </w:r>
      <w:r w:rsidRPr="00617239">
        <w:rPr>
          <w:i/>
          <w:iCs/>
        </w:rPr>
        <w:t>Journal of Apicultural Science</w:t>
      </w:r>
      <w:r w:rsidRPr="00617239">
        <w:rPr>
          <w:iCs/>
        </w:rPr>
        <w:t>,</w:t>
      </w:r>
      <w:r w:rsidRPr="00617239">
        <w:rPr>
          <w:i/>
          <w:iCs/>
        </w:rPr>
        <w:t xml:space="preserve"> </w:t>
      </w:r>
      <w:r w:rsidRPr="00617239">
        <w:rPr>
          <w:i/>
        </w:rPr>
        <w:t>57</w:t>
      </w:r>
      <w:r w:rsidRPr="00617239">
        <w:rPr>
          <w:bCs/>
        </w:rPr>
        <w:t>:</w:t>
      </w:r>
      <w:r w:rsidRPr="00617239">
        <w:t xml:space="preserve">175-185. </w:t>
      </w:r>
    </w:p>
    <w:p w14:paraId="75063EF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Roth, G.A., </w:t>
      </w:r>
      <w:proofErr w:type="spellStart"/>
      <w:r w:rsidRPr="00617239">
        <w:t>Forouzanfar</w:t>
      </w:r>
      <w:proofErr w:type="spellEnd"/>
      <w:r w:rsidRPr="00617239">
        <w:t xml:space="preserve">, M.H., Moran, A.E., Barber, R., Nguyen, G., </w:t>
      </w:r>
      <w:proofErr w:type="spellStart"/>
      <w:r w:rsidRPr="00617239">
        <w:t>Feigin</w:t>
      </w:r>
      <w:proofErr w:type="spellEnd"/>
      <w:r w:rsidRPr="00617239">
        <w:t xml:space="preserve">, V.L., </w:t>
      </w:r>
      <w:proofErr w:type="spellStart"/>
      <w:r w:rsidRPr="00617239">
        <w:t>Naghavi</w:t>
      </w:r>
      <w:proofErr w:type="spellEnd"/>
      <w:r w:rsidRPr="00617239">
        <w:t xml:space="preserve">, M., Mensah, G.A. and Murray, C.J. (2015). Demographic and epidemiologic drivers of global cardiovascular mortality. </w:t>
      </w:r>
      <w:r w:rsidRPr="00617239">
        <w:rPr>
          <w:i/>
          <w:iCs/>
        </w:rPr>
        <w:t>New England Journal of Medicine</w:t>
      </w:r>
      <w:r w:rsidRPr="00617239">
        <w:rPr>
          <w:iCs/>
        </w:rPr>
        <w:t>,</w:t>
      </w:r>
      <w:r w:rsidRPr="00617239">
        <w:rPr>
          <w:i/>
          <w:iCs/>
        </w:rPr>
        <w:t xml:space="preserve"> </w:t>
      </w:r>
      <w:r w:rsidRPr="00617239">
        <w:rPr>
          <w:i/>
        </w:rPr>
        <w:t>372</w:t>
      </w:r>
      <w:r w:rsidRPr="00617239">
        <w:rPr>
          <w:bCs/>
        </w:rPr>
        <w:t>:</w:t>
      </w:r>
      <w:r w:rsidRPr="00617239">
        <w:t>1333-1341.</w:t>
      </w:r>
    </w:p>
    <w:p w14:paraId="0BA994EC"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Ruan</w:t>
      </w:r>
      <w:proofErr w:type="spellEnd"/>
      <w:r w:rsidRPr="00617239">
        <w:t xml:space="preserve">, Y.L. (2014). Sucrose metabolism: Gateway to diverse carbon use and sugar signaling. </w:t>
      </w:r>
      <w:r w:rsidRPr="00617239">
        <w:rPr>
          <w:i/>
          <w:iCs/>
        </w:rPr>
        <w:t>Annual Review of Plant Biology</w:t>
      </w:r>
      <w:r w:rsidRPr="00617239">
        <w:rPr>
          <w:iCs/>
        </w:rPr>
        <w:t>,</w:t>
      </w:r>
      <w:r w:rsidRPr="00617239">
        <w:rPr>
          <w:i/>
          <w:iCs/>
        </w:rPr>
        <w:t xml:space="preserve"> </w:t>
      </w:r>
      <w:r w:rsidRPr="00617239">
        <w:rPr>
          <w:i/>
        </w:rPr>
        <w:t>65</w:t>
      </w:r>
      <w:r w:rsidRPr="00617239">
        <w:rPr>
          <w:bCs/>
        </w:rPr>
        <w:t>:</w:t>
      </w:r>
      <w:r w:rsidRPr="00617239">
        <w:t xml:space="preserve">33-67. </w:t>
      </w:r>
    </w:p>
    <w:p w14:paraId="03C2CE7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Schneider, M., Coyle, S., Warnock, M., </w:t>
      </w:r>
      <w:proofErr w:type="spellStart"/>
      <w:r w:rsidRPr="00617239">
        <w:t>Gow</w:t>
      </w:r>
      <w:proofErr w:type="spellEnd"/>
      <w:r w:rsidRPr="00617239">
        <w:t>, I. and Fyfe, L. (2013). Anti</w:t>
      </w:r>
      <w:r w:rsidRPr="00617239">
        <w:rPr>
          <w:rFonts w:ascii="Cambria Math" w:hAnsi="Cambria Math" w:cs="Cambria Math"/>
        </w:rPr>
        <w:t>‐</w:t>
      </w:r>
      <w:r w:rsidRPr="00617239">
        <w:t xml:space="preserve">microbial activity and composition of manuka and portobello honey. </w:t>
      </w:r>
      <w:proofErr w:type="spellStart"/>
      <w:r w:rsidRPr="00617239">
        <w:rPr>
          <w:i/>
          <w:iCs/>
        </w:rPr>
        <w:t>Phytotherapy</w:t>
      </w:r>
      <w:proofErr w:type="spellEnd"/>
      <w:r w:rsidRPr="00617239">
        <w:rPr>
          <w:i/>
          <w:iCs/>
        </w:rPr>
        <w:t xml:space="preserve"> Research</w:t>
      </w:r>
      <w:r w:rsidRPr="00617239">
        <w:rPr>
          <w:iCs/>
        </w:rPr>
        <w:t>,</w:t>
      </w:r>
      <w:r w:rsidRPr="00617239">
        <w:rPr>
          <w:i/>
          <w:iCs/>
        </w:rPr>
        <w:t xml:space="preserve"> </w:t>
      </w:r>
      <w:r w:rsidRPr="00617239">
        <w:rPr>
          <w:i/>
        </w:rPr>
        <w:t>27</w:t>
      </w:r>
      <w:r w:rsidRPr="00617239">
        <w:rPr>
          <w:bCs/>
        </w:rPr>
        <w:t>:</w:t>
      </w:r>
      <w:r w:rsidRPr="00617239">
        <w:t>1162-1168.</w:t>
      </w:r>
    </w:p>
    <w:p w14:paraId="637795E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Schofield, J.D., Liu, Y., Rao-Balakrishna, P., Malik, R.A. and </w:t>
      </w:r>
      <w:proofErr w:type="spellStart"/>
      <w:r w:rsidRPr="00617239">
        <w:t>Soran</w:t>
      </w:r>
      <w:proofErr w:type="spellEnd"/>
      <w:r w:rsidRPr="00617239">
        <w:t xml:space="preserve">, H. (2016). Diabetes dyslipidemia. </w:t>
      </w:r>
      <w:r w:rsidRPr="00617239">
        <w:rPr>
          <w:i/>
          <w:iCs/>
        </w:rPr>
        <w:t>Diabetes Therapy</w:t>
      </w:r>
      <w:r w:rsidRPr="00617239">
        <w:rPr>
          <w:iCs/>
        </w:rPr>
        <w:t>,</w:t>
      </w:r>
      <w:r w:rsidRPr="00617239">
        <w:rPr>
          <w:i/>
          <w:iCs/>
        </w:rPr>
        <w:t xml:space="preserve"> </w:t>
      </w:r>
      <w:r w:rsidRPr="00617239">
        <w:rPr>
          <w:i/>
        </w:rPr>
        <w:t>7</w:t>
      </w:r>
      <w:r w:rsidRPr="00617239">
        <w:rPr>
          <w:bCs/>
        </w:rPr>
        <w:t>:</w:t>
      </w:r>
      <w:r w:rsidRPr="00617239">
        <w:t xml:space="preserve">203-219. </w:t>
      </w:r>
    </w:p>
    <w:p w14:paraId="7DBF981C"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Seetal</w:t>
      </w:r>
      <w:proofErr w:type="spellEnd"/>
      <w:r w:rsidRPr="00617239">
        <w:t xml:space="preserve">, P. (2010). Sugar: The irreplaceable truth, dietician's column. </w:t>
      </w:r>
      <w:r w:rsidRPr="00617239">
        <w:rPr>
          <w:i/>
          <w:iCs/>
        </w:rPr>
        <w:t>South African Food Review</w:t>
      </w:r>
      <w:r w:rsidRPr="00617239">
        <w:rPr>
          <w:iCs/>
        </w:rPr>
        <w:t>,</w:t>
      </w:r>
      <w:r w:rsidRPr="00617239">
        <w:rPr>
          <w:i/>
          <w:iCs/>
        </w:rPr>
        <w:t xml:space="preserve"> </w:t>
      </w:r>
      <w:r w:rsidRPr="00617239">
        <w:rPr>
          <w:i/>
        </w:rPr>
        <w:t>37</w:t>
      </w:r>
      <w:r w:rsidRPr="00617239">
        <w:rPr>
          <w:bCs/>
        </w:rPr>
        <w:t>:</w:t>
      </w:r>
      <w:r w:rsidRPr="00617239">
        <w:t xml:space="preserve">47-47. </w:t>
      </w:r>
    </w:p>
    <w:p w14:paraId="3A3B636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Singh, A., Lal, U.R., Mukhtar, H.M., Singh, P.S., Shah, G. and Dhawan, R.K. (2015). Phytochemical profile of sugarcane and its potential health aspects. </w:t>
      </w:r>
      <w:r w:rsidRPr="00617239">
        <w:rPr>
          <w:i/>
          <w:iCs/>
        </w:rPr>
        <w:t>Pharmacognosy Reviews</w:t>
      </w:r>
      <w:r w:rsidRPr="00617239">
        <w:rPr>
          <w:iCs/>
        </w:rPr>
        <w:t>,</w:t>
      </w:r>
      <w:r w:rsidRPr="00617239">
        <w:rPr>
          <w:i/>
          <w:iCs/>
        </w:rPr>
        <w:t xml:space="preserve"> </w:t>
      </w:r>
      <w:r w:rsidRPr="00617239">
        <w:rPr>
          <w:i/>
        </w:rPr>
        <w:t>9</w:t>
      </w:r>
      <w:r w:rsidRPr="00617239">
        <w:rPr>
          <w:bCs/>
        </w:rPr>
        <w:t>:</w:t>
      </w:r>
      <w:r w:rsidRPr="00617239">
        <w:t xml:space="preserve">45-50. </w:t>
      </w:r>
    </w:p>
    <w:p w14:paraId="136162B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Siri-</w:t>
      </w:r>
      <w:proofErr w:type="spellStart"/>
      <w:r w:rsidRPr="00617239">
        <w:t>Tarino</w:t>
      </w:r>
      <w:proofErr w:type="spellEnd"/>
      <w:r w:rsidRPr="00617239">
        <w:t xml:space="preserve">, P.W. (2011). Effects of diet on high-density lipoprotein cholesterol. </w:t>
      </w:r>
      <w:r w:rsidRPr="00617239">
        <w:rPr>
          <w:i/>
          <w:iCs/>
        </w:rPr>
        <w:t>Current Atherosclerosis Reports</w:t>
      </w:r>
      <w:r w:rsidRPr="00617239">
        <w:rPr>
          <w:iCs/>
        </w:rPr>
        <w:t>,</w:t>
      </w:r>
      <w:r w:rsidRPr="00617239">
        <w:rPr>
          <w:i/>
          <w:iCs/>
        </w:rPr>
        <w:t xml:space="preserve"> </w:t>
      </w:r>
      <w:r w:rsidRPr="00617239">
        <w:rPr>
          <w:i/>
        </w:rPr>
        <w:t>13</w:t>
      </w:r>
      <w:r w:rsidRPr="00617239">
        <w:rPr>
          <w:bCs/>
        </w:rPr>
        <w:t>:</w:t>
      </w:r>
      <w:r w:rsidRPr="00617239">
        <w:t xml:space="preserve">453-460. </w:t>
      </w:r>
    </w:p>
    <w:p w14:paraId="1A153A29"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Solayman</w:t>
      </w:r>
      <w:proofErr w:type="spellEnd"/>
      <w:r w:rsidRPr="00617239">
        <w:t xml:space="preserve"> M., Ali Y., </w:t>
      </w:r>
      <w:proofErr w:type="spellStart"/>
      <w:r w:rsidRPr="00617239">
        <w:t>Alam</w:t>
      </w:r>
      <w:proofErr w:type="spellEnd"/>
      <w:r w:rsidRPr="00617239">
        <w:t xml:space="preserve"> F., Islam M.A., </w:t>
      </w:r>
      <w:proofErr w:type="spellStart"/>
      <w:r w:rsidRPr="00617239">
        <w:t>Alam</w:t>
      </w:r>
      <w:proofErr w:type="spellEnd"/>
      <w:r w:rsidRPr="00617239">
        <w:t xml:space="preserve"> N. and Khalil MI. (2016). Polyphenols: potential future arsenals in the treatment of diabetes. </w:t>
      </w:r>
      <w:r w:rsidRPr="00617239">
        <w:rPr>
          <w:i/>
        </w:rPr>
        <w:t>Current Pharmacology Description</w:t>
      </w:r>
      <w:r w:rsidRPr="00617239">
        <w:t xml:space="preserve">, </w:t>
      </w:r>
      <w:r w:rsidRPr="00617239">
        <w:rPr>
          <w:i/>
        </w:rPr>
        <w:t>22</w:t>
      </w:r>
      <w:r w:rsidRPr="00617239">
        <w:t xml:space="preserve">:549–565. </w:t>
      </w:r>
    </w:p>
    <w:p w14:paraId="3B65006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Stanhope, K.L. (2016). Sugar consumption, metabolic disease and obesity: The state of the controversy. </w:t>
      </w:r>
      <w:r w:rsidRPr="00617239">
        <w:rPr>
          <w:i/>
          <w:iCs/>
        </w:rPr>
        <w:t>Critical reviews in Clinical Laboratory Sciences</w:t>
      </w:r>
      <w:r w:rsidRPr="00617239">
        <w:rPr>
          <w:iCs/>
        </w:rPr>
        <w:t>,</w:t>
      </w:r>
      <w:r w:rsidRPr="00617239">
        <w:rPr>
          <w:i/>
          <w:iCs/>
        </w:rPr>
        <w:t xml:space="preserve"> </w:t>
      </w:r>
      <w:r w:rsidRPr="00617239">
        <w:rPr>
          <w:i/>
        </w:rPr>
        <w:t>53</w:t>
      </w:r>
      <w:r w:rsidRPr="00617239">
        <w:rPr>
          <w:bCs/>
        </w:rPr>
        <w:t>:</w:t>
      </w:r>
      <w:r w:rsidRPr="00617239">
        <w:t>52-67.</w:t>
      </w:r>
    </w:p>
    <w:p w14:paraId="2CCD2A2A"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Stieger</w:t>
      </w:r>
      <w:proofErr w:type="spellEnd"/>
      <w:r w:rsidRPr="00617239">
        <w:t xml:space="preserve">, M. and Van De Velde, F. (2013). Microstructure, texture and oral processing: New ways to reduce sugar and salt in foods. </w:t>
      </w:r>
      <w:r w:rsidRPr="00617239">
        <w:rPr>
          <w:i/>
          <w:iCs/>
        </w:rPr>
        <w:t>Current opinion in Colloid &amp; Interface Science</w:t>
      </w:r>
      <w:r w:rsidRPr="00617239">
        <w:rPr>
          <w:iCs/>
        </w:rPr>
        <w:t>,</w:t>
      </w:r>
      <w:r w:rsidRPr="00617239">
        <w:rPr>
          <w:i/>
          <w:iCs/>
        </w:rPr>
        <w:t xml:space="preserve"> </w:t>
      </w:r>
      <w:r w:rsidRPr="00617239">
        <w:rPr>
          <w:i/>
        </w:rPr>
        <w:t>18</w:t>
      </w:r>
      <w:r w:rsidRPr="00617239">
        <w:rPr>
          <w:bCs/>
        </w:rPr>
        <w:t>:</w:t>
      </w:r>
      <w:r w:rsidRPr="00617239">
        <w:t xml:space="preserve">334-348. </w:t>
      </w:r>
    </w:p>
    <w:p w14:paraId="55D7505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Tappy</w:t>
      </w:r>
      <w:proofErr w:type="spellEnd"/>
      <w:r w:rsidRPr="00617239">
        <w:t xml:space="preserve">, L., Lê, K.A., Tran, C. and </w:t>
      </w:r>
      <w:proofErr w:type="spellStart"/>
      <w:r w:rsidRPr="00617239">
        <w:t>Paquot</w:t>
      </w:r>
      <w:proofErr w:type="spellEnd"/>
      <w:r w:rsidRPr="00617239">
        <w:t xml:space="preserve">, N. (2010). Fructose and metabolic diseases: new findings, new questions. </w:t>
      </w:r>
      <w:r w:rsidRPr="00617239">
        <w:rPr>
          <w:i/>
        </w:rPr>
        <w:t xml:space="preserve">Journal of </w:t>
      </w:r>
      <w:r w:rsidRPr="00617239">
        <w:rPr>
          <w:i/>
          <w:iCs/>
        </w:rPr>
        <w:t xml:space="preserve">Nutrition, </w:t>
      </w:r>
      <w:r w:rsidRPr="00617239">
        <w:rPr>
          <w:i/>
        </w:rPr>
        <w:t>26</w:t>
      </w:r>
      <w:r w:rsidRPr="00617239">
        <w:rPr>
          <w:bCs/>
        </w:rPr>
        <w:t>:</w:t>
      </w:r>
      <w:r w:rsidRPr="00617239">
        <w:t xml:space="preserve">1044-1049. </w:t>
      </w:r>
    </w:p>
    <w:p w14:paraId="4031231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Te</w:t>
      </w:r>
      <w:proofErr w:type="spellEnd"/>
      <w:r w:rsidRPr="00617239">
        <w:t xml:space="preserve"> </w:t>
      </w:r>
      <w:proofErr w:type="spellStart"/>
      <w:r w:rsidRPr="00617239">
        <w:t>Morenga</w:t>
      </w:r>
      <w:proofErr w:type="spellEnd"/>
      <w:r w:rsidRPr="00617239">
        <w:t xml:space="preserve">, L.A., </w:t>
      </w:r>
      <w:proofErr w:type="spellStart"/>
      <w:r w:rsidRPr="00617239">
        <w:t>Howatson</w:t>
      </w:r>
      <w:proofErr w:type="spellEnd"/>
      <w:r w:rsidRPr="00617239">
        <w:t xml:space="preserve">, A.J., Jones, R.M. and Mann, J. (2014). Dietary sugars and cardiometabolic risk: systematic review and meta-analyses of randomized controlled trials of the effects on blood pressure and lipids.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65-79. </w:t>
      </w:r>
    </w:p>
    <w:p w14:paraId="381B35B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Teramoto</w:t>
      </w:r>
      <w:proofErr w:type="spellEnd"/>
      <w:r w:rsidRPr="00617239">
        <w:t xml:space="preserve">, T., Sasaki, J., Ishibashi, S., </w:t>
      </w:r>
      <w:proofErr w:type="spellStart"/>
      <w:r w:rsidRPr="00617239">
        <w:t>Birou</w:t>
      </w:r>
      <w:proofErr w:type="spellEnd"/>
      <w:r w:rsidRPr="00617239">
        <w:t xml:space="preserve">, S., </w:t>
      </w:r>
      <w:proofErr w:type="spellStart"/>
      <w:r w:rsidRPr="00617239">
        <w:t>Daida</w:t>
      </w:r>
      <w:proofErr w:type="spellEnd"/>
      <w:r w:rsidRPr="00617239">
        <w:t xml:space="preserve">, H., </w:t>
      </w:r>
      <w:proofErr w:type="spellStart"/>
      <w:r w:rsidRPr="00617239">
        <w:t>Dohi</w:t>
      </w:r>
      <w:proofErr w:type="spellEnd"/>
      <w:r w:rsidRPr="00617239">
        <w:t xml:space="preserve">, S., </w:t>
      </w:r>
      <w:proofErr w:type="spellStart"/>
      <w:r w:rsidRPr="00617239">
        <w:t>Egusa</w:t>
      </w:r>
      <w:proofErr w:type="spellEnd"/>
      <w:r w:rsidRPr="00617239">
        <w:t xml:space="preserve">, G., Hiro, T., </w:t>
      </w:r>
      <w:proofErr w:type="spellStart"/>
      <w:r w:rsidRPr="00617239">
        <w:t>Hirobe</w:t>
      </w:r>
      <w:proofErr w:type="spellEnd"/>
      <w:r w:rsidRPr="00617239">
        <w:t xml:space="preserve">, K. and Iida, M. 2013. Diagnostic criteria for dyslipidemia. </w:t>
      </w:r>
      <w:r w:rsidRPr="00617239">
        <w:rPr>
          <w:i/>
          <w:iCs/>
        </w:rPr>
        <w:t>Journal of Atherosclerosis and Thrombosis</w:t>
      </w:r>
      <w:r w:rsidRPr="00617239">
        <w:rPr>
          <w:iCs/>
        </w:rPr>
        <w:t xml:space="preserve">, </w:t>
      </w:r>
      <w:r w:rsidRPr="00617239">
        <w:rPr>
          <w:i/>
          <w:iCs/>
        </w:rPr>
        <w:t>45</w:t>
      </w:r>
      <w:r w:rsidRPr="00617239">
        <w:rPr>
          <w:bCs/>
        </w:rPr>
        <w:t>:</w:t>
      </w:r>
      <w:r w:rsidRPr="00617239">
        <w:t>171-152.</w:t>
      </w:r>
    </w:p>
    <w:p w14:paraId="06E98974"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rPr>
          <w:bCs/>
        </w:rPr>
        <w:t>Titis</w:t>
      </w:r>
      <w:proofErr w:type="spellEnd"/>
      <w:r w:rsidRPr="00617239">
        <w:rPr>
          <w:bCs/>
        </w:rPr>
        <w:t xml:space="preserve">, N. and </w:t>
      </w:r>
      <w:proofErr w:type="spellStart"/>
      <w:r w:rsidRPr="00617239">
        <w:rPr>
          <w:bCs/>
        </w:rPr>
        <w:t>Miranti</w:t>
      </w:r>
      <w:proofErr w:type="spellEnd"/>
      <w:r w:rsidRPr="00617239">
        <w:rPr>
          <w:bCs/>
        </w:rPr>
        <w:t xml:space="preserve">, D.P. (2015). Honey improves lipid profile of diet-induced hypercholesterolemic rats. </w:t>
      </w:r>
      <w:r w:rsidRPr="00617239">
        <w:rPr>
          <w:bCs/>
          <w:i/>
        </w:rPr>
        <w:t>Journal of Universal Medicinal</w:t>
      </w:r>
      <w:r w:rsidRPr="00617239">
        <w:rPr>
          <w:bCs/>
        </w:rPr>
        <w:t xml:space="preserve">. </w:t>
      </w:r>
      <w:r w:rsidRPr="00617239">
        <w:rPr>
          <w:bCs/>
          <w:i/>
        </w:rPr>
        <w:t>34</w:t>
      </w:r>
      <w:r w:rsidRPr="00617239">
        <w:rPr>
          <w:bCs/>
        </w:rPr>
        <w:t>: 3-9.</w:t>
      </w:r>
    </w:p>
    <w:p w14:paraId="484AC8EF"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Ulasi</w:t>
      </w:r>
      <w:proofErr w:type="spellEnd"/>
      <w:r w:rsidRPr="00617239">
        <w:t xml:space="preserve">, I.I., </w:t>
      </w:r>
      <w:proofErr w:type="spellStart"/>
      <w:r w:rsidRPr="00617239">
        <w:t>Ijoma</w:t>
      </w:r>
      <w:proofErr w:type="spellEnd"/>
      <w:r w:rsidRPr="00617239">
        <w:t xml:space="preserve">, C.K., </w:t>
      </w:r>
      <w:proofErr w:type="spellStart"/>
      <w:r w:rsidRPr="00617239">
        <w:t>Onwubere</w:t>
      </w:r>
      <w:proofErr w:type="spellEnd"/>
      <w:r w:rsidRPr="00617239">
        <w:t xml:space="preserve">, B.J., </w:t>
      </w:r>
      <w:proofErr w:type="spellStart"/>
      <w:r w:rsidRPr="00617239">
        <w:t>Arodiwe</w:t>
      </w:r>
      <w:proofErr w:type="spellEnd"/>
      <w:r w:rsidRPr="00617239">
        <w:t xml:space="preserve">, E., </w:t>
      </w:r>
      <w:proofErr w:type="spellStart"/>
      <w:r w:rsidRPr="00617239">
        <w:t>Onodugo</w:t>
      </w:r>
      <w:proofErr w:type="spellEnd"/>
      <w:r w:rsidRPr="00617239">
        <w:t xml:space="preserve">, O. and Okafor, C. (2011). High prevalence and low awareness of hypertension in a market population in Enugu, Nigeria. </w:t>
      </w:r>
      <w:r w:rsidRPr="00617239">
        <w:rPr>
          <w:i/>
        </w:rPr>
        <w:t>International Journal Hypertension</w:t>
      </w:r>
      <w:r w:rsidRPr="00617239">
        <w:t xml:space="preserve">, </w:t>
      </w:r>
      <w:r w:rsidRPr="00617239">
        <w:rPr>
          <w:i/>
        </w:rPr>
        <w:t>2011</w:t>
      </w:r>
      <w:r w:rsidRPr="00617239">
        <w:t xml:space="preserve">:1-5.  </w:t>
      </w:r>
    </w:p>
    <w:p w14:paraId="780B4F9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(2017). United States Department of Agriculture, Foreign agricultural service. </w:t>
      </w:r>
      <w:r w:rsidRPr="00617239">
        <w:rPr>
          <w:i/>
          <w:iCs/>
        </w:rPr>
        <w:t>Dietary Guidelines for Americans</w:t>
      </w:r>
      <w:r w:rsidRPr="00617239">
        <w:t xml:space="preserve">, </w:t>
      </w:r>
      <w:r w:rsidRPr="00617239">
        <w:rPr>
          <w:i/>
        </w:rPr>
        <w:t>67</w:t>
      </w:r>
      <w:r w:rsidRPr="00617239">
        <w:t xml:space="preserve">:111-122. </w:t>
      </w:r>
    </w:p>
    <w:p w14:paraId="64F93AB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(2020).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78</w:t>
      </w:r>
      <w:r w:rsidRPr="00617239">
        <w:rPr>
          <w:iCs/>
        </w:rPr>
        <w:t>:333-340.</w:t>
      </w:r>
      <w:r w:rsidRPr="00617239">
        <w:t xml:space="preserve"> </w:t>
      </w:r>
    </w:p>
    <w:p w14:paraId="484F00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(2021).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38</w:t>
      </w:r>
      <w:r w:rsidRPr="00617239">
        <w:rPr>
          <w:iCs/>
        </w:rPr>
        <w:t>:33-34.</w:t>
      </w:r>
    </w:p>
    <w:p w14:paraId="19E2B07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Valli, V., Gómez-</w:t>
      </w:r>
      <w:proofErr w:type="spellStart"/>
      <w:r w:rsidRPr="00617239">
        <w:t>Caravaca</w:t>
      </w:r>
      <w:proofErr w:type="spellEnd"/>
      <w:r w:rsidRPr="00617239">
        <w:t xml:space="preserve">, A.M., Di Nunzio, M., </w:t>
      </w:r>
      <w:proofErr w:type="spellStart"/>
      <w:r w:rsidRPr="00617239">
        <w:t>Danesi</w:t>
      </w:r>
      <w:proofErr w:type="spellEnd"/>
      <w:r w:rsidRPr="00617239">
        <w:t xml:space="preserve">, F., </w:t>
      </w:r>
      <w:proofErr w:type="spellStart"/>
      <w:r w:rsidRPr="00617239">
        <w:t>Caboni</w:t>
      </w:r>
      <w:proofErr w:type="spellEnd"/>
      <w:r w:rsidRPr="00617239">
        <w:t xml:space="preserve">, M.F. and </w:t>
      </w:r>
      <w:proofErr w:type="spellStart"/>
      <w:r w:rsidRPr="00617239">
        <w:t>Bordoni</w:t>
      </w:r>
      <w:proofErr w:type="spellEnd"/>
      <w:r w:rsidRPr="00617239">
        <w:t xml:space="preserve">, A. (2012). Sugar cane and sugar beet molasses, antioxidant-rich alternatives to refined sugar. </w:t>
      </w:r>
      <w:r w:rsidRPr="00617239">
        <w:rPr>
          <w:i/>
          <w:iCs/>
        </w:rPr>
        <w:t>Journal of Agricultural and Food Chemistry</w:t>
      </w:r>
      <w:r w:rsidRPr="00617239">
        <w:rPr>
          <w:iCs/>
        </w:rPr>
        <w:t>,</w:t>
      </w:r>
      <w:r w:rsidRPr="00617239">
        <w:rPr>
          <w:i/>
          <w:iCs/>
        </w:rPr>
        <w:t xml:space="preserve"> </w:t>
      </w:r>
      <w:r w:rsidRPr="00617239">
        <w:rPr>
          <w:i/>
        </w:rPr>
        <w:t>60</w:t>
      </w:r>
      <w:r w:rsidRPr="00617239">
        <w:rPr>
          <w:bCs/>
        </w:rPr>
        <w:t>:</w:t>
      </w:r>
      <w:r w:rsidRPr="00617239">
        <w:t>12508-12515.</w:t>
      </w:r>
    </w:p>
    <w:p w14:paraId="28991D4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Vos, M.B., </w:t>
      </w:r>
      <w:proofErr w:type="spellStart"/>
      <w:r w:rsidRPr="00617239">
        <w:t>Kaar</w:t>
      </w:r>
      <w:proofErr w:type="spellEnd"/>
      <w:r w:rsidRPr="00617239">
        <w:t xml:space="preserve">, J.L., Welsh, J.A., Van Horn, L.V., Feig, D.I., Anderson, C.A., Patel, M.J., Cruz </w:t>
      </w:r>
      <w:proofErr w:type="spellStart"/>
      <w:r w:rsidRPr="00617239">
        <w:t>Munos</w:t>
      </w:r>
      <w:proofErr w:type="spellEnd"/>
      <w:r w:rsidRPr="00617239">
        <w:t xml:space="preserve">, J., Krebs, N.F. and </w:t>
      </w:r>
      <w:proofErr w:type="spellStart"/>
      <w:r w:rsidRPr="00617239">
        <w:t>Xanthakos</w:t>
      </w:r>
      <w:proofErr w:type="spellEnd"/>
      <w:r w:rsidRPr="00617239">
        <w:t xml:space="preserve">, S.A. (2017). Added sugars and cardiovascular disease risk in children: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135</w:t>
      </w:r>
      <w:r w:rsidRPr="00617239">
        <w:rPr>
          <w:bCs/>
        </w:rPr>
        <w:t>:</w:t>
      </w:r>
      <w:r w:rsidRPr="00617239">
        <w:t xml:space="preserve">1017-1034. </w:t>
      </w:r>
    </w:p>
    <w:p w14:paraId="1503ED6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Walther, T.C. and </w:t>
      </w:r>
      <w:proofErr w:type="spellStart"/>
      <w:r w:rsidRPr="00617239">
        <w:t>Farese</w:t>
      </w:r>
      <w:proofErr w:type="spellEnd"/>
      <w:r w:rsidRPr="00617239">
        <w:t xml:space="preserve"> Jr, R.V. (2012). Lipid droplets and cellular lipid metabolism. </w:t>
      </w:r>
      <w:r w:rsidRPr="00617239">
        <w:rPr>
          <w:i/>
          <w:iCs/>
        </w:rPr>
        <w:t>Annual Review of Biochemistry</w:t>
      </w:r>
      <w:r w:rsidRPr="00617239">
        <w:rPr>
          <w:iCs/>
        </w:rPr>
        <w:t>,</w:t>
      </w:r>
      <w:r w:rsidRPr="00617239">
        <w:rPr>
          <w:i/>
          <w:iCs/>
        </w:rPr>
        <w:t xml:space="preserve"> </w:t>
      </w:r>
      <w:r w:rsidRPr="00617239">
        <w:rPr>
          <w:i/>
        </w:rPr>
        <w:t>81</w:t>
      </w:r>
      <w:r w:rsidRPr="00617239">
        <w:rPr>
          <w:bCs/>
        </w:rPr>
        <w:t>:</w:t>
      </w:r>
      <w:r w:rsidRPr="00617239">
        <w:t>687-714.</w:t>
      </w:r>
    </w:p>
    <w:p w14:paraId="52B84BE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Wang, D.D., </w:t>
      </w:r>
      <w:proofErr w:type="spellStart"/>
      <w:r w:rsidRPr="00617239">
        <w:t>Sievenpiper</w:t>
      </w:r>
      <w:proofErr w:type="spellEnd"/>
      <w:r w:rsidRPr="00617239">
        <w:t xml:space="preserve">, J.L., De Souza, R.J., </w:t>
      </w:r>
      <w:proofErr w:type="spellStart"/>
      <w:r w:rsidRPr="00617239">
        <w:t>Cozma</w:t>
      </w:r>
      <w:proofErr w:type="spellEnd"/>
      <w:r w:rsidRPr="00617239">
        <w:t xml:space="preserve">, A.I., </w:t>
      </w:r>
      <w:proofErr w:type="spellStart"/>
      <w:r w:rsidRPr="00617239">
        <w:t>Chiavaroli</w:t>
      </w:r>
      <w:proofErr w:type="spellEnd"/>
      <w:r w:rsidRPr="00617239">
        <w:t xml:space="preserve">, L., Ha, V., </w:t>
      </w:r>
      <w:proofErr w:type="spellStart"/>
      <w:r w:rsidRPr="00617239">
        <w:t>Mirrahimi</w:t>
      </w:r>
      <w:proofErr w:type="spellEnd"/>
      <w:r w:rsidRPr="00617239">
        <w:t xml:space="preserve">, A., Carleton, A.J., Di </w:t>
      </w:r>
      <w:proofErr w:type="spellStart"/>
      <w:r w:rsidRPr="00617239">
        <w:t>Buono</w:t>
      </w:r>
      <w:proofErr w:type="spellEnd"/>
      <w:r w:rsidRPr="00617239">
        <w:t xml:space="preserve">, M. and Jenkins, A.L. (2014). Effect of fructose on postprandial triglycerides: a systematic review and meta-analysis of controlled feeding trials. </w:t>
      </w:r>
      <w:r w:rsidRPr="00617239">
        <w:rPr>
          <w:i/>
          <w:iCs/>
        </w:rPr>
        <w:t>Journal of Atherosclerosis and Thrombosis</w:t>
      </w:r>
      <w:r w:rsidRPr="00617239">
        <w:rPr>
          <w:iCs/>
        </w:rPr>
        <w:t>,</w:t>
      </w:r>
      <w:r w:rsidRPr="00617239">
        <w:rPr>
          <w:i/>
          <w:iCs/>
        </w:rPr>
        <w:t xml:space="preserve"> </w:t>
      </w:r>
      <w:r w:rsidRPr="00617239">
        <w:rPr>
          <w:i/>
        </w:rPr>
        <w:t>232</w:t>
      </w:r>
      <w:r w:rsidRPr="00617239">
        <w:rPr>
          <w:bCs/>
        </w:rPr>
        <w:t>:</w:t>
      </w:r>
      <w:r w:rsidRPr="00617239">
        <w:t>125-133.</w:t>
      </w:r>
    </w:p>
    <w:p w14:paraId="0343FC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Welsh, J.A., Sharma, A., Cunningham, S.A. and Vos, M.B. (2011). Consumption of added sugars and indicators of cardiovascular disease risk among US adolescents.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249-257. </w:t>
      </w:r>
    </w:p>
    <w:p w14:paraId="623723C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WHF, (2018). World Heart Federation: Statement provisional agenda. The global strategy on diet, physical activity and health.</w:t>
      </w:r>
      <w:r w:rsidRPr="00617239">
        <w:rPr>
          <w:i/>
          <w:iCs/>
        </w:rPr>
        <w:t xml:space="preserve"> Physiological reviews</w:t>
      </w:r>
      <w:r w:rsidRPr="00617239">
        <w:rPr>
          <w:iCs/>
        </w:rPr>
        <w:t xml:space="preserve">, </w:t>
      </w:r>
      <w:r w:rsidRPr="00617239">
        <w:rPr>
          <w:i/>
          <w:iCs/>
        </w:rPr>
        <w:t>100</w:t>
      </w:r>
      <w:r w:rsidRPr="00617239">
        <w:rPr>
          <w:iCs/>
        </w:rPr>
        <w:t>:462-476.</w:t>
      </w:r>
      <w:r w:rsidRPr="00617239">
        <w:t xml:space="preserve"> </w:t>
      </w:r>
    </w:p>
    <w:p w14:paraId="78648F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(2013). Cardiovascular Diseases (CVDs), fact sheet. </w:t>
      </w:r>
      <w:r w:rsidRPr="00617239">
        <w:rPr>
          <w:i/>
          <w:iCs/>
        </w:rPr>
        <w:t>Global Report on Diabetes</w:t>
      </w:r>
      <w:r w:rsidRPr="00617239">
        <w:t xml:space="preserve">, </w:t>
      </w:r>
      <w:r w:rsidRPr="00617239">
        <w:rPr>
          <w:i/>
        </w:rPr>
        <w:t>2</w:t>
      </w:r>
      <w:r w:rsidRPr="00617239">
        <w:t xml:space="preserve">:8-12. </w:t>
      </w:r>
    </w:p>
    <w:p w14:paraId="44D34C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(2015). World Health Organization. </w:t>
      </w:r>
      <w:r w:rsidRPr="00617239">
        <w:rPr>
          <w:iCs/>
        </w:rPr>
        <w:t>Guideline: Sugars intake for adults and children</w:t>
      </w:r>
      <w:r w:rsidRPr="00617239">
        <w:t xml:space="preserve">. </w:t>
      </w:r>
      <w:r w:rsidRPr="00617239">
        <w:rPr>
          <w:i/>
          <w:iCs/>
        </w:rPr>
        <w:t>Global Report on Diabetes</w:t>
      </w:r>
      <w:r w:rsidRPr="00617239">
        <w:t xml:space="preserve">, </w:t>
      </w:r>
      <w:r w:rsidRPr="00617239">
        <w:rPr>
          <w:i/>
        </w:rPr>
        <w:t>8</w:t>
      </w:r>
      <w:r w:rsidRPr="00617239">
        <w:t xml:space="preserve">:41-48.  </w:t>
      </w:r>
    </w:p>
    <w:p w14:paraId="791BC2A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(2016). World Health Organization. Risk of premature death from target NCDs data by country. </w:t>
      </w:r>
      <w:r w:rsidRPr="00617239">
        <w:rPr>
          <w:i/>
          <w:iCs/>
        </w:rPr>
        <w:t>Global Report on Diabetes</w:t>
      </w:r>
      <w:r w:rsidRPr="00617239">
        <w:t xml:space="preserve">, </w:t>
      </w:r>
      <w:r w:rsidRPr="00617239">
        <w:rPr>
          <w:i/>
        </w:rPr>
        <w:t>7</w:t>
      </w:r>
      <w:r w:rsidRPr="00617239">
        <w:t xml:space="preserve">:34-39. </w:t>
      </w:r>
    </w:p>
    <w:p w14:paraId="39089EB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(2021). Cardiovascular Diseases (CVDs), factsheet. Chronic diseases: Deaths from cardiovascular diseases and diabetes. </w:t>
      </w:r>
      <w:r w:rsidRPr="00617239">
        <w:rPr>
          <w:i/>
          <w:iCs/>
        </w:rPr>
        <w:t>Global Report on Diabetes</w:t>
      </w:r>
      <w:r w:rsidRPr="00617239">
        <w:t xml:space="preserve">, </w:t>
      </w:r>
      <w:r w:rsidRPr="00617239">
        <w:rPr>
          <w:i/>
        </w:rPr>
        <w:t>4</w:t>
      </w:r>
      <w:r w:rsidRPr="00617239">
        <w:t>:9-15.</w:t>
      </w:r>
    </w:p>
    <w:p w14:paraId="1ABDEF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(2018). World Health Organization. Non-communicable diseases. </w:t>
      </w:r>
      <w:r w:rsidRPr="00617239">
        <w:rPr>
          <w:i/>
          <w:iCs/>
        </w:rPr>
        <w:t>Global Report on Diabetes</w:t>
      </w:r>
      <w:r w:rsidRPr="00617239">
        <w:rPr>
          <w:iCs/>
        </w:rPr>
        <w:t xml:space="preserve">, </w:t>
      </w:r>
      <w:r w:rsidRPr="00617239">
        <w:rPr>
          <w:i/>
          <w:iCs/>
        </w:rPr>
        <w:t>5</w:t>
      </w:r>
      <w:r w:rsidRPr="00617239">
        <w:rPr>
          <w:iCs/>
        </w:rPr>
        <w:t>:14-23.</w:t>
      </w:r>
    </w:p>
    <w:p w14:paraId="03982397" w14:textId="77777777" w:rsidR="00501D81" w:rsidRPr="00617239" w:rsidRDefault="00501D81" w:rsidP="00617239">
      <w:pPr>
        <w:pStyle w:val="NormalWeb"/>
        <w:tabs>
          <w:tab w:val="left" w:pos="904"/>
        </w:tabs>
        <w:spacing w:before="0" w:beforeAutospacing="0" w:after="0" w:afterAutospacing="0"/>
        <w:ind w:left="360" w:right="-450" w:hanging="450"/>
        <w:jc w:val="both"/>
        <w:rPr>
          <w:i/>
          <w:iCs/>
        </w:rPr>
      </w:pPr>
      <w:r w:rsidRPr="00617239">
        <w:t xml:space="preserve">WHO, (2020). Obesity is defined by the World Health Organization as an excessive fat build-up which affects health. </w:t>
      </w:r>
      <w:r w:rsidRPr="00617239">
        <w:rPr>
          <w:i/>
          <w:iCs/>
        </w:rPr>
        <w:t>Journal of Overweight and Obesity Report</w:t>
      </w:r>
      <w:r w:rsidRPr="00617239">
        <w:rPr>
          <w:iCs/>
        </w:rPr>
        <w:t xml:space="preserve">, </w:t>
      </w:r>
      <w:r w:rsidRPr="00617239">
        <w:rPr>
          <w:i/>
          <w:iCs/>
        </w:rPr>
        <w:t>9</w:t>
      </w:r>
      <w:r w:rsidRPr="00617239">
        <w:rPr>
          <w:iCs/>
        </w:rPr>
        <w:t>:16-30.</w:t>
      </w:r>
      <w:r w:rsidRPr="00617239">
        <w:rPr>
          <w:i/>
          <w:iCs/>
        </w:rPr>
        <w:t xml:space="preserve"> </w:t>
      </w:r>
    </w:p>
    <w:p w14:paraId="7E9A014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Wilkins, E., Wilson, L., </w:t>
      </w:r>
      <w:proofErr w:type="spellStart"/>
      <w:r w:rsidRPr="00617239">
        <w:t>Wickramasinghe</w:t>
      </w:r>
      <w:proofErr w:type="spellEnd"/>
      <w:r w:rsidRPr="00617239">
        <w:t xml:space="preserve">, K., Bhatnagar, P., Leal, J., </w:t>
      </w:r>
      <w:proofErr w:type="spellStart"/>
      <w:r w:rsidRPr="00617239">
        <w:t>Luengo</w:t>
      </w:r>
      <w:proofErr w:type="spellEnd"/>
      <w:r w:rsidRPr="00617239">
        <w:t xml:space="preserve">-Fernandez, R., Burns, R., Rayner, M. and Townsend, N. (2017). European cardiovascular disease statistics. </w:t>
      </w:r>
      <w:r w:rsidRPr="00617239">
        <w:rPr>
          <w:i/>
          <w:iCs/>
        </w:rPr>
        <w:t>Physiological Reviews</w:t>
      </w:r>
      <w:r w:rsidRPr="00617239">
        <w:rPr>
          <w:iCs/>
        </w:rPr>
        <w:t xml:space="preserve">, </w:t>
      </w:r>
      <w:r w:rsidRPr="00617239">
        <w:rPr>
          <w:i/>
          <w:iCs/>
        </w:rPr>
        <w:t>66</w:t>
      </w:r>
      <w:r w:rsidRPr="00617239">
        <w:rPr>
          <w:iCs/>
        </w:rPr>
        <w:t>:23-30.</w:t>
      </w:r>
    </w:p>
    <w:p w14:paraId="75305EE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Xi, B., Huang, Y., Reilly, K. H., Li, S., Zheng, R., Barrio-Lopez, M.T., Martinez-Gonzalez, M.A. and Zhou, D. (2015). Sugar-sweetened beverages and risk of hypertension and CVD: a dose –response meta-analysis. </w:t>
      </w:r>
      <w:r w:rsidRPr="00617239">
        <w:rPr>
          <w:i/>
          <w:iCs/>
        </w:rPr>
        <w:t>British Journal of Nutrition</w:t>
      </w:r>
      <w:r w:rsidRPr="00617239">
        <w:rPr>
          <w:iCs/>
        </w:rPr>
        <w:t>,</w:t>
      </w:r>
      <w:r w:rsidRPr="00617239">
        <w:rPr>
          <w:i/>
          <w:iCs/>
        </w:rPr>
        <w:t xml:space="preserve"> </w:t>
      </w:r>
      <w:r w:rsidRPr="00617239">
        <w:rPr>
          <w:i/>
        </w:rPr>
        <w:t>113</w:t>
      </w:r>
      <w:r w:rsidRPr="00617239">
        <w:rPr>
          <w:bCs/>
        </w:rPr>
        <w:t>:</w:t>
      </w:r>
      <w:r w:rsidRPr="00617239">
        <w:t xml:space="preserve">709-717. </w:t>
      </w:r>
    </w:p>
    <w:p w14:paraId="5BB4C64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Yang, L., Shen, S.Y., Wang, Z.N., Yang, T., Guo, J.W., Hu, R.Y., Li, Y.F., Burner, D.M. and Ying, X.M. (2020). New value-added sugar and brown sugar products from sugarcane: A commercial approach. </w:t>
      </w:r>
      <w:r w:rsidRPr="00617239">
        <w:rPr>
          <w:i/>
        </w:rPr>
        <w:t xml:space="preserve">The Journal of </w:t>
      </w:r>
      <w:r w:rsidRPr="00617239">
        <w:rPr>
          <w:i/>
          <w:iCs/>
        </w:rPr>
        <w:t>Sugar Technology</w:t>
      </w:r>
      <w:r w:rsidRPr="00617239">
        <w:rPr>
          <w:bCs/>
        </w:rPr>
        <w:t>, 61:</w:t>
      </w:r>
      <w:r w:rsidRPr="00617239">
        <w:t xml:space="preserve">1-5. </w:t>
      </w:r>
    </w:p>
    <w:p w14:paraId="4126E1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Yang, Q., Zhang, Z., Gregg, E.W., Flanders, W.D., Merritt, R. and Hu, F.B. (2014). Added sugar intake and cardiovascular diseases mortality among US adults.</w:t>
      </w:r>
      <w:r w:rsidRPr="00617239">
        <w:rPr>
          <w:i/>
          <w:iCs/>
        </w:rPr>
        <w:t xml:space="preserve"> Journal of</w:t>
      </w:r>
      <w:r w:rsidRPr="00617239">
        <w:rPr>
          <w:iCs/>
        </w:rPr>
        <w:t xml:space="preserve"> </w:t>
      </w:r>
      <w:r w:rsidRPr="00617239">
        <w:rPr>
          <w:i/>
          <w:iCs/>
        </w:rPr>
        <w:t>Internal Medicine</w:t>
      </w:r>
      <w:r w:rsidRPr="00617239">
        <w:rPr>
          <w:iCs/>
        </w:rPr>
        <w:t>,</w:t>
      </w:r>
      <w:r w:rsidRPr="00617239">
        <w:rPr>
          <w:i/>
          <w:iCs/>
        </w:rPr>
        <w:t xml:space="preserve"> </w:t>
      </w:r>
      <w:r w:rsidRPr="00617239">
        <w:rPr>
          <w:i/>
        </w:rPr>
        <w:t>174</w:t>
      </w:r>
      <w:r w:rsidRPr="00617239">
        <w:rPr>
          <w:bCs/>
        </w:rPr>
        <w:t>:</w:t>
      </w:r>
      <w:r w:rsidRPr="00617239">
        <w:t xml:space="preserve">516-524. </w:t>
      </w:r>
    </w:p>
    <w:p w14:paraId="0B98E685"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Zabed</w:t>
      </w:r>
      <w:proofErr w:type="spellEnd"/>
      <w:r w:rsidRPr="00617239">
        <w:t xml:space="preserve">, H., Faruq, G., </w:t>
      </w:r>
      <w:proofErr w:type="spellStart"/>
      <w:r w:rsidRPr="00617239">
        <w:t>Sahu</w:t>
      </w:r>
      <w:proofErr w:type="spellEnd"/>
      <w:r w:rsidRPr="00617239">
        <w:t xml:space="preserve">, J.N., </w:t>
      </w:r>
      <w:proofErr w:type="spellStart"/>
      <w:r w:rsidRPr="00617239">
        <w:t>Azirun</w:t>
      </w:r>
      <w:proofErr w:type="spellEnd"/>
      <w:r w:rsidRPr="00617239">
        <w:t xml:space="preserve">, M.S., Hashim, R. and </w:t>
      </w:r>
      <w:proofErr w:type="spellStart"/>
      <w:r w:rsidRPr="00617239">
        <w:t>Nasrulhaq</w:t>
      </w:r>
      <w:proofErr w:type="spellEnd"/>
      <w:r w:rsidRPr="00617239">
        <w:t xml:space="preserve"> Boyce, A. (2014). Bioethanol production from fermentable sugar juice. </w:t>
      </w:r>
      <w:r w:rsidRPr="00617239">
        <w:rPr>
          <w:i/>
          <w:iCs/>
        </w:rPr>
        <w:t>The Scientific World Journal</w:t>
      </w:r>
      <w:r w:rsidRPr="00617239">
        <w:rPr>
          <w:iCs/>
        </w:rPr>
        <w:t xml:space="preserve">, </w:t>
      </w:r>
      <w:r w:rsidRPr="00617239">
        <w:rPr>
          <w:i/>
          <w:iCs/>
        </w:rPr>
        <w:t>344</w:t>
      </w:r>
      <w:r w:rsidRPr="00617239">
        <w:t>:786-790.</w:t>
      </w:r>
    </w:p>
    <w:p w14:paraId="03D0432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Zhang, Y.H., Zhang, R.C., Zhou, Q., Huang, Y. and Zhang, J. (2013). Very high fructose intake increases serum LDL-cholesterol and total cholesterol: a meta-analysis of controlled feeding trials. </w:t>
      </w:r>
      <w:r w:rsidRPr="00617239">
        <w:rPr>
          <w:i/>
          <w:iCs/>
        </w:rPr>
        <w:t>The Journal of nutrition</w:t>
      </w:r>
      <w:r w:rsidRPr="00617239">
        <w:rPr>
          <w:iCs/>
        </w:rPr>
        <w:t>,</w:t>
      </w:r>
      <w:r w:rsidRPr="00617239">
        <w:rPr>
          <w:i/>
          <w:iCs/>
        </w:rPr>
        <w:t xml:space="preserve"> </w:t>
      </w:r>
      <w:r w:rsidRPr="00617239">
        <w:rPr>
          <w:i/>
        </w:rPr>
        <w:t>143</w:t>
      </w:r>
      <w:r w:rsidRPr="00617239">
        <w:rPr>
          <w:bCs/>
        </w:rPr>
        <w:t>:</w:t>
      </w:r>
      <w:r w:rsidRPr="00617239">
        <w:t xml:space="preserve">1391-1398. </w:t>
      </w:r>
    </w:p>
    <w:p w14:paraId="31A77496" w14:textId="77777777" w:rsidR="00501D81" w:rsidRPr="00617239" w:rsidRDefault="00501D81" w:rsidP="00617239">
      <w:pPr>
        <w:spacing w:line="240" w:lineRule="auto"/>
        <w:jc w:val="both"/>
        <w:rPr>
          <w:rFonts w:ascii="Times New Roman" w:hAnsi="Times New Roman" w:cs="Times New Roman"/>
          <w:sz w:val="24"/>
          <w:szCs w:val="24"/>
        </w:rPr>
      </w:pPr>
    </w:p>
    <w:sectPr w:rsidR="00501D81" w:rsidRPr="006172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434D" w14:textId="77777777" w:rsidR="001E70AC" w:rsidRDefault="001E70AC" w:rsidP="002C243C">
      <w:pPr>
        <w:spacing w:after="0" w:line="240" w:lineRule="auto"/>
      </w:pPr>
      <w:r>
        <w:separator/>
      </w:r>
    </w:p>
  </w:endnote>
  <w:endnote w:type="continuationSeparator" w:id="0">
    <w:p w14:paraId="5A778C51" w14:textId="77777777" w:rsidR="001E70AC" w:rsidRDefault="001E70AC" w:rsidP="002C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SqkcwdAdvTT86d47313+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5197" w14:textId="77777777" w:rsidR="002C243C" w:rsidRDefault="002C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E387" w14:textId="77777777" w:rsidR="002C243C" w:rsidRDefault="002C2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DAA9" w14:textId="77777777" w:rsidR="002C243C" w:rsidRDefault="002C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7E88" w14:textId="77777777" w:rsidR="001E70AC" w:rsidRDefault="001E70AC" w:rsidP="002C243C">
      <w:pPr>
        <w:spacing w:after="0" w:line="240" w:lineRule="auto"/>
      </w:pPr>
      <w:r>
        <w:separator/>
      </w:r>
    </w:p>
  </w:footnote>
  <w:footnote w:type="continuationSeparator" w:id="0">
    <w:p w14:paraId="0C0F995B" w14:textId="77777777" w:rsidR="001E70AC" w:rsidRDefault="001E70AC" w:rsidP="002C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7A1E" w14:textId="1B4C8757" w:rsidR="002C243C" w:rsidRDefault="002C243C">
    <w:pPr>
      <w:pStyle w:val="Header"/>
    </w:pPr>
    <w:r>
      <w:rPr>
        <w:noProof/>
      </w:rPr>
      <w:pict w14:anchorId="1761B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AB40" w14:textId="42F4FABF" w:rsidR="002C243C" w:rsidRDefault="002C243C">
    <w:pPr>
      <w:pStyle w:val="Header"/>
    </w:pPr>
    <w:r>
      <w:rPr>
        <w:noProof/>
      </w:rPr>
      <w:pict w14:anchorId="6D892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D6E8" w14:textId="6A1F4021" w:rsidR="002C243C" w:rsidRDefault="002C243C">
    <w:pPr>
      <w:pStyle w:val="Header"/>
    </w:pPr>
    <w:r>
      <w:rPr>
        <w:noProof/>
      </w:rPr>
      <w:pict w14:anchorId="2D712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50C"/>
    <w:multiLevelType w:val="multilevel"/>
    <w:tmpl w:val="778A79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E5"/>
    <w:rsid w:val="000034CC"/>
    <w:rsid w:val="00015604"/>
    <w:rsid w:val="000D3EC1"/>
    <w:rsid w:val="001E70AC"/>
    <w:rsid w:val="002B494C"/>
    <w:rsid w:val="002C243C"/>
    <w:rsid w:val="002D1512"/>
    <w:rsid w:val="00501D81"/>
    <w:rsid w:val="00535559"/>
    <w:rsid w:val="00617239"/>
    <w:rsid w:val="006204A6"/>
    <w:rsid w:val="00627A52"/>
    <w:rsid w:val="007C58C8"/>
    <w:rsid w:val="00862B94"/>
    <w:rsid w:val="008C12F9"/>
    <w:rsid w:val="00914BBF"/>
    <w:rsid w:val="00AC6F90"/>
    <w:rsid w:val="00B458EC"/>
    <w:rsid w:val="00BC36DB"/>
    <w:rsid w:val="00CA336C"/>
    <w:rsid w:val="00D516E5"/>
    <w:rsid w:val="00D7634B"/>
    <w:rsid w:val="00D91F46"/>
    <w:rsid w:val="00DB5386"/>
    <w:rsid w:val="00E00FB8"/>
    <w:rsid w:val="00F75D4C"/>
    <w:rsid w:val="00FA5749"/>
    <w:rsid w:val="00FE7B5C"/>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5A5EA"/>
  <w15:chartTrackingRefBased/>
  <w15:docId w15:val="{75601415-F717-4690-B89F-D71CFB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6E5"/>
  </w:style>
  <w:style w:type="paragraph" w:styleId="Heading1">
    <w:name w:val="heading 1"/>
    <w:basedOn w:val="Normal"/>
    <w:next w:val="Normal"/>
    <w:link w:val="Heading1Char"/>
    <w:uiPriority w:val="9"/>
    <w:qFormat/>
    <w:rsid w:val="00501D81"/>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E5"/>
    <w:rPr>
      <w:color w:val="0563C1" w:themeColor="hyperlink"/>
      <w:u w:val="single"/>
    </w:rPr>
  </w:style>
  <w:style w:type="character" w:customStyle="1" w:styleId="Heading1Char">
    <w:name w:val="Heading 1 Char"/>
    <w:basedOn w:val="DefaultParagraphFont"/>
    <w:link w:val="Heading1"/>
    <w:uiPriority w:val="9"/>
    <w:rsid w:val="00501D81"/>
    <w:rPr>
      <w:rFonts w:ascii="Calibri Light" w:eastAsia="SimSun" w:hAnsi="Calibri Light" w:cs="SimSun"/>
      <w:color w:val="2F5496"/>
      <w:sz w:val="32"/>
      <w:szCs w:val="32"/>
    </w:rPr>
  </w:style>
  <w:style w:type="paragraph" w:customStyle="1" w:styleId="Default">
    <w:name w:val="Default"/>
    <w:rsid w:val="00501D8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01D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1D8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01D81"/>
    <w:rPr>
      <w:rFonts w:ascii="Tahoma" w:eastAsia="SimSun" w:hAnsi="Tahoma" w:cs="Tahoma"/>
      <w:sz w:val="16"/>
      <w:szCs w:val="16"/>
      <w:lang w:eastAsia="zh-CN"/>
    </w:rPr>
  </w:style>
  <w:style w:type="paragraph" w:styleId="Header">
    <w:name w:val="header"/>
    <w:basedOn w:val="Normal"/>
    <w:link w:val="Head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501D81"/>
    <w:rPr>
      <w:rFonts w:ascii="Calibri" w:eastAsia="SimSun" w:hAnsi="Calibri" w:cs="Times New Roman"/>
      <w:lang w:eastAsia="zh-CN"/>
    </w:rPr>
  </w:style>
  <w:style w:type="paragraph" w:styleId="Footer">
    <w:name w:val="footer"/>
    <w:basedOn w:val="Normal"/>
    <w:link w:val="Foot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501D81"/>
    <w:rPr>
      <w:rFonts w:ascii="Calibri" w:eastAsia="SimSun" w:hAnsi="Calibri" w:cs="Times New Roman"/>
      <w:lang w:eastAsia="zh-CN"/>
    </w:rPr>
  </w:style>
  <w:style w:type="paragraph" w:styleId="ListParagraph">
    <w:name w:val="List Paragraph"/>
    <w:basedOn w:val="Normal"/>
    <w:uiPriority w:val="34"/>
    <w:qFormat/>
    <w:rsid w:val="00501D81"/>
    <w:pPr>
      <w:spacing w:after="200" w:line="276" w:lineRule="auto"/>
      <w:ind w:left="720"/>
      <w:contextualSpacing/>
    </w:pPr>
    <w:rPr>
      <w:rFonts w:ascii="Calibri" w:eastAsia="SimSun" w:hAnsi="Calibri" w:cs="Times New Roman"/>
      <w:lang w:eastAsia="zh-CN"/>
    </w:rPr>
  </w:style>
  <w:style w:type="character" w:styleId="LineNumber">
    <w:name w:val="line number"/>
    <w:basedOn w:val="DefaultParagraphFont"/>
    <w:uiPriority w:val="99"/>
    <w:semiHidden/>
    <w:unhideWhenUsed/>
    <w:rsid w:val="00501D81"/>
  </w:style>
  <w:style w:type="table" w:styleId="TableGrid">
    <w:name w:val="Table Grid"/>
    <w:basedOn w:val="TableNormal"/>
    <w:uiPriority w:val="39"/>
    <w:rsid w:val="005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14</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UZOBEN INTEGRATED SERVICES, AWKA</dc:creator>
  <cp:keywords/>
  <dc:description/>
  <cp:lastModifiedBy>SDI 1084</cp:lastModifiedBy>
  <cp:revision>26</cp:revision>
  <dcterms:created xsi:type="dcterms:W3CDTF">2021-08-16T07:13:00Z</dcterms:created>
  <dcterms:modified xsi:type="dcterms:W3CDTF">2025-05-09T10:21:00Z</dcterms:modified>
</cp:coreProperties>
</file>