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E931" w14:textId="39354E02" w:rsidR="004A0F42" w:rsidRDefault="00FD55D9">
      <w:pPr>
        <w:pStyle w:val="Title"/>
        <w:spacing w:line="278" w:lineRule="auto"/>
      </w:pPr>
      <w:r w:rsidRPr="00FD55D9">
        <w:t>ANALYSIS OF BUSINESS SALES OF READY-TO-COOK VEGETABLE PRODUCTS IN SAMARINDA CITY</w:t>
      </w:r>
    </w:p>
    <w:p w14:paraId="378DE793" w14:textId="77777777" w:rsidR="004A0F42" w:rsidRDefault="004A0F42">
      <w:pPr>
        <w:pStyle w:val="BodyText"/>
        <w:spacing w:before="5"/>
        <w:ind w:left="0"/>
        <w:rPr>
          <w:b/>
          <w:sz w:val="24"/>
        </w:rPr>
      </w:pPr>
    </w:p>
    <w:p w14:paraId="5E2EA2EE" w14:textId="77777777" w:rsidR="004A0F42" w:rsidRDefault="004A0F42">
      <w:pPr>
        <w:pStyle w:val="BodyText"/>
        <w:spacing w:before="5"/>
        <w:ind w:left="0"/>
        <w:rPr>
          <w:sz w:val="23"/>
        </w:rPr>
      </w:pPr>
    </w:p>
    <w:p w14:paraId="2A4F1358" w14:textId="014F91DB" w:rsidR="003C7F72" w:rsidRDefault="003C7F72" w:rsidP="00C53A98">
      <w:pPr>
        <w:spacing w:before="1"/>
        <w:ind w:left="416" w:right="391"/>
        <w:jc w:val="center"/>
      </w:pPr>
    </w:p>
    <w:p w14:paraId="649B24D8" w14:textId="77777777" w:rsidR="00EC7EC6" w:rsidRPr="00D71D49" w:rsidRDefault="00EC7EC6" w:rsidP="00C53A98">
      <w:pPr>
        <w:spacing w:before="1"/>
        <w:ind w:left="416" w:right="391"/>
        <w:jc w:val="center"/>
      </w:pPr>
    </w:p>
    <w:p w14:paraId="07A60D7C" w14:textId="77777777" w:rsidR="004A0F42" w:rsidRPr="00D71D49" w:rsidRDefault="004A0F42">
      <w:pPr>
        <w:pStyle w:val="BodyText"/>
        <w:spacing w:before="1"/>
        <w:ind w:left="0"/>
        <w:rPr>
          <w:sz w:val="22"/>
          <w:szCs w:val="22"/>
        </w:rPr>
      </w:pPr>
    </w:p>
    <w:p w14:paraId="65E80632" w14:textId="1063A995" w:rsidR="004A0F42" w:rsidRPr="00D71D49" w:rsidRDefault="003C7F72" w:rsidP="00D71D49">
      <w:pPr>
        <w:ind w:left="414" w:right="436" w:hanging="272"/>
        <w:jc w:val="both"/>
        <w:rPr>
          <w:b/>
          <w:sz w:val="18"/>
        </w:rPr>
      </w:pPr>
      <w:r>
        <w:rPr>
          <w:b/>
          <w:sz w:val="18"/>
        </w:rPr>
        <w:t>ABSTRACT</w:t>
      </w:r>
    </w:p>
    <w:p w14:paraId="1142937E" w14:textId="482C42D1" w:rsidR="004A0F42" w:rsidRDefault="003C7F72">
      <w:pPr>
        <w:ind w:left="100" w:right="116"/>
        <w:jc w:val="both"/>
        <w:rPr>
          <w:sz w:val="18"/>
        </w:rPr>
      </w:pPr>
      <w:r>
        <w:rPr>
          <w:sz w:val="18"/>
        </w:rPr>
        <w:t>The business of selling ready-to-cook vegetables is a venture that provides pre-prepared vegetables, allowing consumers to cook</w:t>
      </w:r>
      <w:r>
        <w:rPr>
          <w:spacing w:val="1"/>
          <w:sz w:val="18"/>
        </w:rPr>
        <w:t xml:space="preserve"> </w:t>
      </w:r>
      <w:r>
        <w:rPr>
          <w:sz w:val="18"/>
        </w:rPr>
        <w:t>them immediately</w:t>
      </w:r>
      <w:r>
        <w:rPr>
          <w:spacing w:val="1"/>
          <w:sz w:val="18"/>
        </w:rPr>
        <w:t xml:space="preserve"> </w:t>
      </w:r>
      <w:r>
        <w:rPr>
          <w:sz w:val="18"/>
        </w:rPr>
        <w:t>without</w:t>
      </w:r>
      <w:r>
        <w:rPr>
          <w:spacing w:val="1"/>
          <w:sz w:val="18"/>
        </w:rPr>
        <w:t xml:space="preserve"> </w:t>
      </w:r>
      <w:r>
        <w:rPr>
          <w:sz w:val="18"/>
        </w:rPr>
        <w:t>much preparation. These ready-to-cook</w:t>
      </w:r>
      <w:r>
        <w:rPr>
          <w:spacing w:val="1"/>
          <w:sz w:val="18"/>
        </w:rPr>
        <w:t xml:space="preserve"> </w:t>
      </w:r>
      <w:r>
        <w:rPr>
          <w:sz w:val="18"/>
        </w:rPr>
        <w:t>vegetables</w:t>
      </w:r>
      <w:r>
        <w:rPr>
          <w:spacing w:val="1"/>
          <w:sz w:val="18"/>
        </w:rPr>
        <w:t xml:space="preserve"> </w:t>
      </w:r>
      <w:r>
        <w:rPr>
          <w:sz w:val="18"/>
        </w:rPr>
        <w:t>are a</w:t>
      </w:r>
      <w:r>
        <w:rPr>
          <w:spacing w:val="1"/>
          <w:sz w:val="18"/>
        </w:rPr>
        <w:t xml:space="preserve"> </w:t>
      </w:r>
      <w:r>
        <w:rPr>
          <w:sz w:val="18"/>
        </w:rPr>
        <w:t>combination of</w:t>
      </w:r>
      <w:r>
        <w:rPr>
          <w:spacing w:val="1"/>
          <w:sz w:val="18"/>
        </w:rPr>
        <w:t xml:space="preserve"> </w:t>
      </w:r>
      <w:r>
        <w:rPr>
          <w:sz w:val="18"/>
        </w:rPr>
        <w:t>various</w:t>
      </w:r>
      <w:r>
        <w:rPr>
          <w:spacing w:val="1"/>
          <w:sz w:val="18"/>
        </w:rPr>
        <w:t xml:space="preserve"> </w:t>
      </w:r>
      <w:r>
        <w:rPr>
          <w:sz w:val="18"/>
        </w:rPr>
        <w:t>types</w:t>
      </w:r>
      <w:r>
        <w:rPr>
          <w:spacing w:val="1"/>
          <w:sz w:val="18"/>
        </w:rPr>
        <w:t xml:space="preserve"> </w:t>
      </w:r>
      <w:r>
        <w:rPr>
          <w:sz w:val="18"/>
        </w:rPr>
        <w:t>of fresh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vegetables that have been prepared and packaged in </w:t>
      </w:r>
      <w:proofErr w:type="spellStart"/>
      <w:r>
        <w:rPr>
          <w:sz w:val="18"/>
        </w:rPr>
        <w:t>styrofoam</w:t>
      </w:r>
      <w:proofErr w:type="spellEnd"/>
      <w:r>
        <w:rPr>
          <w:sz w:val="18"/>
        </w:rPr>
        <w:t xml:space="preserve"> containers and airtight transparent plastic bags, ensuring long-lasting freshness. Th</w:t>
      </w:r>
      <w:r w:rsidR="00142E74">
        <w:rPr>
          <w:sz w:val="18"/>
        </w:rPr>
        <w:t>is study aim</w:t>
      </w:r>
      <w:r>
        <w:rPr>
          <w:sz w:val="18"/>
        </w:rPr>
        <w:t>s to identify the types of vegetables used in the ready-to-cook vegetable packages, the</w:t>
      </w:r>
      <w:r>
        <w:rPr>
          <w:spacing w:val="1"/>
          <w:sz w:val="18"/>
        </w:rPr>
        <w:t xml:space="preserve"> </w:t>
      </w:r>
      <w:r>
        <w:rPr>
          <w:sz w:val="18"/>
        </w:rPr>
        <w:t>costs involved in the production process, revenue, and profits, as well as the challenges faced in the ready-to-cook vegetable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business. This research was conducted at Sayuryuk.com, located in </w:t>
      </w:r>
      <w:proofErr w:type="spellStart"/>
      <w:r>
        <w:rPr>
          <w:sz w:val="18"/>
        </w:rPr>
        <w:t>Samarinda</w:t>
      </w:r>
      <w:proofErr w:type="spellEnd"/>
      <w:r>
        <w:rPr>
          <w:sz w:val="18"/>
        </w:rPr>
        <w:t xml:space="preserve"> City, from March to May 2024. The sample was</w:t>
      </w:r>
      <w:r>
        <w:rPr>
          <w:spacing w:val="1"/>
          <w:sz w:val="18"/>
        </w:rPr>
        <w:t xml:space="preserve"> </w:t>
      </w:r>
      <w:r>
        <w:rPr>
          <w:sz w:val="18"/>
        </w:rPr>
        <w:t>taken using the random sampling method with the respondent being the owner of Sayuryuk.com. Data analysis used methods of</w:t>
      </w:r>
      <w:r>
        <w:rPr>
          <w:spacing w:val="1"/>
          <w:sz w:val="18"/>
        </w:rPr>
        <w:t xml:space="preserve"> </w:t>
      </w:r>
      <w:r>
        <w:rPr>
          <w:sz w:val="18"/>
        </w:rPr>
        <w:t>cost analysis, revenue, income, and R/C ratio. The research results show that the raw materials for 12 ready-to-cook vegetable</w:t>
      </w:r>
      <w:r>
        <w:rPr>
          <w:spacing w:val="1"/>
          <w:sz w:val="18"/>
        </w:rPr>
        <w:t xml:space="preserve"> </w:t>
      </w:r>
      <w:r>
        <w:rPr>
          <w:sz w:val="18"/>
        </w:rPr>
        <w:t>packages consist of 52 types of vegetables used in these packages. The average monthly production cost is IDR 8,597,083.18 per</w:t>
      </w:r>
      <w:r>
        <w:rPr>
          <w:spacing w:val="1"/>
          <w:sz w:val="18"/>
        </w:rPr>
        <w:t xml:space="preserve"> </w:t>
      </w:r>
      <w:r>
        <w:rPr>
          <w:sz w:val="18"/>
        </w:rPr>
        <w:t>month, the production revenue is IDR 10,598,250.00 per month, and the profit earned by Sayuryuk.com is IDR 2,001,166.82 per</w:t>
      </w:r>
      <w:r>
        <w:rPr>
          <w:spacing w:val="1"/>
          <w:sz w:val="18"/>
        </w:rPr>
        <w:t xml:space="preserve"> </w:t>
      </w:r>
      <w:r>
        <w:rPr>
          <w:sz w:val="18"/>
        </w:rPr>
        <w:t>month, with an R/C ratio of 1.2. These results indicate that the business of selling ready-to-cook vegetables at Sayuryuk.com is</w:t>
      </w:r>
      <w:r>
        <w:rPr>
          <w:spacing w:val="1"/>
          <w:sz w:val="18"/>
        </w:rPr>
        <w:t xml:space="preserve"> </w:t>
      </w:r>
      <w:r>
        <w:rPr>
          <w:sz w:val="18"/>
        </w:rPr>
        <w:t>feasible and profitable because the value is</w:t>
      </w:r>
      <w:r>
        <w:rPr>
          <w:spacing w:val="1"/>
          <w:sz w:val="18"/>
        </w:rPr>
        <w:t xml:space="preserve"> </w:t>
      </w:r>
      <w:r>
        <w:rPr>
          <w:sz w:val="18"/>
        </w:rPr>
        <w:t>more than 1. The challenges in the ready-to-cook vegetable sales business at</w:t>
      </w:r>
      <w:r>
        <w:rPr>
          <w:spacing w:val="1"/>
          <w:sz w:val="18"/>
        </w:rPr>
        <w:t xml:space="preserve"> </w:t>
      </w:r>
      <w:r>
        <w:rPr>
          <w:sz w:val="18"/>
        </w:rPr>
        <w:t>Sayuryuk.com</w:t>
      </w:r>
      <w:r>
        <w:rPr>
          <w:spacing w:val="-3"/>
          <w:sz w:val="18"/>
        </w:rPr>
        <w:t xml:space="preserve"> </w:t>
      </w:r>
      <w:r>
        <w:rPr>
          <w:sz w:val="18"/>
        </w:rPr>
        <w:t>include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lack of</w:t>
      </w:r>
      <w:r>
        <w:rPr>
          <w:spacing w:val="1"/>
          <w:sz w:val="18"/>
        </w:rPr>
        <w:t xml:space="preserve"> </w:t>
      </w:r>
      <w:r>
        <w:rPr>
          <w:sz w:val="18"/>
        </w:rPr>
        <w:t>labor,</w:t>
      </w:r>
      <w:r>
        <w:rPr>
          <w:spacing w:val="1"/>
          <w:sz w:val="18"/>
        </w:rPr>
        <w:t xml:space="preserve"> </w:t>
      </w:r>
      <w:r>
        <w:rPr>
          <w:sz w:val="18"/>
        </w:rPr>
        <w:t>limited</w:t>
      </w:r>
      <w:r>
        <w:rPr>
          <w:spacing w:val="-5"/>
          <w:sz w:val="18"/>
        </w:rPr>
        <w:t xml:space="preserve"> </w:t>
      </w:r>
      <w:r>
        <w:rPr>
          <w:sz w:val="18"/>
        </w:rPr>
        <w:t>raw materials,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short shelf</w:t>
      </w:r>
      <w:r>
        <w:rPr>
          <w:spacing w:val="1"/>
          <w:sz w:val="18"/>
        </w:rPr>
        <w:t xml:space="preserve"> </w:t>
      </w:r>
      <w:r>
        <w:rPr>
          <w:sz w:val="18"/>
        </w:rPr>
        <w:t>life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pre-cut raw materials.</w:t>
      </w:r>
    </w:p>
    <w:p w14:paraId="42210EC2" w14:textId="77777777" w:rsidR="004A0F42" w:rsidRDefault="004A0F42">
      <w:pPr>
        <w:pStyle w:val="BodyText"/>
        <w:ind w:left="0"/>
      </w:pPr>
    </w:p>
    <w:p w14:paraId="093FF4FB" w14:textId="77777777" w:rsidR="004A0F42" w:rsidRDefault="004A0F42">
      <w:pPr>
        <w:pStyle w:val="BodyText"/>
        <w:spacing w:before="6"/>
        <w:ind w:left="0"/>
        <w:rPr>
          <w:sz w:val="16"/>
        </w:rPr>
      </w:pPr>
    </w:p>
    <w:p w14:paraId="75A6061D" w14:textId="77777777" w:rsidR="004A0F42" w:rsidRDefault="003C7F72">
      <w:pPr>
        <w:pStyle w:val="Heading1"/>
        <w:ind w:left="100" w:firstLine="0"/>
      </w:pPr>
      <w:r>
        <w:t>Keywords:</w:t>
      </w:r>
      <w:r>
        <w:rPr>
          <w:spacing w:val="-2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vegetables,</w:t>
      </w:r>
      <w:r>
        <w:rPr>
          <w:spacing w:val="-2"/>
        </w:rPr>
        <w:t xml:space="preserve"> </w:t>
      </w:r>
      <w:r>
        <w:t>ready-to-cook</w:t>
      </w:r>
      <w:r>
        <w:rPr>
          <w:spacing w:val="-3"/>
        </w:rPr>
        <w:t xml:space="preserve"> </w:t>
      </w:r>
      <w:r>
        <w:t>vegetables</w:t>
      </w:r>
    </w:p>
    <w:p w14:paraId="7D458AEE" w14:textId="77777777" w:rsidR="004A0F42" w:rsidRDefault="004A0F42">
      <w:pPr>
        <w:pStyle w:val="BodyText"/>
        <w:ind w:left="0"/>
        <w:rPr>
          <w:b/>
        </w:rPr>
      </w:pPr>
    </w:p>
    <w:p w14:paraId="6B8187F1" w14:textId="77777777" w:rsidR="00C53A98" w:rsidRDefault="00C53A98">
      <w:pPr>
        <w:pStyle w:val="BodyText"/>
        <w:ind w:left="0"/>
        <w:rPr>
          <w:b/>
        </w:rPr>
      </w:pPr>
    </w:p>
    <w:p w14:paraId="6FEFCB29" w14:textId="60CD102F" w:rsidR="004A0F42" w:rsidRPr="00C53A98" w:rsidRDefault="00C53A98" w:rsidP="00C53A98">
      <w:pPr>
        <w:pStyle w:val="ListParagraph"/>
        <w:numPr>
          <w:ilvl w:val="0"/>
          <w:numId w:val="6"/>
        </w:numPr>
        <w:ind w:right="434"/>
        <w:rPr>
          <w:b/>
          <w:sz w:val="20"/>
          <w:szCs w:val="20"/>
        </w:rPr>
      </w:pPr>
      <w:r w:rsidRPr="00C53A98">
        <w:rPr>
          <w:b/>
          <w:sz w:val="20"/>
          <w:szCs w:val="20"/>
        </w:rPr>
        <w:t>INTRODUCTION</w:t>
      </w:r>
    </w:p>
    <w:p w14:paraId="5D51EA17" w14:textId="77777777" w:rsidR="004A0F42" w:rsidRDefault="004A0F42">
      <w:pPr>
        <w:pStyle w:val="BodyText"/>
        <w:spacing w:before="7"/>
        <w:ind w:left="0"/>
        <w:rPr>
          <w:b/>
          <w:sz w:val="19"/>
        </w:rPr>
      </w:pPr>
    </w:p>
    <w:p w14:paraId="2A8E5A7C" w14:textId="20450888" w:rsidR="004A0F42" w:rsidRDefault="003C7F72">
      <w:pPr>
        <w:pStyle w:val="BodyText"/>
        <w:ind w:right="120" w:firstLine="568"/>
        <w:jc w:val="both"/>
      </w:pPr>
      <w:r>
        <w:t>Horticulture is an agricultural commodity that has many varieties. There are 323 varieties of horticultural</w:t>
      </w:r>
      <w:r>
        <w:rPr>
          <w:spacing w:val="1"/>
        </w:rPr>
        <w:t xml:space="preserve"> </w:t>
      </w:r>
      <w:r>
        <w:t>commodities</w:t>
      </w:r>
      <w:r>
        <w:rPr>
          <w:spacing w:val="1"/>
        </w:rPr>
        <w:t xml:space="preserve"> </w:t>
      </w:r>
      <w:r>
        <w:t>consisting</w:t>
      </w:r>
      <w:r>
        <w:rPr>
          <w:spacing w:val="1"/>
        </w:rPr>
        <w:t xml:space="preserve"> </w:t>
      </w:r>
      <w:r>
        <w:t>of 80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 vegetables,</w:t>
      </w:r>
      <w:r>
        <w:rPr>
          <w:spacing w:val="1"/>
        </w:rPr>
        <w:t xml:space="preserve"> </w:t>
      </w:r>
      <w:r>
        <w:t>60 types</w:t>
      </w:r>
      <w:r>
        <w:rPr>
          <w:spacing w:val="1"/>
        </w:rPr>
        <w:t xml:space="preserve"> </w:t>
      </w:r>
      <w:r>
        <w:t>of fruit,</w:t>
      </w:r>
      <w:r>
        <w:rPr>
          <w:spacing w:val="1"/>
        </w:rPr>
        <w:t xml:space="preserve"> </w:t>
      </w:r>
      <w:r>
        <w:t>117</w:t>
      </w:r>
      <w:r>
        <w:rPr>
          <w:spacing w:val="1"/>
        </w:rPr>
        <w:t xml:space="preserve"> </w:t>
      </w:r>
      <w:r>
        <w:t>ornamental plants,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66</w:t>
      </w:r>
      <w:r>
        <w:rPr>
          <w:spacing w:val="1"/>
        </w:rPr>
        <w:t xml:space="preserve"> </w:t>
      </w:r>
      <w:r>
        <w:t>types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medicinal plants [1] Horticulture is a varied agricultural commodity and is predicted to become an important sector</w:t>
      </w:r>
      <w:r>
        <w:rPr>
          <w:spacing w:val="1"/>
        </w:rPr>
        <w:t xml:space="preserve"> </w:t>
      </w:r>
      <w:r>
        <w:t>for the national economy in the future, along with the increasing population and public consumption [2]. Based on</w:t>
      </w:r>
      <w:r>
        <w:rPr>
          <w:spacing w:val="1"/>
        </w:rPr>
        <w:t xml:space="preserve"> </w:t>
      </w:r>
      <w:r>
        <w:t>data from the Central Statistics Agency (BPS), Indonesia's population continues to</w:t>
      </w:r>
      <w:r>
        <w:rPr>
          <w:spacing w:val="50"/>
        </w:rPr>
        <w:t xml:space="preserve"> </w:t>
      </w:r>
      <w:r>
        <w:t>increase from 270 million in</w:t>
      </w:r>
      <w:r>
        <w:rPr>
          <w:spacing w:val="1"/>
        </w:rPr>
        <w:t xml:space="preserve"> </w:t>
      </w:r>
      <w:r>
        <w:t>2020 to 276 million in 2022.</w:t>
      </w:r>
      <w:r>
        <w:rPr>
          <w:spacing w:val="1"/>
        </w:rPr>
        <w:t xml:space="preserve"> </w:t>
      </w:r>
      <w:r>
        <w:t>Horticultural products, especially vegetables, must meet high</w:t>
      </w:r>
      <w:r w:rsidR="00142E74">
        <w:t>-</w:t>
      </w:r>
      <w:r>
        <w:t>quality and safety</w:t>
      </w:r>
      <w:r>
        <w:rPr>
          <w:spacing w:val="1"/>
        </w:rPr>
        <w:t xml:space="preserve"> </w:t>
      </w:r>
      <w:r>
        <w:t>standards to keep up with increased consumption. Vegetables have the potential to add value and make significant</w:t>
      </w:r>
      <w:r>
        <w:rPr>
          <w:spacing w:val="1"/>
        </w:rPr>
        <w:t xml:space="preserve"> </w:t>
      </w:r>
      <w:r>
        <w:t>economic contributions, so people expect horticultural products to meet safety standards, maintain nutritional value,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superior</w:t>
      </w:r>
      <w:r>
        <w:rPr>
          <w:spacing w:val="3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meet</w:t>
      </w:r>
      <w:r>
        <w:rPr>
          <w:spacing w:val="6"/>
        </w:rPr>
        <w:t xml:space="preserve"> </w:t>
      </w:r>
      <w:r>
        <w:t>demand.</w:t>
      </w:r>
      <w:r>
        <w:rPr>
          <w:spacing w:val="3"/>
        </w:rPr>
        <w:t xml:space="preserve"> </w:t>
      </w:r>
      <w:r>
        <w:t>[3]</w:t>
      </w:r>
    </w:p>
    <w:p w14:paraId="323210A1" w14:textId="77777777" w:rsidR="004A0F42" w:rsidRDefault="003C7F72">
      <w:pPr>
        <w:pStyle w:val="BodyText"/>
        <w:spacing w:before="3"/>
        <w:ind w:right="118" w:firstLine="568"/>
        <w:jc w:val="both"/>
      </w:pPr>
      <w:r>
        <w:t>Vegetables are a type of horticultural crop that has benefits as a source of vitamins, minerals, and fiber for</w:t>
      </w:r>
      <w:r>
        <w:rPr>
          <w:spacing w:val="1"/>
        </w:rPr>
        <w:t xml:space="preserve"> </w:t>
      </w:r>
      <w:r>
        <w:t>humans. In addition, the role of vegetables is also significant</w:t>
      </w:r>
      <w:r>
        <w:rPr>
          <w:spacing w:val="1"/>
        </w:rPr>
        <w:t xml:space="preserve"> </w:t>
      </w:r>
      <w:r>
        <w:t>in an economic context. The horticultural crops</w:t>
      </w:r>
      <w:r>
        <w:rPr>
          <w:spacing w:val="1"/>
        </w:rPr>
        <w:t xml:space="preserve"> </w:t>
      </w:r>
      <w:r>
        <w:t>subsector contributes 1.44% of the Gross Domestic Product (GDP). Along with increasing public knowledge and</w:t>
      </w:r>
      <w:r>
        <w:rPr>
          <w:spacing w:val="1"/>
        </w:rPr>
        <w:t xml:space="preserve"> </w:t>
      </w:r>
      <w:r>
        <w:t>education, awareness of food quality, including vegetables, is also increasing. Healthy lifestyle trends encourage</w:t>
      </w:r>
      <w:r>
        <w:rPr>
          <w:spacing w:val="1"/>
        </w:rPr>
        <w:t xml:space="preserve"> </w:t>
      </w:r>
      <w:r>
        <w:t>consumers to choose nutritious foods, such as vegetables, so the market needs to provide fresh vegetables every day,</w:t>
      </w:r>
      <w:r>
        <w:rPr>
          <w:spacing w:val="-47"/>
        </w:rPr>
        <w:t xml:space="preserve"> </w:t>
      </w:r>
      <w:r>
        <w:t>opening up</w:t>
      </w:r>
      <w:r>
        <w:rPr>
          <w:spacing w:val="4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and profitable</w:t>
      </w:r>
      <w:r>
        <w:rPr>
          <w:spacing w:val="4"/>
        </w:rPr>
        <w:t xml:space="preserve"> </w:t>
      </w:r>
      <w:r>
        <w:t>business opportunities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vegetable</w:t>
      </w:r>
      <w:r>
        <w:rPr>
          <w:spacing w:val="4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[4].</w:t>
      </w:r>
    </w:p>
    <w:p w14:paraId="45B4B233" w14:textId="23E4802C" w:rsidR="004A0F42" w:rsidRDefault="003C7F72">
      <w:pPr>
        <w:pStyle w:val="BodyText"/>
        <w:ind w:right="116" w:firstLine="568"/>
        <w:jc w:val="both"/>
      </w:pPr>
      <w:r>
        <w:t>The Central Bureau of Statistics reports that the labor force in Indonesia is increasing from 140 million in</w:t>
      </w:r>
      <w:r>
        <w:rPr>
          <w:spacing w:val="1"/>
        </w:rPr>
        <w:t xml:space="preserve"> </w:t>
      </w:r>
      <w:r>
        <w:t>2021 to 144 million in 2022, with the participation rate rising from 67.8% to 86.63%, resulting in less time for</w:t>
      </w:r>
      <w:r>
        <w:rPr>
          <w:spacing w:val="1"/>
        </w:rPr>
        <w:t xml:space="preserve"> </w:t>
      </w:r>
      <w:r>
        <w:t>workers to shop and choose the type of vegetables they will consume [5]. In 2022, BPS data shows that of the 53</w:t>
      </w:r>
      <w:r>
        <w:rPr>
          <w:spacing w:val="1"/>
        </w:rPr>
        <w:t xml:space="preserve"> </w:t>
      </w:r>
      <w:r>
        <w:t>million female workers in Indonesia, representing 38.98% of the total workers [6], many career women are looking</w:t>
      </w:r>
      <w:r>
        <w:rPr>
          <w:spacing w:val="1"/>
        </w:rPr>
        <w:t xml:space="preserve"> </w:t>
      </w:r>
      <w:r>
        <w:t>for practical vegetables</w:t>
      </w:r>
      <w:r w:rsidR="00142E74">
        <w:t>,</w:t>
      </w:r>
      <w:r>
        <w:t xml:space="preserve"> such as ready-to-cook vegetables</w:t>
      </w:r>
      <w:r w:rsidR="00142E74">
        <w:t>,</w:t>
      </w:r>
      <w:r>
        <w:t xml:space="preserve"> to save time. Ready-to-cook vegetables are a combination</w:t>
      </w:r>
      <w:r>
        <w:rPr>
          <w:spacing w:val="1"/>
        </w:rPr>
        <w:t xml:space="preserve"> </w:t>
      </w:r>
      <w:r>
        <w:t>of fresh vegetables that</w:t>
      </w:r>
      <w:r>
        <w:rPr>
          <w:spacing w:val="1"/>
        </w:rPr>
        <w:t xml:space="preserve"> </w:t>
      </w:r>
      <w:r>
        <w:t xml:space="preserve">have been processed and packaged in </w:t>
      </w:r>
      <w:proofErr w:type="spellStart"/>
      <w:r>
        <w:t>styrofoam</w:t>
      </w:r>
      <w:proofErr w:type="spellEnd"/>
      <w:r>
        <w:t xml:space="preserve"> containers and airtight</w:t>
      </w:r>
      <w:r>
        <w:rPr>
          <w:spacing w:val="1"/>
        </w:rPr>
        <w:t xml:space="preserve"> </w:t>
      </w:r>
      <w:r>
        <w:t>transparent</w:t>
      </w:r>
      <w:r>
        <w:rPr>
          <w:spacing w:val="50"/>
        </w:rPr>
        <w:t xml:space="preserve"> </w:t>
      </w:r>
      <w:r>
        <w:t>plastic,</w:t>
      </w:r>
      <w:r>
        <w:rPr>
          <w:spacing w:val="1"/>
        </w:rPr>
        <w:t xml:space="preserve"> </w:t>
      </w:r>
      <w:r>
        <w:t>so they</w:t>
      </w:r>
      <w:r>
        <w:rPr>
          <w:spacing w:val="-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ready</w:t>
      </w:r>
      <w:r>
        <w:rPr>
          <w:spacing w:val="-7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cooking and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long durability</w:t>
      </w:r>
      <w:r>
        <w:rPr>
          <w:spacing w:val="-7"/>
        </w:rPr>
        <w:t xml:space="preserve"> </w:t>
      </w:r>
      <w:r>
        <w:t>[7].</w:t>
      </w:r>
    </w:p>
    <w:p w14:paraId="6E423C08" w14:textId="462DB28F" w:rsidR="004A0F42" w:rsidRDefault="003C7F72" w:rsidP="00142E74">
      <w:pPr>
        <w:pStyle w:val="BodyText"/>
        <w:ind w:right="116" w:firstLine="568"/>
        <w:jc w:val="both"/>
        <w:sectPr w:rsidR="004A0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>
        <w:t>The East Kalimantan Provincial Government targets the absorption of around 400,000 female workers to</w:t>
      </w:r>
      <w:r>
        <w:rPr>
          <w:spacing w:val="1"/>
        </w:rPr>
        <w:t xml:space="preserve"> </w:t>
      </w:r>
      <w:r>
        <w:t>achieve a Gender Development</w:t>
      </w:r>
      <w:r>
        <w:rPr>
          <w:spacing w:val="1"/>
        </w:rPr>
        <w:t xml:space="preserve"> </w:t>
      </w:r>
      <w:r>
        <w:t>Index (GDI) of 90% in women's involvement</w:t>
      </w:r>
      <w:r>
        <w:rPr>
          <w:spacing w:val="50"/>
        </w:rPr>
        <w:t xml:space="preserve"> </w:t>
      </w:r>
      <w:r>
        <w:t>in the economy [8]. BPS data shows</w:t>
      </w:r>
      <w:r>
        <w:rPr>
          <w:spacing w:val="1"/>
        </w:rPr>
        <w:t xml:space="preserve"> </w:t>
      </w:r>
      <w:r>
        <w:t xml:space="preserve">an increase in the number of female job seekers in East Kalimantan from 6,315 in 2021 to 13,073 in 2022, </w:t>
      </w:r>
      <w:r w:rsidR="00142E74">
        <w:t>analyzing</w:t>
      </w:r>
      <w:r>
        <w:rPr>
          <w:spacing w:val="9"/>
        </w:rPr>
        <w:t xml:space="preserve"> </w:t>
      </w:r>
      <w:r>
        <w:t>sales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distribution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ready-to-cook</w:t>
      </w:r>
      <w:r>
        <w:rPr>
          <w:spacing w:val="11"/>
        </w:rPr>
        <w:t xml:space="preserve"> </w:t>
      </w:r>
      <w:r>
        <w:t>vegetables</w:t>
      </w:r>
      <w:r>
        <w:rPr>
          <w:spacing w:val="14"/>
        </w:rPr>
        <w:t xml:space="preserve"> </w:t>
      </w:r>
      <w:r>
        <w:t>in</w:t>
      </w:r>
      <w:r>
        <w:rPr>
          <w:spacing w:val="8"/>
        </w:rPr>
        <w:t xml:space="preserve"> </w:t>
      </w:r>
      <w:proofErr w:type="spellStart"/>
      <w:r>
        <w:t>Samarinda</w:t>
      </w:r>
      <w:proofErr w:type="spellEnd"/>
      <w:r>
        <w:rPr>
          <w:spacing w:val="11"/>
        </w:rPr>
        <w:t xml:space="preserve"> </w:t>
      </w:r>
      <w:r>
        <w:t>City</w:t>
      </w:r>
      <w:r w:rsidR="00142E74">
        <w:t>,</w:t>
      </w:r>
      <w:r>
        <w:rPr>
          <w:spacing w:val="8"/>
        </w:rPr>
        <w:t xml:space="preserve"> </w:t>
      </w:r>
      <w:r>
        <w:t>relevant</w:t>
      </w:r>
      <w:r>
        <w:rPr>
          <w:spacing w:val="16"/>
        </w:rPr>
        <w:t xml:space="preserve"> </w:t>
      </w:r>
      <w:r>
        <w:t>[9].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development</w:t>
      </w:r>
    </w:p>
    <w:p w14:paraId="7E05EDF2" w14:textId="07C0B93B" w:rsidR="004A0F42" w:rsidRDefault="00142E74" w:rsidP="00142E74">
      <w:pPr>
        <w:pStyle w:val="BodyText"/>
        <w:spacing w:before="74"/>
        <w:ind w:left="0" w:right="124"/>
        <w:jc w:val="both"/>
      </w:pPr>
      <w:r>
        <w:lastRenderedPageBreak/>
        <w:t>of technology and</w:t>
      </w:r>
      <w:r>
        <w:rPr>
          <w:spacing w:val="1"/>
        </w:rPr>
        <w:t xml:space="preserve"> </w:t>
      </w:r>
      <w:r>
        <w:t>widespread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opens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Sayuryuk.com,</w:t>
      </w:r>
      <w:r>
        <w:rPr>
          <w:spacing w:val="1"/>
        </w:rPr>
        <w:t xml:space="preserve"> </w:t>
      </w:r>
      <w:r>
        <w:t>Sayurbossku.com, and Sayuranhijau.id, with Sayuryuk.com offering ready-to-cook vegetables that are practical,</w:t>
      </w:r>
      <w:r>
        <w:rPr>
          <w:spacing w:val="1"/>
        </w:rPr>
        <w:t xml:space="preserve"> </w:t>
      </w:r>
      <w:r>
        <w:t>hygienic,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purchasing</w:t>
      </w:r>
      <w:r>
        <w:rPr>
          <w:spacing w:val="1"/>
        </w:rPr>
        <w:t xml:space="preserve"> </w:t>
      </w:r>
      <w:r>
        <w:t>easy.</w:t>
      </w:r>
    </w:p>
    <w:p w14:paraId="4486649C" w14:textId="084F3C36" w:rsidR="004A0F42" w:rsidRDefault="003C7F72">
      <w:pPr>
        <w:pStyle w:val="BodyText"/>
        <w:ind w:right="110" w:firstLine="568"/>
        <w:jc w:val="both"/>
      </w:pPr>
      <w:r>
        <w:t xml:space="preserve">Sayuryuk.com, established in 2018 and located at Jalan Pakis Merah 19 No.676, </w:t>
      </w:r>
      <w:proofErr w:type="spellStart"/>
      <w:r>
        <w:t>Sempaja</w:t>
      </w:r>
      <w:proofErr w:type="spellEnd"/>
      <w:r>
        <w:t xml:space="preserve"> Utara, </w:t>
      </w:r>
      <w:proofErr w:type="spellStart"/>
      <w:r>
        <w:t>Samarinda</w:t>
      </w:r>
      <w:proofErr w:type="spellEnd"/>
      <w:r>
        <w:rPr>
          <w:spacing w:val="1"/>
        </w:rPr>
        <w:t xml:space="preserve"> </w:t>
      </w:r>
      <w:r>
        <w:t>City, sells ready-to-cook vegetables as well as hydroponic vegetables, fruits, and proteins. In running a ready-to-cook vegetable business, it is important to pay attention to factors such as a description of the type and quantity of</w:t>
      </w:r>
      <w:r>
        <w:rPr>
          <w:spacing w:val="1"/>
        </w:rPr>
        <w:t xml:space="preserve"> </w:t>
      </w:r>
      <w:r>
        <w:t>vegetables, purchase costs, sales, labor costs, revenue, and profit analysis. This analysis helps business owners</w:t>
      </w:r>
      <w:r>
        <w:rPr>
          <w:spacing w:val="1"/>
        </w:rPr>
        <w:t xml:space="preserve"> </w:t>
      </w:r>
      <w:r>
        <w:t>understand profits, identify potential problems, and make decisions to optimize results, as well as set appropriate</w:t>
      </w:r>
      <w:r>
        <w:rPr>
          <w:spacing w:val="1"/>
        </w:rPr>
        <w:t xml:space="preserve"> </w:t>
      </w:r>
      <w:r>
        <w:t xml:space="preserve">pricing strategies in the face of market competition. Therefore, the author conducted a study entitled " Analysis </w:t>
      </w:r>
      <w:r w:rsidR="00142E74">
        <w:t>o</w:t>
      </w:r>
      <w:r>
        <w:t>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 w:rsidR="00142E74">
        <w:t>o</w:t>
      </w:r>
      <w:r>
        <w:t>f</w:t>
      </w:r>
      <w:r>
        <w:rPr>
          <w:spacing w:val="1"/>
        </w:rPr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 w:rsidR="00E330C6">
        <w:t>a</w:t>
      </w:r>
      <w:r>
        <w:t>t</w:t>
      </w:r>
      <w:r>
        <w:rPr>
          <w:spacing w:val="1"/>
        </w:rPr>
        <w:t xml:space="preserve"> </w:t>
      </w:r>
      <w:r>
        <w:t>Sayuryuk.com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Samarinda</w:t>
      </w:r>
      <w:proofErr w:type="spellEnd"/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(Case</w:t>
      </w:r>
      <w:r>
        <w:rPr>
          <w:spacing w:val="1"/>
        </w:rPr>
        <w:t xml:space="preserve"> </w:t>
      </w:r>
      <w:r>
        <w:t>Study:</w:t>
      </w:r>
      <w:r>
        <w:rPr>
          <w:spacing w:val="1"/>
        </w:rPr>
        <w:t xml:space="preserve"> </w:t>
      </w:r>
      <w:r>
        <w:t>Sayuryuk.</w:t>
      </w:r>
      <w:r w:rsidR="00142E74">
        <w:t>c</w:t>
      </w:r>
      <w:r>
        <w:t xml:space="preserve">om)". The objectives of this study </w:t>
      </w:r>
      <w:r w:rsidR="00E330C6">
        <w:t>were</w:t>
      </w:r>
      <w:r>
        <w:t xml:space="preserve"> (1) </w:t>
      </w:r>
      <w:r w:rsidR="00142E74">
        <w:t>to know</w:t>
      </w:r>
      <w:r>
        <w:t xml:space="preserve"> the types of vegetables used in ready-to-cook</w:t>
      </w:r>
      <w:r>
        <w:rPr>
          <w:spacing w:val="1"/>
        </w:rPr>
        <w:t xml:space="preserve"> </w:t>
      </w:r>
      <w:r>
        <w:t>vegetable packages. (2) Calculating the production costs required in the production process, revenue, and profit. (3)</w:t>
      </w:r>
      <w:r>
        <w:rPr>
          <w:spacing w:val="1"/>
        </w:rPr>
        <w:t xml:space="preserve"> </w:t>
      </w:r>
      <w:r>
        <w:t>Knowing the obstacles</w:t>
      </w:r>
      <w:r w:rsidR="00142E74">
        <w:t>/</w:t>
      </w:r>
      <w:r>
        <w:t>problems</w:t>
      </w:r>
      <w:r>
        <w:rPr>
          <w:spacing w:val="3"/>
        </w:rPr>
        <w:t xml:space="preserve"> </w:t>
      </w:r>
      <w:r>
        <w:t>faced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</w:t>
      </w:r>
      <w:r>
        <w:rPr>
          <w:spacing w:val="4"/>
        </w:rPr>
        <w:t xml:space="preserve"> </w:t>
      </w:r>
      <w:r>
        <w:t>business.</w:t>
      </w:r>
    </w:p>
    <w:p w14:paraId="72CE8CB6" w14:textId="77777777" w:rsidR="004A0F42" w:rsidRDefault="004A0F42">
      <w:pPr>
        <w:pStyle w:val="BodyText"/>
        <w:spacing w:before="4"/>
        <w:ind w:left="0"/>
      </w:pPr>
    </w:p>
    <w:p w14:paraId="78F90C5D" w14:textId="12F30C97" w:rsidR="004A0F42" w:rsidRDefault="003C7F72" w:rsidP="00C53A98">
      <w:pPr>
        <w:pStyle w:val="Heading1"/>
        <w:numPr>
          <w:ilvl w:val="0"/>
          <w:numId w:val="6"/>
        </w:numPr>
        <w:ind w:right="432"/>
      </w:pPr>
      <w:r>
        <w:t>RESEARCH</w:t>
      </w:r>
      <w:r>
        <w:rPr>
          <w:spacing w:val="-2"/>
        </w:rPr>
        <w:t xml:space="preserve"> </w:t>
      </w:r>
      <w:r>
        <w:t>METHODS</w:t>
      </w:r>
    </w:p>
    <w:p w14:paraId="055C3B82" w14:textId="77777777" w:rsidR="004A0F42" w:rsidRDefault="004A0F42" w:rsidP="00C53A98">
      <w:pPr>
        <w:pStyle w:val="BodyText"/>
        <w:spacing w:before="1"/>
        <w:ind w:left="0" w:hanging="274"/>
        <w:jc w:val="both"/>
        <w:rPr>
          <w:b/>
        </w:rPr>
      </w:pPr>
    </w:p>
    <w:p w14:paraId="3E63971C" w14:textId="488071A3" w:rsidR="004A0F42" w:rsidRDefault="00C53A98">
      <w:pPr>
        <w:ind w:left="100"/>
        <w:rPr>
          <w:b/>
          <w:sz w:val="20"/>
        </w:rPr>
      </w:pPr>
      <w:r>
        <w:rPr>
          <w:b/>
          <w:sz w:val="20"/>
        </w:rPr>
        <w:t>2.1 Time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Place</w:t>
      </w:r>
    </w:p>
    <w:p w14:paraId="0DA8DF72" w14:textId="77777777" w:rsidR="004A0F42" w:rsidRDefault="004A0F42">
      <w:pPr>
        <w:pStyle w:val="BodyText"/>
        <w:spacing w:before="4"/>
        <w:ind w:left="0"/>
        <w:rPr>
          <w:b/>
        </w:rPr>
      </w:pPr>
    </w:p>
    <w:p w14:paraId="2290DCD3" w14:textId="77777777" w:rsidR="004A0F42" w:rsidRDefault="003C7F72">
      <w:pPr>
        <w:pStyle w:val="BodyText"/>
        <w:ind w:right="123" w:firstLine="568"/>
        <w:jc w:val="both"/>
      </w:pPr>
      <w:r>
        <w:t>This research was conducted at the ready-to-cook vegetable business at Sayuryuk.com located at Jalan Pakis</w:t>
      </w:r>
      <w:r>
        <w:rPr>
          <w:spacing w:val="1"/>
        </w:rPr>
        <w:t xml:space="preserve"> </w:t>
      </w:r>
      <w:r>
        <w:t xml:space="preserve">Merah 19 Number 676, North </w:t>
      </w:r>
      <w:proofErr w:type="spellStart"/>
      <w:r>
        <w:t>Sempaja</w:t>
      </w:r>
      <w:proofErr w:type="spellEnd"/>
      <w:r>
        <w:t xml:space="preserve">, North </w:t>
      </w:r>
      <w:proofErr w:type="spellStart"/>
      <w:r>
        <w:t>Samarinda</w:t>
      </w:r>
      <w:proofErr w:type="spellEnd"/>
      <w:r>
        <w:t xml:space="preserve"> District. The research was carried out for three months,</w:t>
      </w:r>
      <w:r>
        <w:rPr>
          <w:spacing w:val="1"/>
        </w:rPr>
        <w:t xml:space="preserve"> </w:t>
      </w:r>
      <w:r>
        <w:t>starting</w:t>
      </w:r>
      <w:r>
        <w:rPr>
          <w:spacing w:val="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preparation,</w:t>
      </w:r>
      <w:r>
        <w:rPr>
          <w:spacing w:val="2"/>
        </w:rPr>
        <w:t xml:space="preserve"> </w:t>
      </w:r>
      <w:r>
        <w:t>data collection,</w:t>
      </w:r>
      <w:r>
        <w:rPr>
          <w:spacing w:val="2"/>
        </w:rPr>
        <w:t xml:space="preserve"> </w:t>
      </w:r>
      <w:r>
        <w:t>data management,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stage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preparing the thesis</w:t>
      </w:r>
      <w:r>
        <w:rPr>
          <w:spacing w:val="-1"/>
        </w:rPr>
        <w:t xml:space="preserve"> </w:t>
      </w:r>
      <w:r>
        <w:t>report.</w:t>
      </w:r>
    </w:p>
    <w:p w14:paraId="2A745E46" w14:textId="77777777" w:rsidR="004A0F42" w:rsidRDefault="004A0F42">
      <w:pPr>
        <w:pStyle w:val="BodyText"/>
        <w:ind w:left="0"/>
        <w:rPr>
          <w:sz w:val="22"/>
        </w:rPr>
      </w:pPr>
    </w:p>
    <w:p w14:paraId="4D51722E" w14:textId="77777777" w:rsidR="004A0F42" w:rsidRDefault="004A0F42">
      <w:pPr>
        <w:pStyle w:val="BodyText"/>
        <w:spacing w:before="2"/>
        <w:ind w:left="0"/>
        <w:rPr>
          <w:sz w:val="19"/>
        </w:rPr>
      </w:pPr>
    </w:p>
    <w:p w14:paraId="489624E1" w14:textId="7AF6239C" w:rsidR="004A0F42" w:rsidRDefault="00C53A98">
      <w:pPr>
        <w:pStyle w:val="Heading1"/>
        <w:ind w:left="100" w:firstLine="0"/>
        <w:jc w:val="left"/>
      </w:pPr>
      <w:r>
        <w:t>2.2 Data</w:t>
      </w:r>
      <w:r>
        <w:rPr>
          <w:spacing w:val="-1"/>
        </w:rPr>
        <w:t xml:space="preserve"> </w:t>
      </w:r>
      <w:r>
        <w:t>Collection Methods</w:t>
      </w:r>
    </w:p>
    <w:p w14:paraId="4311A13B" w14:textId="77777777" w:rsidR="004A0F42" w:rsidRDefault="004A0F42">
      <w:pPr>
        <w:pStyle w:val="BodyText"/>
        <w:spacing w:before="9"/>
        <w:ind w:left="0"/>
        <w:rPr>
          <w:b/>
        </w:rPr>
      </w:pPr>
    </w:p>
    <w:p w14:paraId="166337F1" w14:textId="77777777" w:rsidR="004A0F42" w:rsidRDefault="003C7F72">
      <w:pPr>
        <w:pStyle w:val="BodyText"/>
        <w:ind w:right="111" w:firstLine="568"/>
        <w:jc w:val="both"/>
      </w:pPr>
      <w:r>
        <w:t>The data used in this study consisted of primary data and secondary data. Primary data was obtained through</w:t>
      </w:r>
      <w:r>
        <w:rPr>
          <w:spacing w:val="1"/>
        </w:rPr>
        <w:t xml:space="preserve"> </w:t>
      </w:r>
      <w:r>
        <w:t>field observations and interviews with respondents using a pre-prepared questionnaire. While secondary data is</w:t>
      </w:r>
      <w:r>
        <w:rPr>
          <w:spacing w:val="1"/>
        </w:rPr>
        <w:t xml:space="preserve"> </w:t>
      </w:r>
      <w:r>
        <w:t>obtained from literature sources and literature such as books, journals, and theses from previous research obtained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libraries and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institutions or</w:t>
      </w:r>
      <w:r>
        <w:rPr>
          <w:spacing w:val="2"/>
        </w:rPr>
        <w:t xml:space="preserve"> </w:t>
      </w:r>
      <w:r>
        <w:t>agencies.</w:t>
      </w:r>
    </w:p>
    <w:p w14:paraId="7765D46A" w14:textId="77777777" w:rsidR="004A0F42" w:rsidRDefault="004A0F42">
      <w:pPr>
        <w:pStyle w:val="BodyText"/>
        <w:spacing w:before="2"/>
        <w:ind w:left="0"/>
      </w:pPr>
    </w:p>
    <w:p w14:paraId="1892EBBC" w14:textId="2162E909" w:rsidR="004A0F42" w:rsidRDefault="00C53A98">
      <w:pPr>
        <w:pStyle w:val="Heading1"/>
        <w:ind w:left="100" w:firstLine="0"/>
        <w:jc w:val="left"/>
      </w:pPr>
      <w:r>
        <w:t>2.3 Sampling</w:t>
      </w:r>
      <w:r>
        <w:rPr>
          <w:spacing w:val="-1"/>
        </w:rPr>
        <w:t xml:space="preserve"> </w:t>
      </w:r>
      <w:r>
        <w:t>Method</w:t>
      </w:r>
    </w:p>
    <w:p w14:paraId="576A3D46" w14:textId="77777777" w:rsidR="004A0F42" w:rsidRDefault="004A0F42">
      <w:pPr>
        <w:pStyle w:val="BodyText"/>
        <w:spacing w:before="8"/>
        <w:ind w:left="0"/>
        <w:rPr>
          <w:b/>
        </w:rPr>
      </w:pPr>
    </w:p>
    <w:p w14:paraId="21BD8631" w14:textId="64C7250B" w:rsidR="004A0F42" w:rsidRDefault="003C7F72">
      <w:pPr>
        <w:pStyle w:val="BodyText"/>
        <w:spacing w:before="1"/>
        <w:ind w:right="119" w:firstLine="568"/>
        <w:jc w:val="both"/>
      </w:pPr>
      <w:r>
        <w:t xml:space="preserve">Sampling in the study was carried out by </w:t>
      </w:r>
      <w:r w:rsidR="00142E74">
        <w:t xml:space="preserve">the </w:t>
      </w:r>
      <w:r>
        <w:t>purposive sampling method</w:t>
      </w:r>
      <w:r w:rsidR="00142E74">
        <w:t>,</w:t>
      </w:r>
      <w:r>
        <w:t xml:space="preserve"> or on purpose. Purposive sampling is a</w:t>
      </w:r>
      <w:r>
        <w:rPr>
          <w:spacing w:val="1"/>
        </w:rPr>
        <w:t xml:space="preserve"> </w:t>
      </w:r>
      <w:r>
        <w:t>source sampling technique with certain considerations. This method is selected based on the subject or sample</w:t>
      </w:r>
      <w:r>
        <w:rPr>
          <w:spacing w:val="1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[10].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 xml:space="preserve">Sayuryuk.com in the ready-to-cook vegetable business with respondents from the business owner, Hafiz </w:t>
      </w:r>
      <w:proofErr w:type="spellStart"/>
      <w:r>
        <w:t>Setyo</w:t>
      </w:r>
      <w:proofErr w:type="spellEnd"/>
      <w:r>
        <w:rPr>
          <w:spacing w:val="1"/>
        </w:rPr>
        <w:t xml:space="preserve"> </w:t>
      </w:r>
      <w:proofErr w:type="spellStart"/>
      <w:r>
        <w:t>Pratomo</w:t>
      </w:r>
      <w:proofErr w:type="spellEnd"/>
      <w:r w:rsidR="00142E74">
        <w:t>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Sayuryuk.com</w:t>
      </w:r>
      <w:r>
        <w:rPr>
          <w:spacing w:val="-2"/>
        </w:rPr>
        <w:t xml:space="preserve"> </w:t>
      </w:r>
      <w:r>
        <w:t>labor</w:t>
      </w:r>
      <w:r>
        <w:rPr>
          <w:spacing w:val="2"/>
        </w:rPr>
        <w:t xml:space="preserve"> </w:t>
      </w:r>
      <w:r>
        <w:t>staff.</w:t>
      </w:r>
    </w:p>
    <w:p w14:paraId="7ED1BE85" w14:textId="77777777" w:rsidR="004A0F42" w:rsidRDefault="004A0F42">
      <w:pPr>
        <w:pStyle w:val="BodyText"/>
        <w:spacing w:before="4"/>
        <w:ind w:left="0"/>
      </w:pPr>
    </w:p>
    <w:p w14:paraId="4F86E169" w14:textId="5DE68A52" w:rsidR="004A0F42" w:rsidRDefault="00C53A98">
      <w:pPr>
        <w:pStyle w:val="Heading1"/>
        <w:ind w:left="100" w:firstLine="0"/>
        <w:jc w:val="left"/>
      </w:pPr>
      <w:r>
        <w:t>2.4 Variable</w:t>
      </w:r>
      <w:r>
        <w:rPr>
          <w:spacing w:val="-3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Measurement</w:t>
      </w:r>
    </w:p>
    <w:p w14:paraId="048264F8" w14:textId="77777777" w:rsidR="004A0F42" w:rsidRDefault="004A0F42">
      <w:pPr>
        <w:pStyle w:val="BodyText"/>
        <w:spacing w:before="7"/>
        <w:ind w:left="0"/>
        <w:rPr>
          <w:b/>
          <w:sz w:val="19"/>
        </w:rPr>
      </w:pPr>
    </w:p>
    <w:p w14:paraId="1968402F" w14:textId="77777777" w:rsidR="004A0F42" w:rsidRDefault="003C7F72">
      <w:pPr>
        <w:pStyle w:val="BodyText"/>
        <w:spacing w:line="229" w:lineRule="exact"/>
        <w:ind w:left="528"/>
      </w:pPr>
      <w:r>
        <w:t>The</w:t>
      </w:r>
      <w:r>
        <w:rPr>
          <w:spacing w:val="-2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profit</w:t>
      </w:r>
      <w:r>
        <w:rPr>
          <w:spacing w:val="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ready-to-cook</w:t>
      </w:r>
      <w:r>
        <w:rPr>
          <w:spacing w:val="-5"/>
        </w:rPr>
        <w:t xml:space="preserve"> </w:t>
      </w:r>
      <w:r>
        <w:t>vegetable</w:t>
      </w:r>
      <w:r>
        <w:rPr>
          <w:spacing w:val="-1"/>
        </w:rPr>
        <w:t xml:space="preserve"> </w:t>
      </w:r>
      <w:r>
        <w:t>products,</w:t>
      </w:r>
      <w:r>
        <w:rPr>
          <w:spacing w:val="-3"/>
        </w:rPr>
        <w:t xml:space="preserve"> </w:t>
      </w:r>
      <w:r>
        <w:t>namely:</w:t>
      </w:r>
    </w:p>
    <w:p w14:paraId="4F73067E" w14:textId="77777777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242" w:lineRule="auto"/>
        <w:ind w:right="118"/>
        <w:rPr>
          <w:sz w:val="20"/>
        </w:rPr>
      </w:pPr>
      <w:r>
        <w:rPr>
          <w:sz w:val="20"/>
        </w:rPr>
        <w:t>Ready</w:t>
      </w:r>
      <w:r>
        <w:rPr>
          <w:spacing w:val="10"/>
          <w:sz w:val="20"/>
        </w:rPr>
        <w:t xml:space="preserve"> </w:t>
      </w:r>
      <w:r>
        <w:rPr>
          <w:sz w:val="20"/>
        </w:rPr>
        <w:t>vegetable</w:t>
      </w:r>
      <w:r>
        <w:rPr>
          <w:spacing w:val="10"/>
          <w:sz w:val="20"/>
        </w:rPr>
        <w:t xml:space="preserve"> </w:t>
      </w:r>
      <w:r>
        <w:rPr>
          <w:sz w:val="20"/>
        </w:rPr>
        <w:t>raw</w:t>
      </w:r>
      <w:r>
        <w:rPr>
          <w:spacing w:val="14"/>
          <w:sz w:val="20"/>
        </w:rPr>
        <w:t xml:space="preserve"> </w:t>
      </w:r>
      <w:r>
        <w:rPr>
          <w:sz w:val="20"/>
        </w:rPr>
        <w:t>materials</w:t>
      </w:r>
      <w:r>
        <w:rPr>
          <w:spacing w:val="9"/>
          <w:sz w:val="20"/>
        </w:rPr>
        <w:t xml:space="preserve"> </w:t>
      </w:r>
      <w:r>
        <w:rPr>
          <w:sz w:val="20"/>
        </w:rPr>
        <w:t>used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10"/>
          <w:sz w:val="20"/>
        </w:rPr>
        <w:t xml:space="preserve"> </w:t>
      </w:r>
      <w:r>
        <w:rPr>
          <w:sz w:val="20"/>
        </w:rPr>
        <w:t>vegetables</w:t>
      </w:r>
      <w:r>
        <w:rPr>
          <w:spacing w:val="9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kale,</w:t>
      </w:r>
      <w:r>
        <w:rPr>
          <w:spacing w:val="12"/>
          <w:sz w:val="20"/>
        </w:rPr>
        <w:t xml:space="preserve"> </w:t>
      </w:r>
      <w:r>
        <w:rPr>
          <w:sz w:val="20"/>
        </w:rPr>
        <w:t>garlic,</w:t>
      </w:r>
      <w:r>
        <w:rPr>
          <w:spacing w:val="13"/>
          <w:sz w:val="20"/>
        </w:rPr>
        <w:t xml:space="preserve"> </w:t>
      </w:r>
      <w:r>
        <w:rPr>
          <w:sz w:val="20"/>
        </w:rPr>
        <w:t>shallots,</w:t>
      </w:r>
      <w:r>
        <w:rPr>
          <w:spacing w:val="16"/>
          <w:sz w:val="20"/>
        </w:rPr>
        <w:t xml:space="preserve"> </w:t>
      </w:r>
      <w:r>
        <w:rPr>
          <w:sz w:val="20"/>
        </w:rPr>
        <w:t>chayote,</w:t>
      </w:r>
      <w:r>
        <w:rPr>
          <w:spacing w:val="13"/>
          <w:sz w:val="20"/>
        </w:rPr>
        <w:t xml:space="preserve"> </w:t>
      </w:r>
      <w:r>
        <w:rPr>
          <w:sz w:val="20"/>
        </w:rPr>
        <w:t>pumpkin,</w:t>
      </w:r>
      <w:r>
        <w:rPr>
          <w:spacing w:val="-47"/>
          <w:sz w:val="20"/>
        </w:rPr>
        <w:t xml:space="preserve"> </w:t>
      </w:r>
      <w:r>
        <w:rPr>
          <w:sz w:val="20"/>
        </w:rPr>
        <w:t>green</w:t>
      </w:r>
      <w:r>
        <w:rPr>
          <w:spacing w:val="-4"/>
          <w:sz w:val="20"/>
        </w:rPr>
        <w:t xml:space="preserve"> </w:t>
      </w:r>
      <w:r>
        <w:rPr>
          <w:sz w:val="20"/>
        </w:rPr>
        <w:t>spinach,</w:t>
      </w:r>
      <w:r>
        <w:rPr>
          <w:spacing w:val="3"/>
          <w:sz w:val="20"/>
        </w:rPr>
        <w:t xml:space="preserve"> </w:t>
      </w:r>
      <w:r>
        <w:rPr>
          <w:sz w:val="20"/>
        </w:rPr>
        <w:t>carrots,</w:t>
      </w:r>
      <w:r>
        <w:rPr>
          <w:spacing w:val="-2"/>
          <w:sz w:val="20"/>
        </w:rPr>
        <w:t xml:space="preserve"> </w:t>
      </w:r>
      <w:r>
        <w:rPr>
          <w:sz w:val="20"/>
        </w:rPr>
        <w:t>celery,</w:t>
      </w:r>
      <w:r>
        <w:rPr>
          <w:spacing w:val="3"/>
          <w:sz w:val="20"/>
        </w:rPr>
        <w:t xml:space="preserve"> </w:t>
      </w:r>
      <w:r>
        <w:rPr>
          <w:sz w:val="20"/>
        </w:rPr>
        <w:t>ginger,</w:t>
      </w:r>
      <w:r>
        <w:rPr>
          <w:spacing w:val="3"/>
          <w:sz w:val="20"/>
        </w:rPr>
        <w:t xml:space="preserve"> </w:t>
      </w:r>
      <w:r>
        <w:rPr>
          <w:sz w:val="20"/>
        </w:rPr>
        <w:t>chili,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others (pack).</w:t>
      </w:r>
    </w:p>
    <w:p w14:paraId="0ACCEB31" w14:textId="28489D7B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288" w:lineRule="auto"/>
        <w:ind w:right="110"/>
        <w:rPr>
          <w:sz w:val="20"/>
        </w:rPr>
      </w:pPr>
      <w:r>
        <w:rPr>
          <w:sz w:val="20"/>
        </w:rPr>
        <w:t>The</w:t>
      </w:r>
      <w:r>
        <w:rPr>
          <w:spacing w:val="46"/>
          <w:sz w:val="20"/>
        </w:rPr>
        <w:t xml:space="preserve"> </w:t>
      </w:r>
      <w:r>
        <w:rPr>
          <w:sz w:val="20"/>
        </w:rPr>
        <w:t>production</w:t>
      </w:r>
      <w:r>
        <w:rPr>
          <w:spacing w:val="42"/>
          <w:sz w:val="20"/>
        </w:rPr>
        <w:t xml:space="preserve"> </w:t>
      </w:r>
      <w:r>
        <w:rPr>
          <w:sz w:val="20"/>
        </w:rPr>
        <w:t>process</w:t>
      </w:r>
      <w:r>
        <w:rPr>
          <w:spacing w:val="45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47"/>
          <w:sz w:val="20"/>
        </w:rPr>
        <w:t xml:space="preserve"> </w:t>
      </w:r>
      <w:r>
        <w:rPr>
          <w:sz w:val="20"/>
        </w:rPr>
        <w:t>vegetables</w:t>
      </w:r>
      <w:r>
        <w:rPr>
          <w:spacing w:val="49"/>
          <w:sz w:val="20"/>
        </w:rPr>
        <w:t xml:space="preserve"> </w:t>
      </w:r>
      <w:r>
        <w:rPr>
          <w:sz w:val="20"/>
        </w:rPr>
        <w:t>is</w:t>
      </w:r>
      <w:r>
        <w:rPr>
          <w:spacing w:val="45"/>
          <w:sz w:val="20"/>
        </w:rPr>
        <w:t xml:space="preserve"> </w:t>
      </w:r>
      <w:proofErr w:type="gramStart"/>
      <w:r>
        <w:rPr>
          <w:sz w:val="20"/>
        </w:rPr>
        <w:t>the  activity</w:t>
      </w:r>
      <w:proofErr w:type="gramEnd"/>
      <w:r>
        <w:rPr>
          <w:spacing w:val="42"/>
          <w:sz w:val="20"/>
        </w:rPr>
        <w:t xml:space="preserve"> </w:t>
      </w:r>
      <w:r>
        <w:rPr>
          <w:sz w:val="20"/>
        </w:rPr>
        <w:t>of</w:t>
      </w:r>
      <w:r>
        <w:rPr>
          <w:spacing w:val="48"/>
          <w:sz w:val="20"/>
        </w:rPr>
        <w:t xml:space="preserve"> </w:t>
      </w:r>
      <w:r>
        <w:rPr>
          <w:sz w:val="20"/>
        </w:rPr>
        <w:t>making</w:t>
      </w:r>
      <w:r>
        <w:rPr>
          <w:spacing w:val="46"/>
          <w:sz w:val="20"/>
        </w:rPr>
        <w:t xml:space="preserve"> </w:t>
      </w:r>
      <w:r>
        <w:rPr>
          <w:sz w:val="20"/>
        </w:rPr>
        <w:t>packages</w:t>
      </w:r>
      <w:r>
        <w:rPr>
          <w:spacing w:val="46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-47"/>
          <w:sz w:val="20"/>
        </w:rPr>
        <w:t xml:space="preserve"> </w:t>
      </w:r>
      <w:r>
        <w:rPr>
          <w:sz w:val="20"/>
        </w:rPr>
        <w:t>vegetables</w:t>
      </w:r>
      <w:r>
        <w:rPr>
          <w:spacing w:val="-1"/>
          <w:sz w:val="20"/>
        </w:rPr>
        <w:t xml:space="preserve"> </w:t>
      </w:r>
      <w:r>
        <w:rPr>
          <w:sz w:val="20"/>
        </w:rPr>
        <w:t>so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ready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sold</w:t>
      </w:r>
      <w:r>
        <w:rPr>
          <w:spacing w:val="1"/>
          <w:sz w:val="20"/>
        </w:rPr>
        <w:t xml:space="preserve"> </w:t>
      </w:r>
      <w:r>
        <w:rPr>
          <w:sz w:val="20"/>
        </w:rPr>
        <w:t>(pack</w:t>
      </w:r>
      <w:r>
        <w:rPr>
          <w:spacing w:val="7"/>
          <w:sz w:val="20"/>
        </w:rPr>
        <w:t xml:space="preserve"> </w:t>
      </w:r>
      <w:r w:rsidR="00E330C6">
        <w:rPr>
          <w:spacing w:val="7"/>
          <w:sz w:val="20"/>
        </w:rPr>
        <w:t xml:space="preserve">per </w:t>
      </w:r>
      <w:r>
        <w:rPr>
          <w:rFonts w:ascii="Cambria Math" w:hAnsi="Cambria Math"/>
          <w:sz w:val="20"/>
        </w:rPr>
        <w:t>month</w:t>
      </w:r>
      <w:r>
        <w:rPr>
          <w:sz w:val="20"/>
        </w:rPr>
        <w:t>)</w:t>
      </w:r>
    </w:p>
    <w:p w14:paraId="72675AFD" w14:textId="4B964A74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234" w:lineRule="exact"/>
        <w:ind w:hanging="429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sale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1"/>
          <w:sz w:val="20"/>
        </w:rPr>
        <w:t xml:space="preserve"> </w:t>
      </w:r>
      <w:r>
        <w:rPr>
          <w:sz w:val="20"/>
        </w:rPr>
        <w:t>vegetables</w:t>
      </w:r>
      <w:r>
        <w:rPr>
          <w:spacing w:val="5"/>
          <w:sz w:val="20"/>
        </w:rPr>
        <w:t xml:space="preserve"> </w:t>
      </w:r>
      <w:r>
        <w:rPr>
          <w:sz w:val="20"/>
        </w:rPr>
        <w:t>is the</w:t>
      </w:r>
      <w:r>
        <w:rPr>
          <w:spacing w:val="1"/>
          <w:sz w:val="20"/>
        </w:rPr>
        <w:t xml:space="preserve"> </w:t>
      </w:r>
      <w:r>
        <w:rPr>
          <w:sz w:val="20"/>
        </w:rPr>
        <w:t>activity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selling</w:t>
      </w:r>
      <w:r>
        <w:rPr>
          <w:spacing w:val="1"/>
          <w:sz w:val="20"/>
        </w:rPr>
        <w:t xml:space="preserve"> </w:t>
      </w:r>
      <w:r>
        <w:rPr>
          <w:sz w:val="20"/>
        </w:rPr>
        <w:t>products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market</w:t>
      </w:r>
      <w:r>
        <w:rPr>
          <w:spacing w:val="6"/>
          <w:sz w:val="20"/>
        </w:rPr>
        <w:t xml:space="preserve"> </w:t>
      </w:r>
      <w:r>
        <w:rPr>
          <w:sz w:val="20"/>
        </w:rPr>
        <w:t>(IDR</w:t>
      </w:r>
      <w:r>
        <w:rPr>
          <w:spacing w:val="-1"/>
          <w:sz w:val="20"/>
        </w:rPr>
        <w:t xml:space="preserve"> </w:t>
      </w:r>
      <w:r w:rsidR="00E330C6">
        <w:rPr>
          <w:spacing w:val="-1"/>
          <w:sz w:val="20"/>
        </w:rPr>
        <w:t xml:space="preserve">per </w:t>
      </w:r>
      <w:r>
        <w:rPr>
          <w:rFonts w:ascii="Cambria Math" w:hAnsi="Cambria Math"/>
          <w:sz w:val="20"/>
        </w:rPr>
        <w:t>month</w:t>
      </w:r>
      <w:r>
        <w:rPr>
          <w:sz w:val="20"/>
        </w:rPr>
        <w:t>)</w:t>
      </w:r>
    </w:p>
    <w:p w14:paraId="021A91DA" w14:textId="70C5ACCE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288" w:lineRule="auto"/>
        <w:ind w:right="115"/>
        <w:rPr>
          <w:sz w:val="20"/>
        </w:rPr>
      </w:pPr>
      <w:r>
        <w:rPr>
          <w:sz w:val="20"/>
        </w:rPr>
        <w:t>The costs of purchasing raw materials, the production process, and selling ready-to-cook vegetables are costs at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3"/>
          <w:sz w:val="20"/>
        </w:rPr>
        <w:t xml:space="preserve"> </w:t>
      </w:r>
      <w:r>
        <w:rPr>
          <w:sz w:val="20"/>
        </w:rPr>
        <w:t>(IDR</w:t>
      </w:r>
      <w:r>
        <w:rPr>
          <w:spacing w:val="-2"/>
          <w:sz w:val="20"/>
        </w:rPr>
        <w:t xml:space="preserve"> </w:t>
      </w:r>
      <w:r w:rsidR="00E330C6">
        <w:rPr>
          <w:spacing w:val="-2"/>
          <w:sz w:val="20"/>
        </w:rPr>
        <w:t xml:space="preserve">per </w:t>
      </w:r>
      <w:r>
        <w:rPr>
          <w:rFonts w:ascii="Cambria Math" w:hAnsi="Cambria Math"/>
          <w:sz w:val="20"/>
        </w:rPr>
        <w:t>month</w:t>
      </w:r>
      <w:r>
        <w:rPr>
          <w:sz w:val="20"/>
        </w:rPr>
        <w:t>)</w:t>
      </w:r>
    </w:p>
    <w:p w14:paraId="505A0813" w14:textId="46E4FCD3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185" w:lineRule="exact"/>
        <w:ind w:hanging="429"/>
        <w:rPr>
          <w:sz w:val="20"/>
        </w:rPr>
      </w:pPr>
      <w:r>
        <w:rPr>
          <w:sz w:val="20"/>
        </w:rPr>
        <w:t>The sales</w:t>
      </w:r>
      <w:r>
        <w:rPr>
          <w:spacing w:val="-1"/>
          <w:sz w:val="20"/>
        </w:rPr>
        <w:t xml:space="preserve"> </w:t>
      </w:r>
      <w:r>
        <w:rPr>
          <w:sz w:val="20"/>
        </w:rPr>
        <w:t>price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ready-to-cook vegetables</w:t>
      </w:r>
      <w:r>
        <w:rPr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price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ready-to-cook vegetable</w:t>
      </w:r>
      <w:r>
        <w:rPr>
          <w:spacing w:val="5"/>
          <w:sz w:val="20"/>
        </w:rPr>
        <w:t xml:space="preserve"> </w:t>
      </w:r>
      <w:r>
        <w:rPr>
          <w:sz w:val="20"/>
        </w:rPr>
        <w:t>products</w:t>
      </w:r>
      <w:r>
        <w:rPr>
          <w:spacing w:val="-1"/>
          <w:sz w:val="20"/>
        </w:rPr>
        <w:t xml:space="preserve"> </w:t>
      </w:r>
      <w:r>
        <w:rPr>
          <w:sz w:val="20"/>
        </w:rPr>
        <w:t>sold</w:t>
      </w:r>
      <w:r>
        <w:rPr>
          <w:spacing w:val="4"/>
          <w:sz w:val="20"/>
        </w:rPr>
        <w:t xml:space="preserve"> </w:t>
      </w:r>
      <w:r>
        <w:rPr>
          <w:sz w:val="20"/>
        </w:rPr>
        <w:t>on the</w:t>
      </w:r>
      <w:r>
        <w:rPr>
          <w:spacing w:val="4"/>
          <w:sz w:val="20"/>
        </w:rPr>
        <w:t xml:space="preserve"> </w:t>
      </w:r>
      <w:r>
        <w:rPr>
          <w:sz w:val="20"/>
        </w:rPr>
        <w:t>market</w:t>
      </w:r>
      <w:r w:rsidR="00142E74">
        <w:rPr>
          <w:sz w:val="20"/>
        </w:rPr>
        <w:t>.</w:t>
      </w:r>
    </w:p>
    <w:p w14:paraId="28F49D5E" w14:textId="1028262C" w:rsidR="004A0F42" w:rsidRDefault="003C7F72">
      <w:pPr>
        <w:pStyle w:val="BodyText"/>
        <w:ind w:left="528"/>
      </w:pPr>
      <w:r>
        <w:t>(IDR</w:t>
      </w:r>
      <w:r>
        <w:rPr>
          <w:spacing w:val="4"/>
        </w:rPr>
        <w:t xml:space="preserve"> </w:t>
      </w:r>
      <w:r w:rsidR="00E330C6">
        <w:rPr>
          <w:spacing w:val="4"/>
        </w:rPr>
        <w:t xml:space="preserve">per </w:t>
      </w:r>
      <w:r>
        <w:rPr>
          <w:rFonts w:ascii="Cambria Math" w:hAnsi="Cambria Math"/>
        </w:rPr>
        <w:t>pac</w:t>
      </w:r>
      <w:r w:rsidR="00E330C6">
        <w:rPr>
          <w:rFonts w:ascii="Cambria Math" w:hAnsi="Cambria Math"/>
        </w:rPr>
        <w:t>k</w:t>
      </w:r>
      <w:r>
        <w:t>)</w:t>
      </w:r>
      <w:r w:rsidR="00E330C6">
        <w:t>.</w:t>
      </w:r>
    </w:p>
    <w:p w14:paraId="4B45EF2C" w14:textId="79E4A277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285" w:lineRule="auto"/>
        <w:ind w:right="116"/>
        <w:rPr>
          <w:sz w:val="20"/>
        </w:rPr>
      </w:pPr>
      <w:r>
        <w:rPr>
          <w:sz w:val="20"/>
        </w:rPr>
        <w:t>Receipt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12"/>
          <w:sz w:val="20"/>
        </w:rPr>
        <w:t xml:space="preserve"> </w:t>
      </w:r>
      <w:r>
        <w:rPr>
          <w:sz w:val="20"/>
        </w:rPr>
        <w:t>vegetables</w:t>
      </w:r>
      <w:r>
        <w:rPr>
          <w:spacing w:val="15"/>
          <w:sz w:val="20"/>
        </w:rPr>
        <w:t xml:space="preserve"> </w:t>
      </w:r>
      <w:r>
        <w:rPr>
          <w:sz w:val="20"/>
        </w:rPr>
        <w:t>is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total</w:t>
      </w:r>
      <w:r>
        <w:rPr>
          <w:spacing w:val="5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8"/>
          <w:sz w:val="20"/>
        </w:rPr>
        <w:t xml:space="preserve"> </w:t>
      </w:r>
      <w:r>
        <w:rPr>
          <w:sz w:val="20"/>
        </w:rPr>
        <w:t>vegetable</w:t>
      </w:r>
      <w:r>
        <w:rPr>
          <w:spacing w:val="12"/>
          <w:sz w:val="20"/>
        </w:rPr>
        <w:t xml:space="preserve"> </w:t>
      </w:r>
      <w:r>
        <w:rPr>
          <w:sz w:val="20"/>
        </w:rPr>
        <w:t>products</w:t>
      </w:r>
      <w:r>
        <w:rPr>
          <w:spacing w:val="11"/>
          <w:sz w:val="20"/>
        </w:rPr>
        <w:t xml:space="preserve"> </w:t>
      </w:r>
      <w:r>
        <w:rPr>
          <w:sz w:val="20"/>
        </w:rPr>
        <w:t>sold,</w:t>
      </w:r>
      <w:r>
        <w:rPr>
          <w:spacing w:val="18"/>
          <w:sz w:val="20"/>
        </w:rPr>
        <w:t xml:space="preserve"> </w:t>
      </w:r>
      <w:r>
        <w:rPr>
          <w:sz w:val="20"/>
        </w:rPr>
        <w:t>then</w:t>
      </w:r>
      <w:r>
        <w:rPr>
          <w:spacing w:val="11"/>
          <w:sz w:val="20"/>
        </w:rPr>
        <w:t xml:space="preserve"> </w:t>
      </w:r>
      <w:r>
        <w:rPr>
          <w:sz w:val="20"/>
        </w:rPr>
        <w:t>multiplied</w:t>
      </w:r>
      <w:r>
        <w:rPr>
          <w:spacing w:val="16"/>
          <w:sz w:val="20"/>
        </w:rPr>
        <w:t xml:space="preserve"> </w:t>
      </w:r>
      <w:r>
        <w:rPr>
          <w:sz w:val="20"/>
        </w:rPr>
        <w:t>by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selling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-3"/>
          <w:sz w:val="20"/>
        </w:rPr>
        <w:t xml:space="preserve"> </w:t>
      </w:r>
      <w:r>
        <w:rPr>
          <w:sz w:val="20"/>
        </w:rPr>
        <w:t>vegetables (IDR</w:t>
      </w:r>
      <w:r>
        <w:rPr>
          <w:spacing w:val="1"/>
          <w:sz w:val="20"/>
        </w:rPr>
        <w:t xml:space="preserve"> </w:t>
      </w:r>
      <w:r w:rsidR="00E330C6">
        <w:rPr>
          <w:spacing w:val="-2"/>
          <w:sz w:val="20"/>
        </w:rPr>
        <w:t xml:space="preserve">per </w:t>
      </w:r>
      <w:r w:rsidR="00E330C6">
        <w:rPr>
          <w:rFonts w:ascii="Cambria Math" w:hAnsi="Cambria Math"/>
          <w:sz w:val="20"/>
        </w:rPr>
        <w:t>month</w:t>
      </w:r>
      <w:r>
        <w:rPr>
          <w:sz w:val="20"/>
        </w:rPr>
        <w:t>)</w:t>
      </w:r>
    </w:p>
    <w:p w14:paraId="54F54486" w14:textId="77777777" w:rsidR="004A0F42" w:rsidRDefault="003C7F72">
      <w:pPr>
        <w:pStyle w:val="ListParagraph"/>
        <w:numPr>
          <w:ilvl w:val="0"/>
          <w:numId w:val="5"/>
        </w:numPr>
        <w:tabs>
          <w:tab w:val="left" w:pos="528"/>
          <w:tab w:val="left" w:pos="529"/>
        </w:tabs>
        <w:spacing w:line="185" w:lineRule="exact"/>
        <w:ind w:hanging="429"/>
        <w:rPr>
          <w:sz w:val="20"/>
        </w:rPr>
      </w:pP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profit</w:t>
      </w:r>
      <w:r>
        <w:rPr>
          <w:spacing w:val="32"/>
          <w:sz w:val="20"/>
        </w:rPr>
        <w:t xml:space="preserve"> </w:t>
      </w:r>
      <w:r>
        <w:rPr>
          <w:sz w:val="20"/>
        </w:rPr>
        <w:t>from</w:t>
      </w:r>
      <w:r>
        <w:rPr>
          <w:spacing w:val="17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23"/>
          <w:sz w:val="20"/>
        </w:rPr>
        <w:t xml:space="preserve"> </w:t>
      </w:r>
      <w:r>
        <w:rPr>
          <w:sz w:val="20"/>
        </w:rPr>
        <w:t>vegetables</w:t>
      </w:r>
      <w:r>
        <w:rPr>
          <w:spacing w:val="27"/>
          <w:sz w:val="20"/>
        </w:rPr>
        <w:t xml:space="preserve"> </w:t>
      </w:r>
      <w:r>
        <w:rPr>
          <w:sz w:val="20"/>
        </w:rPr>
        <w:t>is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z w:val="20"/>
        </w:rPr>
        <w:t>difference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money</w:t>
      </w:r>
      <w:r>
        <w:rPr>
          <w:spacing w:val="24"/>
          <w:sz w:val="20"/>
        </w:rPr>
        <w:t xml:space="preserve"> </w:t>
      </w:r>
      <w:r>
        <w:rPr>
          <w:sz w:val="20"/>
        </w:rPr>
        <w:t>between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proceeds</w:t>
      </w:r>
      <w:r>
        <w:rPr>
          <w:spacing w:val="22"/>
          <w:sz w:val="20"/>
        </w:rPr>
        <w:t xml:space="preserve"> </w:t>
      </w:r>
      <w:r>
        <w:rPr>
          <w:sz w:val="20"/>
        </w:rPr>
        <w:t>from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sale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</w:p>
    <w:p w14:paraId="6052A4D7" w14:textId="6F4D2D77" w:rsidR="004A0F42" w:rsidRDefault="003C7F72">
      <w:pPr>
        <w:pStyle w:val="BodyText"/>
        <w:spacing w:before="46"/>
        <w:ind w:left="528"/>
      </w:pPr>
      <w:r>
        <w:t>ready-to-cook</w:t>
      </w:r>
      <w:r>
        <w:rPr>
          <w:spacing w:val="1"/>
        </w:rPr>
        <w:t xml:space="preserve"> </w:t>
      </w:r>
      <w:r>
        <w:t>vegetables</w:t>
      </w:r>
      <w:r>
        <w:rPr>
          <w:spacing w:val="1"/>
        </w:rPr>
        <w:t xml:space="preserve"> </w:t>
      </w:r>
      <w:r>
        <w:t>obtained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(IDR</w:t>
      </w:r>
      <w:r>
        <w:rPr>
          <w:spacing w:val="-2"/>
        </w:rPr>
        <w:t xml:space="preserve"> </w:t>
      </w:r>
      <w:r w:rsidR="00E330C6">
        <w:rPr>
          <w:spacing w:val="-2"/>
        </w:rPr>
        <w:t xml:space="preserve">per </w:t>
      </w:r>
      <w:r w:rsidR="00E330C6">
        <w:rPr>
          <w:rFonts w:ascii="Cambria Math" w:hAnsi="Cambria Math"/>
        </w:rPr>
        <w:t>month</w:t>
      </w:r>
      <w:r>
        <w:t>)</w:t>
      </w:r>
      <w:r w:rsidR="00E330C6">
        <w:t>.</w:t>
      </w:r>
    </w:p>
    <w:p w14:paraId="5D8AB5FA" w14:textId="77777777" w:rsidR="004A0F42" w:rsidRDefault="004A0F42">
      <w:pPr>
        <w:sectPr w:rsidR="004A0F42">
          <w:pgSz w:w="12240" w:h="15840"/>
          <w:pgMar w:top="1360" w:right="1320" w:bottom="280" w:left="1340" w:header="720" w:footer="720" w:gutter="0"/>
          <w:cols w:space="720"/>
        </w:sectPr>
      </w:pPr>
    </w:p>
    <w:p w14:paraId="2D742AE9" w14:textId="0E8F2EA4" w:rsidR="004A0F42" w:rsidRDefault="00C53A98">
      <w:pPr>
        <w:pStyle w:val="Heading1"/>
        <w:spacing w:before="77"/>
        <w:ind w:left="100" w:firstLine="0"/>
        <w:jc w:val="left"/>
      </w:pPr>
      <w:r>
        <w:lastRenderedPageBreak/>
        <w:t>2.5 Data Analysis</w:t>
      </w:r>
      <w:r>
        <w:rPr>
          <w:spacing w:val="-1"/>
        </w:rPr>
        <w:t xml:space="preserve"> </w:t>
      </w:r>
      <w:r>
        <w:t>Method</w:t>
      </w:r>
    </w:p>
    <w:p w14:paraId="5C9F067B" w14:textId="77777777" w:rsidR="004A0F42" w:rsidRDefault="004A0F42">
      <w:pPr>
        <w:pStyle w:val="BodyText"/>
        <w:spacing w:before="4"/>
        <w:ind w:left="0"/>
        <w:rPr>
          <w:b/>
        </w:rPr>
      </w:pPr>
    </w:p>
    <w:p w14:paraId="5BC894B8" w14:textId="2CE14039" w:rsidR="004A0F42" w:rsidRDefault="003C7F72">
      <w:pPr>
        <w:pStyle w:val="BodyText"/>
        <w:ind w:right="118" w:firstLine="568"/>
        <w:jc w:val="both"/>
      </w:pPr>
      <w:r>
        <w:t xml:space="preserve">This research was analyzed by </w:t>
      </w:r>
      <w:r w:rsidR="00142E74">
        <w:t xml:space="preserve">the </w:t>
      </w:r>
      <w:r>
        <w:t>descriptive analysis method with qualitative and quantitative research types.</w:t>
      </w:r>
      <w:r>
        <w:rPr>
          <w:spacing w:val="1"/>
        </w:rPr>
        <w:t xml:space="preserve"> </w:t>
      </w:r>
      <w:r>
        <w:t>Qualitative analysis to explain the raw materials used in ready-to-cook vegetable product packages and explain the</w:t>
      </w:r>
      <w:r>
        <w:rPr>
          <w:spacing w:val="1"/>
        </w:rPr>
        <w:t xml:space="preserve"> </w:t>
      </w:r>
      <w:r>
        <w:t xml:space="preserve">problems being experienced in ready-to-cook vegetable production. </w:t>
      </w:r>
      <w:r w:rsidR="00142E74">
        <w:t>Q</w:t>
      </w:r>
      <w:r>
        <w:t>uantitative analysis aims to analyze the</w:t>
      </w:r>
      <w:r>
        <w:rPr>
          <w:spacing w:val="1"/>
        </w:rPr>
        <w:t xml:space="preserve"> </w:t>
      </w:r>
      <w:r>
        <w:t>cost,</w:t>
      </w:r>
      <w:r>
        <w:rPr>
          <w:spacing w:val="-1"/>
        </w:rPr>
        <w:t xml:space="preserve"> </w:t>
      </w:r>
      <w:r>
        <w:t>revenue,</w:t>
      </w:r>
      <w:r>
        <w:rPr>
          <w:spacing w:val="7"/>
        </w:rPr>
        <w:t xml:space="preserve"> </w:t>
      </w:r>
      <w:r>
        <w:t>income,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profit</w:t>
      </w:r>
      <w:r>
        <w:rPr>
          <w:spacing w:val="9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 products.</w:t>
      </w:r>
    </w:p>
    <w:p w14:paraId="38FE303C" w14:textId="77777777" w:rsidR="004A0F42" w:rsidRDefault="003C7F72">
      <w:pPr>
        <w:pStyle w:val="ListParagraph"/>
        <w:numPr>
          <w:ilvl w:val="0"/>
          <w:numId w:val="4"/>
        </w:numPr>
        <w:tabs>
          <w:tab w:val="left" w:pos="669"/>
        </w:tabs>
        <w:spacing w:before="1"/>
        <w:rPr>
          <w:sz w:val="20"/>
        </w:rPr>
      </w:pP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Cost</w:t>
      </w:r>
    </w:p>
    <w:p w14:paraId="0A8D3C07" w14:textId="77777777" w:rsidR="004A0F42" w:rsidRDefault="003C7F72">
      <w:pPr>
        <w:pStyle w:val="BodyText"/>
        <w:spacing w:before="2"/>
        <w:ind w:right="119" w:firstLine="568"/>
        <w:jc w:val="both"/>
      </w:pPr>
      <w:r>
        <w:t>Total cost is the sum of all costs required to produce a product. TC is the sum of all fixed and variable costs,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[11]:</w:t>
      </w:r>
    </w:p>
    <w:p w14:paraId="67447DEE" w14:textId="77777777" w:rsidR="004A0F42" w:rsidRDefault="003C7F72">
      <w:pPr>
        <w:pStyle w:val="Heading1"/>
        <w:spacing w:before="4" w:line="227" w:lineRule="exact"/>
        <w:ind w:left="416" w:right="434" w:firstLine="0"/>
        <w:jc w:val="center"/>
      </w:pPr>
      <w:r>
        <w:t>TC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TVC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TFC</w:t>
      </w:r>
    </w:p>
    <w:p w14:paraId="49A005CD" w14:textId="77777777" w:rsidR="004A0F42" w:rsidRDefault="003C7F72">
      <w:pPr>
        <w:pStyle w:val="BodyText"/>
        <w:spacing w:line="227" w:lineRule="exact"/>
      </w:pPr>
      <w:r>
        <w:t>Description:</w:t>
      </w:r>
    </w:p>
    <w:p w14:paraId="1B0B6A5C" w14:textId="77777777" w:rsidR="004A0F42" w:rsidRDefault="003C7F72">
      <w:pPr>
        <w:pStyle w:val="BodyText"/>
        <w:spacing w:before="2" w:line="229" w:lineRule="exact"/>
      </w:pPr>
      <w:r>
        <w:t>TC = Total</w:t>
      </w:r>
      <w:r>
        <w:rPr>
          <w:spacing w:val="-6"/>
        </w:rPr>
        <w:t xml:space="preserve"> </w:t>
      </w:r>
      <w:r>
        <w:t>Cost</w:t>
      </w:r>
    </w:p>
    <w:p w14:paraId="1FFBF994" w14:textId="77777777" w:rsidR="004A0F42" w:rsidRDefault="003C7F72">
      <w:pPr>
        <w:pStyle w:val="BodyText"/>
        <w:spacing w:line="242" w:lineRule="auto"/>
        <w:ind w:right="7289"/>
      </w:pPr>
      <w:r>
        <w:t>TVC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Cost</w:t>
      </w:r>
      <w:r>
        <w:rPr>
          <w:spacing w:val="-47"/>
        </w:rPr>
        <w:t xml:space="preserve"> </w:t>
      </w:r>
      <w:r>
        <w:t>TFC</w:t>
      </w:r>
      <w:r>
        <w:rPr>
          <w:spacing w:val="-1"/>
        </w:rPr>
        <w:t xml:space="preserve"> </w:t>
      </w:r>
      <w:r>
        <w:t>= Total</w:t>
      </w:r>
      <w:r>
        <w:rPr>
          <w:spacing w:val="-3"/>
        </w:rPr>
        <w:t xml:space="preserve"> </w:t>
      </w:r>
      <w:r>
        <w:t>Fixed Cost</w:t>
      </w:r>
    </w:p>
    <w:p w14:paraId="20A27869" w14:textId="53F8FD15" w:rsidR="004A0F42" w:rsidRDefault="00FD4647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spacing w:line="225" w:lineRule="exact"/>
        <w:rPr>
          <w:sz w:val="20"/>
        </w:rPr>
      </w:pPr>
      <w:r>
        <w:rPr>
          <w:sz w:val="20"/>
        </w:rPr>
        <w:t>Revenue</w:t>
      </w:r>
    </w:p>
    <w:p w14:paraId="13F21F3A" w14:textId="77777777" w:rsidR="004A0F42" w:rsidRDefault="003C7F72">
      <w:pPr>
        <w:pStyle w:val="BodyText"/>
        <w:spacing w:before="4" w:line="237" w:lineRule="auto"/>
        <w:ind w:firstLine="568"/>
      </w:pPr>
      <w:r>
        <w:t>Total</w:t>
      </w:r>
      <w:r>
        <w:rPr>
          <w:spacing w:val="-4"/>
        </w:rPr>
        <w:t xml:space="preserve"> </w:t>
      </w:r>
      <w:r>
        <w:t>revenue</w:t>
      </w:r>
      <w:r>
        <w:rPr>
          <w:spacing w:val="8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obtained</w:t>
      </w:r>
      <w:r>
        <w:rPr>
          <w:spacing w:val="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ready-to-cook</w:t>
      </w:r>
      <w:r>
        <w:rPr>
          <w:spacing w:val="4"/>
        </w:rPr>
        <w:t xml:space="preserve"> </w:t>
      </w:r>
      <w:r>
        <w:t>vegetable</w:t>
      </w:r>
      <w:r>
        <w:rPr>
          <w:spacing w:val="4"/>
        </w:rPr>
        <w:t xml:space="preserve"> </w:t>
      </w:r>
      <w:r>
        <w:t>products</w:t>
      </w:r>
      <w:r>
        <w:rPr>
          <w:spacing w:val="3"/>
        </w:rPr>
        <w:t xml:space="preserve"> </w:t>
      </w:r>
      <w:r>
        <w:t>sold,</w:t>
      </w:r>
      <w:r>
        <w:rPr>
          <w:spacing w:val="6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multiplied</w:t>
      </w:r>
      <w:r>
        <w:rPr>
          <w:spacing w:val="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selling</w:t>
      </w:r>
      <w:r>
        <w:rPr>
          <w:spacing w:val="-47"/>
        </w:rPr>
        <w:t xml:space="preserve"> </w:t>
      </w:r>
      <w:r>
        <w:t>price 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product.</w:t>
      </w:r>
      <w:r>
        <w:rPr>
          <w:spacing w:val="-1"/>
        </w:rPr>
        <w:t xml:space="preserve"> </w:t>
      </w:r>
      <w:r>
        <w:t>Revenue can</w:t>
      </w:r>
      <w:r>
        <w:rPr>
          <w:spacing w:val="1"/>
        </w:rPr>
        <w:t xml:space="preserve"> </w:t>
      </w:r>
      <w:r>
        <w:t>be calculated</w:t>
      </w:r>
      <w:r>
        <w:rPr>
          <w:spacing w:val="1"/>
        </w:rPr>
        <w:t xml:space="preserve"> </w:t>
      </w:r>
      <w:r>
        <w:t>using the</w:t>
      </w:r>
      <w:r>
        <w:rPr>
          <w:spacing w:val="4"/>
        </w:rPr>
        <w:t xml:space="preserve"> </w:t>
      </w:r>
      <w:r>
        <w:t>formula,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follows [12]:</w:t>
      </w:r>
    </w:p>
    <w:p w14:paraId="4AA4A7B2" w14:textId="77777777" w:rsidR="004A0F42" w:rsidRDefault="003C7F72">
      <w:pPr>
        <w:pStyle w:val="Heading1"/>
        <w:spacing w:before="6"/>
        <w:ind w:left="416" w:right="431" w:firstLine="0"/>
        <w:jc w:val="center"/>
      </w:pPr>
      <w:r>
        <w:t>TR =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Q</w:t>
      </w:r>
    </w:p>
    <w:p w14:paraId="29C23746" w14:textId="77777777" w:rsidR="004A0F42" w:rsidRDefault="003C7F72">
      <w:pPr>
        <w:pStyle w:val="BodyText"/>
        <w:spacing w:line="225" w:lineRule="exact"/>
      </w:pPr>
      <w:r>
        <w:t>Description:</w:t>
      </w:r>
    </w:p>
    <w:p w14:paraId="1ACF4994" w14:textId="77777777" w:rsidR="004A0F42" w:rsidRDefault="003C7F72">
      <w:pPr>
        <w:pStyle w:val="BodyText"/>
        <w:spacing w:before="2"/>
        <w:ind w:right="7377"/>
      </w:pPr>
      <w:r>
        <w:t>TR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(IDR)</w:t>
      </w:r>
      <w:r>
        <w:rPr>
          <w:spacing w:val="-47"/>
        </w:rPr>
        <w:t xml:space="preserve"> </w:t>
      </w:r>
      <w:r>
        <w:t>P</w:t>
      </w:r>
      <w:r>
        <w:rPr>
          <w:spacing w:val="49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(IDR)</w:t>
      </w:r>
    </w:p>
    <w:p w14:paraId="1D4681BE" w14:textId="77777777" w:rsidR="004A0F42" w:rsidRDefault="003C7F72">
      <w:pPr>
        <w:pStyle w:val="BodyText"/>
        <w:spacing w:line="229" w:lineRule="exact"/>
      </w:pPr>
      <w:r>
        <w:t>Q</w:t>
      </w:r>
      <w:r>
        <w:rPr>
          <w:spacing w:val="49"/>
        </w:rPr>
        <w:t xml:space="preserve"> </w:t>
      </w:r>
      <w:r>
        <w:t>= Number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sold/production</w:t>
      </w:r>
      <w:r>
        <w:rPr>
          <w:spacing w:val="-4"/>
        </w:rPr>
        <w:t xml:space="preserve"> </w:t>
      </w:r>
      <w:r>
        <w:t>(pack)</w:t>
      </w:r>
    </w:p>
    <w:p w14:paraId="34EC1ABC" w14:textId="7431BB3D" w:rsidR="004A0F42" w:rsidRDefault="00FD4647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spacing w:line="229" w:lineRule="exact"/>
        <w:rPr>
          <w:sz w:val="20"/>
        </w:rPr>
      </w:pPr>
      <w:r>
        <w:rPr>
          <w:sz w:val="20"/>
        </w:rPr>
        <w:t>Income</w:t>
      </w:r>
    </w:p>
    <w:p w14:paraId="60CA676D" w14:textId="77777777" w:rsidR="004A0F42" w:rsidRDefault="003C7F72">
      <w:pPr>
        <w:pStyle w:val="BodyText"/>
        <w:spacing w:before="2"/>
        <w:ind w:firstLine="568"/>
      </w:pPr>
      <w:r>
        <w:t>Profit</w:t>
      </w:r>
      <w:r>
        <w:rPr>
          <w:spacing w:val="2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result</w:t>
      </w:r>
      <w:r>
        <w:rPr>
          <w:spacing w:val="2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reduction</w:t>
      </w:r>
      <w:r>
        <w:rPr>
          <w:spacing w:val="16"/>
        </w:rPr>
        <w:t xml:space="preserve"> </w:t>
      </w:r>
      <w:r>
        <w:t>between</w:t>
      </w:r>
      <w:r>
        <w:rPr>
          <w:spacing w:val="11"/>
        </w:rPr>
        <w:t xml:space="preserve"> </w:t>
      </w:r>
      <w:r>
        <w:t>revenue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costs.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formula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finding</w:t>
      </w:r>
      <w:r>
        <w:rPr>
          <w:spacing w:val="16"/>
        </w:rPr>
        <w:t xml:space="preserve"> </w:t>
      </w:r>
      <w:r>
        <w:t>ready-to-cook</w:t>
      </w:r>
      <w:r>
        <w:rPr>
          <w:spacing w:val="-47"/>
        </w:rPr>
        <w:t xml:space="preserve"> </w:t>
      </w:r>
      <w:r>
        <w:t>vegetable</w:t>
      </w:r>
      <w:r>
        <w:rPr>
          <w:spacing w:val="4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 calculated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 way</w:t>
      </w:r>
      <w:r>
        <w:rPr>
          <w:spacing w:val="-7"/>
        </w:rPr>
        <w:t xml:space="preserve"> </w:t>
      </w:r>
      <w:r>
        <w:t>[11]:</w:t>
      </w:r>
    </w:p>
    <w:p w14:paraId="4FEEA53A" w14:textId="77777777" w:rsidR="004A0F42" w:rsidRDefault="003C7F72">
      <w:pPr>
        <w:spacing w:before="5"/>
        <w:ind w:left="416" w:right="428"/>
        <w:jc w:val="center"/>
        <w:rPr>
          <w:b/>
          <w:sz w:val="20"/>
        </w:rPr>
      </w:pPr>
      <w:r>
        <w:rPr>
          <w:rFonts w:ascii="Cambria Math" w:eastAsia="Cambria Math"/>
          <w:sz w:val="20"/>
        </w:rPr>
        <w:t>𝜋</w:t>
      </w:r>
      <w:r>
        <w:rPr>
          <w:rFonts w:ascii="Cambria Math" w:eastAsia="Cambria Math"/>
          <w:spacing w:val="8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TC</w:t>
      </w:r>
    </w:p>
    <w:p w14:paraId="114579BD" w14:textId="77777777" w:rsidR="004A0F42" w:rsidRDefault="003C7F72">
      <w:pPr>
        <w:pStyle w:val="BodyText"/>
        <w:spacing w:line="226" w:lineRule="exact"/>
      </w:pPr>
      <w:r>
        <w:t>Description</w:t>
      </w:r>
    </w:p>
    <w:p w14:paraId="315C0F11" w14:textId="77777777" w:rsidR="004A0F42" w:rsidRDefault="003C7F72">
      <w:pPr>
        <w:pStyle w:val="BodyText"/>
        <w:spacing w:line="234" w:lineRule="exact"/>
      </w:pPr>
      <w:r>
        <w:rPr>
          <w:rFonts w:ascii="Cambria Math" w:eastAsia="Cambria Math"/>
        </w:rPr>
        <w:t>𝜋</w:t>
      </w:r>
      <w:r>
        <w:rPr>
          <w:rFonts w:ascii="Cambria Math" w:eastAsia="Cambria Math"/>
          <w:spacing w:val="70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Profit</w:t>
      </w:r>
      <w:r>
        <w:rPr>
          <w:spacing w:val="4"/>
        </w:rPr>
        <w:t xml:space="preserve"> </w:t>
      </w:r>
      <w:r>
        <w:t>(IDR)</w:t>
      </w:r>
    </w:p>
    <w:p w14:paraId="33BADCFD" w14:textId="77777777" w:rsidR="004A0F42" w:rsidRDefault="003C7F72">
      <w:pPr>
        <w:pStyle w:val="BodyText"/>
        <w:spacing w:before="1"/>
        <w:ind w:right="7292"/>
      </w:pPr>
      <w:r>
        <w:t>TR = Total Revenue (IDR)</w:t>
      </w:r>
      <w:r>
        <w:rPr>
          <w:spacing w:val="-48"/>
        </w:rPr>
        <w:t xml:space="preserve"> </w:t>
      </w:r>
      <w:r>
        <w:t>TC = Total</w:t>
      </w:r>
      <w:r>
        <w:rPr>
          <w:spacing w:val="-6"/>
        </w:rPr>
        <w:t xml:space="preserve"> </w:t>
      </w:r>
      <w:r>
        <w:t>Cost</w:t>
      </w:r>
      <w:r>
        <w:rPr>
          <w:spacing w:val="3"/>
        </w:rPr>
        <w:t xml:space="preserve"> </w:t>
      </w:r>
      <w:r>
        <w:t>(IDR)</w:t>
      </w:r>
    </w:p>
    <w:p w14:paraId="22BC9946" w14:textId="77777777" w:rsidR="004A0F42" w:rsidRDefault="003C7F72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spacing w:line="229" w:lineRule="exact"/>
        <w:rPr>
          <w:sz w:val="20"/>
        </w:rPr>
      </w:pPr>
      <w:r>
        <w:rPr>
          <w:sz w:val="20"/>
        </w:rPr>
        <w:t>Revenue/Cost</w:t>
      </w:r>
      <w:r>
        <w:rPr>
          <w:spacing w:val="-2"/>
          <w:sz w:val="20"/>
        </w:rPr>
        <w:t xml:space="preserve"> </w:t>
      </w:r>
      <w:r>
        <w:rPr>
          <w:sz w:val="20"/>
        </w:rPr>
        <w:t>Ratio</w:t>
      </w:r>
    </w:p>
    <w:p w14:paraId="3850D138" w14:textId="77777777" w:rsidR="004A0F42" w:rsidRDefault="003C7F72">
      <w:pPr>
        <w:pStyle w:val="BodyText"/>
        <w:spacing w:line="242" w:lineRule="auto"/>
        <w:ind w:firstLine="568"/>
      </w:pPr>
      <w:r>
        <w:t>R/C</w:t>
      </w:r>
      <w:r>
        <w:rPr>
          <w:spacing w:val="13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determine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profit</w:t>
      </w:r>
      <w:r>
        <w:rPr>
          <w:spacing w:val="16"/>
        </w:rPr>
        <w:t xml:space="preserve"> </w:t>
      </w:r>
      <w:r>
        <w:t>level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business.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level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business</w:t>
      </w:r>
      <w:r>
        <w:rPr>
          <w:spacing w:val="10"/>
        </w:rPr>
        <w:t xml:space="preserve"> </w:t>
      </w:r>
      <w:r>
        <w:t>profit</w:t>
      </w:r>
      <w:r>
        <w:rPr>
          <w:spacing w:val="16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calculated</w:t>
      </w:r>
      <w:r>
        <w:rPr>
          <w:spacing w:val="1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formula,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follows</w:t>
      </w:r>
      <w:r>
        <w:rPr>
          <w:spacing w:val="-1"/>
        </w:rPr>
        <w:t xml:space="preserve"> </w:t>
      </w:r>
      <w:r>
        <w:t>[13]:</w:t>
      </w:r>
    </w:p>
    <w:p w14:paraId="0F77336E" w14:textId="77777777" w:rsidR="004A0F42" w:rsidRDefault="003C7F72">
      <w:pPr>
        <w:pStyle w:val="Heading1"/>
        <w:spacing w:line="228" w:lineRule="exact"/>
        <w:ind w:left="3043" w:right="3057" w:firstLine="0"/>
        <w:jc w:val="center"/>
      </w:pPr>
      <w:r>
        <w:t>R/C Ratio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TR/TC</w:t>
      </w:r>
    </w:p>
    <w:p w14:paraId="6AFCAD85" w14:textId="77777777" w:rsidR="004A0F42" w:rsidRDefault="003C7F72">
      <w:pPr>
        <w:pStyle w:val="BodyText"/>
        <w:spacing w:line="228" w:lineRule="exact"/>
      </w:pPr>
      <w:r>
        <w:t>Description:</w:t>
      </w:r>
    </w:p>
    <w:p w14:paraId="7A99A7BF" w14:textId="77777777" w:rsidR="004A0F42" w:rsidRDefault="003C7F72">
      <w:pPr>
        <w:pStyle w:val="BodyText"/>
        <w:spacing w:line="229" w:lineRule="exact"/>
      </w:pPr>
      <w:r>
        <w:t>TR</w:t>
      </w:r>
      <w:r>
        <w:rPr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Revenue</w:t>
      </w:r>
      <w:r>
        <w:rPr>
          <w:spacing w:val="2"/>
        </w:rPr>
        <w:t xml:space="preserve"> </w:t>
      </w:r>
      <w:r>
        <w:t>(IDR)</w:t>
      </w:r>
    </w:p>
    <w:p w14:paraId="73C541E5" w14:textId="77777777" w:rsidR="004A0F42" w:rsidRDefault="003C7F72">
      <w:pPr>
        <w:pStyle w:val="BodyText"/>
        <w:spacing w:before="2"/>
        <w:ind w:right="5670"/>
      </w:pPr>
      <w:r>
        <w:t>TC</w:t>
      </w:r>
      <w:r>
        <w:rPr>
          <w:spacing w:val="1"/>
        </w:rPr>
        <w:t xml:space="preserve"> </w:t>
      </w:r>
      <w:r>
        <w:t>= Total Cost/Total Production Cost (IDR)</w:t>
      </w:r>
      <w:r>
        <w:rPr>
          <w:spacing w:val="-47"/>
        </w:rPr>
        <w:t xml:space="preserve"> </w:t>
      </w:r>
      <w:r>
        <w:t>Conditions:</w:t>
      </w:r>
    </w:p>
    <w:p w14:paraId="717DE39A" w14:textId="77777777" w:rsidR="004A0F42" w:rsidRDefault="003C7F72">
      <w:pPr>
        <w:pStyle w:val="BodyText"/>
        <w:ind w:right="5670"/>
      </w:pPr>
      <w:r>
        <w:t>R/C</w:t>
      </w:r>
      <w:r>
        <w:rPr>
          <w:spacing w:val="-2"/>
        </w:rPr>
        <w:t xml:space="preserve"> </w:t>
      </w:r>
      <w:r>
        <w:t>&lt; 1:</w:t>
      </w:r>
      <w:r>
        <w:rPr>
          <w:spacing w:val="-4"/>
        </w:rPr>
        <w:t xml:space="preserve"> </w:t>
      </w:r>
      <w:r>
        <w:t>the business</w:t>
      </w:r>
      <w:r>
        <w:rPr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detrimental</w:t>
      </w:r>
      <w:r>
        <w:rPr>
          <w:spacing w:val="-7"/>
        </w:rPr>
        <w:t xml:space="preserve"> </w:t>
      </w:r>
      <w:r>
        <w:t>to cultivate</w:t>
      </w:r>
      <w:r>
        <w:rPr>
          <w:spacing w:val="-47"/>
        </w:rPr>
        <w:t xml:space="preserve"> </w:t>
      </w:r>
      <w:r>
        <w:t>R/C</w:t>
      </w:r>
      <w:r>
        <w:rPr>
          <w:spacing w:val="-1"/>
        </w:rPr>
        <w:t xml:space="preserve"> </w:t>
      </w:r>
      <w:r>
        <w:t>&gt; 1:</w:t>
      </w:r>
      <w:r>
        <w:rPr>
          <w:spacing w:val="2"/>
        </w:rPr>
        <w:t xml:space="preserve"> </w:t>
      </w:r>
      <w:r>
        <w:t>profitable</w:t>
      </w:r>
      <w:r>
        <w:rPr>
          <w:spacing w:val="4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operate</w:t>
      </w:r>
    </w:p>
    <w:p w14:paraId="05917D11" w14:textId="5869A272" w:rsidR="004A0F42" w:rsidRDefault="003C7F72">
      <w:pPr>
        <w:pStyle w:val="BodyText"/>
      </w:pPr>
      <w:r>
        <w:t>R/C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1: business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break-even</w:t>
      </w:r>
      <w:r>
        <w:rPr>
          <w:spacing w:val="-5"/>
        </w:rPr>
        <w:t xml:space="preserve"> </w:t>
      </w:r>
      <w:r>
        <w:t>point</w:t>
      </w:r>
    </w:p>
    <w:p w14:paraId="39779ADE" w14:textId="77777777" w:rsidR="004A0F42" w:rsidRDefault="004A0F42">
      <w:pPr>
        <w:pStyle w:val="BodyText"/>
        <w:spacing w:before="5"/>
        <w:ind w:left="0"/>
        <w:rPr>
          <w:sz w:val="12"/>
        </w:rPr>
      </w:pPr>
    </w:p>
    <w:p w14:paraId="3C7CF823" w14:textId="2FFC1F14" w:rsidR="004A0F42" w:rsidRDefault="003C7F72" w:rsidP="00FD4647">
      <w:pPr>
        <w:pStyle w:val="Heading1"/>
        <w:numPr>
          <w:ilvl w:val="0"/>
          <w:numId w:val="6"/>
        </w:numPr>
        <w:spacing w:before="91"/>
        <w:ind w:right="3067"/>
      </w:pPr>
      <w:r>
        <w:t>RESULTS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DISCUSSION</w:t>
      </w:r>
    </w:p>
    <w:p w14:paraId="2148271D" w14:textId="77777777" w:rsidR="004A0F42" w:rsidRDefault="004A0F42" w:rsidP="00FD4647">
      <w:pPr>
        <w:pStyle w:val="BodyText"/>
        <w:spacing w:before="9"/>
        <w:ind w:left="0" w:hanging="2901"/>
        <w:jc w:val="both"/>
        <w:rPr>
          <w:b/>
          <w:sz w:val="12"/>
        </w:rPr>
      </w:pPr>
    </w:p>
    <w:p w14:paraId="6811598D" w14:textId="6D9AE42E" w:rsidR="004A0F42" w:rsidRPr="00FD4647" w:rsidRDefault="003C7F72" w:rsidP="00FD4647">
      <w:pPr>
        <w:pStyle w:val="ListParagraph"/>
        <w:numPr>
          <w:ilvl w:val="1"/>
          <w:numId w:val="6"/>
        </w:numPr>
        <w:tabs>
          <w:tab w:val="left" w:pos="668"/>
          <w:tab w:val="left" w:pos="669"/>
        </w:tabs>
        <w:spacing w:before="91"/>
        <w:rPr>
          <w:b/>
          <w:sz w:val="20"/>
        </w:rPr>
      </w:pPr>
      <w:r w:rsidRPr="00FD4647">
        <w:rPr>
          <w:b/>
          <w:sz w:val="20"/>
        </w:rPr>
        <w:t>Respondent</w:t>
      </w:r>
      <w:r w:rsidRPr="00FD4647">
        <w:rPr>
          <w:b/>
          <w:spacing w:val="-3"/>
          <w:sz w:val="20"/>
        </w:rPr>
        <w:t xml:space="preserve"> </w:t>
      </w:r>
      <w:r w:rsidRPr="00FD4647">
        <w:rPr>
          <w:b/>
          <w:sz w:val="20"/>
        </w:rPr>
        <w:t>Characteristics</w:t>
      </w:r>
    </w:p>
    <w:p w14:paraId="7CA56424" w14:textId="77777777" w:rsidR="004A0F42" w:rsidRDefault="004A0F42">
      <w:pPr>
        <w:pStyle w:val="BodyText"/>
        <w:spacing w:before="8"/>
        <w:ind w:left="0"/>
        <w:rPr>
          <w:b/>
        </w:rPr>
      </w:pPr>
    </w:p>
    <w:p w14:paraId="6FFFA4D3" w14:textId="6BD60CA8" w:rsidR="004A0F42" w:rsidRDefault="003C7F72">
      <w:pPr>
        <w:pStyle w:val="BodyText"/>
        <w:ind w:right="115"/>
        <w:jc w:val="both"/>
      </w:pPr>
      <w:r>
        <w:t>The respondent</w:t>
      </w:r>
      <w:r>
        <w:rPr>
          <w:spacing w:val="50"/>
        </w:rPr>
        <w:t xml:space="preserve"> </w:t>
      </w:r>
      <w:r>
        <w:t>in writing this research is the business owner of Sayuryuk.com</w:t>
      </w:r>
      <w:r w:rsidR="00142E74">
        <w:t>,</w:t>
      </w:r>
      <w:r>
        <w:t xml:space="preserve"> named Hafiz </w:t>
      </w:r>
      <w:proofErr w:type="spellStart"/>
      <w:r>
        <w:t>Setyo</w:t>
      </w:r>
      <w:proofErr w:type="spellEnd"/>
      <w:r>
        <w:t xml:space="preserve"> </w:t>
      </w:r>
      <w:proofErr w:type="spellStart"/>
      <w:r>
        <w:t>Pratomo</w:t>
      </w:r>
      <w:proofErr w:type="spellEnd"/>
      <w:r w:rsidR="00142E74">
        <w:t>,</w:t>
      </w:r>
      <w:r>
        <w:t xml:space="preserve"> who</w:t>
      </w:r>
      <w:r>
        <w:rPr>
          <w:spacing w:val="1"/>
        </w:rPr>
        <w:t xml:space="preserve"> </w:t>
      </w:r>
      <w:r>
        <w:t>is 37 years old. The age of 37 years is a productive age, including</w:t>
      </w:r>
      <w:r>
        <w:rPr>
          <w:spacing w:val="50"/>
        </w:rPr>
        <w:t xml:space="preserve"> </w:t>
      </w:r>
      <w:r>
        <w:t>in the range of 15-64 years [14]. The last</w:t>
      </w:r>
      <w:r>
        <w:rPr>
          <w:spacing w:val="1"/>
        </w:rPr>
        <w:t xml:space="preserve"> </w:t>
      </w:r>
      <w:r>
        <w:t>education taken by the owner of Sayuryuk.com is Strata-2. The level of education is one of the benchmarks in</w:t>
      </w:r>
      <w:r>
        <w:rPr>
          <w:spacing w:val="1"/>
        </w:rPr>
        <w:t xml:space="preserve"> </w:t>
      </w:r>
      <w:r>
        <w:t>determining whether or not a person is productive in managing a business. The number of family dependents is an</w:t>
      </w:r>
      <w:r>
        <w:rPr>
          <w:spacing w:val="1"/>
        </w:rPr>
        <w:t xml:space="preserve"> </w:t>
      </w:r>
      <w:r>
        <w:t>indirect</w:t>
      </w:r>
      <w:r>
        <w:rPr>
          <w:spacing w:val="5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influences attitudes</w:t>
      </w:r>
      <w:r>
        <w:rPr>
          <w:spacing w:val="4"/>
        </w:rPr>
        <w:t xml:space="preserve"> </w:t>
      </w:r>
      <w:r>
        <w:t>in managing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[15].</w:t>
      </w:r>
    </w:p>
    <w:p w14:paraId="3D631449" w14:textId="77777777" w:rsidR="004A0F42" w:rsidRDefault="004A0F42">
      <w:pPr>
        <w:jc w:val="both"/>
        <w:sectPr w:rsidR="004A0F42">
          <w:pgSz w:w="12240" w:h="15840"/>
          <w:pgMar w:top="1360" w:right="1320" w:bottom="280" w:left="1340" w:header="720" w:footer="720" w:gutter="0"/>
          <w:cols w:space="720"/>
        </w:sectPr>
      </w:pPr>
    </w:p>
    <w:p w14:paraId="1D0E0213" w14:textId="34CFB3C7" w:rsidR="004A0F42" w:rsidRDefault="003C7F72" w:rsidP="00FD4647">
      <w:pPr>
        <w:pStyle w:val="Heading1"/>
        <w:numPr>
          <w:ilvl w:val="1"/>
          <w:numId w:val="6"/>
        </w:numPr>
        <w:tabs>
          <w:tab w:val="left" w:pos="669"/>
        </w:tabs>
        <w:spacing w:before="77"/>
        <w:jc w:val="left"/>
      </w:pPr>
      <w:r>
        <w:lastRenderedPageBreak/>
        <w:t>Research</w:t>
      </w:r>
      <w:r>
        <w:rPr>
          <w:spacing w:val="-3"/>
        </w:rPr>
        <w:t xml:space="preserve"> </w:t>
      </w:r>
      <w:r>
        <w:t>Results</w:t>
      </w:r>
    </w:p>
    <w:p w14:paraId="3D72464E" w14:textId="77777777" w:rsidR="004A0F42" w:rsidRDefault="004A0F42">
      <w:pPr>
        <w:pStyle w:val="BodyText"/>
        <w:spacing w:before="8"/>
        <w:ind w:left="0"/>
        <w:rPr>
          <w:b/>
        </w:rPr>
      </w:pPr>
    </w:p>
    <w:p w14:paraId="63FFE90A" w14:textId="154FECD5" w:rsidR="004A0F42" w:rsidRPr="00FD4647" w:rsidRDefault="003C7F72" w:rsidP="00FD4647">
      <w:pPr>
        <w:pStyle w:val="ListParagraph"/>
        <w:numPr>
          <w:ilvl w:val="2"/>
          <w:numId w:val="6"/>
        </w:numPr>
        <w:tabs>
          <w:tab w:val="left" w:pos="669"/>
        </w:tabs>
        <w:spacing w:line="229" w:lineRule="exact"/>
        <w:rPr>
          <w:b/>
          <w:color w:val="202020"/>
          <w:sz w:val="20"/>
        </w:rPr>
      </w:pPr>
      <w:r w:rsidRPr="00FD4647">
        <w:rPr>
          <w:b/>
          <w:color w:val="202020"/>
          <w:sz w:val="20"/>
        </w:rPr>
        <w:t>Raw</w:t>
      </w:r>
      <w:r w:rsidRPr="00FD4647">
        <w:rPr>
          <w:b/>
          <w:color w:val="202020"/>
          <w:spacing w:val="-1"/>
          <w:sz w:val="20"/>
        </w:rPr>
        <w:t xml:space="preserve"> </w:t>
      </w:r>
      <w:r w:rsidRPr="00FD4647">
        <w:rPr>
          <w:b/>
          <w:color w:val="202020"/>
          <w:sz w:val="20"/>
        </w:rPr>
        <w:t>Vegetable</w:t>
      </w:r>
      <w:r w:rsidRPr="00FD4647">
        <w:rPr>
          <w:b/>
          <w:color w:val="202020"/>
          <w:spacing w:val="-1"/>
          <w:sz w:val="20"/>
        </w:rPr>
        <w:t xml:space="preserve"> </w:t>
      </w:r>
      <w:r w:rsidRPr="00FD4647">
        <w:rPr>
          <w:b/>
          <w:color w:val="202020"/>
          <w:sz w:val="20"/>
        </w:rPr>
        <w:t>Ingredients</w:t>
      </w:r>
      <w:r w:rsidRPr="00FD4647">
        <w:rPr>
          <w:b/>
          <w:color w:val="202020"/>
          <w:spacing w:val="-2"/>
          <w:sz w:val="20"/>
        </w:rPr>
        <w:t xml:space="preserve"> </w:t>
      </w:r>
      <w:r w:rsidRPr="00FD4647">
        <w:rPr>
          <w:b/>
          <w:color w:val="202020"/>
          <w:sz w:val="20"/>
        </w:rPr>
        <w:t>Ready</w:t>
      </w:r>
      <w:r w:rsidRPr="00FD4647">
        <w:rPr>
          <w:b/>
          <w:color w:val="202020"/>
          <w:spacing w:val="-1"/>
          <w:sz w:val="20"/>
        </w:rPr>
        <w:t xml:space="preserve"> </w:t>
      </w:r>
      <w:r w:rsidRPr="00FD4647">
        <w:rPr>
          <w:b/>
          <w:color w:val="202020"/>
          <w:sz w:val="20"/>
        </w:rPr>
        <w:t>to</w:t>
      </w:r>
      <w:r w:rsidRPr="00FD4647">
        <w:rPr>
          <w:b/>
          <w:color w:val="202020"/>
          <w:spacing w:val="-1"/>
          <w:sz w:val="20"/>
        </w:rPr>
        <w:t xml:space="preserve"> </w:t>
      </w:r>
      <w:r w:rsidRPr="00FD4647">
        <w:rPr>
          <w:b/>
          <w:color w:val="202020"/>
          <w:sz w:val="20"/>
        </w:rPr>
        <w:t>Cook</w:t>
      </w:r>
    </w:p>
    <w:p w14:paraId="6B9C0224" w14:textId="15F57A7E" w:rsidR="004A0F42" w:rsidRDefault="003C7F72">
      <w:pPr>
        <w:pStyle w:val="BodyText"/>
        <w:ind w:right="114" w:firstLine="568"/>
        <w:jc w:val="both"/>
        <w:rPr>
          <w:color w:val="202020"/>
        </w:rPr>
      </w:pPr>
      <w:r>
        <w:rPr>
          <w:color w:val="202020"/>
        </w:rPr>
        <w:t>Ready-to-cook vegetable packages are the products with the highest consumer interest at Sayuryuk.com, out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of the </w:t>
      </w:r>
      <w:r>
        <w:t>4 types of products sold</w:t>
      </w:r>
      <w:r w:rsidR="00142E74">
        <w:t>,</w:t>
      </w:r>
      <w:r>
        <w:t xml:space="preserve"> such as hydroponic vegetables, conventional vegetables and fruits, ready-to-cook</w:t>
      </w:r>
      <w:r>
        <w:rPr>
          <w:spacing w:val="1"/>
        </w:rPr>
        <w:t xml:space="preserve"> </w:t>
      </w:r>
      <w:r>
        <w:t>vegetable packages, and protein packages</w:t>
      </w:r>
      <w:r>
        <w:rPr>
          <w:color w:val="202020"/>
        </w:rPr>
        <w:t>. There are 12 products whose sales always continue every month, namely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cah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kangkung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cah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pakcoy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asem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bening</w:t>
      </w:r>
      <w:proofErr w:type="spellEnd"/>
      <w:r>
        <w:rPr>
          <w:color w:val="202020"/>
        </w:rPr>
        <w:t xml:space="preserve"> spinach </w:t>
      </w:r>
      <w:proofErr w:type="spellStart"/>
      <w:r>
        <w:rPr>
          <w:color w:val="202020"/>
        </w:rPr>
        <w:t>waluh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capcay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lodeh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soup, </w:t>
      </w:r>
      <w:proofErr w:type="spellStart"/>
      <w:r>
        <w:rPr>
          <w:color w:val="202020"/>
        </w:rPr>
        <w:t>kimlo</w:t>
      </w:r>
      <w:proofErr w:type="spellEnd"/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soup, stir-fried sweet corn beans, stir-fried tofu bean sprouts, purple eggplant </w:t>
      </w:r>
      <w:proofErr w:type="spellStart"/>
      <w:r>
        <w:rPr>
          <w:color w:val="202020"/>
        </w:rPr>
        <w:t>balado</w:t>
      </w:r>
      <w:proofErr w:type="spellEnd"/>
      <w:r>
        <w:rPr>
          <w:color w:val="202020"/>
        </w:rPr>
        <w:t xml:space="preserve">, and </w:t>
      </w:r>
      <w:proofErr w:type="spellStart"/>
      <w:r>
        <w:rPr>
          <w:color w:val="202020"/>
        </w:rPr>
        <w:t>oseng</w:t>
      </w:r>
      <w:proofErr w:type="spellEnd"/>
      <w:r>
        <w:rPr>
          <w:color w:val="202020"/>
        </w:rPr>
        <w:t xml:space="preserve"> long beans tempeh.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 vegetable raw materials used for 12 packages of ready-to-cook vegetables are 52 types. The ingredients used are</w:t>
      </w:r>
      <w:r>
        <w:rPr>
          <w:color w:val="202020"/>
          <w:spacing w:val="-47"/>
        </w:rPr>
        <w:t xml:space="preserve"> </w:t>
      </w:r>
      <w:proofErr w:type="spellStart"/>
      <w:r>
        <w:rPr>
          <w:color w:val="202020"/>
        </w:rPr>
        <w:t>maknyus</w:t>
      </w:r>
      <w:proofErr w:type="spellEnd"/>
      <w:r>
        <w:rPr>
          <w:color w:val="202020"/>
        </w:rPr>
        <w:t xml:space="preserve"> meatballs, onions, shallots, garlic, green spinach, chickpeas, large green chilies, curly red chilies, large red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chilies, cayenne red chilies, </w:t>
      </w:r>
      <w:proofErr w:type="spellStart"/>
      <w:r>
        <w:rPr>
          <w:color w:val="202020"/>
        </w:rPr>
        <w:t>caisim</w:t>
      </w:r>
      <w:proofErr w:type="spellEnd"/>
      <w:r>
        <w:rPr>
          <w:color w:val="202020"/>
        </w:rPr>
        <w:t xml:space="preserve">, spring onions, </w:t>
      </w:r>
      <w:r w:rsidR="00142E74">
        <w:rPr>
          <w:color w:val="202020"/>
        </w:rPr>
        <w:t xml:space="preserve">and </w:t>
      </w:r>
      <w:proofErr w:type="spellStart"/>
      <w:r>
        <w:rPr>
          <w:color w:val="202020"/>
        </w:rPr>
        <w:t>melinjo</w:t>
      </w:r>
      <w:proofErr w:type="spellEnd"/>
      <w:r>
        <w:rPr>
          <w:color w:val="202020"/>
        </w:rPr>
        <w:t xml:space="preserve"> leave</w:t>
      </w:r>
      <w:r w:rsidR="00142E74">
        <w:rPr>
          <w:color w:val="202020"/>
        </w:rPr>
        <w:t xml:space="preserve">s, </w:t>
      </w:r>
      <w:r>
        <w:rPr>
          <w:color w:val="202020"/>
        </w:rPr>
        <w:t>bay leaves, young corn, sweet corn, white ginger,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dried ear mushrooms, long beans, kale, cauliflower, tofu, galangal, potatoes, white cabbage, pumpkin, chayote,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galangal, young jackfruit, </w:t>
      </w:r>
      <w:proofErr w:type="spellStart"/>
      <w:r>
        <w:rPr>
          <w:color w:val="202020"/>
        </w:rPr>
        <w:t>padamu</w:t>
      </w:r>
      <w:proofErr w:type="spellEnd"/>
      <w:r>
        <w:rPr>
          <w:color w:val="202020"/>
        </w:rPr>
        <w:t xml:space="preserve"> vermicelli, </w:t>
      </w:r>
      <w:proofErr w:type="spellStart"/>
      <w:r>
        <w:rPr>
          <w:color w:val="202020"/>
        </w:rPr>
        <w:t>pakcoi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racik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lodeh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racik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sayur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asem</w:t>
      </w:r>
      <w:proofErr w:type="spellEnd"/>
      <w:r>
        <w:rPr>
          <w:color w:val="202020"/>
        </w:rPr>
        <w:t xml:space="preserve">, soup, </w:t>
      </w:r>
      <w:proofErr w:type="spellStart"/>
      <w:r>
        <w:rPr>
          <w:color w:val="202020"/>
        </w:rPr>
        <w:t>sajiku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capcay</w:t>
      </w:r>
      <w:proofErr w:type="spellEnd"/>
      <w:r>
        <w:rPr>
          <w:color w:val="202020"/>
        </w:rPr>
        <w:t>, oyster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sauce, Chinese cabbage, celery, quail eggs, tomatoes, carrots, purple eggplant, 65 ml coconut milk, chicken/beef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masako</w:t>
      </w:r>
      <w:proofErr w:type="spellEnd"/>
      <w:r>
        <w:rPr>
          <w:color w:val="202020"/>
        </w:rPr>
        <w:t xml:space="preserve">, tempeh, </w:t>
      </w:r>
      <w:proofErr w:type="spellStart"/>
      <w:r>
        <w:rPr>
          <w:color w:val="202020"/>
        </w:rPr>
        <w:t>desaku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balado</w:t>
      </w:r>
      <w:proofErr w:type="spellEnd"/>
      <w:r>
        <w:rPr>
          <w:color w:val="202020"/>
        </w:rPr>
        <w:t xml:space="preserve">, dried </w:t>
      </w:r>
      <w:proofErr w:type="spellStart"/>
      <w:r>
        <w:rPr>
          <w:color w:val="202020"/>
        </w:rPr>
        <w:t>ikan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terii</w:t>
      </w:r>
      <w:proofErr w:type="spellEnd"/>
      <w:r>
        <w:rPr>
          <w:color w:val="202020"/>
        </w:rPr>
        <w:t>, fried peanuts, brown sugar, orange leaves, tofu, and long bean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sprouts.</w:t>
      </w:r>
    </w:p>
    <w:p w14:paraId="5B0B134A" w14:textId="1567E951" w:rsidR="004A0F42" w:rsidRDefault="004A0F42">
      <w:pPr>
        <w:pStyle w:val="BodyText"/>
        <w:spacing w:before="5"/>
        <w:ind w:left="0"/>
      </w:pPr>
    </w:p>
    <w:p w14:paraId="52EFF398" w14:textId="45FF282B" w:rsidR="004A0F42" w:rsidRDefault="003C7F72" w:rsidP="00FD4647">
      <w:pPr>
        <w:pStyle w:val="Heading1"/>
        <w:numPr>
          <w:ilvl w:val="1"/>
          <w:numId w:val="6"/>
        </w:numPr>
        <w:tabs>
          <w:tab w:val="left" w:pos="669"/>
        </w:tabs>
        <w:spacing w:line="227" w:lineRule="exact"/>
        <w:ind w:left="668" w:hanging="569"/>
        <w:rPr>
          <w:color w:val="202020"/>
        </w:rPr>
      </w:pPr>
      <w:r>
        <w:rPr>
          <w:color w:val="202020"/>
        </w:rPr>
        <w:t>Production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Cost</w:t>
      </w:r>
    </w:p>
    <w:p w14:paraId="5A60F5C5" w14:textId="6EB92291" w:rsidR="004A0F42" w:rsidRDefault="003C7F72">
      <w:pPr>
        <w:pStyle w:val="BodyText"/>
        <w:spacing w:line="242" w:lineRule="auto"/>
        <w:ind w:right="112" w:firstLine="568"/>
        <w:jc w:val="both"/>
      </w:pPr>
      <w:r>
        <w:t>Business costs or production costs required in running a business selling ready-to-cook vegetables are the</w:t>
      </w:r>
      <w:r>
        <w:rPr>
          <w:spacing w:val="1"/>
        </w:rPr>
        <w:t xml:space="preserve"> </w:t>
      </w:r>
      <w:r>
        <w:t>main</w:t>
      </w:r>
      <w:r>
        <w:rPr>
          <w:spacing w:val="-4"/>
        </w:rPr>
        <w:t xml:space="preserve"> </w:t>
      </w:r>
      <w:r w:rsidR="00142E74">
        <w:t>costs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running the business.</w:t>
      </w:r>
      <w:r>
        <w:rPr>
          <w:spacing w:val="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fixed costs,</w:t>
      </w:r>
      <w:r>
        <w:rPr>
          <w:spacing w:val="-2"/>
        </w:rPr>
        <w:t xml:space="preserve"> </w:t>
      </w:r>
      <w:r>
        <w:t>non-fixed (variable)</w:t>
      </w:r>
      <w:r>
        <w:rPr>
          <w:spacing w:val="2"/>
        </w:rPr>
        <w:t xml:space="preserve"> </w:t>
      </w:r>
      <w:r>
        <w:t>costs,</w:t>
      </w:r>
      <w:r>
        <w:rPr>
          <w:spacing w:val="-2"/>
        </w:rPr>
        <w:t xml:space="preserve"> </w:t>
      </w:r>
      <w:r>
        <w:t>and total</w:t>
      </w:r>
      <w:r>
        <w:rPr>
          <w:spacing w:val="-7"/>
        </w:rPr>
        <w:t xml:space="preserve"> </w:t>
      </w:r>
      <w:r>
        <w:t>costs.</w:t>
      </w:r>
    </w:p>
    <w:p w14:paraId="54C16174" w14:textId="77777777" w:rsidR="004A0F42" w:rsidRDefault="004A0F42">
      <w:pPr>
        <w:pStyle w:val="BodyText"/>
        <w:spacing w:before="9"/>
        <w:ind w:left="0"/>
        <w:rPr>
          <w:sz w:val="19"/>
        </w:rPr>
      </w:pPr>
    </w:p>
    <w:p w14:paraId="19C485A5" w14:textId="77777777" w:rsidR="004A0F42" w:rsidRDefault="003C7F72" w:rsidP="00FD4647">
      <w:pPr>
        <w:pStyle w:val="Heading1"/>
        <w:numPr>
          <w:ilvl w:val="2"/>
          <w:numId w:val="6"/>
        </w:numPr>
        <w:tabs>
          <w:tab w:val="left" w:pos="669"/>
        </w:tabs>
        <w:spacing w:before="1" w:line="227" w:lineRule="exact"/>
        <w:ind w:hanging="569"/>
      </w:pPr>
      <w:r>
        <w:rPr>
          <w:color w:val="202020"/>
        </w:rPr>
        <w:t>Fixed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Cost</w:t>
      </w:r>
    </w:p>
    <w:p w14:paraId="2347D100" w14:textId="77777777" w:rsidR="004A0F42" w:rsidRDefault="003C7F72">
      <w:pPr>
        <w:pStyle w:val="BodyText"/>
        <w:ind w:right="112" w:firstLine="568"/>
        <w:jc w:val="both"/>
        <w:rPr>
          <w:color w:val="202020"/>
        </w:rPr>
      </w:pPr>
      <w:r>
        <w:rPr>
          <w:color w:val="202020"/>
        </w:rPr>
        <w:t>Fixed costs are costs that do not depend on the level of output produced [16]. The cost value taken into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account</w:t>
      </w:r>
      <w:r>
        <w:rPr>
          <w:color w:val="202020"/>
          <w:spacing w:val="50"/>
        </w:rPr>
        <w:t xml:space="preserve"> </w:t>
      </w:r>
      <w:r>
        <w:rPr>
          <w:color w:val="202020"/>
        </w:rPr>
        <w:t>is the depreciation value of the tool. The tools used are refrigerators, digital scales, knives, scissors, 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price tag tools. The depreciation of the tools used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for 12 ready-to-cook vegetable products amounted to IDR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14,711.30.</w:t>
      </w:r>
    </w:p>
    <w:p w14:paraId="3677E9F9" w14:textId="77777777" w:rsidR="00A56E82" w:rsidRDefault="00A56E82">
      <w:pPr>
        <w:pStyle w:val="BodyText"/>
        <w:ind w:right="112" w:firstLine="568"/>
        <w:jc w:val="both"/>
        <w:rPr>
          <w:color w:val="202020"/>
        </w:rPr>
      </w:pPr>
    </w:p>
    <w:p w14:paraId="78E5EDE1" w14:textId="23F681D0" w:rsidR="00A56E82" w:rsidRDefault="00A56E82" w:rsidP="00A56E82">
      <w:pPr>
        <w:pStyle w:val="BodyText"/>
        <w:ind w:right="112"/>
        <w:jc w:val="both"/>
        <w:rPr>
          <w:color w:val="202020"/>
          <w:lang w:val="en-ID"/>
        </w:rPr>
      </w:pPr>
      <w:r>
        <w:rPr>
          <w:color w:val="202020"/>
        </w:rPr>
        <w:t xml:space="preserve">   Table 1. </w:t>
      </w:r>
      <w:r w:rsidRPr="00A56E82">
        <w:rPr>
          <w:color w:val="202020"/>
          <w:lang w:val="en-ID"/>
        </w:rPr>
        <w:t>Fixed Costs (Deprec</w:t>
      </w:r>
      <w:r w:rsidR="00142E74">
        <w:rPr>
          <w:color w:val="202020"/>
          <w:lang w:val="en-ID"/>
        </w:rPr>
        <w:t>iation o</w:t>
      </w:r>
      <w:r w:rsidRPr="00A56E82">
        <w:rPr>
          <w:color w:val="202020"/>
          <w:lang w:val="en-ID"/>
        </w:rPr>
        <w:t>f Equipment)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3"/>
        <w:gridCol w:w="1534"/>
        <w:gridCol w:w="830"/>
        <w:gridCol w:w="1378"/>
        <w:gridCol w:w="1378"/>
        <w:gridCol w:w="1108"/>
        <w:gridCol w:w="1361"/>
        <w:gridCol w:w="1384"/>
      </w:tblGrid>
      <w:tr w:rsidR="00F71AB3" w14:paraId="354391BA" w14:textId="77777777" w:rsidTr="00F71AB3">
        <w:tc>
          <w:tcPr>
            <w:tcW w:w="573" w:type="dxa"/>
          </w:tcPr>
          <w:p w14:paraId="350797FB" w14:textId="6614D409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No</w:t>
            </w:r>
          </w:p>
        </w:tc>
        <w:tc>
          <w:tcPr>
            <w:tcW w:w="1837" w:type="dxa"/>
          </w:tcPr>
          <w:p w14:paraId="7F5E4E33" w14:textId="44936757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Description</w:t>
            </w:r>
          </w:p>
        </w:tc>
        <w:tc>
          <w:tcPr>
            <w:tcW w:w="934" w:type="dxa"/>
          </w:tcPr>
          <w:p w14:paraId="5FEAE872" w14:textId="3674EF4D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Total</w:t>
            </w:r>
          </w:p>
        </w:tc>
        <w:tc>
          <w:tcPr>
            <w:tcW w:w="1131" w:type="dxa"/>
          </w:tcPr>
          <w:p w14:paraId="51E4493C" w14:textId="0C329791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Unit Price (IDR</w:t>
            </w:r>
          </w:p>
        </w:tc>
        <w:tc>
          <w:tcPr>
            <w:tcW w:w="1142" w:type="dxa"/>
          </w:tcPr>
          <w:p w14:paraId="74D3892E" w14:textId="77777777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Total Cost</w:t>
            </w:r>
          </w:p>
          <w:p w14:paraId="3DDA6B3F" w14:textId="0468842E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(IDR)</w:t>
            </w:r>
          </w:p>
        </w:tc>
        <w:tc>
          <w:tcPr>
            <w:tcW w:w="1184" w:type="dxa"/>
          </w:tcPr>
          <w:p w14:paraId="7F5131AA" w14:textId="618A771B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proofErr w:type="spellStart"/>
            <w:r w:rsidRPr="00F71AB3">
              <w:rPr>
                <w:color w:val="202020"/>
                <w:lang w:val="en-ID"/>
              </w:rPr>
              <w:t>Economi</w:t>
            </w:r>
            <w:proofErr w:type="spellEnd"/>
            <w:r w:rsidRPr="00F71AB3">
              <w:rPr>
                <w:color w:val="202020"/>
                <w:lang w:val="en-ID"/>
              </w:rPr>
              <w:t xml:space="preserve"> Lifespan (months)</w:t>
            </w:r>
          </w:p>
        </w:tc>
        <w:tc>
          <w:tcPr>
            <w:tcW w:w="1361" w:type="dxa"/>
          </w:tcPr>
          <w:p w14:paraId="7754994C" w14:textId="77777777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Depreciation</w:t>
            </w:r>
          </w:p>
          <w:p w14:paraId="68EB4888" w14:textId="4C0415FE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(IDR)</w:t>
            </w:r>
          </w:p>
        </w:tc>
        <w:tc>
          <w:tcPr>
            <w:tcW w:w="1384" w:type="dxa"/>
          </w:tcPr>
          <w:p w14:paraId="427AFD0A" w14:textId="77777777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Depreciation</w:t>
            </w:r>
          </w:p>
          <w:p w14:paraId="254A7A53" w14:textId="245E50DC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 w:rsidRPr="00F71AB3">
              <w:rPr>
                <w:color w:val="202020"/>
                <w:lang w:val="en-ID"/>
              </w:rPr>
              <w:t>(Conversion) (IDR)</w:t>
            </w:r>
          </w:p>
        </w:tc>
      </w:tr>
      <w:tr w:rsidR="00F71AB3" w14:paraId="6489E291" w14:textId="77777777" w:rsidTr="00F71AB3">
        <w:tc>
          <w:tcPr>
            <w:tcW w:w="573" w:type="dxa"/>
          </w:tcPr>
          <w:p w14:paraId="7C3A62A9" w14:textId="29C41078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</w:t>
            </w:r>
          </w:p>
        </w:tc>
        <w:tc>
          <w:tcPr>
            <w:tcW w:w="1837" w:type="dxa"/>
          </w:tcPr>
          <w:p w14:paraId="66E7E248" w14:textId="595B1AD0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Refrigerator</w:t>
            </w:r>
          </w:p>
        </w:tc>
        <w:tc>
          <w:tcPr>
            <w:tcW w:w="934" w:type="dxa"/>
          </w:tcPr>
          <w:p w14:paraId="68E0CBC8" w14:textId="05849519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</w:t>
            </w:r>
          </w:p>
        </w:tc>
        <w:tc>
          <w:tcPr>
            <w:tcW w:w="1131" w:type="dxa"/>
          </w:tcPr>
          <w:p w14:paraId="12F69984" w14:textId="0598B3B2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3.000.000,00</w:t>
            </w:r>
          </w:p>
        </w:tc>
        <w:tc>
          <w:tcPr>
            <w:tcW w:w="1142" w:type="dxa"/>
          </w:tcPr>
          <w:p w14:paraId="196C18F9" w14:textId="56BB5776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3.000.000,00</w:t>
            </w:r>
          </w:p>
        </w:tc>
        <w:tc>
          <w:tcPr>
            <w:tcW w:w="1184" w:type="dxa"/>
          </w:tcPr>
          <w:p w14:paraId="6306CEE3" w14:textId="6CC5A5A2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180</w:t>
            </w:r>
          </w:p>
        </w:tc>
        <w:tc>
          <w:tcPr>
            <w:tcW w:w="1361" w:type="dxa"/>
          </w:tcPr>
          <w:p w14:paraId="173BD0C8" w14:textId="1C05FD69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16.667,67</w:t>
            </w:r>
          </w:p>
        </w:tc>
        <w:tc>
          <w:tcPr>
            <w:tcW w:w="1384" w:type="dxa"/>
          </w:tcPr>
          <w:p w14:paraId="6CC534DD" w14:textId="274D9160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8.695,65</w:t>
            </w:r>
          </w:p>
        </w:tc>
      </w:tr>
      <w:tr w:rsidR="00F71AB3" w14:paraId="440E9147" w14:textId="77777777" w:rsidTr="00F71AB3">
        <w:tc>
          <w:tcPr>
            <w:tcW w:w="573" w:type="dxa"/>
          </w:tcPr>
          <w:p w14:paraId="18C5BE41" w14:textId="61B883DD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2</w:t>
            </w:r>
          </w:p>
        </w:tc>
        <w:tc>
          <w:tcPr>
            <w:tcW w:w="1837" w:type="dxa"/>
          </w:tcPr>
          <w:p w14:paraId="75207477" w14:textId="56BD68DA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Digital Scale</w:t>
            </w:r>
          </w:p>
        </w:tc>
        <w:tc>
          <w:tcPr>
            <w:tcW w:w="934" w:type="dxa"/>
          </w:tcPr>
          <w:p w14:paraId="7920E38D" w14:textId="6517446C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</w:t>
            </w:r>
          </w:p>
        </w:tc>
        <w:tc>
          <w:tcPr>
            <w:tcW w:w="1131" w:type="dxa"/>
          </w:tcPr>
          <w:p w14:paraId="7DC68ED5" w14:textId="003672AD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408.000,00</w:t>
            </w:r>
          </w:p>
        </w:tc>
        <w:tc>
          <w:tcPr>
            <w:tcW w:w="1142" w:type="dxa"/>
          </w:tcPr>
          <w:p w14:paraId="45626FE6" w14:textId="6D80066E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408.000,00</w:t>
            </w:r>
          </w:p>
        </w:tc>
        <w:tc>
          <w:tcPr>
            <w:tcW w:w="1184" w:type="dxa"/>
          </w:tcPr>
          <w:p w14:paraId="6C6BA165" w14:textId="490AAE49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60</w:t>
            </w:r>
          </w:p>
        </w:tc>
        <w:tc>
          <w:tcPr>
            <w:tcW w:w="1361" w:type="dxa"/>
          </w:tcPr>
          <w:p w14:paraId="781B8D88" w14:textId="4C169D41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6.800,00</w:t>
            </w:r>
          </w:p>
        </w:tc>
        <w:tc>
          <w:tcPr>
            <w:tcW w:w="1384" w:type="dxa"/>
          </w:tcPr>
          <w:p w14:paraId="5411A5B2" w14:textId="2E93F855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3.547.83</w:t>
            </w:r>
          </w:p>
        </w:tc>
      </w:tr>
      <w:tr w:rsidR="00F71AB3" w14:paraId="26DDCA5D" w14:textId="77777777" w:rsidTr="00F71AB3">
        <w:tc>
          <w:tcPr>
            <w:tcW w:w="573" w:type="dxa"/>
          </w:tcPr>
          <w:p w14:paraId="7DE8350B" w14:textId="7EA79EEE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</w:t>
            </w:r>
          </w:p>
        </w:tc>
        <w:tc>
          <w:tcPr>
            <w:tcW w:w="1837" w:type="dxa"/>
          </w:tcPr>
          <w:p w14:paraId="5047E88C" w14:textId="061CA07F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Scissors</w:t>
            </w:r>
          </w:p>
        </w:tc>
        <w:tc>
          <w:tcPr>
            <w:tcW w:w="934" w:type="dxa"/>
          </w:tcPr>
          <w:p w14:paraId="71B11EF2" w14:textId="48A8C46B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</w:t>
            </w:r>
          </w:p>
        </w:tc>
        <w:tc>
          <w:tcPr>
            <w:tcW w:w="1131" w:type="dxa"/>
          </w:tcPr>
          <w:p w14:paraId="32FD0CD2" w14:textId="4D8DFB68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12.000,00</w:t>
            </w:r>
          </w:p>
        </w:tc>
        <w:tc>
          <w:tcPr>
            <w:tcW w:w="1142" w:type="dxa"/>
          </w:tcPr>
          <w:p w14:paraId="30E1A523" w14:textId="4A41FB7F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36.000,00</w:t>
            </w:r>
          </w:p>
        </w:tc>
        <w:tc>
          <w:tcPr>
            <w:tcW w:w="1184" w:type="dxa"/>
          </w:tcPr>
          <w:p w14:paraId="5B89092E" w14:textId="782DB0CD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60</w:t>
            </w:r>
          </w:p>
        </w:tc>
        <w:tc>
          <w:tcPr>
            <w:tcW w:w="1361" w:type="dxa"/>
          </w:tcPr>
          <w:p w14:paraId="3331FEE8" w14:textId="7AAE91E3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600,00</w:t>
            </w:r>
          </w:p>
        </w:tc>
        <w:tc>
          <w:tcPr>
            <w:tcW w:w="1384" w:type="dxa"/>
          </w:tcPr>
          <w:p w14:paraId="200CD1EA" w14:textId="218A8AC5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313,04</w:t>
            </w:r>
          </w:p>
        </w:tc>
      </w:tr>
      <w:tr w:rsidR="00F71AB3" w14:paraId="2420CC10" w14:textId="77777777" w:rsidTr="00F71AB3">
        <w:tc>
          <w:tcPr>
            <w:tcW w:w="573" w:type="dxa"/>
          </w:tcPr>
          <w:p w14:paraId="25A908C9" w14:textId="668D01F4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4</w:t>
            </w:r>
          </w:p>
        </w:tc>
        <w:tc>
          <w:tcPr>
            <w:tcW w:w="1837" w:type="dxa"/>
          </w:tcPr>
          <w:p w14:paraId="60C2C6EF" w14:textId="28EE628E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Scissors</w:t>
            </w:r>
          </w:p>
        </w:tc>
        <w:tc>
          <w:tcPr>
            <w:tcW w:w="934" w:type="dxa"/>
          </w:tcPr>
          <w:p w14:paraId="2B569658" w14:textId="0D8406E7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5</w:t>
            </w:r>
          </w:p>
        </w:tc>
        <w:tc>
          <w:tcPr>
            <w:tcW w:w="1131" w:type="dxa"/>
          </w:tcPr>
          <w:p w14:paraId="33D26771" w14:textId="4C2238C0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15.000,00</w:t>
            </w:r>
          </w:p>
        </w:tc>
        <w:tc>
          <w:tcPr>
            <w:tcW w:w="1142" w:type="dxa"/>
          </w:tcPr>
          <w:p w14:paraId="29D719BE" w14:textId="29DEDC1F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75.000,00</w:t>
            </w:r>
          </w:p>
        </w:tc>
        <w:tc>
          <w:tcPr>
            <w:tcW w:w="1184" w:type="dxa"/>
          </w:tcPr>
          <w:p w14:paraId="3C0350A3" w14:textId="1142E8F2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60</w:t>
            </w:r>
          </w:p>
        </w:tc>
        <w:tc>
          <w:tcPr>
            <w:tcW w:w="1361" w:type="dxa"/>
          </w:tcPr>
          <w:p w14:paraId="6639430C" w14:textId="2ADA79BD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1.250,00</w:t>
            </w:r>
          </w:p>
        </w:tc>
        <w:tc>
          <w:tcPr>
            <w:tcW w:w="1384" w:type="dxa"/>
          </w:tcPr>
          <w:p w14:paraId="3DCE084A" w14:textId="7741674C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652,17</w:t>
            </w:r>
          </w:p>
        </w:tc>
      </w:tr>
      <w:tr w:rsidR="00F71AB3" w14:paraId="7AD54591" w14:textId="77777777" w:rsidTr="00F71AB3">
        <w:tc>
          <w:tcPr>
            <w:tcW w:w="573" w:type="dxa"/>
          </w:tcPr>
          <w:p w14:paraId="194138BD" w14:textId="4A90D471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5</w:t>
            </w:r>
          </w:p>
        </w:tc>
        <w:tc>
          <w:tcPr>
            <w:tcW w:w="1837" w:type="dxa"/>
          </w:tcPr>
          <w:p w14:paraId="762A639A" w14:textId="654AE6C9" w:rsidR="00F71AB3" w:rsidRPr="00F71AB3" w:rsidRDefault="00F71AB3" w:rsidP="00A56E82">
            <w:pPr>
              <w:pStyle w:val="BodyText"/>
              <w:ind w:left="0" w:right="112"/>
              <w:jc w:val="both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 xml:space="preserve">Price </w:t>
            </w:r>
            <w:proofErr w:type="spellStart"/>
            <w:r>
              <w:rPr>
                <w:color w:val="202020"/>
                <w:lang w:val="en-ID"/>
              </w:rPr>
              <w:t>Labeling</w:t>
            </w:r>
            <w:proofErr w:type="spellEnd"/>
            <w:r>
              <w:rPr>
                <w:color w:val="202020"/>
                <w:lang w:val="en-ID"/>
              </w:rPr>
              <w:t xml:space="preserve"> Tool</w:t>
            </w:r>
          </w:p>
        </w:tc>
        <w:tc>
          <w:tcPr>
            <w:tcW w:w="934" w:type="dxa"/>
          </w:tcPr>
          <w:p w14:paraId="533C0CF2" w14:textId="1D099114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4</w:t>
            </w:r>
          </w:p>
        </w:tc>
        <w:tc>
          <w:tcPr>
            <w:tcW w:w="1131" w:type="dxa"/>
          </w:tcPr>
          <w:p w14:paraId="41C97F73" w14:textId="1D52F6F6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43.200,00</w:t>
            </w:r>
          </w:p>
        </w:tc>
        <w:tc>
          <w:tcPr>
            <w:tcW w:w="1142" w:type="dxa"/>
          </w:tcPr>
          <w:p w14:paraId="6A2B28F4" w14:textId="15BFD797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172.800,00</w:t>
            </w:r>
          </w:p>
        </w:tc>
        <w:tc>
          <w:tcPr>
            <w:tcW w:w="1184" w:type="dxa"/>
          </w:tcPr>
          <w:p w14:paraId="14CF121A" w14:textId="544EBB36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60</w:t>
            </w:r>
          </w:p>
        </w:tc>
        <w:tc>
          <w:tcPr>
            <w:tcW w:w="1361" w:type="dxa"/>
          </w:tcPr>
          <w:p w14:paraId="66F633C7" w14:textId="1A8A8AAD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2.880,00</w:t>
            </w:r>
          </w:p>
        </w:tc>
        <w:tc>
          <w:tcPr>
            <w:tcW w:w="1384" w:type="dxa"/>
          </w:tcPr>
          <w:p w14:paraId="0E2D4C50" w14:textId="7C5B0453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1.502,71</w:t>
            </w:r>
          </w:p>
        </w:tc>
      </w:tr>
      <w:tr w:rsidR="00F71AB3" w14:paraId="6BA172A8" w14:textId="77777777" w:rsidTr="00FA2F41">
        <w:tc>
          <w:tcPr>
            <w:tcW w:w="2410" w:type="dxa"/>
            <w:gridSpan w:val="2"/>
          </w:tcPr>
          <w:p w14:paraId="7E310F77" w14:textId="5A3E1439" w:rsidR="00F71AB3" w:rsidRPr="00F71AB3" w:rsidRDefault="00F71AB3" w:rsidP="00F71AB3">
            <w:pPr>
              <w:pStyle w:val="BodyText"/>
              <w:ind w:left="0" w:right="112"/>
              <w:jc w:val="center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Amount</w:t>
            </w:r>
          </w:p>
        </w:tc>
        <w:tc>
          <w:tcPr>
            <w:tcW w:w="934" w:type="dxa"/>
          </w:tcPr>
          <w:p w14:paraId="3B2B474F" w14:textId="170FD978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</w:p>
        </w:tc>
        <w:tc>
          <w:tcPr>
            <w:tcW w:w="1131" w:type="dxa"/>
          </w:tcPr>
          <w:p w14:paraId="065B7DF1" w14:textId="480D0F7D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3.478.200,00</w:t>
            </w:r>
          </w:p>
        </w:tc>
        <w:tc>
          <w:tcPr>
            <w:tcW w:w="1142" w:type="dxa"/>
          </w:tcPr>
          <w:p w14:paraId="7EFB2AAA" w14:textId="7B6FCEAA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3.691.800,00</w:t>
            </w:r>
          </w:p>
        </w:tc>
        <w:tc>
          <w:tcPr>
            <w:tcW w:w="1184" w:type="dxa"/>
          </w:tcPr>
          <w:p w14:paraId="04A0AABB" w14:textId="77777777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</w:p>
        </w:tc>
        <w:tc>
          <w:tcPr>
            <w:tcW w:w="1361" w:type="dxa"/>
          </w:tcPr>
          <w:p w14:paraId="22C27BDC" w14:textId="728F3650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28.196,67</w:t>
            </w:r>
          </w:p>
        </w:tc>
        <w:tc>
          <w:tcPr>
            <w:tcW w:w="1384" w:type="dxa"/>
          </w:tcPr>
          <w:p w14:paraId="1A167C0B" w14:textId="5C03C0FF" w:rsidR="00F71AB3" w:rsidRPr="00F71AB3" w:rsidRDefault="00F71AB3" w:rsidP="00F71AB3">
            <w:pPr>
              <w:pStyle w:val="BodyText"/>
              <w:ind w:left="0" w:right="112"/>
              <w:jc w:val="right"/>
              <w:rPr>
                <w:color w:val="202020"/>
                <w:lang w:val="en-ID"/>
              </w:rPr>
            </w:pPr>
            <w:r>
              <w:rPr>
                <w:color w:val="202020"/>
                <w:lang w:val="en-ID"/>
              </w:rPr>
              <w:t>14.711,30</w:t>
            </w:r>
          </w:p>
        </w:tc>
      </w:tr>
    </w:tbl>
    <w:p w14:paraId="57B3350B" w14:textId="4912EDC6" w:rsidR="00F71AB3" w:rsidRDefault="00F71AB3" w:rsidP="00A56E82">
      <w:pPr>
        <w:pStyle w:val="BodyText"/>
        <w:ind w:right="112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Source :</w:t>
      </w:r>
      <w:proofErr w:type="gramEnd"/>
      <w:r>
        <w:rPr>
          <w:color w:val="202020"/>
          <w:lang w:val="en-ID"/>
        </w:rPr>
        <w:t xml:space="preserve"> Data Primer (processed) 2024</w:t>
      </w:r>
    </w:p>
    <w:p w14:paraId="55A06B4B" w14:textId="1E7C374B" w:rsidR="00F71AB3" w:rsidRDefault="00F71AB3" w:rsidP="00F71AB3">
      <w:pPr>
        <w:pStyle w:val="BodyText"/>
        <w:ind w:left="709" w:right="112" w:hanging="609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Note :</w:t>
      </w:r>
      <w:proofErr w:type="gramEnd"/>
      <w:r>
        <w:rPr>
          <w:color w:val="202020"/>
          <w:lang w:val="en-ID"/>
        </w:rPr>
        <w:t xml:space="preserve"> Conversion depreciation is the cost calculated from the use of 12 types of ready-to-cook vegetables out of 23 types of ready-to-cook</w:t>
      </w:r>
    </w:p>
    <w:p w14:paraId="09716256" w14:textId="77777777" w:rsidR="00A56E82" w:rsidRDefault="00A56E82" w:rsidP="00F71AB3">
      <w:pPr>
        <w:pStyle w:val="BodyText"/>
        <w:ind w:left="0" w:right="112"/>
        <w:jc w:val="both"/>
      </w:pPr>
    </w:p>
    <w:p w14:paraId="7DC9A2C4" w14:textId="77777777" w:rsidR="004A0F42" w:rsidRDefault="003C7F72" w:rsidP="00FD4647">
      <w:pPr>
        <w:pStyle w:val="Heading1"/>
        <w:numPr>
          <w:ilvl w:val="2"/>
          <w:numId w:val="6"/>
        </w:numPr>
        <w:tabs>
          <w:tab w:val="left" w:pos="669"/>
        </w:tabs>
        <w:spacing w:line="227" w:lineRule="exact"/>
        <w:ind w:hanging="569"/>
      </w:pPr>
      <w:r>
        <w:rPr>
          <w:color w:val="202020"/>
        </w:rPr>
        <w:t>Variable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Cost</w:t>
      </w:r>
    </w:p>
    <w:p w14:paraId="3B763DFA" w14:textId="77777777" w:rsidR="004A0F42" w:rsidRDefault="003C7F72">
      <w:pPr>
        <w:pStyle w:val="BodyText"/>
        <w:spacing w:line="242" w:lineRule="auto"/>
        <w:ind w:right="118" w:firstLine="568"/>
        <w:jc w:val="both"/>
      </w:pPr>
      <w:r>
        <w:t>Non-fixed costs are costs that change according to the amount of production to be produced [16]. Non-fixed</w:t>
      </w:r>
      <w:r>
        <w:rPr>
          <w:spacing w:val="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consist</w:t>
      </w:r>
      <w:r>
        <w:rPr>
          <w:spacing w:val="2"/>
        </w:rPr>
        <w:t xml:space="preserve"> </w:t>
      </w:r>
      <w:r>
        <w:t>of:</w:t>
      </w:r>
    </w:p>
    <w:p w14:paraId="42347490" w14:textId="77777777" w:rsidR="004A0F42" w:rsidRDefault="003C7F72">
      <w:pPr>
        <w:pStyle w:val="ListParagraph"/>
        <w:numPr>
          <w:ilvl w:val="0"/>
          <w:numId w:val="2"/>
        </w:numPr>
        <w:tabs>
          <w:tab w:val="left" w:pos="669"/>
        </w:tabs>
        <w:spacing w:line="225" w:lineRule="exact"/>
        <w:rPr>
          <w:sz w:val="20"/>
        </w:rPr>
      </w:pPr>
      <w:r>
        <w:rPr>
          <w:color w:val="202020"/>
          <w:sz w:val="20"/>
        </w:rPr>
        <w:t>Variable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Cost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of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Purchasing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Raw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Materials for</w:t>
      </w:r>
      <w:r>
        <w:rPr>
          <w:color w:val="202020"/>
          <w:spacing w:val="3"/>
          <w:sz w:val="20"/>
        </w:rPr>
        <w:t xml:space="preserve"> </w:t>
      </w:r>
      <w:r>
        <w:rPr>
          <w:color w:val="202020"/>
          <w:sz w:val="20"/>
        </w:rPr>
        <w:t>Ready-to-Cook</w:t>
      </w:r>
      <w:r>
        <w:rPr>
          <w:color w:val="202020"/>
          <w:spacing w:val="-7"/>
          <w:sz w:val="20"/>
        </w:rPr>
        <w:t xml:space="preserve"> </w:t>
      </w:r>
      <w:r>
        <w:rPr>
          <w:color w:val="202020"/>
          <w:sz w:val="20"/>
        </w:rPr>
        <w:t>Vegetables</w:t>
      </w:r>
    </w:p>
    <w:p w14:paraId="5DE33165" w14:textId="502A0B4F" w:rsidR="00A56E82" w:rsidRDefault="003C7F72" w:rsidP="00F71AB3">
      <w:pPr>
        <w:pStyle w:val="BodyText"/>
        <w:ind w:right="120" w:firstLine="568"/>
        <w:jc w:val="both"/>
        <w:rPr>
          <w:color w:val="202020"/>
        </w:rPr>
      </w:pPr>
      <w:r>
        <w:rPr>
          <w:color w:val="202020"/>
        </w:rPr>
        <w:t>Raw material costs are costs incurred by Sayuryuk.com to obtain the main ingredients or basic ingredients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used in the process of making ready-to-cook vegetable packages. The costs that must be incurred for the purchase of</w:t>
      </w:r>
      <w:r>
        <w:rPr>
          <w:color w:val="202020"/>
          <w:spacing w:val="-47"/>
        </w:rPr>
        <w:t xml:space="preserve"> </w:t>
      </w:r>
      <w:r>
        <w:rPr>
          <w:color w:val="202020"/>
        </w:rPr>
        <w:t>raw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materials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raw</w:t>
      </w:r>
      <w:r w:rsidR="00142E74">
        <w:rPr>
          <w:color w:val="202020"/>
        </w:rPr>
        <w:t>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ready-to-cook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vegetables amounted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IDR 7,066,615.36.</w:t>
      </w:r>
      <w:r>
        <w:rPr>
          <w:color w:val="202020"/>
          <w:spacing w:val="-5"/>
        </w:rPr>
        <w:t xml:space="preserve"> </w:t>
      </w:r>
      <w:r w:rsidR="00E330C6">
        <w:rPr>
          <w:color w:val="202020"/>
          <w:spacing w:val="-5"/>
        </w:rPr>
        <w:t xml:space="preserve">per </w:t>
      </w:r>
      <w:r>
        <w:rPr>
          <w:rFonts w:ascii="Cambria Math" w:hAnsi="Cambria Math"/>
          <w:color w:val="202020"/>
        </w:rPr>
        <w:t>month</w:t>
      </w:r>
    </w:p>
    <w:p w14:paraId="4E9A2473" w14:textId="77777777" w:rsidR="00F71AB3" w:rsidRDefault="00F71AB3" w:rsidP="00F71AB3">
      <w:pPr>
        <w:pStyle w:val="BodyText"/>
        <w:ind w:right="120" w:firstLine="568"/>
        <w:jc w:val="both"/>
        <w:rPr>
          <w:color w:val="202020"/>
        </w:rPr>
      </w:pPr>
    </w:p>
    <w:p w14:paraId="4C2C1FAC" w14:textId="77777777" w:rsidR="00F71AB3" w:rsidRDefault="00F71AB3" w:rsidP="00A56E82">
      <w:pPr>
        <w:pStyle w:val="BodyText"/>
        <w:spacing w:before="5"/>
        <w:ind w:left="0"/>
      </w:pPr>
    </w:p>
    <w:p w14:paraId="38572295" w14:textId="77777777" w:rsidR="00F71AB3" w:rsidRDefault="00F71AB3" w:rsidP="00A56E82">
      <w:pPr>
        <w:pStyle w:val="BodyText"/>
        <w:spacing w:before="5"/>
        <w:ind w:left="0"/>
      </w:pPr>
    </w:p>
    <w:p w14:paraId="1B5C671A" w14:textId="77777777" w:rsidR="00F71AB3" w:rsidRDefault="00F71AB3" w:rsidP="00A56E82">
      <w:pPr>
        <w:pStyle w:val="BodyText"/>
        <w:spacing w:before="5"/>
        <w:ind w:left="0"/>
      </w:pPr>
    </w:p>
    <w:p w14:paraId="727967C1" w14:textId="77777777" w:rsidR="00F71AB3" w:rsidRDefault="00F71AB3" w:rsidP="00A56E82">
      <w:pPr>
        <w:pStyle w:val="BodyText"/>
        <w:spacing w:before="5"/>
        <w:ind w:left="0"/>
      </w:pPr>
    </w:p>
    <w:p w14:paraId="09F59B6D" w14:textId="77777777" w:rsidR="00F71AB3" w:rsidRDefault="00F71AB3" w:rsidP="00A56E82">
      <w:pPr>
        <w:pStyle w:val="BodyText"/>
        <w:spacing w:before="5"/>
        <w:ind w:left="0"/>
      </w:pPr>
    </w:p>
    <w:p w14:paraId="0E124442" w14:textId="77777777" w:rsidR="00F71AB3" w:rsidRDefault="00F71AB3" w:rsidP="00A56E82">
      <w:pPr>
        <w:pStyle w:val="BodyText"/>
        <w:spacing w:before="5"/>
        <w:ind w:left="0"/>
      </w:pPr>
    </w:p>
    <w:p w14:paraId="137EB957" w14:textId="77777777" w:rsidR="00F71AB3" w:rsidRDefault="00F71AB3" w:rsidP="00A56E82">
      <w:pPr>
        <w:pStyle w:val="BodyText"/>
        <w:spacing w:before="5"/>
        <w:ind w:left="0"/>
      </w:pPr>
    </w:p>
    <w:p w14:paraId="288EECAF" w14:textId="77777777" w:rsidR="00F71AB3" w:rsidRDefault="00F71AB3" w:rsidP="00A56E82">
      <w:pPr>
        <w:pStyle w:val="BodyText"/>
        <w:spacing w:before="5"/>
        <w:ind w:left="0"/>
      </w:pPr>
    </w:p>
    <w:p w14:paraId="32638BE9" w14:textId="77777777" w:rsidR="00F71AB3" w:rsidRDefault="00F71AB3" w:rsidP="00A56E82">
      <w:pPr>
        <w:pStyle w:val="BodyText"/>
        <w:spacing w:before="5"/>
        <w:ind w:left="0"/>
      </w:pPr>
    </w:p>
    <w:p w14:paraId="52731F16" w14:textId="77777777" w:rsidR="00F71AB3" w:rsidRDefault="00F71AB3" w:rsidP="00A56E82">
      <w:pPr>
        <w:pStyle w:val="BodyText"/>
        <w:spacing w:before="5"/>
        <w:ind w:left="0"/>
      </w:pPr>
    </w:p>
    <w:p w14:paraId="2F1998B6" w14:textId="77777777" w:rsidR="00F71AB3" w:rsidRDefault="00F71AB3" w:rsidP="00A56E82">
      <w:pPr>
        <w:pStyle w:val="BodyText"/>
        <w:spacing w:before="5"/>
        <w:ind w:left="0"/>
      </w:pPr>
    </w:p>
    <w:p w14:paraId="31C110F1" w14:textId="77777777" w:rsidR="00F71AB3" w:rsidRDefault="00F71AB3" w:rsidP="00A56E82">
      <w:pPr>
        <w:pStyle w:val="BodyText"/>
        <w:spacing w:before="5"/>
        <w:ind w:left="0"/>
      </w:pPr>
    </w:p>
    <w:p w14:paraId="4793B46B" w14:textId="77777777" w:rsidR="00F71AB3" w:rsidRDefault="00F71AB3" w:rsidP="00A56E82">
      <w:pPr>
        <w:pStyle w:val="BodyText"/>
        <w:spacing w:before="5"/>
        <w:ind w:left="0"/>
      </w:pPr>
    </w:p>
    <w:p w14:paraId="47AFD591" w14:textId="77777777" w:rsidR="00F71AB3" w:rsidRDefault="00F71AB3" w:rsidP="00A56E82">
      <w:pPr>
        <w:pStyle w:val="BodyText"/>
        <w:spacing w:before="5"/>
        <w:ind w:left="0"/>
      </w:pPr>
    </w:p>
    <w:p w14:paraId="6E53EAAC" w14:textId="087D3D93" w:rsidR="00A56E82" w:rsidRDefault="00A56E82" w:rsidP="00A56E82">
      <w:pPr>
        <w:pStyle w:val="BodyText"/>
        <w:spacing w:before="5"/>
        <w:ind w:left="0"/>
      </w:pPr>
      <w:r>
        <w:t xml:space="preserve">  Table 2. Cost of Material Purchases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243"/>
        <w:gridCol w:w="1959"/>
        <w:gridCol w:w="1959"/>
        <w:gridCol w:w="1960"/>
      </w:tblGrid>
      <w:tr w:rsidR="00F71AB3" w14:paraId="2406A177" w14:textId="77777777" w:rsidTr="00F71AB3">
        <w:tc>
          <w:tcPr>
            <w:tcW w:w="675" w:type="dxa"/>
          </w:tcPr>
          <w:p w14:paraId="4DFFB84A" w14:textId="077DA7E8" w:rsidR="00F71AB3" w:rsidRDefault="00F71AB3" w:rsidP="00A56E82">
            <w:pPr>
              <w:pStyle w:val="BodyText"/>
              <w:spacing w:before="5"/>
              <w:ind w:left="0"/>
            </w:pPr>
            <w:r>
              <w:t>No</w:t>
            </w:r>
          </w:p>
        </w:tc>
        <w:tc>
          <w:tcPr>
            <w:tcW w:w="3243" w:type="dxa"/>
          </w:tcPr>
          <w:p w14:paraId="664DD575" w14:textId="50CFFA55" w:rsidR="00F71AB3" w:rsidRDefault="00F71AB3" w:rsidP="00A56E82">
            <w:pPr>
              <w:pStyle w:val="BodyText"/>
              <w:spacing w:before="5"/>
              <w:ind w:left="0"/>
            </w:pPr>
            <w:r>
              <w:t>Package Name</w:t>
            </w:r>
          </w:p>
        </w:tc>
        <w:tc>
          <w:tcPr>
            <w:tcW w:w="1959" w:type="dxa"/>
          </w:tcPr>
          <w:p w14:paraId="5302DCE5" w14:textId="0BE0815F" w:rsidR="00F71AB3" w:rsidRDefault="00F71AB3" w:rsidP="00F71AB3">
            <w:pPr>
              <w:pStyle w:val="BodyText"/>
              <w:spacing w:before="5"/>
              <w:ind w:left="0"/>
              <w:jc w:val="center"/>
            </w:pPr>
            <w:r>
              <w:t>Total Products</w:t>
            </w:r>
          </w:p>
        </w:tc>
        <w:tc>
          <w:tcPr>
            <w:tcW w:w="1959" w:type="dxa"/>
          </w:tcPr>
          <w:p w14:paraId="62573242" w14:textId="77777777" w:rsidR="00F71AB3" w:rsidRDefault="00F71AB3" w:rsidP="00F71AB3">
            <w:pPr>
              <w:pStyle w:val="BodyText"/>
              <w:spacing w:before="5"/>
              <w:ind w:left="0"/>
              <w:jc w:val="center"/>
            </w:pPr>
            <w:r>
              <w:t>Product Cost</w:t>
            </w:r>
          </w:p>
          <w:p w14:paraId="2FE10C8B" w14:textId="61F4B54F" w:rsidR="00F71AB3" w:rsidRDefault="00F71AB3" w:rsidP="00F71AB3">
            <w:pPr>
              <w:pStyle w:val="BodyText"/>
              <w:spacing w:before="5"/>
              <w:ind w:left="0"/>
              <w:jc w:val="center"/>
            </w:pPr>
            <w:r>
              <w:t>IDR per Pack</w:t>
            </w:r>
          </w:p>
        </w:tc>
        <w:tc>
          <w:tcPr>
            <w:tcW w:w="1960" w:type="dxa"/>
          </w:tcPr>
          <w:p w14:paraId="6963F569" w14:textId="77777777" w:rsidR="00F71AB3" w:rsidRDefault="00F71AB3" w:rsidP="00F71AB3">
            <w:pPr>
              <w:pStyle w:val="BodyText"/>
              <w:spacing w:before="5"/>
              <w:ind w:left="0"/>
              <w:jc w:val="center"/>
            </w:pPr>
            <w:r>
              <w:t>Total Cost</w:t>
            </w:r>
          </w:p>
          <w:p w14:paraId="67AAF1AE" w14:textId="6813BBDB" w:rsidR="00F71AB3" w:rsidRDefault="00F71AB3" w:rsidP="00F71AB3">
            <w:pPr>
              <w:pStyle w:val="BodyText"/>
              <w:spacing w:before="5"/>
              <w:ind w:left="0"/>
              <w:jc w:val="center"/>
            </w:pPr>
            <w:r>
              <w:t>(IDR per Pack)</w:t>
            </w:r>
          </w:p>
        </w:tc>
      </w:tr>
      <w:tr w:rsidR="00F71AB3" w14:paraId="1D0354C3" w14:textId="77777777" w:rsidTr="00F71AB3">
        <w:tc>
          <w:tcPr>
            <w:tcW w:w="675" w:type="dxa"/>
          </w:tcPr>
          <w:p w14:paraId="2D6D125F" w14:textId="7A9F1D6F" w:rsidR="00F71AB3" w:rsidRDefault="00F71AB3" w:rsidP="00A56E82">
            <w:pPr>
              <w:pStyle w:val="BodyText"/>
              <w:spacing w:before="5"/>
              <w:ind w:left="0"/>
            </w:pPr>
            <w:r>
              <w:t>1</w:t>
            </w:r>
          </w:p>
        </w:tc>
        <w:tc>
          <w:tcPr>
            <w:tcW w:w="3243" w:type="dxa"/>
          </w:tcPr>
          <w:p w14:paraId="4C668C92" w14:textId="2B546B00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Cah</w:t>
            </w:r>
            <w:proofErr w:type="spellEnd"/>
            <w:r>
              <w:t xml:space="preserve"> </w:t>
            </w:r>
            <w:proofErr w:type="spellStart"/>
            <w:r>
              <w:t>Kangkung</w:t>
            </w:r>
            <w:proofErr w:type="spellEnd"/>
          </w:p>
        </w:tc>
        <w:tc>
          <w:tcPr>
            <w:tcW w:w="1959" w:type="dxa"/>
          </w:tcPr>
          <w:p w14:paraId="152B9083" w14:textId="035ACD08" w:rsidR="00F71AB3" w:rsidRDefault="00F71AB3" w:rsidP="00A56E82">
            <w:pPr>
              <w:pStyle w:val="BodyText"/>
              <w:spacing w:before="5"/>
              <w:ind w:left="0"/>
            </w:pPr>
            <w:r>
              <w:t>64</w:t>
            </w:r>
          </w:p>
        </w:tc>
        <w:tc>
          <w:tcPr>
            <w:tcW w:w="1959" w:type="dxa"/>
          </w:tcPr>
          <w:p w14:paraId="4353B267" w14:textId="60B7C04B" w:rsidR="00F71AB3" w:rsidRDefault="00F71AB3" w:rsidP="00A56E82">
            <w:pPr>
              <w:pStyle w:val="BodyText"/>
              <w:spacing w:before="5"/>
              <w:ind w:left="0"/>
            </w:pPr>
            <w:r>
              <w:t>8.660,00</w:t>
            </w:r>
          </w:p>
        </w:tc>
        <w:tc>
          <w:tcPr>
            <w:tcW w:w="1960" w:type="dxa"/>
          </w:tcPr>
          <w:p w14:paraId="7CEFF7D3" w14:textId="5B8B4C8A" w:rsidR="00F71AB3" w:rsidRDefault="00F71AB3" w:rsidP="00A56E82">
            <w:pPr>
              <w:pStyle w:val="BodyText"/>
              <w:spacing w:before="5"/>
              <w:ind w:left="0"/>
            </w:pPr>
            <w:r>
              <w:t>555.683,33</w:t>
            </w:r>
          </w:p>
        </w:tc>
      </w:tr>
      <w:tr w:rsidR="00F71AB3" w14:paraId="03D2F70A" w14:textId="77777777" w:rsidTr="00F71AB3">
        <w:tc>
          <w:tcPr>
            <w:tcW w:w="675" w:type="dxa"/>
          </w:tcPr>
          <w:p w14:paraId="23D7811A" w14:textId="45392755" w:rsidR="00F71AB3" w:rsidRDefault="00F71AB3" w:rsidP="00A56E82">
            <w:pPr>
              <w:pStyle w:val="BodyText"/>
              <w:spacing w:before="5"/>
              <w:ind w:left="0"/>
            </w:pPr>
            <w:r>
              <w:t>2</w:t>
            </w:r>
          </w:p>
        </w:tc>
        <w:tc>
          <w:tcPr>
            <w:tcW w:w="3243" w:type="dxa"/>
          </w:tcPr>
          <w:p w14:paraId="1D808822" w14:textId="6DE8EFB1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Cah</w:t>
            </w:r>
            <w:proofErr w:type="spellEnd"/>
            <w:r>
              <w:t xml:space="preserve"> </w:t>
            </w:r>
            <w:proofErr w:type="spellStart"/>
            <w:r>
              <w:t>Pakcoy</w:t>
            </w:r>
            <w:proofErr w:type="spellEnd"/>
          </w:p>
        </w:tc>
        <w:tc>
          <w:tcPr>
            <w:tcW w:w="1959" w:type="dxa"/>
          </w:tcPr>
          <w:p w14:paraId="66F330FA" w14:textId="68A2DF0B" w:rsidR="00F71AB3" w:rsidRDefault="00F71AB3" w:rsidP="00A56E82">
            <w:pPr>
              <w:pStyle w:val="BodyText"/>
              <w:spacing w:before="5"/>
              <w:ind w:left="0"/>
            </w:pPr>
            <w:r>
              <w:t>32</w:t>
            </w:r>
          </w:p>
        </w:tc>
        <w:tc>
          <w:tcPr>
            <w:tcW w:w="1959" w:type="dxa"/>
          </w:tcPr>
          <w:p w14:paraId="1AAAE29B" w14:textId="127BFC9E" w:rsidR="00F71AB3" w:rsidRDefault="00F71AB3" w:rsidP="00A56E82">
            <w:pPr>
              <w:pStyle w:val="BodyText"/>
              <w:spacing w:before="5"/>
              <w:ind w:left="0"/>
            </w:pPr>
            <w:r>
              <w:t>11.455,00</w:t>
            </w:r>
          </w:p>
        </w:tc>
        <w:tc>
          <w:tcPr>
            <w:tcW w:w="1960" w:type="dxa"/>
          </w:tcPr>
          <w:p w14:paraId="28C40A7C" w14:textId="0822240A" w:rsidR="00F71AB3" w:rsidRDefault="00F71AB3" w:rsidP="00A56E82">
            <w:pPr>
              <w:pStyle w:val="BodyText"/>
              <w:spacing w:before="5"/>
              <w:ind w:left="0"/>
            </w:pPr>
            <w:r>
              <w:t>366.560,00</w:t>
            </w:r>
          </w:p>
        </w:tc>
      </w:tr>
      <w:tr w:rsidR="00F71AB3" w14:paraId="5425E8DE" w14:textId="77777777" w:rsidTr="00F71AB3">
        <w:tc>
          <w:tcPr>
            <w:tcW w:w="675" w:type="dxa"/>
          </w:tcPr>
          <w:p w14:paraId="4F5BF2C1" w14:textId="3CA6B308" w:rsidR="00F71AB3" w:rsidRDefault="00F71AB3" w:rsidP="00A56E82">
            <w:pPr>
              <w:pStyle w:val="BodyText"/>
              <w:spacing w:before="5"/>
              <w:ind w:left="0"/>
            </w:pPr>
            <w:r>
              <w:t>3</w:t>
            </w:r>
          </w:p>
        </w:tc>
        <w:tc>
          <w:tcPr>
            <w:tcW w:w="3243" w:type="dxa"/>
          </w:tcPr>
          <w:p w14:paraId="157CB1D4" w14:textId="442F581A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Sayur</w:t>
            </w:r>
            <w:proofErr w:type="spellEnd"/>
            <w:r>
              <w:t xml:space="preserve"> </w:t>
            </w:r>
            <w:proofErr w:type="spellStart"/>
            <w:r>
              <w:t>Asem</w:t>
            </w:r>
            <w:proofErr w:type="spellEnd"/>
          </w:p>
        </w:tc>
        <w:tc>
          <w:tcPr>
            <w:tcW w:w="1959" w:type="dxa"/>
          </w:tcPr>
          <w:p w14:paraId="6BBED214" w14:textId="10666BCF" w:rsidR="00F71AB3" w:rsidRDefault="00F71AB3" w:rsidP="00A56E82">
            <w:pPr>
              <w:pStyle w:val="BodyText"/>
              <w:spacing w:before="5"/>
              <w:ind w:left="0"/>
            </w:pPr>
            <w:r>
              <w:t>60</w:t>
            </w:r>
          </w:p>
        </w:tc>
        <w:tc>
          <w:tcPr>
            <w:tcW w:w="1959" w:type="dxa"/>
          </w:tcPr>
          <w:p w14:paraId="128E2EB9" w14:textId="69A17915" w:rsidR="00F71AB3" w:rsidRDefault="00F71AB3" w:rsidP="00A56E82">
            <w:pPr>
              <w:pStyle w:val="BodyText"/>
              <w:spacing w:before="5"/>
              <w:ind w:left="0"/>
            </w:pPr>
            <w:r>
              <w:t>12.600,00</w:t>
            </w:r>
          </w:p>
        </w:tc>
        <w:tc>
          <w:tcPr>
            <w:tcW w:w="1960" w:type="dxa"/>
          </w:tcPr>
          <w:p w14:paraId="73A32095" w14:textId="74EE22D5" w:rsidR="00F71AB3" w:rsidRDefault="00F71AB3" w:rsidP="00A56E82">
            <w:pPr>
              <w:pStyle w:val="BodyText"/>
              <w:spacing w:before="5"/>
              <w:ind w:left="0"/>
            </w:pPr>
            <w:r>
              <w:t>760.200,00</w:t>
            </w:r>
          </w:p>
        </w:tc>
      </w:tr>
      <w:tr w:rsidR="00F71AB3" w14:paraId="55E20C9E" w14:textId="77777777" w:rsidTr="00F71AB3">
        <w:tc>
          <w:tcPr>
            <w:tcW w:w="675" w:type="dxa"/>
          </w:tcPr>
          <w:p w14:paraId="4D63667D" w14:textId="622F1ADD" w:rsidR="00F71AB3" w:rsidRDefault="00F71AB3" w:rsidP="00A56E82">
            <w:pPr>
              <w:pStyle w:val="BodyText"/>
              <w:spacing w:before="5"/>
              <w:ind w:left="0"/>
            </w:pPr>
            <w:r>
              <w:t>4</w:t>
            </w:r>
          </w:p>
        </w:tc>
        <w:tc>
          <w:tcPr>
            <w:tcW w:w="3243" w:type="dxa"/>
          </w:tcPr>
          <w:p w14:paraId="795F9B14" w14:textId="0A2920CC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Bayam</w:t>
            </w:r>
            <w:proofErr w:type="spellEnd"/>
            <w:r>
              <w:t xml:space="preserve"> </w:t>
            </w:r>
            <w:proofErr w:type="spellStart"/>
            <w:r>
              <w:t>Waluh</w:t>
            </w:r>
            <w:proofErr w:type="spellEnd"/>
          </w:p>
        </w:tc>
        <w:tc>
          <w:tcPr>
            <w:tcW w:w="1959" w:type="dxa"/>
          </w:tcPr>
          <w:p w14:paraId="63CD4E04" w14:textId="1F0051C7" w:rsidR="00F71AB3" w:rsidRDefault="00F71AB3" w:rsidP="00A56E82">
            <w:pPr>
              <w:pStyle w:val="BodyText"/>
              <w:spacing w:before="5"/>
              <w:ind w:left="0"/>
            </w:pPr>
            <w:r>
              <w:t>78</w:t>
            </w:r>
          </w:p>
        </w:tc>
        <w:tc>
          <w:tcPr>
            <w:tcW w:w="1959" w:type="dxa"/>
          </w:tcPr>
          <w:p w14:paraId="5636E41E" w14:textId="40648FCD" w:rsidR="00F71AB3" w:rsidRDefault="00F71AB3" w:rsidP="00A56E82">
            <w:pPr>
              <w:pStyle w:val="BodyText"/>
              <w:spacing w:before="5"/>
              <w:ind w:left="0"/>
            </w:pPr>
            <w:r>
              <w:t>14.590,00</w:t>
            </w:r>
          </w:p>
        </w:tc>
        <w:tc>
          <w:tcPr>
            <w:tcW w:w="1960" w:type="dxa"/>
          </w:tcPr>
          <w:p w14:paraId="12DA259F" w14:textId="3A84B572" w:rsidR="00F71AB3" w:rsidRDefault="00F71AB3" w:rsidP="00A56E82">
            <w:pPr>
              <w:pStyle w:val="BodyText"/>
              <w:spacing w:before="5"/>
              <w:ind w:left="0"/>
            </w:pPr>
            <w:r>
              <w:t>1.1140.451,67</w:t>
            </w:r>
          </w:p>
        </w:tc>
      </w:tr>
      <w:tr w:rsidR="00F71AB3" w14:paraId="02530038" w14:textId="77777777" w:rsidTr="00F71AB3">
        <w:tc>
          <w:tcPr>
            <w:tcW w:w="675" w:type="dxa"/>
          </w:tcPr>
          <w:p w14:paraId="5C0AEAA7" w14:textId="44266BC6" w:rsidR="00F71AB3" w:rsidRDefault="00F71AB3" w:rsidP="00A56E82">
            <w:pPr>
              <w:pStyle w:val="BodyText"/>
              <w:spacing w:before="5"/>
              <w:ind w:left="0"/>
            </w:pPr>
            <w:r>
              <w:t>5</w:t>
            </w:r>
          </w:p>
        </w:tc>
        <w:tc>
          <w:tcPr>
            <w:tcW w:w="3243" w:type="dxa"/>
          </w:tcPr>
          <w:p w14:paraId="29D90008" w14:textId="223E435C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Sayur</w:t>
            </w:r>
            <w:proofErr w:type="spellEnd"/>
            <w:r>
              <w:t xml:space="preserve"> </w:t>
            </w:r>
            <w:proofErr w:type="spellStart"/>
            <w:r>
              <w:t>Capcay</w:t>
            </w:r>
            <w:proofErr w:type="spellEnd"/>
          </w:p>
        </w:tc>
        <w:tc>
          <w:tcPr>
            <w:tcW w:w="1959" w:type="dxa"/>
          </w:tcPr>
          <w:p w14:paraId="04E2F3F3" w14:textId="3EBA34BD" w:rsidR="00F71AB3" w:rsidRDefault="00F71AB3" w:rsidP="00A56E82">
            <w:pPr>
              <w:pStyle w:val="BodyText"/>
              <w:spacing w:before="5"/>
              <w:ind w:left="0"/>
            </w:pPr>
            <w:r>
              <w:t>42</w:t>
            </w:r>
          </w:p>
        </w:tc>
        <w:tc>
          <w:tcPr>
            <w:tcW w:w="1959" w:type="dxa"/>
          </w:tcPr>
          <w:p w14:paraId="11B557DE" w14:textId="65AB74FF" w:rsidR="00F71AB3" w:rsidRDefault="00F71AB3" w:rsidP="00A56E82">
            <w:pPr>
              <w:pStyle w:val="BodyText"/>
              <w:spacing w:before="5"/>
              <w:ind w:left="0"/>
            </w:pPr>
            <w:r>
              <w:t>15.235,00</w:t>
            </w:r>
          </w:p>
        </w:tc>
        <w:tc>
          <w:tcPr>
            <w:tcW w:w="1960" w:type="dxa"/>
          </w:tcPr>
          <w:p w14:paraId="74F8A807" w14:textId="47A5B3BB" w:rsidR="00F71AB3" w:rsidRDefault="00F71AB3" w:rsidP="00A56E82">
            <w:pPr>
              <w:pStyle w:val="BodyText"/>
              <w:spacing w:before="5"/>
              <w:ind w:left="0"/>
            </w:pPr>
            <w:r>
              <w:t>634.791,67</w:t>
            </w:r>
          </w:p>
        </w:tc>
      </w:tr>
      <w:tr w:rsidR="00F71AB3" w14:paraId="346F0DBB" w14:textId="77777777" w:rsidTr="00F71AB3">
        <w:tc>
          <w:tcPr>
            <w:tcW w:w="675" w:type="dxa"/>
          </w:tcPr>
          <w:p w14:paraId="7F8CDA84" w14:textId="11015C74" w:rsidR="00F71AB3" w:rsidRDefault="00F71AB3" w:rsidP="00A56E82">
            <w:pPr>
              <w:pStyle w:val="BodyText"/>
              <w:spacing w:before="5"/>
              <w:ind w:left="0"/>
            </w:pPr>
            <w:r>
              <w:t>6</w:t>
            </w:r>
          </w:p>
        </w:tc>
        <w:tc>
          <w:tcPr>
            <w:tcW w:w="3243" w:type="dxa"/>
          </w:tcPr>
          <w:p w14:paraId="59A7F4E9" w14:textId="7F29C680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Sayur</w:t>
            </w:r>
            <w:proofErr w:type="spellEnd"/>
            <w:r>
              <w:t xml:space="preserve"> </w:t>
            </w:r>
            <w:proofErr w:type="spellStart"/>
            <w:r>
              <w:t>Lodeh</w:t>
            </w:r>
            <w:proofErr w:type="spellEnd"/>
          </w:p>
        </w:tc>
        <w:tc>
          <w:tcPr>
            <w:tcW w:w="1959" w:type="dxa"/>
          </w:tcPr>
          <w:p w14:paraId="1B6B6B55" w14:textId="22F7F5F9" w:rsidR="00F71AB3" w:rsidRDefault="00F71AB3" w:rsidP="00A56E82">
            <w:pPr>
              <w:pStyle w:val="BodyText"/>
              <w:spacing w:before="5"/>
              <w:ind w:left="0"/>
            </w:pPr>
            <w:r>
              <w:t>31</w:t>
            </w:r>
          </w:p>
        </w:tc>
        <w:tc>
          <w:tcPr>
            <w:tcW w:w="1959" w:type="dxa"/>
          </w:tcPr>
          <w:p w14:paraId="030169CF" w14:textId="7F2CC262" w:rsidR="00F71AB3" w:rsidRDefault="00F71AB3" w:rsidP="00A56E82">
            <w:pPr>
              <w:pStyle w:val="BodyText"/>
              <w:spacing w:before="5"/>
              <w:ind w:left="0"/>
            </w:pPr>
            <w:r>
              <w:t>15.480,00</w:t>
            </w:r>
          </w:p>
        </w:tc>
        <w:tc>
          <w:tcPr>
            <w:tcW w:w="1960" w:type="dxa"/>
          </w:tcPr>
          <w:p w14:paraId="6844DA14" w14:textId="3F1275BA" w:rsidR="00F71AB3" w:rsidRDefault="00F71AB3" w:rsidP="00A56E82">
            <w:pPr>
              <w:pStyle w:val="BodyText"/>
              <w:spacing w:before="5"/>
              <w:ind w:left="0"/>
            </w:pPr>
            <w:r>
              <w:t>479.880,00</w:t>
            </w:r>
          </w:p>
        </w:tc>
      </w:tr>
      <w:tr w:rsidR="00F71AB3" w14:paraId="16E5FAA7" w14:textId="77777777" w:rsidTr="00F71AB3">
        <w:tc>
          <w:tcPr>
            <w:tcW w:w="675" w:type="dxa"/>
          </w:tcPr>
          <w:p w14:paraId="73308F90" w14:textId="7C449997" w:rsidR="00F71AB3" w:rsidRDefault="00F71AB3" w:rsidP="00A56E82">
            <w:pPr>
              <w:pStyle w:val="BodyText"/>
              <w:spacing w:before="5"/>
              <w:ind w:left="0"/>
            </w:pPr>
            <w:r>
              <w:t>7</w:t>
            </w:r>
          </w:p>
        </w:tc>
        <w:tc>
          <w:tcPr>
            <w:tcW w:w="3243" w:type="dxa"/>
          </w:tcPr>
          <w:p w14:paraId="29007F59" w14:textId="5AF5C262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Sayur</w:t>
            </w:r>
            <w:proofErr w:type="spellEnd"/>
            <w:r>
              <w:t xml:space="preserve"> Sop</w:t>
            </w:r>
          </w:p>
        </w:tc>
        <w:tc>
          <w:tcPr>
            <w:tcW w:w="1959" w:type="dxa"/>
          </w:tcPr>
          <w:p w14:paraId="132252E0" w14:textId="24A0CC58" w:rsidR="00F71AB3" w:rsidRDefault="00F71AB3" w:rsidP="00A56E82">
            <w:pPr>
              <w:pStyle w:val="BodyText"/>
              <w:spacing w:before="5"/>
              <w:ind w:left="0"/>
            </w:pPr>
            <w:r>
              <w:t>74</w:t>
            </w:r>
          </w:p>
        </w:tc>
        <w:tc>
          <w:tcPr>
            <w:tcW w:w="1959" w:type="dxa"/>
          </w:tcPr>
          <w:p w14:paraId="26D2112D" w14:textId="5C7D3733" w:rsidR="00F71AB3" w:rsidRDefault="00F71AB3" w:rsidP="00A56E82">
            <w:pPr>
              <w:pStyle w:val="BodyText"/>
              <w:spacing w:before="5"/>
              <w:ind w:left="0"/>
            </w:pPr>
            <w:r>
              <w:t>14.350,00</w:t>
            </w:r>
          </w:p>
        </w:tc>
        <w:tc>
          <w:tcPr>
            <w:tcW w:w="1960" w:type="dxa"/>
          </w:tcPr>
          <w:p w14:paraId="63E9AEDB" w14:textId="6903E4D0" w:rsidR="00F71AB3" w:rsidRDefault="00F71AB3" w:rsidP="00A56E82">
            <w:pPr>
              <w:pStyle w:val="BodyText"/>
              <w:spacing w:before="5"/>
              <w:ind w:left="0"/>
            </w:pPr>
            <w:r>
              <w:t>1.054.725,00</w:t>
            </w:r>
          </w:p>
        </w:tc>
      </w:tr>
      <w:tr w:rsidR="00F71AB3" w14:paraId="65573EE9" w14:textId="77777777" w:rsidTr="00F71AB3">
        <w:tc>
          <w:tcPr>
            <w:tcW w:w="675" w:type="dxa"/>
          </w:tcPr>
          <w:p w14:paraId="17B7DF56" w14:textId="6EC532AF" w:rsidR="00F71AB3" w:rsidRDefault="00F71AB3" w:rsidP="00A56E82">
            <w:pPr>
              <w:pStyle w:val="BodyText"/>
              <w:spacing w:before="5"/>
              <w:ind w:left="0"/>
            </w:pPr>
            <w:r>
              <w:t>8</w:t>
            </w:r>
          </w:p>
        </w:tc>
        <w:tc>
          <w:tcPr>
            <w:tcW w:w="3243" w:type="dxa"/>
          </w:tcPr>
          <w:p w14:paraId="03FFA7BC" w14:textId="44DBB0B5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Sayur</w:t>
            </w:r>
            <w:proofErr w:type="spellEnd"/>
            <w:r>
              <w:t xml:space="preserve"> </w:t>
            </w:r>
            <w:proofErr w:type="spellStart"/>
            <w:r>
              <w:t>Kimlo</w:t>
            </w:r>
            <w:proofErr w:type="spellEnd"/>
          </w:p>
        </w:tc>
        <w:tc>
          <w:tcPr>
            <w:tcW w:w="1959" w:type="dxa"/>
          </w:tcPr>
          <w:p w14:paraId="01D28156" w14:textId="7637DE7A" w:rsidR="00F71AB3" w:rsidRDefault="00F71AB3" w:rsidP="00A56E82">
            <w:pPr>
              <w:pStyle w:val="BodyText"/>
              <w:spacing w:before="5"/>
              <w:ind w:left="0"/>
            </w:pPr>
            <w:r>
              <w:t>42</w:t>
            </w:r>
          </w:p>
        </w:tc>
        <w:tc>
          <w:tcPr>
            <w:tcW w:w="1959" w:type="dxa"/>
          </w:tcPr>
          <w:p w14:paraId="03B86FE7" w14:textId="6E2111F5" w:rsidR="00F71AB3" w:rsidRDefault="00F71AB3" w:rsidP="00A56E82">
            <w:pPr>
              <w:pStyle w:val="BodyText"/>
              <w:spacing w:before="5"/>
              <w:ind w:left="0"/>
            </w:pPr>
            <w:r>
              <w:t>16.102,86</w:t>
            </w:r>
          </w:p>
        </w:tc>
        <w:tc>
          <w:tcPr>
            <w:tcW w:w="1960" w:type="dxa"/>
          </w:tcPr>
          <w:p w14:paraId="55A9921D" w14:textId="5B99F062" w:rsidR="00F71AB3" w:rsidRDefault="00F71AB3" w:rsidP="00A56E82">
            <w:pPr>
              <w:pStyle w:val="BodyText"/>
              <w:spacing w:before="5"/>
              <w:ind w:left="0"/>
            </w:pPr>
            <w:r>
              <w:t>673.636,19</w:t>
            </w:r>
          </w:p>
        </w:tc>
      </w:tr>
      <w:tr w:rsidR="00F71AB3" w14:paraId="374ADDD7" w14:textId="77777777" w:rsidTr="00F71AB3">
        <w:tc>
          <w:tcPr>
            <w:tcW w:w="675" w:type="dxa"/>
          </w:tcPr>
          <w:p w14:paraId="5E7E81C3" w14:textId="1E365518" w:rsidR="00F71AB3" w:rsidRDefault="00F71AB3" w:rsidP="00A56E82">
            <w:pPr>
              <w:pStyle w:val="BodyText"/>
              <w:spacing w:before="5"/>
              <w:ind w:left="0"/>
            </w:pPr>
            <w:r>
              <w:t>9</w:t>
            </w:r>
          </w:p>
        </w:tc>
        <w:tc>
          <w:tcPr>
            <w:tcW w:w="3243" w:type="dxa"/>
          </w:tcPr>
          <w:p w14:paraId="3644FB12" w14:textId="41CE8D0E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Tumis</w:t>
            </w:r>
            <w:proofErr w:type="spellEnd"/>
            <w:r>
              <w:t xml:space="preserve"> </w:t>
            </w:r>
            <w:proofErr w:type="spellStart"/>
            <w:r>
              <w:t>Buncis</w:t>
            </w:r>
            <w:proofErr w:type="spellEnd"/>
          </w:p>
        </w:tc>
        <w:tc>
          <w:tcPr>
            <w:tcW w:w="1959" w:type="dxa"/>
          </w:tcPr>
          <w:p w14:paraId="0F60A43B" w14:textId="0144E21A" w:rsidR="00F71AB3" w:rsidRDefault="00F71AB3" w:rsidP="00A56E82">
            <w:pPr>
              <w:pStyle w:val="BodyText"/>
              <w:spacing w:before="5"/>
              <w:ind w:left="0"/>
            </w:pPr>
            <w:r>
              <w:t>33</w:t>
            </w:r>
          </w:p>
        </w:tc>
        <w:tc>
          <w:tcPr>
            <w:tcW w:w="1959" w:type="dxa"/>
          </w:tcPr>
          <w:p w14:paraId="098911E0" w14:textId="78FBC405" w:rsidR="00F71AB3" w:rsidRDefault="00F71AB3" w:rsidP="00A56E82">
            <w:pPr>
              <w:pStyle w:val="BodyText"/>
              <w:spacing w:before="5"/>
              <w:ind w:left="0"/>
            </w:pPr>
            <w:r>
              <w:t>12.530,00</w:t>
            </w:r>
          </w:p>
        </w:tc>
        <w:tc>
          <w:tcPr>
            <w:tcW w:w="1960" w:type="dxa"/>
          </w:tcPr>
          <w:p w14:paraId="6A7F78D1" w14:textId="6D260B1D" w:rsidR="00F71AB3" w:rsidRDefault="00F71AB3" w:rsidP="00A56E82">
            <w:pPr>
              <w:pStyle w:val="BodyText"/>
              <w:spacing w:before="5"/>
              <w:ind w:left="0"/>
            </w:pPr>
            <w:r>
              <w:t>417.666,67</w:t>
            </w:r>
          </w:p>
        </w:tc>
      </w:tr>
      <w:tr w:rsidR="00F71AB3" w14:paraId="510DF516" w14:textId="77777777" w:rsidTr="00F71AB3">
        <w:tc>
          <w:tcPr>
            <w:tcW w:w="675" w:type="dxa"/>
          </w:tcPr>
          <w:p w14:paraId="06389C24" w14:textId="1CC59C6C" w:rsidR="00F71AB3" w:rsidRDefault="00F71AB3" w:rsidP="00A56E82">
            <w:pPr>
              <w:pStyle w:val="BodyText"/>
              <w:spacing w:before="5"/>
              <w:ind w:left="0"/>
            </w:pPr>
            <w:r>
              <w:t>10</w:t>
            </w:r>
          </w:p>
        </w:tc>
        <w:tc>
          <w:tcPr>
            <w:tcW w:w="3243" w:type="dxa"/>
          </w:tcPr>
          <w:p w14:paraId="44CAC9B9" w14:textId="7AE3F2B9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Tumis</w:t>
            </w:r>
            <w:proofErr w:type="spellEnd"/>
            <w:r>
              <w:t xml:space="preserve"> </w:t>
            </w:r>
            <w:proofErr w:type="spellStart"/>
            <w:r>
              <w:t>Taige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</w:tc>
        <w:tc>
          <w:tcPr>
            <w:tcW w:w="1959" w:type="dxa"/>
          </w:tcPr>
          <w:p w14:paraId="32A9A456" w14:textId="55DEC8E6" w:rsidR="00F71AB3" w:rsidRDefault="00F71AB3" w:rsidP="00A56E82">
            <w:pPr>
              <w:pStyle w:val="BodyText"/>
              <w:spacing w:before="5"/>
              <w:ind w:left="0"/>
            </w:pPr>
            <w:r>
              <w:t>33</w:t>
            </w:r>
          </w:p>
        </w:tc>
        <w:tc>
          <w:tcPr>
            <w:tcW w:w="1959" w:type="dxa"/>
          </w:tcPr>
          <w:p w14:paraId="311240D3" w14:textId="477FFB30" w:rsidR="00F71AB3" w:rsidRDefault="00F71AB3" w:rsidP="00A56E82">
            <w:pPr>
              <w:pStyle w:val="BodyText"/>
              <w:spacing w:before="5"/>
              <w:ind w:left="0"/>
            </w:pPr>
            <w:r>
              <w:t>12.560,00</w:t>
            </w:r>
          </w:p>
        </w:tc>
        <w:tc>
          <w:tcPr>
            <w:tcW w:w="1960" w:type="dxa"/>
          </w:tcPr>
          <w:p w14:paraId="244DA05E" w14:textId="694BA032" w:rsidR="00F71AB3" w:rsidRDefault="00F71AB3" w:rsidP="00A56E82">
            <w:pPr>
              <w:pStyle w:val="BodyText"/>
              <w:spacing w:before="5"/>
              <w:ind w:left="0"/>
            </w:pPr>
            <w:r>
              <w:t>414.480,00</w:t>
            </w:r>
          </w:p>
        </w:tc>
      </w:tr>
      <w:tr w:rsidR="00F71AB3" w14:paraId="77CBAB17" w14:textId="77777777" w:rsidTr="00F71AB3">
        <w:tc>
          <w:tcPr>
            <w:tcW w:w="675" w:type="dxa"/>
          </w:tcPr>
          <w:p w14:paraId="4D0F091E" w14:textId="015BC3BC" w:rsidR="00F71AB3" w:rsidRDefault="00F71AB3" w:rsidP="00A56E82">
            <w:pPr>
              <w:pStyle w:val="BodyText"/>
              <w:spacing w:before="5"/>
              <w:ind w:left="0"/>
            </w:pPr>
            <w:r>
              <w:t>11</w:t>
            </w:r>
          </w:p>
        </w:tc>
        <w:tc>
          <w:tcPr>
            <w:tcW w:w="3243" w:type="dxa"/>
          </w:tcPr>
          <w:p w14:paraId="54DD9C8A" w14:textId="3BD0002E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Terung</w:t>
            </w:r>
            <w:proofErr w:type="spellEnd"/>
            <w:r>
              <w:t xml:space="preserve"> </w:t>
            </w:r>
            <w:proofErr w:type="spellStart"/>
            <w:r>
              <w:t>Ungu</w:t>
            </w:r>
            <w:proofErr w:type="spellEnd"/>
            <w:r>
              <w:t xml:space="preserve"> </w:t>
            </w:r>
            <w:proofErr w:type="spellStart"/>
            <w:r>
              <w:t>Balado</w:t>
            </w:r>
            <w:proofErr w:type="spellEnd"/>
          </w:p>
        </w:tc>
        <w:tc>
          <w:tcPr>
            <w:tcW w:w="1959" w:type="dxa"/>
          </w:tcPr>
          <w:p w14:paraId="54CB2F66" w14:textId="645C49B4" w:rsidR="00F71AB3" w:rsidRDefault="00F71AB3" w:rsidP="00A56E82">
            <w:pPr>
              <w:pStyle w:val="BodyText"/>
              <w:spacing w:before="5"/>
              <w:ind w:left="0"/>
            </w:pPr>
            <w:r>
              <w:t>17</w:t>
            </w:r>
          </w:p>
        </w:tc>
        <w:tc>
          <w:tcPr>
            <w:tcW w:w="1959" w:type="dxa"/>
          </w:tcPr>
          <w:p w14:paraId="11E65105" w14:textId="515116DF" w:rsidR="00F71AB3" w:rsidRDefault="00F71AB3" w:rsidP="00A56E82">
            <w:pPr>
              <w:pStyle w:val="BodyText"/>
              <w:spacing w:before="5"/>
              <w:ind w:left="0"/>
            </w:pPr>
            <w:r>
              <w:t>14.315,00</w:t>
            </w:r>
          </w:p>
        </w:tc>
        <w:tc>
          <w:tcPr>
            <w:tcW w:w="1960" w:type="dxa"/>
          </w:tcPr>
          <w:p w14:paraId="4BBEF50C" w14:textId="7292ED5C" w:rsidR="00F71AB3" w:rsidRDefault="00F71AB3" w:rsidP="00A56E82">
            <w:pPr>
              <w:pStyle w:val="BodyText"/>
              <w:spacing w:before="5"/>
              <w:ind w:left="0"/>
            </w:pPr>
            <w:r>
              <w:t>236.197,50</w:t>
            </w:r>
          </w:p>
        </w:tc>
      </w:tr>
      <w:tr w:rsidR="00F71AB3" w14:paraId="6B0EB42B" w14:textId="77777777" w:rsidTr="00F71AB3">
        <w:tc>
          <w:tcPr>
            <w:tcW w:w="675" w:type="dxa"/>
          </w:tcPr>
          <w:p w14:paraId="658782FE" w14:textId="555A7009" w:rsidR="00F71AB3" w:rsidRDefault="00F71AB3" w:rsidP="00A56E82">
            <w:pPr>
              <w:pStyle w:val="BodyText"/>
              <w:spacing w:before="5"/>
              <w:ind w:left="0"/>
            </w:pPr>
            <w:r>
              <w:t>12</w:t>
            </w:r>
          </w:p>
        </w:tc>
        <w:tc>
          <w:tcPr>
            <w:tcW w:w="3243" w:type="dxa"/>
          </w:tcPr>
          <w:p w14:paraId="1AB94768" w14:textId="4F6122B1" w:rsidR="00F71AB3" w:rsidRDefault="00F71AB3" w:rsidP="00A56E82">
            <w:pPr>
              <w:pStyle w:val="BodyText"/>
              <w:spacing w:before="5"/>
              <w:ind w:left="0"/>
            </w:pPr>
            <w:proofErr w:type="spellStart"/>
            <w:r>
              <w:t>Oseng</w:t>
            </w:r>
            <w:proofErr w:type="spellEnd"/>
            <w:r>
              <w:t xml:space="preserve"> </w:t>
            </w:r>
            <w:proofErr w:type="spellStart"/>
            <w:r>
              <w:t>Kacang</w:t>
            </w:r>
            <w:proofErr w:type="spellEnd"/>
            <w:r>
              <w:t xml:space="preserve"> Panjang Tempe</w:t>
            </w:r>
          </w:p>
        </w:tc>
        <w:tc>
          <w:tcPr>
            <w:tcW w:w="1959" w:type="dxa"/>
          </w:tcPr>
          <w:p w14:paraId="50F5214B" w14:textId="387C430F" w:rsidR="00F71AB3" w:rsidRDefault="00F71AB3" w:rsidP="00A56E82">
            <w:pPr>
              <w:pStyle w:val="BodyText"/>
              <w:spacing w:before="5"/>
              <w:ind w:left="0"/>
            </w:pPr>
            <w:r>
              <w:t>30</w:t>
            </w:r>
          </w:p>
        </w:tc>
        <w:tc>
          <w:tcPr>
            <w:tcW w:w="1959" w:type="dxa"/>
          </w:tcPr>
          <w:p w14:paraId="670B2325" w14:textId="2EAF1BE0" w:rsidR="00F71AB3" w:rsidRDefault="00F71AB3" w:rsidP="00A56E82">
            <w:pPr>
              <w:pStyle w:val="BodyText"/>
              <w:spacing w:before="5"/>
              <w:ind w:left="0"/>
            </w:pPr>
            <w:r>
              <w:t>11.140,00</w:t>
            </w:r>
          </w:p>
        </w:tc>
        <w:tc>
          <w:tcPr>
            <w:tcW w:w="1960" w:type="dxa"/>
          </w:tcPr>
          <w:p w14:paraId="315027AC" w14:textId="7B533CFA" w:rsidR="00F71AB3" w:rsidRDefault="00F71AB3" w:rsidP="00A56E82">
            <w:pPr>
              <w:pStyle w:val="BodyText"/>
              <w:spacing w:before="5"/>
              <w:ind w:left="0"/>
            </w:pPr>
            <w:r>
              <w:t>332.343,33</w:t>
            </w:r>
          </w:p>
        </w:tc>
      </w:tr>
      <w:tr w:rsidR="00F71AB3" w14:paraId="764A1A81" w14:textId="77777777" w:rsidTr="00666268">
        <w:tc>
          <w:tcPr>
            <w:tcW w:w="3918" w:type="dxa"/>
            <w:gridSpan w:val="2"/>
          </w:tcPr>
          <w:p w14:paraId="120BCA9A" w14:textId="07627FA7" w:rsidR="00F71AB3" w:rsidRDefault="00F71AB3" w:rsidP="00A56E82">
            <w:pPr>
              <w:pStyle w:val="BodyText"/>
              <w:spacing w:before="5"/>
              <w:ind w:left="0"/>
            </w:pPr>
            <w:r>
              <w:t>Amount</w:t>
            </w:r>
          </w:p>
        </w:tc>
        <w:tc>
          <w:tcPr>
            <w:tcW w:w="1959" w:type="dxa"/>
          </w:tcPr>
          <w:p w14:paraId="69682958" w14:textId="1A4DC053" w:rsidR="00F71AB3" w:rsidRDefault="00F71AB3" w:rsidP="00A56E82">
            <w:pPr>
              <w:pStyle w:val="BodyText"/>
              <w:spacing w:before="5"/>
              <w:ind w:left="0"/>
            </w:pPr>
            <w:r>
              <w:t>535</w:t>
            </w:r>
          </w:p>
        </w:tc>
        <w:tc>
          <w:tcPr>
            <w:tcW w:w="1959" w:type="dxa"/>
          </w:tcPr>
          <w:p w14:paraId="5C070609" w14:textId="77777777" w:rsidR="00F71AB3" w:rsidRDefault="00F71AB3" w:rsidP="00A56E82">
            <w:pPr>
              <w:pStyle w:val="BodyText"/>
              <w:spacing w:before="5"/>
              <w:ind w:left="0"/>
            </w:pPr>
          </w:p>
        </w:tc>
        <w:tc>
          <w:tcPr>
            <w:tcW w:w="1960" w:type="dxa"/>
          </w:tcPr>
          <w:p w14:paraId="147F64C8" w14:textId="3D6249F1" w:rsidR="00F71AB3" w:rsidRDefault="00F71AB3" w:rsidP="00A56E82">
            <w:pPr>
              <w:pStyle w:val="BodyText"/>
              <w:spacing w:before="5"/>
              <w:ind w:left="0"/>
            </w:pPr>
            <w:r>
              <w:t>7.066.615,36</w:t>
            </w:r>
          </w:p>
        </w:tc>
      </w:tr>
    </w:tbl>
    <w:p w14:paraId="08870DBC" w14:textId="77777777" w:rsidR="00F71AB3" w:rsidRDefault="00F71AB3" w:rsidP="00F71AB3">
      <w:pPr>
        <w:pStyle w:val="BodyText"/>
        <w:ind w:right="112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Source :</w:t>
      </w:r>
      <w:proofErr w:type="gramEnd"/>
      <w:r>
        <w:rPr>
          <w:color w:val="202020"/>
          <w:lang w:val="en-ID"/>
        </w:rPr>
        <w:t xml:space="preserve"> Data Primer (processed) 2024</w:t>
      </w:r>
    </w:p>
    <w:p w14:paraId="7E5D1ED0" w14:textId="77777777" w:rsidR="00A56E82" w:rsidRDefault="00A56E82" w:rsidP="00F71AB3">
      <w:pPr>
        <w:pStyle w:val="BodyText"/>
        <w:ind w:left="0" w:right="120"/>
        <w:jc w:val="both"/>
        <w:rPr>
          <w:color w:val="202020"/>
        </w:rPr>
      </w:pPr>
    </w:p>
    <w:p w14:paraId="7245562F" w14:textId="77777777" w:rsidR="004A0F42" w:rsidRDefault="003C7F72">
      <w:pPr>
        <w:pStyle w:val="ListParagraph"/>
        <w:numPr>
          <w:ilvl w:val="0"/>
          <w:numId w:val="2"/>
        </w:numPr>
        <w:tabs>
          <w:tab w:val="left" w:pos="669"/>
        </w:tabs>
        <w:rPr>
          <w:sz w:val="20"/>
        </w:rPr>
      </w:pPr>
      <w:r>
        <w:rPr>
          <w:color w:val="202020"/>
          <w:sz w:val="20"/>
        </w:rPr>
        <w:t>Variable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Cost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of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Labor</w:t>
      </w:r>
    </w:p>
    <w:p w14:paraId="7E4356B6" w14:textId="23260936" w:rsidR="004A0F42" w:rsidRPr="00142E74" w:rsidRDefault="003C7F72" w:rsidP="00142E74">
      <w:pPr>
        <w:pStyle w:val="BodyText"/>
        <w:spacing w:before="2"/>
        <w:ind w:right="110" w:firstLine="568"/>
        <w:jc w:val="both"/>
      </w:pPr>
      <w:r>
        <w:rPr>
          <w:color w:val="202020"/>
        </w:rPr>
        <w:t>Labor costs that are taken into account are all labor activities related to the process of processing vegetables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into ready-to-cook vegetable packages</w:t>
      </w:r>
      <w:r w:rsidR="00142E74">
        <w:rPr>
          <w:color w:val="202020"/>
        </w:rPr>
        <w:t>,</w:t>
      </w:r>
      <w:r>
        <w:rPr>
          <w:color w:val="202020"/>
        </w:rPr>
        <w:t xml:space="preserve"> such as admin and packaging. There are 5 workers available, including 1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admin worker and 4 packaging workers. The wage of admin labor who handles the manufacture of 12 ready-to-cook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vegetable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products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IDR130,434.78</w:t>
      </w:r>
      <w:r w:rsidR="00142E74">
        <w:rPr>
          <w:color w:val="202020"/>
        </w:rPr>
        <w:t>,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9"/>
        </w:rPr>
        <w:t xml:space="preserve"> </w:t>
      </w:r>
      <w:r>
        <w:rPr>
          <w:color w:val="202020"/>
        </w:rPr>
        <w:t>wage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packaging</w:t>
      </w:r>
      <w:r>
        <w:rPr>
          <w:color w:val="202020"/>
          <w:spacing w:val="20"/>
        </w:rPr>
        <w:t xml:space="preserve"> </w:t>
      </w:r>
      <w:r>
        <w:rPr>
          <w:color w:val="202020"/>
        </w:rPr>
        <w:t>labor</w:t>
      </w:r>
      <w:r>
        <w:rPr>
          <w:color w:val="202020"/>
          <w:spacing w:val="17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17"/>
        </w:rPr>
        <w:t xml:space="preserve"> </w:t>
      </w:r>
      <w:r>
        <w:rPr>
          <w:color w:val="202020"/>
        </w:rPr>
        <w:t>12</w:t>
      </w:r>
      <w:r>
        <w:rPr>
          <w:color w:val="202020"/>
          <w:spacing w:val="22"/>
        </w:rPr>
        <w:t xml:space="preserve"> </w:t>
      </w:r>
      <w:r>
        <w:rPr>
          <w:color w:val="202020"/>
        </w:rPr>
        <w:t>ready-to-cook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vegetable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products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is</w:t>
      </w:r>
      <w:r w:rsidR="00142E74">
        <w:t xml:space="preserve"> </w:t>
      </w:r>
      <w:r>
        <w:rPr>
          <w:color w:val="202020"/>
        </w:rPr>
        <w:t xml:space="preserve">IDR130,434.78. </w:t>
      </w:r>
      <w:r>
        <w:rPr>
          <w:rFonts w:ascii="Cambria Math" w:hAnsi="Cambria Math"/>
          <w:color w:val="202020"/>
        </w:rPr>
        <w:t>month</w:t>
      </w:r>
      <w:r>
        <w:rPr>
          <w:rFonts w:ascii="Cambria Math" w:hAnsi="Cambria Math"/>
          <w:color w:val="202020"/>
          <w:vertAlign w:val="superscript"/>
        </w:rPr>
        <w:t>−1</w:t>
      </w:r>
      <w:r>
        <w:rPr>
          <w:rFonts w:ascii="Cambria Math" w:hAnsi="Cambria Math"/>
          <w:color w:val="202020"/>
        </w:rPr>
        <w:t xml:space="preserve"> </w:t>
      </w:r>
      <w:r>
        <w:rPr>
          <w:color w:val="202020"/>
        </w:rPr>
        <w:t>and packaging labor wages for 12 ready-to-cook vegetable products amounted to IDR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208,695.65.</w:t>
      </w:r>
      <w:r>
        <w:rPr>
          <w:color w:val="202020"/>
          <w:spacing w:val="-4"/>
        </w:rPr>
        <w:t xml:space="preserve"> </w:t>
      </w:r>
      <w:r>
        <w:rPr>
          <w:rFonts w:ascii="Cambria Math" w:hAnsi="Cambria Math"/>
          <w:color w:val="202020"/>
        </w:rPr>
        <w:t>month</w:t>
      </w:r>
      <w:r>
        <w:rPr>
          <w:rFonts w:ascii="Cambria Math" w:hAnsi="Cambria Math"/>
          <w:color w:val="202020"/>
          <w:vertAlign w:val="superscript"/>
        </w:rPr>
        <w:t>−1</w:t>
      </w:r>
      <w:r>
        <w:rPr>
          <w:color w:val="202020"/>
        </w:rPr>
        <w:t>.</w:t>
      </w:r>
    </w:p>
    <w:p w14:paraId="332F6EBC" w14:textId="1A8924F9" w:rsidR="00A56E82" w:rsidRDefault="00A56E82">
      <w:pPr>
        <w:pStyle w:val="BodyText"/>
        <w:spacing w:before="45" w:line="288" w:lineRule="auto"/>
        <w:ind w:right="113"/>
        <w:jc w:val="both"/>
        <w:rPr>
          <w:color w:val="202020"/>
        </w:rPr>
      </w:pPr>
      <w:r>
        <w:rPr>
          <w:color w:val="202020"/>
        </w:rPr>
        <w:t>Table 3. Cost of Labor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717"/>
        <w:gridCol w:w="1559"/>
        <w:gridCol w:w="1418"/>
        <w:gridCol w:w="1701"/>
        <w:gridCol w:w="2685"/>
        <w:gridCol w:w="1616"/>
      </w:tblGrid>
      <w:tr w:rsidR="00F71AB3" w14:paraId="6E07AF9A" w14:textId="77777777" w:rsidTr="00F71AB3">
        <w:tc>
          <w:tcPr>
            <w:tcW w:w="717" w:type="dxa"/>
          </w:tcPr>
          <w:p w14:paraId="1EC05E36" w14:textId="7ACDE5A1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No</w:t>
            </w:r>
          </w:p>
        </w:tc>
        <w:tc>
          <w:tcPr>
            <w:tcW w:w="1559" w:type="dxa"/>
          </w:tcPr>
          <w:p w14:paraId="54EB0FD0" w14:textId="25552833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Type of Work</w:t>
            </w:r>
          </w:p>
        </w:tc>
        <w:tc>
          <w:tcPr>
            <w:tcW w:w="1418" w:type="dxa"/>
          </w:tcPr>
          <w:p w14:paraId="58CA825E" w14:textId="64E1F7C1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Number of Workers</w:t>
            </w:r>
          </w:p>
        </w:tc>
        <w:tc>
          <w:tcPr>
            <w:tcW w:w="1701" w:type="dxa"/>
          </w:tcPr>
          <w:p w14:paraId="545CFA42" w14:textId="77777777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Labor Wages</w:t>
            </w:r>
          </w:p>
          <w:p w14:paraId="6BF827E3" w14:textId="4BEC42BA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(IDR per Month)</w:t>
            </w:r>
          </w:p>
        </w:tc>
        <w:tc>
          <w:tcPr>
            <w:tcW w:w="2685" w:type="dxa"/>
          </w:tcPr>
          <w:p w14:paraId="2A1F2434" w14:textId="64E32B22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Conversion of Labor Wages for 4 Types of Products (IDR per Month)</w:t>
            </w:r>
          </w:p>
        </w:tc>
        <w:tc>
          <w:tcPr>
            <w:tcW w:w="1616" w:type="dxa"/>
          </w:tcPr>
          <w:p w14:paraId="46D96C61" w14:textId="77777777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Conversion for 12 Products</w:t>
            </w:r>
          </w:p>
          <w:p w14:paraId="07BCB8BC" w14:textId="6767C345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(IDR Month-1)</w:t>
            </w:r>
          </w:p>
        </w:tc>
      </w:tr>
      <w:tr w:rsidR="00F71AB3" w14:paraId="2E01FCF0" w14:textId="77777777" w:rsidTr="00F71AB3">
        <w:tc>
          <w:tcPr>
            <w:tcW w:w="717" w:type="dxa"/>
          </w:tcPr>
          <w:p w14:paraId="37E8A6B3" w14:textId="47EF5849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1</w:t>
            </w:r>
          </w:p>
        </w:tc>
        <w:tc>
          <w:tcPr>
            <w:tcW w:w="1559" w:type="dxa"/>
          </w:tcPr>
          <w:p w14:paraId="734FEF53" w14:textId="6D06CAC7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Admin</w:t>
            </w:r>
          </w:p>
        </w:tc>
        <w:tc>
          <w:tcPr>
            <w:tcW w:w="1418" w:type="dxa"/>
          </w:tcPr>
          <w:p w14:paraId="5C9D3C3C" w14:textId="51C6A867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</w:t>
            </w:r>
          </w:p>
        </w:tc>
        <w:tc>
          <w:tcPr>
            <w:tcW w:w="1701" w:type="dxa"/>
          </w:tcPr>
          <w:p w14:paraId="171CB805" w14:textId="61ADCB61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1.000.000,00</w:t>
            </w:r>
          </w:p>
        </w:tc>
        <w:tc>
          <w:tcPr>
            <w:tcW w:w="2685" w:type="dxa"/>
          </w:tcPr>
          <w:p w14:paraId="43CC52B6" w14:textId="092BF16B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250.000,00</w:t>
            </w:r>
          </w:p>
        </w:tc>
        <w:tc>
          <w:tcPr>
            <w:tcW w:w="1616" w:type="dxa"/>
          </w:tcPr>
          <w:p w14:paraId="108DE11E" w14:textId="1777135A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130.434,78</w:t>
            </w:r>
          </w:p>
        </w:tc>
      </w:tr>
      <w:tr w:rsidR="00F71AB3" w14:paraId="5B0CB35C" w14:textId="77777777" w:rsidTr="00F71AB3">
        <w:tc>
          <w:tcPr>
            <w:tcW w:w="717" w:type="dxa"/>
          </w:tcPr>
          <w:p w14:paraId="1D515024" w14:textId="441AB9AB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2</w:t>
            </w:r>
          </w:p>
        </w:tc>
        <w:tc>
          <w:tcPr>
            <w:tcW w:w="1559" w:type="dxa"/>
          </w:tcPr>
          <w:p w14:paraId="537C3D75" w14:textId="7F2F39BB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Packaging</w:t>
            </w:r>
          </w:p>
        </w:tc>
        <w:tc>
          <w:tcPr>
            <w:tcW w:w="1418" w:type="dxa"/>
          </w:tcPr>
          <w:p w14:paraId="604E9D2D" w14:textId="4D375FCB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4</w:t>
            </w:r>
          </w:p>
        </w:tc>
        <w:tc>
          <w:tcPr>
            <w:tcW w:w="1701" w:type="dxa"/>
          </w:tcPr>
          <w:p w14:paraId="42F0A1DC" w14:textId="23709B96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1.600.000,00</w:t>
            </w:r>
          </w:p>
        </w:tc>
        <w:tc>
          <w:tcPr>
            <w:tcW w:w="2685" w:type="dxa"/>
          </w:tcPr>
          <w:p w14:paraId="247E5EF3" w14:textId="39D5502C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400.000,00</w:t>
            </w:r>
          </w:p>
        </w:tc>
        <w:tc>
          <w:tcPr>
            <w:tcW w:w="1616" w:type="dxa"/>
          </w:tcPr>
          <w:p w14:paraId="1F0D4494" w14:textId="40E0F092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208.695,65</w:t>
            </w:r>
          </w:p>
        </w:tc>
      </w:tr>
      <w:tr w:rsidR="00F71AB3" w14:paraId="1FA41895" w14:textId="77777777" w:rsidTr="00BB0847">
        <w:tc>
          <w:tcPr>
            <w:tcW w:w="2276" w:type="dxa"/>
            <w:gridSpan w:val="2"/>
          </w:tcPr>
          <w:p w14:paraId="56B8C899" w14:textId="6D0C36BE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 xml:space="preserve">Total </w:t>
            </w:r>
            <w:proofErr w:type="spellStart"/>
            <w:r>
              <w:rPr>
                <w:color w:val="202020"/>
              </w:rPr>
              <w:t>Othet</w:t>
            </w:r>
            <w:proofErr w:type="spellEnd"/>
            <w:r>
              <w:rPr>
                <w:color w:val="202020"/>
              </w:rPr>
              <w:t xml:space="preserve"> Costs</w:t>
            </w:r>
          </w:p>
        </w:tc>
        <w:tc>
          <w:tcPr>
            <w:tcW w:w="1418" w:type="dxa"/>
          </w:tcPr>
          <w:p w14:paraId="09F48754" w14:textId="6062C98F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5</w:t>
            </w:r>
          </w:p>
        </w:tc>
        <w:tc>
          <w:tcPr>
            <w:tcW w:w="1701" w:type="dxa"/>
          </w:tcPr>
          <w:p w14:paraId="04F84AA8" w14:textId="24020E77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2.600.000,00</w:t>
            </w:r>
          </w:p>
        </w:tc>
        <w:tc>
          <w:tcPr>
            <w:tcW w:w="2685" w:type="dxa"/>
          </w:tcPr>
          <w:p w14:paraId="4454B7CB" w14:textId="7EADDB5F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650.000,00</w:t>
            </w:r>
          </w:p>
        </w:tc>
        <w:tc>
          <w:tcPr>
            <w:tcW w:w="1616" w:type="dxa"/>
          </w:tcPr>
          <w:p w14:paraId="011BB965" w14:textId="23E6427A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339.130,43</w:t>
            </w:r>
          </w:p>
        </w:tc>
      </w:tr>
    </w:tbl>
    <w:p w14:paraId="09268CE9" w14:textId="435F3E8F" w:rsidR="00A56E82" w:rsidRPr="00F71AB3" w:rsidRDefault="00F71AB3" w:rsidP="00F71AB3">
      <w:pPr>
        <w:pStyle w:val="BodyText"/>
        <w:ind w:right="112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Source :</w:t>
      </w:r>
      <w:proofErr w:type="gramEnd"/>
      <w:r>
        <w:rPr>
          <w:color w:val="202020"/>
          <w:lang w:val="en-ID"/>
        </w:rPr>
        <w:t xml:space="preserve"> Data Primer (processed) 2024</w:t>
      </w:r>
    </w:p>
    <w:p w14:paraId="78627F72" w14:textId="77777777" w:rsidR="004A0F42" w:rsidRDefault="003C7F72">
      <w:pPr>
        <w:pStyle w:val="ListParagraph"/>
        <w:numPr>
          <w:ilvl w:val="0"/>
          <w:numId w:val="2"/>
        </w:numPr>
        <w:tabs>
          <w:tab w:val="left" w:pos="669"/>
        </w:tabs>
        <w:spacing w:before="185" w:line="229" w:lineRule="exact"/>
        <w:rPr>
          <w:sz w:val="20"/>
        </w:rPr>
      </w:pPr>
      <w:r>
        <w:rPr>
          <w:color w:val="202020"/>
          <w:sz w:val="20"/>
        </w:rPr>
        <w:t>Other Variable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Costs</w:t>
      </w:r>
    </w:p>
    <w:p w14:paraId="75C03804" w14:textId="6C143C75" w:rsidR="004A0F42" w:rsidRDefault="003C7F72">
      <w:pPr>
        <w:pStyle w:val="BodyText"/>
        <w:ind w:right="113" w:firstLine="568"/>
        <w:jc w:val="both"/>
      </w:pPr>
      <w:r>
        <w:rPr>
          <w:color w:val="202020"/>
        </w:rPr>
        <w:t>Other costs are costs incurred by Sayuryuk.com during the production process by obtaining other materials to</w:t>
      </w:r>
      <w:r>
        <w:rPr>
          <w:color w:val="202020"/>
          <w:spacing w:val="-47"/>
        </w:rPr>
        <w:t xml:space="preserve"> </w:t>
      </w:r>
      <w:r>
        <w:rPr>
          <w:color w:val="202020"/>
        </w:rPr>
        <w:t>support production activities</w:t>
      </w:r>
      <w:r w:rsidR="00142E74">
        <w:rPr>
          <w:color w:val="202020"/>
        </w:rPr>
        <w:t>,</w:t>
      </w:r>
      <w:r>
        <w:rPr>
          <w:color w:val="202020"/>
        </w:rPr>
        <w:t xml:space="preserve"> even though they are not the main ingredients. Other costs in the production of ready-to-cook vegetables include electricity, water, plastic clips, </w:t>
      </w:r>
      <w:proofErr w:type="spellStart"/>
      <w:r>
        <w:rPr>
          <w:color w:val="202020"/>
        </w:rPr>
        <w:t>tinwall</w:t>
      </w:r>
      <w:proofErr w:type="spellEnd"/>
      <w:r>
        <w:rPr>
          <w:color w:val="202020"/>
        </w:rPr>
        <w:t>, and price stickers. Other costs required in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production</w:t>
      </w:r>
      <w:r>
        <w:rPr>
          <w:color w:val="202020"/>
          <w:spacing w:val="45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43"/>
        </w:rPr>
        <w:t xml:space="preserve"> </w:t>
      </w:r>
      <w:r>
        <w:rPr>
          <w:color w:val="202020"/>
        </w:rPr>
        <w:t>ready-to-cook</w:t>
      </w:r>
      <w:r>
        <w:rPr>
          <w:color w:val="202020"/>
          <w:spacing w:val="49"/>
        </w:rPr>
        <w:t xml:space="preserve"> </w:t>
      </w:r>
      <w:r>
        <w:rPr>
          <w:color w:val="202020"/>
        </w:rPr>
        <w:t>vegetables</w:t>
      </w:r>
      <w:r>
        <w:rPr>
          <w:color w:val="202020"/>
          <w:spacing w:val="48"/>
        </w:rPr>
        <w:t xml:space="preserve"> </w:t>
      </w:r>
      <w:proofErr w:type="gramStart"/>
      <w:r>
        <w:rPr>
          <w:color w:val="202020"/>
        </w:rPr>
        <w:t>amounting  to</w:t>
      </w:r>
      <w:proofErr w:type="gramEnd"/>
      <w:r>
        <w:rPr>
          <w:color w:val="202020"/>
          <w:spacing w:val="4"/>
        </w:rPr>
        <w:t xml:space="preserve"> </w:t>
      </w:r>
      <w:r>
        <w:rPr>
          <w:color w:val="202020"/>
        </w:rPr>
        <w:t>12</w:t>
      </w:r>
      <w:r>
        <w:rPr>
          <w:color w:val="202020"/>
          <w:spacing w:val="49"/>
        </w:rPr>
        <w:t xml:space="preserve"> </w:t>
      </w:r>
      <w:r>
        <w:rPr>
          <w:color w:val="202020"/>
        </w:rPr>
        <w:t>ready-to-cook</w:t>
      </w:r>
      <w:r>
        <w:rPr>
          <w:color w:val="202020"/>
          <w:spacing w:val="49"/>
        </w:rPr>
        <w:t xml:space="preserve"> </w:t>
      </w:r>
      <w:r>
        <w:rPr>
          <w:color w:val="202020"/>
        </w:rPr>
        <w:t>vegetable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products</w:t>
      </w:r>
      <w:r>
        <w:rPr>
          <w:color w:val="202020"/>
          <w:spacing w:val="48"/>
        </w:rPr>
        <w:t xml:space="preserve"> </w:t>
      </w:r>
      <w:r>
        <w:rPr>
          <w:color w:val="202020"/>
        </w:rPr>
        <w:t>amounting  to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IDR</w:t>
      </w:r>
    </w:p>
    <w:p w14:paraId="6A31D82D" w14:textId="0A4EB2E1" w:rsidR="004A0F42" w:rsidRDefault="003C7F72">
      <w:pPr>
        <w:pStyle w:val="BodyText"/>
        <w:spacing w:before="43"/>
        <w:jc w:val="both"/>
        <w:rPr>
          <w:rFonts w:ascii="Cambria Math" w:hAnsi="Cambria Math"/>
          <w:color w:val="202020"/>
          <w:vertAlign w:val="superscript"/>
        </w:rPr>
      </w:pPr>
      <w:r>
        <w:rPr>
          <w:color w:val="202020"/>
        </w:rPr>
        <w:t>1,176,626.09.</w:t>
      </w:r>
      <w:r>
        <w:rPr>
          <w:color w:val="202020"/>
          <w:spacing w:val="5"/>
        </w:rPr>
        <w:t xml:space="preserve"> </w:t>
      </w:r>
      <w:r>
        <w:rPr>
          <w:rFonts w:ascii="Cambria Math" w:hAnsi="Cambria Math"/>
          <w:color w:val="202020"/>
        </w:rPr>
        <w:t>month</w:t>
      </w:r>
      <w:r>
        <w:rPr>
          <w:rFonts w:ascii="Cambria Math" w:hAnsi="Cambria Math"/>
          <w:color w:val="202020"/>
          <w:vertAlign w:val="superscript"/>
        </w:rPr>
        <w:t>−1</w:t>
      </w:r>
    </w:p>
    <w:p w14:paraId="57F07531" w14:textId="77777777" w:rsidR="00A56E82" w:rsidRDefault="00A56E82">
      <w:pPr>
        <w:pStyle w:val="BodyText"/>
        <w:spacing w:before="43"/>
        <w:jc w:val="both"/>
        <w:rPr>
          <w:rFonts w:ascii="Cambria Math" w:hAnsi="Cambria Math"/>
        </w:rPr>
      </w:pPr>
    </w:p>
    <w:p w14:paraId="294E34EC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1720902B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6D0D7E9C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75C76B2B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5DE4D131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09232F52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5ECFA099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656B369F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7F63343F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54313184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4B7E3379" w14:textId="77777777" w:rsidR="00F71AB3" w:rsidRDefault="00F71AB3">
      <w:pPr>
        <w:pStyle w:val="BodyText"/>
        <w:spacing w:before="43"/>
        <w:jc w:val="both"/>
        <w:rPr>
          <w:rFonts w:ascii="Cambria Math" w:hAnsi="Cambria Math"/>
        </w:rPr>
      </w:pPr>
    </w:p>
    <w:p w14:paraId="7573D542" w14:textId="51EAD396" w:rsidR="00A56E82" w:rsidRDefault="00A56E82">
      <w:pPr>
        <w:pStyle w:val="BodyText"/>
        <w:spacing w:before="3"/>
        <w:ind w:left="0"/>
        <w:rPr>
          <w:rFonts w:ascii="Cambria Math"/>
        </w:rPr>
      </w:pPr>
      <w:r>
        <w:rPr>
          <w:rFonts w:ascii="Cambria Math"/>
        </w:rPr>
        <w:t xml:space="preserve">  Table 4. Other Variable Cost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717"/>
        <w:gridCol w:w="1559"/>
        <w:gridCol w:w="1418"/>
        <w:gridCol w:w="1701"/>
        <w:gridCol w:w="2410"/>
        <w:gridCol w:w="1891"/>
      </w:tblGrid>
      <w:tr w:rsidR="00F71AB3" w:rsidRPr="00F71AB3" w14:paraId="173D4B78" w14:textId="77777777" w:rsidTr="00F71AB3">
        <w:tc>
          <w:tcPr>
            <w:tcW w:w="717" w:type="dxa"/>
          </w:tcPr>
          <w:p w14:paraId="6FD5C782" w14:textId="7777777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No</w:t>
            </w:r>
          </w:p>
        </w:tc>
        <w:tc>
          <w:tcPr>
            <w:tcW w:w="1559" w:type="dxa"/>
          </w:tcPr>
          <w:p w14:paraId="7753C1A1" w14:textId="7777777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Type of Work</w:t>
            </w:r>
          </w:p>
        </w:tc>
        <w:tc>
          <w:tcPr>
            <w:tcW w:w="1418" w:type="dxa"/>
          </w:tcPr>
          <w:p w14:paraId="633843FC" w14:textId="239D5632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Usage</w:t>
            </w:r>
          </w:p>
        </w:tc>
        <w:tc>
          <w:tcPr>
            <w:tcW w:w="1701" w:type="dxa"/>
          </w:tcPr>
          <w:p w14:paraId="0094F630" w14:textId="5656CBF9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Unit Price</w:t>
            </w:r>
          </w:p>
          <w:p w14:paraId="6DB54888" w14:textId="77777777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 w:rsidRPr="00F71AB3">
              <w:rPr>
                <w:color w:val="202020"/>
              </w:rPr>
              <w:t>(IDR per Month)</w:t>
            </w:r>
          </w:p>
        </w:tc>
        <w:tc>
          <w:tcPr>
            <w:tcW w:w="2410" w:type="dxa"/>
          </w:tcPr>
          <w:p w14:paraId="5EAC72FB" w14:textId="7B8DE7B4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Total Cost</w:t>
            </w:r>
            <w:r w:rsidRPr="00F71AB3">
              <w:rPr>
                <w:color w:val="202020"/>
              </w:rPr>
              <w:t xml:space="preserve"> (IDR per Month)</w:t>
            </w:r>
          </w:p>
        </w:tc>
        <w:tc>
          <w:tcPr>
            <w:tcW w:w="1891" w:type="dxa"/>
          </w:tcPr>
          <w:p w14:paraId="18C3EA04" w14:textId="4939FACC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 w:rsidRPr="00F71AB3">
              <w:rPr>
                <w:color w:val="202020"/>
              </w:rPr>
              <w:t xml:space="preserve">Conversion </w:t>
            </w:r>
            <w:r>
              <w:rPr>
                <w:color w:val="202020"/>
              </w:rPr>
              <w:t>of</w:t>
            </w:r>
            <w:r w:rsidRPr="00F71AB3">
              <w:rPr>
                <w:color w:val="202020"/>
              </w:rPr>
              <w:t xml:space="preserve"> </w:t>
            </w:r>
            <w:r>
              <w:rPr>
                <w:color w:val="202020"/>
              </w:rPr>
              <w:t>Total Cost</w:t>
            </w:r>
          </w:p>
          <w:p w14:paraId="2EF56555" w14:textId="4C2A2BAD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 w:rsidRPr="00F71AB3">
              <w:rPr>
                <w:color w:val="202020"/>
              </w:rPr>
              <w:t xml:space="preserve">(IDR </w:t>
            </w:r>
            <w:r>
              <w:rPr>
                <w:color w:val="202020"/>
              </w:rPr>
              <w:t xml:space="preserve">per </w:t>
            </w:r>
            <w:r w:rsidRPr="00F71AB3">
              <w:rPr>
                <w:color w:val="202020"/>
              </w:rPr>
              <w:t>Month)</w:t>
            </w:r>
          </w:p>
        </w:tc>
      </w:tr>
      <w:tr w:rsidR="00F71AB3" w:rsidRPr="00F71AB3" w14:paraId="2EC13E23" w14:textId="77777777" w:rsidTr="00F71AB3">
        <w:tc>
          <w:tcPr>
            <w:tcW w:w="717" w:type="dxa"/>
          </w:tcPr>
          <w:p w14:paraId="2584E90D" w14:textId="7777777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1</w:t>
            </w:r>
          </w:p>
        </w:tc>
        <w:tc>
          <w:tcPr>
            <w:tcW w:w="1559" w:type="dxa"/>
          </w:tcPr>
          <w:p w14:paraId="76ED62DF" w14:textId="31ACF298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Electricity</w:t>
            </w:r>
          </w:p>
        </w:tc>
        <w:tc>
          <w:tcPr>
            <w:tcW w:w="1418" w:type="dxa"/>
          </w:tcPr>
          <w:p w14:paraId="0BF70C56" w14:textId="7777777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</w:t>
            </w:r>
          </w:p>
        </w:tc>
        <w:tc>
          <w:tcPr>
            <w:tcW w:w="1701" w:type="dxa"/>
          </w:tcPr>
          <w:p w14:paraId="1FA0F485" w14:textId="0FB43EB9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500.000,00</w:t>
            </w:r>
          </w:p>
        </w:tc>
        <w:tc>
          <w:tcPr>
            <w:tcW w:w="2410" w:type="dxa"/>
          </w:tcPr>
          <w:p w14:paraId="7CD14B69" w14:textId="185CA9C0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500.000,00</w:t>
            </w:r>
          </w:p>
        </w:tc>
        <w:tc>
          <w:tcPr>
            <w:tcW w:w="1891" w:type="dxa"/>
          </w:tcPr>
          <w:p w14:paraId="0446E4B9" w14:textId="51744052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260.870,57</w:t>
            </w:r>
          </w:p>
        </w:tc>
      </w:tr>
      <w:tr w:rsidR="00F71AB3" w:rsidRPr="00F71AB3" w14:paraId="392B90D7" w14:textId="77777777" w:rsidTr="00F71AB3">
        <w:tc>
          <w:tcPr>
            <w:tcW w:w="717" w:type="dxa"/>
          </w:tcPr>
          <w:p w14:paraId="46798FA5" w14:textId="7777777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 w:rsidRPr="00F71AB3">
              <w:rPr>
                <w:color w:val="202020"/>
              </w:rPr>
              <w:t>2</w:t>
            </w:r>
          </w:p>
        </w:tc>
        <w:tc>
          <w:tcPr>
            <w:tcW w:w="1559" w:type="dxa"/>
          </w:tcPr>
          <w:p w14:paraId="408878FE" w14:textId="448150E4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Water</w:t>
            </w:r>
          </w:p>
        </w:tc>
        <w:tc>
          <w:tcPr>
            <w:tcW w:w="1418" w:type="dxa"/>
          </w:tcPr>
          <w:p w14:paraId="4E969020" w14:textId="42A71DC9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</w:t>
            </w:r>
          </w:p>
        </w:tc>
        <w:tc>
          <w:tcPr>
            <w:tcW w:w="1701" w:type="dxa"/>
          </w:tcPr>
          <w:p w14:paraId="0123EC07" w14:textId="117C257F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325.000,00</w:t>
            </w:r>
          </w:p>
        </w:tc>
        <w:tc>
          <w:tcPr>
            <w:tcW w:w="2410" w:type="dxa"/>
          </w:tcPr>
          <w:p w14:paraId="5A227832" w14:textId="42A52F64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325.000,00</w:t>
            </w:r>
          </w:p>
        </w:tc>
        <w:tc>
          <w:tcPr>
            <w:tcW w:w="1891" w:type="dxa"/>
          </w:tcPr>
          <w:p w14:paraId="776A0415" w14:textId="008F5F6F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169.565,22</w:t>
            </w:r>
          </w:p>
        </w:tc>
      </w:tr>
      <w:tr w:rsidR="00F71AB3" w:rsidRPr="00F71AB3" w14:paraId="1E1E9B7A" w14:textId="77777777" w:rsidTr="00F71AB3">
        <w:tc>
          <w:tcPr>
            <w:tcW w:w="717" w:type="dxa"/>
          </w:tcPr>
          <w:p w14:paraId="101107BC" w14:textId="5CF55447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3</w:t>
            </w:r>
          </w:p>
        </w:tc>
        <w:tc>
          <w:tcPr>
            <w:tcW w:w="1559" w:type="dxa"/>
          </w:tcPr>
          <w:p w14:paraId="78627ABB" w14:textId="22D57177" w:rsid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Plastic Clips</w:t>
            </w:r>
          </w:p>
        </w:tc>
        <w:tc>
          <w:tcPr>
            <w:tcW w:w="1418" w:type="dxa"/>
          </w:tcPr>
          <w:p w14:paraId="750B440D" w14:textId="202E835C" w:rsid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4</w:t>
            </w:r>
          </w:p>
        </w:tc>
        <w:tc>
          <w:tcPr>
            <w:tcW w:w="1701" w:type="dxa"/>
          </w:tcPr>
          <w:p w14:paraId="4C3EAB1F" w14:textId="74CFFA8E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7.000,00</w:t>
            </w:r>
          </w:p>
        </w:tc>
        <w:tc>
          <w:tcPr>
            <w:tcW w:w="2410" w:type="dxa"/>
          </w:tcPr>
          <w:p w14:paraId="1B379C9B" w14:textId="4514B123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28.000,00</w:t>
            </w:r>
          </w:p>
        </w:tc>
        <w:tc>
          <w:tcPr>
            <w:tcW w:w="1891" w:type="dxa"/>
          </w:tcPr>
          <w:p w14:paraId="3F7F9FB4" w14:textId="25CB6ED7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14.608,70</w:t>
            </w:r>
          </w:p>
        </w:tc>
      </w:tr>
      <w:tr w:rsidR="00F71AB3" w:rsidRPr="00F71AB3" w14:paraId="61086742" w14:textId="77777777" w:rsidTr="00F71AB3">
        <w:tc>
          <w:tcPr>
            <w:tcW w:w="717" w:type="dxa"/>
          </w:tcPr>
          <w:p w14:paraId="60309E44" w14:textId="4AAF1A82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4</w:t>
            </w:r>
          </w:p>
        </w:tc>
        <w:tc>
          <w:tcPr>
            <w:tcW w:w="1559" w:type="dxa"/>
          </w:tcPr>
          <w:p w14:paraId="44348C1E" w14:textId="3E30A3C7" w:rsid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Tin Wall</w:t>
            </w:r>
          </w:p>
        </w:tc>
        <w:tc>
          <w:tcPr>
            <w:tcW w:w="1418" w:type="dxa"/>
          </w:tcPr>
          <w:p w14:paraId="2EF02694" w14:textId="3CDC346C" w:rsid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14</w:t>
            </w:r>
          </w:p>
        </w:tc>
        <w:tc>
          <w:tcPr>
            <w:tcW w:w="1701" w:type="dxa"/>
          </w:tcPr>
          <w:p w14:paraId="4E04C0C6" w14:textId="4C6B86CA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100.000,00</w:t>
            </w:r>
          </w:p>
        </w:tc>
        <w:tc>
          <w:tcPr>
            <w:tcW w:w="2410" w:type="dxa"/>
          </w:tcPr>
          <w:p w14:paraId="276450EF" w14:textId="3AED38D7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1.400.000,00</w:t>
            </w:r>
          </w:p>
        </w:tc>
        <w:tc>
          <w:tcPr>
            <w:tcW w:w="1891" w:type="dxa"/>
          </w:tcPr>
          <w:p w14:paraId="4E81B4F8" w14:textId="3F18F8D6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730.434,78</w:t>
            </w:r>
          </w:p>
        </w:tc>
      </w:tr>
      <w:tr w:rsidR="00F71AB3" w:rsidRPr="00F71AB3" w14:paraId="44DFE8DE" w14:textId="77777777" w:rsidTr="00F71AB3">
        <w:tc>
          <w:tcPr>
            <w:tcW w:w="717" w:type="dxa"/>
          </w:tcPr>
          <w:p w14:paraId="02A660B5" w14:textId="3A98CA96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  <w:r>
              <w:rPr>
                <w:color w:val="202020"/>
              </w:rPr>
              <w:t>5</w:t>
            </w:r>
          </w:p>
        </w:tc>
        <w:tc>
          <w:tcPr>
            <w:tcW w:w="1559" w:type="dxa"/>
          </w:tcPr>
          <w:p w14:paraId="43D8B58D" w14:textId="522FD396" w:rsid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>Price Stickers</w:t>
            </w:r>
          </w:p>
        </w:tc>
        <w:tc>
          <w:tcPr>
            <w:tcW w:w="1418" w:type="dxa"/>
          </w:tcPr>
          <w:p w14:paraId="6BB9CC19" w14:textId="66D3E8F3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</w:t>
            </w:r>
          </w:p>
        </w:tc>
        <w:tc>
          <w:tcPr>
            <w:tcW w:w="1701" w:type="dxa"/>
          </w:tcPr>
          <w:p w14:paraId="51D7BED0" w14:textId="573A4070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2.200,00</w:t>
            </w:r>
          </w:p>
        </w:tc>
        <w:tc>
          <w:tcPr>
            <w:tcW w:w="2410" w:type="dxa"/>
          </w:tcPr>
          <w:p w14:paraId="5CC00269" w14:textId="59A1F118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2.200,00</w:t>
            </w:r>
          </w:p>
        </w:tc>
        <w:tc>
          <w:tcPr>
            <w:tcW w:w="1891" w:type="dxa"/>
          </w:tcPr>
          <w:p w14:paraId="4D294F9C" w14:textId="56C78111" w:rsid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1.147,83</w:t>
            </w:r>
          </w:p>
        </w:tc>
      </w:tr>
      <w:tr w:rsidR="00F71AB3" w:rsidRPr="00F71AB3" w14:paraId="6C674E6A" w14:textId="77777777" w:rsidTr="00F71AB3">
        <w:tc>
          <w:tcPr>
            <w:tcW w:w="2276" w:type="dxa"/>
            <w:gridSpan w:val="2"/>
          </w:tcPr>
          <w:p w14:paraId="576061A5" w14:textId="0FD4FDF5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rPr>
                <w:color w:val="202020"/>
              </w:rPr>
            </w:pPr>
            <w:r>
              <w:rPr>
                <w:color w:val="202020"/>
              </w:rPr>
              <w:t xml:space="preserve">Total </w:t>
            </w:r>
          </w:p>
        </w:tc>
        <w:tc>
          <w:tcPr>
            <w:tcW w:w="1418" w:type="dxa"/>
          </w:tcPr>
          <w:p w14:paraId="278ED31B" w14:textId="6A9CAAAF" w:rsidR="00F71AB3" w:rsidRPr="00F71AB3" w:rsidRDefault="00F71AB3" w:rsidP="0082483F">
            <w:pPr>
              <w:pStyle w:val="BodyText"/>
              <w:spacing w:before="45" w:line="288" w:lineRule="auto"/>
              <w:ind w:left="0" w:right="113"/>
              <w:jc w:val="right"/>
              <w:rPr>
                <w:color w:val="202020"/>
              </w:rPr>
            </w:pPr>
          </w:p>
        </w:tc>
        <w:tc>
          <w:tcPr>
            <w:tcW w:w="1701" w:type="dxa"/>
          </w:tcPr>
          <w:p w14:paraId="2D457652" w14:textId="70C6F34F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</w:p>
        </w:tc>
        <w:tc>
          <w:tcPr>
            <w:tcW w:w="2410" w:type="dxa"/>
          </w:tcPr>
          <w:p w14:paraId="5CD8F484" w14:textId="4AE5DC61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2.255.200,00</w:t>
            </w:r>
          </w:p>
        </w:tc>
        <w:tc>
          <w:tcPr>
            <w:tcW w:w="1891" w:type="dxa"/>
          </w:tcPr>
          <w:p w14:paraId="0A2945CC" w14:textId="2433678B" w:rsidR="00F71AB3" w:rsidRPr="00F71AB3" w:rsidRDefault="00F71AB3" w:rsidP="00F71AB3">
            <w:pPr>
              <w:pStyle w:val="BodyText"/>
              <w:spacing w:before="45" w:line="288" w:lineRule="auto"/>
              <w:ind w:left="0" w:right="113"/>
              <w:jc w:val="center"/>
              <w:rPr>
                <w:color w:val="202020"/>
              </w:rPr>
            </w:pPr>
            <w:r>
              <w:rPr>
                <w:color w:val="202020"/>
              </w:rPr>
              <w:t>1.176.626,09</w:t>
            </w:r>
          </w:p>
        </w:tc>
      </w:tr>
    </w:tbl>
    <w:p w14:paraId="2C85A174" w14:textId="77777777" w:rsidR="00F71AB3" w:rsidRPr="00F71AB3" w:rsidRDefault="00F71AB3" w:rsidP="00F71AB3">
      <w:pPr>
        <w:pStyle w:val="BodyText"/>
        <w:ind w:right="112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Source :</w:t>
      </w:r>
      <w:proofErr w:type="gramEnd"/>
      <w:r>
        <w:rPr>
          <w:color w:val="202020"/>
          <w:lang w:val="en-ID"/>
        </w:rPr>
        <w:t xml:space="preserve"> Data Primer (processed) 2024</w:t>
      </w:r>
    </w:p>
    <w:p w14:paraId="5F69DC98" w14:textId="77777777" w:rsidR="00A56E82" w:rsidRDefault="00A56E82">
      <w:pPr>
        <w:pStyle w:val="BodyText"/>
        <w:spacing w:before="3"/>
        <w:ind w:left="0"/>
        <w:rPr>
          <w:rFonts w:ascii="Cambria Math"/>
        </w:rPr>
      </w:pPr>
    </w:p>
    <w:p w14:paraId="354A8ED4" w14:textId="77777777" w:rsidR="004A0F42" w:rsidRDefault="003C7F72" w:rsidP="00FD4647">
      <w:pPr>
        <w:pStyle w:val="Heading1"/>
        <w:numPr>
          <w:ilvl w:val="2"/>
          <w:numId w:val="6"/>
        </w:numPr>
        <w:tabs>
          <w:tab w:val="left" w:pos="669"/>
        </w:tabs>
        <w:spacing w:line="229" w:lineRule="exact"/>
        <w:ind w:hanging="569"/>
      </w:pPr>
      <w:r>
        <w:rPr>
          <w:color w:val="202020"/>
        </w:rPr>
        <w:t>Total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Cost</w:t>
      </w:r>
    </w:p>
    <w:p w14:paraId="085618D6" w14:textId="5F604977" w:rsidR="004A0F42" w:rsidRDefault="003C7F72">
      <w:pPr>
        <w:pStyle w:val="BodyText"/>
        <w:spacing w:line="285" w:lineRule="auto"/>
        <w:ind w:right="119" w:firstLine="568"/>
        <w:jc w:val="both"/>
      </w:pPr>
      <w:r>
        <w:rPr>
          <w:color w:val="202020"/>
        </w:rPr>
        <w:t>The total cost of production of ready-to-cook vegetables is obtained from the sum of fixed costs and non-fixed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costs.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average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total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cost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was IDR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 xml:space="preserve">8,597,083.18. </w:t>
      </w:r>
      <w:r>
        <w:rPr>
          <w:rFonts w:ascii="Cambria Math" w:hAnsi="Cambria Math"/>
          <w:color w:val="202020"/>
        </w:rPr>
        <w:t>month</w:t>
      </w:r>
      <w:r>
        <w:rPr>
          <w:rFonts w:ascii="Cambria Math" w:hAnsi="Cambria Math"/>
          <w:color w:val="202020"/>
          <w:vertAlign w:val="superscript"/>
        </w:rPr>
        <w:t>−1</w:t>
      </w:r>
      <w:r>
        <w:rPr>
          <w:color w:val="202020"/>
        </w:rPr>
        <w:t>.</w:t>
      </w:r>
    </w:p>
    <w:p w14:paraId="1EF14E44" w14:textId="140890D8" w:rsidR="004A0F42" w:rsidRDefault="00F6613D">
      <w:pPr>
        <w:spacing w:line="285" w:lineRule="auto"/>
        <w:jc w:val="both"/>
      </w:pPr>
      <w:r>
        <w:t xml:space="preserve">  Table 6. Total Cost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571"/>
        <w:gridCol w:w="3266"/>
      </w:tblGrid>
      <w:tr w:rsidR="00F71AB3" w14:paraId="503A71A5" w14:textId="77777777" w:rsidTr="00F71AB3">
        <w:tc>
          <w:tcPr>
            <w:tcW w:w="709" w:type="dxa"/>
          </w:tcPr>
          <w:p w14:paraId="59368643" w14:textId="64272E57" w:rsidR="00F71AB3" w:rsidRDefault="00F71AB3">
            <w:pPr>
              <w:spacing w:line="285" w:lineRule="auto"/>
              <w:jc w:val="both"/>
            </w:pPr>
            <w:r>
              <w:t>No</w:t>
            </w:r>
          </w:p>
        </w:tc>
        <w:tc>
          <w:tcPr>
            <w:tcW w:w="5571" w:type="dxa"/>
          </w:tcPr>
          <w:p w14:paraId="1BC9A909" w14:textId="37E5F005" w:rsidR="00F71AB3" w:rsidRDefault="00F71AB3">
            <w:pPr>
              <w:spacing w:line="285" w:lineRule="auto"/>
              <w:jc w:val="both"/>
            </w:pPr>
            <w:r>
              <w:t>Description</w:t>
            </w:r>
          </w:p>
        </w:tc>
        <w:tc>
          <w:tcPr>
            <w:tcW w:w="3266" w:type="dxa"/>
          </w:tcPr>
          <w:p w14:paraId="226678F1" w14:textId="210219FD" w:rsidR="00F71AB3" w:rsidRDefault="00F71AB3">
            <w:pPr>
              <w:spacing w:line="285" w:lineRule="auto"/>
              <w:jc w:val="both"/>
            </w:pPr>
            <w:r>
              <w:t>Cost (IDR per Month)</w:t>
            </w:r>
          </w:p>
        </w:tc>
      </w:tr>
      <w:tr w:rsidR="00F71AB3" w14:paraId="66E69DEC" w14:textId="77777777" w:rsidTr="00F71AB3">
        <w:tc>
          <w:tcPr>
            <w:tcW w:w="709" w:type="dxa"/>
          </w:tcPr>
          <w:p w14:paraId="6D269457" w14:textId="4E299E50" w:rsidR="00F71AB3" w:rsidRDefault="00F71AB3">
            <w:pPr>
              <w:spacing w:line="285" w:lineRule="auto"/>
              <w:jc w:val="both"/>
            </w:pPr>
            <w:r>
              <w:t>1</w:t>
            </w:r>
          </w:p>
        </w:tc>
        <w:tc>
          <w:tcPr>
            <w:tcW w:w="5571" w:type="dxa"/>
          </w:tcPr>
          <w:p w14:paraId="7C15BFCB" w14:textId="5DA41C8D" w:rsidR="00F71AB3" w:rsidRDefault="00F71AB3">
            <w:pPr>
              <w:spacing w:line="285" w:lineRule="auto"/>
              <w:jc w:val="both"/>
            </w:pPr>
            <w:r>
              <w:t>Fixed Cost</w:t>
            </w:r>
          </w:p>
        </w:tc>
        <w:tc>
          <w:tcPr>
            <w:tcW w:w="3266" w:type="dxa"/>
          </w:tcPr>
          <w:p w14:paraId="696BC80E" w14:textId="6C9AE3C4" w:rsidR="00F71AB3" w:rsidRDefault="00F71AB3" w:rsidP="00F71AB3">
            <w:pPr>
              <w:spacing w:line="285" w:lineRule="auto"/>
              <w:jc w:val="center"/>
            </w:pPr>
            <w:r>
              <w:t>14.711,30</w:t>
            </w:r>
          </w:p>
        </w:tc>
      </w:tr>
      <w:tr w:rsidR="00F71AB3" w14:paraId="002FCBF3" w14:textId="77777777" w:rsidTr="00F71AB3">
        <w:tc>
          <w:tcPr>
            <w:tcW w:w="709" w:type="dxa"/>
          </w:tcPr>
          <w:p w14:paraId="38454299" w14:textId="2DAB53AE" w:rsidR="00F71AB3" w:rsidRDefault="00F71AB3">
            <w:pPr>
              <w:spacing w:line="285" w:lineRule="auto"/>
              <w:jc w:val="both"/>
            </w:pPr>
            <w:r>
              <w:t>2</w:t>
            </w:r>
          </w:p>
        </w:tc>
        <w:tc>
          <w:tcPr>
            <w:tcW w:w="5571" w:type="dxa"/>
          </w:tcPr>
          <w:p w14:paraId="5418B595" w14:textId="7FE3A2E1" w:rsidR="00F71AB3" w:rsidRDefault="00F71AB3">
            <w:pPr>
              <w:spacing w:line="285" w:lineRule="auto"/>
              <w:jc w:val="both"/>
            </w:pPr>
            <w:r>
              <w:t>Variable Cost</w:t>
            </w:r>
          </w:p>
        </w:tc>
        <w:tc>
          <w:tcPr>
            <w:tcW w:w="3266" w:type="dxa"/>
          </w:tcPr>
          <w:p w14:paraId="52FAF257" w14:textId="755E70ED" w:rsidR="00F71AB3" w:rsidRDefault="00F71AB3" w:rsidP="00F71AB3">
            <w:pPr>
              <w:spacing w:line="285" w:lineRule="auto"/>
              <w:jc w:val="center"/>
            </w:pPr>
            <w:r>
              <w:t>8.582.371,88</w:t>
            </w:r>
          </w:p>
        </w:tc>
      </w:tr>
      <w:tr w:rsidR="00F71AB3" w14:paraId="17DAFA8F" w14:textId="77777777" w:rsidTr="002A3910">
        <w:tc>
          <w:tcPr>
            <w:tcW w:w="6280" w:type="dxa"/>
            <w:gridSpan w:val="2"/>
          </w:tcPr>
          <w:p w14:paraId="2A97BF92" w14:textId="1B806995" w:rsidR="00F71AB3" w:rsidRDefault="00F71AB3" w:rsidP="00F71AB3">
            <w:pPr>
              <w:spacing w:line="285" w:lineRule="auto"/>
              <w:jc w:val="center"/>
            </w:pPr>
            <w:r>
              <w:t>Total</w:t>
            </w:r>
          </w:p>
        </w:tc>
        <w:tc>
          <w:tcPr>
            <w:tcW w:w="3266" w:type="dxa"/>
          </w:tcPr>
          <w:p w14:paraId="1A9D1929" w14:textId="4F09AA22" w:rsidR="00F71AB3" w:rsidRDefault="00F71AB3" w:rsidP="00F71AB3">
            <w:pPr>
              <w:spacing w:line="285" w:lineRule="auto"/>
              <w:jc w:val="center"/>
            </w:pPr>
            <w:r>
              <w:t>8.597.083,18</w:t>
            </w:r>
          </w:p>
        </w:tc>
      </w:tr>
    </w:tbl>
    <w:p w14:paraId="60143776" w14:textId="77777777" w:rsidR="00F71AB3" w:rsidRPr="00F71AB3" w:rsidRDefault="00F71AB3" w:rsidP="00F71AB3">
      <w:pPr>
        <w:pStyle w:val="BodyText"/>
        <w:ind w:right="112"/>
        <w:jc w:val="both"/>
        <w:rPr>
          <w:color w:val="202020"/>
          <w:lang w:val="en-ID"/>
        </w:rPr>
      </w:pPr>
      <w:proofErr w:type="gramStart"/>
      <w:r>
        <w:rPr>
          <w:color w:val="202020"/>
          <w:lang w:val="en-ID"/>
        </w:rPr>
        <w:t>Source :</w:t>
      </w:r>
      <w:proofErr w:type="gramEnd"/>
      <w:r>
        <w:rPr>
          <w:color w:val="202020"/>
          <w:lang w:val="en-ID"/>
        </w:rPr>
        <w:t xml:space="preserve"> Data Primer (processed) 2024</w:t>
      </w:r>
    </w:p>
    <w:p w14:paraId="1E0AC16E" w14:textId="77777777" w:rsidR="00F6613D" w:rsidRDefault="00F6613D">
      <w:pPr>
        <w:spacing w:line="285" w:lineRule="auto"/>
        <w:jc w:val="both"/>
      </w:pPr>
    </w:p>
    <w:p w14:paraId="543C9621" w14:textId="77777777" w:rsidR="00F6613D" w:rsidRDefault="00F6613D" w:rsidP="00F6613D">
      <w:pPr>
        <w:pStyle w:val="Heading1"/>
        <w:numPr>
          <w:ilvl w:val="1"/>
          <w:numId w:val="6"/>
        </w:numPr>
        <w:tabs>
          <w:tab w:val="left" w:pos="669"/>
        </w:tabs>
        <w:spacing w:before="77" w:line="227" w:lineRule="exact"/>
        <w:rPr>
          <w:color w:val="202020"/>
        </w:rPr>
      </w:pPr>
      <w:r>
        <w:rPr>
          <w:color w:val="202020"/>
        </w:rPr>
        <w:t>Revenue</w:t>
      </w:r>
    </w:p>
    <w:p w14:paraId="198FF377" w14:textId="77777777" w:rsidR="00F6613D" w:rsidRDefault="00F6613D" w:rsidP="00F6613D">
      <w:pPr>
        <w:pStyle w:val="BodyText"/>
        <w:spacing w:line="264" w:lineRule="auto"/>
        <w:ind w:right="111" w:firstLine="568"/>
        <w:jc w:val="both"/>
      </w:pPr>
      <w:r>
        <w:rPr>
          <w:color w:val="202020"/>
        </w:rPr>
        <w:t>Revenue is obtained from the product of the number of ready-to-cook vegetable packages produced at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selling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price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ready-to-cook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vegetables.</w:t>
      </w:r>
      <w:r>
        <w:rPr>
          <w:color w:val="202020"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color w:val="202020"/>
        </w:rPr>
        <w:t>average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revenue</w:t>
      </w:r>
      <w:r>
        <w:rPr>
          <w:color w:val="202020"/>
          <w:spacing w:val="1"/>
        </w:rPr>
        <w:t xml:space="preserve"> </w:t>
      </w:r>
      <w:r>
        <w:t>earned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Sayuryuk.com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IDR</w:t>
      </w:r>
      <w:r>
        <w:rPr>
          <w:spacing w:val="50"/>
        </w:rPr>
        <w:t xml:space="preserve"> </w:t>
      </w:r>
      <w:r>
        <w:t>10,598,250</w:t>
      </w:r>
      <w:r>
        <w:rPr>
          <w:spacing w:val="1"/>
        </w:rPr>
        <w:t xml:space="preserve">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rPr>
          <w:rFonts w:ascii="Cambria Math" w:hAnsi="Cambria Math"/>
          <w:spacing w:val="1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types with</w:t>
      </w:r>
      <w:r>
        <w:rPr>
          <w:spacing w:val="-3"/>
        </w:rPr>
        <w:t xml:space="preserve"> </w:t>
      </w:r>
      <w:r>
        <w:t>product</w:t>
      </w:r>
      <w:r>
        <w:rPr>
          <w:spacing w:val="2"/>
        </w:rPr>
        <w:t xml:space="preserve"> </w:t>
      </w:r>
      <w:r>
        <w:t>sales of</w:t>
      </w:r>
      <w:r>
        <w:rPr>
          <w:spacing w:val="-5"/>
        </w:rPr>
        <w:t xml:space="preserve"> </w:t>
      </w:r>
      <w:r>
        <w:t>535</w:t>
      </w:r>
      <w:r>
        <w:rPr>
          <w:spacing w:val="1"/>
        </w:rPr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</w:t>
      </w:r>
      <w:r>
        <w:rPr>
          <w:spacing w:val="1"/>
        </w:rPr>
        <w:t xml:space="preserve"> </w:t>
      </w:r>
      <w:r>
        <w:t>packages.</w:t>
      </w:r>
    </w:p>
    <w:p w14:paraId="0AB640D0" w14:textId="77777777" w:rsidR="00F6613D" w:rsidRDefault="00F6613D" w:rsidP="00F6613D">
      <w:pPr>
        <w:pStyle w:val="BodyText"/>
        <w:spacing w:line="264" w:lineRule="auto"/>
        <w:ind w:right="111" w:firstLine="568"/>
        <w:jc w:val="both"/>
      </w:pPr>
    </w:p>
    <w:p w14:paraId="7FDEEE7C" w14:textId="47DF3175" w:rsidR="004A0F42" w:rsidRPr="00F6613D" w:rsidRDefault="00F6613D" w:rsidP="00F6613D">
      <w:pPr>
        <w:pStyle w:val="BodyText"/>
        <w:spacing w:line="264" w:lineRule="auto"/>
        <w:ind w:right="111" w:firstLine="42"/>
        <w:jc w:val="both"/>
        <w:rPr>
          <w:b/>
          <w:bCs/>
          <w:color w:val="202020"/>
        </w:rPr>
      </w:pPr>
      <w:r w:rsidRPr="00F6613D">
        <w:rPr>
          <w:b/>
          <w:bCs/>
        </w:rPr>
        <w:t xml:space="preserve">3.5 </w:t>
      </w:r>
      <w:r w:rsidRPr="00F6613D">
        <w:rPr>
          <w:b/>
          <w:bCs/>
          <w:color w:val="202020"/>
        </w:rPr>
        <w:t>I</w:t>
      </w:r>
      <w:r w:rsidR="00FD4647" w:rsidRPr="00F6613D">
        <w:rPr>
          <w:b/>
          <w:bCs/>
          <w:color w:val="202020"/>
        </w:rPr>
        <w:t>ncome</w:t>
      </w:r>
    </w:p>
    <w:p w14:paraId="30A667DE" w14:textId="48F38272" w:rsidR="004A0F42" w:rsidRDefault="003C7F72" w:rsidP="00142E74">
      <w:pPr>
        <w:pStyle w:val="BodyText"/>
        <w:ind w:right="115" w:firstLine="568"/>
        <w:jc w:val="both"/>
      </w:pPr>
      <w:r>
        <w:t>Profit is the income earned by sayuryuk.com from the sale of ready-to-cook vegetables</w:t>
      </w:r>
      <w:r w:rsidR="00142E74">
        <w:t>,</w:t>
      </w:r>
      <w:r>
        <w:t xml:space="preserve"> which is calculated</w:t>
      </w:r>
      <w:r>
        <w:rPr>
          <w:spacing w:val="1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difference</w:t>
      </w:r>
      <w:r>
        <w:rPr>
          <w:spacing w:val="13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revenue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total</w:t>
      </w:r>
      <w:r>
        <w:rPr>
          <w:spacing w:val="6"/>
        </w:rPr>
        <w:t xml:space="preserve"> </w:t>
      </w:r>
      <w:r>
        <w:t>costs.</w:t>
      </w:r>
      <w:r>
        <w:rPr>
          <w:spacing w:val="7"/>
        </w:rPr>
        <w:t xml:space="preserve"> </w:t>
      </w:r>
      <w:r w:rsidR="00142E74">
        <w:t>T</w:t>
      </w:r>
      <w:r>
        <w:t>he</w:t>
      </w:r>
      <w:r>
        <w:rPr>
          <w:spacing w:val="10"/>
        </w:rPr>
        <w:t xml:space="preserve"> </w:t>
      </w:r>
      <w:r>
        <w:t>profit</w:t>
      </w:r>
      <w:r>
        <w:rPr>
          <w:spacing w:val="14"/>
        </w:rPr>
        <w:t xml:space="preserve"> </w:t>
      </w:r>
      <w:r>
        <w:t>earned</w:t>
      </w:r>
      <w:r>
        <w:rPr>
          <w:spacing w:val="1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Sayuryuk.com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selling</w:t>
      </w:r>
      <w:r>
        <w:rPr>
          <w:spacing w:val="9"/>
        </w:rPr>
        <w:t xml:space="preserve"> </w:t>
      </w:r>
      <w:r>
        <w:t>12</w:t>
      </w:r>
      <w:r>
        <w:rPr>
          <w:spacing w:val="14"/>
        </w:rPr>
        <w:t xml:space="preserve"> </w:t>
      </w:r>
      <w:r>
        <w:t>types</w:t>
      </w:r>
      <w:r>
        <w:rPr>
          <w:spacing w:val="8"/>
        </w:rPr>
        <w:t xml:space="preserve"> </w:t>
      </w:r>
      <w:r>
        <w:t>of</w:t>
      </w:r>
      <w:r w:rsidR="00142E74"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</w:t>
      </w:r>
      <w:r>
        <w:rPr>
          <w:spacing w:val="2"/>
        </w:rPr>
        <w:t xml:space="preserve"> </w:t>
      </w:r>
      <w:r>
        <w:t>packages</w:t>
      </w:r>
      <w:r>
        <w:rPr>
          <w:spacing w:val="1"/>
        </w:rPr>
        <w:t xml:space="preserve"> </w:t>
      </w:r>
      <w:r>
        <w:t>amounted</w:t>
      </w:r>
      <w:r>
        <w:rPr>
          <w:spacing w:val="-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IDR</w:t>
      </w:r>
      <w:r>
        <w:rPr>
          <w:spacing w:val="1"/>
        </w:rPr>
        <w:t xml:space="preserve"> </w:t>
      </w:r>
      <w:r>
        <w:t>2,001,166.82</w:t>
      </w:r>
      <w:r w:rsidR="00142E74">
        <w:t xml:space="preserve">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t>.</w:t>
      </w:r>
    </w:p>
    <w:p w14:paraId="7AEB7720" w14:textId="41ACB925" w:rsidR="004A0F42" w:rsidRDefault="003C7F72">
      <w:pPr>
        <w:pStyle w:val="BodyText"/>
        <w:ind w:right="119" w:firstLine="568"/>
        <w:jc w:val="both"/>
      </w:pPr>
      <w:r>
        <w:t>Large profits do not always indicate high efficiency. Therefore, profit analysis is always followed by the</w:t>
      </w:r>
      <w:r>
        <w:rPr>
          <w:spacing w:val="1"/>
        </w:rPr>
        <w:t xml:space="preserve"> </w:t>
      </w:r>
      <w:r>
        <w:t xml:space="preserve">measurement of </w:t>
      </w:r>
      <w:r w:rsidR="00142E74">
        <w:t xml:space="preserve">the </w:t>
      </w:r>
      <w:r>
        <w:t>R/C ratio. The R/C ratio is one measure of efficiency that describes the revenue for each rupiah</w:t>
      </w:r>
      <w:r>
        <w:rPr>
          <w:spacing w:val="1"/>
        </w:rPr>
        <w:t xml:space="preserve"> </w:t>
      </w:r>
      <w:r>
        <w:t>spent</w:t>
      </w:r>
      <w:r>
        <w:rPr>
          <w:spacing w:val="5"/>
        </w:rPr>
        <w:t xml:space="preserve"> </w:t>
      </w:r>
      <w:r>
        <w:t>(revenue cost</w:t>
      </w:r>
      <w:r>
        <w:rPr>
          <w:spacing w:val="2"/>
        </w:rPr>
        <w:t xml:space="preserve"> </w:t>
      </w:r>
      <w:r>
        <w:t>ratio).</w:t>
      </w:r>
      <w:r>
        <w:rPr>
          <w:spacing w:val="-1"/>
        </w:rPr>
        <w:t xml:space="preserve"> </w:t>
      </w:r>
      <w:r>
        <w:t>The comparison</w:t>
      </w:r>
      <w:r>
        <w:rPr>
          <w:spacing w:val="1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revenue and</w:t>
      </w:r>
      <w:r>
        <w:rPr>
          <w:spacing w:val="1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R/C ratio of</w:t>
      </w:r>
      <w:r>
        <w:rPr>
          <w:spacing w:val="-5"/>
        </w:rPr>
        <w:t xml:space="preserve"> </w:t>
      </w:r>
      <w:r>
        <w:t>1.2.</w:t>
      </w:r>
    </w:p>
    <w:p w14:paraId="364611C5" w14:textId="77777777" w:rsidR="004A0F42" w:rsidRDefault="004A0F42">
      <w:pPr>
        <w:pStyle w:val="BodyText"/>
        <w:spacing w:before="4"/>
        <w:ind w:left="0"/>
      </w:pPr>
    </w:p>
    <w:p w14:paraId="392471E2" w14:textId="24A8002E" w:rsidR="004A0F42" w:rsidRDefault="00FD4647" w:rsidP="00F6613D">
      <w:pPr>
        <w:pStyle w:val="Heading1"/>
        <w:numPr>
          <w:ilvl w:val="0"/>
          <w:numId w:val="6"/>
        </w:numPr>
        <w:tabs>
          <w:tab w:val="left" w:pos="700"/>
        </w:tabs>
        <w:ind w:left="699" w:hanging="600"/>
      </w:pPr>
      <w:r>
        <w:t>DISCUSSION</w:t>
      </w:r>
    </w:p>
    <w:p w14:paraId="4631B13C" w14:textId="77777777" w:rsidR="004A0F42" w:rsidRDefault="004A0F42">
      <w:pPr>
        <w:pStyle w:val="BodyText"/>
        <w:spacing w:before="1"/>
        <w:ind w:left="0"/>
        <w:rPr>
          <w:b/>
          <w:sz w:val="21"/>
        </w:rPr>
      </w:pPr>
    </w:p>
    <w:p w14:paraId="7B69253B" w14:textId="77777777" w:rsidR="004A0F42" w:rsidRDefault="003C7F72" w:rsidP="00F6613D">
      <w:pPr>
        <w:pStyle w:val="ListParagraph"/>
        <w:numPr>
          <w:ilvl w:val="1"/>
          <w:numId w:val="6"/>
        </w:numPr>
        <w:tabs>
          <w:tab w:val="left" w:pos="684"/>
        </w:tabs>
        <w:spacing w:line="227" w:lineRule="exact"/>
        <w:ind w:hanging="584"/>
        <w:rPr>
          <w:b/>
          <w:sz w:val="16"/>
        </w:rPr>
      </w:pPr>
      <w:r>
        <w:rPr>
          <w:b/>
          <w:sz w:val="20"/>
        </w:rPr>
        <w:t>Raw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materials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making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ready-to-cook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vegetable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products</w:t>
      </w:r>
    </w:p>
    <w:p w14:paraId="0BC651DB" w14:textId="75AF10D9" w:rsidR="004A0F42" w:rsidRDefault="003C7F72">
      <w:pPr>
        <w:pStyle w:val="BodyText"/>
        <w:ind w:right="109" w:firstLine="568"/>
        <w:jc w:val="both"/>
      </w:pPr>
      <w:r>
        <w:t>Sayuryuk.com offers 4 types of ready-to-cook packages, which include ready-to-cook vegetable</w:t>
      </w:r>
      <w:r w:rsidR="00142E74">
        <w:t>s</w:t>
      </w:r>
      <w:r>
        <w:t>, ready-to-cook protein, ready-to-serve snacks, and ready-to-serve fruit. The ready-to-cook vegetable package is the most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package,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busy</w:t>
      </w:r>
      <w:r>
        <w:rPr>
          <w:spacing w:val="1"/>
        </w:rPr>
        <w:t xml:space="preserve"> </w:t>
      </w:r>
      <w:r>
        <w:t>housewives and</w:t>
      </w:r>
      <w:r>
        <w:rPr>
          <w:spacing w:val="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women 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busy schedules.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 xml:space="preserve">vegetable packages offered, and there are 12 vegetable packages that are </w:t>
      </w:r>
      <w:r>
        <w:rPr>
          <w:i/>
        </w:rPr>
        <w:t xml:space="preserve">best sellers </w:t>
      </w:r>
      <w:r>
        <w:t>or packages whose sales always</w:t>
      </w:r>
      <w:r>
        <w:rPr>
          <w:spacing w:val="-47"/>
        </w:rPr>
        <w:t xml:space="preserve"> </w:t>
      </w:r>
      <w:r>
        <w:t xml:space="preserve">continue every month. The 12 types of vegetables are </w:t>
      </w:r>
      <w:proofErr w:type="spellStart"/>
      <w:r>
        <w:t>cah</w:t>
      </w:r>
      <w:proofErr w:type="spellEnd"/>
      <w:r>
        <w:t xml:space="preserve"> </w:t>
      </w:r>
      <w:proofErr w:type="spellStart"/>
      <w:r>
        <w:t>kangkung</w:t>
      </w:r>
      <w:proofErr w:type="spellEnd"/>
      <w:r>
        <w:t xml:space="preserve">, </w:t>
      </w:r>
      <w:proofErr w:type="spellStart"/>
      <w:r>
        <w:t>cah</w:t>
      </w:r>
      <w:proofErr w:type="spellEnd"/>
      <w:r>
        <w:t xml:space="preserve"> </w:t>
      </w:r>
      <w:proofErr w:type="spellStart"/>
      <w:r>
        <w:t>pakcoy</w:t>
      </w:r>
      <w:proofErr w:type="spellEnd"/>
      <w:r>
        <w:t xml:space="preserve">, </w:t>
      </w:r>
      <w:proofErr w:type="spellStart"/>
      <w:r>
        <w:t>sayur</w:t>
      </w:r>
      <w:proofErr w:type="spellEnd"/>
      <w:r>
        <w:t xml:space="preserve"> </w:t>
      </w:r>
      <w:proofErr w:type="spellStart"/>
      <w:r>
        <w:t>asem</w:t>
      </w:r>
      <w:proofErr w:type="spellEnd"/>
      <w:r>
        <w:t xml:space="preserve">, </w:t>
      </w:r>
      <w:proofErr w:type="spellStart"/>
      <w:r>
        <w:t>sayur</w:t>
      </w:r>
      <w:proofErr w:type="spellEnd"/>
      <w:r>
        <w:t xml:space="preserve"> </w:t>
      </w:r>
      <w:proofErr w:type="spellStart"/>
      <w:r>
        <w:t>bening</w:t>
      </w:r>
      <w:proofErr w:type="spellEnd"/>
      <w:r>
        <w:t xml:space="preserve"> spinach</w:t>
      </w:r>
      <w:r>
        <w:rPr>
          <w:spacing w:val="1"/>
        </w:rPr>
        <w:t xml:space="preserve"> </w:t>
      </w:r>
      <w:proofErr w:type="spellStart"/>
      <w:r>
        <w:t>waluh</w:t>
      </w:r>
      <w:proofErr w:type="spellEnd"/>
      <w:r>
        <w:t xml:space="preserve">, </w:t>
      </w:r>
      <w:proofErr w:type="spellStart"/>
      <w:r>
        <w:t>sayur</w:t>
      </w:r>
      <w:proofErr w:type="spellEnd"/>
      <w:r>
        <w:t xml:space="preserve"> </w:t>
      </w:r>
      <w:proofErr w:type="spellStart"/>
      <w:r>
        <w:t>capcay</w:t>
      </w:r>
      <w:proofErr w:type="spellEnd"/>
      <w:r>
        <w:t xml:space="preserve">, </w:t>
      </w:r>
      <w:proofErr w:type="spellStart"/>
      <w:r>
        <w:t>sayur</w:t>
      </w:r>
      <w:proofErr w:type="spellEnd"/>
      <w:r>
        <w:t xml:space="preserve"> </w:t>
      </w:r>
      <w:proofErr w:type="spellStart"/>
      <w:r>
        <w:t>lodeh</w:t>
      </w:r>
      <w:proofErr w:type="spellEnd"/>
      <w:r>
        <w:t xml:space="preserve">, </w:t>
      </w:r>
      <w:proofErr w:type="spellStart"/>
      <w:r>
        <w:t>sayur</w:t>
      </w:r>
      <w:proofErr w:type="spellEnd"/>
      <w:r>
        <w:t xml:space="preserve"> sop, </w:t>
      </w:r>
      <w:proofErr w:type="spellStart"/>
      <w:r>
        <w:t>kimlo</w:t>
      </w:r>
      <w:proofErr w:type="spellEnd"/>
      <w:r>
        <w:t xml:space="preserve"> soup, stir-fried sweet corn beans, stir-fried tofu bean sprouts,</w:t>
      </w:r>
      <w:r>
        <w:rPr>
          <w:spacing w:val="1"/>
        </w:rPr>
        <w:t xml:space="preserve"> </w:t>
      </w:r>
      <w:r>
        <w:lastRenderedPageBreak/>
        <w:t>purple eggplant</w:t>
      </w:r>
      <w:r>
        <w:rPr>
          <w:spacing w:val="6"/>
        </w:rPr>
        <w:t xml:space="preserve"> </w:t>
      </w:r>
      <w:proofErr w:type="spellStart"/>
      <w:r>
        <w:t>balado</w:t>
      </w:r>
      <w:proofErr w:type="spellEnd"/>
      <w:r>
        <w:t>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oseng</w:t>
      </w:r>
      <w:proofErr w:type="spellEnd"/>
      <w:r>
        <w:rPr>
          <w:spacing w:val="1"/>
        </w:rPr>
        <w:t xml:space="preserve">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panjang</w:t>
      </w:r>
      <w:proofErr w:type="spellEnd"/>
      <w:r>
        <w:rPr>
          <w:spacing w:val="5"/>
        </w:rPr>
        <w:t xml:space="preserve"> </w:t>
      </w:r>
      <w:proofErr w:type="spellStart"/>
      <w:r>
        <w:t>tempe</w:t>
      </w:r>
      <w:proofErr w:type="spellEnd"/>
      <w:r>
        <w:t>.</w:t>
      </w:r>
    </w:p>
    <w:p w14:paraId="523EF721" w14:textId="0215E871" w:rsidR="004A0F42" w:rsidRDefault="003C7F72">
      <w:pPr>
        <w:pStyle w:val="BodyText"/>
        <w:ind w:right="111" w:firstLine="568"/>
        <w:jc w:val="both"/>
      </w:pPr>
      <w:r>
        <w:t>The raw materials for making ready-to-cook vegetable products are obtained from local farmers, partners,</w:t>
      </w:r>
      <w:r>
        <w:rPr>
          <w:spacing w:val="1"/>
        </w:rPr>
        <w:t xml:space="preserve"> </w:t>
      </w:r>
      <w:r>
        <w:t>SMEs, and others. Ready-to-cook vegetable raw materials are vegetables that have been cleaned, cut and are ready</w:t>
      </w:r>
      <w:r>
        <w:rPr>
          <w:spacing w:val="1"/>
        </w:rPr>
        <w:t xml:space="preserve"> </w:t>
      </w:r>
      <w:r>
        <w:t>to be cooked without the need for additional preparation. Some of the raw materials for ready-to-cook vegetable</w:t>
      </w:r>
      <w:r>
        <w:rPr>
          <w:spacing w:val="1"/>
        </w:rPr>
        <w:t xml:space="preserve"> </w:t>
      </w:r>
      <w:r>
        <w:t>packages come from conventional vegetables that are almost at the end of their shelf life, but are still suitable for</w:t>
      </w:r>
      <w:r>
        <w:rPr>
          <w:spacing w:val="1"/>
        </w:rPr>
        <w:t xml:space="preserve"> </w:t>
      </w:r>
      <w:r>
        <w:t>consumption.</w:t>
      </w:r>
      <w:r>
        <w:rPr>
          <w:spacing w:val="1"/>
        </w:rPr>
        <w:t xml:space="preserve"> </w:t>
      </w:r>
      <w:r>
        <w:t>This product</w:t>
      </w:r>
      <w:r>
        <w:rPr>
          <w:spacing w:val="1"/>
        </w:rPr>
        <w:t xml:space="preserve"> </w:t>
      </w:r>
      <w:r>
        <w:t xml:space="preserve">is produced through </w:t>
      </w:r>
      <w:r w:rsidR="00142E74">
        <w:t xml:space="preserve">the </w:t>
      </w:r>
      <w:r>
        <w:t>raw grading</w:t>
      </w:r>
      <w:r>
        <w:rPr>
          <w:spacing w:val="1"/>
        </w:rPr>
        <w:t xml:space="preserve"> </w:t>
      </w:r>
      <w:r>
        <w:t>and sorting of raw</w:t>
      </w:r>
      <w:r>
        <w:rPr>
          <w:spacing w:val="1"/>
        </w:rPr>
        <w:t xml:space="preserve"> </w:t>
      </w:r>
      <w:r>
        <w:t>materials. Therefore, product</w:t>
      </w:r>
      <w:r>
        <w:rPr>
          <w:spacing w:val="1"/>
        </w:rPr>
        <w:t xml:space="preserve"> </w:t>
      </w:r>
      <w:r>
        <w:t>standards are needed to ensure a uniform production process, increase consumer confidence, protect against low-quality</w:t>
      </w:r>
      <w:r>
        <w:rPr>
          <w:spacing w:val="-8"/>
        </w:rPr>
        <w:t xml:space="preserve"> </w:t>
      </w:r>
      <w:r>
        <w:t>products,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 w:rsidR="00142E74">
        <w:rPr>
          <w:spacing w:val="1"/>
        </w:rPr>
        <w:t xml:space="preserve">serve </w:t>
      </w:r>
      <w:r>
        <w:t>as a</w:t>
      </w:r>
      <w:r>
        <w:rPr>
          <w:spacing w:val="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workers.</w:t>
      </w:r>
    </w:p>
    <w:p w14:paraId="549B8C25" w14:textId="77777777" w:rsidR="004A0F42" w:rsidRDefault="003C7F72">
      <w:pPr>
        <w:pStyle w:val="BodyText"/>
        <w:ind w:right="119" w:firstLine="568"/>
        <w:jc w:val="both"/>
      </w:pPr>
      <w:r>
        <w:t>The processing steps of ready-to-cook vegetable packets include product quality inspection, washing and</w:t>
      </w:r>
      <w:r>
        <w:rPr>
          <w:spacing w:val="1"/>
        </w:rPr>
        <w:t xml:space="preserve"> </w:t>
      </w:r>
      <w:r>
        <w:t>cleaning, cutting, packaging, and refrigerated storage. Each product type has varying raw materials and usage</w:t>
      </w:r>
      <w:r>
        <w:rPr>
          <w:spacing w:val="1"/>
        </w:rPr>
        <w:t xml:space="preserve"> </w:t>
      </w:r>
      <w:r>
        <w:t>amounts, ensuring the weight of each package is appropriate. Sayuryuk.com enhances customer satisfaction through</w:t>
      </w:r>
      <w:r>
        <w:rPr>
          <w:spacing w:val="1"/>
        </w:rPr>
        <w:t xml:space="preserve"> </w:t>
      </w:r>
      <w:r>
        <w:t>transparency,</w:t>
      </w:r>
      <w:r>
        <w:rPr>
          <w:spacing w:val="1"/>
        </w:rPr>
        <w:t xml:space="preserve"> </w:t>
      </w:r>
      <w:r>
        <w:t>trust,</w:t>
      </w:r>
      <w:r>
        <w:rPr>
          <w:spacing w:val="-2"/>
        </w:rPr>
        <w:t xml:space="preserve"> </w:t>
      </w:r>
      <w:r>
        <w:t>consistent</w:t>
      </w:r>
      <w:r>
        <w:rPr>
          <w:spacing w:val="5"/>
        </w:rPr>
        <w:t xml:space="preserve"> </w:t>
      </w:r>
      <w:r>
        <w:t>product quality</w:t>
      </w:r>
      <w:r>
        <w:rPr>
          <w:spacing w:val="-4"/>
        </w:rPr>
        <w:t xml:space="preserve"> </w:t>
      </w:r>
      <w:r>
        <w:t>control,</w:t>
      </w:r>
      <w:r>
        <w:rPr>
          <w:spacing w:val="2"/>
        </w:rPr>
        <w:t xml:space="preserve"> </w:t>
      </w:r>
      <w:r>
        <w:t>and efficient</w:t>
      </w:r>
      <w:r>
        <w:rPr>
          <w:spacing w:val="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and distribution</w:t>
      </w:r>
      <w:r>
        <w:rPr>
          <w:spacing w:val="-4"/>
        </w:rPr>
        <w:t xml:space="preserve"> </w:t>
      </w:r>
      <w:r>
        <w:t>costs.</w:t>
      </w:r>
    </w:p>
    <w:p w14:paraId="6E5C5B81" w14:textId="77777777" w:rsidR="004A0F42" w:rsidRDefault="004A0F42">
      <w:pPr>
        <w:pStyle w:val="BodyText"/>
        <w:spacing w:before="5"/>
        <w:ind w:left="0"/>
      </w:pPr>
    </w:p>
    <w:p w14:paraId="682F4B90" w14:textId="77777777" w:rsidR="004A0F42" w:rsidRDefault="003C7F72" w:rsidP="00F6613D">
      <w:pPr>
        <w:pStyle w:val="Heading1"/>
        <w:numPr>
          <w:ilvl w:val="1"/>
          <w:numId w:val="6"/>
        </w:numPr>
        <w:tabs>
          <w:tab w:val="left" w:pos="669"/>
        </w:tabs>
        <w:spacing w:line="227" w:lineRule="exact"/>
        <w:ind w:left="668" w:hanging="569"/>
      </w:pPr>
      <w:r>
        <w:t>Production</w:t>
      </w:r>
      <w:r>
        <w:rPr>
          <w:spacing w:val="-2"/>
        </w:rPr>
        <w:t xml:space="preserve"> </w:t>
      </w:r>
      <w:r>
        <w:t>Cost</w:t>
      </w:r>
    </w:p>
    <w:p w14:paraId="7972BC22" w14:textId="3FF68B0A" w:rsidR="004A0F42" w:rsidRDefault="003C7F72">
      <w:pPr>
        <w:pStyle w:val="BodyText"/>
        <w:spacing w:line="242" w:lineRule="auto"/>
        <w:ind w:right="112" w:firstLine="568"/>
        <w:jc w:val="both"/>
      </w:pPr>
      <w:r>
        <w:t>Business costs or production costs required in running a business selling ready-to-cook vegetables are the</w:t>
      </w:r>
      <w:r>
        <w:rPr>
          <w:spacing w:val="1"/>
        </w:rPr>
        <w:t xml:space="preserve"> </w:t>
      </w:r>
      <w:r>
        <w:t>main</w:t>
      </w:r>
      <w:r>
        <w:rPr>
          <w:spacing w:val="-4"/>
        </w:rPr>
        <w:t xml:space="preserve"> </w:t>
      </w:r>
      <w:r w:rsidR="00142E74">
        <w:t>costs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running the business.</w:t>
      </w:r>
      <w:r>
        <w:rPr>
          <w:spacing w:val="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fixed costs,</w:t>
      </w:r>
      <w:r>
        <w:rPr>
          <w:spacing w:val="-2"/>
        </w:rPr>
        <w:t xml:space="preserve"> </w:t>
      </w:r>
      <w:r>
        <w:t>non-fixed (variable)</w:t>
      </w:r>
      <w:r>
        <w:rPr>
          <w:spacing w:val="2"/>
        </w:rPr>
        <w:t xml:space="preserve"> </w:t>
      </w:r>
      <w:r>
        <w:t>costs,</w:t>
      </w:r>
      <w:r>
        <w:rPr>
          <w:spacing w:val="-2"/>
        </w:rPr>
        <w:t xml:space="preserve"> </w:t>
      </w:r>
      <w:r>
        <w:t>and total</w:t>
      </w:r>
      <w:r>
        <w:rPr>
          <w:spacing w:val="-7"/>
        </w:rPr>
        <w:t xml:space="preserve"> </w:t>
      </w:r>
      <w:r>
        <w:t>costs.</w:t>
      </w:r>
    </w:p>
    <w:p w14:paraId="41A868FA" w14:textId="179B0506" w:rsidR="004A0F42" w:rsidRDefault="003C7F72">
      <w:pPr>
        <w:pStyle w:val="BodyText"/>
        <w:ind w:right="116" w:firstLine="568"/>
        <w:jc w:val="both"/>
      </w:pPr>
      <w:r>
        <w:t xml:space="preserve">Fixed costs are costs incurred for all production activities, which consist of tool depreciation. </w:t>
      </w:r>
      <w:r>
        <w:rPr>
          <w:color w:val="202020"/>
        </w:rPr>
        <w:t>The tools used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are refrigerators, digital scales, knives, scissors, and price tag tools. The highest depreciation cost in the production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of ready-to-cook vegetables is a refrigerator of IDR 8,695.65 for 12 products, because it is made of durable 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quality materials and is used in the long term. Refrigerators are used to store products for a longer shelf life.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lowest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depreciation cost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is </w:t>
      </w:r>
      <w:r w:rsidR="00142E74">
        <w:rPr>
          <w:color w:val="202020"/>
        </w:rPr>
        <w:t xml:space="preserve">for </w:t>
      </w:r>
      <w:r>
        <w:rPr>
          <w:color w:val="202020"/>
        </w:rPr>
        <w:t>scissors at</w:t>
      </w:r>
      <w:r>
        <w:rPr>
          <w:color w:val="202020"/>
          <w:spacing w:val="1"/>
        </w:rPr>
        <w:t xml:space="preserve"> </w:t>
      </w:r>
      <w:r w:rsidR="00142E74">
        <w:rPr>
          <w:color w:val="202020"/>
          <w:spacing w:val="1"/>
        </w:rPr>
        <w:t xml:space="preserve">IDR </w:t>
      </w:r>
      <w:r>
        <w:rPr>
          <w:color w:val="202020"/>
        </w:rPr>
        <w:t>313.04 for 12 products, because the price is low compared to other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equipment. Scissors are used to cut vegetables into appropriate sizes and remove unnecessary parts, such as wilted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leaves,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hard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stems,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roots.</w:t>
      </w:r>
    </w:p>
    <w:p w14:paraId="74D005C6" w14:textId="77777777" w:rsidR="004A0F42" w:rsidRDefault="003C7F72">
      <w:pPr>
        <w:pStyle w:val="BodyText"/>
        <w:spacing w:line="264" w:lineRule="auto"/>
        <w:ind w:right="116" w:firstLine="568"/>
        <w:jc w:val="both"/>
      </w:pPr>
      <w:r>
        <w:t>Variable costs in the production of ready-to-cook vegetables</w:t>
      </w:r>
      <w:r>
        <w:rPr>
          <w:spacing w:val="50"/>
        </w:rPr>
        <w:t xml:space="preserve"> </w:t>
      </w:r>
      <w:r>
        <w:t>include raw materials, other costs, and labor,</w:t>
      </w:r>
      <w:r>
        <w:rPr>
          <w:spacing w:val="1"/>
        </w:rPr>
        <w:t xml:space="preserve"> </w:t>
      </w:r>
      <w:r>
        <w:t>and vary depending on the type of product. The average cost of purchasing raw materials is IDR 7,066,615.36 for</w:t>
      </w:r>
      <w:r>
        <w:rPr>
          <w:spacing w:val="1"/>
        </w:rPr>
        <w:t xml:space="preserve"> </w:t>
      </w:r>
      <w:r>
        <w:t>535</w:t>
      </w:r>
      <w:r>
        <w:rPr>
          <w:spacing w:val="2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products,</w:t>
      </w:r>
      <w:r>
        <w:rPr>
          <w:spacing w:val="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times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week.</w:t>
      </w:r>
      <w:r>
        <w:rPr>
          <w:spacing w:val="6"/>
        </w:rPr>
        <w:t xml:space="preserve">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rPr>
          <w:rFonts w:ascii="Cambria Math" w:hAnsi="Cambria Math"/>
          <w:spacing w:val="6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535</w:t>
      </w:r>
      <w:r>
        <w:rPr>
          <w:spacing w:val="2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products,</w:t>
      </w:r>
    </w:p>
    <w:p w14:paraId="6B7A7DA7" w14:textId="311C7F60" w:rsidR="004A0F42" w:rsidRDefault="003C7F72">
      <w:pPr>
        <w:pStyle w:val="BodyText"/>
        <w:spacing w:line="209" w:lineRule="exact"/>
        <w:jc w:val="both"/>
      </w:pPr>
      <w:r>
        <w:t>with</w:t>
      </w:r>
      <w:r>
        <w:rPr>
          <w:spacing w:val="-4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2-3</w:t>
      </w:r>
      <w:r>
        <w:rPr>
          <w:spacing w:val="4"/>
        </w:rPr>
        <w:t xml:space="preserve"> </w:t>
      </w:r>
      <w:r>
        <w:t>times</w:t>
      </w:r>
      <w:r>
        <w:rPr>
          <w:spacing w:val="4"/>
        </w:rPr>
        <w:t xml:space="preserve"> </w:t>
      </w:r>
      <w:r>
        <w:t>a week.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cheapest</w:t>
      </w:r>
      <w:r>
        <w:rPr>
          <w:spacing w:val="6"/>
        </w:rPr>
        <w:t xml:space="preserve"> </w:t>
      </w:r>
      <w:r>
        <w:t>product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proofErr w:type="spellStart"/>
      <w:r>
        <w:t>cah</w:t>
      </w:r>
      <w:proofErr w:type="spellEnd"/>
      <w:r>
        <w:rPr>
          <w:spacing w:val="-4"/>
        </w:rPr>
        <w:t xml:space="preserve"> </w:t>
      </w:r>
      <w:proofErr w:type="spellStart"/>
      <w:r>
        <w:t>kangkung</w:t>
      </w:r>
      <w:proofErr w:type="spellEnd"/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IDR</w:t>
      </w:r>
      <w:r>
        <w:rPr>
          <w:spacing w:val="2"/>
        </w:rPr>
        <w:t xml:space="preserve"> </w:t>
      </w:r>
      <w:r>
        <w:t>8,660.00</w:t>
      </w:r>
      <w:r w:rsidR="00142E74">
        <w:t>,</w:t>
      </w:r>
      <w:r>
        <w:t xml:space="preserve"> and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most</w:t>
      </w:r>
      <w:r>
        <w:rPr>
          <w:spacing w:val="6"/>
        </w:rPr>
        <w:t xml:space="preserve"> </w:t>
      </w:r>
      <w:r>
        <w:t>expensive</w:t>
      </w:r>
      <w:r>
        <w:rPr>
          <w:spacing w:val="4"/>
        </w:rPr>
        <w:t xml:space="preserve"> </w:t>
      </w:r>
      <w:r>
        <w:t>is</w:t>
      </w:r>
    </w:p>
    <w:p w14:paraId="31B38B9F" w14:textId="3929976B" w:rsidR="004A0F42" w:rsidRDefault="003C7F72" w:rsidP="00142E74">
      <w:pPr>
        <w:pStyle w:val="BodyText"/>
        <w:spacing w:line="288" w:lineRule="auto"/>
        <w:ind w:right="114"/>
        <w:jc w:val="both"/>
      </w:pPr>
      <w:proofErr w:type="spellStart"/>
      <w:r>
        <w:t>kimlo</w:t>
      </w:r>
      <w:proofErr w:type="spellEnd"/>
      <w:r>
        <w:t xml:space="preserve"> at IDR 16,102.86. The highest cost is clear spinach </w:t>
      </w:r>
      <w:proofErr w:type="spellStart"/>
      <w:r>
        <w:t>waluh</w:t>
      </w:r>
      <w:proofErr w:type="spellEnd"/>
      <w:r>
        <w:t xml:space="preserve"> IDR 1,140,451.67</w:t>
      </w:r>
      <w:r w:rsidR="00142E74">
        <w:t>,</w:t>
      </w:r>
      <w:r>
        <w:t xml:space="preserve"> and the lowest is purple eggplant</w:t>
      </w:r>
      <w:r>
        <w:rPr>
          <w:spacing w:val="-47"/>
        </w:rPr>
        <w:t xml:space="preserve"> </w:t>
      </w:r>
      <w:r>
        <w:t>packet</w:t>
      </w:r>
      <w:r>
        <w:rPr>
          <w:spacing w:val="44"/>
        </w:rPr>
        <w:t xml:space="preserve"> </w:t>
      </w:r>
      <w:r>
        <w:t>IDR</w:t>
      </w:r>
      <w:r>
        <w:rPr>
          <w:spacing w:val="39"/>
        </w:rPr>
        <w:t xml:space="preserve"> </w:t>
      </w:r>
      <w:r>
        <w:t>1,140,451.67.</w:t>
      </w:r>
      <w:r>
        <w:rPr>
          <w:spacing w:val="35"/>
        </w:rPr>
        <w:t xml:space="preserve">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rPr>
          <w:rFonts w:ascii="Cambria Math" w:hAnsi="Cambria Math"/>
          <w:spacing w:val="52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lowest</w:t>
      </w:r>
      <w:r>
        <w:rPr>
          <w:spacing w:val="4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purple</w:t>
      </w:r>
      <w:r>
        <w:rPr>
          <w:spacing w:val="40"/>
        </w:rPr>
        <w:t xml:space="preserve"> </w:t>
      </w:r>
      <w:r>
        <w:t>eggplant</w:t>
      </w:r>
      <w:r>
        <w:rPr>
          <w:spacing w:val="44"/>
        </w:rPr>
        <w:t xml:space="preserve"> </w:t>
      </w:r>
      <w:proofErr w:type="spellStart"/>
      <w:r>
        <w:t>balado</w:t>
      </w:r>
      <w:proofErr w:type="spellEnd"/>
      <w:r>
        <w:rPr>
          <w:spacing w:val="43"/>
        </w:rPr>
        <w:t xml:space="preserve"> </w:t>
      </w:r>
      <w:r>
        <w:t>package</w:t>
      </w:r>
      <w:r>
        <w:rPr>
          <w:spacing w:val="4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IDR</w:t>
      </w:r>
      <w:r>
        <w:rPr>
          <w:spacing w:val="41"/>
        </w:rPr>
        <w:t xml:space="preserve"> </w:t>
      </w:r>
      <w:r>
        <w:t>236,197.50</w:t>
      </w:r>
      <w:r w:rsidR="00142E74">
        <w:t xml:space="preserve">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t>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 with fluctuations</w:t>
      </w:r>
      <w:r>
        <w:rPr>
          <w:spacing w:val="1"/>
        </w:rPr>
        <w:t xml:space="preserve"> </w:t>
      </w:r>
      <w:r>
        <w:t>in raw</w:t>
      </w:r>
      <w:r>
        <w:rPr>
          <w:spacing w:val="1"/>
        </w:rPr>
        <w:t xml:space="preserve"> </w:t>
      </w:r>
      <w:r>
        <w:t>material prices,</w:t>
      </w:r>
      <w:r>
        <w:rPr>
          <w:spacing w:val="50"/>
        </w:rPr>
        <w:t xml:space="preserve"> </w:t>
      </w:r>
      <w:r>
        <w:t>Sayuryuk.com collaborates with several suppliers and</w:t>
      </w:r>
      <w:r>
        <w:rPr>
          <w:spacing w:val="1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the highest</w:t>
      </w:r>
      <w:r>
        <w:rPr>
          <w:spacing w:val="5"/>
        </w:rPr>
        <w:t xml:space="preserve"> </w:t>
      </w:r>
      <w:r>
        <w:t>price so that</w:t>
      </w:r>
      <w:r>
        <w:rPr>
          <w:spacing w:val="1"/>
        </w:rPr>
        <w:t xml:space="preserve"> </w:t>
      </w:r>
      <w:r>
        <w:t>the increase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raw</w:t>
      </w:r>
      <w:r>
        <w:rPr>
          <w:spacing w:val="4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affect</w:t>
      </w:r>
      <w:r>
        <w:rPr>
          <w:spacing w:val="5"/>
        </w:rPr>
        <w:t xml:space="preserve"> </w:t>
      </w:r>
      <w:r>
        <w:t>the selling price.</w:t>
      </w:r>
    </w:p>
    <w:p w14:paraId="0C1C98C5" w14:textId="64786957" w:rsidR="004A0F42" w:rsidRDefault="003C7F72" w:rsidP="00F6613D">
      <w:pPr>
        <w:pStyle w:val="BodyText"/>
        <w:ind w:right="114" w:firstLine="568"/>
        <w:jc w:val="both"/>
      </w:pPr>
      <w:r>
        <w:t>Sayuryuk.com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January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ready-to-cook</w:t>
      </w:r>
      <w:r>
        <w:rPr>
          <w:spacing w:val="-47"/>
        </w:rPr>
        <w:t xml:space="preserve"> </w:t>
      </w:r>
      <w:r>
        <w:t>vegetables:</w:t>
      </w:r>
      <w:r>
        <w:rPr>
          <w:spacing w:val="18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admin</w:t>
      </w:r>
      <w:r>
        <w:rPr>
          <w:spacing w:val="2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packaging</w:t>
      </w:r>
      <w:r>
        <w:rPr>
          <w:spacing w:val="21"/>
        </w:rPr>
        <w:t xml:space="preserve"> </w:t>
      </w:r>
      <w:r>
        <w:t>workers.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admin</w:t>
      </w:r>
      <w:r>
        <w:rPr>
          <w:spacing w:val="2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administration,</w:t>
      </w:r>
      <w:r>
        <w:rPr>
          <w:spacing w:val="23"/>
        </w:rPr>
        <w:t xml:space="preserve"> </w:t>
      </w:r>
      <w:r>
        <w:t>social</w:t>
      </w:r>
      <w:r>
        <w:rPr>
          <w:spacing w:val="18"/>
        </w:rPr>
        <w:t xml:space="preserve"> </w:t>
      </w:r>
      <w:r>
        <w:t>medi</w:t>
      </w:r>
      <w:r w:rsidR="00F6613D">
        <w:t xml:space="preserve">a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promotion,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recording,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coordination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packaging</w:t>
      </w:r>
      <w:r>
        <w:rPr>
          <w:spacing w:val="1"/>
        </w:rPr>
        <w:t xml:space="preserve"> </w:t>
      </w:r>
      <w:r>
        <w:t>team.</w:t>
      </w:r>
      <w:r>
        <w:rPr>
          <w:spacing w:val="1"/>
        </w:rPr>
        <w:t xml:space="preserve"> </w:t>
      </w:r>
      <w:r>
        <w:t>Packaging</w:t>
      </w:r>
      <w:r>
        <w:rPr>
          <w:spacing w:val="50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prepare, cut, pack, and ensure the quality of ready-to-cook vegetables before distribution. The labor wage for 12</w:t>
      </w:r>
      <w:r>
        <w:rPr>
          <w:spacing w:val="1"/>
        </w:rPr>
        <w:t xml:space="preserve"> </w:t>
      </w:r>
      <w:r>
        <w:t>ready-to-cook</w:t>
      </w:r>
      <w:r>
        <w:rPr>
          <w:spacing w:val="62"/>
        </w:rPr>
        <w:t xml:space="preserve"> </w:t>
      </w:r>
      <w:r>
        <w:t>vegetable</w:t>
      </w:r>
      <w:r>
        <w:rPr>
          <w:spacing w:val="63"/>
        </w:rPr>
        <w:t xml:space="preserve"> </w:t>
      </w:r>
      <w:r>
        <w:t>products</w:t>
      </w:r>
      <w:r>
        <w:rPr>
          <w:spacing w:val="64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IDR</w:t>
      </w:r>
      <w:r>
        <w:rPr>
          <w:spacing w:val="62"/>
        </w:rPr>
        <w:t xml:space="preserve"> </w:t>
      </w:r>
      <w:r>
        <w:t>339,130.43,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which</w:t>
      </w:r>
      <w:r>
        <w:rPr>
          <w:spacing w:val="59"/>
        </w:rPr>
        <w:t xml:space="preserve"> </w:t>
      </w:r>
      <w:r>
        <w:t>IDR</w:t>
      </w:r>
      <w:r>
        <w:rPr>
          <w:spacing w:val="64"/>
        </w:rPr>
        <w:t xml:space="preserve"> </w:t>
      </w:r>
      <w:r>
        <w:t>130,434.43</w:t>
      </w:r>
      <w:r>
        <w:rPr>
          <w:spacing w:val="59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packaging</w:t>
      </w:r>
      <w:r>
        <w:rPr>
          <w:spacing w:val="62"/>
        </w:rPr>
        <w:t xml:space="preserve"> </w:t>
      </w:r>
      <w:r>
        <w:t>team.</w:t>
      </w:r>
    </w:p>
    <w:p w14:paraId="401D7ED4" w14:textId="76433286" w:rsidR="004A0F42" w:rsidRDefault="003C7F72">
      <w:pPr>
        <w:pStyle w:val="BodyText"/>
        <w:spacing w:before="42" w:line="242" w:lineRule="auto"/>
        <w:ind w:right="113"/>
        <w:jc w:val="both"/>
      </w:pP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rPr>
          <w:rFonts w:ascii="Cambria Math" w:hAnsi="Cambria Math"/>
        </w:rPr>
        <w:t xml:space="preserve"> </w:t>
      </w:r>
      <w:r>
        <w:t xml:space="preserve">with IDR 130,434.78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rPr>
          <w:rFonts w:ascii="Cambria Math" w:hAnsi="Cambria Math"/>
          <w:spacing w:val="44"/>
        </w:rPr>
        <w:t xml:space="preserve"> </w:t>
      </w:r>
      <w:r>
        <w:t xml:space="preserve">for admin and IDR 208,695.65 for packaging.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rPr>
          <w:rFonts w:ascii="Cambria Math" w:hAnsi="Cambria Math"/>
          <w:spacing w:val="44"/>
        </w:rPr>
        <w:t xml:space="preserve"> </w:t>
      </w:r>
      <w:r>
        <w:t>for packaging.</w:t>
      </w:r>
      <w:r>
        <w:rPr>
          <w:spacing w:val="1"/>
        </w:rPr>
        <w:t xml:space="preserve"> </w:t>
      </w:r>
      <w:r>
        <w:t xml:space="preserve">This cost is calculated based on </w:t>
      </w:r>
      <w:r w:rsidR="00142E74">
        <w:t xml:space="preserve">the </w:t>
      </w:r>
      <w:r>
        <w:t xml:space="preserve">average production </w:t>
      </w:r>
      <w:r w:rsidR="00142E74">
        <w:t>ov</w:t>
      </w:r>
      <w:r>
        <w:t>er 6 months. With skilled labor and clearly defined tasks,</w:t>
      </w:r>
      <w:r>
        <w:rPr>
          <w:spacing w:val="1"/>
        </w:rPr>
        <w:t xml:space="preserve"> </w:t>
      </w:r>
      <w:r>
        <w:t>Sayuryuk.com</w:t>
      </w:r>
      <w:r>
        <w:rPr>
          <w:spacing w:val="8"/>
        </w:rPr>
        <w:t xml:space="preserve"> </w:t>
      </w:r>
      <w:r>
        <w:t>ensures</w:t>
      </w:r>
      <w:r>
        <w:rPr>
          <w:spacing w:val="11"/>
        </w:rPr>
        <w:t xml:space="preserve"> </w:t>
      </w:r>
      <w:r>
        <w:t>efficient</w:t>
      </w:r>
      <w:r>
        <w:rPr>
          <w:spacing w:val="17"/>
        </w:rPr>
        <w:t xml:space="preserve"> </w:t>
      </w:r>
      <w:r>
        <w:t>production</w:t>
      </w:r>
      <w:r>
        <w:rPr>
          <w:spacing w:val="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packaging.</w:t>
      </w:r>
      <w:r>
        <w:rPr>
          <w:spacing w:val="20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costs</w:t>
      </w:r>
      <w:r>
        <w:rPr>
          <w:spacing w:val="1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ready-to-cook</w:t>
      </w:r>
      <w:r>
        <w:rPr>
          <w:spacing w:val="12"/>
        </w:rPr>
        <w:t xml:space="preserve"> </w:t>
      </w:r>
      <w:r>
        <w:t>vegetable</w:t>
      </w:r>
      <w:r>
        <w:rPr>
          <w:spacing w:val="14"/>
        </w:rPr>
        <w:t xml:space="preserve"> </w:t>
      </w:r>
      <w:r>
        <w:t>productions</w:t>
      </w:r>
    </w:p>
    <w:p w14:paraId="46976CDF" w14:textId="77777777" w:rsidR="004A0F42" w:rsidRDefault="003C7F72">
      <w:pPr>
        <w:pStyle w:val="BodyText"/>
        <w:spacing w:before="43" w:line="242" w:lineRule="auto"/>
        <w:ind w:right="117"/>
        <w:jc w:val="both"/>
      </w:pPr>
      <w:r>
        <w:t xml:space="preserve">amounted to IDR 1,176,626.09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t>. This cost</w:t>
      </w:r>
      <w:r>
        <w:rPr>
          <w:spacing w:val="1"/>
        </w:rPr>
        <w:t xml:space="preserve"> </w:t>
      </w:r>
      <w:r>
        <w:t>includes the use of electricity for refrigeration and office</w:t>
      </w:r>
      <w:r>
        <w:rPr>
          <w:spacing w:val="1"/>
        </w:rPr>
        <w:t xml:space="preserve"> </w:t>
      </w:r>
      <w:r>
        <w:t xml:space="preserve">equipment, water for washing raw materials and equipment, </w:t>
      </w:r>
      <w:proofErr w:type="spellStart"/>
      <w:r>
        <w:t>tinwall</w:t>
      </w:r>
      <w:proofErr w:type="spellEnd"/>
      <w:r>
        <w:t xml:space="preserve"> as product packaging, and price stickers for</w:t>
      </w:r>
      <w:r>
        <w:rPr>
          <w:spacing w:val="1"/>
        </w:rPr>
        <w:t xml:space="preserve"> </w:t>
      </w:r>
      <w:r>
        <w:t>labeling.</w:t>
      </w:r>
    </w:p>
    <w:p w14:paraId="3A388965" w14:textId="0AF636F1" w:rsidR="004A0F42" w:rsidRDefault="003C7F72">
      <w:pPr>
        <w:pStyle w:val="BodyText"/>
        <w:spacing w:line="288" w:lineRule="auto"/>
        <w:ind w:right="110" w:firstLine="568"/>
        <w:jc w:val="both"/>
      </w:pPr>
      <w:r>
        <w:t>The production costs incurred for the production of 12 types of ready-to-cook vegetable packages amounted</w:t>
      </w:r>
      <w:r>
        <w:rPr>
          <w:spacing w:val="1"/>
        </w:rPr>
        <w:t xml:space="preserve"> </w:t>
      </w:r>
      <w:r>
        <w:t xml:space="preserve">to IDR 8,597,083.18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 w:rsidR="00142E74">
        <w:rPr>
          <w:rFonts w:ascii="Cambria Math" w:hAnsi="Cambria Math"/>
          <w:vertAlign w:val="superscript"/>
        </w:rPr>
        <w:t>,</w:t>
      </w:r>
      <w:r>
        <w:rPr>
          <w:rFonts w:ascii="Cambria Math" w:hAnsi="Cambria Math"/>
          <w:spacing w:val="44"/>
        </w:rPr>
        <w:t xml:space="preserve"> </w:t>
      </w:r>
      <w:r>
        <w:t xml:space="preserve">with fixed costs of tool depreciation of IDR 14,3711.30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rPr>
          <w:rFonts w:ascii="Cambria Math" w:hAnsi="Cambria Math"/>
        </w:rPr>
        <w:t xml:space="preserve"> </w:t>
      </w:r>
      <w:r>
        <w:t>and variable costs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IDR 8,582,371.88</w:t>
      </w:r>
      <w:r>
        <w:rPr>
          <w:spacing w:val="46"/>
        </w:rPr>
        <w:t xml:space="preserve">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t>.</w:t>
      </w:r>
    </w:p>
    <w:p w14:paraId="25FBAE20" w14:textId="7E08A5B2" w:rsidR="004A0F42" w:rsidRDefault="00FD4647" w:rsidP="00F6613D">
      <w:pPr>
        <w:pStyle w:val="Heading1"/>
        <w:numPr>
          <w:ilvl w:val="1"/>
          <w:numId w:val="6"/>
        </w:numPr>
        <w:tabs>
          <w:tab w:val="left" w:pos="669"/>
        </w:tabs>
        <w:spacing w:before="184"/>
        <w:ind w:left="668" w:hanging="569"/>
      </w:pPr>
      <w:r>
        <w:t>Revenue</w:t>
      </w:r>
    </w:p>
    <w:p w14:paraId="4353D193" w14:textId="22A6838F" w:rsidR="004A0F42" w:rsidRDefault="003C7F72">
      <w:pPr>
        <w:pStyle w:val="BodyText"/>
        <w:spacing w:before="30" w:line="264" w:lineRule="auto"/>
        <w:ind w:right="117" w:firstLine="568"/>
        <w:jc w:val="both"/>
      </w:pPr>
      <w:r>
        <w:t>Revenue is the rupiah value of product sales. Receipts of ready-to-cook vegetables are obtained from the</w:t>
      </w:r>
      <w:r>
        <w:rPr>
          <w:spacing w:val="1"/>
        </w:rPr>
        <w:t xml:space="preserve"> </w:t>
      </w:r>
      <w:r>
        <w:t xml:space="preserve">product price multiplied by the amount of production. The average revenue was IDR 10,598,250.00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rPr>
          <w:rFonts w:ascii="Cambria Math" w:hAnsi="Cambria Math"/>
          <w:spacing w:val="4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535</w:t>
      </w:r>
      <w:r>
        <w:rPr>
          <w:spacing w:val="47"/>
        </w:rPr>
        <w:t xml:space="preserve"> </w:t>
      </w:r>
      <w:r>
        <w:t>packages.  The</w:t>
      </w:r>
      <w:r>
        <w:rPr>
          <w:spacing w:val="51"/>
        </w:rPr>
        <w:t xml:space="preserve"> </w:t>
      </w:r>
      <w:r>
        <w:t>highest</w:t>
      </w:r>
      <w:r>
        <w:rPr>
          <w:spacing w:val="52"/>
        </w:rPr>
        <w:t xml:space="preserve"> </w:t>
      </w:r>
      <w:r>
        <w:t>revenue</w:t>
      </w:r>
      <w:r>
        <w:rPr>
          <w:spacing w:val="48"/>
        </w:rPr>
        <w:t xml:space="preserve"> </w:t>
      </w:r>
      <w:r>
        <w:t>came</w:t>
      </w:r>
      <w:r>
        <w:rPr>
          <w:spacing w:val="51"/>
        </w:rPr>
        <w:t xml:space="preserve"> </w:t>
      </w:r>
      <w:r>
        <w:t>from</w:t>
      </w:r>
      <w:r>
        <w:rPr>
          <w:spacing w:val="45"/>
        </w:rPr>
        <w:t xml:space="preserve"> </w:t>
      </w:r>
      <w:r>
        <w:t>spinach</w:t>
      </w:r>
      <w:r w:rsidR="00142E74">
        <w:t>,</w:t>
      </w:r>
      <w:r>
        <w:rPr>
          <w:spacing w:val="44"/>
        </w:rPr>
        <w:t xml:space="preserve"> </w:t>
      </w:r>
      <w:proofErr w:type="spellStart"/>
      <w:r>
        <w:t>waluh</w:t>
      </w:r>
      <w:proofErr w:type="spellEnd"/>
      <w:r>
        <w:rPr>
          <w:spacing w:val="47"/>
        </w:rPr>
        <w:t xml:space="preserve"> </w:t>
      </w:r>
      <w:r>
        <w:t>clear</w:t>
      </w:r>
      <w:r>
        <w:rPr>
          <w:spacing w:val="54"/>
        </w:rPr>
        <w:t xml:space="preserve"> </w:t>
      </w:r>
      <w:r>
        <w:t>vegetables</w:t>
      </w:r>
      <w:r>
        <w:rPr>
          <w:spacing w:val="46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78</w:t>
      </w:r>
      <w:r>
        <w:rPr>
          <w:spacing w:val="47"/>
        </w:rPr>
        <w:t xml:space="preserve"> </w:t>
      </w:r>
      <w:r>
        <w:t>packages</w:t>
      </w:r>
      <w:r>
        <w:rPr>
          <w:spacing w:val="47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month,</w:t>
      </w:r>
    </w:p>
    <w:p w14:paraId="019BC6FA" w14:textId="77777777" w:rsidR="004A0F42" w:rsidRDefault="003C7F72">
      <w:pPr>
        <w:pStyle w:val="BodyText"/>
        <w:spacing w:line="206" w:lineRule="exact"/>
        <w:jc w:val="both"/>
      </w:pPr>
      <w:r>
        <w:t>indicating</w:t>
      </w:r>
      <w:r>
        <w:rPr>
          <w:spacing w:val="46"/>
        </w:rPr>
        <w:t xml:space="preserve"> </w:t>
      </w:r>
      <w:r>
        <w:t>its</w:t>
      </w:r>
      <w:r>
        <w:rPr>
          <w:spacing w:val="42"/>
        </w:rPr>
        <w:t xml:space="preserve"> </w:t>
      </w:r>
      <w:r>
        <w:t>popularity</w:t>
      </w:r>
      <w:r>
        <w:rPr>
          <w:spacing w:val="3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high</w:t>
      </w:r>
      <w:r>
        <w:rPr>
          <w:spacing w:val="43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content.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lowest</w:t>
      </w:r>
      <w:r>
        <w:rPr>
          <w:spacing w:val="48"/>
        </w:rPr>
        <w:t xml:space="preserve"> </w:t>
      </w:r>
      <w:r>
        <w:t>revenue</w:t>
      </w:r>
      <w:r>
        <w:rPr>
          <w:spacing w:val="43"/>
        </w:rPr>
        <w:t xml:space="preserve"> </w:t>
      </w:r>
      <w:r>
        <w:t>was</w:t>
      </w:r>
      <w:r>
        <w:rPr>
          <w:spacing w:val="42"/>
        </w:rPr>
        <w:t xml:space="preserve"> </w:t>
      </w:r>
      <w:r>
        <w:t>purple</w:t>
      </w:r>
      <w:r>
        <w:rPr>
          <w:spacing w:val="43"/>
        </w:rPr>
        <w:t xml:space="preserve"> </w:t>
      </w:r>
      <w:r>
        <w:t>eggplant</w:t>
      </w:r>
      <w:r>
        <w:rPr>
          <w:spacing w:val="48"/>
        </w:rPr>
        <w:t xml:space="preserve"> </w:t>
      </w:r>
      <w:proofErr w:type="spellStart"/>
      <w:r>
        <w:t>balado</w:t>
      </w:r>
      <w:proofErr w:type="spellEnd"/>
      <w:r>
        <w:rPr>
          <w:spacing w:val="47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IDR</w:t>
      </w:r>
    </w:p>
    <w:p w14:paraId="502D1EBD" w14:textId="77777777" w:rsidR="004A0F42" w:rsidRDefault="003C7F72">
      <w:pPr>
        <w:pStyle w:val="BodyText"/>
        <w:spacing w:before="47"/>
        <w:jc w:val="both"/>
      </w:pPr>
      <w:r>
        <w:t>297,000.00</w:t>
      </w:r>
      <w:r>
        <w:rPr>
          <w:spacing w:val="-4"/>
        </w:rPr>
        <w:t xml:space="preserve">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rPr>
          <w:rFonts w:ascii="Cambria Math" w:hAnsi="Cambria Math"/>
          <w:spacing w:val="2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17 packs</w:t>
      </w:r>
      <w:r>
        <w:rPr>
          <w:spacing w:val="-1"/>
        </w:rPr>
        <w:t xml:space="preserve"> </w:t>
      </w:r>
      <w:r>
        <w:t>sold,</w:t>
      </w:r>
      <w:r>
        <w:rPr>
          <w:spacing w:val="1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>demand compared to other</w:t>
      </w:r>
      <w:r>
        <w:rPr>
          <w:spacing w:val="2"/>
        </w:rPr>
        <w:t xml:space="preserve"> </w:t>
      </w:r>
      <w:r>
        <w:t>products.</w:t>
      </w:r>
    </w:p>
    <w:p w14:paraId="6E012228" w14:textId="77777777" w:rsidR="004A0F42" w:rsidRDefault="004A0F42">
      <w:pPr>
        <w:pStyle w:val="BodyText"/>
        <w:spacing w:before="7"/>
        <w:ind w:left="0"/>
      </w:pPr>
    </w:p>
    <w:p w14:paraId="3C885A9B" w14:textId="56A88A6E" w:rsidR="004A0F42" w:rsidRDefault="00FD4647" w:rsidP="00F6613D">
      <w:pPr>
        <w:pStyle w:val="Heading1"/>
        <w:numPr>
          <w:ilvl w:val="1"/>
          <w:numId w:val="6"/>
        </w:numPr>
        <w:tabs>
          <w:tab w:val="left" w:pos="669"/>
        </w:tabs>
        <w:spacing w:line="227" w:lineRule="exact"/>
        <w:ind w:left="668" w:hanging="569"/>
      </w:pPr>
      <w:r>
        <w:t>Income</w:t>
      </w:r>
    </w:p>
    <w:p w14:paraId="5608D2BC" w14:textId="689DB64B" w:rsidR="004A0F42" w:rsidRDefault="003C7F72">
      <w:pPr>
        <w:pStyle w:val="BodyText"/>
        <w:spacing w:line="264" w:lineRule="auto"/>
        <w:ind w:right="111" w:firstLine="568"/>
        <w:jc w:val="both"/>
      </w:pPr>
      <w:r>
        <w:t>Profit analysis is obtained from total revenue minus total costs. Revenue is calculated from the selling price</w:t>
      </w:r>
      <w:r>
        <w:rPr>
          <w:spacing w:val="1"/>
        </w:rPr>
        <w:t xml:space="preserve"> </w:t>
      </w:r>
      <w:r>
        <w:lastRenderedPageBreak/>
        <w:t>multiplied by the amount of production. The higher the production</w:t>
      </w:r>
      <w:r w:rsidR="00142E74">
        <w:t>,</w:t>
      </w:r>
      <w:r>
        <w:t xml:space="preserve"> with small </w:t>
      </w:r>
      <w:r w:rsidR="00142E74">
        <w:t xml:space="preserve">the </w:t>
      </w:r>
      <w:r>
        <w:t>costs</w:t>
      </w:r>
      <w:r w:rsidR="00142E74">
        <w:t>,</w:t>
      </w:r>
      <w:r>
        <w:t xml:space="preserve"> and good prices will increase</w:t>
      </w:r>
      <w:r>
        <w:rPr>
          <w:spacing w:val="1"/>
        </w:rPr>
        <w:t xml:space="preserve"> </w:t>
      </w:r>
      <w:r>
        <w:t>profits.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average</w:t>
      </w:r>
      <w:r>
        <w:rPr>
          <w:spacing w:val="13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cost</w:t>
      </w:r>
      <w:r>
        <w:rPr>
          <w:spacing w:val="14"/>
        </w:rPr>
        <w:t xml:space="preserve"> </w:t>
      </w:r>
      <w:r>
        <w:t>incurred</w:t>
      </w:r>
      <w:r>
        <w:rPr>
          <w:spacing w:val="14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IDR</w:t>
      </w:r>
      <w:r>
        <w:rPr>
          <w:spacing w:val="16"/>
        </w:rPr>
        <w:t xml:space="preserve"> </w:t>
      </w:r>
      <w:r>
        <w:t>2,001,166.82</w:t>
      </w:r>
      <w:r>
        <w:rPr>
          <w:spacing w:val="6"/>
        </w:rPr>
        <w:t xml:space="preserve">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</w:t>
      </w:r>
      <w:proofErr w:type="gramStart"/>
      <w:r>
        <w:rPr>
          <w:rFonts w:ascii="Cambria Math" w:hAnsi="Cambria Math"/>
          <w:vertAlign w:val="superscript"/>
        </w:rPr>
        <w:t>1</w:t>
      </w:r>
      <w:r>
        <w:rPr>
          <w:rFonts w:ascii="Cambria Math" w:hAnsi="Cambria Math"/>
          <w:spacing w:val="27"/>
        </w:rPr>
        <w:t xml:space="preserve"> </w:t>
      </w:r>
      <w:r>
        <w:t>,</w:t>
      </w:r>
      <w:proofErr w:type="gramEnd"/>
      <w:r>
        <w:rPr>
          <w:spacing w:val="16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revenue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IDR</w:t>
      </w:r>
      <w:r>
        <w:rPr>
          <w:spacing w:val="15"/>
        </w:rPr>
        <w:t xml:space="preserve"> </w:t>
      </w:r>
      <w:r>
        <w:t>10,598,250.00</w:t>
      </w:r>
    </w:p>
    <w:p w14:paraId="2B895BC0" w14:textId="77777777" w:rsidR="004A0F42" w:rsidRDefault="003C7F72">
      <w:pPr>
        <w:pStyle w:val="BodyText"/>
        <w:spacing w:before="18"/>
        <w:jc w:val="both"/>
      </w:pP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rPr>
          <w:rFonts w:ascii="Cambria Math" w:hAnsi="Cambria Math"/>
          <w:spacing w:val="3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costs of</w:t>
      </w:r>
      <w:r>
        <w:rPr>
          <w:spacing w:val="-1"/>
        </w:rPr>
        <w:t xml:space="preserve"> </w:t>
      </w:r>
      <w:r>
        <w:t>IDR</w:t>
      </w:r>
      <w:r>
        <w:rPr>
          <w:spacing w:val="7"/>
        </w:rPr>
        <w:t xml:space="preserve"> </w:t>
      </w:r>
      <w:r>
        <w:t>8,597,083.18</w:t>
      </w:r>
      <w:r>
        <w:rPr>
          <w:spacing w:val="-2"/>
        </w:rPr>
        <w:t xml:space="preserve"> </w:t>
      </w:r>
      <w:r>
        <w:rPr>
          <w:rFonts w:ascii="Cambria Math" w:hAnsi="Cambria Math"/>
        </w:rPr>
        <w:t>month</w:t>
      </w:r>
      <w:r>
        <w:rPr>
          <w:rFonts w:ascii="Cambria Math" w:hAnsi="Cambria Math"/>
          <w:vertAlign w:val="superscript"/>
        </w:rPr>
        <w:t>−1</w:t>
      </w:r>
      <w:r>
        <w:t>.</w:t>
      </w:r>
    </w:p>
    <w:p w14:paraId="4F91AC57" w14:textId="66353E97" w:rsidR="004A0F42" w:rsidRDefault="003C7F72">
      <w:pPr>
        <w:pStyle w:val="BodyText"/>
        <w:spacing w:before="5"/>
        <w:ind w:right="113" w:firstLine="568"/>
        <w:jc w:val="both"/>
      </w:pPr>
      <w:r>
        <w:rPr>
          <w:i/>
        </w:rPr>
        <w:t xml:space="preserve">R/C ratio </w:t>
      </w:r>
      <w:r>
        <w:t>analysis is used to determine the effectiveness of each dollar spent in generating revenue. The R/C</w:t>
      </w:r>
      <w:r>
        <w:rPr>
          <w:spacing w:val="1"/>
        </w:rPr>
        <w:t xml:space="preserve"> </w:t>
      </w:r>
      <w:r>
        <w:t>ratio is calculated by comparing total revenue with total costs incurred. Based on the research, the R/C ratio of the</w:t>
      </w:r>
      <w:r>
        <w:rPr>
          <w:spacing w:val="1"/>
        </w:rPr>
        <w:t xml:space="preserve"> </w:t>
      </w:r>
      <w:r>
        <w:t>Sayuryuk.com ready-to-cook vegetable business is 1.2. This means that the business is profitable, because the value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C&gt; 1 indicates</w:t>
      </w:r>
      <w:r>
        <w:rPr>
          <w:spacing w:val="-1"/>
        </w:rPr>
        <w:t xml:space="preserve"> </w:t>
      </w:r>
      <w:r>
        <w:t>a feasible and</w:t>
      </w:r>
      <w:r>
        <w:rPr>
          <w:spacing w:val="1"/>
        </w:rPr>
        <w:t xml:space="preserve"> </w:t>
      </w:r>
      <w:r>
        <w:t>profitable business</w:t>
      </w:r>
      <w:r>
        <w:rPr>
          <w:spacing w:val="3"/>
        </w:rPr>
        <w:t xml:space="preserve"> </w:t>
      </w:r>
      <w:r w:rsidR="00142E74">
        <w:t>by</w:t>
      </w:r>
      <w:r>
        <w:rPr>
          <w:spacing w:val="-4"/>
        </w:rPr>
        <w:t xml:space="preserve"> </w:t>
      </w:r>
      <w:r>
        <w:t>the provisions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ratio.</w:t>
      </w:r>
    </w:p>
    <w:p w14:paraId="228D6C69" w14:textId="77777777" w:rsidR="004A0F42" w:rsidRDefault="004A0F42">
      <w:pPr>
        <w:pStyle w:val="BodyText"/>
        <w:spacing w:before="2"/>
        <w:ind w:left="0"/>
      </w:pPr>
    </w:p>
    <w:p w14:paraId="2684B3B7" w14:textId="77777777" w:rsidR="004A0F42" w:rsidRDefault="003C7F72" w:rsidP="00F6613D">
      <w:pPr>
        <w:pStyle w:val="Heading1"/>
        <w:numPr>
          <w:ilvl w:val="1"/>
          <w:numId w:val="6"/>
        </w:numPr>
        <w:tabs>
          <w:tab w:val="left" w:pos="669"/>
        </w:tabs>
        <w:spacing w:line="229" w:lineRule="exact"/>
        <w:ind w:left="668" w:hanging="569"/>
      </w:pPr>
      <w:r>
        <w:t>Obstacles</w:t>
      </w:r>
      <w:r>
        <w:rPr>
          <w:spacing w:val="-4"/>
        </w:rPr>
        <w:t xml:space="preserve"> </w:t>
      </w:r>
      <w:r>
        <w:t>Faced</w:t>
      </w:r>
    </w:p>
    <w:p w14:paraId="4BEF3677" w14:textId="0DBA2752" w:rsidR="004A0F42" w:rsidRDefault="003C7F72">
      <w:pPr>
        <w:pStyle w:val="BodyText"/>
        <w:ind w:right="119" w:firstLine="568"/>
        <w:jc w:val="both"/>
      </w:pPr>
      <w:r>
        <w:t>Sayuryuk.com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e-commerce</w:t>
      </w:r>
      <w:r>
        <w:rPr>
          <w:spacing w:val="1"/>
        </w:rPr>
        <w:t xml:space="preserve"> </w:t>
      </w:r>
      <w:r>
        <w:t>platform that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selling</w:t>
      </w:r>
      <w:r>
        <w:rPr>
          <w:spacing w:val="1"/>
        </w:rPr>
        <w:t xml:space="preserve"> </w:t>
      </w:r>
      <w:r>
        <w:t>ready-to-cook</w:t>
      </w:r>
      <w:r>
        <w:rPr>
          <w:spacing w:val="1"/>
        </w:rPr>
        <w:t xml:space="preserve"> </w:t>
      </w:r>
      <w:r>
        <w:t>vegetables,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vegetables 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cut,</w:t>
      </w:r>
      <w:r>
        <w:rPr>
          <w:spacing w:val="1"/>
        </w:rPr>
        <w:t xml:space="preserve"> </w:t>
      </w:r>
      <w:r>
        <w:t>cleaned,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ready 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processed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consumers.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 of ready-to-cook vegetables include limited labor, raw material availability, and short product shelf life.</w:t>
      </w:r>
      <w:r>
        <w:rPr>
          <w:spacing w:val="1"/>
        </w:rPr>
        <w:t xml:space="preserve"> </w:t>
      </w:r>
      <w:r>
        <w:t>Lack of skilled labor can result</w:t>
      </w:r>
      <w:r>
        <w:rPr>
          <w:spacing w:val="50"/>
        </w:rPr>
        <w:t xml:space="preserve"> </w:t>
      </w:r>
      <w:r>
        <w:t>in reduced production capacity and slow down the production process. Availability</w:t>
      </w:r>
      <w:r>
        <w:rPr>
          <w:spacing w:val="1"/>
        </w:rPr>
        <w:t xml:space="preserve"> </w:t>
      </w:r>
      <w:r>
        <w:t xml:space="preserve">of fresh vegetables is critical for </w:t>
      </w:r>
      <w:r w:rsidR="00142E74">
        <w:t xml:space="preserve">the </w:t>
      </w:r>
      <w:r>
        <w:t>smooth production of ready-to-cook vegetables and meeting market demand.</w:t>
      </w:r>
      <w:r>
        <w:rPr>
          <w:spacing w:val="1"/>
        </w:rPr>
        <w:t xml:space="preserve"> </w:t>
      </w:r>
      <w:r>
        <w:t>Factors such as climate change, price fluctuations, vegetable quality, and dependence on seasonality affect the</w:t>
      </w:r>
      <w:r>
        <w:rPr>
          <w:spacing w:val="1"/>
        </w:rPr>
        <w:t xml:space="preserve"> </w:t>
      </w:r>
      <w:r>
        <w:t>availability of raw materials. Certain seasons may make it difficult to obtain vegetables, while other seasons may see</w:t>
      </w:r>
      <w:r>
        <w:rPr>
          <w:spacing w:val="-47"/>
        </w:rPr>
        <w:t xml:space="preserve"> </w:t>
      </w:r>
      <w:r>
        <w:t>an abundant supply. Raw material limitations can reduce production capacity and affect the final quality of the</w:t>
      </w:r>
      <w:r>
        <w:rPr>
          <w:spacing w:val="1"/>
        </w:rPr>
        <w:t xml:space="preserve"> </w:t>
      </w:r>
      <w:r>
        <w:t>product. Cut vegetables tend to deteriorate faster than whole vegetables, as bacteria and mold can grow faster on cut</w:t>
      </w:r>
      <w:r>
        <w:rPr>
          <w:spacing w:val="1"/>
        </w:rPr>
        <w:t xml:space="preserve"> </w:t>
      </w:r>
      <w:r>
        <w:t>vegetables, accelerating spoilage and shortening shelf life. Therefore, ready-to-cook vegetables require efficient</w:t>
      </w:r>
      <w:r>
        <w:rPr>
          <w:spacing w:val="1"/>
        </w:rPr>
        <w:t xml:space="preserve"> </w:t>
      </w:r>
      <w:r>
        <w:t>handling,</w:t>
      </w:r>
      <w:r>
        <w:rPr>
          <w:spacing w:val="2"/>
        </w:rPr>
        <w:t xml:space="preserve"> </w:t>
      </w:r>
      <w:r>
        <w:t>distribution</w:t>
      </w:r>
      <w:r w:rsidR="00142E74">
        <w:t>,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storage under</w:t>
      </w:r>
      <w:r>
        <w:rPr>
          <w:spacing w:val="-1"/>
        </w:rPr>
        <w:t xml:space="preserve"> </w:t>
      </w:r>
      <w:r>
        <w:t>the right</w:t>
      </w:r>
      <w:r>
        <w:rPr>
          <w:spacing w:val="5"/>
        </w:rPr>
        <w:t xml:space="preserve"> </w:t>
      </w:r>
      <w:r>
        <w:t>conditions to maintain</w:t>
      </w:r>
      <w:r>
        <w:rPr>
          <w:spacing w:val="-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quality.</w:t>
      </w:r>
    </w:p>
    <w:p w14:paraId="33095BE8" w14:textId="77777777" w:rsidR="004A0F42" w:rsidRDefault="004A0F42">
      <w:pPr>
        <w:pStyle w:val="BodyText"/>
        <w:ind w:left="0"/>
        <w:rPr>
          <w:sz w:val="21"/>
        </w:rPr>
      </w:pPr>
    </w:p>
    <w:p w14:paraId="0917A39C" w14:textId="292A9E11" w:rsidR="004A0F42" w:rsidRDefault="003C7F72" w:rsidP="00F6613D">
      <w:pPr>
        <w:pStyle w:val="Heading1"/>
        <w:numPr>
          <w:ilvl w:val="0"/>
          <w:numId w:val="6"/>
        </w:numPr>
        <w:spacing w:before="1"/>
        <w:ind w:right="3067"/>
        <w:jc w:val="left"/>
      </w:pPr>
      <w:r>
        <w:t>CONCLUSIONS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SUGGESTIONS</w:t>
      </w:r>
    </w:p>
    <w:p w14:paraId="6AEC405B" w14:textId="77777777" w:rsidR="004A0F42" w:rsidRDefault="004A0F42">
      <w:pPr>
        <w:pStyle w:val="BodyText"/>
        <w:ind w:left="0"/>
        <w:rPr>
          <w:b/>
          <w:sz w:val="22"/>
        </w:rPr>
      </w:pPr>
    </w:p>
    <w:p w14:paraId="046DD51A" w14:textId="77777777" w:rsidR="004A0F42" w:rsidRDefault="004A0F42">
      <w:pPr>
        <w:pStyle w:val="BodyText"/>
        <w:spacing w:before="9"/>
        <w:ind w:left="0"/>
        <w:rPr>
          <w:b/>
          <w:sz w:val="18"/>
        </w:rPr>
      </w:pPr>
    </w:p>
    <w:p w14:paraId="04950B9C" w14:textId="742AF054" w:rsidR="004A0F42" w:rsidRPr="00FD4647" w:rsidRDefault="003C7F72" w:rsidP="00FD4647">
      <w:pPr>
        <w:pStyle w:val="ListParagraph"/>
        <w:numPr>
          <w:ilvl w:val="1"/>
          <w:numId w:val="7"/>
        </w:numPr>
        <w:tabs>
          <w:tab w:val="left" w:pos="669"/>
        </w:tabs>
        <w:spacing w:before="1"/>
        <w:rPr>
          <w:b/>
          <w:sz w:val="20"/>
        </w:rPr>
      </w:pPr>
      <w:r w:rsidRPr="00FD4647">
        <w:rPr>
          <w:b/>
          <w:sz w:val="20"/>
        </w:rPr>
        <w:t>Conclusion</w:t>
      </w:r>
    </w:p>
    <w:p w14:paraId="64EB05E2" w14:textId="77777777" w:rsidR="004A0F42" w:rsidRDefault="004A0F42">
      <w:pPr>
        <w:pStyle w:val="BodyText"/>
        <w:spacing w:before="8"/>
        <w:ind w:left="0"/>
        <w:rPr>
          <w:b/>
        </w:rPr>
      </w:pPr>
    </w:p>
    <w:p w14:paraId="274DA15E" w14:textId="7912E4E3" w:rsidR="004A0F42" w:rsidRDefault="003C7F72" w:rsidP="00F6613D">
      <w:pPr>
        <w:pStyle w:val="BodyText"/>
        <w:spacing w:line="229" w:lineRule="exact"/>
        <w:ind w:left="0" w:firstLine="360"/>
        <w:jc w:val="both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results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conclusions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drawn:</w:t>
      </w:r>
    </w:p>
    <w:p w14:paraId="080CA59A" w14:textId="77777777" w:rsidR="00F6613D" w:rsidRDefault="003C7F72" w:rsidP="00F6613D">
      <w:pPr>
        <w:pStyle w:val="ListParagraph"/>
        <w:ind w:left="0" w:right="110" w:firstLine="0"/>
        <w:rPr>
          <w:sz w:val="20"/>
        </w:rPr>
      </w:pPr>
      <w:r>
        <w:rPr>
          <w:sz w:val="20"/>
        </w:rPr>
        <w:t>Sayuryuk.com uses 52 types of vegetable raw materials to produce 12 types of ready-to-cook vegetable</w:t>
      </w:r>
      <w:r>
        <w:rPr>
          <w:spacing w:val="1"/>
          <w:sz w:val="20"/>
        </w:rPr>
        <w:t xml:space="preserve"> </w:t>
      </w:r>
      <w:r>
        <w:rPr>
          <w:sz w:val="20"/>
        </w:rPr>
        <w:t>packages. Each type of vegetable has a unique combination of ingredients, such as kale, garlic, and oyster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sauce for </w:t>
      </w:r>
      <w:proofErr w:type="spellStart"/>
      <w:r>
        <w:rPr>
          <w:sz w:val="20"/>
        </w:rPr>
        <w:t>cah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kangkung</w:t>
      </w:r>
      <w:proofErr w:type="spellEnd"/>
      <w:r>
        <w:rPr>
          <w:sz w:val="20"/>
        </w:rPr>
        <w:t xml:space="preserve">; chayote, green spinach, and </w:t>
      </w:r>
      <w:proofErr w:type="spellStart"/>
      <w:r>
        <w:rPr>
          <w:sz w:val="20"/>
        </w:rPr>
        <w:t>kencur</w:t>
      </w:r>
      <w:proofErr w:type="spellEnd"/>
      <w:r>
        <w:rPr>
          <w:sz w:val="20"/>
        </w:rPr>
        <w:t xml:space="preserve"> for clear spinach </w:t>
      </w:r>
      <w:proofErr w:type="spellStart"/>
      <w:r>
        <w:rPr>
          <w:sz w:val="20"/>
        </w:rPr>
        <w:t>waluh</w:t>
      </w:r>
      <w:proofErr w:type="spellEnd"/>
      <w:r>
        <w:rPr>
          <w:sz w:val="20"/>
        </w:rPr>
        <w:t>; to purple eggplant, red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chili, and quail eggs for purple eggplant </w:t>
      </w:r>
      <w:proofErr w:type="spellStart"/>
      <w:r>
        <w:rPr>
          <w:sz w:val="20"/>
        </w:rPr>
        <w:t>balado</w:t>
      </w:r>
      <w:proofErr w:type="spellEnd"/>
      <w:r>
        <w:rPr>
          <w:sz w:val="20"/>
        </w:rPr>
        <w:t>. This variety of ingredients ensures that each ready-to-cook</w:t>
      </w:r>
      <w:r>
        <w:rPr>
          <w:spacing w:val="1"/>
          <w:sz w:val="20"/>
        </w:rPr>
        <w:t xml:space="preserve"> </w:t>
      </w:r>
      <w:r>
        <w:rPr>
          <w:sz w:val="20"/>
        </w:rPr>
        <w:t>vegetable</w:t>
      </w:r>
      <w:r>
        <w:rPr>
          <w:spacing w:val="-1"/>
          <w:sz w:val="20"/>
        </w:rPr>
        <w:t xml:space="preserve"> </w:t>
      </w:r>
      <w:r>
        <w:rPr>
          <w:sz w:val="20"/>
        </w:rPr>
        <w:t>package offers</w:t>
      </w:r>
      <w:r>
        <w:rPr>
          <w:spacing w:val="-2"/>
          <w:sz w:val="20"/>
        </w:rPr>
        <w:t xml:space="preserve"> </w:t>
      </w:r>
      <w:r>
        <w:rPr>
          <w:sz w:val="20"/>
        </w:rPr>
        <w:t>different</w:t>
      </w:r>
      <w:r>
        <w:rPr>
          <w:spacing w:val="5"/>
          <w:sz w:val="20"/>
        </w:rPr>
        <w:t xml:space="preserve"> </w:t>
      </w:r>
      <w:r>
        <w:rPr>
          <w:sz w:val="20"/>
        </w:rPr>
        <w:t>flavors</w:t>
      </w:r>
      <w:r>
        <w:rPr>
          <w:spacing w:val="-2"/>
          <w:sz w:val="20"/>
        </w:rPr>
        <w:t xml:space="preserve"> </w:t>
      </w:r>
      <w:r>
        <w:rPr>
          <w:sz w:val="20"/>
        </w:rPr>
        <w:t>and qualities,</w:t>
      </w:r>
      <w:r>
        <w:rPr>
          <w:spacing w:val="1"/>
          <w:sz w:val="20"/>
        </w:rPr>
        <w:t xml:space="preserve"> </w:t>
      </w:r>
      <w:r>
        <w:rPr>
          <w:sz w:val="20"/>
        </w:rPr>
        <w:t>catering to</w:t>
      </w:r>
      <w:r>
        <w:rPr>
          <w:spacing w:val="-1"/>
          <w:sz w:val="20"/>
        </w:rPr>
        <w:t xml:space="preserve"> </w:t>
      </w:r>
      <w:r>
        <w:rPr>
          <w:sz w:val="20"/>
        </w:rPr>
        <w:t>a wide range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consumer</w:t>
      </w:r>
      <w:r>
        <w:rPr>
          <w:spacing w:val="1"/>
          <w:sz w:val="20"/>
        </w:rPr>
        <w:t xml:space="preserve"> </w:t>
      </w:r>
      <w:r>
        <w:rPr>
          <w:sz w:val="20"/>
        </w:rPr>
        <w:t>tastes.</w:t>
      </w:r>
    </w:p>
    <w:p w14:paraId="0B7E526A" w14:textId="6CF8D736" w:rsidR="004A0F42" w:rsidRDefault="00FD4647" w:rsidP="00F6613D">
      <w:pPr>
        <w:pStyle w:val="ListParagraph"/>
        <w:ind w:left="0" w:right="110" w:firstLine="426"/>
        <w:rPr>
          <w:sz w:val="20"/>
        </w:rPr>
      </w:pPr>
      <w:r>
        <w:rPr>
          <w:sz w:val="20"/>
        </w:rPr>
        <w:t xml:space="preserve">The production cost required for ready-to-cook vegetables is IDR8,597,083.18. </w:t>
      </w:r>
      <w:r>
        <w:rPr>
          <w:rFonts w:ascii="Cambria Math" w:hAnsi="Cambria Math"/>
          <w:sz w:val="20"/>
        </w:rPr>
        <w:t>month</w:t>
      </w:r>
      <w:r>
        <w:rPr>
          <w:rFonts w:ascii="Cambria Math" w:hAnsi="Cambria Math"/>
          <w:sz w:val="20"/>
          <w:vertAlign w:val="superscript"/>
        </w:rPr>
        <w:t>−1</w:t>
      </w:r>
      <w:r>
        <w:rPr>
          <w:sz w:val="20"/>
        </w:rPr>
        <w:t>. Ready-to-cook</w:t>
      </w:r>
      <w:r>
        <w:rPr>
          <w:spacing w:val="1"/>
          <w:sz w:val="20"/>
        </w:rPr>
        <w:t xml:space="preserve"> </w:t>
      </w:r>
      <w:r>
        <w:rPr>
          <w:sz w:val="20"/>
        </w:rPr>
        <w:t>vegetable business revenue amounted to IDR10,598,250.00</w:t>
      </w:r>
      <w:r>
        <w:rPr>
          <w:spacing w:val="1"/>
          <w:sz w:val="20"/>
        </w:rPr>
        <w:t xml:space="preserve"> </w:t>
      </w:r>
      <w:r>
        <w:rPr>
          <w:rFonts w:ascii="Cambria Math" w:hAnsi="Cambria Math"/>
          <w:sz w:val="20"/>
        </w:rPr>
        <w:t>month</w:t>
      </w:r>
      <w:r>
        <w:rPr>
          <w:rFonts w:ascii="Cambria Math" w:hAnsi="Cambria Math"/>
          <w:sz w:val="20"/>
          <w:vertAlign w:val="superscript"/>
        </w:rPr>
        <w:t>−1</w:t>
      </w:r>
      <w:r>
        <w:rPr>
          <w:sz w:val="20"/>
        </w:rPr>
        <w:t>. The profit obtained by Sayuryuk.com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sale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14"/>
          <w:sz w:val="20"/>
        </w:rPr>
        <w:t xml:space="preserve"> </w:t>
      </w:r>
      <w:r>
        <w:rPr>
          <w:sz w:val="20"/>
        </w:rPr>
        <w:t>vegetables</w:t>
      </w:r>
      <w:r>
        <w:rPr>
          <w:spacing w:val="21"/>
          <w:sz w:val="20"/>
        </w:rPr>
        <w:t xml:space="preserve"> </w:t>
      </w:r>
      <w:r>
        <w:rPr>
          <w:sz w:val="20"/>
        </w:rPr>
        <w:t>is</w:t>
      </w:r>
      <w:r>
        <w:rPr>
          <w:spacing w:val="16"/>
          <w:sz w:val="20"/>
        </w:rPr>
        <w:t xml:space="preserve"> </w:t>
      </w:r>
      <w:r>
        <w:rPr>
          <w:sz w:val="20"/>
        </w:rPr>
        <w:t>IDR2,001,166.82</w:t>
      </w:r>
      <w:r>
        <w:rPr>
          <w:spacing w:val="15"/>
          <w:sz w:val="20"/>
        </w:rPr>
        <w:t xml:space="preserve"> </w:t>
      </w:r>
      <w:r>
        <w:rPr>
          <w:rFonts w:ascii="Cambria Math" w:hAnsi="Cambria Math"/>
          <w:sz w:val="20"/>
        </w:rPr>
        <w:t>month</w:t>
      </w:r>
      <w:r>
        <w:rPr>
          <w:rFonts w:ascii="Cambria Math" w:hAnsi="Cambria Math"/>
          <w:sz w:val="20"/>
          <w:vertAlign w:val="superscript"/>
        </w:rPr>
        <w:t>−1</w:t>
      </w:r>
      <w:r w:rsidR="00142E74">
        <w:rPr>
          <w:rFonts w:ascii="Cambria Math" w:hAnsi="Cambria Math"/>
          <w:sz w:val="20"/>
          <w:vertAlign w:val="superscript"/>
        </w:rPr>
        <w:t>,</w:t>
      </w:r>
      <w:r>
        <w:rPr>
          <w:rFonts w:ascii="Cambria Math" w:hAnsi="Cambria Math"/>
          <w:spacing w:val="34"/>
          <w:sz w:val="20"/>
        </w:rPr>
        <w:t xml:space="preserve"> </w:t>
      </w:r>
      <w:r>
        <w:rPr>
          <w:sz w:val="20"/>
        </w:rPr>
        <w:t>with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R/C</w:t>
      </w:r>
      <w:r>
        <w:rPr>
          <w:spacing w:val="16"/>
          <w:sz w:val="20"/>
        </w:rPr>
        <w:t xml:space="preserve"> </w:t>
      </w:r>
      <w:r>
        <w:rPr>
          <w:sz w:val="20"/>
        </w:rPr>
        <w:t>ratio</w:t>
      </w:r>
      <w:r>
        <w:rPr>
          <w:spacing w:val="21"/>
          <w:sz w:val="20"/>
        </w:rPr>
        <w:t xml:space="preserve"> </w:t>
      </w:r>
      <w:r>
        <w:rPr>
          <w:sz w:val="20"/>
        </w:rPr>
        <w:t>value</w:t>
      </w:r>
      <w:r>
        <w:rPr>
          <w:spacing w:val="17"/>
          <w:sz w:val="20"/>
        </w:rPr>
        <w:t xml:space="preserve"> </w:t>
      </w:r>
      <w:r>
        <w:rPr>
          <w:sz w:val="20"/>
        </w:rPr>
        <w:t>obtained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</w:p>
    <w:p w14:paraId="082C54BF" w14:textId="77777777" w:rsidR="004A0F42" w:rsidRDefault="003C7F72" w:rsidP="00F6613D">
      <w:pPr>
        <w:pStyle w:val="BodyText"/>
        <w:tabs>
          <w:tab w:val="left" w:pos="426"/>
        </w:tabs>
        <w:spacing w:line="185" w:lineRule="exact"/>
        <w:ind w:left="0"/>
        <w:jc w:val="both"/>
      </w:pPr>
      <w:r>
        <w:t>1.2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which means</w:t>
      </w:r>
      <w:r>
        <w:rPr>
          <w:spacing w:val="-1"/>
        </w:rPr>
        <w:t xml:space="preserve"> </w:t>
      </w:r>
      <w:r>
        <w:t>that the sale of</w:t>
      </w:r>
      <w:r>
        <w:rPr>
          <w:spacing w:val="-6"/>
        </w:rPr>
        <w:t xml:space="preserve"> </w:t>
      </w:r>
      <w:r>
        <w:t>ready-to-cook</w:t>
      </w:r>
      <w:r>
        <w:rPr>
          <w:spacing w:val="-4"/>
        </w:rPr>
        <w:t xml:space="preserve"> </w:t>
      </w:r>
      <w:r>
        <w:t>vegetable</w:t>
      </w:r>
      <w:r>
        <w:rPr>
          <w:spacing w:val="-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profitable</w:t>
      </w:r>
      <w:r>
        <w:rPr>
          <w:spacing w:val="-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cultivate.</w:t>
      </w:r>
    </w:p>
    <w:p w14:paraId="27BBEB9F" w14:textId="67ED7E14" w:rsidR="004A0F42" w:rsidRDefault="00FD4647" w:rsidP="00F6613D">
      <w:pPr>
        <w:pStyle w:val="ListParagraph"/>
        <w:tabs>
          <w:tab w:val="left" w:pos="426"/>
        </w:tabs>
        <w:spacing w:before="4" w:line="237" w:lineRule="auto"/>
        <w:ind w:left="0" w:right="125" w:firstLine="0"/>
        <w:rPr>
          <w:sz w:val="20"/>
        </w:rPr>
      </w:pPr>
      <w:r>
        <w:rPr>
          <w:sz w:val="20"/>
        </w:rPr>
        <w:tab/>
        <w:t>The constraints in the production of ready-to-cook vegetables are the lack of labor, limited availability of raw</w:t>
      </w:r>
      <w:r>
        <w:rPr>
          <w:spacing w:val="-47"/>
          <w:sz w:val="20"/>
        </w:rPr>
        <w:t xml:space="preserve"> </w:t>
      </w:r>
      <w:r>
        <w:rPr>
          <w:sz w:val="20"/>
        </w:rPr>
        <w:t>materials,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shelf</w:t>
      </w:r>
      <w:r>
        <w:rPr>
          <w:spacing w:val="-2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ready-to-cook</w:t>
      </w:r>
      <w:r>
        <w:rPr>
          <w:spacing w:val="-4"/>
          <w:sz w:val="20"/>
        </w:rPr>
        <w:t xml:space="preserve"> </w:t>
      </w:r>
      <w:r>
        <w:rPr>
          <w:sz w:val="20"/>
        </w:rPr>
        <w:t>vegetables</w:t>
      </w:r>
      <w:r>
        <w:rPr>
          <w:spacing w:val="4"/>
          <w:sz w:val="20"/>
        </w:rPr>
        <w:t xml:space="preserve"> </w:t>
      </w:r>
      <w:r>
        <w:rPr>
          <w:sz w:val="20"/>
        </w:rPr>
        <w:t>is not</w:t>
      </w:r>
      <w:r>
        <w:rPr>
          <w:spacing w:val="1"/>
          <w:sz w:val="20"/>
        </w:rPr>
        <w:t xml:space="preserve"> </w:t>
      </w:r>
      <w:r>
        <w:rPr>
          <w:sz w:val="20"/>
        </w:rPr>
        <w:t>long.</w:t>
      </w:r>
    </w:p>
    <w:p w14:paraId="6F4AEA22" w14:textId="77777777" w:rsidR="004A0F42" w:rsidRDefault="004A0F42" w:rsidP="00F6613D">
      <w:pPr>
        <w:pStyle w:val="BodyText"/>
        <w:ind w:left="0"/>
        <w:jc w:val="both"/>
        <w:rPr>
          <w:sz w:val="22"/>
        </w:rPr>
      </w:pPr>
    </w:p>
    <w:p w14:paraId="2804FD1C" w14:textId="77777777" w:rsidR="004A0F42" w:rsidRDefault="004A0F42" w:rsidP="00F6613D">
      <w:pPr>
        <w:pStyle w:val="BodyText"/>
        <w:spacing w:before="7"/>
        <w:ind w:left="0"/>
        <w:jc w:val="both"/>
        <w:rPr>
          <w:sz w:val="18"/>
        </w:rPr>
      </w:pPr>
    </w:p>
    <w:p w14:paraId="626EDE3B" w14:textId="1EEF2250" w:rsidR="004A0F42" w:rsidRDefault="003C7F72" w:rsidP="00FD4647">
      <w:pPr>
        <w:pStyle w:val="Heading1"/>
        <w:numPr>
          <w:ilvl w:val="1"/>
          <w:numId w:val="7"/>
        </w:numPr>
        <w:tabs>
          <w:tab w:val="left" w:pos="668"/>
          <w:tab w:val="left" w:pos="669"/>
        </w:tabs>
        <w:jc w:val="left"/>
      </w:pPr>
      <w:r>
        <w:t>Suggestions</w:t>
      </w:r>
    </w:p>
    <w:p w14:paraId="52506D13" w14:textId="77777777" w:rsidR="004A0F42" w:rsidRDefault="004A0F42">
      <w:pPr>
        <w:pStyle w:val="BodyText"/>
        <w:spacing w:before="4"/>
        <w:ind w:left="0"/>
        <w:rPr>
          <w:b/>
        </w:rPr>
      </w:pPr>
    </w:p>
    <w:p w14:paraId="72756477" w14:textId="77777777" w:rsidR="004A0F42" w:rsidRDefault="003C7F72" w:rsidP="00D85A3C">
      <w:pPr>
        <w:pStyle w:val="BodyText"/>
        <w:ind w:left="0" w:right="123" w:firstLine="426"/>
        <w:jc w:val="both"/>
      </w:pPr>
      <w:r>
        <w:t>Based</w:t>
      </w:r>
      <w:r>
        <w:rPr>
          <w:spacing w:val="51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conclusions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research</w:t>
      </w:r>
      <w:r>
        <w:rPr>
          <w:spacing w:val="51"/>
        </w:rPr>
        <w:t xml:space="preserve"> </w:t>
      </w:r>
      <w:r>
        <w:t xml:space="preserve">results  </w:t>
      </w:r>
      <w:r>
        <w:rPr>
          <w:spacing w:val="1"/>
        </w:rPr>
        <w:t xml:space="preserve"> </w:t>
      </w:r>
      <w:r>
        <w:t xml:space="preserve">on  </w:t>
      </w:r>
      <w:r>
        <w:rPr>
          <w:spacing w:val="1"/>
        </w:rPr>
        <w:t xml:space="preserve"> </w:t>
      </w:r>
      <w:r>
        <w:t xml:space="preserve">hydroponic  </w:t>
      </w:r>
      <w:r>
        <w:rPr>
          <w:spacing w:val="1"/>
        </w:rPr>
        <w:t xml:space="preserve"> </w:t>
      </w:r>
      <w:r>
        <w:t xml:space="preserve">vegetable  </w:t>
      </w:r>
      <w:r>
        <w:rPr>
          <w:spacing w:val="1"/>
        </w:rPr>
        <w:t xml:space="preserve"> </w:t>
      </w:r>
      <w:r>
        <w:t xml:space="preserve">products  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sayuryuk.com,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suggestions can</w:t>
      </w:r>
      <w:r>
        <w:rPr>
          <w:spacing w:val="-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made:</w:t>
      </w:r>
    </w:p>
    <w:p w14:paraId="1C9C1F05" w14:textId="25400015" w:rsidR="004A0F42" w:rsidRDefault="003C7F72" w:rsidP="00D85A3C">
      <w:pPr>
        <w:pStyle w:val="ListParagraph"/>
        <w:ind w:left="0" w:right="122" w:firstLine="426"/>
        <w:rPr>
          <w:sz w:val="20"/>
        </w:rPr>
      </w:pPr>
      <w:r>
        <w:rPr>
          <w:sz w:val="20"/>
        </w:rPr>
        <w:t>Adopting a Just-In-Time production system, where raw materials are processed as soon as they are received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finished products are immediately delivered to</w:t>
      </w:r>
      <w:r>
        <w:rPr>
          <w:spacing w:val="1"/>
          <w:sz w:val="20"/>
        </w:rPr>
        <w:t xml:space="preserve"> </w:t>
      </w:r>
      <w:r>
        <w:rPr>
          <w:sz w:val="20"/>
        </w:rPr>
        <w:t>consumers, can reduce the need</w:t>
      </w:r>
      <w:r>
        <w:rPr>
          <w:spacing w:val="1"/>
          <w:sz w:val="20"/>
        </w:rPr>
        <w:t xml:space="preserve"> </w:t>
      </w:r>
      <w:r>
        <w:rPr>
          <w:sz w:val="20"/>
        </w:rPr>
        <w:t>for storage of raw</w:t>
      </w:r>
      <w:r>
        <w:rPr>
          <w:spacing w:val="1"/>
          <w:sz w:val="20"/>
        </w:rPr>
        <w:t xml:space="preserve"> </w:t>
      </w:r>
      <w:r>
        <w:rPr>
          <w:sz w:val="20"/>
        </w:rPr>
        <w:t>materials and final products. Thus, the short shelf life of ready-to-cook vegetables can be overcome as the</w:t>
      </w:r>
      <w:r>
        <w:rPr>
          <w:spacing w:val="1"/>
          <w:sz w:val="20"/>
        </w:rPr>
        <w:t xml:space="preserve"> </w:t>
      </w:r>
      <w:r>
        <w:rPr>
          <w:sz w:val="20"/>
        </w:rPr>
        <w:t>products</w:t>
      </w:r>
      <w:r>
        <w:rPr>
          <w:spacing w:val="-1"/>
          <w:sz w:val="20"/>
        </w:rPr>
        <w:t xml:space="preserve"> </w:t>
      </w:r>
      <w:r>
        <w:rPr>
          <w:sz w:val="20"/>
        </w:rPr>
        <w:t>do not</w:t>
      </w:r>
      <w:r>
        <w:rPr>
          <w:spacing w:val="5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be stored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a long time before</w:t>
      </w:r>
      <w:r>
        <w:rPr>
          <w:spacing w:val="1"/>
          <w:sz w:val="20"/>
        </w:rPr>
        <w:t xml:space="preserve"> </w:t>
      </w:r>
      <w:r>
        <w:rPr>
          <w:sz w:val="20"/>
        </w:rPr>
        <w:t>being delivered to</w:t>
      </w:r>
      <w:r>
        <w:rPr>
          <w:spacing w:val="5"/>
          <w:sz w:val="20"/>
        </w:rPr>
        <w:t xml:space="preserve"> </w:t>
      </w:r>
      <w:r>
        <w:rPr>
          <w:sz w:val="20"/>
        </w:rPr>
        <w:t>consumers.</w:t>
      </w:r>
    </w:p>
    <w:p w14:paraId="2C5ECAF9" w14:textId="77777777" w:rsidR="004A0F42" w:rsidRDefault="003C7F72" w:rsidP="00F6613D">
      <w:pPr>
        <w:pStyle w:val="ListParagraph"/>
        <w:spacing w:before="1"/>
        <w:ind w:left="0" w:right="118" w:firstLine="360"/>
        <w:rPr>
          <w:sz w:val="20"/>
        </w:rPr>
      </w:pPr>
      <w:r>
        <w:rPr>
          <w:sz w:val="20"/>
        </w:rPr>
        <w:t>Investing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preservation</w:t>
      </w:r>
      <w:r>
        <w:rPr>
          <w:spacing w:val="1"/>
          <w:sz w:val="20"/>
        </w:rPr>
        <w:t xml:space="preserve"> </w:t>
      </w:r>
      <w:r>
        <w:rPr>
          <w:sz w:val="20"/>
        </w:rPr>
        <w:t>technologies,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vacuum</w:t>
      </w:r>
      <w:r>
        <w:rPr>
          <w:spacing w:val="1"/>
          <w:sz w:val="20"/>
        </w:rPr>
        <w:t xml:space="preserve"> </w:t>
      </w:r>
      <w:r>
        <w:rPr>
          <w:sz w:val="20"/>
        </w:rPr>
        <w:t>sealing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Modified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Atmosphere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Packaging</w:t>
      </w:r>
      <w:r>
        <w:rPr>
          <w:sz w:val="20"/>
        </w:rPr>
        <w:t>, can extend the shelf life of ready-to-cook vegetables without adding significant workload. It will</w:t>
      </w:r>
      <w:r>
        <w:rPr>
          <w:spacing w:val="1"/>
          <w:sz w:val="20"/>
        </w:rPr>
        <w:t xml:space="preserve"> </w:t>
      </w:r>
      <w:r>
        <w:rPr>
          <w:sz w:val="20"/>
        </w:rPr>
        <w:t>also reduce pressure on raw material availability, as products can be stored longer and do not have to be used</w:t>
      </w:r>
      <w:r>
        <w:rPr>
          <w:spacing w:val="1"/>
          <w:sz w:val="20"/>
        </w:rPr>
        <w:t xml:space="preserve"> </w:t>
      </w:r>
      <w:r>
        <w:rPr>
          <w:sz w:val="20"/>
        </w:rPr>
        <w:t>immediately. Ensure that raw materials and final products are stored under good conditions to minimize</w:t>
      </w:r>
      <w:r>
        <w:rPr>
          <w:spacing w:val="1"/>
          <w:sz w:val="20"/>
        </w:rPr>
        <w:t xml:space="preserve"> </w:t>
      </w:r>
      <w:r>
        <w:rPr>
          <w:sz w:val="20"/>
        </w:rPr>
        <w:t>spoilage or</w:t>
      </w:r>
      <w:r>
        <w:rPr>
          <w:spacing w:val="-1"/>
          <w:sz w:val="20"/>
        </w:rPr>
        <w:t xml:space="preserve"> </w:t>
      </w:r>
      <w:r>
        <w:rPr>
          <w:sz w:val="20"/>
        </w:rPr>
        <w:t>quality</w:t>
      </w:r>
      <w:r>
        <w:rPr>
          <w:spacing w:val="-3"/>
          <w:sz w:val="20"/>
        </w:rPr>
        <w:t xml:space="preserve"> </w:t>
      </w:r>
      <w:r>
        <w:rPr>
          <w:sz w:val="20"/>
        </w:rPr>
        <w:t>deterioration.</w:t>
      </w:r>
    </w:p>
    <w:p w14:paraId="4B9D8939" w14:textId="3FC4AF8D" w:rsidR="004A0F42" w:rsidRDefault="003C7F72" w:rsidP="00F6613D">
      <w:pPr>
        <w:pStyle w:val="ListParagraph"/>
        <w:ind w:left="0" w:right="113" w:firstLine="360"/>
        <w:rPr>
          <w:sz w:val="20"/>
        </w:rPr>
      </w:pPr>
      <w:r>
        <w:rPr>
          <w:sz w:val="20"/>
        </w:rPr>
        <w:t xml:space="preserve">Implementing a </w:t>
      </w:r>
      <w:r>
        <w:rPr>
          <w:i/>
          <w:sz w:val="20"/>
        </w:rPr>
        <w:t xml:space="preserve">pre-order </w:t>
      </w:r>
      <w:r>
        <w:rPr>
          <w:sz w:val="20"/>
        </w:rPr>
        <w:t>system and using data analysis to predict market demand will help Sayuryuk.com</w:t>
      </w:r>
      <w:r>
        <w:rPr>
          <w:spacing w:val="1"/>
          <w:sz w:val="20"/>
        </w:rPr>
        <w:t xml:space="preserve"> </w:t>
      </w:r>
      <w:r>
        <w:rPr>
          <w:sz w:val="20"/>
        </w:rPr>
        <w:t>plan its raw material requirements. So that</w:t>
      </w:r>
      <w:r>
        <w:rPr>
          <w:spacing w:val="50"/>
          <w:sz w:val="20"/>
        </w:rPr>
        <w:t xml:space="preserve"> </w:t>
      </w:r>
      <w:r>
        <w:rPr>
          <w:sz w:val="20"/>
        </w:rPr>
        <w:t>it can be ensured that the products produced are always fresh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reach</w:t>
      </w:r>
      <w:r>
        <w:rPr>
          <w:spacing w:val="-3"/>
          <w:sz w:val="20"/>
        </w:rPr>
        <w:t xml:space="preserve"> </w:t>
      </w:r>
      <w:r>
        <w:rPr>
          <w:sz w:val="20"/>
        </w:rPr>
        <w:t>consumers.</w:t>
      </w:r>
    </w:p>
    <w:p w14:paraId="75A63695" w14:textId="77777777" w:rsidR="004A0F42" w:rsidRDefault="003C7F72" w:rsidP="00F6613D">
      <w:pPr>
        <w:pStyle w:val="ListParagraph"/>
        <w:spacing w:before="1"/>
        <w:ind w:left="0" w:right="121" w:firstLine="360"/>
        <w:rPr>
          <w:sz w:val="20"/>
        </w:rPr>
      </w:pPr>
      <w:r>
        <w:rPr>
          <w:sz w:val="20"/>
        </w:rPr>
        <w:t>Sayuryuk.com can focus on products by offering better quality, such as providing more varied package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options according to consumer needs. Improving </w:t>
      </w:r>
      <w:r>
        <w:rPr>
          <w:i/>
          <w:sz w:val="20"/>
        </w:rPr>
        <w:t xml:space="preserve">branding </w:t>
      </w:r>
      <w:r>
        <w:rPr>
          <w:sz w:val="20"/>
        </w:rPr>
        <w:t>on social media can also help build stronger</w:t>
      </w:r>
      <w:r>
        <w:rPr>
          <w:spacing w:val="1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lastRenderedPageBreak/>
        <w:t>consumers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increase</w:t>
      </w:r>
      <w:r>
        <w:rPr>
          <w:spacing w:val="4"/>
          <w:sz w:val="20"/>
        </w:rPr>
        <w:t xml:space="preserve"> </w:t>
      </w:r>
      <w:r>
        <w:rPr>
          <w:sz w:val="20"/>
        </w:rPr>
        <w:t>brand</w:t>
      </w:r>
      <w:r>
        <w:rPr>
          <w:spacing w:val="5"/>
          <w:sz w:val="20"/>
        </w:rPr>
        <w:t xml:space="preserve"> </w:t>
      </w:r>
      <w:r>
        <w:rPr>
          <w:sz w:val="20"/>
        </w:rPr>
        <w:t>loyalty.</w:t>
      </w:r>
    </w:p>
    <w:p w14:paraId="0488DB08" w14:textId="77777777" w:rsidR="004A0F42" w:rsidRDefault="004A0F42">
      <w:pPr>
        <w:pStyle w:val="BodyText"/>
        <w:ind w:left="0"/>
        <w:rPr>
          <w:sz w:val="22"/>
        </w:rPr>
      </w:pPr>
    </w:p>
    <w:p w14:paraId="3C5CB1CF" w14:textId="77777777" w:rsidR="000F088B" w:rsidRPr="000F088B" w:rsidRDefault="000F088B" w:rsidP="000F088B">
      <w:pPr>
        <w:pStyle w:val="Heading1"/>
        <w:spacing w:before="156"/>
        <w:ind w:left="-142" w:right="436" w:firstLine="426"/>
        <w:rPr>
          <w:color w:val="FF0000"/>
          <w:highlight w:val="yellow"/>
          <w:lang w:val="en-GB"/>
        </w:rPr>
      </w:pPr>
      <w:bookmarkStart w:id="0" w:name="_GoBack"/>
      <w:bookmarkEnd w:id="0"/>
      <w:r w:rsidRPr="000F088B">
        <w:rPr>
          <w:color w:val="FF0000"/>
          <w:highlight w:val="yellow"/>
          <w:lang w:val="en-GB"/>
        </w:rPr>
        <w:t>COMPETING INTERESTS DISCLAIMER:</w:t>
      </w:r>
    </w:p>
    <w:p w14:paraId="4B1E3375" w14:textId="77777777" w:rsidR="000F088B" w:rsidRPr="000F088B" w:rsidRDefault="000F088B" w:rsidP="000F088B">
      <w:pPr>
        <w:pStyle w:val="Heading1"/>
        <w:spacing w:before="156"/>
        <w:ind w:left="-142" w:right="436" w:firstLine="426"/>
        <w:rPr>
          <w:color w:val="FF0000"/>
          <w:highlight w:val="yellow"/>
          <w:lang w:val="en-GB"/>
        </w:rPr>
      </w:pPr>
    </w:p>
    <w:p w14:paraId="60A8E080" w14:textId="77777777" w:rsidR="000F088B" w:rsidRPr="000F088B" w:rsidRDefault="000F088B" w:rsidP="000F088B">
      <w:pPr>
        <w:pStyle w:val="Heading1"/>
        <w:spacing w:before="156"/>
        <w:ind w:left="-142" w:right="436" w:firstLine="426"/>
        <w:rPr>
          <w:color w:val="FF0000"/>
          <w:lang w:val="en-GB"/>
        </w:rPr>
      </w:pPr>
      <w:r w:rsidRPr="000F088B">
        <w:rPr>
          <w:color w:val="FF0000"/>
          <w:highlight w:val="yellow"/>
          <w:lang w:val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38A95841" w14:textId="77777777" w:rsidR="00931131" w:rsidRDefault="00931131" w:rsidP="0043099C">
      <w:pPr>
        <w:pStyle w:val="Heading1"/>
        <w:spacing w:before="156"/>
        <w:ind w:left="-142" w:right="436" w:firstLine="426"/>
        <w:rPr>
          <w:b w:val="0"/>
          <w:bCs w:val="0"/>
          <w:color w:val="FF0000"/>
          <w:sz w:val="22"/>
        </w:rPr>
      </w:pPr>
    </w:p>
    <w:p w14:paraId="7F23EE9D" w14:textId="6CA9FD72" w:rsidR="004A0F42" w:rsidRDefault="004C6601" w:rsidP="0043099C">
      <w:pPr>
        <w:pStyle w:val="Heading1"/>
        <w:spacing w:before="156"/>
        <w:ind w:left="0" w:right="436" w:hanging="142"/>
        <w:jc w:val="left"/>
      </w:pPr>
      <w:r>
        <w:t>REFERENCE</w:t>
      </w:r>
    </w:p>
    <w:p w14:paraId="2085F034" w14:textId="77777777" w:rsidR="004A0F42" w:rsidRDefault="004A0F42">
      <w:pPr>
        <w:pStyle w:val="BodyText"/>
        <w:spacing w:before="8"/>
        <w:ind w:left="0"/>
        <w:rPr>
          <w:b/>
        </w:rPr>
      </w:pPr>
    </w:p>
    <w:p w14:paraId="4D5CB569" w14:textId="57227485" w:rsidR="004A0F42" w:rsidRPr="000A212A" w:rsidRDefault="00B75BFD" w:rsidP="0052007D">
      <w:pPr>
        <w:tabs>
          <w:tab w:val="left" w:pos="426"/>
        </w:tabs>
        <w:ind w:left="360" w:right="162" w:hanging="360"/>
        <w:jc w:val="both"/>
        <w:rPr>
          <w:sz w:val="18"/>
          <w:szCs w:val="18"/>
        </w:rPr>
      </w:pPr>
      <w:r>
        <w:rPr>
          <w:sz w:val="20"/>
        </w:rPr>
        <w:t xml:space="preserve">[1] </w:t>
      </w:r>
      <w:r>
        <w:rPr>
          <w:sz w:val="20"/>
        </w:rPr>
        <w:tab/>
        <w:t xml:space="preserve"> </w:t>
      </w:r>
      <w:r w:rsidRPr="000A212A">
        <w:rPr>
          <w:sz w:val="18"/>
          <w:szCs w:val="18"/>
        </w:rPr>
        <w:t xml:space="preserve">Directorate General of Horticulture. 2016. </w:t>
      </w:r>
      <w:r w:rsidRPr="000A212A">
        <w:rPr>
          <w:i/>
          <w:sz w:val="18"/>
          <w:szCs w:val="18"/>
        </w:rPr>
        <w:t>Strategic Plan of the Directorate General of Horticulture of the</w:t>
      </w:r>
      <w:r w:rsidRPr="000A212A">
        <w:rPr>
          <w:i/>
          <w:spacing w:val="1"/>
          <w:sz w:val="18"/>
          <w:szCs w:val="18"/>
        </w:rPr>
        <w:t xml:space="preserve">    </w:t>
      </w:r>
      <w:r w:rsidRPr="000A212A">
        <w:rPr>
          <w:i/>
          <w:sz w:val="18"/>
          <w:szCs w:val="18"/>
        </w:rPr>
        <w:t>Ministry of</w:t>
      </w:r>
      <w:r w:rsidRPr="000A212A">
        <w:rPr>
          <w:i/>
          <w:spacing w:val="2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Agriculture</w:t>
      </w:r>
      <w:r w:rsidRPr="000A212A">
        <w:rPr>
          <w:i/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2015-2019.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Ministry</w:t>
      </w:r>
      <w:r w:rsidRPr="000A212A">
        <w:rPr>
          <w:spacing w:val="-7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-2"/>
          <w:sz w:val="18"/>
          <w:szCs w:val="18"/>
        </w:rPr>
        <w:t xml:space="preserve"> </w:t>
      </w:r>
      <w:r w:rsidRPr="000A212A">
        <w:rPr>
          <w:sz w:val="18"/>
          <w:szCs w:val="18"/>
        </w:rPr>
        <w:t>Agriculture</w:t>
      </w:r>
      <w:r w:rsidRPr="000A212A">
        <w:rPr>
          <w:spacing w:val="4"/>
          <w:sz w:val="18"/>
          <w:szCs w:val="18"/>
        </w:rPr>
        <w:t xml:space="preserve"> </w:t>
      </w:r>
      <w:r w:rsidRPr="000A212A">
        <w:rPr>
          <w:sz w:val="18"/>
          <w:szCs w:val="18"/>
        </w:rPr>
        <w:t>Jakarta</w:t>
      </w:r>
      <w:r w:rsidR="000A212A" w:rsidRPr="000A212A">
        <w:rPr>
          <w:sz w:val="18"/>
          <w:szCs w:val="18"/>
        </w:rPr>
        <w:t xml:space="preserve">. </w:t>
      </w:r>
      <w:r w:rsidR="000A212A" w:rsidRPr="000A212A">
        <w:rPr>
          <w:sz w:val="18"/>
          <w:szCs w:val="18"/>
          <w:highlight w:val="yellow"/>
        </w:rPr>
        <w:t>https://hortikultura.pertanian.go.id/wp-content/uploads/2022/12/RENSTRA-DIRJEN-2015-2019.pdf</w:t>
      </w:r>
    </w:p>
    <w:p w14:paraId="0EABC678" w14:textId="77777777" w:rsidR="0052007D" w:rsidRPr="000A212A" w:rsidRDefault="0052007D" w:rsidP="0052007D">
      <w:pPr>
        <w:tabs>
          <w:tab w:val="left" w:pos="426"/>
        </w:tabs>
        <w:ind w:left="360" w:right="162" w:hanging="360"/>
        <w:jc w:val="both"/>
        <w:rPr>
          <w:sz w:val="18"/>
          <w:szCs w:val="18"/>
        </w:rPr>
      </w:pPr>
    </w:p>
    <w:p w14:paraId="78A851A9" w14:textId="43B2B149" w:rsidR="004A0F42" w:rsidRPr="000A212A" w:rsidRDefault="00B75BFD" w:rsidP="0052007D">
      <w:pPr>
        <w:ind w:left="426" w:right="162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 xml:space="preserve">[2]   </w:t>
      </w:r>
      <w:proofErr w:type="spellStart"/>
      <w:r w:rsidRPr="000A212A">
        <w:rPr>
          <w:sz w:val="18"/>
          <w:szCs w:val="18"/>
        </w:rPr>
        <w:t>Normansyah</w:t>
      </w:r>
      <w:proofErr w:type="spellEnd"/>
      <w:r w:rsidRPr="000A212A">
        <w:rPr>
          <w:sz w:val="18"/>
          <w:szCs w:val="18"/>
        </w:rPr>
        <w:t xml:space="preserve">, </w:t>
      </w:r>
      <w:proofErr w:type="spellStart"/>
      <w:r w:rsidRPr="000A212A">
        <w:rPr>
          <w:sz w:val="18"/>
          <w:szCs w:val="18"/>
        </w:rPr>
        <w:t>Dodit</w:t>
      </w:r>
      <w:proofErr w:type="spellEnd"/>
      <w:r w:rsidRPr="000A212A">
        <w:rPr>
          <w:sz w:val="18"/>
          <w:szCs w:val="18"/>
        </w:rPr>
        <w:t xml:space="preserve">, </w:t>
      </w:r>
      <w:proofErr w:type="spellStart"/>
      <w:r w:rsidRPr="000A212A">
        <w:rPr>
          <w:sz w:val="18"/>
          <w:szCs w:val="18"/>
        </w:rPr>
        <w:t>Rochaeni</w:t>
      </w:r>
      <w:proofErr w:type="spellEnd"/>
      <w:r w:rsidRPr="000A212A">
        <w:rPr>
          <w:sz w:val="18"/>
          <w:szCs w:val="18"/>
        </w:rPr>
        <w:t xml:space="preserve">, S., &amp; </w:t>
      </w:r>
      <w:proofErr w:type="spellStart"/>
      <w:r w:rsidRPr="000A212A">
        <w:rPr>
          <w:sz w:val="18"/>
          <w:szCs w:val="18"/>
        </w:rPr>
        <w:t>Humaerah</w:t>
      </w:r>
      <w:proofErr w:type="spellEnd"/>
      <w:r w:rsidRPr="000A212A">
        <w:rPr>
          <w:sz w:val="18"/>
          <w:szCs w:val="18"/>
        </w:rPr>
        <w:t>. A. D. 2014. Analysis of Vegetable Farming Income in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Jaya</w:t>
      </w:r>
      <w:r w:rsidRPr="000A212A">
        <w:rPr>
          <w:spacing w:val="1"/>
          <w:sz w:val="18"/>
          <w:szCs w:val="18"/>
        </w:rPr>
        <w:t xml:space="preserve">   </w:t>
      </w:r>
      <w:r w:rsidRPr="000A212A">
        <w:rPr>
          <w:sz w:val="18"/>
          <w:szCs w:val="18"/>
        </w:rPr>
        <w:t>Farmer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Group,</w:t>
      </w:r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Ciaruteun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Ilir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Village,</w:t>
      </w:r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Cibungmonthg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District,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Bogor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Regency.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Journal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of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Agribusiness</w:t>
      </w:r>
      <w:r w:rsidRPr="000A212A">
        <w:rPr>
          <w:sz w:val="18"/>
          <w:szCs w:val="18"/>
        </w:rPr>
        <w:t>.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8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(91):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29-44.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sz w:val="18"/>
          <w:szCs w:val="18"/>
          <w:highlight w:val="yellow"/>
        </w:rPr>
        <w:t>DOI:</w:t>
      </w:r>
      <w:hyperlink r:id="rId14" w:tgtFrame="_blank" w:history="1">
        <w:r w:rsidR="000A212A" w:rsidRPr="000A212A">
          <w:rPr>
            <w:rStyle w:val="Hyperlink"/>
            <w:rFonts w:eastAsiaTheme="majorEastAsia"/>
            <w:sz w:val="18"/>
            <w:szCs w:val="18"/>
            <w:highlight w:val="yellow"/>
          </w:rPr>
          <w:t>10.15408/</w:t>
        </w:r>
        <w:proofErr w:type="gramStart"/>
        <w:r w:rsidR="000A212A" w:rsidRPr="000A212A">
          <w:rPr>
            <w:rStyle w:val="Hyperlink"/>
            <w:rFonts w:eastAsiaTheme="majorEastAsia"/>
            <w:sz w:val="18"/>
            <w:szCs w:val="18"/>
            <w:highlight w:val="yellow"/>
          </w:rPr>
          <w:t>aj.v</w:t>
        </w:r>
        <w:proofErr w:type="gramEnd"/>
        <w:r w:rsidR="000A212A" w:rsidRPr="000A212A">
          <w:rPr>
            <w:rStyle w:val="Hyperlink"/>
            <w:rFonts w:eastAsiaTheme="majorEastAsia"/>
            <w:sz w:val="18"/>
            <w:szCs w:val="18"/>
            <w:highlight w:val="yellow"/>
          </w:rPr>
          <w:t>8i1.5127</w:t>
        </w:r>
      </w:hyperlink>
    </w:p>
    <w:p w14:paraId="12445856" w14:textId="77777777" w:rsidR="0052007D" w:rsidRPr="000A212A" w:rsidRDefault="0052007D" w:rsidP="0052007D">
      <w:pPr>
        <w:ind w:left="426" w:right="162" w:hanging="426"/>
        <w:jc w:val="both"/>
        <w:rPr>
          <w:sz w:val="18"/>
          <w:szCs w:val="18"/>
        </w:rPr>
      </w:pPr>
    </w:p>
    <w:p w14:paraId="6C51BC66" w14:textId="1F91AADE" w:rsidR="004A0F42" w:rsidRPr="000A212A" w:rsidRDefault="00B75BFD" w:rsidP="0052007D">
      <w:pPr>
        <w:tabs>
          <w:tab w:val="left" w:pos="821"/>
        </w:tabs>
        <w:ind w:left="426" w:right="114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 xml:space="preserve">[3]   </w:t>
      </w:r>
      <w:proofErr w:type="spellStart"/>
      <w:r w:rsidRPr="000A212A">
        <w:rPr>
          <w:sz w:val="18"/>
          <w:szCs w:val="18"/>
        </w:rPr>
        <w:t>Ramadhina</w:t>
      </w:r>
      <w:proofErr w:type="spellEnd"/>
      <w:r w:rsidRPr="000A212A">
        <w:rPr>
          <w:sz w:val="18"/>
          <w:szCs w:val="18"/>
        </w:rPr>
        <w:t>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A.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M.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2022.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Business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Feasibility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Analysis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PT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Ready-to-Serve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Vegetables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in</w:t>
      </w:r>
      <w:r w:rsidRPr="000A212A">
        <w:rPr>
          <w:spacing w:val="50"/>
          <w:sz w:val="18"/>
          <w:szCs w:val="18"/>
        </w:rPr>
        <w:t xml:space="preserve"> </w:t>
      </w:r>
      <w:r w:rsidRPr="000A212A">
        <w:rPr>
          <w:sz w:val="18"/>
          <w:szCs w:val="18"/>
        </w:rPr>
        <w:t>Bogor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Regency.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Thesis.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Faculty of Science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and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Technology.</w:t>
      </w:r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Sayrif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Hidayatullah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State</w:t>
      </w:r>
      <w:r w:rsidRPr="000A212A">
        <w:rPr>
          <w:spacing w:val="50"/>
          <w:sz w:val="18"/>
          <w:szCs w:val="18"/>
        </w:rPr>
        <w:t xml:space="preserve"> </w:t>
      </w:r>
      <w:r w:rsidRPr="000A212A">
        <w:rPr>
          <w:sz w:val="18"/>
          <w:szCs w:val="18"/>
        </w:rPr>
        <w:t>Islamic</w:t>
      </w:r>
      <w:r w:rsidRPr="000A212A">
        <w:rPr>
          <w:spacing w:val="50"/>
          <w:sz w:val="18"/>
          <w:szCs w:val="18"/>
        </w:rPr>
        <w:t xml:space="preserve"> </w:t>
      </w:r>
      <w:r w:rsidRPr="000A212A">
        <w:rPr>
          <w:sz w:val="18"/>
          <w:szCs w:val="18"/>
        </w:rPr>
        <w:t>University.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Jakarta.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sz w:val="18"/>
          <w:szCs w:val="18"/>
          <w:highlight w:val="yellow"/>
        </w:rPr>
        <w:t>https://repository.uinjkt.ac.id/dspace/handle/123456789/65637</w:t>
      </w:r>
      <w:r w:rsidR="000A212A" w:rsidRPr="000A212A">
        <w:rPr>
          <w:sz w:val="18"/>
          <w:szCs w:val="18"/>
        </w:rPr>
        <w:t>.</w:t>
      </w:r>
    </w:p>
    <w:p w14:paraId="35A66B84" w14:textId="77777777" w:rsidR="0052007D" w:rsidRPr="000A212A" w:rsidRDefault="0052007D" w:rsidP="0052007D">
      <w:pPr>
        <w:tabs>
          <w:tab w:val="left" w:pos="821"/>
        </w:tabs>
        <w:ind w:left="426" w:right="114" w:hanging="426"/>
        <w:jc w:val="both"/>
        <w:rPr>
          <w:sz w:val="18"/>
          <w:szCs w:val="18"/>
        </w:rPr>
      </w:pPr>
    </w:p>
    <w:p w14:paraId="16B58693" w14:textId="5ABEF2EE" w:rsidR="004A0F42" w:rsidRPr="000A212A" w:rsidRDefault="00B75BFD" w:rsidP="0052007D">
      <w:pPr>
        <w:tabs>
          <w:tab w:val="left" w:pos="821"/>
        </w:tabs>
        <w:spacing w:before="1"/>
        <w:ind w:left="426" w:right="128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[4</w:t>
      </w:r>
      <w:proofErr w:type="gramStart"/>
      <w:r w:rsidRPr="000A212A">
        <w:rPr>
          <w:sz w:val="18"/>
          <w:szCs w:val="18"/>
        </w:rPr>
        <w:t xml:space="preserve">]  </w:t>
      </w:r>
      <w:proofErr w:type="spellStart"/>
      <w:r w:rsidRPr="000A212A">
        <w:rPr>
          <w:sz w:val="18"/>
          <w:szCs w:val="18"/>
        </w:rPr>
        <w:t>Saragih</w:t>
      </w:r>
      <w:proofErr w:type="spellEnd"/>
      <w:proofErr w:type="gramEnd"/>
      <w:r w:rsidRPr="000A212A">
        <w:rPr>
          <w:sz w:val="18"/>
          <w:szCs w:val="18"/>
        </w:rPr>
        <w:t xml:space="preserve">, E. C. 2021. Analysis of Vegetable Farming Income in </w:t>
      </w:r>
      <w:proofErr w:type="spellStart"/>
      <w:r w:rsidRPr="000A212A">
        <w:rPr>
          <w:sz w:val="18"/>
          <w:szCs w:val="18"/>
        </w:rPr>
        <w:t>Lambanapu</w:t>
      </w:r>
      <w:proofErr w:type="spellEnd"/>
      <w:r w:rsidRPr="000A212A">
        <w:rPr>
          <w:sz w:val="18"/>
          <w:szCs w:val="18"/>
        </w:rPr>
        <w:t xml:space="preserve"> Village, </w:t>
      </w:r>
      <w:proofErr w:type="spellStart"/>
      <w:r w:rsidRPr="000A212A">
        <w:rPr>
          <w:sz w:val="18"/>
          <w:szCs w:val="18"/>
        </w:rPr>
        <w:t>Kambera</w:t>
      </w:r>
      <w:proofErr w:type="spellEnd"/>
      <w:r w:rsidRPr="000A212A">
        <w:rPr>
          <w:sz w:val="18"/>
          <w:szCs w:val="18"/>
        </w:rPr>
        <w:t xml:space="preserve"> District, East</w:t>
      </w:r>
      <w:r w:rsidRPr="000A212A">
        <w:rPr>
          <w:spacing w:val="-47"/>
          <w:sz w:val="18"/>
          <w:szCs w:val="18"/>
        </w:rPr>
        <w:t xml:space="preserve"> </w:t>
      </w:r>
      <w:r w:rsidRPr="000A212A">
        <w:rPr>
          <w:sz w:val="18"/>
          <w:szCs w:val="18"/>
        </w:rPr>
        <w:t>Sumba Regency.</w:t>
      </w:r>
      <w:r w:rsidRPr="000A212A">
        <w:rPr>
          <w:spacing w:val="4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Journal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of</w:t>
      </w:r>
      <w:r w:rsidRPr="000A212A">
        <w:rPr>
          <w:i/>
          <w:spacing w:val="2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Agribusiness-Minded Scientific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Society</w:t>
      </w:r>
      <w:r w:rsidRPr="000A212A">
        <w:rPr>
          <w:i/>
          <w:spacing w:val="-4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Thinking.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7(1):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386-395.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rFonts w:ascii="Arial" w:hAnsi="Arial" w:cs="Arial"/>
          <w:sz w:val="18"/>
          <w:szCs w:val="18"/>
          <w:highlight w:val="yellow"/>
        </w:rPr>
        <w:t>https://jurnal.unigal.ac.id/mimbaragribisnis/article/view/4559</w:t>
      </w:r>
    </w:p>
    <w:p w14:paraId="1CDD1CB8" w14:textId="77777777" w:rsidR="0052007D" w:rsidRPr="000A212A" w:rsidRDefault="0052007D" w:rsidP="0052007D">
      <w:pPr>
        <w:tabs>
          <w:tab w:val="left" w:pos="821"/>
        </w:tabs>
        <w:spacing w:before="1"/>
        <w:ind w:left="426" w:right="128" w:hanging="426"/>
        <w:jc w:val="both"/>
        <w:rPr>
          <w:sz w:val="18"/>
          <w:szCs w:val="18"/>
        </w:rPr>
      </w:pPr>
    </w:p>
    <w:p w14:paraId="4CF87012" w14:textId="0EA8ED2E" w:rsidR="004A0F42" w:rsidRPr="000A212A" w:rsidRDefault="00B75BFD" w:rsidP="0052007D">
      <w:pPr>
        <w:tabs>
          <w:tab w:val="left" w:pos="821"/>
        </w:tabs>
        <w:ind w:left="426" w:right="121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[5</w:t>
      </w:r>
      <w:proofErr w:type="gramStart"/>
      <w:r w:rsidRPr="000A212A">
        <w:rPr>
          <w:sz w:val="18"/>
          <w:szCs w:val="18"/>
        </w:rPr>
        <w:t xml:space="preserve">]  </w:t>
      </w:r>
      <w:proofErr w:type="spellStart"/>
      <w:r w:rsidRPr="000A212A">
        <w:rPr>
          <w:sz w:val="18"/>
          <w:szCs w:val="18"/>
        </w:rPr>
        <w:t>Kusnandar</w:t>
      </w:r>
      <w:proofErr w:type="spellEnd"/>
      <w:proofErr w:type="gramEnd"/>
      <w:r w:rsidRPr="000A212A">
        <w:rPr>
          <w:sz w:val="18"/>
          <w:szCs w:val="18"/>
        </w:rPr>
        <w:t xml:space="preserve">, V.B. 2022. Total Labor Force and Labor Force Participation Rate in Indonesia. </w:t>
      </w:r>
      <w:proofErr w:type="spellStart"/>
      <w:r w:rsidRPr="000A212A">
        <w:rPr>
          <w:sz w:val="18"/>
          <w:szCs w:val="18"/>
        </w:rPr>
        <w:t>Databoks</w:t>
      </w:r>
      <w:proofErr w:type="spellEnd"/>
      <w:r w:rsidRPr="000A212A">
        <w:rPr>
          <w:sz w:val="18"/>
          <w:szCs w:val="18"/>
        </w:rPr>
        <w:t>.</w:t>
      </w:r>
      <w:r w:rsidRPr="000A212A">
        <w:rPr>
          <w:spacing w:val="1"/>
          <w:sz w:val="18"/>
          <w:szCs w:val="18"/>
        </w:rPr>
        <w:t xml:space="preserve">  </w:t>
      </w:r>
      <w:r w:rsidRPr="000A212A">
        <w:rPr>
          <w:sz w:val="18"/>
          <w:szCs w:val="18"/>
          <w:highlight w:val="yellow"/>
        </w:rPr>
        <w:t>https://shorturl.at/tCT09.</w:t>
      </w:r>
      <w:r w:rsidRPr="000A212A">
        <w:rPr>
          <w:spacing w:val="2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November</w:t>
      </w:r>
      <w:r w:rsidRPr="000A212A">
        <w:rPr>
          <w:spacing w:val="3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6,</w:t>
      </w:r>
      <w:r w:rsidRPr="000A212A">
        <w:rPr>
          <w:spacing w:val="3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2023</w:t>
      </w:r>
    </w:p>
    <w:p w14:paraId="3E4E867F" w14:textId="77777777" w:rsidR="0052007D" w:rsidRPr="000A212A" w:rsidRDefault="0052007D" w:rsidP="0052007D">
      <w:pPr>
        <w:tabs>
          <w:tab w:val="left" w:pos="821"/>
        </w:tabs>
        <w:ind w:left="426" w:right="121" w:hanging="426"/>
        <w:jc w:val="both"/>
        <w:rPr>
          <w:sz w:val="18"/>
          <w:szCs w:val="18"/>
        </w:rPr>
      </w:pPr>
    </w:p>
    <w:p w14:paraId="71F044FE" w14:textId="5F79FC2C" w:rsidR="004A0F42" w:rsidRPr="000A212A" w:rsidRDefault="00B75BFD" w:rsidP="0052007D">
      <w:pPr>
        <w:ind w:left="426" w:right="119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[6]    Community Consultative Assembly. 2023.</w:t>
      </w:r>
      <w:r w:rsidRPr="000A212A">
        <w:rPr>
          <w:spacing w:val="50"/>
          <w:sz w:val="18"/>
          <w:szCs w:val="18"/>
        </w:rPr>
        <w:t xml:space="preserve"> </w:t>
      </w:r>
      <w:r w:rsidRPr="000A212A">
        <w:rPr>
          <w:sz w:val="18"/>
          <w:szCs w:val="18"/>
        </w:rPr>
        <w:t>Women's Participation in the World of Work Should Continue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to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be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Increased.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Jakarta.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  <w:highlight w:val="yellow"/>
        </w:rPr>
        <w:t>https:/</w:t>
      </w:r>
      <w:hyperlink r:id="rId15">
        <w:r w:rsidR="004A0F42" w:rsidRPr="000A212A">
          <w:rPr>
            <w:sz w:val="18"/>
            <w:szCs w:val="18"/>
            <w:highlight w:val="yellow"/>
          </w:rPr>
          <w:t>/www</w:t>
        </w:r>
      </w:hyperlink>
      <w:r w:rsidRPr="000A212A">
        <w:rPr>
          <w:sz w:val="18"/>
          <w:szCs w:val="18"/>
          <w:highlight w:val="yellow"/>
        </w:rPr>
        <w:t>.</w:t>
      </w:r>
      <w:hyperlink r:id="rId16">
        <w:r w:rsidR="004A0F42" w:rsidRPr="000A212A">
          <w:rPr>
            <w:sz w:val="18"/>
            <w:szCs w:val="18"/>
            <w:highlight w:val="yellow"/>
          </w:rPr>
          <w:t>mpr.go.id/berita/</w:t>
        </w:r>
      </w:hyperlink>
      <w:r w:rsidRPr="000A212A">
        <w:rPr>
          <w:spacing w:val="1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Participation-Women-in-the-Working-World-</w:t>
      </w:r>
      <w:r w:rsidRPr="000A212A">
        <w:rPr>
          <w:spacing w:val="1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Should-Continue-to-Be-Improved.</w:t>
      </w:r>
      <w:r w:rsidRPr="000A212A">
        <w:rPr>
          <w:spacing w:val="2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November</w:t>
      </w:r>
      <w:r w:rsidRPr="000A212A">
        <w:rPr>
          <w:spacing w:val="3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22,</w:t>
      </w:r>
      <w:r w:rsidRPr="000A212A">
        <w:rPr>
          <w:spacing w:val="-1"/>
          <w:sz w:val="18"/>
          <w:szCs w:val="18"/>
          <w:highlight w:val="yellow"/>
        </w:rPr>
        <w:t xml:space="preserve"> </w:t>
      </w:r>
      <w:r w:rsidRPr="000A212A">
        <w:rPr>
          <w:sz w:val="18"/>
          <w:szCs w:val="18"/>
          <w:highlight w:val="yellow"/>
        </w:rPr>
        <w:t>2023.</w:t>
      </w:r>
    </w:p>
    <w:p w14:paraId="0EE20595" w14:textId="77777777" w:rsidR="0052007D" w:rsidRPr="000A212A" w:rsidRDefault="0052007D" w:rsidP="0052007D">
      <w:pPr>
        <w:ind w:left="426" w:right="119" w:hanging="426"/>
        <w:jc w:val="both"/>
        <w:rPr>
          <w:sz w:val="18"/>
          <w:szCs w:val="18"/>
        </w:rPr>
      </w:pPr>
    </w:p>
    <w:p w14:paraId="742AEBAA" w14:textId="57596BD1" w:rsidR="0052007D" w:rsidRPr="000A212A" w:rsidRDefault="00B75BFD" w:rsidP="000A212A">
      <w:pPr>
        <w:pStyle w:val="yiv8856822885msonormal"/>
        <w:spacing w:before="0" w:beforeAutospacing="0" w:after="160" w:afterAutospacing="0" w:line="276" w:lineRule="atLeast"/>
        <w:ind w:left="426" w:hanging="426"/>
        <w:rPr>
          <w:rFonts w:ascii="Calibri" w:hAnsi="Calibri" w:cs="Calibri"/>
          <w:sz w:val="18"/>
          <w:szCs w:val="18"/>
        </w:rPr>
      </w:pPr>
      <w:r w:rsidRPr="000A212A">
        <w:rPr>
          <w:sz w:val="18"/>
          <w:szCs w:val="18"/>
        </w:rPr>
        <w:t xml:space="preserve">[7]   </w:t>
      </w:r>
      <w:proofErr w:type="spellStart"/>
      <w:r w:rsidRPr="000A212A">
        <w:rPr>
          <w:sz w:val="18"/>
          <w:szCs w:val="18"/>
        </w:rPr>
        <w:t>Sinaga</w:t>
      </w:r>
      <w:proofErr w:type="spellEnd"/>
      <w:r w:rsidRPr="000A212A">
        <w:rPr>
          <w:sz w:val="18"/>
          <w:szCs w:val="18"/>
        </w:rPr>
        <w:t>, M. H. 2019. Consumer Behavior Towards Demand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for Ready-to-Cook Packaged Vegetables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 xml:space="preserve">(Vegetable Mix) (Case Study: </w:t>
      </w:r>
      <w:proofErr w:type="spellStart"/>
      <w:r w:rsidRPr="000A212A">
        <w:rPr>
          <w:sz w:val="18"/>
          <w:szCs w:val="18"/>
        </w:rPr>
        <w:t>Berastagi</w:t>
      </w:r>
      <w:proofErr w:type="spellEnd"/>
      <w:r w:rsidRPr="000A212A">
        <w:rPr>
          <w:sz w:val="18"/>
          <w:szCs w:val="18"/>
        </w:rPr>
        <w:t xml:space="preserve"> Manhattan Times Square, Medan). Thesis. Faculty of Agriculture.</w:t>
      </w:r>
      <w:r w:rsidRPr="000A212A">
        <w:rPr>
          <w:spacing w:val="-47"/>
          <w:sz w:val="18"/>
          <w:szCs w:val="18"/>
        </w:rPr>
        <w:t xml:space="preserve"> </w:t>
      </w:r>
      <w:r w:rsidRPr="000A212A">
        <w:rPr>
          <w:sz w:val="18"/>
          <w:szCs w:val="18"/>
        </w:rPr>
        <w:t>Muhammadiyah</w:t>
      </w:r>
      <w:r w:rsidRPr="000A212A">
        <w:rPr>
          <w:spacing w:val="-4"/>
          <w:sz w:val="18"/>
          <w:szCs w:val="18"/>
        </w:rPr>
        <w:t xml:space="preserve"> </w:t>
      </w:r>
      <w:r w:rsidRPr="000A212A">
        <w:rPr>
          <w:sz w:val="18"/>
          <w:szCs w:val="18"/>
        </w:rPr>
        <w:t>University</w:t>
      </w:r>
      <w:r w:rsidRPr="000A212A">
        <w:rPr>
          <w:spacing w:val="-7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-5"/>
          <w:sz w:val="18"/>
          <w:szCs w:val="18"/>
        </w:rPr>
        <w:t xml:space="preserve"> </w:t>
      </w:r>
      <w:r w:rsidRPr="000A212A">
        <w:rPr>
          <w:sz w:val="18"/>
          <w:szCs w:val="18"/>
        </w:rPr>
        <w:t>North</w:t>
      </w:r>
      <w:r w:rsidRPr="000A212A">
        <w:rPr>
          <w:spacing w:val="-3"/>
          <w:sz w:val="18"/>
          <w:szCs w:val="18"/>
        </w:rPr>
        <w:t xml:space="preserve"> </w:t>
      </w:r>
      <w:r w:rsidRPr="000A212A">
        <w:rPr>
          <w:sz w:val="18"/>
          <w:szCs w:val="18"/>
        </w:rPr>
        <w:t>Sumatra.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Medan.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rFonts w:ascii="Arial" w:hAnsi="Arial" w:cs="Arial"/>
          <w:i/>
          <w:iCs/>
          <w:sz w:val="18"/>
          <w:szCs w:val="18"/>
          <w:highlight w:val="yellow"/>
        </w:rPr>
        <w:t>http://repository.umsu.ac.id/xmlui/bitstream/handle/123456789/6785/SKRIPSI%20TYA.pdf?sequence=1&amp;isAllowed=y</w:t>
      </w:r>
    </w:p>
    <w:p w14:paraId="2308238A" w14:textId="5873633B" w:rsidR="004A0F42" w:rsidRPr="000A212A" w:rsidRDefault="00B75BFD" w:rsidP="0052007D">
      <w:pPr>
        <w:tabs>
          <w:tab w:val="left" w:pos="821"/>
        </w:tabs>
        <w:spacing w:before="1"/>
        <w:ind w:left="426" w:right="169" w:hanging="426"/>
        <w:jc w:val="both"/>
        <w:rPr>
          <w:sz w:val="18"/>
          <w:szCs w:val="18"/>
          <w:lang w:val="sv-SE"/>
        </w:rPr>
      </w:pPr>
      <w:r w:rsidRPr="000A212A">
        <w:rPr>
          <w:sz w:val="18"/>
          <w:szCs w:val="18"/>
        </w:rPr>
        <w:t>[8]    DPMPD East Kalimantan Prov. 2018. Until 2023, East Kalimantan must be able to absorb 400 thousand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female</w:t>
      </w:r>
      <w:r w:rsidRPr="000A212A">
        <w:rPr>
          <w:spacing w:val="46"/>
          <w:sz w:val="18"/>
          <w:szCs w:val="18"/>
        </w:rPr>
        <w:t xml:space="preserve"> </w:t>
      </w:r>
      <w:r w:rsidRPr="000A212A">
        <w:rPr>
          <w:sz w:val="18"/>
          <w:szCs w:val="18"/>
        </w:rPr>
        <w:t>workers.</w:t>
      </w:r>
      <w:r w:rsidR="00142E74" w:rsidRPr="000A212A">
        <w:rPr>
          <w:sz w:val="18"/>
          <w:szCs w:val="18"/>
        </w:rPr>
        <w:t xml:space="preserve"> </w:t>
      </w:r>
      <w:r w:rsidRPr="000A212A">
        <w:rPr>
          <w:sz w:val="18"/>
          <w:szCs w:val="18"/>
        </w:rPr>
        <w:t>Regional</w:t>
      </w:r>
      <w:r w:rsidRPr="000A212A">
        <w:rPr>
          <w:spacing w:val="47"/>
          <w:sz w:val="18"/>
          <w:szCs w:val="18"/>
        </w:rPr>
        <w:t xml:space="preserve"> </w:t>
      </w:r>
      <w:r w:rsidRPr="000A212A">
        <w:rPr>
          <w:sz w:val="18"/>
          <w:szCs w:val="18"/>
        </w:rPr>
        <w:t>Apparatus</w:t>
      </w:r>
      <w:r w:rsidRPr="000A212A">
        <w:rPr>
          <w:spacing w:val="49"/>
          <w:sz w:val="18"/>
          <w:szCs w:val="18"/>
        </w:rPr>
        <w:t xml:space="preserve"> </w:t>
      </w:r>
      <w:r w:rsidRPr="000A212A">
        <w:rPr>
          <w:sz w:val="18"/>
          <w:szCs w:val="18"/>
        </w:rPr>
        <w:t>Forum.</w:t>
      </w:r>
      <w:r w:rsidRPr="000A212A">
        <w:rPr>
          <w:spacing w:val="48"/>
          <w:sz w:val="18"/>
          <w:szCs w:val="18"/>
        </w:rPr>
        <w:t xml:space="preserve"> </w:t>
      </w:r>
      <w:r w:rsidRPr="000A212A">
        <w:rPr>
          <w:sz w:val="18"/>
          <w:szCs w:val="18"/>
          <w:lang w:val="sv-SE"/>
        </w:rPr>
        <w:t>Samarinda.</w:t>
      </w:r>
      <w:r w:rsidRPr="000A212A">
        <w:rPr>
          <w:spacing w:val="48"/>
          <w:sz w:val="18"/>
          <w:szCs w:val="18"/>
          <w:lang w:val="sv-SE"/>
        </w:rPr>
        <w:t xml:space="preserve"> </w:t>
      </w:r>
      <w:r w:rsidRPr="000A212A">
        <w:rPr>
          <w:sz w:val="18"/>
          <w:szCs w:val="18"/>
          <w:lang w:val="sv-SE"/>
        </w:rPr>
        <w:t>December</w:t>
      </w:r>
      <w:r w:rsidRPr="000A212A">
        <w:rPr>
          <w:spacing w:val="48"/>
          <w:sz w:val="18"/>
          <w:szCs w:val="18"/>
          <w:lang w:val="sv-SE"/>
        </w:rPr>
        <w:t xml:space="preserve"> </w:t>
      </w:r>
      <w:r w:rsidRPr="000A212A">
        <w:rPr>
          <w:sz w:val="18"/>
          <w:szCs w:val="18"/>
          <w:lang w:val="sv-SE"/>
        </w:rPr>
        <w:t>10,</w:t>
      </w:r>
      <w:r w:rsidRPr="000A212A">
        <w:rPr>
          <w:spacing w:val="48"/>
          <w:sz w:val="18"/>
          <w:szCs w:val="18"/>
          <w:lang w:val="sv-SE"/>
        </w:rPr>
        <w:t xml:space="preserve"> </w:t>
      </w:r>
      <w:r w:rsidRPr="000A212A">
        <w:rPr>
          <w:sz w:val="18"/>
          <w:szCs w:val="18"/>
          <w:lang w:val="sv-SE"/>
        </w:rPr>
        <w:t>2018.</w:t>
      </w:r>
    </w:p>
    <w:p w14:paraId="672274D2" w14:textId="77777777" w:rsidR="0052007D" w:rsidRPr="000A212A" w:rsidRDefault="0052007D" w:rsidP="0052007D">
      <w:pPr>
        <w:tabs>
          <w:tab w:val="left" w:pos="821"/>
        </w:tabs>
        <w:spacing w:before="1"/>
        <w:ind w:left="426" w:right="169" w:hanging="426"/>
        <w:jc w:val="both"/>
        <w:rPr>
          <w:sz w:val="18"/>
          <w:szCs w:val="18"/>
          <w:lang w:val="sv-SE"/>
        </w:rPr>
      </w:pPr>
    </w:p>
    <w:p w14:paraId="5A8BA59A" w14:textId="77777777" w:rsidR="00931131" w:rsidRPr="000A212A" w:rsidRDefault="00B75BFD" w:rsidP="00931131">
      <w:pPr>
        <w:pStyle w:val="BodyText"/>
        <w:spacing w:before="2" w:line="237" w:lineRule="auto"/>
        <w:ind w:left="0"/>
        <w:jc w:val="both"/>
        <w:rPr>
          <w:sz w:val="18"/>
          <w:szCs w:val="18"/>
          <w:lang w:val="sv-SE"/>
        </w:rPr>
      </w:pPr>
      <w:r w:rsidRPr="000A212A">
        <w:rPr>
          <w:spacing w:val="-1"/>
          <w:sz w:val="18"/>
          <w:szCs w:val="18"/>
          <w:lang w:val="sv-SE"/>
        </w:rPr>
        <w:t>[9]    https://dpmpd.kaltimprov.go.id/artikel/hingga-2023-kaltim-harus-mampu-serap-400-ribu-tenaga-kerja-</w:t>
      </w:r>
      <w:r w:rsidRPr="000A212A">
        <w:rPr>
          <w:sz w:val="18"/>
          <w:szCs w:val="18"/>
          <w:lang w:val="sv-SE"/>
        </w:rPr>
        <w:t xml:space="preserve"> perempuan</w:t>
      </w:r>
    </w:p>
    <w:p w14:paraId="18EF8A47" w14:textId="77777777" w:rsidR="00931131" w:rsidRPr="000A212A" w:rsidRDefault="00931131" w:rsidP="00931131">
      <w:pPr>
        <w:pStyle w:val="BodyText"/>
        <w:spacing w:before="2" w:line="237" w:lineRule="auto"/>
        <w:ind w:left="0"/>
        <w:jc w:val="both"/>
        <w:rPr>
          <w:sz w:val="18"/>
          <w:szCs w:val="18"/>
          <w:lang w:val="sv-SE"/>
        </w:rPr>
      </w:pPr>
    </w:p>
    <w:p w14:paraId="7945753F" w14:textId="661D28B3" w:rsidR="004A0F42" w:rsidRPr="000A212A" w:rsidRDefault="00931131" w:rsidP="00931131">
      <w:pPr>
        <w:pStyle w:val="BodyText"/>
        <w:spacing w:before="2" w:line="237" w:lineRule="auto"/>
        <w:ind w:left="426" w:hanging="426"/>
        <w:jc w:val="both"/>
        <w:rPr>
          <w:sz w:val="18"/>
          <w:szCs w:val="18"/>
          <w:lang w:val="sv-SE"/>
        </w:rPr>
      </w:pPr>
      <w:r w:rsidRPr="000A212A">
        <w:rPr>
          <w:sz w:val="18"/>
          <w:szCs w:val="18"/>
        </w:rPr>
        <w:t xml:space="preserve">[10] BPS. 2023. </w:t>
      </w:r>
      <w:r w:rsidRPr="000A212A">
        <w:rPr>
          <w:i/>
          <w:sz w:val="18"/>
          <w:szCs w:val="18"/>
        </w:rPr>
        <w:t>Number of Registered Job Seekers by Regency/City and Type/Gender in East Kalimantan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 xml:space="preserve">(Person), 2020-2022. </w:t>
      </w:r>
      <w:r w:rsidRPr="000A212A">
        <w:rPr>
          <w:sz w:val="18"/>
          <w:szCs w:val="18"/>
          <w:lang w:val="sv-SE"/>
        </w:rPr>
        <w:t>BPS Catalog 66001.</w:t>
      </w:r>
      <w:r w:rsidRPr="000A212A">
        <w:rPr>
          <w:spacing w:val="1"/>
          <w:sz w:val="18"/>
          <w:szCs w:val="18"/>
          <w:lang w:val="sv-SE"/>
        </w:rPr>
        <w:t xml:space="preserve"> </w:t>
      </w:r>
      <w:r w:rsidRPr="000A212A">
        <w:rPr>
          <w:sz w:val="18"/>
          <w:szCs w:val="18"/>
          <w:lang w:val="sv-SE"/>
        </w:rPr>
        <w:t xml:space="preserve">Samarinda. </w:t>
      </w:r>
      <w:r w:rsidRPr="000A212A">
        <w:rPr>
          <w:sz w:val="18"/>
          <w:szCs w:val="18"/>
          <w:highlight w:val="yellow"/>
          <w:lang w:val="sv-SE"/>
        </w:rPr>
        <w:t>https://kaltim.bps.go.id/indicator/6/600/1/jumlah-</w:t>
      </w:r>
      <w:r w:rsidRPr="000A212A">
        <w:rPr>
          <w:spacing w:val="1"/>
          <w:sz w:val="18"/>
          <w:szCs w:val="18"/>
          <w:highlight w:val="yellow"/>
          <w:lang w:val="sv-SE"/>
        </w:rPr>
        <w:t xml:space="preserve"> </w:t>
      </w:r>
      <w:r w:rsidRPr="000A212A">
        <w:rPr>
          <w:sz w:val="18"/>
          <w:szCs w:val="18"/>
          <w:highlight w:val="yellow"/>
          <w:lang w:val="sv-SE"/>
        </w:rPr>
        <w:t>pencari-kerja-</w:t>
      </w:r>
      <w:r w:rsidR="00B75BFD" w:rsidRPr="000A212A">
        <w:rPr>
          <w:sz w:val="18"/>
          <w:szCs w:val="18"/>
          <w:highlight w:val="yellow"/>
          <w:lang w:val="sv-SE"/>
        </w:rPr>
        <w:t xml:space="preserve"> </w:t>
      </w:r>
      <w:r w:rsidRPr="000A212A">
        <w:rPr>
          <w:sz w:val="18"/>
          <w:szCs w:val="18"/>
          <w:highlight w:val="yellow"/>
          <w:lang w:val="sv-SE"/>
        </w:rPr>
        <w:t>terdaftar-menurut-kabupaten-kota-dan-jenis-kelamin-di-kal</w:t>
      </w:r>
      <w:r w:rsidR="0052007D" w:rsidRPr="000A212A">
        <w:rPr>
          <w:sz w:val="18"/>
          <w:szCs w:val="18"/>
          <w:highlight w:val="yellow"/>
          <w:lang w:val="sv-SE"/>
        </w:rPr>
        <w:t>i</w:t>
      </w:r>
      <w:r w:rsidRPr="000A212A">
        <w:rPr>
          <w:sz w:val="18"/>
          <w:szCs w:val="18"/>
          <w:highlight w:val="yellow"/>
          <w:lang w:val="sv-SE"/>
        </w:rPr>
        <w:t>mantantimur.html. November 1,</w:t>
      </w:r>
      <w:r w:rsidRPr="000A212A">
        <w:rPr>
          <w:spacing w:val="1"/>
          <w:sz w:val="18"/>
          <w:szCs w:val="18"/>
          <w:highlight w:val="yellow"/>
          <w:lang w:val="sv-SE"/>
        </w:rPr>
        <w:t xml:space="preserve"> </w:t>
      </w:r>
      <w:r w:rsidRPr="000A212A">
        <w:rPr>
          <w:sz w:val="18"/>
          <w:szCs w:val="18"/>
          <w:highlight w:val="yellow"/>
          <w:lang w:val="sv-SE"/>
        </w:rPr>
        <w:t>2023.</w:t>
      </w:r>
    </w:p>
    <w:p w14:paraId="073BDCCE" w14:textId="77777777" w:rsidR="0052007D" w:rsidRPr="000A212A" w:rsidRDefault="0052007D" w:rsidP="0052007D">
      <w:pPr>
        <w:tabs>
          <w:tab w:val="left" w:pos="821"/>
        </w:tabs>
        <w:spacing w:before="74"/>
        <w:ind w:left="426" w:right="115" w:hanging="426"/>
        <w:jc w:val="both"/>
        <w:rPr>
          <w:sz w:val="18"/>
          <w:szCs w:val="18"/>
          <w:lang w:val="sv-SE"/>
        </w:rPr>
      </w:pPr>
    </w:p>
    <w:p w14:paraId="78AFE6D9" w14:textId="50DA058C" w:rsidR="004A0F42" w:rsidRPr="000A212A" w:rsidRDefault="00B75BFD" w:rsidP="000A212A">
      <w:pPr>
        <w:tabs>
          <w:tab w:val="left" w:pos="821"/>
        </w:tabs>
        <w:spacing w:before="2" w:line="237" w:lineRule="auto"/>
        <w:ind w:left="426" w:right="120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[11</w:t>
      </w:r>
      <w:proofErr w:type="gramStart"/>
      <w:r w:rsidRPr="000A212A">
        <w:rPr>
          <w:sz w:val="18"/>
          <w:szCs w:val="18"/>
        </w:rPr>
        <w:t>]  Abdullah</w:t>
      </w:r>
      <w:proofErr w:type="gramEnd"/>
      <w:r w:rsidRPr="000A212A">
        <w:rPr>
          <w:sz w:val="18"/>
          <w:szCs w:val="18"/>
        </w:rPr>
        <w:t>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M.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2015.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Quantitative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Research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Methods</w:t>
      </w:r>
      <w:r w:rsidRPr="000A212A">
        <w:rPr>
          <w:sz w:val="18"/>
          <w:szCs w:val="18"/>
        </w:rPr>
        <w:t>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Page: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241-242.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First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print.</w:t>
      </w:r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Aswaja</w:t>
      </w:r>
      <w:proofErr w:type="spellEnd"/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Pressindo</w:t>
      </w:r>
      <w:proofErr w:type="spellEnd"/>
      <w:r w:rsidRPr="000A212A">
        <w:rPr>
          <w:sz w:val="18"/>
          <w:szCs w:val="18"/>
        </w:rPr>
        <w:t>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Yogyakarta.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rFonts w:ascii="Arial" w:hAnsi="Arial" w:cs="Arial"/>
          <w:i/>
          <w:iCs/>
          <w:sz w:val="18"/>
          <w:szCs w:val="18"/>
          <w:highlight w:val="yellow"/>
        </w:rPr>
        <w:t>https://core.ac.uk/download/pdf/45258621.pdf</w:t>
      </w:r>
    </w:p>
    <w:p w14:paraId="77299C08" w14:textId="77777777" w:rsidR="0052007D" w:rsidRPr="000A212A" w:rsidRDefault="0052007D" w:rsidP="0052007D">
      <w:pPr>
        <w:tabs>
          <w:tab w:val="left" w:pos="821"/>
        </w:tabs>
        <w:spacing w:before="2" w:line="237" w:lineRule="auto"/>
        <w:ind w:right="120"/>
        <w:jc w:val="both"/>
        <w:rPr>
          <w:sz w:val="18"/>
          <w:szCs w:val="18"/>
        </w:rPr>
      </w:pPr>
    </w:p>
    <w:p w14:paraId="0F380181" w14:textId="5FDD021C" w:rsidR="004A0F42" w:rsidRPr="000A212A" w:rsidRDefault="00B75BFD" w:rsidP="0052007D">
      <w:pPr>
        <w:tabs>
          <w:tab w:val="left" w:pos="821"/>
        </w:tabs>
        <w:spacing w:before="3"/>
        <w:ind w:left="426" w:right="124" w:hanging="426"/>
        <w:jc w:val="both"/>
        <w:rPr>
          <w:sz w:val="18"/>
          <w:szCs w:val="18"/>
        </w:rPr>
      </w:pPr>
      <w:r w:rsidRPr="000A212A">
        <w:rPr>
          <w:sz w:val="18"/>
          <w:szCs w:val="18"/>
          <w:lang w:val="sv-SE"/>
        </w:rPr>
        <w:t xml:space="preserve">[12]  Nur, P., Kamiliah, W., &amp; Djoko, S. 2023. </w:t>
      </w:r>
      <w:r w:rsidRPr="000A212A">
        <w:rPr>
          <w:sz w:val="18"/>
          <w:szCs w:val="18"/>
        </w:rPr>
        <w:t xml:space="preserve">Profit Analysis of </w:t>
      </w:r>
      <w:proofErr w:type="spellStart"/>
      <w:r w:rsidRPr="000A212A">
        <w:rPr>
          <w:sz w:val="18"/>
          <w:szCs w:val="18"/>
        </w:rPr>
        <w:t>Hydropoic</w:t>
      </w:r>
      <w:proofErr w:type="spellEnd"/>
      <w:r w:rsidRPr="000A212A">
        <w:rPr>
          <w:sz w:val="18"/>
          <w:szCs w:val="18"/>
        </w:rPr>
        <w:t xml:space="preserve"> Lettuce Farming in Banjar Regency</w:t>
      </w:r>
      <w:r w:rsidRPr="000A212A">
        <w:rPr>
          <w:spacing w:val="-47"/>
          <w:sz w:val="18"/>
          <w:szCs w:val="18"/>
        </w:rPr>
        <w:t xml:space="preserve"> </w:t>
      </w:r>
      <w:r w:rsidRPr="000A212A">
        <w:rPr>
          <w:sz w:val="18"/>
          <w:szCs w:val="18"/>
        </w:rPr>
        <w:t>(Case Study</w:t>
      </w:r>
      <w:r w:rsidRPr="000A212A">
        <w:rPr>
          <w:spacing w:val="-8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-6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Hydrosukses</w:t>
      </w:r>
      <w:proofErr w:type="spellEnd"/>
      <w:r w:rsidRPr="000A212A">
        <w:rPr>
          <w:sz w:val="18"/>
          <w:szCs w:val="18"/>
        </w:rPr>
        <w:t xml:space="preserve"> Hydroponic</w:t>
      </w:r>
      <w:r w:rsidRPr="000A212A">
        <w:rPr>
          <w:spacing w:val="4"/>
          <w:sz w:val="18"/>
          <w:szCs w:val="18"/>
        </w:rPr>
        <w:t xml:space="preserve"> </w:t>
      </w:r>
      <w:r w:rsidRPr="000A212A">
        <w:rPr>
          <w:sz w:val="18"/>
          <w:szCs w:val="18"/>
        </w:rPr>
        <w:t>Farm).</w:t>
      </w:r>
      <w:r w:rsidRPr="000A212A">
        <w:rPr>
          <w:spacing w:val="8"/>
          <w:sz w:val="18"/>
          <w:szCs w:val="18"/>
        </w:rPr>
        <w:t xml:space="preserve"> </w:t>
      </w:r>
      <w:r w:rsidR="000A212A" w:rsidRPr="000A212A">
        <w:rPr>
          <w:spacing w:val="8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Journal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of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Student Final</w:t>
      </w:r>
      <w:r w:rsidRPr="000A212A">
        <w:rPr>
          <w:i/>
          <w:spacing w:val="2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Project.</w:t>
      </w:r>
      <w:r w:rsidRPr="000A212A">
        <w:rPr>
          <w:i/>
          <w:spacing w:val="5"/>
          <w:sz w:val="18"/>
          <w:szCs w:val="18"/>
        </w:rPr>
        <w:t xml:space="preserve"> </w:t>
      </w:r>
      <w:r w:rsidRPr="000A212A">
        <w:rPr>
          <w:sz w:val="18"/>
          <w:szCs w:val="18"/>
        </w:rPr>
        <w:t>7(2):</w:t>
      </w:r>
      <w:r w:rsidRPr="000A212A">
        <w:rPr>
          <w:spacing w:val="-3"/>
          <w:sz w:val="18"/>
          <w:szCs w:val="18"/>
        </w:rPr>
        <w:t xml:space="preserve"> </w:t>
      </w:r>
      <w:r w:rsidRPr="000A212A">
        <w:rPr>
          <w:sz w:val="18"/>
          <w:szCs w:val="18"/>
        </w:rPr>
        <w:t>59-64.</w:t>
      </w:r>
    </w:p>
    <w:p w14:paraId="339809E4" w14:textId="77777777" w:rsidR="0052007D" w:rsidRPr="000A212A" w:rsidRDefault="0052007D" w:rsidP="0052007D">
      <w:pPr>
        <w:tabs>
          <w:tab w:val="left" w:pos="821"/>
        </w:tabs>
        <w:spacing w:before="3"/>
        <w:ind w:left="426" w:right="124" w:hanging="426"/>
        <w:jc w:val="both"/>
        <w:rPr>
          <w:sz w:val="18"/>
          <w:szCs w:val="18"/>
        </w:rPr>
      </w:pPr>
    </w:p>
    <w:p w14:paraId="360C5F9D" w14:textId="01B93A37" w:rsidR="000A212A" w:rsidRPr="000A212A" w:rsidRDefault="00B75BFD" w:rsidP="0052007D">
      <w:pPr>
        <w:tabs>
          <w:tab w:val="left" w:pos="821"/>
        </w:tabs>
        <w:ind w:left="426" w:right="123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[13</w:t>
      </w:r>
      <w:proofErr w:type="gramStart"/>
      <w:r w:rsidRPr="000A212A">
        <w:rPr>
          <w:sz w:val="18"/>
          <w:szCs w:val="18"/>
        </w:rPr>
        <w:t xml:space="preserve">]  </w:t>
      </w:r>
      <w:proofErr w:type="spellStart"/>
      <w:r w:rsidRPr="000A212A">
        <w:rPr>
          <w:sz w:val="18"/>
          <w:szCs w:val="18"/>
        </w:rPr>
        <w:t>Sihite</w:t>
      </w:r>
      <w:proofErr w:type="spellEnd"/>
      <w:proofErr w:type="gramEnd"/>
      <w:r w:rsidRPr="000A212A">
        <w:rPr>
          <w:sz w:val="18"/>
          <w:szCs w:val="18"/>
        </w:rPr>
        <w:t>,</w:t>
      </w:r>
      <w:r w:rsidRPr="000A212A">
        <w:rPr>
          <w:spacing w:val="13"/>
          <w:sz w:val="18"/>
          <w:szCs w:val="18"/>
        </w:rPr>
        <w:t xml:space="preserve"> </w:t>
      </w:r>
      <w:r w:rsidRPr="000A212A">
        <w:rPr>
          <w:sz w:val="18"/>
          <w:szCs w:val="18"/>
        </w:rPr>
        <w:t>F.</w:t>
      </w:r>
      <w:r w:rsidRPr="000A212A">
        <w:rPr>
          <w:spacing w:val="13"/>
          <w:sz w:val="18"/>
          <w:szCs w:val="18"/>
        </w:rPr>
        <w:t xml:space="preserve"> </w:t>
      </w:r>
      <w:r w:rsidRPr="000A212A">
        <w:rPr>
          <w:sz w:val="18"/>
          <w:szCs w:val="18"/>
        </w:rPr>
        <w:t>2019.</w:t>
      </w:r>
      <w:r w:rsidRPr="000A212A">
        <w:rPr>
          <w:spacing w:val="14"/>
          <w:sz w:val="18"/>
          <w:szCs w:val="18"/>
        </w:rPr>
        <w:t xml:space="preserve"> </w:t>
      </w:r>
      <w:r w:rsidRPr="000A212A">
        <w:rPr>
          <w:sz w:val="18"/>
          <w:szCs w:val="18"/>
        </w:rPr>
        <w:t>Analysis</w:t>
      </w:r>
      <w:r w:rsidRPr="000A212A">
        <w:rPr>
          <w:spacing w:val="10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6"/>
          <w:sz w:val="18"/>
          <w:szCs w:val="18"/>
        </w:rPr>
        <w:t xml:space="preserve"> </w:t>
      </w:r>
      <w:r w:rsidRPr="000A212A">
        <w:rPr>
          <w:sz w:val="18"/>
          <w:szCs w:val="18"/>
        </w:rPr>
        <w:t>Business</w:t>
      </w:r>
      <w:r w:rsidRPr="000A212A">
        <w:rPr>
          <w:spacing w:val="10"/>
          <w:sz w:val="18"/>
          <w:szCs w:val="18"/>
        </w:rPr>
        <w:t xml:space="preserve"> </w:t>
      </w:r>
      <w:r w:rsidRPr="000A212A">
        <w:rPr>
          <w:sz w:val="18"/>
          <w:szCs w:val="18"/>
        </w:rPr>
        <w:t>Profits</w:t>
      </w:r>
      <w:r w:rsidRPr="000A212A">
        <w:rPr>
          <w:spacing w:val="11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6"/>
          <w:sz w:val="18"/>
          <w:szCs w:val="18"/>
        </w:rPr>
        <w:t xml:space="preserve"> </w:t>
      </w:r>
      <w:r w:rsidRPr="000A212A">
        <w:rPr>
          <w:sz w:val="18"/>
          <w:szCs w:val="18"/>
        </w:rPr>
        <w:t>Retail</w:t>
      </w:r>
      <w:r w:rsidRPr="000A212A">
        <w:rPr>
          <w:spacing w:val="8"/>
          <w:sz w:val="18"/>
          <w:szCs w:val="18"/>
        </w:rPr>
        <w:t xml:space="preserve"> </w:t>
      </w:r>
      <w:r w:rsidRPr="000A212A">
        <w:rPr>
          <w:sz w:val="18"/>
          <w:szCs w:val="18"/>
        </w:rPr>
        <w:t>Vegetable</w:t>
      </w:r>
      <w:r w:rsidRPr="000A212A">
        <w:rPr>
          <w:spacing w:val="12"/>
          <w:sz w:val="18"/>
          <w:szCs w:val="18"/>
        </w:rPr>
        <w:t xml:space="preserve"> </w:t>
      </w:r>
      <w:r w:rsidRPr="000A212A">
        <w:rPr>
          <w:sz w:val="18"/>
          <w:szCs w:val="18"/>
        </w:rPr>
        <w:t>Traders</w:t>
      </w:r>
      <w:r w:rsidRPr="000A212A">
        <w:rPr>
          <w:spacing w:val="10"/>
          <w:sz w:val="18"/>
          <w:szCs w:val="18"/>
        </w:rPr>
        <w:t xml:space="preserve"> </w:t>
      </w:r>
      <w:r w:rsidRPr="000A212A">
        <w:rPr>
          <w:sz w:val="18"/>
          <w:szCs w:val="18"/>
        </w:rPr>
        <w:t>(Case</w:t>
      </w:r>
      <w:r w:rsidRPr="000A212A">
        <w:rPr>
          <w:spacing w:val="12"/>
          <w:sz w:val="18"/>
          <w:szCs w:val="18"/>
        </w:rPr>
        <w:t xml:space="preserve"> </w:t>
      </w:r>
      <w:r w:rsidRPr="000A212A">
        <w:rPr>
          <w:sz w:val="18"/>
          <w:szCs w:val="18"/>
        </w:rPr>
        <w:t>Study:</w:t>
      </w:r>
      <w:r w:rsidRPr="000A212A">
        <w:rPr>
          <w:spacing w:val="12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Sukaramai</w:t>
      </w:r>
      <w:proofErr w:type="spellEnd"/>
      <w:r w:rsidRPr="000A212A">
        <w:rPr>
          <w:spacing w:val="9"/>
          <w:sz w:val="18"/>
          <w:szCs w:val="18"/>
        </w:rPr>
        <w:t xml:space="preserve"> </w:t>
      </w:r>
      <w:proofErr w:type="gramStart"/>
      <w:r w:rsidRPr="000A212A">
        <w:rPr>
          <w:sz w:val="18"/>
          <w:szCs w:val="18"/>
        </w:rPr>
        <w:t>Market,</w:t>
      </w:r>
      <w:r w:rsidRPr="000A212A">
        <w:rPr>
          <w:spacing w:val="-47"/>
          <w:sz w:val="18"/>
          <w:szCs w:val="18"/>
        </w:rPr>
        <w:t xml:space="preserve"> </w:t>
      </w:r>
      <w:r w:rsidR="000A212A" w:rsidRPr="000A212A">
        <w:rPr>
          <w:spacing w:val="-47"/>
          <w:sz w:val="18"/>
          <w:szCs w:val="18"/>
        </w:rPr>
        <w:t xml:space="preserve"> </w:t>
      </w:r>
      <w:r w:rsidRPr="000A212A">
        <w:rPr>
          <w:sz w:val="18"/>
          <w:szCs w:val="18"/>
        </w:rPr>
        <w:t>Medan</w:t>
      </w:r>
      <w:proofErr w:type="gramEnd"/>
      <w:r w:rsidRPr="000A212A">
        <w:rPr>
          <w:spacing w:val="-4"/>
          <w:sz w:val="18"/>
          <w:szCs w:val="18"/>
        </w:rPr>
        <w:t xml:space="preserve"> </w:t>
      </w:r>
      <w:r w:rsidRPr="000A212A">
        <w:rPr>
          <w:sz w:val="18"/>
          <w:szCs w:val="18"/>
        </w:rPr>
        <w:t>City).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Thesis.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Faculty</w:t>
      </w:r>
      <w:r w:rsidRPr="000A212A">
        <w:rPr>
          <w:spacing w:val="-8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-5"/>
          <w:sz w:val="18"/>
          <w:szCs w:val="18"/>
        </w:rPr>
        <w:t xml:space="preserve"> </w:t>
      </w:r>
      <w:r w:rsidRPr="000A212A">
        <w:rPr>
          <w:sz w:val="18"/>
          <w:szCs w:val="18"/>
        </w:rPr>
        <w:t>Agriculture.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University</w:t>
      </w:r>
      <w:r w:rsidRPr="000A212A">
        <w:rPr>
          <w:spacing w:val="-7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-6"/>
          <w:sz w:val="18"/>
          <w:szCs w:val="18"/>
        </w:rPr>
        <w:t xml:space="preserve"> </w:t>
      </w:r>
      <w:r w:rsidRPr="000A212A">
        <w:rPr>
          <w:sz w:val="18"/>
          <w:szCs w:val="18"/>
        </w:rPr>
        <w:t>Medan</w:t>
      </w:r>
      <w:r w:rsidRPr="000A212A">
        <w:rPr>
          <w:spacing w:val="-3"/>
          <w:sz w:val="18"/>
          <w:szCs w:val="18"/>
        </w:rPr>
        <w:t xml:space="preserve"> </w:t>
      </w:r>
      <w:r w:rsidRPr="000A212A">
        <w:rPr>
          <w:sz w:val="18"/>
          <w:szCs w:val="18"/>
        </w:rPr>
        <w:t>Area.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Medan.</w:t>
      </w:r>
      <w:r w:rsidR="000A212A" w:rsidRPr="000A212A">
        <w:rPr>
          <w:sz w:val="18"/>
          <w:szCs w:val="1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</w:tblGrid>
      <w:tr w:rsidR="000A212A" w:rsidRPr="000A212A" w14:paraId="5164CFB3" w14:textId="77777777" w:rsidTr="00EC5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CE9DF" w14:textId="48BA1415" w:rsidR="000A212A" w:rsidRPr="000A212A" w:rsidRDefault="000A212A" w:rsidP="00EC53C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       </w:t>
            </w:r>
            <w:hyperlink r:id="rId17" w:history="1">
              <w:r w:rsidRPr="000A212A">
                <w:rPr>
                  <w:rStyle w:val="Hyperlink"/>
                  <w:sz w:val="18"/>
                  <w:szCs w:val="18"/>
                  <w:highlight w:val="yellow"/>
                </w:rPr>
                <w:t>https://repositori.uma.ac.id/handle/123456789/11086</w:t>
              </w:r>
            </w:hyperlink>
          </w:p>
        </w:tc>
      </w:tr>
    </w:tbl>
    <w:p w14:paraId="09A13E49" w14:textId="77777777" w:rsidR="0052007D" w:rsidRPr="000A212A" w:rsidRDefault="0052007D" w:rsidP="000A212A">
      <w:pPr>
        <w:tabs>
          <w:tab w:val="left" w:pos="821"/>
        </w:tabs>
        <w:ind w:right="123"/>
        <w:jc w:val="both"/>
        <w:rPr>
          <w:sz w:val="18"/>
          <w:szCs w:val="18"/>
        </w:rPr>
      </w:pPr>
    </w:p>
    <w:p w14:paraId="43463965" w14:textId="7517E154" w:rsidR="004A0F42" w:rsidRPr="000A212A" w:rsidRDefault="00B75BFD" w:rsidP="0052007D">
      <w:pPr>
        <w:tabs>
          <w:tab w:val="left" w:pos="821"/>
        </w:tabs>
        <w:ind w:left="426" w:right="116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lastRenderedPageBreak/>
        <w:t>[14</w:t>
      </w:r>
      <w:proofErr w:type="gramStart"/>
      <w:r w:rsidRPr="000A212A">
        <w:rPr>
          <w:sz w:val="18"/>
          <w:szCs w:val="18"/>
        </w:rPr>
        <w:t xml:space="preserve">]  </w:t>
      </w:r>
      <w:proofErr w:type="spellStart"/>
      <w:r w:rsidRPr="000A212A">
        <w:rPr>
          <w:sz w:val="18"/>
          <w:szCs w:val="18"/>
        </w:rPr>
        <w:t>Heriani</w:t>
      </w:r>
      <w:proofErr w:type="spellEnd"/>
      <w:proofErr w:type="gramEnd"/>
      <w:r w:rsidRPr="000A212A">
        <w:rPr>
          <w:sz w:val="18"/>
          <w:szCs w:val="18"/>
        </w:rPr>
        <w:t>,</w:t>
      </w:r>
      <w:r w:rsidRPr="000A212A">
        <w:rPr>
          <w:spacing w:val="35"/>
          <w:sz w:val="18"/>
          <w:szCs w:val="18"/>
        </w:rPr>
        <w:t xml:space="preserve"> </w:t>
      </w:r>
      <w:r w:rsidRPr="000A212A">
        <w:rPr>
          <w:sz w:val="18"/>
          <w:szCs w:val="18"/>
        </w:rPr>
        <w:t>N.,</w:t>
      </w:r>
      <w:r w:rsidRPr="000A212A">
        <w:rPr>
          <w:spacing w:val="36"/>
          <w:sz w:val="18"/>
          <w:szCs w:val="18"/>
        </w:rPr>
        <w:t xml:space="preserve"> </w:t>
      </w:r>
      <w:r w:rsidRPr="000A212A">
        <w:rPr>
          <w:sz w:val="18"/>
          <w:szCs w:val="18"/>
        </w:rPr>
        <w:t>Zakaria,</w:t>
      </w:r>
      <w:r w:rsidRPr="000A212A">
        <w:rPr>
          <w:spacing w:val="36"/>
          <w:sz w:val="18"/>
          <w:szCs w:val="18"/>
        </w:rPr>
        <w:t xml:space="preserve"> </w:t>
      </w:r>
      <w:r w:rsidRPr="000A212A">
        <w:rPr>
          <w:sz w:val="18"/>
          <w:szCs w:val="18"/>
        </w:rPr>
        <w:t>W.A.</w:t>
      </w:r>
      <w:r w:rsidR="00142E74" w:rsidRPr="000A212A">
        <w:rPr>
          <w:sz w:val="18"/>
          <w:szCs w:val="18"/>
        </w:rPr>
        <w:t>,</w:t>
      </w:r>
      <w:r w:rsidRPr="000A212A">
        <w:rPr>
          <w:spacing w:val="36"/>
          <w:sz w:val="18"/>
          <w:szCs w:val="18"/>
        </w:rPr>
        <w:t xml:space="preserve"> </w:t>
      </w:r>
      <w:r w:rsidRPr="000A212A">
        <w:rPr>
          <w:sz w:val="18"/>
          <w:szCs w:val="18"/>
        </w:rPr>
        <w:t>and</w:t>
      </w:r>
      <w:r w:rsidRPr="000A212A">
        <w:rPr>
          <w:spacing w:val="34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Soelaiman</w:t>
      </w:r>
      <w:proofErr w:type="spellEnd"/>
      <w:r w:rsidR="00142E74" w:rsidRPr="000A212A">
        <w:rPr>
          <w:sz w:val="18"/>
          <w:szCs w:val="18"/>
        </w:rPr>
        <w:t>,</w:t>
      </w:r>
      <w:r w:rsidRPr="000A212A">
        <w:rPr>
          <w:spacing w:val="34"/>
          <w:sz w:val="18"/>
          <w:szCs w:val="18"/>
        </w:rPr>
        <w:t xml:space="preserve"> </w:t>
      </w:r>
      <w:r w:rsidRPr="000A212A">
        <w:rPr>
          <w:sz w:val="18"/>
          <w:szCs w:val="18"/>
        </w:rPr>
        <w:t>A.</w:t>
      </w:r>
      <w:r w:rsidRPr="000A212A">
        <w:rPr>
          <w:spacing w:val="36"/>
          <w:sz w:val="18"/>
          <w:szCs w:val="18"/>
        </w:rPr>
        <w:t xml:space="preserve"> </w:t>
      </w:r>
      <w:r w:rsidRPr="000A212A">
        <w:rPr>
          <w:sz w:val="18"/>
          <w:szCs w:val="18"/>
        </w:rPr>
        <w:t>(2013).</w:t>
      </w:r>
      <w:r w:rsidRPr="000A212A">
        <w:rPr>
          <w:spacing w:val="36"/>
          <w:sz w:val="18"/>
          <w:szCs w:val="18"/>
        </w:rPr>
        <w:t xml:space="preserve"> </w:t>
      </w:r>
      <w:r w:rsidRPr="000A212A">
        <w:rPr>
          <w:sz w:val="18"/>
          <w:szCs w:val="18"/>
        </w:rPr>
        <w:t>Profit</w:t>
      </w:r>
      <w:r w:rsidRPr="000A212A">
        <w:rPr>
          <w:spacing w:val="39"/>
          <w:sz w:val="18"/>
          <w:szCs w:val="18"/>
        </w:rPr>
        <w:t xml:space="preserve"> </w:t>
      </w:r>
      <w:r w:rsidRPr="000A212A">
        <w:rPr>
          <w:sz w:val="18"/>
          <w:szCs w:val="18"/>
        </w:rPr>
        <w:t>and</w:t>
      </w:r>
      <w:r w:rsidRPr="000A212A">
        <w:rPr>
          <w:spacing w:val="34"/>
          <w:sz w:val="18"/>
          <w:szCs w:val="18"/>
        </w:rPr>
        <w:t xml:space="preserve"> </w:t>
      </w:r>
      <w:r w:rsidRPr="000A212A">
        <w:rPr>
          <w:sz w:val="18"/>
          <w:szCs w:val="18"/>
        </w:rPr>
        <w:t>Risk</w:t>
      </w:r>
      <w:r w:rsidRPr="000A212A">
        <w:rPr>
          <w:spacing w:val="38"/>
          <w:sz w:val="18"/>
          <w:szCs w:val="18"/>
        </w:rPr>
        <w:t xml:space="preserve"> </w:t>
      </w:r>
      <w:r w:rsidRPr="000A212A">
        <w:rPr>
          <w:sz w:val="18"/>
          <w:szCs w:val="18"/>
        </w:rPr>
        <w:t>Analysis</w:t>
      </w:r>
      <w:r w:rsidRPr="000A212A">
        <w:rPr>
          <w:spacing w:val="33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28"/>
          <w:sz w:val="18"/>
          <w:szCs w:val="18"/>
        </w:rPr>
        <w:t xml:space="preserve"> </w:t>
      </w:r>
      <w:r w:rsidRPr="000A212A">
        <w:rPr>
          <w:sz w:val="18"/>
          <w:szCs w:val="18"/>
        </w:rPr>
        <w:t>Tomato</w:t>
      </w:r>
      <w:r w:rsidRPr="000A212A">
        <w:rPr>
          <w:spacing w:val="38"/>
          <w:sz w:val="18"/>
          <w:szCs w:val="18"/>
        </w:rPr>
        <w:t xml:space="preserve"> </w:t>
      </w:r>
      <w:r w:rsidRPr="000A212A">
        <w:rPr>
          <w:sz w:val="18"/>
          <w:szCs w:val="18"/>
        </w:rPr>
        <w:t>Farming</w:t>
      </w:r>
      <w:r w:rsidRPr="000A212A">
        <w:rPr>
          <w:spacing w:val="38"/>
          <w:sz w:val="18"/>
          <w:szCs w:val="18"/>
        </w:rPr>
        <w:t xml:space="preserve"> </w:t>
      </w:r>
      <w:r w:rsidRPr="000A212A">
        <w:rPr>
          <w:sz w:val="18"/>
          <w:szCs w:val="18"/>
        </w:rPr>
        <w:t>in</w:t>
      </w:r>
      <w:r w:rsidRPr="000A212A">
        <w:rPr>
          <w:spacing w:val="-47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Sumberejo</w:t>
      </w:r>
      <w:proofErr w:type="spellEnd"/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Sub-district,</w:t>
      </w:r>
      <w:r w:rsidRPr="000A212A">
        <w:rPr>
          <w:spacing w:val="-2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Tanggamus</w:t>
      </w:r>
      <w:proofErr w:type="spellEnd"/>
      <w:r w:rsidRPr="000A212A">
        <w:rPr>
          <w:spacing w:val="-2"/>
          <w:sz w:val="18"/>
          <w:szCs w:val="18"/>
        </w:rPr>
        <w:t xml:space="preserve"> </w:t>
      </w:r>
      <w:r w:rsidRPr="000A212A">
        <w:rPr>
          <w:sz w:val="18"/>
          <w:szCs w:val="18"/>
        </w:rPr>
        <w:t>Regency.</w:t>
      </w:r>
      <w:r w:rsidRPr="000A212A">
        <w:rPr>
          <w:spacing w:val="5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Agribusiness</w:t>
      </w:r>
      <w:r w:rsidRPr="000A212A">
        <w:rPr>
          <w:i/>
          <w:spacing w:val="-2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Science: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Agribusiness</w:t>
      </w:r>
      <w:r w:rsidRPr="000A212A">
        <w:rPr>
          <w:i/>
          <w:spacing w:val="-2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Science</w:t>
      </w:r>
      <w:r w:rsidRPr="000A212A">
        <w:rPr>
          <w:i/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1</w:t>
      </w:r>
      <w:r w:rsidRPr="000A212A">
        <w:rPr>
          <w:spacing w:val="-1"/>
          <w:sz w:val="18"/>
          <w:szCs w:val="18"/>
        </w:rPr>
        <w:t xml:space="preserve"> </w:t>
      </w:r>
      <w:r w:rsidRPr="000A212A">
        <w:rPr>
          <w:sz w:val="18"/>
          <w:szCs w:val="18"/>
        </w:rPr>
        <w:t>(2): 2-9.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b/>
          <w:bCs/>
          <w:sz w:val="18"/>
          <w:szCs w:val="18"/>
          <w:highlight w:val="yellow"/>
        </w:rPr>
        <w:t xml:space="preserve">DOI: </w:t>
      </w:r>
      <w:hyperlink r:id="rId18" w:history="1">
        <w:r w:rsidR="000A212A" w:rsidRPr="000A212A">
          <w:rPr>
            <w:rStyle w:val="Hyperlink"/>
            <w:sz w:val="18"/>
            <w:szCs w:val="18"/>
            <w:highlight w:val="yellow"/>
          </w:rPr>
          <w:t>https://doi.org/10.23960/jiia.v1i2.244</w:t>
        </w:r>
      </w:hyperlink>
    </w:p>
    <w:p w14:paraId="5113108A" w14:textId="77777777" w:rsidR="0052007D" w:rsidRPr="000A212A" w:rsidRDefault="0052007D" w:rsidP="0052007D">
      <w:pPr>
        <w:tabs>
          <w:tab w:val="left" w:pos="821"/>
        </w:tabs>
        <w:ind w:left="426" w:right="116" w:hanging="426"/>
        <w:jc w:val="both"/>
        <w:rPr>
          <w:sz w:val="18"/>
          <w:szCs w:val="18"/>
        </w:rPr>
      </w:pPr>
    </w:p>
    <w:p w14:paraId="7814BD37" w14:textId="7B188486" w:rsidR="004A0F42" w:rsidRPr="000A212A" w:rsidRDefault="00B75BFD" w:rsidP="0052007D">
      <w:pPr>
        <w:tabs>
          <w:tab w:val="left" w:pos="821"/>
        </w:tabs>
        <w:ind w:left="426" w:right="121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[15</w:t>
      </w:r>
      <w:proofErr w:type="gramStart"/>
      <w:r w:rsidRPr="000A212A">
        <w:rPr>
          <w:sz w:val="18"/>
          <w:szCs w:val="18"/>
        </w:rPr>
        <w:t xml:space="preserve">]  </w:t>
      </w:r>
      <w:proofErr w:type="spellStart"/>
      <w:r w:rsidRPr="000A212A">
        <w:rPr>
          <w:sz w:val="18"/>
          <w:szCs w:val="18"/>
        </w:rPr>
        <w:t>Edwardus</w:t>
      </w:r>
      <w:proofErr w:type="spellEnd"/>
      <w:proofErr w:type="gramEnd"/>
      <w:r w:rsidRPr="000A212A">
        <w:rPr>
          <w:sz w:val="18"/>
          <w:szCs w:val="18"/>
        </w:rPr>
        <w:t>,</w:t>
      </w:r>
      <w:r w:rsidRPr="000A212A">
        <w:rPr>
          <w:spacing w:val="9"/>
          <w:sz w:val="18"/>
          <w:szCs w:val="18"/>
        </w:rPr>
        <w:t xml:space="preserve"> </w:t>
      </w:r>
      <w:r w:rsidRPr="000A212A">
        <w:rPr>
          <w:sz w:val="18"/>
          <w:szCs w:val="18"/>
        </w:rPr>
        <w:t>I.</w:t>
      </w:r>
      <w:r w:rsidRPr="000A212A">
        <w:rPr>
          <w:spacing w:val="10"/>
          <w:sz w:val="18"/>
          <w:szCs w:val="18"/>
        </w:rPr>
        <w:t xml:space="preserve"> </w:t>
      </w:r>
      <w:r w:rsidRPr="000A212A">
        <w:rPr>
          <w:sz w:val="18"/>
          <w:szCs w:val="18"/>
        </w:rPr>
        <w:t>G.,</w:t>
      </w:r>
      <w:r w:rsidRPr="000A212A">
        <w:rPr>
          <w:spacing w:val="10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Aisyah</w:t>
      </w:r>
      <w:proofErr w:type="spellEnd"/>
      <w:r w:rsidRPr="000A212A">
        <w:rPr>
          <w:sz w:val="18"/>
          <w:szCs w:val="18"/>
        </w:rPr>
        <w:t>,</w:t>
      </w:r>
      <w:r w:rsidRPr="000A212A">
        <w:rPr>
          <w:spacing w:val="10"/>
          <w:sz w:val="18"/>
          <w:szCs w:val="18"/>
        </w:rPr>
        <w:t xml:space="preserve"> </w:t>
      </w:r>
      <w:r w:rsidRPr="000A212A">
        <w:rPr>
          <w:sz w:val="18"/>
          <w:szCs w:val="18"/>
        </w:rPr>
        <w:t>T.</w:t>
      </w:r>
      <w:r w:rsidRPr="000A212A">
        <w:rPr>
          <w:spacing w:val="9"/>
          <w:sz w:val="18"/>
          <w:szCs w:val="18"/>
        </w:rPr>
        <w:t xml:space="preserve"> </w:t>
      </w:r>
      <w:r w:rsidRPr="000A212A">
        <w:rPr>
          <w:sz w:val="18"/>
          <w:szCs w:val="18"/>
        </w:rPr>
        <w:t>S.,</w:t>
      </w:r>
      <w:r w:rsidRPr="000A212A">
        <w:rPr>
          <w:spacing w:val="10"/>
          <w:sz w:val="18"/>
          <w:szCs w:val="18"/>
        </w:rPr>
        <w:t xml:space="preserve"> </w:t>
      </w:r>
      <w:r w:rsidRPr="000A212A">
        <w:rPr>
          <w:sz w:val="18"/>
          <w:szCs w:val="18"/>
        </w:rPr>
        <w:t>&amp;</w:t>
      </w:r>
      <w:r w:rsidRPr="000A212A">
        <w:rPr>
          <w:spacing w:val="5"/>
          <w:sz w:val="18"/>
          <w:szCs w:val="18"/>
        </w:rPr>
        <w:t xml:space="preserve"> </w:t>
      </w:r>
      <w:r w:rsidRPr="000A212A">
        <w:rPr>
          <w:sz w:val="18"/>
          <w:szCs w:val="18"/>
        </w:rPr>
        <w:t>Muhammad,</w:t>
      </w:r>
      <w:r w:rsidRPr="000A212A">
        <w:rPr>
          <w:spacing w:val="10"/>
          <w:sz w:val="18"/>
          <w:szCs w:val="18"/>
        </w:rPr>
        <w:t xml:space="preserve"> </w:t>
      </w:r>
      <w:r w:rsidRPr="000A212A">
        <w:rPr>
          <w:sz w:val="18"/>
          <w:szCs w:val="18"/>
        </w:rPr>
        <w:t>Z.</w:t>
      </w:r>
      <w:r w:rsidRPr="000A212A">
        <w:rPr>
          <w:spacing w:val="14"/>
          <w:sz w:val="18"/>
          <w:szCs w:val="18"/>
        </w:rPr>
        <w:t xml:space="preserve"> </w:t>
      </w:r>
      <w:r w:rsidRPr="000A212A">
        <w:rPr>
          <w:sz w:val="18"/>
          <w:szCs w:val="18"/>
        </w:rPr>
        <w:t>(2020).</w:t>
      </w:r>
      <w:r w:rsidRPr="000A212A">
        <w:rPr>
          <w:spacing w:val="9"/>
          <w:sz w:val="18"/>
          <w:szCs w:val="18"/>
        </w:rPr>
        <w:t xml:space="preserve"> </w:t>
      </w:r>
      <w:r w:rsidRPr="000A212A">
        <w:rPr>
          <w:sz w:val="18"/>
          <w:szCs w:val="18"/>
        </w:rPr>
        <w:t>Distribution</w:t>
      </w:r>
      <w:r w:rsidRPr="000A212A">
        <w:rPr>
          <w:spacing w:val="8"/>
          <w:sz w:val="18"/>
          <w:szCs w:val="18"/>
        </w:rPr>
        <w:t xml:space="preserve"> </w:t>
      </w:r>
      <w:r w:rsidRPr="000A212A">
        <w:rPr>
          <w:sz w:val="18"/>
          <w:szCs w:val="18"/>
        </w:rPr>
        <w:t>Analysis</w:t>
      </w:r>
      <w:r w:rsidRPr="000A212A">
        <w:rPr>
          <w:spacing w:val="11"/>
          <w:sz w:val="18"/>
          <w:szCs w:val="18"/>
        </w:rPr>
        <w:t xml:space="preserve"> </w:t>
      </w:r>
      <w:r w:rsidRPr="000A212A">
        <w:rPr>
          <w:sz w:val="18"/>
          <w:szCs w:val="18"/>
        </w:rPr>
        <w:t>and</w:t>
      </w:r>
      <w:r w:rsidRPr="000A212A">
        <w:rPr>
          <w:spacing w:val="8"/>
          <w:sz w:val="18"/>
          <w:szCs w:val="18"/>
        </w:rPr>
        <w:t xml:space="preserve"> </w:t>
      </w:r>
      <w:r w:rsidRPr="000A212A">
        <w:rPr>
          <w:sz w:val="18"/>
          <w:szCs w:val="18"/>
        </w:rPr>
        <w:t>Data</w:t>
      </w:r>
      <w:r w:rsidRPr="000A212A">
        <w:rPr>
          <w:spacing w:val="8"/>
          <w:sz w:val="18"/>
          <w:szCs w:val="18"/>
        </w:rPr>
        <w:t xml:space="preserve"> </w:t>
      </w:r>
      <w:r w:rsidRPr="000A212A">
        <w:rPr>
          <w:sz w:val="18"/>
          <w:szCs w:val="18"/>
        </w:rPr>
        <w:t>Interpretation</w:t>
      </w:r>
      <w:r w:rsidRPr="000A212A">
        <w:rPr>
          <w:spacing w:val="4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-47"/>
          <w:sz w:val="18"/>
          <w:szCs w:val="18"/>
        </w:rPr>
        <w:t xml:space="preserve"> </w:t>
      </w:r>
      <w:r w:rsidRPr="000A212A">
        <w:rPr>
          <w:sz w:val="18"/>
          <w:szCs w:val="18"/>
        </w:rPr>
        <w:t>Indonesia's</w:t>
      </w:r>
      <w:r w:rsidRPr="000A212A">
        <w:rPr>
          <w:spacing w:val="-1"/>
          <w:sz w:val="18"/>
          <w:szCs w:val="18"/>
        </w:rPr>
        <w:t xml:space="preserve"> </w:t>
      </w:r>
      <w:r w:rsidRPr="000A212A">
        <w:rPr>
          <w:sz w:val="18"/>
          <w:szCs w:val="18"/>
        </w:rPr>
        <w:t>Productive</w:t>
      </w:r>
      <w:r w:rsidRPr="000A212A">
        <w:rPr>
          <w:spacing w:val="4"/>
          <w:sz w:val="18"/>
          <w:szCs w:val="18"/>
        </w:rPr>
        <w:t xml:space="preserve"> </w:t>
      </w:r>
      <w:r w:rsidRPr="000A212A">
        <w:rPr>
          <w:sz w:val="18"/>
          <w:szCs w:val="18"/>
        </w:rPr>
        <w:t>Age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Population in</w:t>
      </w:r>
      <w:r w:rsidRPr="000A212A">
        <w:rPr>
          <w:spacing w:val="3"/>
          <w:sz w:val="18"/>
          <w:szCs w:val="18"/>
        </w:rPr>
        <w:t xml:space="preserve"> </w:t>
      </w:r>
      <w:r w:rsidRPr="000A212A">
        <w:rPr>
          <w:sz w:val="18"/>
          <w:szCs w:val="18"/>
        </w:rPr>
        <w:t>2020.</w:t>
      </w:r>
      <w:r w:rsidRPr="000A212A">
        <w:rPr>
          <w:spacing w:val="3"/>
          <w:sz w:val="18"/>
          <w:szCs w:val="18"/>
        </w:rPr>
        <w:t xml:space="preserve"> </w:t>
      </w:r>
      <w:proofErr w:type="spellStart"/>
      <w:r w:rsidRPr="000A212A">
        <w:rPr>
          <w:i/>
          <w:sz w:val="18"/>
          <w:szCs w:val="18"/>
        </w:rPr>
        <w:t>Georafflesia</w:t>
      </w:r>
      <w:proofErr w:type="spellEnd"/>
      <w:r w:rsidRPr="000A212A">
        <w:rPr>
          <w:i/>
          <w:spacing w:val="2"/>
          <w:sz w:val="18"/>
          <w:szCs w:val="18"/>
        </w:rPr>
        <w:t xml:space="preserve"> </w:t>
      </w:r>
      <w:r w:rsidRPr="000A212A">
        <w:rPr>
          <w:i/>
          <w:sz w:val="18"/>
          <w:szCs w:val="18"/>
        </w:rPr>
        <w:t>Journal</w:t>
      </w:r>
      <w:r w:rsidRPr="000A212A">
        <w:rPr>
          <w:sz w:val="18"/>
          <w:szCs w:val="18"/>
        </w:rPr>
        <w:t>,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20-27.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sz w:val="18"/>
          <w:szCs w:val="18"/>
          <w:highlight w:val="yellow"/>
        </w:rPr>
        <w:t>DOI:</w:t>
      </w:r>
      <w:hyperlink r:id="rId19" w:tgtFrame="_blank" w:history="1">
        <w:r w:rsidR="000A212A" w:rsidRPr="000A212A">
          <w:rPr>
            <w:rStyle w:val="Hyperlink"/>
            <w:rFonts w:eastAsiaTheme="majorEastAsia"/>
            <w:sz w:val="18"/>
            <w:szCs w:val="18"/>
            <w:highlight w:val="yellow"/>
          </w:rPr>
          <w:t>10.32663/</w:t>
        </w:r>
        <w:proofErr w:type="gramStart"/>
        <w:r w:rsidR="000A212A" w:rsidRPr="000A212A">
          <w:rPr>
            <w:rStyle w:val="Hyperlink"/>
            <w:rFonts w:eastAsiaTheme="majorEastAsia"/>
            <w:sz w:val="18"/>
            <w:szCs w:val="18"/>
            <w:highlight w:val="yellow"/>
          </w:rPr>
          <w:t>georaf.v</w:t>
        </w:r>
        <w:proofErr w:type="gramEnd"/>
        <w:r w:rsidR="000A212A" w:rsidRPr="000A212A">
          <w:rPr>
            <w:rStyle w:val="Hyperlink"/>
            <w:rFonts w:eastAsiaTheme="majorEastAsia"/>
            <w:sz w:val="18"/>
            <w:szCs w:val="18"/>
            <w:highlight w:val="yellow"/>
          </w:rPr>
          <w:t>6i1.1781</w:t>
        </w:r>
      </w:hyperlink>
    </w:p>
    <w:p w14:paraId="1F117084" w14:textId="77777777" w:rsidR="0052007D" w:rsidRPr="000A212A" w:rsidRDefault="0052007D" w:rsidP="0052007D">
      <w:pPr>
        <w:tabs>
          <w:tab w:val="left" w:pos="821"/>
        </w:tabs>
        <w:ind w:left="426" w:right="121" w:hanging="426"/>
        <w:jc w:val="both"/>
        <w:rPr>
          <w:sz w:val="18"/>
          <w:szCs w:val="18"/>
        </w:rPr>
      </w:pPr>
    </w:p>
    <w:p w14:paraId="4EABEBE7" w14:textId="3217B4E2" w:rsidR="004A0F42" w:rsidRPr="000A212A" w:rsidRDefault="00B75BFD" w:rsidP="0052007D">
      <w:pPr>
        <w:ind w:left="426" w:right="113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 xml:space="preserve">[16] </w:t>
      </w:r>
      <w:proofErr w:type="spellStart"/>
      <w:r w:rsidRPr="000A212A">
        <w:rPr>
          <w:sz w:val="18"/>
          <w:szCs w:val="18"/>
        </w:rPr>
        <w:t>Stinganah</w:t>
      </w:r>
      <w:proofErr w:type="spellEnd"/>
      <w:r w:rsidRPr="000A212A">
        <w:rPr>
          <w:sz w:val="18"/>
          <w:szCs w:val="18"/>
        </w:rPr>
        <w:t>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N.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F.,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&amp;</w:t>
      </w:r>
      <w:r w:rsidRPr="000A212A">
        <w:rPr>
          <w:spacing w:val="1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Widiyanto</w:t>
      </w:r>
      <w:proofErr w:type="spellEnd"/>
      <w:r w:rsidRPr="000A212A">
        <w:rPr>
          <w:sz w:val="18"/>
          <w:szCs w:val="18"/>
        </w:rPr>
        <w:t>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W.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(2020).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The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Effect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of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Business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Capital,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Education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Level,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and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 xml:space="preserve">Entrepreneurial Characteristics on SME Development. </w:t>
      </w:r>
      <w:r w:rsidRPr="000A212A">
        <w:rPr>
          <w:i/>
          <w:sz w:val="18"/>
          <w:szCs w:val="18"/>
        </w:rPr>
        <w:t>Economic Education Analysis Journal</w:t>
      </w:r>
      <w:r w:rsidRPr="000A212A">
        <w:rPr>
          <w:sz w:val="18"/>
          <w:szCs w:val="18"/>
        </w:rPr>
        <w:t>, 9(2), 438-</w:t>
      </w:r>
      <w:r w:rsidRPr="000A212A">
        <w:rPr>
          <w:spacing w:val="1"/>
          <w:sz w:val="18"/>
          <w:szCs w:val="18"/>
        </w:rPr>
        <w:t xml:space="preserve"> </w:t>
      </w:r>
      <w:r w:rsidRPr="000A212A">
        <w:rPr>
          <w:sz w:val="18"/>
          <w:szCs w:val="18"/>
        </w:rPr>
        <w:t>455.</w:t>
      </w:r>
      <w:r w:rsidR="000A212A" w:rsidRPr="000A212A">
        <w:rPr>
          <w:sz w:val="18"/>
          <w:szCs w:val="18"/>
        </w:rPr>
        <w:t xml:space="preserve"> </w:t>
      </w:r>
      <w:r w:rsidR="000A212A" w:rsidRPr="000A212A">
        <w:rPr>
          <w:sz w:val="18"/>
          <w:szCs w:val="18"/>
          <w:highlight w:val="yellow"/>
        </w:rPr>
        <w:t>https://scholar.google.com/citations?view_op=view_citation&amp;hl=en&amp;user=_GbhJnwAAAAJ&amp;citation_for_view=_GbhJnwAAAAJ:NhqRSupF_l8C</w:t>
      </w:r>
    </w:p>
    <w:p w14:paraId="1C22916C" w14:textId="77777777" w:rsidR="0052007D" w:rsidRPr="000A212A" w:rsidRDefault="0052007D" w:rsidP="0052007D">
      <w:pPr>
        <w:tabs>
          <w:tab w:val="left" w:pos="821"/>
        </w:tabs>
        <w:ind w:left="426" w:right="113" w:hanging="426"/>
        <w:jc w:val="both"/>
        <w:rPr>
          <w:sz w:val="18"/>
          <w:szCs w:val="18"/>
        </w:rPr>
      </w:pPr>
    </w:p>
    <w:p w14:paraId="3485DFC0" w14:textId="10184C7B" w:rsidR="004A0F42" w:rsidRPr="000A212A" w:rsidRDefault="00B75BFD" w:rsidP="0052007D">
      <w:pPr>
        <w:tabs>
          <w:tab w:val="left" w:pos="821"/>
        </w:tabs>
        <w:spacing w:line="242" w:lineRule="auto"/>
        <w:ind w:left="426" w:right="114" w:hanging="426"/>
        <w:jc w:val="both"/>
        <w:rPr>
          <w:sz w:val="18"/>
          <w:szCs w:val="18"/>
        </w:rPr>
      </w:pPr>
      <w:r w:rsidRPr="000A212A">
        <w:rPr>
          <w:sz w:val="18"/>
          <w:szCs w:val="18"/>
        </w:rPr>
        <w:t>[17</w:t>
      </w:r>
      <w:proofErr w:type="gramStart"/>
      <w:r w:rsidRPr="000A212A">
        <w:rPr>
          <w:sz w:val="18"/>
          <w:szCs w:val="18"/>
        </w:rPr>
        <w:t xml:space="preserve">]  </w:t>
      </w:r>
      <w:proofErr w:type="spellStart"/>
      <w:r w:rsidRPr="000A212A">
        <w:rPr>
          <w:sz w:val="18"/>
          <w:szCs w:val="18"/>
        </w:rPr>
        <w:t>Aulia</w:t>
      </w:r>
      <w:proofErr w:type="spellEnd"/>
      <w:proofErr w:type="gramEnd"/>
      <w:r w:rsidRPr="000A212A">
        <w:rPr>
          <w:sz w:val="18"/>
          <w:szCs w:val="18"/>
        </w:rPr>
        <w:t xml:space="preserve"> Tasman, S. M., &amp; </w:t>
      </w:r>
      <w:proofErr w:type="spellStart"/>
      <w:r w:rsidRPr="000A212A">
        <w:rPr>
          <w:sz w:val="18"/>
          <w:szCs w:val="18"/>
        </w:rPr>
        <w:t>Havid</w:t>
      </w:r>
      <w:proofErr w:type="spellEnd"/>
      <w:r w:rsidRPr="000A212A">
        <w:rPr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Aima</w:t>
      </w:r>
      <w:proofErr w:type="spellEnd"/>
      <w:r w:rsidRPr="000A212A">
        <w:rPr>
          <w:sz w:val="18"/>
          <w:szCs w:val="18"/>
        </w:rPr>
        <w:t xml:space="preserve">, M. 2013. </w:t>
      </w:r>
      <w:r w:rsidRPr="000A212A">
        <w:rPr>
          <w:i/>
          <w:sz w:val="18"/>
          <w:szCs w:val="18"/>
        </w:rPr>
        <w:t xml:space="preserve">Managerial Economics with Mathematical Approaches. </w:t>
      </w:r>
      <w:r w:rsidR="00142E74" w:rsidRPr="000A212A">
        <w:rPr>
          <w:sz w:val="18"/>
          <w:szCs w:val="18"/>
        </w:rPr>
        <w:t>P</w:t>
      </w:r>
      <w:r w:rsidRPr="000A212A">
        <w:rPr>
          <w:sz w:val="18"/>
          <w:szCs w:val="18"/>
        </w:rPr>
        <w:t>p</w:t>
      </w:r>
      <w:r w:rsidRPr="000A212A">
        <w:rPr>
          <w:spacing w:val="-47"/>
          <w:sz w:val="18"/>
          <w:szCs w:val="18"/>
        </w:rPr>
        <w:t xml:space="preserve"> </w:t>
      </w:r>
      <w:r w:rsidRPr="000A212A">
        <w:rPr>
          <w:sz w:val="18"/>
          <w:szCs w:val="18"/>
        </w:rPr>
        <w:t>92-93.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1st</w:t>
      </w:r>
      <w:r w:rsidRPr="000A212A">
        <w:rPr>
          <w:spacing w:val="6"/>
          <w:sz w:val="18"/>
          <w:szCs w:val="18"/>
        </w:rPr>
        <w:t xml:space="preserve"> </w:t>
      </w:r>
      <w:r w:rsidRPr="000A212A">
        <w:rPr>
          <w:sz w:val="18"/>
          <w:szCs w:val="18"/>
        </w:rPr>
        <w:t>print.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Jakarta:</w:t>
      </w:r>
      <w:r w:rsidRPr="000A212A">
        <w:rPr>
          <w:spacing w:val="2"/>
          <w:sz w:val="18"/>
          <w:szCs w:val="18"/>
        </w:rPr>
        <w:t xml:space="preserve"> </w:t>
      </w:r>
      <w:r w:rsidRPr="000A212A">
        <w:rPr>
          <w:sz w:val="18"/>
          <w:szCs w:val="18"/>
        </w:rPr>
        <w:t>PT</w:t>
      </w:r>
      <w:r w:rsidRPr="000A212A">
        <w:rPr>
          <w:spacing w:val="3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RajaGrafindo</w:t>
      </w:r>
      <w:proofErr w:type="spellEnd"/>
      <w:r w:rsidRPr="000A212A">
        <w:rPr>
          <w:spacing w:val="4"/>
          <w:sz w:val="18"/>
          <w:szCs w:val="18"/>
        </w:rPr>
        <w:t xml:space="preserve"> </w:t>
      </w:r>
      <w:proofErr w:type="spellStart"/>
      <w:r w:rsidRPr="000A212A">
        <w:rPr>
          <w:sz w:val="18"/>
          <w:szCs w:val="18"/>
        </w:rPr>
        <w:t>Persada</w:t>
      </w:r>
      <w:proofErr w:type="spellEnd"/>
      <w:r w:rsidRPr="000A212A">
        <w:rPr>
          <w:sz w:val="18"/>
          <w:szCs w:val="18"/>
        </w:rPr>
        <w:t>.</w:t>
      </w:r>
      <w:r w:rsidR="000A212A" w:rsidRPr="000A212A">
        <w:rPr>
          <w:sz w:val="18"/>
          <w:szCs w:val="18"/>
        </w:rPr>
        <w:t xml:space="preserve"> </w:t>
      </w:r>
      <w:hyperlink r:id="rId20" w:tgtFrame="_blank" w:history="1">
        <w:r w:rsidR="000A212A" w:rsidRPr="000A212A">
          <w:rPr>
            <w:rStyle w:val="Hyperlink"/>
            <w:sz w:val="18"/>
            <w:szCs w:val="18"/>
            <w:highlight w:val="yellow"/>
          </w:rPr>
          <w:t>http://psb.feb.ui.ac.id//index.php?p=show_detail&amp;id=54422</w:t>
        </w:r>
      </w:hyperlink>
    </w:p>
    <w:sectPr w:rsidR="004A0F42" w:rsidRPr="000A212A"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AA30E" w14:textId="77777777" w:rsidR="00BA51C0" w:rsidRDefault="00BA51C0" w:rsidP="00EC7EC6">
      <w:r>
        <w:separator/>
      </w:r>
    </w:p>
  </w:endnote>
  <w:endnote w:type="continuationSeparator" w:id="0">
    <w:p w14:paraId="419C0C6B" w14:textId="77777777" w:rsidR="00BA51C0" w:rsidRDefault="00BA51C0" w:rsidP="00E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5A60" w14:textId="77777777" w:rsidR="00EC7EC6" w:rsidRDefault="00EC7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919A9" w14:textId="77777777" w:rsidR="00EC7EC6" w:rsidRDefault="00EC7E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98D8E" w14:textId="77777777" w:rsidR="00EC7EC6" w:rsidRDefault="00EC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CD03D" w14:textId="77777777" w:rsidR="00BA51C0" w:rsidRDefault="00BA51C0" w:rsidP="00EC7EC6">
      <w:r>
        <w:separator/>
      </w:r>
    </w:p>
  </w:footnote>
  <w:footnote w:type="continuationSeparator" w:id="0">
    <w:p w14:paraId="733E13CF" w14:textId="77777777" w:rsidR="00BA51C0" w:rsidRDefault="00BA51C0" w:rsidP="00E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CAF6" w14:textId="3A3121C5" w:rsidR="00EC7EC6" w:rsidRDefault="00EC7EC6">
    <w:pPr>
      <w:pStyle w:val="Header"/>
    </w:pPr>
    <w:r>
      <w:rPr>
        <w:noProof/>
      </w:rPr>
      <w:pict w14:anchorId="16E069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92813" o:spid="_x0000_s2050" type="#_x0000_t136" style="position:absolute;margin-left:0;margin-top:0;width:607.75pt;height:6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8826" w14:textId="4A55277A" w:rsidR="00EC7EC6" w:rsidRDefault="00EC7EC6">
    <w:pPr>
      <w:pStyle w:val="Header"/>
    </w:pPr>
    <w:r>
      <w:rPr>
        <w:noProof/>
      </w:rPr>
      <w:pict w14:anchorId="03A41F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92814" o:spid="_x0000_s2051" type="#_x0000_t136" style="position:absolute;margin-left:0;margin-top:0;width:607.75pt;height:6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0260" w14:textId="4F69162A" w:rsidR="00EC7EC6" w:rsidRDefault="00EC7EC6">
    <w:pPr>
      <w:pStyle w:val="Header"/>
    </w:pPr>
    <w:r>
      <w:rPr>
        <w:noProof/>
      </w:rPr>
      <w:pict w14:anchorId="3AD66E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92812" o:spid="_x0000_s2049" type="#_x0000_t136" style="position:absolute;margin-left:0;margin-top:0;width:607.75pt;height:6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7F1D"/>
    <w:multiLevelType w:val="hybridMultilevel"/>
    <w:tmpl w:val="B28C4E20"/>
    <w:lvl w:ilvl="0" w:tplc="A10A8490">
      <w:start w:val="1"/>
      <w:numFmt w:val="decimal"/>
      <w:lvlText w:val="%1)"/>
      <w:lvlJc w:val="left"/>
      <w:pPr>
        <w:ind w:left="668" w:hanging="569"/>
      </w:pPr>
      <w:rPr>
        <w:rFonts w:ascii="Times New Roman" w:eastAsia="Times New Roman" w:hAnsi="Times New Roman" w:cs="Times New Roman" w:hint="default"/>
        <w:color w:val="202020"/>
        <w:w w:val="99"/>
        <w:sz w:val="20"/>
        <w:szCs w:val="20"/>
        <w:lang w:val="en-US" w:eastAsia="en-US" w:bidi="ar-SA"/>
      </w:rPr>
    </w:lvl>
    <w:lvl w:ilvl="1" w:tplc="F0D0EA32">
      <w:numFmt w:val="bullet"/>
      <w:lvlText w:val="•"/>
      <w:lvlJc w:val="left"/>
      <w:pPr>
        <w:ind w:left="1552" w:hanging="569"/>
      </w:pPr>
      <w:rPr>
        <w:rFonts w:hint="default"/>
        <w:lang w:val="en-US" w:eastAsia="en-US" w:bidi="ar-SA"/>
      </w:rPr>
    </w:lvl>
    <w:lvl w:ilvl="2" w:tplc="310CEC02">
      <w:numFmt w:val="bullet"/>
      <w:lvlText w:val="•"/>
      <w:lvlJc w:val="left"/>
      <w:pPr>
        <w:ind w:left="2444" w:hanging="569"/>
      </w:pPr>
      <w:rPr>
        <w:rFonts w:hint="default"/>
        <w:lang w:val="en-US" w:eastAsia="en-US" w:bidi="ar-SA"/>
      </w:rPr>
    </w:lvl>
    <w:lvl w:ilvl="3" w:tplc="9D124E26">
      <w:numFmt w:val="bullet"/>
      <w:lvlText w:val="•"/>
      <w:lvlJc w:val="left"/>
      <w:pPr>
        <w:ind w:left="3336" w:hanging="569"/>
      </w:pPr>
      <w:rPr>
        <w:rFonts w:hint="default"/>
        <w:lang w:val="en-US" w:eastAsia="en-US" w:bidi="ar-SA"/>
      </w:rPr>
    </w:lvl>
    <w:lvl w:ilvl="4" w:tplc="88C46A1A">
      <w:numFmt w:val="bullet"/>
      <w:lvlText w:val="•"/>
      <w:lvlJc w:val="left"/>
      <w:pPr>
        <w:ind w:left="4228" w:hanging="569"/>
      </w:pPr>
      <w:rPr>
        <w:rFonts w:hint="default"/>
        <w:lang w:val="en-US" w:eastAsia="en-US" w:bidi="ar-SA"/>
      </w:rPr>
    </w:lvl>
    <w:lvl w:ilvl="5" w:tplc="0186ED0C">
      <w:numFmt w:val="bullet"/>
      <w:lvlText w:val="•"/>
      <w:lvlJc w:val="left"/>
      <w:pPr>
        <w:ind w:left="5120" w:hanging="569"/>
      </w:pPr>
      <w:rPr>
        <w:rFonts w:hint="default"/>
        <w:lang w:val="en-US" w:eastAsia="en-US" w:bidi="ar-SA"/>
      </w:rPr>
    </w:lvl>
    <w:lvl w:ilvl="6" w:tplc="AABA34EC">
      <w:numFmt w:val="bullet"/>
      <w:lvlText w:val="•"/>
      <w:lvlJc w:val="left"/>
      <w:pPr>
        <w:ind w:left="6012" w:hanging="569"/>
      </w:pPr>
      <w:rPr>
        <w:rFonts w:hint="default"/>
        <w:lang w:val="en-US" w:eastAsia="en-US" w:bidi="ar-SA"/>
      </w:rPr>
    </w:lvl>
    <w:lvl w:ilvl="7" w:tplc="95382C5A">
      <w:numFmt w:val="bullet"/>
      <w:lvlText w:val="•"/>
      <w:lvlJc w:val="left"/>
      <w:pPr>
        <w:ind w:left="6904" w:hanging="569"/>
      </w:pPr>
      <w:rPr>
        <w:rFonts w:hint="default"/>
        <w:lang w:val="en-US" w:eastAsia="en-US" w:bidi="ar-SA"/>
      </w:rPr>
    </w:lvl>
    <w:lvl w:ilvl="8" w:tplc="C068CF92">
      <w:numFmt w:val="bullet"/>
      <w:lvlText w:val="•"/>
      <w:lvlJc w:val="left"/>
      <w:pPr>
        <w:ind w:left="7796" w:hanging="569"/>
      </w:pPr>
      <w:rPr>
        <w:rFonts w:hint="default"/>
        <w:lang w:val="en-US" w:eastAsia="en-US" w:bidi="ar-SA"/>
      </w:rPr>
    </w:lvl>
  </w:abstractNum>
  <w:abstractNum w:abstractNumId="1" w15:restartNumberingAfterBreak="0">
    <w:nsid w:val="1E0C6A73"/>
    <w:multiLevelType w:val="multilevel"/>
    <w:tmpl w:val="C7549D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" w15:restartNumberingAfterBreak="0">
    <w:nsid w:val="2F5346F7"/>
    <w:multiLevelType w:val="hybridMultilevel"/>
    <w:tmpl w:val="6240A7E8"/>
    <w:lvl w:ilvl="0" w:tplc="054A6568">
      <w:start w:val="1"/>
      <w:numFmt w:val="decimal"/>
      <w:lvlText w:val="%1."/>
      <w:lvlJc w:val="left"/>
      <w:pPr>
        <w:ind w:left="528" w:hanging="42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D7FC9266">
      <w:numFmt w:val="bullet"/>
      <w:lvlText w:val="•"/>
      <w:lvlJc w:val="left"/>
      <w:pPr>
        <w:ind w:left="1426" w:hanging="428"/>
      </w:pPr>
      <w:rPr>
        <w:rFonts w:hint="default"/>
        <w:lang w:val="en-US" w:eastAsia="en-US" w:bidi="ar-SA"/>
      </w:rPr>
    </w:lvl>
    <w:lvl w:ilvl="2" w:tplc="EC4E0342">
      <w:numFmt w:val="bullet"/>
      <w:lvlText w:val="•"/>
      <w:lvlJc w:val="left"/>
      <w:pPr>
        <w:ind w:left="2332" w:hanging="428"/>
      </w:pPr>
      <w:rPr>
        <w:rFonts w:hint="default"/>
        <w:lang w:val="en-US" w:eastAsia="en-US" w:bidi="ar-SA"/>
      </w:rPr>
    </w:lvl>
    <w:lvl w:ilvl="3" w:tplc="709EBD9E">
      <w:numFmt w:val="bullet"/>
      <w:lvlText w:val="•"/>
      <w:lvlJc w:val="left"/>
      <w:pPr>
        <w:ind w:left="3238" w:hanging="428"/>
      </w:pPr>
      <w:rPr>
        <w:rFonts w:hint="default"/>
        <w:lang w:val="en-US" w:eastAsia="en-US" w:bidi="ar-SA"/>
      </w:rPr>
    </w:lvl>
    <w:lvl w:ilvl="4" w:tplc="0ABC0C3C">
      <w:numFmt w:val="bullet"/>
      <w:lvlText w:val="•"/>
      <w:lvlJc w:val="left"/>
      <w:pPr>
        <w:ind w:left="4144" w:hanging="428"/>
      </w:pPr>
      <w:rPr>
        <w:rFonts w:hint="default"/>
        <w:lang w:val="en-US" w:eastAsia="en-US" w:bidi="ar-SA"/>
      </w:rPr>
    </w:lvl>
    <w:lvl w:ilvl="5" w:tplc="D72E8920">
      <w:numFmt w:val="bullet"/>
      <w:lvlText w:val="•"/>
      <w:lvlJc w:val="left"/>
      <w:pPr>
        <w:ind w:left="5050" w:hanging="428"/>
      </w:pPr>
      <w:rPr>
        <w:rFonts w:hint="default"/>
        <w:lang w:val="en-US" w:eastAsia="en-US" w:bidi="ar-SA"/>
      </w:rPr>
    </w:lvl>
    <w:lvl w:ilvl="6" w:tplc="F73C6292">
      <w:numFmt w:val="bullet"/>
      <w:lvlText w:val="•"/>
      <w:lvlJc w:val="left"/>
      <w:pPr>
        <w:ind w:left="5956" w:hanging="428"/>
      </w:pPr>
      <w:rPr>
        <w:rFonts w:hint="default"/>
        <w:lang w:val="en-US" w:eastAsia="en-US" w:bidi="ar-SA"/>
      </w:rPr>
    </w:lvl>
    <w:lvl w:ilvl="7" w:tplc="EEF49D7E">
      <w:numFmt w:val="bullet"/>
      <w:lvlText w:val="•"/>
      <w:lvlJc w:val="left"/>
      <w:pPr>
        <w:ind w:left="6862" w:hanging="428"/>
      </w:pPr>
      <w:rPr>
        <w:rFonts w:hint="default"/>
        <w:lang w:val="en-US" w:eastAsia="en-US" w:bidi="ar-SA"/>
      </w:rPr>
    </w:lvl>
    <w:lvl w:ilvl="8" w:tplc="89505162">
      <w:numFmt w:val="bullet"/>
      <w:lvlText w:val="•"/>
      <w:lvlJc w:val="left"/>
      <w:pPr>
        <w:ind w:left="7768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3474040B"/>
    <w:multiLevelType w:val="multilevel"/>
    <w:tmpl w:val="C7549D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" w15:restartNumberingAfterBreak="0">
    <w:nsid w:val="42D36D76"/>
    <w:multiLevelType w:val="hybridMultilevel"/>
    <w:tmpl w:val="4192C848"/>
    <w:lvl w:ilvl="0" w:tplc="1924F9A2">
      <w:start w:val="1"/>
      <w:numFmt w:val="upperLetter"/>
      <w:lvlText w:val="%1."/>
      <w:lvlJc w:val="left"/>
      <w:pPr>
        <w:ind w:left="668" w:hanging="56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4C68B622">
      <w:start w:val="1"/>
      <w:numFmt w:val="decimal"/>
      <w:lvlText w:val="%2."/>
      <w:lvlJc w:val="left"/>
      <w:pPr>
        <w:ind w:left="683" w:hanging="583"/>
      </w:pPr>
      <w:rPr>
        <w:rFonts w:hint="default"/>
        <w:b/>
        <w:bCs/>
        <w:w w:val="100"/>
        <w:lang w:val="en-US" w:eastAsia="en-US" w:bidi="ar-SA"/>
      </w:rPr>
    </w:lvl>
    <w:lvl w:ilvl="2" w:tplc="C4F6983A">
      <w:start w:val="1"/>
      <w:numFmt w:val="lowerLetter"/>
      <w:lvlText w:val="%3."/>
      <w:lvlJc w:val="left"/>
      <w:pPr>
        <w:ind w:left="668" w:hanging="583"/>
      </w:pPr>
      <w:rPr>
        <w:rFonts w:ascii="Times New Roman" w:eastAsia="Times New Roman" w:hAnsi="Times New Roman" w:cs="Times New Roman" w:hint="default"/>
        <w:b/>
        <w:bCs/>
        <w:color w:val="202020"/>
        <w:w w:val="100"/>
        <w:sz w:val="20"/>
        <w:szCs w:val="20"/>
        <w:lang w:val="en-US" w:eastAsia="en-US" w:bidi="ar-SA"/>
      </w:rPr>
    </w:lvl>
    <w:lvl w:ilvl="3" w:tplc="4EC085EE">
      <w:numFmt w:val="bullet"/>
      <w:lvlText w:val="•"/>
      <w:lvlJc w:val="left"/>
      <w:pPr>
        <w:ind w:left="2657" w:hanging="583"/>
      </w:pPr>
      <w:rPr>
        <w:rFonts w:hint="default"/>
        <w:lang w:val="en-US" w:eastAsia="en-US" w:bidi="ar-SA"/>
      </w:rPr>
    </w:lvl>
    <w:lvl w:ilvl="4" w:tplc="A5007636">
      <w:numFmt w:val="bullet"/>
      <w:lvlText w:val="•"/>
      <w:lvlJc w:val="left"/>
      <w:pPr>
        <w:ind w:left="3646" w:hanging="583"/>
      </w:pPr>
      <w:rPr>
        <w:rFonts w:hint="default"/>
        <w:lang w:val="en-US" w:eastAsia="en-US" w:bidi="ar-SA"/>
      </w:rPr>
    </w:lvl>
    <w:lvl w:ilvl="5" w:tplc="5DB0C38A">
      <w:numFmt w:val="bullet"/>
      <w:lvlText w:val="•"/>
      <w:lvlJc w:val="left"/>
      <w:pPr>
        <w:ind w:left="4635" w:hanging="583"/>
      </w:pPr>
      <w:rPr>
        <w:rFonts w:hint="default"/>
        <w:lang w:val="en-US" w:eastAsia="en-US" w:bidi="ar-SA"/>
      </w:rPr>
    </w:lvl>
    <w:lvl w:ilvl="6" w:tplc="4254E300">
      <w:numFmt w:val="bullet"/>
      <w:lvlText w:val="•"/>
      <w:lvlJc w:val="left"/>
      <w:pPr>
        <w:ind w:left="5624" w:hanging="583"/>
      </w:pPr>
      <w:rPr>
        <w:rFonts w:hint="default"/>
        <w:lang w:val="en-US" w:eastAsia="en-US" w:bidi="ar-SA"/>
      </w:rPr>
    </w:lvl>
    <w:lvl w:ilvl="7" w:tplc="2E9EDF2C">
      <w:numFmt w:val="bullet"/>
      <w:lvlText w:val="•"/>
      <w:lvlJc w:val="left"/>
      <w:pPr>
        <w:ind w:left="6613" w:hanging="583"/>
      </w:pPr>
      <w:rPr>
        <w:rFonts w:hint="default"/>
        <w:lang w:val="en-US" w:eastAsia="en-US" w:bidi="ar-SA"/>
      </w:rPr>
    </w:lvl>
    <w:lvl w:ilvl="8" w:tplc="608E80EA">
      <w:numFmt w:val="bullet"/>
      <w:lvlText w:val="•"/>
      <w:lvlJc w:val="left"/>
      <w:pPr>
        <w:ind w:left="7602" w:hanging="583"/>
      </w:pPr>
      <w:rPr>
        <w:rFonts w:hint="default"/>
        <w:lang w:val="en-US" w:eastAsia="en-US" w:bidi="ar-SA"/>
      </w:rPr>
    </w:lvl>
  </w:abstractNum>
  <w:abstractNum w:abstractNumId="5" w15:restartNumberingAfterBreak="0">
    <w:nsid w:val="46B303DF"/>
    <w:multiLevelType w:val="hybridMultilevel"/>
    <w:tmpl w:val="80C45CFC"/>
    <w:lvl w:ilvl="0" w:tplc="C96CEF88">
      <w:start w:val="1"/>
      <w:numFmt w:val="upperLetter"/>
      <w:lvlText w:val="%1."/>
      <w:lvlJc w:val="left"/>
      <w:pPr>
        <w:ind w:left="668" w:hanging="56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D83AE760">
      <w:start w:val="1"/>
      <w:numFmt w:val="decimal"/>
      <w:lvlText w:val="%2."/>
      <w:lvlJc w:val="left"/>
      <w:pPr>
        <w:ind w:left="668" w:hanging="56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CA9ECD68">
      <w:start w:val="1"/>
      <w:numFmt w:val="decimal"/>
      <w:lvlText w:val="[%3]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3" w:tplc="ACEA3E78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F99A185C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C9566228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FA343BF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C5A2948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04906022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AB21C2D"/>
    <w:multiLevelType w:val="multilevel"/>
    <w:tmpl w:val="75246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B231F57"/>
    <w:multiLevelType w:val="hybridMultilevel"/>
    <w:tmpl w:val="F1004C32"/>
    <w:lvl w:ilvl="0" w:tplc="830C0914">
      <w:start w:val="1"/>
      <w:numFmt w:val="decimal"/>
      <w:lvlText w:val="%1."/>
      <w:lvlJc w:val="left"/>
      <w:pPr>
        <w:ind w:left="668" w:hanging="56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97B2335E">
      <w:numFmt w:val="bullet"/>
      <w:lvlText w:val="•"/>
      <w:lvlJc w:val="left"/>
      <w:pPr>
        <w:ind w:left="1552" w:hanging="569"/>
      </w:pPr>
      <w:rPr>
        <w:rFonts w:hint="default"/>
        <w:lang w:val="en-US" w:eastAsia="en-US" w:bidi="ar-SA"/>
      </w:rPr>
    </w:lvl>
    <w:lvl w:ilvl="2" w:tplc="FFCE442C">
      <w:numFmt w:val="bullet"/>
      <w:lvlText w:val="•"/>
      <w:lvlJc w:val="left"/>
      <w:pPr>
        <w:ind w:left="2444" w:hanging="569"/>
      </w:pPr>
      <w:rPr>
        <w:rFonts w:hint="default"/>
        <w:lang w:val="en-US" w:eastAsia="en-US" w:bidi="ar-SA"/>
      </w:rPr>
    </w:lvl>
    <w:lvl w:ilvl="3" w:tplc="C3D2C9E8">
      <w:numFmt w:val="bullet"/>
      <w:lvlText w:val="•"/>
      <w:lvlJc w:val="left"/>
      <w:pPr>
        <w:ind w:left="3336" w:hanging="569"/>
      </w:pPr>
      <w:rPr>
        <w:rFonts w:hint="default"/>
        <w:lang w:val="en-US" w:eastAsia="en-US" w:bidi="ar-SA"/>
      </w:rPr>
    </w:lvl>
    <w:lvl w:ilvl="4" w:tplc="4FB2DED0">
      <w:numFmt w:val="bullet"/>
      <w:lvlText w:val="•"/>
      <w:lvlJc w:val="left"/>
      <w:pPr>
        <w:ind w:left="4228" w:hanging="569"/>
      </w:pPr>
      <w:rPr>
        <w:rFonts w:hint="default"/>
        <w:lang w:val="en-US" w:eastAsia="en-US" w:bidi="ar-SA"/>
      </w:rPr>
    </w:lvl>
    <w:lvl w:ilvl="5" w:tplc="53705D90">
      <w:numFmt w:val="bullet"/>
      <w:lvlText w:val="•"/>
      <w:lvlJc w:val="left"/>
      <w:pPr>
        <w:ind w:left="5120" w:hanging="569"/>
      </w:pPr>
      <w:rPr>
        <w:rFonts w:hint="default"/>
        <w:lang w:val="en-US" w:eastAsia="en-US" w:bidi="ar-SA"/>
      </w:rPr>
    </w:lvl>
    <w:lvl w:ilvl="6" w:tplc="DABE5DFE">
      <w:numFmt w:val="bullet"/>
      <w:lvlText w:val="•"/>
      <w:lvlJc w:val="left"/>
      <w:pPr>
        <w:ind w:left="6012" w:hanging="569"/>
      </w:pPr>
      <w:rPr>
        <w:rFonts w:hint="default"/>
        <w:lang w:val="en-US" w:eastAsia="en-US" w:bidi="ar-SA"/>
      </w:rPr>
    </w:lvl>
    <w:lvl w:ilvl="7" w:tplc="3CC4752A">
      <w:numFmt w:val="bullet"/>
      <w:lvlText w:val="•"/>
      <w:lvlJc w:val="left"/>
      <w:pPr>
        <w:ind w:left="6904" w:hanging="569"/>
      </w:pPr>
      <w:rPr>
        <w:rFonts w:hint="default"/>
        <w:lang w:val="en-US" w:eastAsia="en-US" w:bidi="ar-SA"/>
      </w:rPr>
    </w:lvl>
    <w:lvl w:ilvl="8" w:tplc="461E6E72">
      <w:numFmt w:val="bullet"/>
      <w:lvlText w:val="•"/>
      <w:lvlJc w:val="left"/>
      <w:pPr>
        <w:ind w:left="7796" w:hanging="569"/>
      </w:pPr>
      <w:rPr>
        <w:rFonts w:hint="default"/>
        <w:lang w:val="en-US" w:eastAsia="en-US" w:bidi="ar-SA"/>
      </w:rPr>
    </w:lvl>
  </w:abstractNum>
  <w:abstractNum w:abstractNumId="8" w15:restartNumberingAfterBreak="0">
    <w:nsid w:val="697E4354"/>
    <w:multiLevelType w:val="hybridMultilevel"/>
    <w:tmpl w:val="9080E2E2"/>
    <w:lvl w:ilvl="0" w:tplc="B6F45ED6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48" w:hanging="360"/>
      </w:pPr>
    </w:lvl>
    <w:lvl w:ilvl="2" w:tplc="3809001B" w:tentative="1">
      <w:start w:val="1"/>
      <w:numFmt w:val="lowerRoman"/>
      <w:lvlText w:val="%3."/>
      <w:lvlJc w:val="right"/>
      <w:pPr>
        <w:ind w:left="2468" w:hanging="180"/>
      </w:pPr>
    </w:lvl>
    <w:lvl w:ilvl="3" w:tplc="3809000F" w:tentative="1">
      <w:start w:val="1"/>
      <w:numFmt w:val="decimal"/>
      <w:lvlText w:val="%4."/>
      <w:lvlJc w:val="left"/>
      <w:pPr>
        <w:ind w:left="3188" w:hanging="360"/>
      </w:pPr>
    </w:lvl>
    <w:lvl w:ilvl="4" w:tplc="38090019" w:tentative="1">
      <w:start w:val="1"/>
      <w:numFmt w:val="lowerLetter"/>
      <w:lvlText w:val="%5."/>
      <w:lvlJc w:val="left"/>
      <w:pPr>
        <w:ind w:left="3908" w:hanging="360"/>
      </w:pPr>
    </w:lvl>
    <w:lvl w:ilvl="5" w:tplc="3809001B" w:tentative="1">
      <w:start w:val="1"/>
      <w:numFmt w:val="lowerRoman"/>
      <w:lvlText w:val="%6."/>
      <w:lvlJc w:val="right"/>
      <w:pPr>
        <w:ind w:left="4628" w:hanging="180"/>
      </w:pPr>
    </w:lvl>
    <w:lvl w:ilvl="6" w:tplc="3809000F" w:tentative="1">
      <w:start w:val="1"/>
      <w:numFmt w:val="decimal"/>
      <w:lvlText w:val="%7."/>
      <w:lvlJc w:val="left"/>
      <w:pPr>
        <w:ind w:left="5348" w:hanging="360"/>
      </w:pPr>
    </w:lvl>
    <w:lvl w:ilvl="7" w:tplc="38090019" w:tentative="1">
      <w:start w:val="1"/>
      <w:numFmt w:val="lowerLetter"/>
      <w:lvlText w:val="%8."/>
      <w:lvlJc w:val="left"/>
      <w:pPr>
        <w:ind w:left="6068" w:hanging="360"/>
      </w:pPr>
    </w:lvl>
    <w:lvl w:ilvl="8" w:tplc="3809001B" w:tentative="1">
      <w:start w:val="1"/>
      <w:numFmt w:val="lowerRoman"/>
      <w:lvlText w:val="%9."/>
      <w:lvlJc w:val="right"/>
      <w:pPr>
        <w:ind w:left="6788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yNbI0NTMxNTE2NzVR0lEKTi0uzszPAykwqQUArccjUSwAAAA="/>
  </w:docVars>
  <w:rsids>
    <w:rsidRoot w:val="004A0F42"/>
    <w:rsid w:val="000521CA"/>
    <w:rsid w:val="000A212A"/>
    <w:rsid w:val="000D5078"/>
    <w:rsid w:val="000F088B"/>
    <w:rsid w:val="00142E74"/>
    <w:rsid w:val="001B50B6"/>
    <w:rsid w:val="001D74D4"/>
    <w:rsid w:val="003C7F72"/>
    <w:rsid w:val="0043099C"/>
    <w:rsid w:val="004A0F42"/>
    <w:rsid w:val="004C6601"/>
    <w:rsid w:val="0051061A"/>
    <w:rsid w:val="0052007D"/>
    <w:rsid w:val="00586DC8"/>
    <w:rsid w:val="00662871"/>
    <w:rsid w:val="00671694"/>
    <w:rsid w:val="007A3031"/>
    <w:rsid w:val="008C7E70"/>
    <w:rsid w:val="00931131"/>
    <w:rsid w:val="00A1799A"/>
    <w:rsid w:val="00A34E25"/>
    <w:rsid w:val="00A56E82"/>
    <w:rsid w:val="00B0137E"/>
    <w:rsid w:val="00B23738"/>
    <w:rsid w:val="00B75BFD"/>
    <w:rsid w:val="00BA51C0"/>
    <w:rsid w:val="00C53A98"/>
    <w:rsid w:val="00D31BF5"/>
    <w:rsid w:val="00D71D49"/>
    <w:rsid w:val="00D85A3C"/>
    <w:rsid w:val="00E330C6"/>
    <w:rsid w:val="00E65634"/>
    <w:rsid w:val="00EC7EC6"/>
    <w:rsid w:val="00ED5C30"/>
    <w:rsid w:val="00F6613D"/>
    <w:rsid w:val="00F71AB3"/>
    <w:rsid w:val="00F8780D"/>
    <w:rsid w:val="00FB42F0"/>
    <w:rsid w:val="00FD4647"/>
    <w:rsid w:val="00F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23D95B9"/>
  <w15:docId w15:val="{8FD5FA32-DFDA-45C3-89E3-1857E0F1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68" w:hanging="569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9"/>
      <w:ind w:left="416" w:right="43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668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3A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A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6E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table" w:styleId="TableGrid">
    <w:name w:val="Table Grid"/>
    <w:basedOn w:val="TableNormal"/>
    <w:uiPriority w:val="39"/>
    <w:rsid w:val="00F71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856822885msonormal">
    <w:name w:val="yiv8856822885msonormal"/>
    <w:basedOn w:val="Normal"/>
    <w:rsid w:val="000A212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E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7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E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oi.org/10.23960/jiia.v1i2.24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repositori.uma.ac.id/handle/123456789/110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pr.go.id/berita/" TargetMode="External"/><Relationship Id="rId20" Type="http://schemas.openxmlformats.org/officeDocument/2006/relationships/hyperlink" Target="http://psb.feb.ui.ac.id/index.php?p=show_detail&amp;id=544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pr.go.id/berita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x.doi.org/10.32663/georaf.v6i1.178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x.doi.org/10.15408/aj.v8i1.512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8482E-A6F9-4E82-A01A-04839064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4937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SDI 1084</cp:lastModifiedBy>
  <cp:revision>15</cp:revision>
  <dcterms:created xsi:type="dcterms:W3CDTF">2025-08-09T22:45:00Z</dcterms:created>
  <dcterms:modified xsi:type="dcterms:W3CDTF">2025-08-21T13:57:00Z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2024-12-05T00:00:00Z</vt:filetime>
  </property>
  <property fmtid="{D5CDD505-2E9C-101B-9397-08002B2CF9AE}" pid="5" name="GrammarlyDocumentId">
    <vt:lpwstr>88c7bdb6-059c-4e08-a443-4070ec4d00f1</vt:lpwstr>
  </property>
</Properties>
</file>