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35" w:rsidRPr="009D026F" w:rsidRDefault="002E2335" w:rsidP="002E2335">
      <w:pPr>
        <w:pStyle w:val="a0"/>
        <w:widowControl w:val="0"/>
        <w:spacing w:before="0" w:after="0"/>
        <w:rPr>
          <w:rStyle w:val="Strong"/>
          <w:rFonts w:cs="Times New Roman"/>
          <w:b/>
          <w:color w:val="333333"/>
          <w:sz w:val="36"/>
          <w:szCs w:val="36"/>
          <w:shd w:val="clear" w:color="auto" w:fill="FFFFFF"/>
        </w:rPr>
      </w:pPr>
      <w:bookmarkStart w:id="0" w:name="_Toc9524508"/>
      <w:r w:rsidRPr="009D026F">
        <w:rPr>
          <w:rStyle w:val="Strong"/>
          <w:rFonts w:cs="Times New Roman"/>
          <w:b/>
          <w:color w:val="333333"/>
          <w:sz w:val="36"/>
          <w:szCs w:val="36"/>
          <w:shd w:val="clear" w:color="auto" w:fill="FFFFFF"/>
        </w:rPr>
        <w:t xml:space="preserve">Effects of </w:t>
      </w:r>
      <w:r w:rsidR="00752D4A" w:rsidRPr="009D026F">
        <w:rPr>
          <w:rStyle w:val="Strong"/>
          <w:rFonts w:cs="Times New Roman" w:hint="eastAsia"/>
          <w:b/>
          <w:color w:val="333333"/>
          <w:sz w:val="36"/>
          <w:szCs w:val="36"/>
          <w:shd w:val="clear" w:color="auto" w:fill="FFFFFF"/>
        </w:rPr>
        <w:t xml:space="preserve">the </w:t>
      </w:r>
      <w:r w:rsidR="00752D4A" w:rsidRPr="009D026F">
        <w:rPr>
          <w:rFonts w:cs="Times New Roman" w:hint="eastAsia"/>
          <w:b w:val="0"/>
          <w:iCs/>
          <w:sz w:val="36"/>
          <w:szCs w:val="36"/>
        </w:rPr>
        <w:t>RNA</w:t>
      </w:r>
      <w:r w:rsidR="00CC46DB" w:rsidRPr="009D026F">
        <w:rPr>
          <w:rStyle w:val="Strong"/>
          <w:rFonts w:cs="Times New Roman"/>
          <w:b/>
          <w:color w:val="333333"/>
          <w:sz w:val="36"/>
          <w:szCs w:val="36"/>
          <w:shd w:val="clear" w:color="auto" w:fill="FFFFFF"/>
        </w:rPr>
        <w:t xml:space="preserve"> </w:t>
      </w:r>
      <w:r w:rsidRPr="009D026F">
        <w:rPr>
          <w:rStyle w:val="Strong"/>
          <w:rFonts w:cs="Times New Roman"/>
          <w:b/>
          <w:color w:val="333333"/>
          <w:sz w:val="36"/>
          <w:szCs w:val="36"/>
          <w:shd w:val="clear" w:color="auto" w:fill="FFFFFF"/>
        </w:rPr>
        <w:t>interference</w:t>
      </w:r>
      <w:r w:rsidR="00752D4A" w:rsidRPr="009D026F">
        <w:rPr>
          <w:rStyle w:val="Strong"/>
          <w:rFonts w:cs="Times New Roman" w:hint="eastAsia"/>
          <w:b/>
          <w:color w:val="333333"/>
          <w:sz w:val="36"/>
          <w:szCs w:val="36"/>
          <w:shd w:val="clear" w:color="auto" w:fill="FFFFFF"/>
        </w:rPr>
        <w:t xml:space="preserve"> </w:t>
      </w:r>
      <w:r w:rsidR="00752D4A" w:rsidRPr="009D026F">
        <w:rPr>
          <w:rStyle w:val="Strong"/>
          <w:rFonts w:cs="Times New Roman"/>
          <w:b/>
          <w:color w:val="333333"/>
          <w:sz w:val="36"/>
          <w:szCs w:val="36"/>
          <w:shd w:val="clear" w:color="auto" w:fill="FFFFFF"/>
        </w:rPr>
        <w:t>cassette</w:t>
      </w:r>
      <w:r w:rsidR="00752D4A" w:rsidRPr="009D026F">
        <w:rPr>
          <w:rStyle w:val="Strong"/>
          <w:rFonts w:cs="Times New Roman" w:hint="eastAsia"/>
          <w:b/>
          <w:color w:val="333333"/>
          <w:sz w:val="36"/>
          <w:szCs w:val="36"/>
          <w:shd w:val="clear" w:color="auto" w:fill="FFFFFF"/>
        </w:rPr>
        <w:t xml:space="preserve"> targeting the </w:t>
      </w:r>
      <w:proofErr w:type="spellStart"/>
      <w:r w:rsidR="00752D4A" w:rsidRPr="009D026F">
        <w:rPr>
          <w:rFonts w:cs="Times New Roman"/>
          <w:i/>
          <w:iCs/>
          <w:sz w:val="36"/>
          <w:szCs w:val="36"/>
        </w:rPr>
        <w:t>Puroindoline</w:t>
      </w:r>
      <w:proofErr w:type="spellEnd"/>
      <w:r w:rsidR="00752D4A" w:rsidRPr="009D026F">
        <w:rPr>
          <w:rStyle w:val="Strong"/>
          <w:rFonts w:cs="Times New Roman"/>
          <w:i/>
          <w:color w:val="333333"/>
          <w:sz w:val="36"/>
          <w:szCs w:val="36"/>
          <w:shd w:val="clear" w:color="auto" w:fill="FFFFFF"/>
        </w:rPr>
        <w:t xml:space="preserve"> </w:t>
      </w:r>
      <w:r w:rsidR="00752D4A" w:rsidRPr="009D026F">
        <w:rPr>
          <w:rStyle w:val="Strong"/>
          <w:rFonts w:cs="Times New Roman" w:hint="eastAsia"/>
          <w:b/>
          <w:i/>
          <w:color w:val="333333"/>
          <w:sz w:val="36"/>
          <w:szCs w:val="36"/>
          <w:shd w:val="clear" w:color="auto" w:fill="FFFFFF"/>
        </w:rPr>
        <w:t xml:space="preserve">a </w:t>
      </w:r>
      <w:r w:rsidRPr="009D026F">
        <w:rPr>
          <w:rStyle w:val="Strong"/>
          <w:rFonts w:cs="Times New Roman"/>
          <w:b/>
          <w:color w:val="333333"/>
          <w:sz w:val="36"/>
          <w:szCs w:val="36"/>
          <w:shd w:val="clear" w:color="auto" w:fill="FFFFFF"/>
        </w:rPr>
        <w:t xml:space="preserve">on grain hardness and </w:t>
      </w:r>
      <w:proofErr w:type="spellStart"/>
      <w:r w:rsidR="004824E2" w:rsidRPr="009D026F">
        <w:rPr>
          <w:rFonts w:cs="Times New Roman"/>
          <w:iCs/>
          <w:sz w:val="36"/>
          <w:szCs w:val="36"/>
        </w:rPr>
        <w:t>Puroindoline</w:t>
      </w:r>
      <w:proofErr w:type="spellEnd"/>
      <w:r w:rsidRPr="009D026F">
        <w:rPr>
          <w:rStyle w:val="Strong"/>
          <w:rFonts w:cs="Times New Roman"/>
          <w:b/>
          <w:color w:val="333333"/>
          <w:sz w:val="36"/>
          <w:szCs w:val="36"/>
          <w:shd w:val="clear" w:color="auto" w:fill="FFFFFF"/>
        </w:rPr>
        <w:t xml:space="preserve"> </w:t>
      </w:r>
      <w:r w:rsidR="00713B95" w:rsidRPr="009D026F">
        <w:rPr>
          <w:rStyle w:val="Strong"/>
          <w:rFonts w:cs="Times New Roman" w:hint="eastAsia"/>
          <w:b/>
          <w:color w:val="333333"/>
          <w:sz w:val="36"/>
          <w:szCs w:val="36"/>
          <w:shd w:val="clear" w:color="auto" w:fill="FFFFFF"/>
        </w:rPr>
        <w:t>protein</w:t>
      </w:r>
      <w:r w:rsidRPr="009D026F">
        <w:rPr>
          <w:rStyle w:val="Strong"/>
          <w:rFonts w:cs="Times New Roman"/>
          <w:b/>
          <w:color w:val="333333"/>
          <w:sz w:val="36"/>
          <w:szCs w:val="36"/>
          <w:shd w:val="clear" w:color="auto" w:fill="FFFFFF"/>
        </w:rPr>
        <w:t xml:space="preserve"> in </w:t>
      </w:r>
      <w:r w:rsidR="004824E2" w:rsidRPr="009D026F">
        <w:rPr>
          <w:rStyle w:val="Strong"/>
          <w:rFonts w:cs="Times New Roman"/>
          <w:b/>
          <w:color w:val="333333"/>
          <w:sz w:val="36"/>
          <w:szCs w:val="36"/>
          <w:shd w:val="clear" w:color="auto" w:fill="FFFFFF"/>
        </w:rPr>
        <w:t>soft wheat</w:t>
      </w:r>
    </w:p>
    <w:p w:rsidR="00C34BD6" w:rsidRDefault="00C34BD6" w:rsidP="002E2335">
      <w:pPr>
        <w:pStyle w:val="a0"/>
        <w:pageBreakBefore w:val="0"/>
        <w:widowControl w:val="0"/>
        <w:spacing w:before="0" w:after="0"/>
        <w:jc w:val="both"/>
        <w:outlineLvl w:val="9"/>
        <w:rPr>
          <w:rFonts w:cs="Times New Roman"/>
          <w:sz w:val="24"/>
          <w:szCs w:val="24"/>
        </w:rPr>
      </w:pPr>
    </w:p>
    <w:p w:rsidR="00BF00C3" w:rsidRPr="00E23CD2" w:rsidRDefault="00BF00C3" w:rsidP="002E2335">
      <w:pPr>
        <w:pStyle w:val="a0"/>
        <w:pageBreakBefore w:val="0"/>
        <w:widowControl w:val="0"/>
        <w:spacing w:before="0" w:after="0"/>
        <w:jc w:val="both"/>
        <w:outlineLvl w:val="9"/>
        <w:rPr>
          <w:rFonts w:cs="Times New Roman"/>
          <w:sz w:val="24"/>
          <w:szCs w:val="24"/>
        </w:rPr>
      </w:pPr>
      <w:r w:rsidRPr="00E23CD2">
        <w:rPr>
          <w:rFonts w:cs="Times New Roman"/>
          <w:sz w:val="24"/>
          <w:szCs w:val="24"/>
        </w:rPr>
        <w:t>Abstract</w:t>
      </w:r>
      <w:bookmarkEnd w:id="0"/>
    </w:p>
    <w:p w:rsidR="00E23CD2" w:rsidRPr="00D90452" w:rsidRDefault="00BF00C3" w:rsidP="00E23CD2">
      <w:pPr>
        <w:ind w:firstLine="480"/>
        <w:rPr>
          <w:rFonts w:ascii="Times New Roman" w:hAnsi="Times New Roman" w:cs="Times New Roman"/>
          <w:sz w:val="24"/>
          <w:szCs w:val="24"/>
          <w:shd w:val="clear" w:color="auto" w:fill="FFFFFF"/>
        </w:rPr>
      </w:pPr>
      <w:r w:rsidRPr="00D90452">
        <w:rPr>
          <w:rFonts w:ascii="Times New Roman" w:hAnsi="Times New Roman" w:cs="Times New Roman"/>
          <w:sz w:val="24"/>
          <w:szCs w:val="24"/>
        </w:rPr>
        <w:t>Kernel hardness</w:t>
      </w:r>
      <w:r w:rsidR="00D90452" w:rsidRPr="00D90452">
        <w:rPr>
          <w:rFonts w:ascii="Times New Roman" w:hAnsi="Times New Roman" w:cs="Times New Roman"/>
          <w:sz w:val="24"/>
          <w:szCs w:val="24"/>
        </w:rPr>
        <w:t>,</w:t>
      </w:r>
      <w:r w:rsidRPr="00D90452">
        <w:rPr>
          <w:rFonts w:ascii="Times New Roman" w:hAnsi="Times New Roman" w:cs="Times New Roman"/>
          <w:sz w:val="24"/>
          <w:szCs w:val="24"/>
        </w:rPr>
        <w:t xml:space="preserve"> </w:t>
      </w:r>
      <w:r w:rsidR="00D90452" w:rsidRPr="00D90452">
        <w:rPr>
          <w:rStyle w:val="Strong"/>
          <w:rFonts w:ascii="Times New Roman" w:hAnsi="Times New Roman" w:cs="Times New Roman"/>
          <w:b w:val="0"/>
          <w:sz w:val="24"/>
          <w:szCs w:val="24"/>
          <w:shd w:val="clear" w:color="auto" w:fill="FFFFFF"/>
        </w:rPr>
        <w:t>a critical quality trait in wheat, significantly determines its processing performance and end-use baking properties.</w:t>
      </w:r>
      <w:r w:rsidRPr="00D90452">
        <w:rPr>
          <w:rFonts w:ascii="Times New Roman" w:hAnsi="Times New Roman" w:cs="Times New Roman"/>
          <w:sz w:val="24"/>
          <w:szCs w:val="24"/>
        </w:rPr>
        <w:t xml:space="preserve"> </w:t>
      </w:r>
      <w:r w:rsidR="00716D3E" w:rsidRPr="00D90452">
        <w:rPr>
          <w:rFonts w:ascii="Times New Roman" w:hAnsi="Times New Roman" w:cs="Times New Roman"/>
          <w:sz w:val="24"/>
          <w:szCs w:val="24"/>
        </w:rPr>
        <w:t xml:space="preserve">The </w:t>
      </w:r>
      <w:r w:rsidR="00E23CD2" w:rsidRPr="00D90452">
        <w:rPr>
          <w:rFonts w:ascii="Times New Roman" w:hAnsi="Times New Roman" w:cs="Times New Roman"/>
          <w:bCs/>
          <w:i/>
          <w:iCs/>
          <w:sz w:val="24"/>
          <w:szCs w:val="24"/>
        </w:rPr>
        <w:t>P</w:t>
      </w:r>
      <w:r w:rsidR="004C0DF7" w:rsidRPr="00D90452">
        <w:rPr>
          <w:rFonts w:ascii="Times New Roman" w:hAnsi="Times New Roman" w:cs="Times New Roman" w:hint="eastAsia"/>
          <w:bCs/>
          <w:i/>
          <w:iCs/>
          <w:sz w:val="24"/>
          <w:szCs w:val="24"/>
        </w:rPr>
        <w:t>ina</w:t>
      </w:r>
      <w:r w:rsidR="00716D3E" w:rsidRPr="00D90452">
        <w:rPr>
          <w:rFonts w:ascii="Times New Roman" w:hAnsi="Times New Roman" w:cs="Times New Roman"/>
          <w:sz w:val="24"/>
          <w:szCs w:val="24"/>
        </w:rPr>
        <w:t xml:space="preserve"> gene is controlled by the </w:t>
      </w:r>
      <w:r w:rsidR="00716D3E" w:rsidRPr="00D90452">
        <w:rPr>
          <w:rFonts w:ascii="Times New Roman" w:hAnsi="Times New Roman" w:cs="Times New Roman"/>
          <w:i/>
          <w:sz w:val="24"/>
          <w:szCs w:val="24"/>
        </w:rPr>
        <w:t>Ha</w:t>
      </w:r>
      <w:r w:rsidR="00716D3E" w:rsidRPr="00D90452">
        <w:rPr>
          <w:rFonts w:ascii="Times New Roman" w:hAnsi="Times New Roman" w:cs="Times New Roman"/>
          <w:sz w:val="24"/>
          <w:szCs w:val="24"/>
        </w:rPr>
        <w:t xml:space="preserve"> locus on chromosome 5D and is the primary gene responsible for determining wheat kernel hardness.</w:t>
      </w:r>
      <w:r w:rsidRPr="00D90452">
        <w:rPr>
          <w:rFonts w:ascii="Times New Roman" w:hAnsi="Times New Roman" w:cs="Times New Roman"/>
          <w:sz w:val="24"/>
          <w:szCs w:val="24"/>
        </w:rPr>
        <w:t xml:space="preserve"> If there is</w:t>
      </w:r>
      <w:r w:rsidR="00AE5E1E" w:rsidRPr="00D90452">
        <w:rPr>
          <w:rFonts w:ascii="Times New Roman" w:hAnsi="Times New Roman" w:cs="Times New Roman"/>
          <w:sz w:val="24"/>
          <w:szCs w:val="24"/>
        </w:rPr>
        <w:t xml:space="preserve"> a mutation</w:t>
      </w:r>
      <w:r w:rsidRPr="00D90452">
        <w:rPr>
          <w:rFonts w:ascii="Times New Roman" w:hAnsi="Times New Roman" w:cs="Times New Roman"/>
          <w:sz w:val="24"/>
          <w:szCs w:val="24"/>
        </w:rPr>
        <w:t xml:space="preserve"> </w:t>
      </w:r>
      <w:r w:rsidR="00AE5E1E" w:rsidRPr="00D90452">
        <w:rPr>
          <w:rFonts w:ascii="Times New Roman" w:hAnsi="Times New Roman" w:cs="Times New Roman"/>
          <w:sz w:val="24"/>
          <w:szCs w:val="24"/>
        </w:rPr>
        <w:t>in</w:t>
      </w:r>
      <w:r w:rsidRPr="00D90452">
        <w:rPr>
          <w:rFonts w:ascii="Times New Roman" w:hAnsi="Times New Roman" w:cs="Times New Roman"/>
          <w:sz w:val="24"/>
          <w:szCs w:val="24"/>
        </w:rPr>
        <w:t xml:space="preserve"> </w:t>
      </w:r>
      <w:r w:rsidRPr="00D90452">
        <w:rPr>
          <w:rFonts w:ascii="Times New Roman" w:hAnsi="Times New Roman" w:cs="Times New Roman"/>
          <w:i/>
          <w:sz w:val="24"/>
          <w:szCs w:val="24"/>
        </w:rPr>
        <w:t>Pina</w:t>
      </w:r>
      <w:r w:rsidRPr="00D90452">
        <w:rPr>
          <w:rFonts w:ascii="Times New Roman" w:hAnsi="Times New Roman" w:cs="Times New Roman"/>
          <w:sz w:val="24"/>
          <w:szCs w:val="24"/>
        </w:rPr>
        <w:t xml:space="preserve"> or </w:t>
      </w:r>
      <w:proofErr w:type="spellStart"/>
      <w:r w:rsidRPr="00D90452">
        <w:rPr>
          <w:rFonts w:ascii="Times New Roman" w:hAnsi="Times New Roman" w:cs="Times New Roman"/>
          <w:i/>
          <w:sz w:val="24"/>
          <w:szCs w:val="24"/>
        </w:rPr>
        <w:t>Pinb</w:t>
      </w:r>
      <w:proofErr w:type="spellEnd"/>
      <w:r w:rsidRPr="00D90452">
        <w:rPr>
          <w:rFonts w:ascii="Times New Roman" w:hAnsi="Times New Roman" w:cs="Times New Roman"/>
          <w:sz w:val="24"/>
          <w:szCs w:val="24"/>
        </w:rPr>
        <w:t xml:space="preserve"> gene, the wheat is hard kernel.</w:t>
      </w:r>
      <w:r w:rsidR="00716D3E" w:rsidRPr="00D90452">
        <w:rPr>
          <w:rFonts w:ascii="Times New Roman" w:hAnsi="Times New Roman" w:cs="Times New Roman"/>
          <w:sz w:val="24"/>
          <w:szCs w:val="24"/>
        </w:rPr>
        <w:t xml:space="preserve"> In this study, </w:t>
      </w:r>
      <w:r w:rsidR="00716D3E" w:rsidRPr="00D90452">
        <w:rPr>
          <w:rStyle w:val="Strong"/>
          <w:rFonts w:ascii="Times New Roman" w:hAnsi="Times New Roman" w:cs="Times New Roman"/>
          <w:b w:val="0"/>
          <w:sz w:val="24"/>
          <w:szCs w:val="24"/>
        </w:rPr>
        <w:t>we introduced</w:t>
      </w:r>
      <w:r w:rsidR="00716D3E" w:rsidRPr="00D90452">
        <w:rPr>
          <w:rStyle w:val="Strong"/>
          <w:rFonts w:ascii="Times New Roman" w:hAnsi="Times New Roman" w:cs="Times New Roman"/>
          <w:sz w:val="24"/>
          <w:szCs w:val="24"/>
        </w:rPr>
        <w:t xml:space="preserve"> </w:t>
      </w:r>
      <w:proofErr w:type="gramStart"/>
      <w:r w:rsidR="00716D3E" w:rsidRPr="00D90452">
        <w:rPr>
          <w:rStyle w:val="Strong"/>
          <w:rFonts w:ascii="Times New Roman" w:hAnsi="Times New Roman" w:cs="Times New Roman"/>
          <w:b w:val="0"/>
          <w:sz w:val="24"/>
          <w:szCs w:val="24"/>
        </w:rPr>
        <w:t>a</w:t>
      </w:r>
      <w:proofErr w:type="gramEnd"/>
      <w:r w:rsidR="00716D3E" w:rsidRPr="00D90452">
        <w:rPr>
          <w:rStyle w:val="Strong"/>
          <w:rFonts w:ascii="Times New Roman" w:hAnsi="Times New Roman" w:cs="Times New Roman"/>
          <w:b w:val="0"/>
          <w:sz w:val="24"/>
          <w:szCs w:val="24"/>
        </w:rPr>
        <w:t xml:space="preserve"> </w:t>
      </w:r>
      <w:r w:rsidR="00716D3E" w:rsidRPr="00D90452">
        <w:rPr>
          <w:rStyle w:val="Strong"/>
          <w:rFonts w:ascii="Times New Roman" w:hAnsi="Times New Roman" w:cs="Times New Roman"/>
          <w:b w:val="0"/>
          <w:sz w:val="24"/>
          <w:szCs w:val="24"/>
          <w:shd w:val="clear" w:color="auto" w:fill="FFFFFF"/>
        </w:rPr>
        <w:t>RNA interference</w:t>
      </w:r>
      <w:r w:rsidR="00716D3E" w:rsidRPr="00D90452">
        <w:rPr>
          <w:rStyle w:val="Strong"/>
          <w:rFonts w:ascii="Times New Roman" w:hAnsi="Times New Roman" w:cs="Times New Roman"/>
          <w:b w:val="0"/>
          <w:sz w:val="24"/>
          <w:szCs w:val="24"/>
        </w:rPr>
        <w:t xml:space="preserve"> vector</w:t>
      </w:r>
      <w:r w:rsidR="004C0DF7" w:rsidRPr="00D90452">
        <w:rPr>
          <w:rStyle w:val="Strong"/>
          <w:rFonts w:ascii="Times New Roman" w:hAnsi="Times New Roman" w:cs="Times New Roman" w:hint="eastAsia"/>
          <w:b w:val="0"/>
          <w:sz w:val="24"/>
          <w:szCs w:val="24"/>
        </w:rPr>
        <w:t xml:space="preserve"> targeting the </w:t>
      </w:r>
      <w:r w:rsidR="004C0DF7" w:rsidRPr="00D90452">
        <w:rPr>
          <w:rStyle w:val="Strong"/>
          <w:rFonts w:ascii="Times New Roman" w:hAnsi="Times New Roman" w:cs="Times New Roman" w:hint="eastAsia"/>
          <w:b w:val="0"/>
          <w:i/>
          <w:sz w:val="24"/>
          <w:szCs w:val="24"/>
        </w:rPr>
        <w:t>Pina</w:t>
      </w:r>
      <w:r w:rsidR="00716D3E" w:rsidRPr="00D90452">
        <w:rPr>
          <w:rStyle w:val="Strong"/>
          <w:rFonts w:ascii="Times New Roman" w:hAnsi="Times New Roman" w:cs="Times New Roman"/>
          <w:b w:val="0"/>
          <w:sz w:val="24"/>
          <w:szCs w:val="24"/>
        </w:rPr>
        <w:t xml:space="preserve"> and its </w:t>
      </w:r>
      <w:r w:rsidR="00841B4E">
        <w:rPr>
          <w:rStyle w:val="Strong"/>
          <w:rFonts w:ascii="Times New Roman" w:hAnsi="Times New Roman" w:cs="Times New Roman"/>
          <w:b w:val="0"/>
          <w:sz w:val="24"/>
          <w:szCs w:val="24"/>
        </w:rPr>
        <w:t>linear expression cassette</w:t>
      </w:r>
      <w:r w:rsidR="00716D3E" w:rsidRPr="00D90452">
        <w:rPr>
          <w:rStyle w:val="Strong"/>
          <w:rFonts w:ascii="Times New Roman" w:hAnsi="Times New Roman" w:cs="Times New Roman"/>
          <w:b w:val="0"/>
          <w:sz w:val="24"/>
          <w:szCs w:val="24"/>
        </w:rPr>
        <w:t xml:space="preserve"> into soft wheat </w:t>
      </w:r>
      <w:proofErr w:type="spellStart"/>
      <w:r w:rsidR="00716D3E" w:rsidRPr="00D90452">
        <w:rPr>
          <w:rStyle w:val="Strong"/>
          <w:rFonts w:ascii="Times New Roman" w:hAnsi="Times New Roman" w:cs="Times New Roman"/>
          <w:b w:val="0"/>
          <w:sz w:val="24"/>
          <w:szCs w:val="24"/>
        </w:rPr>
        <w:t>Emai</w:t>
      </w:r>
      <w:proofErr w:type="spellEnd"/>
      <w:r w:rsidR="00716D3E" w:rsidRPr="00D90452">
        <w:rPr>
          <w:rStyle w:val="Strong"/>
          <w:rFonts w:ascii="Times New Roman" w:hAnsi="Times New Roman" w:cs="Times New Roman"/>
          <w:b w:val="0"/>
          <w:sz w:val="24"/>
          <w:szCs w:val="24"/>
        </w:rPr>
        <w:t xml:space="preserve"> 12 via particle bombardment</w:t>
      </w:r>
      <w:r w:rsidR="00716D3E" w:rsidRPr="00D90452">
        <w:rPr>
          <w:rFonts w:ascii="Times New Roman" w:hAnsi="Times New Roman" w:cs="Times New Roman"/>
          <w:b/>
          <w:sz w:val="24"/>
          <w:szCs w:val="24"/>
        </w:rPr>
        <w:t>.</w:t>
      </w:r>
      <w:r w:rsidR="00F36778" w:rsidRPr="00D90452">
        <w:rPr>
          <w:rFonts w:ascii="Times New Roman" w:hAnsi="Times New Roman" w:cs="Times New Roman"/>
          <w:b/>
          <w:sz w:val="24"/>
          <w:szCs w:val="24"/>
        </w:rPr>
        <w:t xml:space="preserve"> </w:t>
      </w:r>
      <w:r w:rsidR="00817EF4" w:rsidRPr="00D90452">
        <w:rPr>
          <w:rFonts w:ascii="Times New Roman" w:hAnsi="Times New Roman" w:cs="Times New Roman"/>
          <w:sz w:val="24"/>
          <w:szCs w:val="24"/>
        </w:rPr>
        <w:t xml:space="preserve">For transgenic lines identified as PCR-positive, grain hardness may increase, while </w:t>
      </w:r>
      <w:proofErr w:type="spellStart"/>
      <w:r w:rsidR="00E23CD2" w:rsidRPr="00D90452">
        <w:rPr>
          <w:rFonts w:ascii="Times New Roman" w:hAnsi="Times New Roman" w:cs="Times New Roman"/>
          <w:bCs/>
          <w:iCs/>
          <w:sz w:val="24"/>
          <w:szCs w:val="24"/>
        </w:rPr>
        <w:t>Puroindoline</w:t>
      </w:r>
      <w:proofErr w:type="spellEnd"/>
      <w:r w:rsidR="00817EF4" w:rsidRPr="00D90452">
        <w:rPr>
          <w:rFonts w:ascii="Times New Roman" w:hAnsi="Times New Roman" w:cs="Times New Roman"/>
          <w:sz w:val="24"/>
          <w:szCs w:val="24"/>
        </w:rPr>
        <w:t xml:space="preserve"> protein content may decrease. </w:t>
      </w:r>
      <w:r w:rsidR="00F36778" w:rsidRPr="00D90452">
        <w:rPr>
          <w:rFonts w:ascii="Times New Roman" w:eastAsia="DengXian" w:hAnsi="Times New Roman" w:cs="Times New Roman"/>
          <w:kern w:val="0"/>
          <w:sz w:val="24"/>
          <w:szCs w:val="24"/>
        </w:rPr>
        <w:t>These</w:t>
      </w:r>
      <w:r w:rsidR="00681025" w:rsidRPr="00D90452">
        <w:rPr>
          <w:rFonts w:ascii="Times New Roman" w:eastAsia="DengXian" w:hAnsi="Times New Roman" w:cs="Times New Roman"/>
          <w:kern w:val="0"/>
          <w:sz w:val="24"/>
          <w:szCs w:val="24"/>
        </w:rPr>
        <w:t xml:space="preserve"> </w:t>
      </w:r>
      <w:r w:rsidR="00E23CD2" w:rsidRPr="00D90452">
        <w:rPr>
          <w:rFonts w:ascii="Times New Roman" w:eastAsia="DengXian" w:hAnsi="Times New Roman" w:cs="Times New Roman"/>
          <w:kern w:val="0"/>
          <w:sz w:val="24"/>
          <w:szCs w:val="24"/>
        </w:rPr>
        <w:t xml:space="preserve">studies can </w:t>
      </w:r>
      <w:r w:rsidR="00E23CD2" w:rsidRPr="00D90452">
        <w:rPr>
          <w:rFonts w:ascii="Times New Roman" w:hAnsi="Times New Roman" w:cs="Times New Roman"/>
          <w:sz w:val="24"/>
          <w:szCs w:val="24"/>
          <w:shd w:val="clear" w:color="auto" w:fill="FFFFFF"/>
        </w:rPr>
        <w:t>help researchers deeply understand the grain hardness quality of wheat, thus facilitating the improvement of wheat quality.</w:t>
      </w:r>
    </w:p>
    <w:p w:rsidR="00A01000" w:rsidRPr="00713B95" w:rsidRDefault="00A01000" w:rsidP="00E23CD2">
      <w:pPr>
        <w:rPr>
          <w:rFonts w:ascii="Times New Roman" w:hAnsi="Times New Roman" w:cs="Times New Roman"/>
          <w:snapToGrid w:val="0"/>
          <w:sz w:val="24"/>
          <w:szCs w:val="24"/>
          <w:lang w:bidi="en-US"/>
        </w:rPr>
      </w:pPr>
    </w:p>
    <w:p w:rsidR="003762F5" w:rsidRPr="00713B95" w:rsidRDefault="00817EF4" w:rsidP="00E23CD2">
      <w:pPr>
        <w:rPr>
          <w:rStyle w:val="Strong"/>
          <w:rFonts w:ascii="Times New Roman" w:hAnsi="Times New Roman" w:cs="Times New Roman"/>
          <w:b w:val="0"/>
          <w:sz w:val="24"/>
          <w:szCs w:val="24"/>
        </w:rPr>
      </w:pPr>
      <w:r w:rsidRPr="00713B95">
        <w:rPr>
          <w:rFonts w:ascii="Times New Roman" w:hAnsi="Times New Roman" w:cs="Times New Roman"/>
          <w:b/>
          <w:snapToGrid w:val="0"/>
          <w:sz w:val="24"/>
          <w:szCs w:val="24"/>
          <w:lang w:bidi="en-US"/>
        </w:rPr>
        <w:t>Key words</w:t>
      </w:r>
      <w:r w:rsidRPr="00713B95">
        <w:rPr>
          <w:rFonts w:ascii="Times New Roman" w:hAnsi="Times New Roman" w:cs="Times New Roman"/>
          <w:snapToGrid w:val="0"/>
          <w:sz w:val="24"/>
          <w:szCs w:val="24"/>
          <w:lang w:bidi="en-US"/>
        </w:rPr>
        <w:t>:</w:t>
      </w:r>
      <w:r w:rsidRPr="00713B95">
        <w:rPr>
          <w:rFonts w:ascii="Times New Roman" w:hAnsi="Times New Roman" w:cs="Times New Roman"/>
          <w:i/>
          <w:snapToGrid w:val="0"/>
          <w:sz w:val="24"/>
          <w:szCs w:val="24"/>
          <w:lang w:bidi="en-US"/>
        </w:rPr>
        <w:t xml:space="preserve"> </w:t>
      </w:r>
      <w:proofErr w:type="spellStart"/>
      <w:r w:rsidRPr="00713B95">
        <w:rPr>
          <w:rFonts w:ascii="Times New Roman" w:hAnsi="Times New Roman" w:cs="Times New Roman"/>
          <w:bCs/>
          <w:i/>
          <w:iCs/>
          <w:sz w:val="24"/>
          <w:szCs w:val="24"/>
        </w:rPr>
        <w:t>Puroindoline</w:t>
      </w:r>
      <w:proofErr w:type="spellEnd"/>
      <w:r w:rsidRPr="00713B95">
        <w:rPr>
          <w:rFonts w:ascii="Times New Roman" w:hAnsi="Times New Roman" w:cs="Times New Roman"/>
          <w:bCs/>
          <w:iCs/>
          <w:sz w:val="24"/>
          <w:szCs w:val="24"/>
        </w:rPr>
        <w:t xml:space="preserve">; </w:t>
      </w:r>
      <w:r w:rsidR="009D026F" w:rsidRPr="00713B95">
        <w:rPr>
          <w:rFonts w:ascii="Times New Roman" w:hAnsi="Times New Roman" w:cs="Times New Roman"/>
          <w:sz w:val="24"/>
          <w:szCs w:val="24"/>
        </w:rPr>
        <w:t>kernel hardness</w:t>
      </w:r>
      <w:r w:rsidRPr="00713B95">
        <w:rPr>
          <w:rStyle w:val="Strong"/>
          <w:rFonts w:ascii="Times New Roman" w:hAnsi="Times New Roman" w:cs="Times New Roman"/>
          <w:b w:val="0"/>
          <w:sz w:val="24"/>
          <w:szCs w:val="24"/>
        </w:rPr>
        <w:t>;</w:t>
      </w:r>
      <w:r w:rsidR="003762F5" w:rsidRPr="00713B95">
        <w:rPr>
          <w:rStyle w:val="Strong"/>
          <w:rFonts w:ascii="Times New Roman" w:hAnsi="Times New Roman" w:cs="Times New Roman"/>
          <w:b w:val="0"/>
          <w:sz w:val="24"/>
          <w:szCs w:val="24"/>
        </w:rPr>
        <w:t xml:space="preserve"> </w:t>
      </w:r>
      <w:r w:rsidR="00841B4E">
        <w:rPr>
          <w:rFonts w:ascii="Times New Roman" w:hAnsi="Times New Roman" w:cs="Times New Roman"/>
          <w:sz w:val="24"/>
          <w:szCs w:val="24"/>
        </w:rPr>
        <w:t>linear expression cassette</w:t>
      </w:r>
      <w:r w:rsidR="003762F5" w:rsidRPr="00713B95">
        <w:rPr>
          <w:rFonts w:ascii="Times New Roman" w:hAnsi="Times New Roman" w:cs="Times New Roman"/>
          <w:sz w:val="24"/>
          <w:szCs w:val="24"/>
        </w:rPr>
        <w:t>; transgenic lines</w:t>
      </w:r>
      <w:r w:rsidR="009D026F">
        <w:rPr>
          <w:rFonts w:ascii="Times New Roman" w:hAnsi="Times New Roman" w:cs="Times New Roman"/>
          <w:sz w:val="24"/>
          <w:szCs w:val="24"/>
        </w:rPr>
        <w:t>;</w:t>
      </w:r>
      <w:r w:rsidR="009D026F" w:rsidRPr="009D026F">
        <w:rPr>
          <w:rFonts w:ascii="Times New Roman" w:hAnsi="Times New Roman" w:cs="Times New Roman"/>
          <w:bCs/>
          <w:iCs/>
          <w:sz w:val="24"/>
          <w:szCs w:val="24"/>
        </w:rPr>
        <w:t xml:space="preserve"> </w:t>
      </w:r>
      <w:r w:rsidR="009D026F" w:rsidRPr="00E23CD2">
        <w:rPr>
          <w:rStyle w:val="Strong"/>
          <w:rFonts w:ascii="Times New Roman" w:hAnsi="Times New Roman" w:cs="Times New Roman"/>
          <w:b w:val="0"/>
          <w:sz w:val="24"/>
          <w:szCs w:val="24"/>
        </w:rPr>
        <w:t>RNA interference</w:t>
      </w:r>
      <w:r w:rsidR="009D026F">
        <w:rPr>
          <w:rStyle w:val="Strong"/>
          <w:rFonts w:ascii="Times New Roman" w:hAnsi="Times New Roman" w:cs="Times New Roman"/>
          <w:b w:val="0"/>
          <w:sz w:val="24"/>
          <w:szCs w:val="24"/>
        </w:rPr>
        <w:t>.</w:t>
      </w:r>
    </w:p>
    <w:p w:rsidR="00DC369F" w:rsidRPr="00E23CD2" w:rsidRDefault="00DC369F" w:rsidP="00E23CD2">
      <w:pPr>
        <w:ind w:firstLine="480"/>
        <w:rPr>
          <w:rFonts w:ascii="Times New Roman" w:hAnsi="Times New Roman" w:cs="Times New Roman"/>
          <w:sz w:val="24"/>
          <w:szCs w:val="24"/>
          <w:shd w:val="clear" w:color="auto" w:fill="F7F7F7"/>
        </w:rPr>
      </w:pPr>
    </w:p>
    <w:p w:rsidR="007D24E9" w:rsidRPr="00E23CD2" w:rsidRDefault="007D24E9" w:rsidP="007D24E9">
      <w:pPr>
        <w:spacing w:line="360" w:lineRule="auto"/>
        <w:rPr>
          <w:rFonts w:ascii="Times New Roman" w:hAnsi="Times New Roman" w:cs="Times New Roman"/>
          <w:sz w:val="24"/>
          <w:szCs w:val="24"/>
          <w:shd w:val="clear" w:color="auto" w:fill="F7F7F7"/>
        </w:rPr>
      </w:pPr>
    </w:p>
    <w:p w:rsidR="00ED1414" w:rsidRPr="00124F8B" w:rsidRDefault="002721D6" w:rsidP="003066C4">
      <w:pPr>
        <w:autoSpaceDE w:val="0"/>
        <w:autoSpaceDN w:val="0"/>
        <w:adjustRightInd w:val="0"/>
        <w:ind w:firstLineChars="100" w:firstLine="240"/>
        <w:rPr>
          <w:rFonts w:ascii="KsxghlAdvPTimes" w:hAnsi="KsxghlAdvPTimes" w:cs="KsxghlAdvPTimes"/>
          <w:color w:val="000000"/>
          <w:kern w:val="0"/>
          <w:sz w:val="20"/>
          <w:szCs w:val="20"/>
        </w:rPr>
      </w:pPr>
      <w:r w:rsidRPr="00D6190E">
        <w:rPr>
          <w:rFonts w:ascii="Times New Roman" w:hAnsi="Times New Roman" w:cs="Times New Roman"/>
          <w:sz w:val="24"/>
          <w:szCs w:val="24"/>
        </w:rPr>
        <w:t>Wheat is one of the world's three major food crops and</w:t>
      </w:r>
      <w:r w:rsidR="00DF3991" w:rsidRPr="00D6190E">
        <w:rPr>
          <w:rFonts w:ascii="Times New Roman" w:hAnsi="Times New Roman" w:cs="Times New Roman"/>
          <w:sz w:val="24"/>
          <w:szCs w:val="24"/>
        </w:rPr>
        <w:t xml:space="preserve"> </w:t>
      </w:r>
      <w:r w:rsidR="00DF3991" w:rsidRPr="00D6190E">
        <w:rPr>
          <w:rStyle w:val="Strong"/>
          <w:rFonts w:ascii="Times New Roman" w:hAnsi="Times New Roman" w:cs="Times New Roman"/>
          <w:b w:val="0"/>
          <w:sz w:val="24"/>
          <w:szCs w:val="24"/>
        </w:rPr>
        <w:t>its demand continues to grow substantially</w:t>
      </w:r>
      <w:r w:rsidRPr="00D6190E">
        <w:rPr>
          <w:rFonts w:ascii="Times New Roman" w:hAnsi="Times New Roman" w:cs="Times New Roman"/>
          <w:sz w:val="24"/>
          <w:szCs w:val="24"/>
        </w:rPr>
        <w:t xml:space="preserve">. </w:t>
      </w:r>
      <w:r w:rsidRPr="00D6190E">
        <w:rPr>
          <w:rStyle w:val="Strong"/>
          <w:rFonts w:ascii="Times New Roman" w:hAnsi="Times New Roman" w:cs="Times New Roman"/>
          <w:b w:val="0"/>
          <w:sz w:val="24"/>
          <w:szCs w:val="24"/>
        </w:rPr>
        <w:t>The hardness of wheat kernels</w:t>
      </w:r>
      <w:r w:rsidR="001E707D" w:rsidRPr="00D6190E">
        <w:rPr>
          <w:rFonts w:ascii="Times New Roman" w:hAnsi="Times New Roman" w:cs="Times New Roman"/>
          <w:sz w:val="24"/>
          <w:szCs w:val="24"/>
        </w:rPr>
        <w:t xml:space="preserve"> </w:t>
      </w:r>
      <w:r w:rsidRPr="00D6190E">
        <w:rPr>
          <w:rFonts w:ascii="Times New Roman" w:hAnsi="Times New Roman" w:cs="Times New Roman"/>
          <w:sz w:val="24"/>
          <w:szCs w:val="24"/>
        </w:rPr>
        <w:t>is one of the key traits determining wheat millin</w:t>
      </w:r>
      <w:r w:rsidRPr="00124F8B">
        <w:rPr>
          <w:rFonts w:ascii="Times New Roman" w:hAnsi="Times New Roman" w:cs="Times New Roman"/>
          <w:sz w:val="24"/>
          <w:szCs w:val="24"/>
        </w:rPr>
        <w:t xml:space="preserve">g quality, </w:t>
      </w:r>
      <w:r w:rsidR="006E6FC9" w:rsidRPr="00124F8B">
        <w:rPr>
          <w:rFonts w:ascii="Times New Roman" w:hAnsi="Times New Roman" w:cs="Times New Roman"/>
          <w:sz w:val="24"/>
          <w:szCs w:val="24"/>
        </w:rPr>
        <w:t xml:space="preserve">primarily </w:t>
      </w:r>
      <w:r w:rsidRPr="00124F8B">
        <w:rPr>
          <w:rStyle w:val="Strong"/>
          <w:rFonts w:ascii="Times New Roman" w:hAnsi="Times New Roman" w:cs="Times New Roman"/>
          <w:b w:val="0"/>
          <w:sz w:val="24"/>
          <w:szCs w:val="24"/>
        </w:rPr>
        <w:t xml:space="preserve">determined by the </w:t>
      </w:r>
      <w:proofErr w:type="spellStart"/>
      <w:r w:rsidRPr="00124F8B">
        <w:rPr>
          <w:rStyle w:val="Strong"/>
          <w:rFonts w:ascii="Times New Roman" w:hAnsi="Times New Roman" w:cs="Times New Roman"/>
          <w:b w:val="0"/>
          <w:i/>
          <w:sz w:val="24"/>
          <w:szCs w:val="24"/>
        </w:rPr>
        <w:t>Puroindoline</w:t>
      </w:r>
      <w:proofErr w:type="spellEnd"/>
      <w:r w:rsidRPr="00124F8B">
        <w:rPr>
          <w:rStyle w:val="Strong"/>
          <w:rFonts w:ascii="Times New Roman" w:hAnsi="Times New Roman" w:cs="Times New Roman"/>
          <w:b w:val="0"/>
          <w:sz w:val="24"/>
          <w:szCs w:val="24"/>
        </w:rPr>
        <w:t xml:space="preserve"> (</w:t>
      </w:r>
      <w:r w:rsidRPr="00124F8B">
        <w:rPr>
          <w:rStyle w:val="Strong"/>
          <w:rFonts w:ascii="Times New Roman" w:hAnsi="Times New Roman" w:cs="Times New Roman"/>
          <w:b w:val="0"/>
          <w:i/>
          <w:sz w:val="24"/>
          <w:szCs w:val="24"/>
        </w:rPr>
        <w:t>Pin</w:t>
      </w:r>
      <w:r w:rsidRPr="00124F8B">
        <w:rPr>
          <w:rStyle w:val="Strong"/>
          <w:rFonts w:ascii="Times New Roman" w:hAnsi="Times New Roman" w:cs="Times New Roman"/>
          <w:b w:val="0"/>
          <w:sz w:val="24"/>
          <w:szCs w:val="24"/>
        </w:rPr>
        <w:t>) genes</w:t>
      </w:r>
      <w:r w:rsidRPr="00124F8B">
        <w:rPr>
          <w:rFonts w:ascii="Times New Roman" w:hAnsi="Times New Roman" w:cs="Times New Roman"/>
          <w:b/>
          <w:sz w:val="24"/>
          <w:szCs w:val="24"/>
        </w:rPr>
        <w:t xml:space="preserve">, </w:t>
      </w:r>
      <w:r w:rsidRPr="00124F8B">
        <w:rPr>
          <w:rFonts w:ascii="Times New Roman" w:hAnsi="Times New Roman" w:cs="Times New Roman"/>
          <w:sz w:val="24"/>
          <w:szCs w:val="24"/>
        </w:rPr>
        <w:t>which include</w:t>
      </w:r>
      <w:r w:rsidR="001E707D" w:rsidRPr="00124F8B">
        <w:rPr>
          <w:rFonts w:ascii="Times New Roman" w:hAnsi="Times New Roman" w:cs="Times New Roman"/>
          <w:sz w:val="24"/>
          <w:szCs w:val="24"/>
        </w:rPr>
        <w:t xml:space="preserve"> </w:t>
      </w:r>
      <w:r w:rsidRPr="00124F8B">
        <w:rPr>
          <w:rStyle w:val="Strong"/>
          <w:rFonts w:ascii="Times New Roman" w:hAnsi="Times New Roman" w:cs="Times New Roman"/>
          <w:b w:val="0"/>
          <w:i/>
          <w:sz w:val="24"/>
          <w:szCs w:val="24"/>
        </w:rPr>
        <w:t>Pina</w:t>
      </w:r>
      <w:r w:rsidR="001E707D" w:rsidRPr="00124F8B">
        <w:rPr>
          <w:rFonts w:ascii="Times New Roman" w:hAnsi="Times New Roman" w:cs="Times New Roman"/>
          <w:b/>
          <w:sz w:val="24"/>
          <w:szCs w:val="24"/>
        </w:rPr>
        <w:t xml:space="preserve"> </w:t>
      </w:r>
      <w:r w:rsidRPr="00124F8B">
        <w:rPr>
          <w:rFonts w:ascii="Times New Roman" w:hAnsi="Times New Roman" w:cs="Times New Roman"/>
          <w:sz w:val="24"/>
          <w:szCs w:val="24"/>
        </w:rPr>
        <w:t>and</w:t>
      </w:r>
      <w:r w:rsidR="001E707D" w:rsidRPr="00124F8B">
        <w:rPr>
          <w:rFonts w:ascii="Times New Roman" w:hAnsi="Times New Roman" w:cs="Times New Roman"/>
          <w:b/>
          <w:sz w:val="24"/>
          <w:szCs w:val="24"/>
        </w:rPr>
        <w:t xml:space="preserve"> </w:t>
      </w:r>
      <w:proofErr w:type="spellStart"/>
      <w:r w:rsidRPr="00124F8B">
        <w:rPr>
          <w:rStyle w:val="Strong"/>
          <w:rFonts w:ascii="Times New Roman" w:hAnsi="Times New Roman" w:cs="Times New Roman"/>
          <w:b w:val="0"/>
          <w:i/>
          <w:sz w:val="24"/>
          <w:szCs w:val="24"/>
        </w:rPr>
        <w:t>Pinb</w:t>
      </w:r>
      <w:proofErr w:type="spellEnd"/>
      <w:r w:rsidRPr="00124F8B">
        <w:rPr>
          <w:rFonts w:ascii="Times New Roman" w:hAnsi="Times New Roman" w:cs="Times New Roman"/>
          <w:b/>
          <w:sz w:val="24"/>
          <w:szCs w:val="24"/>
        </w:rPr>
        <w:t>,</w:t>
      </w:r>
      <w:r w:rsidR="001E707D" w:rsidRPr="00124F8B">
        <w:rPr>
          <w:rFonts w:ascii="Times New Roman" w:hAnsi="Times New Roman" w:cs="Times New Roman"/>
          <w:b/>
          <w:sz w:val="24"/>
          <w:szCs w:val="24"/>
        </w:rPr>
        <w:t xml:space="preserve"> </w:t>
      </w:r>
      <w:r w:rsidRPr="00124F8B">
        <w:rPr>
          <w:rStyle w:val="Strong"/>
          <w:rFonts w:ascii="Times New Roman" w:hAnsi="Times New Roman" w:cs="Times New Roman"/>
          <w:b w:val="0"/>
          <w:sz w:val="24"/>
          <w:szCs w:val="24"/>
        </w:rPr>
        <w:t xml:space="preserve">mapped to the </w:t>
      </w:r>
      <w:r w:rsidRPr="00124F8B">
        <w:rPr>
          <w:rStyle w:val="Strong"/>
          <w:rFonts w:ascii="Times New Roman" w:hAnsi="Times New Roman" w:cs="Times New Roman"/>
          <w:b w:val="0"/>
          <w:i/>
          <w:sz w:val="24"/>
          <w:szCs w:val="24"/>
        </w:rPr>
        <w:t>Ha</w:t>
      </w:r>
      <w:r w:rsidRPr="00124F8B">
        <w:rPr>
          <w:rStyle w:val="Strong"/>
          <w:rFonts w:ascii="Times New Roman" w:hAnsi="Times New Roman" w:cs="Times New Roman"/>
          <w:b w:val="0"/>
          <w:sz w:val="24"/>
          <w:szCs w:val="24"/>
        </w:rPr>
        <w:t xml:space="preserve"> locus on chromosome 5D</w:t>
      </w:r>
      <w:r w:rsidR="00C94209" w:rsidRPr="00124F8B">
        <w:rPr>
          <w:rFonts w:ascii="Times New Roman" w:hAnsi="Times New Roman" w:cs="Times New Roman"/>
          <w:color w:val="000000"/>
          <w:kern w:val="0"/>
          <w:sz w:val="24"/>
          <w:szCs w:val="24"/>
        </w:rPr>
        <w:t xml:space="preserve"> (</w:t>
      </w:r>
      <w:r w:rsidR="00124F8B" w:rsidRPr="00124F8B">
        <w:rPr>
          <w:rFonts w:ascii="Times New Roman" w:hAnsi="Times New Roman" w:cs="Times New Roman"/>
          <w:color w:val="000000"/>
          <w:kern w:val="0"/>
          <w:sz w:val="24"/>
          <w:szCs w:val="24"/>
        </w:rPr>
        <w:t xml:space="preserve">Glenn and Saunders </w:t>
      </w:r>
      <w:r w:rsidR="00124F8B" w:rsidRPr="00124F8B">
        <w:rPr>
          <w:rFonts w:ascii="Times New Roman" w:hAnsi="Times New Roman" w:cs="Times New Roman"/>
          <w:color w:val="0000FF"/>
          <w:kern w:val="0"/>
          <w:sz w:val="24"/>
          <w:szCs w:val="24"/>
        </w:rPr>
        <w:t>1990</w:t>
      </w:r>
      <w:r w:rsidR="00124F8B" w:rsidRPr="00124F8B">
        <w:rPr>
          <w:rFonts w:ascii="Times New Roman" w:hAnsi="Times New Roman" w:cs="Times New Roman"/>
          <w:color w:val="000000"/>
          <w:kern w:val="0"/>
          <w:sz w:val="24"/>
          <w:szCs w:val="24"/>
        </w:rPr>
        <w:t xml:space="preserve">; Gaines et al. </w:t>
      </w:r>
      <w:r w:rsidR="00124F8B" w:rsidRPr="00124F8B">
        <w:rPr>
          <w:rFonts w:ascii="Times New Roman" w:hAnsi="Times New Roman" w:cs="Times New Roman"/>
          <w:color w:val="0000FF"/>
          <w:kern w:val="0"/>
          <w:sz w:val="24"/>
          <w:szCs w:val="24"/>
        </w:rPr>
        <w:t>1996</w:t>
      </w:r>
      <w:r w:rsidR="00124F8B" w:rsidRPr="00124F8B">
        <w:rPr>
          <w:rFonts w:ascii="Times New Roman" w:hAnsi="Times New Roman" w:cs="Times New Roman"/>
          <w:color w:val="000000"/>
          <w:kern w:val="0"/>
          <w:sz w:val="24"/>
          <w:szCs w:val="24"/>
        </w:rPr>
        <w:t xml:space="preserve">; </w:t>
      </w:r>
      <w:r w:rsidR="00C94209" w:rsidRPr="00124F8B">
        <w:rPr>
          <w:rFonts w:ascii="Times New Roman" w:hAnsi="Times New Roman" w:cs="Times New Roman"/>
          <w:color w:val="000000"/>
          <w:kern w:val="0"/>
          <w:sz w:val="24"/>
          <w:szCs w:val="24"/>
        </w:rPr>
        <w:t xml:space="preserve">Giroux and Morris </w:t>
      </w:r>
      <w:r w:rsidR="00C94209" w:rsidRPr="00124F8B">
        <w:rPr>
          <w:rFonts w:ascii="Times New Roman" w:hAnsi="Times New Roman" w:cs="Times New Roman"/>
          <w:color w:val="0000FF"/>
          <w:kern w:val="0"/>
          <w:sz w:val="24"/>
          <w:szCs w:val="24"/>
        </w:rPr>
        <w:t>1998</w:t>
      </w:r>
      <w:r w:rsidR="00C94209" w:rsidRPr="00124F8B">
        <w:rPr>
          <w:rFonts w:ascii="Times New Roman" w:hAnsi="Times New Roman" w:cs="Times New Roman"/>
          <w:color w:val="000000"/>
          <w:kern w:val="0"/>
          <w:sz w:val="24"/>
          <w:szCs w:val="24"/>
        </w:rPr>
        <w:t xml:space="preserve">, </w:t>
      </w:r>
      <w:proofErr w:type="spellStart"/>
      <w:r w:rsidR="00C94209" w:rsidRPr="00124F8B">
        <w:rPr>
          <w:rFonts w:ascii="Times New Roman" w:hAnsi="Times New Roman" w:cs="Times New Roman"/>
          <w:color w:val="000000"/>
          <w:kern w:val="0"/>
          <w:sz w:val="24"/>
          <w:szCs w:val="24"/>
        </w:rPr>
        <w:t>Wanjugi</w:t>
      </w:r>
      <w:proofErr w:type="spellEnd"/>
      <w:r w:rsidR="00C94209" w:rsidRPr="00124F8B">
        <w:rPr>
          <w:rFonts w:ascii="Times New Roman" w:hAnsi="Times New Roman" w:cs="Times New Roman"/>
          <w:color w:val="000000"/>
          <w:kern w:val="0"/>
          <w:sz w:val="24"/>
          <w:szCs w:val="24"/>
        </w:rPr>
        <w:t xml:space="preserve"> et al. </w:t>
      </w:r>
      <w:r w:rsidR="00C94209" w:rsidRPr="00124F8B">
        <w:rPr>
          <w:rFonts w:ascii="Times New Roman" w:hAnsi="Times New Roman" w:cs="Times New Roman"/>
          <w:color w:val="0000FF"/>
          <w:kern w:val="0"/>
          <w:sz w:val="24"/>
          <w:szCs w:val="24"/>
        </w:rPr>
        <w:t>2007</w:t>
      </w:r>
      <w:r w:rsidR="00A022E7" w:rsidRPr="00124F8B">
        <w:rPr>
          <w:rFonts w:ascii="Times New Roman" w:hAnsi="Times New Roman" w:cs="Times New Roman"/>
          <w:color w:val="0000FF"/>
          <w:kern w:val="0"/>
          <w:sz w:val="24"/>
          <w:szCs w:val="24"/>
        </w:rPr>
        <w:t>,</w:t>
      </w:r>
      <w:r w:rsidR="00A022E7" w:rsidRPr="00124F8B">
        <w:rPr>
          <w:rFonts w:ascii="Times New Roman" w:hAnsi="Times New Roman" w:cs="Times New Roman"/>
          <w:sz w:val="24"/>
          <w:szCs w:val="24"/>
        </w:rPr>
        <w:t xml:space="preserve"> </w:t>
      </w:r>
      <w:hyperlink r:id="rId7" w:anchor="_ENREF_36" w:tooltip="Jolly, 1993 #188" w:history="1">
        <w:r w:rsidR="00A022E7" w:rsidRPr="00124F8B">
          <w:rPr>
            <w:rStyle w:val="Hyperlink"/>
            <w:rFonts w:ascii="Times New Roman" w:hAnsi="Times New Roman" w:cs="Times New Roman"/>
            <w:noProof/>
            <w:color w:val="auto"/>
            <w:sz w:val="24"/>
            <w:szCs w:val="24"/>
            <w:u w:val="none"/>
          </w:rPr>
          <w:t>Jolly et al.</w:t>
        </w:r>
        <w:r w:rsidR="00A022E7" w:rsidRPr="00124F8B">
          <w:rPr>
            <w:rStyle w:val="Hyperlink"/>
            <w:rFonts w:ascii="Times New Roman" w:hAnsi="Times New Roman" w:cs="Times New Roman"/>
            <w:noProof/>
            <w:sz w:val="24"/>
            <w:szCs w:val="24"/>
            <w:u w:val="none"/>
          </w:rPr>
          <w:t xml:space="preserve"> 1993</w:t>
        </w:r>
      </w:hyperlink>
      <w:r w:rsidR="00C94209" w:rsidRPr="00124F8B">
        <w:rPr>
          <w:rFonts w:ascii="Times New Roman" w:hAnsi="Times New Roman" w:cs="Times New Roman"/>
          <w:color w:val="000000"/>
          <w:kern w:val="0"/>
          <w:sz w:val="24"/>
          <w:szCs w:val="24"/>
        </w:rPr>
        <w:t>)</w:t>
      </w:r>
      <w:r w:rsidRPr="00124F8B">
        <w:rPr>
          <w:rFonts w:ascii="Times New Roman" w:hAnsi="Times New Roman" w:cs="Times New Roman"/>
          <w:b/>
          <w:sz w:val="24"/>
          <w:szCs w:val="24"/>
        </w:rPr>
        <w:t>.</w:t>
      </w:r>
      <w:r w:rsidR="001E707D" w:rsidRPr="00124F8B">
        <w:rPr>
          <w:rFonts w:ascii="Times New Roman" w:hAnsi="Times New Roman" w:cs="Times New Roman"/>
          <w:b/>
          <w:sz w:val="24"/>
          <w:szCs w:val="24"/>
        </w:rPr>
        <w:t xml:space="preserve"> </w:t>
      </w:r>
      <w:r w:rsidR="001E707D" w:rsidRPr="00D00096">
        <w:rPr>
          <w:rStyle w:val="Strong"/>
          <w:rFonts w:ascii="Times New Roman" w:hAnsi="Times New Roman" w:cs="Times New Roman"/>
          <w:b w:val="0"/>
          <w:sz w:val="24"/>
          <w:szCs w:val="24"/>
        </w:rPr>
        <w:t xml:space="preserve">The </w:t>
      </w:r>
      <w:r w:rsidR="001E707D" w:rsidRPr="00D00096">
        <w:rPr>
          <w:rStyle w:val="Emphasis"/>
          <w:rFonts w:ascii="Times New Roman" w:hAnsi="Times New Roman" w:cs="Times New Roman"/>
          <w:bCs/>
          <w:sz w:val="24"/>
          <w:szCs w:val="24"/>
        </w:rPr>
        <w:t>Pina</w:t>
      </w:r>
      <w:r w:rsidR="001E707D" w:rsidRPr="00D00096">
        <w:rPr>
          <w:rStyle w:val="Strong"/>
          <w:rFonts w:ascii="Times New Roman" w:hAnsi="Times New Roman" w:cs="Times New Roman"/>
          <w:sz w:val="24"/>
          <w:szCs w:val="24"/>
        </w:rPr>
        <w:t xml:space="preserve"> </w:t>
      </w:r>
      <w:r w:rsidR="001E707D" w:rsidRPr="00D00096">
        <w:rPr>
          <w:rStyle w:val="Strong"/>
          <w:rFonts w:ascii="Times New Roman" w:hAnsi="Times New Roman" w:cs="Times New Roman"/>
          <w:b w:val="0"/>
          <w:sz w:val="24"/>
          <w:szCs w:val="24"/>
        </w:rPr>
        <w:t xml:space="preserve">and </w:t>
      </w:r>
      <w:proofErr w:type="spellStart"/>
      <w:r w:rsidR="001E707D" w:rsidRPr="00D00096">
        <w:rPr>
          <w:rStyle w:val="Emphasis"/>
          <w:rFonts w:ascii="Times New Roman" w:hAnsi="Times New Roman" w:cs="Times New Roman"/>
          <w:bCs/>
          <w:sz w:val="24"/>
          <w:szCs w:val="24"/>
        </w:rPr>
        <w:t>Pin</w:t>
      </w:r>
      <w:r w:rsidR="00817EF4" w:rsidRPr="00D00096">
        <w:rPr>
          <w:rStyle w:val="Emphasis"/>
          <w:rFonts w:ascii="Times New Roman" w:hAnsi="Times New Roman" w:cs="Times New Roman"/>
          <w:bCs/>
          <w:sz w:val="24"/>
          <w:szCs w:val="24"/>
        </w:rPr>
        <w:t>b</w:t>
      </w:r>
      <w:proofErr w:type="spellEnd"/>
      <w:r w:rsidR="001E707D" w:rsidRPr="00D00096">
        <w:rPr>
          <w:rStyle w:val="Strong"/>
          <w:rFonts w:ascii="Times New Roman" w:hAnsi="Times New Roman" w:cs="Times New Roman"/>
          <w:sz w:val="24"/>
          <w:szCs w:val="24"/>
        </w:rPr>
        <w:t xml:space="preserve"> </w:t>
      </w:r>
      <w:r w:rsidR="001E707D" w:rsidRPr="00D00096">
        <w:rPr>
          <w:rStyle w:val="Strong"/>
          <w:rFonts w:ascii="Times New Roman" w:hAnsi="Times New Roman" w:cs="Times New Roman"/>
          <w:b w:val="0"/>
          <w:sz w:val="24"/>
          <w:szCs w:val="24"/>
        </w:rPr>
        <w:t xml:space="preserve">genes </w:t>
      </w:r>
      <w:r w:rsidR="001E707D" w:rsidRPr="00D00096">
        <w:rPr>
          <w:rFonts w:ascii="Times New Roman" w:hAnsi="Times New Roman" w:cs="Times New Roman"/>
          <w:sz w:val="24"/>
          <w:szCs w:val="24"/>
        </w:rPr>
        <w:t>encode</w:t>
      </w:r>
      <w:r w:rsidR="001E707D" w:rsidRPr="00D00096">
        <w:rPr>
          <w:rFonts w:ascii="Times New Roman" w:hAnsi="Times New Roman" w:cs="Times New Roman"/>
          <w:b/>
          <w:sz w:val="24"/>
          <w:szCs w:val="24"/>
        </w:rPr>
        <w:t xml:space="preserve"> </w:t>
      </w:r>
      <w:r w:rsidR="001E707D" w:rsidRPr="00D00096">
        <w:rPr>
          <w:rStyle w:val="Strong"/>
          <w:rFonts w:ascii="Times New Roman" w:hAnsi="Times New Roman" w:cs="Times New Roman"/>
          <w:b w:val="0"/>
          <w:sz w:val="24"/>
          <w:szCs w:val="24"/>
        </w:rPr>
        <w:t xml:space="preserve">PINA and PINB </w:t>
      </w:r>
      <w:r w:rsidR="001E707D" w:rsidRPr="004C0DF7">
        <w:rPr>
          <w:rStyle w:val="Strong"/>
          <w:rFonts w:ascii="Times New Roman" w:hAnsi="Times New Roman" w:cs="Times New Roman"/>
          <w:b w:val="0"/>
          <w:sz w:val="24"/>
          <w:szCs w:val="24"/>
        </w:rPr>
        <w:t>proteins</w:t>
      </w:r>
      <w:r w:rsidR="001E707D" w:rsidRPr="004C0DF7">
        <w:rPr>
          <w:rFonts w:ascii="Times New Roman" w:hAnsi="Times New Roman" w:cs="Times New Roman"/>
          <w:b/>
          <w:sz w:val="24"/>
          <w:szCs w:val="24"/>
        </w:rPr>
        <w:t xml:space="preserve">, </w:t>
      </w:r>
      <w:r w:rsidR="001E707D" w:rsidRPr="004C0DF7">
        <w:rPr>
          <w:rFonts w:ascii="Times New Roman" w:hAnsi="Times New Roman" w:cs="Times New Roman"/>
          <w:sz w:val="24"/>
          <w:szCs w:val="24"/>
        </w:rPr>
        <w:t>which are present on the surface of starch granules in the</w:t>
      </w:r>
      <w:r w:rsidR="001E707D" w:rsidRPr="004C0DF7">
        <w:rPr>
          <w:rFonts w:ascii="Times New Roman" w:hAnsi="Times New Roman" w:cs="Times New Roman"/>
          <w:b/>
          <w:sz w:val="24"/>
          <w:szCs w:val="24"/>
        </w:rPr>
        <w:t xml:space="preserve"> </w:t>
      </w:r>
      <w:r w:rsidR="001E707D" w:rsidRPr="004C0DF7">
        <w:rPr>
          <w:rStyle w:val="Strong"/>
          <w:rFonts w:ascii="Times New Roman" w:hAnsi="Times New Roman" w:cs="Times New Roman"/>
          <w:b w:val="0"/>
          <w:sz w:val="24"/>
          <w:szCs w:val="24"/>
        </w:rPr>
        <w:t>developing endosperm</w:t>
      </w:r>
      <w:r w:rsidR="001E707D" w:rsidRPr="004C0DF7">
        <w:rPr>
          <w:rFonts w:ascii="Times New Roman" w:hAnsi="Times New Roman" w:cs="Times New Roman"/>
          <w:b/>
          <w:sz w:val="24"/>
          <w:szCs w:val="24"/>
        </w:rPr>
        <w:t>,</w:t>
      </w:r>
      <w:r w:rsidR="004A09ED" w:rsidRPr="004C0DF7">
        <w:rPr>
          <w:rFonts w:ascii="Times New Roman" w:hAnsi="Times New Roman" w:cs="Times New Roman"/>
          <w:b/>
          <w:sz w:val="24"/>
          <w:szCs w:val="24"/>
        </w:rPr>
        <w:t xml:space="preserve"> </w:t>
      </w:r>
      <w:r w:rsidR="001E707D" w:rsidRPr="004C0DF7">
        <w:rPr>
          <w:rStyle w:val="Strong"/>
          <w:rFonts w:ascii="Times New Roman" w:hAnsi="Times New Roman" w:cs="Times New Roman"/>
          <w:b w:val="0"/>
          <w:sz w:val="24"/>
          <w:szCs w:val="24"/>
        </w:rPr>
        <w:t>thus responsible for the soft grain texture in wheat</w:t>
      </w:r>
      <w:r w:rsidR="001E707D" w:rsidRPr="004C0DF7">
        <w:rPr>
          <w:rFonts w:ascii="Times New Roman" w:hAnsi="Times New Roman" w:cs="Times New Roman"/>
          <w:b/>
          <w:sz w:val="24"/>
          <w:szCs w:val="24"/>
        </w:rPr>
        <w:t xml:space="preserve">. </w:t>
      </w:r>
      <w:r w:rsidR="00D00096" w:rsidRPr="004C0DF7">
        <w:rPr>
          <w:rFonts w:ascii="Times New Roman" w:hAnsi="Times New Roman" w:cs="Times New Roman"/>
          <w:sz w:val="24"/>
          <w:szCs w:val="24"/>
        </w:rPr>
        <w:t>PINA and PINB are two isoforms of proteins with an amino acid sequence similarity as high as 68%</w:t>
      </w:r>
      <w:r w:rsidR="003A6874" w:rsidRPr="004C0DF7">
        <w:rPr>
          <w:rFonts w:ascii="Times New Roman" w:hAnsi="Times New Roman" w:cs="Times New Roman" w:hint="eastAsia"/>
          <w:sz w:val="24"/>
          <w:szCs w:val="24"/>
        </w:rPr>
        <w:t xml:space="preserve"> </w:t>
      </w:r>
      <w:r w:rsidR="003A6874" w:rsidRPr="004C0DF7">
        <w:rPr>
          <w:rFonts w:ascii="Times New Roman" w:hAnsi="Times New Roman" w:cs="Times New Roman"/>
          <w:sz w:val="24"/>
          <w:szCs w:val="24"/>
        </w:rPr>
        <w:t>(</w:t>
      </w:r>
      <w:proofErr w:type="spellStart"/>
      <w:r w:rsidR="003A6874" w:rsidRPr="004C0DF7">
        <w:rPr>
          <w:rFonts w:ascii="AdvPTimes" w:hAnsi="AdvPTimes" w:cs="AdvPTimes"/>
          <w:color w:val="000000"/>
          <w:kern w:val="0"/>
          <w:sz w:val="24"/>
          <w:szCs w:val="24"/>
        </w:rPr>
        <w:t>Shewry</w:t>
      </w:r>
      <w:proofErr w:type="spellEnd"/>
      <w:r w:rsidR="003A6874" w:rsidRPr="004C0DF7">
        <w:rPr>
          <w:rFonts w:ascii="AdvPTimes" w:hAnsi="AdvPTimes" w:cs="AdvPTimes" w:hint="eastAsia"/>
          <w:color w:val="000000"/>
          <w:kern w:val="0"/>
          <w:sz w:val="24"/>
          <w:szCs w:val="24"/>
        </w:rPr>
        <w:t xml:space="preserve"> </w:t>
      </w:r>
      <w:r w:rsidR="003A6874" w:rsidRPr="004C0DF7">
        <w:rPr>
          <w:rFonts w:ascii="AdvPTimes" w:hAnsi="AdvPTimes" w:cs="AdvPTimes"/>
          <w:color w:val="000000"/>
          <w:kern w:val="0"/>
          <w:sz w:val="24"/>
          <w:szCs w:val="24"/>
        </w:rPr>
        <w:t xml:space="preserve">et al. </w:t>
      </w:r>
      <w:r w:rsidR="003A6874" w:rsidRPr="004C0DF7">
        <w:rPr>
          <w:rFonts w:ascii="AdvPTimes" w:hAnsi="AdvPTimes" w:cs="AdvPTimes"/>
          <w:color w:val="0000FF"/>
          <w:kern w:val="0"/>
          <w:sz w:val="24"/>
          <w:szCs w:val="24"/>
        </w:rPr>
        <w:t>2004</w:t>
      </w:r>
      <w:r w:rsidR="003A6874" w:rsidRPr="004C0DF7">
        <w:rPr>
          <w:rFonts w:ascii="AdvPTimes" w:hAnsi="AdvPTimes" w:cs="AdvPTimes"/>
          <w:color w:val="000000"/>
          <w:kern w:val="0"/>
          <w:sz w:val="24"/>
          <w:szCs w:val="24"/>
        </w:rPr>
        <w:t xml:space="preserve">; Gautier et al. </w:t>
      </w:r>
      <w:r w:rsidR="003A6874" w:rsidRPr="004C0DF7">
        <w:rPr>
          <w:rFonts w:ascii="AdvPTimes" w:hAnsi="AdvPTimes" w:cs="AdvPTimes"/>
          <w:color w:val="0000FF"/>
          <w:kern w:val="0"/>
          <w:sz w:val="24"/>
          <w:szCs w:val="24"/>
        </w:rPr>
        <w:t>1994</w:t>
      </w:r>
      <w:r w:rsidR="003A6874" w:rsidRPr="004C0DF7">
        <w:rPr>
          <w:rFonts w:ascii="AdvPTimes" w:hAnsi="AdvPTimes" w:cs="AdvPTimes"/>
          <w:color w:val="000000"/>
          <w:kern w:val="0"/>
          <w:sz w:val="24"/>
          <w:szCs w:val="24"/>
        </w:rPr>
        <w:t>).</w:t>
      </w:r>
      <w:r w:rsidR="00D00096" w:rsidRPr="004C0DF7">
        <w:rPr>
          <w:rFonts w:ascii="Times New Roman" w:hAnsi="Times New Roman" w:cs="Times New Roman"/>
          <w:sz w:val="24"/>
          <w:szCs w:val="24"/>
        </w:rPr>
        <w:t xml:space="preserve"> </w:t>
      </w:r>
      <w:r w:rsidR="003A6874" w:rsidRPr="004C0DF7">
        <w:rPr>
          <w:rStyle w:val="Strong"/>
          <w:rFonts w:ascii="Times New Roman" w:hAnsi="Times New Roman" w:cs="Times New Roman"/>
          <w:b w:val="0"/>
          <w:sz w:val="24"/>
          <w:szCs w:val="24"/>
          <w:shd w:val="clear" w:color="auto" w:fill="FFFFFF"/>
        </w:rPr>
        <w:t>C</w:t>
      </w:r>
      <w:r w:rsidR="003A6874" w:rsidRPr="003A6874">
        <w:rPr>
          <w:rStyle w:val="Strong"/>
          <w:rFonts w:ascii="Times New Roman" w:hAnsi="Times New Roman" w:cs="Times New Roman"/>
          <w:b w:val="0"/>
          <w:sz w:val="24"/>
          <w:szCs w:val="24"/>
          <w:shd w:val="clear" w:color="auto" w:fill="FFFFFF"/>
        </w:rPr>
        <w:t xml:space="preserve">omposed of 145 amino acids, </w:t>
      </w:r>
      <w:r w:rsidR="003A6874">
        <w:rPr>
          <w:rStyle w:val="Strong"/>
          <w:rFonts w:ascii="Times New Roman" w:hAnsi="Times New Roman" w:cs="Times New Roman" w:hint="eastAsia"/>
          <w:b w:val="0"/>
          <w:sz w:val="24"/>
          <w:szCs w:val="24"/>
          <w:shd w:val="clear" w:color="auto" w:fill="FFFFFF"/>
        </w:rPr>
        <w:t>PINs</w:t>
      </w:r>
      <w:r w:rsidR="003A6874" w:rsidRPr="003A6874">
        <w:rPr>
          <w:rStyle w:val="Strong"/>
          <w:rFonts w:ascii="Times New Roman" w:hAnsi="Times New Roman" w:cs="Times New Roman"/>
          <w:b w:val="0"/>
          <w:sz w:val="24"/>
          <w:szCs w:val="24"/>
          <w:shd w:val="clear" w:color="auto" w:fill="FFFFFF"/>
        </w:rPr>
        <w:t xml:space="preserve"> possess</w:t>
      </w:r>
      <w:r w:rsidR="003A6874" w:rsidRPr="003A6874">
        <w:rPr>
          <w:rStyle w:val="Strong"/>
          <w:rFonts w:ascii="Times New Roman" w:hAnsi="Times New Roman" w:cs="Times New Roman" w:hint="eastAsia"/>
          <w:b w:val="0"/>
          <w:sz w:val="24"/>
          <w:szCs w:val="24"/>
          <w:shd w:val="clear" w:color="auto" w:fill="FFFFFF"/>
        </w:rPr>
        <w:t>ed</w:t>
      </w:r>
      <w:r w:rsidR="003A6874" w:rsidRPr="003A6874">
        <w:rPr>
          <w:rStyle w:val="Strong"/>
          <w:rFonts w:ascii="Times New Roman" w:hAnsi="Times New Roman" w:cs="Times New Roman"/>
          <w:b w:val="0"/>
          <w:sz w:val="24"/>
          <w:szCs w:val="24"/>
          <w:shd w:val="clear" w:color="auto" w:fill="FFFFFF"/>
        </w:rPr>
        <w:t xml:space="preserve"> a relatively </w:t>
      </w:r>
      <w:r w:rsidR="003A6874" w:rsidRPr="003A6874">
        <w:rPr>
          <w:rStyle w:val="Strong"/>
          <w:rFonts w:ascii="Times New Roman" w:hAnsi="Times New Roman" w:cs="Times New Roman" w:hint="eastAsia"/>
          <w:b w:val="0"/>
          <w:sz w:val="24"/>
          <w:szCs w:val="24"/>
          <w:shd w:val="clear" w:color="auto" w:fill="FFFFFF"/>
        </w:rPr>
        <w:t>low</w:t>
      </w:r>
      <w:r w:rsidR="003A6874" w:rsidRPr="003A6874">
        <w:rPr>
          <w:rStyle w:val="Strong"/>
          <w:rFonts w:ascii="Times New Roman" w:hAnsi="Times New Roman" w:cs="Times New Roman"/>
          <w:b w:val="0"/>
          <w:sz w:val="24"/>
          <w:szCs w:val="24"/>
          <w:shd w:val="clear" w:color="auto" w:fill="FFFFFF"/>
        </w:rPr>
        <w:t xml:space="preserve"> molecular weight and </w:t>
      </w:r>
      <w:r w:rsidR="003A6874">
        <w:rPr>
          <w:rStyle w:val="Strong"/>
          <w:rFonts w:ascii="Times New Roman" w:hAnsi="Times New Roman" w:cs="Times New Roman" w:hint="eastAsia"/>
          <w:b w:val="0"/>
          <w:sz w:val="24"/>
          <w:szCs w:val="24"/>
          <w:shd w:val="clear" w:color="auto" w:fill="FFFFFF"/>
        </w:rPr>
        <w:t>were</w:t>
      </w:r>
      <w:r w:rsidR="003A6874" w:rsidRPr="003A6874">
        <w:rPr>
          <w:rStyle w:val="Strong"/>
          <w:rFonts w:ascii="Times New Roman" w:hAnsi="Times New Roman" w:cs="Times New Roman"/>
          <w:b w:val="0"/>
          <w:sz w:val="24"/>
          <w:szCs w:val="24"/>
          <w:shd w:val="clear" w:color="auto" w:fill="FFFFFF"/>
        </w:rPr>
        <w:t xml:space="preserve"> rich in cysteine and tryptophan.</w:t>
      </w:r>
      <w:r w:rsidR="00DD13D1">
        <w:rPr>
          <w:rStyle w:val="Strong"/>
          <w:rFonts w:ascii="Times New Roman" w:hAnsi="Times New Roman" w:cs="Times New Roman" w:hint="eastAsia"/>
          <w:b w:val="0"/>
          <w:sz w:val="24"/>
          <w:szCs w:val="24"/>
          <w:shd w:val="clear" w:color="auto" w:fill="FFFFFF"/>
        </w:rPr>
        <w:t xml:space="preserve"> </w:t>
      </w:r>
      <w:r w:rsidR="00DD13D1" w:rsidRPr="00D76058">
        <w:rPr>
          <w:rStyle w:val="Strong"/>
          <w:rFonts w:ascii="Times New Roman" w:hAnsi="Times New Roman" w:cs="Times New Roman"/>
          <w:b w:val="0"/>
          <w:sz w:val="24"/>
          <w:szCs w:val="24"/>
          <w:shd w:val="clear" w:color="auto" w:fill="FFFFFF"/>
        </w:rPr>
        <w:t>If</w:t>
      </w:r>
      <w:r w:rsidR="003A6874" w:rsidRPr="00D76058">
        <w:rPr>
          <w:rStyle w:val="Strong"/>
          <w:rFonts w:ascii="Times New Roman" w:hAnsi="Times New Roman" w:cs="Times New Roman"/>
          <w:color w:val="333333"/>
          <w:sz w:val="24"/>
          <w:szCs w:val="24"/>
          <w:shd w:val="clear" w:color="auto" w:fill="FFFFFF"/>
        </w:rPr>
        <w:t xml:space="preserve"> </w:t>
      </w:r>
      <w:r w:rsidR="00DD13D1" w:rsidRPr="00D76058">
        <w:rPr>
          <w:rStyle w:val="Strong"/>
          <w:rFonts w:ascii="Times New Roman" w:hAnsi="Times New Roman" w:cs="Times New Roman"/>
          <w:b w:val="0"/>
          <w:sz w:val="24"/>
          <w:szCs w:val="24"/>
        </w:rPr>
        <w:t xml:space="preserve">a mutation is present in </w:t>
      </w:r>
      <w:r w:rsidR="001E707D" w:rsidRPr="00D76058">
        <w:rPr>
          <w:rStyle w:val="Strong"/>
          <w:rFonts w:ascii="Times New Roman" w:hAnsi="Times New Roman" w:cs="Times New Roman"/>
          <w:b w:val="0"/>
          <w:sz w:val="24"/>
          <w:szCs w:val="24"/>
        </w:rPr>
        <w:t>either or both</w:t>
      </w:r>
      <w:r w:rsidR="00DD13D1" w:rsidRPr="00D76058">
        <w:rPr>
          <w:rStyle w:val="Strong"/>
          <w:rFonts w:ascii="Times New Roman" w:hAnsi="Times New Roman" w:cs="Times New Roman"/>
          <w:b w:val="0"/>
          <w:sz w:val="24"/>
          <w:szCs w:val="24"/>
        </w:rPr>
        <w:t xml:space="preserve"> wild-type alleles </w:t>
      </w:r>
      <w:r w:rsidR="001E707D" w:rsidRPr="00D76058">
        <w:rPr>
          <w:rStyle w:val="Strong"/>
          <w:rFonts w:ascii="Times New Roman" w:hAnsi="Times New Roman" w:cs="Times New Roman"/>
          <w:b w:val="0"/>
          <w:sz w:val="24"/>
          <w:szCs w:val="24"/>
        </w:rPr>
        <w:t xml:space="preserve">these </w:t>
      </w:r>
      <w:r w:rsidR="00DD13D1" w:rsidRPr="00D76058">
        <w:rPr>
          <w:rStyle w:val="Strong"/>
          <w:rFonts w:ascii="Times New Roman" w:hAnsi="Times New Roman" w:cs="Times New Roman"/>
          <w:b w:val="0"/>
          <w:sz w:val="24"/>
          <w:szCs w:val="24"/>
        </w:rPr>
        <w:t>two genes</w:t>
      </w:r>
      <w:r w:rsidR="001E707D" w:rsidRPr="00D76058">
        <w:rPr>
          <w:rStyle w:val="Strong"/>
          <w:rFonts w:ascii="Times New Roman" w:hAnsi="Times New Roman" w:cs="Times New Roman"/>
          <w:b w:val="0"/>
          <w:sz w:val="24"/>
          <w:szCs w:val="24"/>
        </w:rPr>
        <w:t>, the grain hardness</w:t>
      </w:r>
      <w:r w:rsidR="00DD13D1" w:rsidRPr="00D76058">
        <w:rPr>
          <w:rStyle w:val="Strong"/>
          <w:rFonts w:ascii="Times New Roman" w:hAnsi="Times New Roman" w:cs="Times New Roman"/>
          <w:b w:val="0"/>
          <w:sz w:val="24"/>
          <w:szCs w:val="24"/>
        </w:rPr>
        <w:t xml:space="preserve"> </w:t>
      </w:r>
      <w:r w:rsidR="001E707D" w:rsidRPr="00D76058">
        <w:rPr>
          <w:rStyle w:val="Strong"/>
          <w:rFonts w:ascii="Times New Roman" w:hAnsi="Times New Roman" w:cs="Times New Roman"/>
          <w:b w:val="0"/>
          <w:sz w:val="24"/>
          <w:szCs w:val="24"/>
        </w:rPr>
        <w:t>increases, resulting in a hard kernel</w:t>
      </w:r>
      <w:r w:rsidR="00D76058" w:rsidRPr="00D76058">
        <w:rPr>
          <w:rStyle w:val="Strong"/>
          <w:rFonts w:ascii="Times New Roman" w:hAnsi="Times New Roman" w:cs="Times New Roman"/>
          <w:b w:val="0"/>
          <w:sz w:val="24"/>
          <w:szCs w:val="24"/>
        </w:rPr>
        <w:t xml:space="preserve"> wheat (</w:t>
      </w:r>
      <w:r w:rsidR="00D76058" w:rsidRPr="00D76058">
        <w:rPr>
          <w:rFonts w:ascii="Times New Roman" w:eastAsia="STIX-Regular" w:hAnsi="Times New Roman" w:cs="Times New Roman"/>
          <w:color w:val="000000"/>
          <w:kern w:val="0"/>
          <w:sz w:val="24"/>
          <w:szCs w:val="24"/>
        </w:rPr>
        <w:t>Giroux and Morris</w:t>
      </w:r>
      <w:r w:rsidR="00D76058">
        <w:rPr>
          <w:rFonts w:ascii="Times New Roman" w:eastAsia="STIX-Regular" w:hAnsi="Times New Roman" w:cs="Times New Roman" w:hint="eastAsia"/>
          <w:color w:val="000000"/>
          <w:kern w:val="0"/>
          <w:sz w:val="24"/>
          <w:szCs w:val="24"/>
        </w:rPr>
        <w:t xml:space="preserve"> </w:t>
      </w:r>
      <w:r w:rsidR="00D76058" w:rsidRPr="00D76058">
        <w:rPr>
          <w:rFonts w:ascii="Times New Roman" w:eastAsia="STIX-Regular" w:hAnsi="Times New Roman" w:cs="Times New Roman"/>
          <w:color w:val="0000FF"/>
          <w:kern w:val="0"/>
          <w:sz w:val="24"/>
          <w:szCs w:val="24"/>
        </w:rPr>
        <w:t>1998</w:t>
      </w:r>
      <w:r w:rsidR="00D76058" w:rsidRPr="00D76058">
        <w:rPr>
          <w:rFonts w:ascii="Times New Roman" w:eastAsia="STIX-Regular" w:hAnsi="Times New Roman" w:cs="Times New Roman"/>
          <w:color w:val="000000"/>
          <w:kern w:val="0"/>
          <w:sz w:val="24"/>
          <w:szCs w:val="24"/>
        </w:rPr>
        <w:t>;</w:t>
      </w:r>
      <w:r w:rsidR="00D76058">
        <w:rPr>
          <w:rFonts w:ascii="Times New Roman" w:eastAsia="STIX-Regular" w:hAnsi="Times New Roman" w:cs="Times New Roman" w:hint="eastAsia"/>
          <w:color w:val="000000"/>
          <w:kern w:val="0"/>
          <w:sz w:val="24"/>
          <w:szCs w:val="24"/>
        </w:rPr>
        <w:t xml:space="preserve"> </w:t>
      </w:r>
      <w:r w:rsidR="00D76058" w:rsidRPr="00D76058">
        <w:rPr>
          <w:rFonts w:ascii="Times New Roman" w:eastAsia="STIX-Regular" w:hAnsi="Times New Roman" w:cs="Times New Roman"/>
          <w:color w:val="000000"/>
          <w:kern w:val="0"/>
          <w:sz w:val="24"/>
          <w:szCs w:val="24"/>
        </w:rPr>
        <w:t xml:space="preserve">Beecher et al. </w:t>
      </w:r>
      <w:r w:rsidR="00D76058" w:rsidRPr="00D76058">
        <w:rPr>
          <w:rFonts w:ascii="Times New Roman" w:eastAsia="STIX-Regular" w:hAnsi="Times New Roman" w:cs="Times New Roman"/>
          <w:color w:val="0000FF"/>
          <w:kern w:val="0"/>
          <w:sz w:val="24"/>
          <w:szCs w:val="24"/>
        </w:rPr>
        <w:t>2002</w:t>
      </w:r>
      <w:r w:rsidR="00D76058" w:rsidRPr="00D76058">
        <w:rPr>
          <w:rFonts w:ascii="Times New Roman" w:eastAsia="STIX-Regular" w:hAnsi="Times New Roman" w:cs="Times New Roman"/>
          <w:color w:val="000000"/>
          <w:kern w:val="0"/>
          <w:sz w:val="24"/>
          <w:szCs w:val="24"/>
        </w:rPr>
        <w:t xml:space="preserve">; Morris </w:t>
      </w:r>
      <w:r w:rsidR="00D76058" w:rsidRPr="00D76058">
        <w:rPr>
          <w:rFonts w:ascii="Times New Roman" w:eastAsia="STIX-Regular" w:hAnsi="Times New Roman" w:cs="Times New Roman"/>
          <w:color w:val="0000FF"/>
          <w:kern w:val="0"/>
          <w:sz w:val="24"/>
          <w:szCs w:val="24"/>
        </w:rPr>
        <w:t>2002</w:t>
      </w:r>
      <w:r w:rsidR="00D76058" w:rsidRPr="00D76058">
        <w:rPr>
          <w:rStyle w:val="Strong"/>
          <w:rFonts w:ascii="Times New Roman" w:hAnsi="Times New Roman" w:cs="Times New Roman"/>
          <w:b w:val="0"/>
          <w:sz w:val="24"/>
          <w:szCs w:val="24"/>
        </w:rPr>
        <w:t>)</w:t>
      </w:r>
      <w:r w:rsidR="001E707D" w:rsidRPr="00D76058">
        <w:rPr>
          <w:rStyle w:val="Strong"/>
          <w:rFonts w:ascii="Times New Roman" w:hAnsi="Times New Roman" w:cs="Times New Roman"/>
          <w:b w:val="0"/>
          <w:sz w:val="24"/>
          <w:szCs w:val="24"/>
        </w:rPr>
        <w:t>.</w:t>
      </w:r>
      <w:r w:rsidR="00355E77" w:rsidRPr="00D76058">
        <w:rPr>
          <w:rStyle w:val="Strong"/>
          <w:rFonts w:ascii="Times New Roman" w:hAnsi="Times New Roman" w:cs="Times New Roman"/>
          <w:b w:val="0"/>
          <w:sz w:val="24"/>
          <w:szCs w:val="24"/>
        </w:rPr>
        <w:t xml:space="preserve"> For instance, a non-functional mutation in</w:t>
      </w:r>
      <w:r w:rsidR="004A09ED" w:rsidRPr="00D76058">
        <w:rPr>
          <w:rStyle w:val="Strong"/>
          <w:rFonts w:ascii="Times New Roman" w:hAnsi="Times New Roman" w:cs="Times New Roman"/>
          <w:b w:val="0"/>
          <w:sz w:val="24"/>
          <w:szCs w:val="24"/>
        </w:rPr>
        <w:t xml:space="preserve"> </w:t>
      </w:r>
      <w:proofErr w:type="spellStart"/>
      <w:r w:rsidR="00355E77" w:rsidRPr="00D76058">
        <w:rPr>
          <w:rStyle w:val="Emphasis"/>
          <w:rFonts w:ascii="Times New Roman" w:hAnsi="Times New Roman" w:cs="Times New Roman"/>
          <w:bCs/>
          <w:sz w:val="24"/>
          <w:szCs w:val="24"/>
        </w:rPr>
        <w:t>Pinb</w:t>
      </w:r>
      <w:proofErr w:type="spellEnd"/>
      <w:r w:rsidR="004A09ED" w:rsidRPr="00D76058">
        <w:rPr>
          <w:rFonts w:ascii="Times New Roman" w:hAnsi="Times New Roman" w:cs="Times New Roman"/>
          <w:sz w:val="24"/>
          <w:szCs w:val="24"/>
        </w:rPr>
        <w:t xml:space="preserve"> </w:t>
      </w:r>
      <w:r w:rsidR="00355E77" w:rsidRPr="00D76058">
        <w:rPr>
          <w:rFonts w:ascii="Times New Roman" w:hAnsi="Times New Roman" w:cs="Times New Roman"/>
          <w:sz w:val="24"/>
          <w:szCs w:val="24"/>
        </w:rPr>
        <w:t>leads to</w:t>
      </w:r>
      <w:r w:rsidR="004A09ED" w:rsidRPr="00D76058">
        <w:rPr>
          <w:rFonts w:ascii="Times New Roman" w:hAnsi="Times New Roman" w:cs="Times New Roman"/>
          <w:b/>
          <w:sz w:val="24"/>
          <w:szCs w:val="24"/>
        </w:rPr>
        <w:t xml:space="preserve"> </w:t>
      </w:r>
      <w:r w:rsidR="00355E77" w:rsidRPr="00D76058">
        <w:rPr>
          <w:rStyle w:val="Strong"/>
          <w:rFonts w:ascii="Times New Roman" w:hAnsi="Times New Roman" w:cs="Times New Roman"/>
          <w:b w:val="0"/>
          <w:sz w:val="24"/>
          <w:szCs w:val="24"/>
        </w:rPr>
        <w:t>reduced or absent accumulation of PINB protein</w:t>
      </w:r>
      <w:r w:rsidR="00FB076C" w:rsidRPr="00D76058">
        <w:rPr>
          <w:rFonts w:ascii="Times New Roman" w:hAnsi="Times New Roman" w:cs="Times New Roman"/>
          <w:b/>
          <w:sz w:val="24"/>
          <w:szCs w:val="24"/>
        </w:rPr>
        <w:t xml:space="preserve"> </w:t>
      </w:r>
      <w:r w:rsidR="00355E77" w:rsidRPr="00D76058">
        <w:rPr>
          <w:rFonts w:ascii="Times New Roman" w:hAnsi="Times New Roman" w:cs="Times New Roman"/>
          <w:sz w:val="24"/>
          <w:szCs w:val="24"/>
        </w:rPr>
        <w:t>on</w:t>
      </w:r>
      <w:r w:rsidR="00355E77" w:rsidRPr="00D76058">
        <w:rPr>
          <w:rFonts w:ascii="Times New Roman" w:hAnsi="Times New Roman" w:cs="Times New Roman"/>
          <w:b/>
          <w:sz w:val="24"/>
          <w:szCs w:val="24"/>
        </w:rPr>
        <w:t xml:space="preserve"> </w:t>
      </w:r>
      <w:r w:rsidR="00355E77" w:rsidRPr="00D76058">
        <w:rPr>
          <w:rFonts w:ascii="Times New Roman" w:hAnsi="Times New Roman" w:cs="Times New Roman"/>
          <w:sz w:val="24"/>
          <w:szCs w:val="24"/>
        </w:rPr>
        <w:t>starch granules,</w:t>
      </w:r>
      <w:r w:rsidR="004A09ED" w:rsidRPr="00D76058">
        <w:rPr>
          <w:rFonts w:ascii="Times New Roman" w:hAnsi="Times New Roman" w:cs="Times New Roman"/>
          <w:b/>
          <w:sz w:val="24"/>
          <w:szCs w:val="24"/>
        </w:rPr>
        <w:t xml:space="preserve"> </w:t>
      </w:r>
      <w:r w:rsidR="00355E77" w:rsidRPr="00D76058">
        <w:rPr>
          <w:rStyle w:val="Strong"/>
          <w:rFonts w:ascii="Times New Roman" w:hAnsi="Times New Roman" w:cs="Times New Roman"/>
          <w:b w:val="0"/>
          <w:sz w:val="24"/>
          <w:szCs w:val="24"/>
        </w:rPr>
        <w:t>thereby resulting in the development of medium</w:t>
      </w:r>
      <w:r w:rsidR="00355E77" w:rsidRPr="00E23CD2">
        <w:rPr>
          <w:rStyle w:val="Strong"/>
          <w:rFonts w:ascii="Times New Roman" w:hAnsi="Times New Roman" w:cs="Times New Roman"/>
          <w:b w:val="0"/>
          <w:sz w:val="24"/>
          <w:szCs w:val="24"/>
        </w:rPr>
        <w:t xml:space="preserve">-hard or hard-textured wheat. The </w:t>
      </w:r>
      <w:r w:rsidR="00355E77" w:rsidRPr="00E23CD2">
        <w:rPr>
          <w:rStyle w:val="Emphasis"/>
          <w:rFonts w:ascii="Times New Roman" w:hAnsi="Times New Roman" w:cs="Times New Roman"/>
          <w:bCs/>
          <w:sz w:val="24"/>
          <w:szCs w:val="24"/>
        </w:rPr>
        <w:t>Pina-D1b</w:t>
      </w:r>
      <w:r w:rsidR="00355E77" w:rsidRPr="00E23CD2">
        <w:rPr>
          <w:rStyle w:val="Strong"/>
          <w:rFonts w:ascii="Times New Roman" w:hAnsi="Times New Roman" w:cs="Times New Roman"/>
          <w:sz w:val="24"/>
          <w:szCs w:val="24"/>
        </w:rPr>
        <w:t xml:space="preserve"> </w:t>
      </w:r>
      <w:r w:rsidR="00355E77" w:rsidRPr="00E23CD2">
        <w:rPr>
          <w:rStyle w:val="Strong"/>
          <w:rFonts w:ascii="Times New Roman" w:hAnsi="Times New Roman" w:cs="Times New Roman"/>
          <w:b w:val="0"/>
          <w:sz w:val="24"/>
          <w:szCs w:val="24"/>
        </w:rPr>
        <w:t>allelic mutation</w:t>
      </w:r>
      <w:r w:rsidR="00355E77" w:rsidRPr="00E23CD2">
        <w:rPr>
          <w:rFonts w:ascii="Times New Roman" w:hAnsi="Times New Roman" w:cs="Times New Roman"/>
          <w:b/>
          <w:sz w:val="24"/>
          <w:szCs w:val="24"/>
        </w:rPr>
        <w:t xml:space="preserve">, </w:t>
      </w:r>
      <w:r w:rsidR="00355E77" w:rsidRPr="00E23CD2">
        <w:rPr>
          <w:rFonts w:ascii="Times New Roman" w:hAnsi="Times New Roman" w:cs="Times New Roman"/>
          <w:sz w:val="24"/>
          <w:szCs w:val="24"/>
        </w:rPr>
        <w:t>characterized by</w:t>
      </w:r>
      <w:r w:rsidR="004A09ED" w:rsidRPr="00E23CD2">
        <w:rPr>
          <w:rFonts w:ascii="Times New Roman" w:hAnsi="Times New Roman" w:cs="Times New Roman"/>
          <w:b/>
          <w:sz w:val="24"/>
          <w:szCs w:val="24"/>
        </w:rPr>
        <w:t xml:space="preserve"> </w:t>
      </w:r>
      <w:r w:rsidR="00355E77" w:rsidRPr="00E23CD2">
        <w:rPr>
          <w:rStyle w:val="Strong"/>
          <w:rFonts w:ascii="Times New Roman" w:hAnsi="Times New Roman" w:cs="Times New Roman"/>
          <w:b w:val="0"/>
          <w:sz w:val="24"/>
          <w:szCs w:val="24"/>
        </w:rPr>
        <w:t>the absence of PINA protein</w:t>
      </w:r>
      <w:r w:rsidR="001F3F0B">
        <w:rPr>
          <w:rFonts w:ascii="Times New Roman" w:hAnsi="Times New Roman" w:cs="Times New Roman" w:hint="eastAsia"/>
          <w:b/>
          <w:sz w:val="24"/>
          <w:szCs w:val="24"/>
        </w:rPr>
        <w:t xml:space="preserve">, </w:t>
      </w:r>
      <w:r w:rsidR="00355E77" w:rsidRPr="00E23CD2">
        <w:rPr>
          <w:rStyle w:val="Strong"/>
          <w:rFonts w:ascii="Times New Roman" w:hAnsi="Times New Roman" w:cs="Times New Roman"/>
          <w:b w:val="0"/>
          <w:sz w:val="24"/>
          <w:szCs w:val="24"/>
        </w:rPr>
        <w:t>results in significantly harder wheat kernel texture</w:t>
      </w:r>
      <w:r w:rsidR="001F3F0B">
        <w:rPr>
          <w:rStyle w:val="Strong"/>
          <w:rFonts w:ascii="Times New Roman" w:hAnsi="Times New Roman" w:cs="Times New Roman" w:hint="eastAsia"/>
          <w:b w:val="0"/>
          <w:sz w:val="24"/>
          <w:szCs w:val="24"/>
        </w:rPr>
        <w:t xml:space="preserve"> </w:t>
      </w:r>
      <w:r w:rsidR="001F3F0B">
        <w:rPr>
          <w:rFonts w:ascii="Times New Roman" w:hAnsi="Times New Roman" w:cs="Times New Roman" w:hint="eastAsia"/>
          <w:noProof/>
          <w:sz w:val="24"/>
        </w:rPr>
        <w:t>(</w:t>
      </w:r>
      <w:r w:rsidR="001F3F0B" w:rsidRPr="007145B2">
        <w:rPr>
          <w:rFonts w:ascii="Times New Roman" w:hAnsi="Times New Roman" w:cs="Times New Roman"/>
          <w:noProof/>
          <w:sz w:val="24"/>
        </w:rPr>
        <w:t>Gazza</w:t>
      </w:r>
      <w:r w:rsidR="001F3F0B">
        <w:rPr>
          <w:rFonts w:ascii="Times New Roman" w:hAnsi="Times New Roman" w:cs="Times New Roman" w:hint="eastAsia"/>
          <w:noProof/>
          <w:sz w:val="24"/>
        </w:rPr>
        <w:t xml:space="preserve"> </w:t>
      </w:r>
      <w:r w:rsidR="001F3F0B" w:rsidRPr="001F3F0B">
        <w:rPr>
          <w:rFonts w:ascii="Times New Roman" w:hAnsi="Times New Roman" w:cs="Times New Roman" w:hint="eastAsia"/>
          <w:noProof/>
          <w:sz w:val="24"/>
        </w:rPr>
        <w:t>et al.</w:t>
      </w:r>
      <w:r w:rsidR="001F3F0B">
        <w:rPr>
          <w:rFonts w:ascii="Times New Roman" w:hAnsi="Times New Roman" w:cs="Times New Roman" w:hint="eastAsia"/>
          <w:noProof/>
          <w:sz w:val="24"/>
        </w:rPr>
        <w:t xml:space="preserve"> 2005).</w:t>
      </w:r>
      <w:r w:rsidR="004A09ED" w:rsidRPr="00E23CD2">
        <w:rPr>
          <w:rFonts w:ascii="Times New Roman" w:hAnsi="Times New Roman" w:cs="Times New Roman"/>
          <w:b/>
          <w:sz w:val="24"/>
          <w:szCs w:val="24"/>
        </w:rPr>
        <w:t xml:space="preserve"> </w:t>
      </w:r>
      <w:r w:rsidR="004A09ED" w:rsidRPr="00E23CD2">
        <w:rPr>
          <w:rStyle w:val="Strong"/>
          <w:rFonts w:ascii="Times New Roman" w:hAnsi="Times New Roman" w:cs="Times New Roman"/>
          <w:b w:val="0"/>
          <w:sz w:val="24"/>
          <w:szCs w:val="24"/>
        </w:rPr>
        <w:t xml:space="preserve">The </w:t>
      </w:r>
      <w:r w:rsidR="00C94209">
        <w:rPr>
          <w:rStyle w:val="Strong"/>
          <w:rFonts w:ascii="Times New Roman" w:hAnsi="Times New Roman" w:cs="Times New Roman"/>
          <w:b w:val="0"/>
          <w:i/>
          <w:sz w:val="24"/>
          <w:szCs w:val="24"/>
        </w:rPr>
        <w:t>P</w:t>
      </w:r>
      <w:r w:rsidR="00C94209">
        <w:rPr>
          <w:rStyle w:val="Strong"/>
          <w:rFonts w:ascii="Times New Roman" w:hAnsi="Times New Roman" w:cs="Times New Roman" w:hint="eastAsia"/>
          <w:b w:val="0"/>
          <w:i/>
          <w:sz w:val="24"/>
          <w:szCs w:val="24"/>
        </w:rPr>
        <w:t>in</w:t>
      </w:r>
      <w:r w:rsidR="00C94209" w:rsidRPr="00C94209">
        <w:rPr>
          <w:rStyle w:val="Strong"/>
          <w:rFonts w:ascii="Times New Roman" w:hAnsi="Times New Roman" w:cs="Times New Roman"/>
          <w:b w:val="0"/>
          <w:i/>
          <w:sz w:val="24"/>
          <w:szCs w:val="24"/>
        </w:rPr>
        <w:t>s</w:t>
      </w:r>
      <w:r w:rsidR="004A09ED" w:rsidRPr="00E23CD2">
        <w:rPr>
          <w:rStyle w:val="Strong"/>
          <w:rFonts w:ascii="Times New Roman" w:hAnsi="Times New Roman" w:cs="Times New Roman"/>
          <w:b w:val="0"/>
          <w:sz w:val="24"/>
          <w:szCs w:val="24"/>
        </w:rPr>
        <w:t xml:space="preserve"> determine wheat grain hardness. </w:t>
      </w:r>
      <w:r w:rsidR="008C24D4" w:rsidRPr="00E23CD2">
        <w:rPr>
          <w:rFonts w:ascii="Times New Roman" w:hAnsi="Times New Roman" w:cs="Times New Roman"/>
          <w:sz w:val="24"/>
          <w:szCs w:val="24"/>
        </w:rPr>
        <w:t>Differences in Pin genotypes among wheat varieties can lead to significant variations in grain hardness values</w:t>
      </w:r>
      <w:r w:rsidR="008C24D4" w:rsidRPr="00E23CD2">
        <w:rPr>
          <w:rFonts w:ascii="Times New Roman" w:eastAsia="TimesTenNormal" w:hAnsi="Times New Roman" w:cs="Times New Roman"/>
          <w:color w:val="000000"/>
          <w:kern w:val="0"/>
          <w:sz w:val="24"/>
          <w:szCs w:val="24"/>
        </w:rPr>
        <w:t xml:space="preserve"> (Giroux and Morris </w:t>
      </w:r>
      <w:r w:rsidR="008C24D4" w:rsidRPr="00E23CD2">
        <w:rPr>
          <w:rFonts w:ascii="Times New Roman" w:eastAsia="TimesTenNormal" w:hAnsi="Times New Roman" w:cs="Times New Roman"/>
          <w:color w:val="0000FF"/>
          <w:kern w:val="0"/>
          <w:sz w:val="24"/>
          <w:szCs w:val="24"/>
        </w:rPr>
        <w:t>1998</w:t>
      </w:r>
      <w:r w:rsidR="008C24D4" w:rsidRPr="00E23CD2">
        <w:rPr>
          <w:rFonts w:ascii="Times New Roman" w:eastAsia="TimesTenNormal" w:hAnsi="Times New Roman" w:cs="Times New Roman"/>
          <w:color w:val="000000"/>
          <w:kern w:val="0"/>
          <w:sz w:val="24"/>
          <w:szCs w:val="24"/>
        </w:rPr>
        <w:t xml:space="preserve">; Morris et al. </w:t>
      </w:r>
      <w:r w:rsidR="008C24D4" w:rsidRPr="00E23CD2">
        <w:rPr>
          <w:rFonts w:ascii="Times New Roman" w:eastAsia="TimesTenNormal" w:hAnsi="Times New Roman" w:cs="Times New Roman"/>
          <w:color w:val="0000FF"/>
          <w:kern w:val="0"/>
          <w:sz w:val="24"/>
          <w:szCs w:val="24"/>
        </w:rPr>
        <w:t>2001a</w:t>
      </w:r>
      <w:r w:rsidR="008C24D4" w:rsidRPr="00E23CD2">
        <w:rPr>
          <w:rFonts w:ascii="Times New Roman" w:eastAsia="TimesTenNormal" w:hAnsi="Times New Roman" w:cs="Times New Roman"/>
          <w:color w:val="000000"/>
          <w:kern w:val="0"/>
          <w:sz w:val="24"/>
          <w:szCs w:val="24"/>
        </w:rPr>
        <w:t xml:space="preserve">, </w:t>
      </w:r>
      <w:r w:rsidR="008C24D4" w:rsidRPr="00E23CD2">
        <w:rPr>
          <w:rFonts w:ascii="Times New Roman" w:eastAsia="TimesTenNormal" w:hAnsi="Times New Roman" w:cs="Times New Roman"/>
          <w:color w:val="0000FF"/>
          <w:kern w:val="0"/>
          <w:sz w:val="24"/>
          <w:szCs w:val="24"/>
        </w:rPr>
        <w:t>b</w:t>
      </w:r>
      <w:r w:rsidR="008C24D4" w:rsidRPr="00E23CD2">
        <w:rPr>
          <w:rFonts w:ascii="Times New Roman" w:eastAsia="TimesTenNormal" w:hAnsi="Times New Roman" w:cs="Times New Roman"/>
          <w:color w:val="000000"/>
          <w:kern w:val="0"/>
          <w:sz w:val="24"/>
          <w:szCs w:val="24"/>
        </w:rPr>
        <w:t>)</w:t>
      </w:r>
      <w:r w:rsidR="008C24D4" w:rsidRPr="00E23CD2">
        <w:rPr>
          <w:rFonts w:ascii="Times New Roman" w:hAnsi="Times New Roman" w:cs="Times New Roman"/>
          <w:sz w:val="24"/>
          <w:szCs w:val="24"/>
        </w:rPr>
        <w:t>.</w:t>
      </w:r>
      <w:r w:rsidR="008C24D4" w:rsidRPr="00E23CD2">
        <w:rPr>
          <w:rStyle w:val="Strong"/>
          <w:rFonts w:ascii="Times New Roman" w:hAnsi="Times New Roman" w:cs="Times New Roman"/>
          <w:b w:val="0"/>
          <w:sz w:val="24"/>
          <w:szCs w:val="24"/>
        </w:rPr>
        <w:t xml:space="preserve"> </w:t>
      </w:r>
      <w:r w:rsidR="004A09ED" w:rsidRPr="00E23CD2">
        <w:rPr>
          <w:rStyle w:val="Strong"/>
          <w:rFonts w:ascii="Times New Roman" w:hAnsi="Times New Roman" w:cs="Times New Roman"/>
          <w:b w:val="0"/>
          <w:sz w:val="24"/>
          <w:szCs w:val="24"/>
        </w:rPr>
        <w:t xml:space="preserve">The </w:t>
      </w:r>
      <w:r w:rsidR="004A09ED" w:rsidRPr="00E23CD2">
        <w:rPr>
          <w:rStyle w:val="Strong"/>
          <w:rFonts w:ascii="Times New Roman" w:hAnsi="Times New Roman" w:cs="Times New Roman"/>
          <w:b w:val="0"/>
          <w:sz w:val="24"/>
          <w:szCs w:val="24"/>
        </w:rPr>
        <w:lastRenderedPageBreak/>
        <w:t xml:space="preserve">presence of these proteins at the starch granule surface weakens the strong interfacial interactions between starch and polar lipids, resulting in varying degrees of grain </w:t>
      </w:r>
      <w:r w:rsidR="004A09ED" w:rsidRPr="003066C4">
        <w:rPr>
          <w:rStyle w:val="Strong"/>
          <w:rFonts w:ascii="Times New Roman" w:hAnsi="Times New Roman" w:cs="Times New Roman"/>
          <w:b w:val="0"/>
          <w:sz w:val="24"/>
          <w:szCs w:val="24"/>
        </w:rPr>
        <w:t>hardness</w:t>
      </w:r>
      <w:r w:rsidR="004633E8" w:rsidRPr="003066C4">
        <w:rPr>
          <w:rStyle w:val="Strong"/>
          <w:rFonts w:ascii="Times New Roman" w:hAnsi="Times New Roman" w:cs="Times New Roman" w:hint="eastAsia"/>
          <w:b w:val="0"/>
          <w:sz w:val="24"/>
          <w:szCs w:val="24"/>
        </w:rPr>
        <w:t xml:space="preserve"> </w:t>
      </w:r>
      <w:r w:rsidR="004633E8" w:rsidRPr="003066C4">
        <w:rPr>
          <w:rFonts w:ascii="Times New Roman" w:hAnsi="Times New Roman" w:cs="Times New Roman" w:hint="eastAsia"/>
          <w:b/>
          <w:noProof/>
          <w:sz w:val="24"/>
          <w:szCs w:val="24"/>
        </w:rPr>
        <w:t>(</w:t>
      </w:r>
      <w:r w:rsidR="004633E8" w:rsidRPr="003066C4">
        <w:rPr>
          <w:rFonts w:ascii="Times New Roman" w:hAnsi="Times New Roman" w:cs="Times New Roman"/>
          <w:noProof/>
          <w:sz w:val="24"/>
        </w:rPr>
        <w:t>Ali</w:t>
      </w:r>
      <w:r w:rsidR="004633E8" w:rsidRPr="003066C4">
        <w:rPr>
          <w:rFonts w:ascii="Times New Roman" w:hAnsi="Times New Roman" w:cs="Times New Roman" w:hint="eastAsia"/>
          <w:noProof/>
          <w:sz w:val="24"/>
        </w:rPr>
        <w:t xml:space="preserve"> et al. 2015</w:t>
      </w:r>
      <w:r w:rsidR="00A022E7" w:rsidRPr="003066C4">
        <w:rPr>
          <w:rFonts w:ascii="Times New Roman" w:hAnsi="Times New Roman" w:cs="Times New Roman" w:hint="eastAsia"/>
          <w:noProof/>
          <w:sz w:val="24"/>
        </w:rPr>
        <w:t>; Geneix et al. 2015</w:t>
      </w:r>
      <w:r w:rsidR="004633E8" w:rsidRPr="003066C4">
        <w:rPr>
          <w:rFonts w:ascii="Times New Roman" w:hAnsi="Times New Roman" w:cs="Times New Roman" w:hint="eastAsia"/>
          <w:b/>
          <w:noProof/>
          <w:sz w:val="24"/>
          <w:szCs w:val="24"/>
        </w:rPr>
        <w:t>)</w:t>
      </w:r>
      <w:r w:rsidR="004A09ED" w:rsidRPr="003066C4">
        <w:rPr>
          <w:rStyle w:val="Strong"/>
          <w:rFonts w:ascii="Times New Roman" w:hAnsi="Times New Roman" w:cs="Times New Roman"/>
          <w:b w:val="0"/>
          <w:sz w:val="24"/>
          <w:szCs w:val="24"/>
        </w:rPr>
        <w:t>.</w:t>
      </w:r>
      <w:r w:rsidR="00BB37DF" w:rsidRPr="003066C4">
        <w:rPr>
          <w:rStyle w:val="Strong"/>
          <w:rFonts w:ascii="Times New Roman" w:hAnsi="Times New Roman" w:cs="Times New Roman"/>
          <w:b w:val="0"/>
          <w:sz w:val="24"/>
          <w:szCs w:val="24"/>
        </w:rPr>
        <w:t xml:space="preserve"> </w:t>
      </w:r>
      <w:r w:rsidR="00E85937" w:rsidRPr="003066C4">
        <w:rPr>
          <w:rStyle w:val="Strong"/>
          <w:rFonts w:ascii="Times New Roman" w:hAnsi="Times New Roman" w:cs="Times New Roman"/>
          <w:b w:val="0"/>
          <w:sz w:val="24"/>
          <w:szCs w:val="24"/>
        </w:rPr>
        <w:t>In a study</w:t>
      </w:r>
      <w:r w:rsidR="00E85937" w:rsidRPr="003066C4">
        <w:rPr>
          <w:rStyle w:val="Strong"/>
          <w:rFonts w:ascii="Times New Roman" w:hAnsi="Times New Roman" w:cs="Times New Roman"/>
          <w:b w:val="0"/>
          <w:sz w:val="24"/>
          <w:szCs w:val="24"/>
        </w:rPr>
        <w:t>，</w:t>
      </w:r>
      <w:r w:rsidR="00E85937" w:rsidRPr="003066C4">
        <w:rPr>
          <w:rStyle w:val="Strong"/>
          <w:rFonts w:ascii="Times New Roman" w:hAnsi="Times New Roman" w:cs="Times New Roman"/>
          <w:b w:val="0"/>
          <w:sz w:val="24"/>
          <w:szCs w:val="24"/>
        </w:rPr>
        <w:t xml:space="preserve">overexpression of the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initially intended to increase PINA protein expression, ultimately triggered the co-suppression phenomenon of the endogenous </w:t>
      </w:r>
      <w:r w:rsidR="00E85937" w:rsidRPr="003066C4">
        <w:rPr>
          <w:rStyle w:val="Emphasis"/>
          <w:rFonts w:ascii="Times New Roman" w:hAnsi="Times New Roman" w:cs="Times New Roman"/>
          <w:bCs/>
          <w:sz w:val="24"/>
          <w:szCs w:val="24"/>
        </w:rPr>
        <w:t>Pina</w:t>
      </w:r>
      <w:r w:rsidR="00E85937" w:rsidRPr="003066C4">
        <w:rPr>
          <w:rStyle w:val="Strong"/>
          <w:rFonts w:ascii="Times New Roman" w:hAnsi="Times New Roman" w:cs="Times New Roman"/>
          <w:b w:val="0"/>
          <w:sz w:val="24"/>
          <w:szCs w:val="24"/>
        </w:rPr>
        <w:t xml:space="preserve"> gene, counterproductively reducing its expression</w:t>
      </w:r>
      <w:r w:rsidR="00595C93" w:rsidRPr="003066C4">
        <w:rPr>
          <w:rFonts w:ascii="Times New Roman" w:hAnsi="Times New Roman" w:cs="Times New Roman"/>
          <w:sz w:val="24"/>
          <w:szCs w:val="24"/>
        </w:rPr>
        <w:t xml:space="preserve"> </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sz w:val="24"/>
          <w:szCs w:val="24"/>
        </w:rPr>
        <w:t>Xia</w:t>
      </w:r>
      <w:r w:rsidR="00B3600F" w:rsidRPr="003066C4">
        <w:rPr>
          <w:rFonts w:ascii="Times New Roman" w:hAnsi="Times New Roman" w:cs="Times New Roman" w:hint="eastAsia"/>
          <w:sz w:val="24"/>
          <w:szCs w:val="24"/>
        </w:rPr>
        <w:t xml:space="preserve"> et al. </w:t>
      </w:r>
      <w:r w:rsidR="00595C93" w:rsidRPr="003066C4">
        <w:rPr>
          <w:rFonts w:ascii="Times New Roman" w:hAnsi="Times New Roman" w:cs="Times New Roman" w:hint="eastAsia"/>
          <w:sz w:val="24"/>
          <w:szCs w:val="24"/>
        </w:rPr>
        <w:t>2008)</w:t>
      </w:r>
      <w:r w:rsidR="00E85937" w:rsidRPr="003066C4">
        <w:rPr>
          <w:rStyle w:val="Strong"/>
          <w:rFonts w:ascii="Times New Roman" w:hAnsi="Times New Roman" w:cs="Times New Roman"/>
          <w:b w:val="0"/>
          <w:sz w:val="24"/>
          <w:szCs w:val="24"/>
        </w:rPr>
        <w:t>.</w:t>
      </w:r>
      <w:r w:rsidR="000C6AD5" w:rsidRPr="003066C4">
        <w:rPr>
          <w:rStyle w:val="Strong"/>
          <w:rFonts w:ascii="Times New Roman" w:hAnsi="Times New Roman" w:cs="Times New Roman"/>
          <w:b w:val="0"/>
          <w:sz w:val="24"/>
          <w:szCs w:val="24"/>
        </w:rPr>
        <w:t xml:space="preserve"> </w:t>
      </w:r>
      <w:r w:rsidR="000C6AD5" w:rsidRPr="003066C4">
        <w:rPr>
          <w:rFonts w:ascii="Times New Roman" w:hAnsi="Times New Roman" w:cs="Times New Roman"/>
          <w:sz w:val="24"/>
          <w:szCs w:val="24"/>
        </w:rPr>
        <w:t xml:space="preserve">Krishnamurthy discovered that introducing </w:t>
      </w:r>
      <w:proofErr w:type="spellStart"/>
      <w:r w:rsidR="000C6AD5" w:rsidRPr="003066C4">
        <w:rPr>
          <w:rFonts w:ascii="Times New Roman" w:hAnsi="Times New Roman" w:cs="Times New Roman"/>
          <w:sz w:val="24"/>
          <w:szCs w:val="24"/>
        </w:rPr>
        <w:t>Puroindoline</w:t>
      </w:r>
      <w:proofErr w:type="spellEnd"/>
      <w:r w:rsidR="000C6AD5" w:rsidRPr="003066C4">
        <w:rPr>
          <w:rFonts w:ascii="Times New Roman" w:hAnsi="Times New Roman" w:cs="Times New Roman"/>
          <w:sz w:val="24"/>
          <w:szCs w:val="24"/>
        </w:rPr>
        <w:t xml:space="preserve"> proteins into rice plants enhances their antimicrobial capacities, and further proposed that this might be related to the protein's ability to disrupt cell membranes</w:t>
      </w:r>
      <w:r w:rsidR="00595C93" w:rsidRPr="003066C4">
        <w:rPr>
          <w:rFonts w:ascii="Times New Roman" w:hAnsi="Times New Roman" w:cs="Times New Roman" w:hint="eastAsia"/>
          <w:sz w:val="24"/>
          <w:szCs w:val="24"/>
        </w:rPr>
        <w:t xml:space="preserve"> (</w:t>
      </w:r>
      <w:r w:rsidR="00595C93" w:rsidRPr="003066C4">
        <w:rPr>
          <w:rFonts w:ascii="Times New Roman" w:hAnsi="Times New Roman" w:cs="Times New Roman"/>
          <w:kern w:val="0"/>
          <w:sz w:val="24"/>
          <w:szCs w:val="24"/>
        </w:rPr>
        <w:t>Krishnamurthy</w:t>
      </w:r>
      <w:r w:rsidR="00595C93" w:rsidRPr="003066C4">
        <w:rPr>
          <w:rFonts w:ascii="Times New Roman" w:hAnsi="Times New Roman" w:cs="Times New Roman" w:hint="eastAsia"/>
          <w:kern w:val="0"/>
          <w:sz w:val="24"/>
          <w:szCs w:val="24"/>
        </w:rPr>
        <w:t xml:space="preserve"> et al. 2001</w:t>
      </w:r>
      <w:r w:rsidR="00595C93" w:rsidRPr="003066C4">
        <w:rPr>
          <w:rFonts w:ascii="Times New Roman" w:hAnsi="Times New Roman" w:cs="Times New Roman" w:hint="eastAsia"/>
          <w:sz w:val="24"/>
          <w:szCs w:val="24"/>
        </w:rPr>
        <w:t>)</w:t>
      </w:r>
      <w:r w:rsidR="008C24D4" w:rsidRPr="003066C4">
        <w:rPr>
          <w:rFonts w:ascii="Times New Roman" w:hAnsi="Times New Roman" w:cs="Times New Roman"/>
          <w:sz w:val="24"/>
          <w:szCs w:val="24"/>
        </w:rPr>
        <w:t xml:space="preserve">. </w:t>
      </w:r>
      <w:proofErr w:type="spellStart"/>
      <w:r w:rsidR="008C24D4" w:rsidRPr="003066C4">
        <w:rPr>
          <w:rFonts w:ascii="Times New Roman" w:hAnsi="Times New Roman" w:cs="Times New Roman"/>
          <w:sz w:val="24"/>
          <w:szCs w:val="24"/>
        </w:rPr>
        <w:t>Faize</w:t>
      </w:r>
      <w:proofErr w:type="spellEnd"/>
      <w:r w:rsidR="008C24D4" w:rsidRPr="003066C4">
        <w:rPr>
          <w:rFonts w:ascii="Times New Roman" w:hAnsi="Times New Roman" w:cs="Times New Roman"/>
          <w:sz w:val="24"/>
          <w:szCs w:val="24"/>
        </w:rPr>
        <w:t xml:space="preserve"> </w:t>
      </w:r>
      <w:r w:rsidR="000C6AD5" w:rsidRPr="003066C4">
        <w:rPr>
          <w:rFonts w:ascii="Times New Roman" w:hAnsi="Times New Roman" w:cs="Times New Roman"/>
          <w:sz w:val="24"/>
          <w:szCs w:val="24"/>
        </w:rPr>
        <w:t>found that introducing the</w:t>
      </w:r>
      <w:r w:rsidR="006E6FC9" w:rsidRPr="003066C4">
        <w:rPr>
          <w:rFonts w:ascii="Times New Roman" w:hAnsi="Times New Roman" w:cs="Times New Roman"/>
          <w:sz w:val="24"/>
          <w:szCs w:val="24"/>
        </w:rPr>
        <w:t xml:space="preserve"> </w:t>
      </w:r>
      <w:r w:rsidR="000C6AD5" w:rsidRPr="003066C4">
        <w:rPr>
          <w:rStyle w:val="Emphasis"/>
          <w:rFonts w:ascii="Times New Roman" w:hAnsi="Times New Roman" w:cs="Times New Roman"/>
          <w:iCs w:val="0"/>
          <w:sz w:val="24"/>
          <w:szCs w:val="24"/>
        </w:rPr>
        <w:t>Pin</w:t>
      </w:r>
      <w:r w:rsidR="006E6FC9" w:rsidRPr="003066C4">
        <w:rPr>
          <w:rFonts w:ascii="Times New Roman" w:hAnsi="Times New Roman" w:cs="Times New Roman"/>
          <w:sz w:val="24"/>
          <w:szCs w:val="24"/>
        </w:rPr>
        <w:t xml:space="preserve"> </w:t>
      </w:r>
      <w:r w:rsidR="000C6AD5" w:rsidRPr="003066C4">
        <w:rPr>
          <w:rFonts w:ascii="Times New Roman" w:hAnsi="Times New Roman" w:cs="Times New Roman"/>
          <w:sz w:val="24"/>
          <w:szCs w:val="24"/>
        </w:rPr>
        <w:t xml:space="preserve">gene into apple significantly improved its resistance to Scab; further experiments demonstrated a clear negative correlation between the susceptibility of transgenic apple plants and the content of </w:t>
      </w:r>
      <w:proofErr w:type="spellStart"/>
      <w:r w:rsidR="000C6AD5" w:rsidRPr="003066C4">
        <w:rPr>
          <w:rFonts w:ascii="Times New Roman" w:hAnsi="Times New Roman" w:cs="Times New Roman"/>
          <w:sz w:val="24"/>
          <w:szCs w:val="24"/>
        </w:rPr>
        <w:t>PinB</w:t>
      </w:r>
      <w:proofErr w:type="spellEnd"/>
      <w:r w:rsidR="000C6AD5" w:rsidRPr="003066C4">
        <w:rPr>
          <w:rFonts w:ascii="Times New Roman" w:hAnsi="Times New Roman" w:cs="Times New Roman"/>
          <w:sz w:val="24"/>
          <w:szCs w:val="24"/>
        </w:rPr>
        <w:t xml:space="preserve"> protein</w:t>
      </w:r>
      <w:r w:rsidR="00595C93" w:rsidRPr="003066C4">
        <w:rPr>
          <w:rFonts w:ascii="Times New Roman" w:hAnsi="Times New Roman" w:cs="Times New Roman" w:hint="eastAsia"/>
          <w:sz w:val="24"/>
          <w:szCs w:val="24"/>
        </w:rPr>
        <w:t xml:space="preserve"> (</w:t>
      </w:r>
      <w:proofErr w:type="spellStart"/>
      <w:r w:rsidR="00595C93" w:rsidRPr="003066C4">
        <w:rPr>
          <w:rFonts w:ascii="Times New Roman" w:hAnsi="Times New Roman" w:cs="Times New Roman"/>
          <w:kern w:val="0"/>
          <w:sz w:val="24"/>
          <w:szCs w:val="24"/>
        </w:rPr>
        <w:t>Faize</w:t>
      </w:r>
      <w:proofErr w:type="spellEnd"/>
      <w:r w:rsidR="00595C93" w:rsidRPr="003066C4">
        <w:rPr>
          <w:rFonts w:ascii="Times New Roman" w:hAnsi="Times New Roman" w:cs="Times New Roman" w:hint="eastAsia"/>
          <w:kern w:val="0"/>
          <w:sz w:val="24"/>
          <w:szCs w:val="24"/>
        </w:rPr>
        <w:t xml:space="preserve"> et al. 2004</w:t>
      </w:r>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xml:space="preserve">. Luo </w:t>
      </w:r>
      <w:r w:rsidR="006E6FC9" w:rsidRPr="003066C4">
        <w:rPr>
          <w:rFonts w:ascii="Times New Roman" w:hAnsi="Times New Roman" w:cs="Times New Roman"/>
          <w:i/>
          <w:sz w:val="24"/>
          <w:szCs w:val="24"/>
        </w:rPr>
        <w:t>et al</w:t>
      </w:r>
      <w:r w:rsidR="006E6FC9" w:rsidRPr="003066C4">
        <w:rPr>
          <w:rFonts w:ascii="Times New Roman" w:hAnsi="Times New Roman" w:cs="Times New Roman"/>
          <w:sz w:val="24"/>
          <w:szCs w:val="24"/>
        </w:rPr>
        <w:t xml:space="preserve"> introduced the </w:t>
      </w:r>
      <w:r w:rsidR="00A01000" w:rsidRPr="003066C4">
        <w:rPr>
          <w:rStyle w:val="Emphasis"/>
          <w:rFonts w:ascii="Times New Roman" w:hAnsi="Times New Roman" w:cs="Times New Roman"/>
          <w:iCs w:val="0"/>
          <w:sz w:val="24"/>
          <w:szCs w:val="24"/>
        </w:rPr>
        <w:t>Pin</w:t>
      </w:r>
      <w:r w:rsidR="00A01000" w:rsidRPr="003066C4">
        <w:rPr>
          <w:rStyle w:val="Emphasis"/>
          <w:rFonts w:ascii="Times New Roman" w:hAnsi="Times New Roman" w:cs="Times New Roman" w:hint="eastAsia"/>
          <w:iCs w:val="0"/>
          <w:sz w:val="24"/>
          <w:szCs w:val="24"/>
        </w:rPr>
        <w:t>a</w:t>
      </w:r>
      <w:r w:rsidR="006E6FC9" w:rsidRPr="003066C4">
        <w:rPr>
          <w:rFonts w:ascii="Times New Roman" w:hAnsi="Times New Roman" w:cs="Times New Roman"/>
          <w:sz w:val="24"/>
          <w:szCs w:val="24"/>
        </w:rPr>
        <w:t xml:space="preserve"> gene into durum wheat varieties Luna and Venusia</w:t>
      </w:r>
      <w:r w:rsidR="006E6FC9" w:rsidRPr="003066C4">
        <w:rPr>
          <w:rStyle w:val="cosd-citation-citationid"/>
          <w:rFonts w:ascii="Times New Roman" w:hAnsi="Times New Roman" w:cs="Times New Roman"/>
          <w:sz w:val="24"/>
          <w:szCs w:val="24"/>
        </w:rPr>
        <w:t>2</w:t>
      </w:r>
      <w:r w:rsidR="006E6FC9" w:rsidRPr="003066C4">
        <w:rPr>
          <w:rFonts w:ascii="Times New Roman" w:hAnsi="Times New Roman" w:cs="Times New Roman"/>
          <w:kern w:val="0"/>
          <w:sz w:val="24"/>
          <w:szCs w:val="24"/>
        </w:rPr>
        <w:t xml:space="preserve"> </w:t>
      </w:r>
      <w:r w:rsidR="00595C93" w:rsidRPr="003066C4">
        <w:rPr>
          <w:rFonts w:ascii="Times New Roman" w:hAnsi="Times New Roman" w:cs="Times New Roman" w:hint="eastAsia"/>
          <w:sz w:val="24"/>
          <w:szCs w:val="24"/>
        </w:rPr>
        <w:t>(</w:t>
      </w:r>
      <w:r w:rsidR="00595C93" w:rsidRPr="003066C4">
        <w:rPr>
          <w:rFonts w:ascii="Times New Roman" w:hAnsi="Times New Roman" w:cs="Times New Roman" w:hint="eastAsia"/>
          <w:kern w:val="0"/>
          <w:sz w:val="24"/>
          <w:szCs w:val="24"/>
        </w:rPr>
        <w:t>Luo et al. 2008</w:t>
      </w:r>
      <w:r w:rsidR="00595C93" w:rsidRPr="003066C4">
        <w:rPr>
          <w:rFonts w:ascii="Times New Roman" w:hAnsi="Times New Roman" w:cs="Times New Roman" w:hint="eastAsia"/>
          <w:sz w:val="24"/>
          <w:szCs w:val="24"/>
        </w:rPr>
        <w:t>)</w:t>
      </w:r>
      <w:r w:rsidR="006E6FC9" w:rsidRPr="003066C4">
        <w:rPr>
          <w:rFonts w:ascii="Times New Roman" w:hAnsi="Times New Roman" w:cs="Times New Roman"/>
          <w:sz w:val="24"/>
          <w:szCs w:val="24"/>
        </w:rPr>
        <w:t>. They observed significantly enhanced resistance to leaf rust in transge</w:t>
      </w:r>
      <w:r w:rsidR="006E6FC9" w:rsidRPr="003066C4">
        <w:rPr>
          <w:rFonts w:ascii="Times New Roman" w:hAnsi="Times New Roman" w:cs="Times New Roman"/>
          <w:sz w:val="24"/>
          <w:szCs w:val="24"/>
          <w:shd w:val="clear" w:color="auto" w:fill="FFFFFF"/>
        </w:rPr>
        <w:t>nic wheat plants under both greenhouse and field conditions, along with a substantial increase in yield. These findings demonstrate that the P</w:t>
      </w:r>
      <w:r w:rsidR="00FB076C" w:rsidRPr="003066C4">
        <w:rPr>
          <w:rFonts w:ascii="Times New Roman" w:hAnsi="Times New Roman" w:cs="Times New Roman"/>
          <w:sz w:val="24"/>
          <w:szCs w:val="24"/>
          <w:shd w:val="clear" w:color="auto" w:fill="FFFFFF"/>
        </w:rPr>
        <w:t>INA</w:t>
      </w:r>
      <w:r w:rsidR="006E6FC9" w:rsidRPr="003066C4">
        <w:rPr>
          <w:rFonts w:ascii="Times New Roman" w:hAnsi="Times New Roman" w:cs="Times New Roman"/>
          <w:sz w:val="24"/>
          <w:szCs w:val="24"/>
          <w:shd w:val="clear" w:color="auto" w:fill="FFFFFF"/>
        </w:rPr>
        <w:t xml:space="preserve"> protein possesses a clear fungal-inhibitory function.</w:t>
      </w:r>
    </w:p>
    <w:p w:rsidR="003B5DEC" w:rsidRPr="00B357BC" w:rsidRDefault="00ED1414" w:rsidP="003066C4">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Previous studies have shown that </w:t>
      </w:r>
      <w:r w:rsidRPr="00E23CD2">
        <w:rPr>
          <w:rStyle w:val="Strong"/>
          <w:rFonts w:ascii="Times New Roman" w:hAnsi="Times New Roman" w:cs="Times New Roman"/>
          <w:b w:val="0"/>
          <w:sz w:val="24"/>
          <w:szCs w:val="24"/>
        </w:rPr>
        <w:t xml:space="preserve">overexpression of the </w:t>
      </w:r>
      <w:r w:rsidRPr="00A01000">
        <w:rPr>
          <w:rStyle w:val="Strong"/>
          <w:rFonts w:ascii="Times New Roman" w:hAnsi="Times New Roman" w:cs="Times New Roman"/>
          <w:b w:val="0"/>
          <w:i/>
          <w:sz w:val="24"/>
          <w:szCs w:val="24"/>
        </w:rPr>
        <w:t>Pina</w:t>
      </w:r>
      <w:r w:rsidRPr="00E23CD2">
        <w:rPr>
          <w:rStyle w:val="Strong"/>
          <w:rFonts w:ascii="Times New Roman" w:hAnsi="Times New Roman" w:cs="Times New Roman"/>
          <w:b w:val="0"/>
          <w:sz w:val="24"/>
          <w:szCs w:val="24"/>
        </w:rPr>
        <w:t xml:space="preserve"> gene</w:t>
      </w:r>
      <w:r w:rsidRPr="00E23CD2">
        <w:rPr>
          <w:rFonts w:ascii="Times New Roman" w:hAnsi="Times New Roman" w:cs="Times New Roman"/>
          <w:sz w:val="24"/>
          <w:szCs w:val="24"/>
        </w:rPr>
        <w:t xml:space="preserve"> not only softens wheat kernels but also </w:t>
      </w:r>
      <w:r w:rsidRPr="00E23CD2">
        <w:rPr>
          <w:rStyle w:val="Strong"/>
          <w:rFonts w:ascii="Times New Roman" w:hAnsi="Times New Roman" w:cs="Times New Roman"/>
          <w:b w:val="0"/>
          <w:sz w:val="24"/>
          <w:szCs w:val="24"/>
        </w:rPr>
        <w:t>worsens the dough mixing properties of flour</w:t>
      </w:r>
      <w:r w:rsidR="003066C4">
        <w:rPr>
          <w:rStyle w:val="Strong"/>
          <w:rFonts w:ascii="Times New Roman" w:hAnsi="Times New Roman" w:cs="Times New Roman" w:hint="eastAsia"/>
          <w:b w:val="0"/>
          <w:sz w:val="24"/>
          <w:szCs w:val="24"/>
        </w:rPr>
        <w:t xml:space="preserve"> (L</w:t>
      </w:r>
      <w:r w:rsidR="00595C93">
        <w:rPr>
          <w:rFonts w:ascii="Times New Roman" w:hAnsi="Times New Roman" w:cs="Times New Roman" w:hint="eastAsia"/>
          <w:sz w:val="24"/>
          <w:szCs w:val="24"/>
        </w:rPr>
        <w:t>i et al. 2014</w:t>
      </w:r>
      <w:r w:rsidR="00A40E87">
        <w:rPr>
          <w:rFonts w:ascii="Times New Roman" w:hAnsi="Times New Roman" w:cs="Times New Roman" w:hint="eastAsia"/>
          <w:sz w:val="24"/>
          <w:szCs w:val="24"/>
        </w:rPr>
        <w:t xml:space="preserve">; </w:t>
      </w:r>
      <w:r w:rsidR="00A40E87" w:rsidRPr="00A40E87">
        <w:rPr>
          <w:rFonts w:ascii="Times New Roman" w:hAnsi="Times New Roman" w:cs="Times New Roman"/>
          <w:color w:val="222222"/>
          <w:sz w:val="24"/>
          <w:szCs w:val="24"/>
        </w:rPr>
        <w:t>Heinze</w:t>
      </w:r>
      <w:r w:rsidR="00A40E87">
        <w:rPr>
          <w:rFonts w:ascii="Times New Roman" w:hAnsi="Times New Roman" w:cs="Times New Roman" w:hint="eastAsia"/>
          <w:color w:val="222222"/>
          <w:sz w:val="24"/>
          <w:szCs w:val="24"/>
        </w:rPr>
        <w:t xml:space="preserve"> et al. 2016</w:t>
      </w:r>
      <w:r w:rsidR="00512611">
        <w:rPr>
          <w:rFonts w:ascii="Times New Roman" w:hAnsi="Times New Roman" w:cs="Times New Roman" w:hint="eastAsia"/>
          <w:color w:val="222222"/>
          <w:sz w:val="24"/>
          <w:szCs w:val="24"/>
        </w:rPr>
        <w:t>; Martin et al.2007</w:t>
      </w:r>
      <w:r w:rsidR="00595C93">
        <w:rPr>
          <w:rFonts w:ascii="Times New Roman" w:hAnsi="Times New Roman" w:cs="Times New Roman" w:hint="eastAsia"/>
          <w:sz w:val="24"/>
          <w:szCs w:val="24"/>
        </w:rPr>
        <w:t>)</w:t>
      </w:r>
      <w:r w:rsidRPr="00E23CD2">
        <w:rPr>
          <w:rFonts w:ascii="Times New Roman" w:hAnsi="Times New Roman" w:cs="Times New Roman"/>
          <w:sz w:val="24"/>
          <w:szCs w:val="24"/>
        </w:rPr>
        <w:t>. Based on the research evidence</w:t>
      </w:r>
      <w:r w:rsidRPr="00E23CD2">
        <w:rPr>
          <w:rFonts w:ascii="Times New Roman" w:hAnsi="Times New Roman" w:cs="Times New Roman"/>
          <w:b/>
          <w:sz w:val="24"/>
          <w:szCs w:val="24"/>
        </w:rPr>
        <w:t xml:space="preserve">, </w:t>
      </w:r>
      <w:r w:rsidRPr="00E23CD2">
        <w:rPr>
          <w:rStyle w:val="Strong"/>
          <w:rFonts w:ascii="Times New Roman" w:hAnsi="Times New Roman" w:cs="Times New Roman"/>
          <w:b w:val="0"/>
          <w:sz w:val="24"/>
          <w:szCs w:val="24"/>
        </w:rPr>
        <w:t xml:space="preserve">targeted RNA interference (RNAi) of the </w:t>
      </w:r>
      <w:r w:rsidRPr="00E23CD2">
        <w:rPr>
          <w:rStyle w:val="Emphasis"/>
          <w:rFonts w:ascii="Times New Roman" w:hAnsi="Times New Roman" w:cs="Times New Roman"/>
          <w:bCs/>
          <w:sz w:val="24"/>
          <w:szCs w:val="24"/>
        </w:rPr>
        <w:t>Pina</w:t>
      </w:r>
      <w:r w:rsidRPr="00E23CD2">
        <w:rPr>
          <w:rStyle w:val="Strong"/>
          <w:rFonts w:ascii="Times New Roman" w:hAnsi="Times New Roman" w:cs="Times New Roman"/>
          <w:sz w:val="24"/>
          <w:szCs w:val="24"/>
        </w:rPr>
        <w:t xml:space="preserve"> </w:t>
      </w:r>
      <w:r w:rsidRPr="00E23CD2">
        <w:rPr>
          <w:rStyle w:val="Strong"/>
          <w:rFonts w:ascii="Times New Roman" w:hAnsi="Times New Roman" w:cs="Times New Roman"/>
          <w:b w:val="0"/>
          <w:sz w:val="24"/>
          <w:szCs w:val="24"/>
        </w:rPr>
        <w:t>gene alone can indeed transform soft wheat into harder wheat</w:t>
      </w:r>
      <w:r w:rsidRPr="00E23CD2">
        <w:rPr>
          <w:rFonts w:ascii="Times New Roman" w:hAnsi="Times New Roman" w:cs="Times New Roman"/>
          <w:sz w:val="24"/>
          <w:szCs w:val="24"/>
        </w:rPr>
        <w:t xml:space="preserve">, but the resulting hardness variation may be limited due to compensatory mechanisms and genetic background effects. </w:t>
      </w:r>
    </w:p>
    <w:p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t>Methods and material</w:t>
      </w:r>
    </w:p>
    <w:p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t>Plant materials</w:t>
      </w:r>
    </w:p>
    <w:p w:rsidR="007D24E9" w:rsidRPr="00E23CD2" w:rsidRDefault="008C36BA" w:rsidP="00AF2F57">
      <w:pPr>
        <w:spacing w:beforeLines="50" w:before="156" w:afterLines="50" w:after="156"/>
        <w:rPr>
          <w:rFonts w:ascii="Times New Roman" w:hAnsi="Times New Roman" w:cs="Times New Roman"/>
          <w:kern w:val="0"/>
          <w:sz w:val="24"/>
          <w:szCs w:val="24"/>
        </w:rPr>
      </w:pPr>
      <w:r w:rsidRPr="00E23CD2">
        <w:rPr>
          <w:rStyle w:val="Strong"/>
          <w:rFonts w:ascii="Times New Roman" w:hAnsi="Times New Roman" w:cs="Times New Roman"/>
          <w:color w:val="333333"/>
          <w:sz w:val="24"/>
          <w:szCs w:val="24"/>
          <w:shd w:val="clear" w:color="auto" w:fill="FFFFFF"/>
        </w:rPr>
        <w:t>Linearized expression</w:t>
      </w:r>
      <w:r w:rsidRPr="00E23CD2">
        <w:rPr>
          <w:rFonts w:ascii="Times New Roman" w:hAnsi="Times New Roman" w:cs="Times New Roman"/>
          <w:kern w:val="0"/>
          <w:sz w:val="24"/>
          <w:szCs w:val="24"/>
        </w:rPr>
        <w:t xml:space="preserve"> </w:t>
      </w:r>
      <w:r w:rsidRPr="00E23CD2">
        <w:rPr>
          <w:rFonts w:ascii="Times New Roman" w:hAnsi="Times New Roman" w:cs="Times New Roman"/>
          <w:b/>
          <w:kern w:val="0"/>
          <w:sz w:val="24"/>
          <w:szCs w:val="24"/>
        </w:rPr>
        <w:t>construct</w:t>
      </w:r>
      <w:r w:rsidR="000F59FA" w:rsidRPr="00E23CD2">
        <w:rPr>
          <w:rFonts w:ascii="Times New Roman" w:hAnsi="Times New Roman" w:cs="Times New Roman"/>
          <w:b/>
          <w:kern w:val="0"/>
          <w:sz w:val="24"/>
          <w:szCs w:val="24"/>
        </w:rPr>
        <w:t xml:space="preserve"> and genetic transformation</w:t>
      </w:r>
    </w:p>
    <w:p w:rsidR="00ED781E" w:rsidRPr="00AF2F57" w:rsidRDefault="00B337A8" w:rsidP="00AF2F57">
      <w:pPr>
        <w:pStyle w:val="marklang-paragraph"/>
        <w:shd w:val="clear" w:color="auto" w:fill="FFFFFF"/>
        <w:spacing w:beforeLines="50" w:before="156" w:beforeAutospacing="0" w:afterLines="50" w:after="156" w:afterAutospacing="0"/>
        <w:ind w:firstLineChars="200" w:firstLine="480"/>
        <w:jc w:val="both"/>
        <w:rPr>
          <w:rFonts w:ascii="Times New Roman" w:hAnsi="Times New Roman" w:cs="Times New Roman"/>
          <w:color w:val="333333"/>
        </w:rPr>
      </w:pPr>
      <w:r w:rsidRPr="00E23CD2">
        <w:rPr>
          <w:rFonts w:ascii="Times New Roman" w:hAnsi="Times New Roman" w:cs="Times New Roman"/>
          <w:color w:val="333333"/>
        </w:rPr>
        <w:t>The interfering element in the pAHC25-</w:t>
      </w:r>
      <w:r w:rsidRPr="00341B1B">
        <w:rPr>
          <w:rFonts w:ascii="Times New Roman" w:hAnsi="Times New Roman" w:cs="Times New Roman"/>
          <w:i/>
          <w:color w:val="333333"/>
        </w:rPr>
        <w:t>Pina</w:t>
      </w:r>
      <w:r w:rsidRPr="00E23CD2">
        <w:rPr>
          <w:rFonts w:ascii="Times New Roman" w:hAnsi="Times New Roman" w:cs="Times New Roman"/>
          <w:color w:val="333333"/>
        </w:rPr>
        <w:t xml:space="preserve">-RNAi vector used in the experiment consists of sense and antisense sequences of </w:t>
      </w:r>
      <w:r w:rsidR="00A01000">
        <w:rPr>
          <w:rStyle w:val="Emphasis"/>
          <w:rFonts w:ascii="Times New Roman" w:hAnsi="Times New Roman" w:cs="Times New Roman" w:hint="eastAsia"/>
          <w:iCs w:val="0"/>
          <w:color w:val="333333"/>
        </w:rPr>
        <w:t>P</w:t>
      </w:r>
      <w:r w:rsidRPr="00A01000">
        <w:rPr>
          <w:rStyle w:val="Emphasis"/>
          <w:rFonts w:ascii="Times New Roman" w:hAnsi="Times New Roman" w:cs="Times New Roman"/>
          <w:iCs w:val="0"/>
          <w:color w:val="333333"/>
        </w:rPr>
        <w:t>ina</w:t>
      </w:r>
      <w:r w:rsidRPr="00E23CD2">
        <w:rPr>
          <w:rFonts w:ascii="Times New Roman" w:hAnsi="Times New Roman" w:cs="Times New Roman"/>
          <w:color w:val="333333"/>
        </w:rPr>
        <w:t xml:space="preserve"> joined by an intron</w:t>
      </w:r>
      <w:r w:rsidR="0035663F">
        <w:rPr>
          <w:rFonts w:ascii="Times New Roman" w:hAnsi="Times New Roman" w:cs="Times New Roman" w:hint="eastAsia"/>
          <w:color w:val="333333"/>
        </w:rPr>
        <w:t xml:space="preserve"> (sequence detailed in </w:t>
      </w:r>
      <w:r w:rsidR="0035663F" w:rsidRPr="003066C4">
        <w:rPr>
          <w:rFonts w:ascii="Times New Roman" w:hAnsi="Times New Roman" w:cs="Times New Roman" w:hint="eastAsia"/>
          <w:color w:val="333333"/>
        </w:rPr>
        <w:t>Figure S1)</w:t>
      </w:r>
      <w:r w:rsidR="003B39C6" w:rsidRPr="00E23CD2">
        <w:rPr>
          <w:rFonts w:ascii="Times New Roman" w:hAnsi="Times New Roman" w:cs="Times New Roman"/>
          <w:color w:val="333333"/>
        </w:rPr>
        <w:t xml:space="preserve"> combined with a </w:t>
      </w:r>
      <w:r w:rsidR="003B39C6" w:rsidRPr="00E23CD2">
        <w:rPr>
          <w:rStyle w:val="Strong"/>
          <w:rFonts w:ascii="Times New Roman" w:hAnsi="Times New Roman" w:cs="Times New Roman"/>
          <w:b w:val="0"/>
          <w:color w:val="333333"/>
          <w:shd w:val="clear" w:color="auto" w:fill="FFFFFF"/>
        </w:rPr>
        <w:t>ubiquitin (</w:t>
      </w:r>
      <w:proofErr w:type="spellStart"/>
      <w:r w:rsidR="003B39C6" w:rsidRPr="00E23CD2">
        <w:rPr>
          <w:rStyle w:val="Strong"/>
          <w:rFonts w:ascii="Times New Roman" w:hAnsi="Times New Roman" w:cs="Times New Roman"/>
          <w:b w:val="0"/>
          <w:color w:val="333333"/>
          <w:shd w:val="clear" w:color="auto" w:fill="FFFFFF"/>
        </w:rPr>
        <w:t>ubi</w:t>
      </w:r>
      <w:proofErr w:type="spellEnd"/>
      <w:r w:rsidR="003B39C6" w:rsidRPr="00E23CD2">
        <w:rPr>
          <w:rStyle w:val="Strong"/>
          <w:rFonts w:ascii="Times New Roman" w:hAnsi="Times New Roman" w:cs="Times New Roman"/>
          <w:b w:val="0"/>
          <w:color w:val="333333"/>
          <w:shd w:val="clear" w:color="auto" w:fill="FFFFFF"/>
        </w:rPr>
        <w:t>)</w:t>
      </w:r>
      <w:r w:rsidR="003B39C6" w:rsidRPr="00E23CD2">
        <w:rPr>
          <w:rStyle w:val="Strong"/>
          <w:rFonts w:ascii="Times New Roman" w:hAnsi="Times New Roman" w:cs="Times New Roman"/>
          <w:color w:val="333333"/>
          <w:shd w:val="clear" w:color="auto" w:fill="FFFFFF"/>
        </w:rPr>
        <w:t xml:space="preserve"> </w:t>
      </w:r>
      <w:r w:rsidR="003B39C6" w:rsidRPr="00E23CD2">
        <w:rPr>
          <w:rFonts w:ascii="Times New Roman" w:hAnsi="Times New Roman" w:cs="Times New Roman"/>
          <w:color w:val="333333"/>
        </w:rPr>
        <w:t>promoter and</w:t>
      </w:r>
      <w:r w:rsidR="003B39C6" w:rsidRPr="00E23CD2">
        <w:rPr>
          <w:rFonts w:ascii="Times New Roman" w:hAnsi="Times New Roman" w:cs="Times New Roman"/>
          <w:b/>
          <w:color w:val="333333"/>
        </w:rPr>
        <w:t xml:space="preserve"> </w:t>
      </w:r>
      <w:r w:rsidR="003B39C6" w:rsidRPr="00E23CD2">
        <w:rPr>
          <w:rStyle w:val="Strong"/>
          <w:rFonts w:ascii="Times New Roman" w:hAnsi="Times New Roman" w:cs="Times New Roman"/>
          <w:b w:val="0"/>
          <w:color w:val="333333"/>
          <w:shd w:val="clear" w:color="auto" w:fill="FFFFFF"/>
        </w:rPr>
        <w:t xml:space="preserve">a nopaline synthase (Nos) </w:t>
      </w:r>
      <w:r w:rsidR="003B39C6" w:rsidRPr="00E23CD2">
        <w:rPr>
          <w:rFonts w:ascii="Times New Roman" w:hAnsi="Times New Roman" w:cs="Times New Roman"/>
          <w:color w:val="333333"/>
        </w:rPr>
        <w:t>terminator</w:t>
      </w:r>
      <w:r w:rsidRPr="00E23CD2">
        <w:rPr>
          <w:rFonts w:ascii="Times New Roman" w:hAnsi="Times New Roman" w:cs="Times New Roman"/>
          <w:b/>
          <w:color w:val="333333"/>
        </w:rPr>
        <w:t xml:space="preserve">. </w:t>
      </w:r>
      <w:r w:rsidR="003B39C6" w:rsidRPr="00E23CD2">
        <w:rPr>
          <w:rStyle w:val="Strong"/>
          <w:rFonts w:ascii="Times New Roman" w:hAnsi="Times New Roman" w:cs="Times New Roman"/>
          <w:b w:val="0"/>
          <w:color w:val="333333"/>
          <w:shd w:val="clear" w:color="auto" w:fill="FFFFFF"/>
        </w:rPr>
        <w:t xml:space="preserve">The </w:t>
      </w:r>
      <w:r w:rsidR="00841B4E">
        <w:rPr>
          <w:rStyle w:val="Strong"/>
          <w:rFonts w:ascii="Times New Roman" w:hAnsi="Times New Roman" w:cs="Times New Roman"/>
          <w:b w:val="0"/>
          <w:color w:val="333333"/>
          <w:shd w:val="clear" w:color="auto" w:fill="FFFFFF"/>
        </w:rPr>
        <w:t>linear expression cassette</w:t>
      </w:r>
      <w:r w:rsidR="002971ED">
        <w:rPr>
          <w:rStyle w:val="Strong"/>
          <w:rFonts w:ascii="Times New Roman" w:hAnsi="Times New Roman" w:cs="Times New Roman"/>
          <w:b w:val="0"/>
          <w:color w:val="333333"/>
          <w:shd w:val="clear" w:color="auto" w:fill="FFFFFF"/>
        </w:rPr>
        <w:t xml:space="preserve"> </w:t>
      </w:r>
      <w:proofErr w:type="gramStart"/>
      <w:r w:rsidR="002971ED">
        <w:rPr>
          <w:rStyle w:val="Strong"/>
          <w:rFonts w:ascii="Times New Roman" w:hAnsi="Times New Roman" w:cs="Times New Roman"/>
          <w:b w:val="0"/>
          <w:color w:val="333333"/>
          <w:shd w:val="clear" w:color="auto" w:fill="FFFFFF"/>
        </w:rPr>
        <w:t>w</w:t>
      </w:r>
      <w:r w:rsidR="002971ED">
        <w:rPr>
          <w:rStyle w:val="Strong"/>
          <w:rFonts w:ascii="Times New Roman" w:hAnsi="Times New Roman" w:cs="Times New Roman" w:hint="eastAsia"/>
          <w:b w:val="0"/>
          <w:color w:val="333333"/>
          <w:shd w:val="clear" w:color="auto" w:fill="FFFFFF"/>
        </w:rPr>
        <w:t>ere</w:t>
      </w:r>
      <w:proofErr w:type="gramEnd"/>
      <w:r w:rsidR="003B39C6" w:rsidRPr="00E23CD2">
        <w:rPr>
          <w:rStyle w:val="Strong"/>
          <w:rFonts w:ascii="Times New Roman" w:hAnsi="Times New Roman" w:cs="Times New Roman"/>
          <w:b w:val="0"/>
          <w:color w:val="333333"/>
          <w:shd w:val="clear" w:color="auto" w:fill="FFFFFF"/>
        </w:rPr>
        <w:t xml:space="preserve"> released from the parental vector by restriction digestion, containing exclusively the promoter, 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w:t>
      </w:r>
      <w:r w:rsidR="00BA0404" w:rsidRPr="00E23CD2">
        <w:rPr>
          <w:rStyle w:val="Strong"/>
          <w:rFonts w:ascii="Times New Roman" w:hAnsi="Times New Roman" w:cs="Times New Roman"/>
          <w:b w:val="0"/>
          <w:color w:val="333333"/>
          <w:shd w:val="clear" w:color="auto" w:fill="FFFFFF"/>
        </w:rPr>
        <w:t xml:space="preserve"> an</w:t>
      </w:r>
      <w:r w:rsidR="003B39C6" w:rsidRPr="00E23CD2">
        <w:rPr>
          <w:rStyle w:val="Strong"/>
          <w:rFonts w:ascii="Times New Roman" w:hAnsi="Times New Roman" w:cs="Times New Roman"/>
          <w:b w:val="0"/>
          <w:color w:val="333333"/>
          <w:shd w:val="clear" w:color="auto" w:fill="FFFFFF"/>
        </w:rPr>
        <w:t xml:space="preserve"> intron, antisense </w:t>
      </w:r>
      <w:r w:rsidR="00BA0404" w:rsidRPr="00E23CD2">
        <w:rPr>
          <w:rStyle w:val="Strong"/>
          <w:rFonts w:ascii="Times New Roman" w:hAnsi="Times New Roman" w:cs="Times New Roman"/>
          <w:b w:val="0"/>
          <w:color w:val="333333"/>
          <w:shd w:val="clear" w:color="auto" w:fill="FFFFFF"/>
        </w:rPr>
        <w:t>sequences</w:t>
      </w:r>
      <w:r w:rsidR="003B39C6" w:rsidRPr="00E23CD2">
        <w:rPr>
          <w:rStyle w:val="Strong"/>
          <w:rFonts w:ascii="Times New Roman" w:hAnsi="Times New Roman" w:cs="Times New Roman"/>
          <w:b w:val="0"/>
          <w:color w:val="333333"/>
          <w:shd w:val="clear" w:color="auto" w:fill="FFFFFF"/>
        </w:rPr>
        <w:t>, and terminator</w:t>
      </w:r>
      <w:r w:rsidR="003B39C6" w:rsidRPr="00E23CD2">
        <w:rPr>
          <w:rStyle w:val="Strong"/>
          <w:rFonts w:ascii="Times New Roman" w:hAnsi="Times New Roman" w:cs="Times New Roman"/>
          <w:color w:val="333333"/>
          <w:shd w:val="clear" w:color="auto" w:fill="FFFFFF"/>
        </w:rPr>
        <w:t xml:space="preserve">. </w:t>
      </w:r>
      <w:r w:rsidRPr="00E23CD2">
        <w:rPr>
          <w:rFonts w:ascii="Times New Roman" w:hAnsi="Times New Roman" w:cs="Times New Roman"/>
          <w:color w:val="333333"/>
        </w:rPr>
        <w:t xml:space="preserve">The structure is illustrated in Figure </w:t>
      </w:r>
      <w:r w:rsidR="003A0C54">
        <w:rPr>
          <w:rFonts w:ascii="Times New Roman" w:hAnsi="Times New Roman" w:cs="Times New Roman" w:hint="eastAsia"/>
          <w:color w:val="333333"/>
        </w:rPr>
        <w:t>1</w:t>
      </w:r>
      <w:r w:rsidRPr="00E23CD2">
        <w:rPr>
          <w:rFonts w:ascii="Times New Roman" w:hAnsi="Times New Roman" w:cs="Times New Roman"/>
          <w:color w:val="333333"/>
        </w:rPr>
        <w:t>.</w:t>
      </w:r>
      <w:r w:rsidR="003A0C54">
        <w:rPr>
          <w:rFonts w:ascii="Times New Roman" w:hAnsi="Times New Roman" w:cs="Times New Roman" w:hint="eastAsia"/>
          <w:color w:val="333333"/>
        </w:rPr>
        <w:t xml:space="preserve"> </w:t>
      </w:r>
      <w:r w:rsidRPr="00E23CD2">
        <w:rPr>
          <w:rFonts w:ascii="Times New Roman" w:hAnsi="Times New Roman" w:cs="Times New Roman"/>
          <w:color w:val="333333"/>
        </w:rPr>
        <w:t xml:space="preserve">To verify the vector construct, we digested it using </w:t>
      </w:r>
      <w:proofErr w:type="spellStart"/>
      <w:r w:rsidRPr="00E23CD2">
        <w:rPr>
          <w:rStyle w:val="Strong"/>
          <w:rFonts w:ascii="Times New Roman" w:hAnsi="Times New Roman" w:cs="Times New Roman"/>
          <w:b w:val="0"/>
          <w:color w:val="333333"/>
        </w:rPr>
        <w:t>HindIII</w:t>
      </w:r>
      <w:proofErr w:type="spellEnd"/>
      <w:r w:rsidRPr="00E23CD2">
        <w:rPr>
          <w:rStyle w:val="Strong"/>
          <w:rFonts w:ascii="Times New Roman" w:hAnsi="Times New Roman" w:cs="Times New Roman"/>
          <w:b w:val="0"/>
          <w:color w:val="333333"/>
        </w:rPr>
        <w:t xml:space="preserve"> </w:t>
      </w:r>
      <w:r w:rsidRPr="00E23CD2">
        <w:rPr>
          <w:rFonts w:ascii="Times New Roman" w:hAnsi="Times New Roman" w:cs="Times New Roman"/>
          <w:color w:val="333333"/>
        </w:rPr>
        <w:t>restriction sites flanking the interfering element</w:t>
      </w:r>
      <w:r w:rsidR="003A0C54">
        <w:rPr>
          <w:rFonts w:ascii="Times New Roman" w:hAnsi="Times New Roman" w:cs="Times New Roman" w:hint="eastAsia"/>
          <w:color w:val="333333"/>
        </w:rPr>
        <w:t xml:space="preserve"> </w:t>
      </w:r>
      <w:r w:rsidR="005F740C">
        <w:rPr>
          <w:rFonts w:ascii="Times New Roman" w:hAnsi="Times New Roman" w:cs="Times New Roman" w:hint="eastAsia"/>
          <w:color w:val="333333"/>
        </w:rPr>
        <w:t xml:space="preserve">and the digestion results were depicted in the </w:t>
      </w:r>
      <w:r w:rsidR="003A0C54">
        <w:rPr>
          <w:rFonts w:ascii="Times New Roman" w:hAnsi="Times New Roman" w:cs="Times New Roman" w:hint="eastAsia"/>
          <w:color w:val="333333"/>
        </w:rPr>
        <w:t>Figure 2</w:t>
      </w:r>
      <w:r w:rsidRPr="00E23CD2">
        <w:rPr>
          <w:rFonts w:ascii="Times New Roman" w:hAnsi="Times New Roman" w:cs="Times New Roman"/>
          <w:color w:val="333333"/>
        </w:rPr>
        <w:t>.</w:t>
      </w:r>
      <w:r w:rsidR="00BA0404" w:rsidRPr="00E23CD2">
        <w:rPr>
          <w:rFonts w:ascii="Times New Roman" w:hAnsi="Times New Roman" w:cs="Times New Roman"/>
          <w:noProof/>
          <w:snapToGrid w:val="0"/>
        </w:rPr>
        <w:t xml:space="preserve"> </w:t>
      </w:r>
    </w:p>
    <w:p w:rsidR="00A95D5B" w:rsidRPr="00E23CD2" w:rsidRDefault="00A95D5B" w:rsidP="00AF2F57">
      <w:pPr>
        <w:autoSpaceDE w:val="0"/>
        <w:autoSpaceDN w:val="0"/>
        <w:adjustRightInd w:val="0"/>
        <w:spacing w:beforeLines="50" w:before="156" w:afterLines="50" w:after="156"/>
        <w:rPr>
          <w:rFonts w:ascii="Times New Roman" w:hAnsi="Times New Roman" w:cs="Times New Roman"/>
          <w:b/>
          <w:color w:val="333333"/>
          <w:sz w:val="24"/>
          <w:szCs w:val="24"/>
        </w:rPr>
      </w:pPr>
      <w:r w:rsidRPr="00E23CD2">
        <w:rPr>
          <w:rFonts w:ascii="Times New Roman" w:hAnsi="Times New Roman" w:cs="Times New Roman"/>
          <w:b/>
          <w:sz w:val="24"/>
          <w:szCs w:val="24"/>
        </w:rPr>
        <w:t>Regeneration of tran</w:t>
      </w:r>
      <w:r w:rsidR="008D2920" w:rsidRPr="00E23CD2">
        <w:rPr>
          <w:rFonts w:ascii="Times New Roman" w:hAnsi="Times New Roman" w:cs="Times New Roman"/>
          <w:b/>
          <w:sz w:val="24"/>
          <w:szCs w:val="24"/>
        </w:rPr>
        <w:t>sgenic plants and PCR detection</w:t>
      </w:r>
      <w:r w:rsidRPr="00E23CD2">
        <w:rPr>
          <w:rFonts w:ascii="Times New Roman" w:hAnsi="Times New Roman" w:cs="Times New Roman"/>
          <w:b/>
          <w:color w:val="333333"/>
          <w:sz w:val="24"/>
          <w:szCs w:val="24"/>
        </w:rPr>
        <w:t xml:space="preserve"> </w:t>
      </w:r>
    </w:p>
    <w:p w:rsidR="00A64D1E" w:rsidRPr="0040003D" w:rsidRDefault="0029590B" w:rsidP="0040003D">
      <w:pPr>
        <w:autoSpaceDE w:val="0"/>
        <w:autoSpaceDN w:val="0"/>
        <w:adjustRightInd w:val="0"/>
        <w:spacing w:beforeLines="50" w:before="156" w:afterLines="50" w:after="156"/>
        <w:ind w:firstLineChars="200" w:firstLine="480"/>
        <w:rPr>
          <w:rFonts w:ascii="Times New Roman" w:eastAsia="AdvOT863180fb" w:hAnsi="Times New Roman" w:cs="Times New Roman"/>
          <w:kern w:val="0"/>
          <w:sz w:val="24"/>
          <w:szCs w:val="24"/>
        </w:rPr>
      </w:pPr>
      <w:r w:rsidRPr="00E23CD2">
        <w:rPr>
          <w:rFonts w:ascii="Times New Roman" w:hAnsi="Times New Roman" w:cs="Times New Roman"/>
          <w:color w:val="333333"/>
          <w:sz w:val="24"/>
          <w:szCs w:val="24"/>
        </w:rPr>
        <w:t>The pAHC25-</w:t>
      </w:r>
      <w:r w:rsidRPr="00A01000">
        <w:rPr>
          <w:rFonts w:ascii="Times New Roman" w:hAnsi="Times New Roman" w:cs="Times New Roman"/>
          <w:i/>
          <w:color w:val="333333"/>
          <w:sz w:val="24"/>
          <w:szCs w:val="24"/>
        </w:rPr>
        <w:t>Pina</w:t>
      </w:r>
      <w:r w:rsidRPr="00E23CD2">
        <w:rPr>
          <w:rFonts w:ascii="Times New Roman" w:hAnsi="Times New Roman" w:cs="Times New Roman"/>
          <w:color w:val="333333"/>
          <w:sz w:val="24"/>
          <w:szCs w:val="24"/>
        </w:rPr>
        <w:t>-RNAi vector and its</w:t>
      </w:r>
      <w:r w:rsidR="0041035E" w:rsidRPr="00E23CD2">
        <w:rPr>
          <w:rFonts w:ascii="Times New Roman" w:hAnsi="Times New Roman" w:cs="Times New Roman"/>
          <w:color w:val="333333"/>
          <w:sz w:val="24"/>
          <w:szCs w:val="24"/>
        </w:rPr>
        <w:t xml:space="preserve"> </w:t>
      </w:r>
      <w:r w:rsidR="00841B4E">
        <w:rPr>
          <w:rFonts w:ascii="Times New Roman" w:hAnsi="Times New Roman" w:cs="Times New Roman"/>
          <w:color w:val="333333"/>
          <w:sz w:val="24"/>
          <w:szCs w:val="24"/>
        </w:rPr>
        <w:t>linear expression cassette</w:t>
      </w:r>
      <w:r w:rsidRPr="00E23CD2">
        <w:rPr>
          <w:rFonts w:ascii="Times New Roman" w:hAnsi="Times New Roman" w:cs="Times New Roman"/>
          <w:color w:val="333333"/>
          <w:sz w:val="24"/>
          <w:szCs w:val="24"/>
        </w:rPr>
        <w:t xml:space="preserve"> were introduced </w:t>
      </w:r>
      <w:r w:rsidR="00B15F88" w:rsidRPr="00E23CD2">
        <w:rPr>
          <w:rFonts w:ascii="Times New Roman" w:hAnsi="Times New Roman" w:cs="Times New Roman"/>
          <w:sz w:val="24"/>
          <w:szCs w:val="24"/>
        </w:rPr>
        <w:t>into the scutellum of soft-grained wheat (</w:t>
      </w:r>
      <w:r w:rsidR="00B15F88" w:rsidRPr="0035663F">
        <w:rPr>
          <w:rFonts w:ascii="Times New Roman" w:hAnsi="Times New Roman" w:cs="Times New Roman"/>
          <w:i/>
          <w:sz w:val="24"/>
          <w:szCs w:val="24"/>
        </w:rPr>
        <w:t xml:space="preserve">Triticum </w:t>
      </w:r>
      <w:proofErr w:type="spellStart"/>
      <w:r w:rsidR="00B15F88" w:rsidRPr="0035663F">
        <w:rPr>
          <w:rFonts w:ascii="Times New Roman" w:hAnsi="Times New Roman" w:cs="Times New Roman"/>
          <w:i/>
          <w:sz w:val="24"/>
          <w:szCs w:val="24"/>
        </w:rPr>
        <w:t>aestivum</w:t>
      </w:r>
      <w:proofErr w:type="spellEnd"/>
      <w:r w:rsidR="00B15F88" w:rsidRPr="00E23CD2">
        <w:rPr>
          <w:rFonts w:ascii="Times New Roman" w:hAnsi="Times New Roman" w:cs="Times New Roman"/>
          <w:sz w:val="24"/>
          <w:szCs w:val="24"/>
        </w:rPr>
        <w:t xml:space="preserve"> L. cv. </w:t>
      </w:r>
      <w:proofErr w:type="spellStart"/>
      <w:r w:rsidR="00B15F88" w:rsidRPr="00E23CD2">
        <w:rPr>
          <w:rFonts w:ascii="Times New Roman" w:hAnsi="Times New Roman" w:cs="Times New Roman"/>
          <w:sz w:val="24"/>
          <w:szCs w:val="24"/>
        </w:rPr>
        <w:t>Emai</w:t>
      </w:r>
      <w:proofErr w:type="spellEnd"/>
      <w:r w:rsidR="00B15F88" w:rsidRPr="00E23CD2">
        <w:rPr>
          <w:rFonts w:ascii="Times New Roman" w:hAnsi="Times New Roman" w:cs="Times New Roman"/>
          <w:sz w:val="24"/>
          <w:szCs w:val="24"/>
        </w:rPr>
        <w:t xml:space="preserve"> 12) using particle bombardment technology</w:t>
      </w:r>
      <w:r w:rsidR="00B15F88" w:rsidRPr="00E23CD2">
        <w:rPr>
          <w:rFonts w:ascii="Times New Roman" w:eastAsia="TimesNewRoman" w:hAnsi="Times New Roman" w:cs="Times New Roman"/>
          <w:color w:val="000000"/>
          <w:kern w:val="0"/>
          <w:sz w:val="24"/>
          <w:szCs w:val="24"/>
        </w:rPr>
        <w:t xml:space="preserve">. </w:t>
      </w:r>
      <w:r w:rsidR="00B15F88" w:rsidRPr="00E23CD2">
        <w:rPr>
          <w:rFonts w:ascii="Times New Roman" w:hAnsi="Times New Roman" w:cs="Times New Roman"/>
          <w:sz w:val="24"/>
          <w:szCs w:val="24"/>
        </w:rPr>
        <w:t>Through wheat tissue culture, transgenic regenerated seedlings were obtained, and PCR detection of foreign gene fragments was performed on the genomic DNA of the T</w:t>
      </w:r>
      <w:r w:rsidR="00B15F88" w:rsidRPr="00E23CD2">
        <w:rPr>
          <w:rFonts w:ascii="Times New Roman" w:hAnsi="Times New Roman" w:cs="Times New Roman"/>
          <w:sz w:val="24"/>
          <w:szCs w:val="24"/>
          <w:vertAlign w:val="subscript"/>
        </w:rPr>
        <w:t>0</w:t>
      </w:r>
      <w:r w:rsidR="00B15F88" w:rsidRPr="00E23CD2">
        <w:rPr>
          <w:rFonts w:ascii="Times New Roman" w:hAnsi="Times New Roman" w:cs="Times New Roman"/>
          <w:sz w:val="24"/>
          <w:szCs w:val="24"/>
        </w:rPr>
        <w:t xml:space="preserve"> generatio</w:t>
      </w:r>
      <w:r w:rsidR="00B15F88" w:rsidRPr="0035663F">
        <w:rPr>
          <w:rFonts w:ascii="Times New Roman" w:hAnsi="Times New Roman" w:cs="Times New Roman"/>
          <w:sz w:val="24"/>
          <w:szCs w:val="24"/>
        </w:rPr>
        <w:t xml:space="preserve">n. </w:t>
      </w:r>
      <w:r w:rsidR="0035663F">
        <w:rPr>
          <w:rStyle w:val="Strong"/>
          <w:rFonts w:ascii="Times New Roman" w:hAnsi="Times New Roman" w:cs="Times New Roman"/>
          <w:b w:val="0"/>
          <w:color w:val="333333"/>
          <w:sz w:val="24"/>
          <w:szCs w:val="24"/>
          <w:shd w:val="clear" w:color="auto" w:fill="FFFFFF"/>
        </w:rPr>
        <w:t xml:space="preserve">Seeds </w:t>
      </w:r>
      <w:r w:rsidR="0035663F">
        <w:rPr>
          <w:rStyle w:val="Strong"/>
          <w:rFonts w:ascii="Times New Roman" w:hAnsi="Times New Roman" w:cs="Times New Roman" w:hint="eastAsia"/>
          <w:b w:val="0"/>
          <w:color w:val="333333"/>
          <w:sz w:val="24"/>
          <w:szCs w:val="24"/>
          <w:shd w:val="clear" w:color="auto" w:fill="FFFFFF"/>
        </w:rPr>
        <w:t>of</w:t>
      </w:r>
      <w:r w:rsidR="0035663F">
        <w:rPr>
          <w:rStyle w:val="Strong"/>
          <w:rFonts w:ascii="Times New Roman" w:hAnsi="Times New Roman" w:cs="Times New Roman"/>
          <w:b w:val="0"/>
          <w:color w:val="333333"/>
          <w:sz w:val="24"/>
          <w:szCs w:val="24"/>
          <w:shd w:val="clear" w:color="auto" w:fill="FFFFFF"/>
        </w:rPr>
        <w:t xml:space="preserve"> T</w:t>
      </w:r>
      <w:r w:rsidR="0035663F">
        <w:rPr>
          <w:rStyle w:val="Strong"/>
          <w:rFonts w:ascii="Times New Roman" w:hAnsi="Times New Roman" w:cs="Times New Roman" w:hint="eastAsia"/>
          <w:b w:val="0"/>
          <w:color w:val="333333"/>
          <w:sz w:val="24"/>
          <w:szCs w:val="24"/>
          <w:shd w:val="clear" w:color="auto" w:fill="FFFFFF"/>
        </w:rPr>
        <w:t>0</w:t>
      </w:r>
      <w:r w:rsidR="0035663F" w:rsidRPr="0035663F">
        <w:rPr>
          <w:rStyle w:val="Strong"/>
          <w:rFonts w:ascii="Times New Roman" w:hAnsi="Times New Roman" w:cs="Times New Roman"/>
          <w:b w:val="0"/>
          <w:color w:val="333333"/>
          <w:sz w:val="24"/>
          <w:szCs w:val="24"/>
          <w:shd w:val="clear" w:color="auto" w:fill="FFFFFF"/>
        </w:rPr>
        <w:t xml:space="preserve"> transgenic </w:t>
      </w:r>
      <w:r w:rsidR="0035663F" w:rsidRPr="0035663F">
        <w:rPr>
          <w:rStyle w:val="Strong"/>
          <w:rFonts w:ascii="Times New Roman" w:hAnsi="Times New Roman" w:cs="Times New Roman"/>
          <w:b w:val="0"/>
          <w:color w:val="333333"/>
          <w:sz w:val="24"/>
          <w:szCs w:val="24"/>
          <w:shd w:val="clear" w:color="auto" w:fill="FFFFFF"/>
        </w:rPr>
        <w:lastRenderedPageBreak/>
        <w:t>positive plants were germinated in a phytotron to generate T1 regenerated plants, followed by PCR analysis of the T1 generation plants.</w:t>
      </w:r>
      <w:r w:rsidR="0035663F">
        <w:rPr>
          <w:rStyle w:val="Strong"/>
          <w:rFonts w:ascii="Times New Roman" w:hAnsi="Times New Roman" w:cs="Times New Roman" w:hint="eastAsia"/>
          <w:b w:val="0"/>
          <w:sz w:val="24"/>
          <w:szCs w:val="24"/>
        </w:rPr>
        <w:t xml:space="preserve"> </w:t>
      </w:r>
      <w:r w:rsidR="00E35BAF" w:rsidRPr="00E23CD2">
        <w:rPr>
          <w:rStyle w:val="Strong"/>
          <w:rFonts w:ascii="Times New Roman" w:hAnsi="Times New Roman" w:cs="Times New Roman"/>
          <w:b w:val="0"/>
          <w:sz w:val="24"/>
          <w:szCs w:val="24"/>
        </w:rPr>
        <w:t>Genomic DNA was extracted with the</w:t>
      </w:r>
      <w:r w:rsidR="00733849" w:rsidRPr="00E23CD2">
        <w:rPr>
          <w:rFonts w:ascii="Times New Roman" w:hAnsi="Times New Roman" w:cs="Times New Roman"/>
          <w:sz w:val="24"/>
          <w:szCs w:val="24"/>
        </w:rPr>
        <w:t xml:space="preserve"> Cetyltrimethylammonium Ammonium Bromide (</w:t>
      </w:r>
      <w:r w:rsidR="00E35BAF" w:rsidRPr="00E23CD2">
        <w:rPr>
          <w:rStyle w:val="Strong"/>
          <w:rFonts w:ascii="Times New Roman" w:hAnsi="Times New Roman" w:cs="Times New Roman"/>
          <w:b w:val="0"/>
          <w:sz w:val="24"/>
          <w:szCs w:val="24"/>
        </w:rPr>
        <w:t>CTAB</w:t>
      </w:r>
      <w:r w:rsidR="00733849" w:rsidRPr="00E23CD2">
        <w:rPr>
          <w:rStyle w:val="Strong"/>
          <w:rFonts w:ascii="Times New Roman" w:hAnsi="Times New Roman" w:cs="Times New Roman"/>
          <w:b w:val="0"/>
          <w:sz w:val="24"/>
          <w:szCs w:val="24"/>
        </w:rPr>
        <w:t>)</w:t>
      </w:r>
      <w:r w:rsidR="00E35BAF" w:rsidRPr="00E23CD2">
        <w:rPr>
          <w:rStyle w:val="Strong"/>
          <w:rFonts w:ascii="Times New Roman" w:hAnsi="Times New Roman" w:cs="Times New Roman"/>
          <w:b w:val="0"/>
          <w:sz w:val="24"/>
          <w:szCs w:val="24"/>
        </w:rPr>
        <w:t xml:space="preserve"> method to detect whether the Pina vector and its linear expression cassette were successfully transferred into transgenic regenerated plants</w:t>
      </w:r>
      <w:r w:rsidR="00595C93">
        <w:rPr>
          <w:rStyle w:val="Strong"/>
          <w:rFonts w:ascii="Times New Roman" w:hAnsi="Times New Roman" w:cs="Times New Roman" w:hint="eastAsia"/>
          <w:b w:val="0"/>
          <w:sz w:val="24"/>
          <w:szCs w:val="24"/>
        </w:rPr>
        <w:t xml:space="preserve"> </w:t>
      </w:r>
      <w:r w:rsidR="00595C93">
        <w:rPr>
          <w:rFonts w:ascii="Times New Roman" w:hAnsi="Times New Roman" w:cs="Times New Roman" w:hint="eastAsia"/>
          <w:kern w:val="0"/>
          <w:sz w:val="24"/>
          <w:szCs w:val="24"/>
        </w:rPr>
        <w:t>(Giroux and</w:t>
      </w:r>
      <w:r w:rsidR="006B2727" w:rsidRPr="006B2727">
        <w:rPr>
          <w:rFonts w:ascii="Times New Roman" w:eastAsia="TimesTenNormal" w:hAnsi="Times New Roman" w:cs="Times New Roman"/>
          <w:color w:val="000000"/>
          <w:kern w:val="0"/>
          <w:sz w:val="24"/>
          <w:szCs w:val="24"/>
        </w:rPr>
        <w:t xml:space="preserve"> </w:t>
      </w:r>
      <w:r w:rsidR="006B2727" w:rsidRPr="00E23CD2">
        <w:rPr>
          <w:rFonts w:ascii="Times New Roman" w:eastAsia="TimesTenNormal" w:hAnsi="Times New Roman" w:cs="Times New Roman"/>
          <w:color w:val="000000"/>
          <w:kern w:val="0"/>
          <w:sz w:val="24"/>
          <w:szCs w:val="24"/>
        </w:rPr>
        <w:t>Morris</w:t>
      </w:r>
      <w:r w:rsidR="006B2727">
        <w:rPr>
          <w:rFonts w:ascii="Times New Roman" w:eastAsia="TimesTenNormal" w:hAnsi="Times New Roman" w:cs="Times New Roman" w:hint="eastAsia"/>
          <w:color w:val="000000"/>
          <w:kern w:val="0"/>
          <w:sz w:val="24"/>
          <w:szCs w:val="24"/>
        </w:rPr>
        <w:t xml:space="preserve"> 1998</w:t>
      </w:r>
      <w:proofErr w:type="gramStart"/>
      <w:r w:rsidR="00595C93">
        <w:rPr>
          <w:rFonts w:ascii="Times New Roman" w:hAnsi="Times New Roman" w:cs="Times New Roman" w:hint="eastAsia"/>
          <w:kern w:val="0"/>
          <w:sz w:val="24"/>
          <w:szCs w:val="24"/>
        </w:rPr>
        <w:t>)</w:t>
      </w:r>
      <w:r w:rsidR="00E35BAF" w:rsidRPr="00E23CD2">
        <w:rPr>
          <w:rStyle w:val="Strong"/>
          <w:rFonts w:ascii="Times New Roman" w:hAnsi="Times New Roman" w:cs="Times New Roman"/>
          <w:b w:val="0"/>
          <w:sz w:val="24"/>
          <w:szCs w:val="24"/>
        </w:rPr>
        <w:t>.</w:t>
      </w:r>
      <w:r w:rsidR="00E35BAF" w:rsidRPr="00E23CD2">
        <w:rPr>
          <w:rFonts w:ascii="Times New Roman" w:hAnsi="Times New Roman" w:cs="Times New Roman"/>
          <w:snapToGrid w:val="0"/>
          <w:sz w:val="24"/>
          <w:szCs w:val="24"/>
          <w:lang w:bidi="en-US"/>
        </w:rPr>
        <w:t>The</w:t>
      </w:r>
      <w:proofErr w:type="gramEnd"/>
      <w:r w:rsidR="00E35BAF" w:rsidRPr="00E23CD2">
        <w:rPr>
          <w:rFonts w:ascii="Times New Roman" w:hAnsi="Times New Roman" w:cs="Times New Roman"/>
          <w:snapToGrid w:val="0"/>
          <w:sz w:val="24"/>
          <w:szCs w:val="24"/>
          <w:lang w:bidi="en-US"/>
        </w:rPr>
        <w:t xml:space="preserve"> </w:t>
      </w:r>
      <w:r w:rsidR="00A64D1E" w:rsidRPr="00E23CD2">
        <w:rPr>
          <w:rFonts w:ascii="Times New Roman" w:hAnsi="Times New Roman" w:cs="Times New Roman"/>
          <w:sz w:val="24"/>
          <w:szCs w:val="24"/>
        </w:rPr>
        <w:t>nested PCR and semi-nested PCR were employed to</w:t>
      </w:r>
      <w:r w:rsidR="0064378B" w:rsidRPr="00E23CD2">
        <w:rPr>
          <w:rFonts w:ascii="Times New Roman" w:hAnsi="Times New Roman" w:cs="Times New Roman"/>
          <w:sz w:val="24"/>
          <w:szCs w:val="24"/>
          <w:shd w:val="clear" w:color="auto" w:fill="F7F7F7"/>
        </w:rPr>
        <w:t xml:space="preserve"> </w:t>
      </w:r>
      <w:r w:rsidR="0064378B" w:rsidRPr="00E23CD2">
        <w:rPr>
          <w:rStyle w:val="Emphasis"/>
          <w:rFonts w:ascii="Times New Roman" w:hAnsi="Times New Roman" w:cs="Times New Roman"/>
          <w:i w:val="0"/>
          <w:sz w:val="24"/>
          <w:szCs w:val="24"/>
        </w:rPr>
        <w:t>confirm</w:t>
      </w:r>
      <w:r w:rsidR="0064378B" w:rsidRPr="00E23CD2">
        <w:rPr>
          <w:rStyle w:val="Emphasis"/>
          <w:rFonts w:ascii="Times New Roman" w:hAnsi="Times New Roman" w:cs="Times New Roman"/>
          <w:sz w:val="24"/>
          <w:szCs w:val="24"/>
        </w:rPr>
        <w:t xml:space="preserve"> </w:t>
      </w:r>
      <w:r w:rsidR="0064378B" w:rsidRPr="00E23CD2">
        <w:rPr>
          <w:rStyle w:val="Emphasis"/>
          <w:rFonts w:ascii="Times New Roman" w:hAnsi="Times New Roman" w:cs="Times New Roman"/>
          <w:i w:val="0"/>
          <w:sz w:val="24"/>
          <w:szCs w:val="24"/>
        </w:rPr>
        <w:t>the intact integration of the Pina vector and its linear expression cassette in the genome of regenerated plants</w:t>
      </w:r>
      <w:r w:rsidR="0064378B" w:rsidRPr="00E23CD2">
        <w:rPr>
          <w:rStyle w:val="Emphasis"/>
          <w:rFonts w:ascii="Times New Roman" w:hAnsi="Times New Roman" w:cs="Times New Roman"/>
          <w:sz w:val="24"/>
          <w:szCs w:val="24"/>
          <w:shd w:val="clear" w:color="auto" w:fill="F7F7F7"/>
        </w:rPr>
        <w:t xml:space="preserve"> </w:t>
      </w:r>
      <w:r w:rsidR="00B77DB4" w:rsidRPr="00E23CD2">
        <w:rPr>
          <w:rFonts w:ascii="Times New Roman" w:hAnsi="Times New Roman" w:cs="Times New Roman"/>
          <w:sz w:val="24"/>
          <w:szCs w:val="24"/>
        </w:rPr>
        <w:t>raise from poor sequence specificity</w:t>
      </w:r>
      <w:r w:rsidR="00A64D1E" w:rsidRPr="00E23CD2">
        <w:rPr>
          <w:rFonts w:ascii="Times New Roman" w:hAnsi="Times New Roman" w:cs="Times New Roman"/>
          <w:sz w:val="24"/>
          <w:szCs w:val="24"/>
        </w:rPr>
        <w:t xml:space="preserve">. </w:t>
      </w:r>
      <w:r w:rsidR="00D90452">
        <w:rPr>
          <w:rFonts w:ascii="Times New Roman" w:hAnsi="Times New Roman" w:cs="Times New Roman" w:hint="eastAsia"/>
          <w:sz w:val="24"/>
          <w:szCs w:val="24"/>
        </w:rPr>
        <w:t xml:space="preserve">The </w:t>
      </w:r>
      <w:r w:rsidR="00C5606C" w:rsidRPr="00E23CD2">
        <w:rPr>
          <w:rFonts w:ascii="Times New Roman" w:eastAsia="AdvOT863180fb" w:hAnsi="Times New Roman" w:cs="Times New Roman"/>
          <w:kern w:val="0"/>
          <w:sz w:val="24"/>
          <w:szCs w:val="24"/>
        </w:rPr>
        <w:t>PCR</w:t>
      </w:r>
      <w:r w:rsidR="0099056C" w:rsidRPr="00E23CD2">
        <w:rPr>
          <w:rFonts w:ascii="Times New Roman" w:eastAsia="AdvOT863180fb" w:hAnsi="Times New Roman" w:cs="Times New Roman"/>
          <w:kern w:val="0"/>
          <w:sz w:val="24"/>
          <w:szCs w:val="24"/>
        </w:rPr>
        <w:t xml:space="preserve"> amplification was </w:t>
      </w:r>
      <w:r w:rsidR="00D90452">
        <w:rPr>
          <w:rFonts w:ascii="Times New Roman" w:eastAsia="AdvOT863180fb" w:hAnsi="Times New Roman" w:cs="Times New Roman" w:hint="eastAsia"/>
          <w:kern w:val="0"/>
          <w:sz w:val="24"/>
          <w:szCs w:val="24"/>
        </w:rPr>
        <w:t>conducted</w:t>
      </w:r>
      <w:r w:rsidR="0099056C" w:rsidRPr="00E23CD2">
        <w:rPr>
          <w:rFonts w:ascii="Times New Roman" w:eastAsia="AdvOT863180fb" w:hAnsi="Times New Roman" w:cs="Times New Roman"/>
          <w:kern w:val="0"/>
          <w:sz w:val="24"/>
          <w:szCs w:val="24"/>
        </w:rPr>
        <w:t xml:space="preserve"> in a 25 </w:t>
      </w:r>
      <w:r w:rsidR="00C5606C" w:rsidRPr="00E23CD2">
        <w:rPr>
          <w:rFonts w:ascii="Times New Roman" w:eastAsia="AdvOT863180fb" w:hAnsi="Times New Roman" w:cs="Times New Roman"/>
          <w:kern w:val="0"/>
          <w:sz w:val="24"/>
          <w:szCs w:val="24"/>
        </w:rPr>
        <w:t xml:space="preserve">µl </w:t>
      </w:r>
      <w:r w:rsidR="0099056C" w:rsidRPr="00E23CD2">
        <w:rPr>
          <w:rFonts w:ascii="Times New Roman" w:eastAsia="AdvOT863180fb" w:hAnsi="Times New Roman" w:cs="Times New Roman"/>
          <w:kern w:val="0"/>
          <w:sz w:val="24"/>
          <w:szCs w:val="24"/>
        </w:rPr>
        <w:t xml:space="preserve">reaction </w:t>
      </w:r>
      <w:r w:rsidR="00C5606C" w:rsidRPr="00E23CD2">
        <w:rPr>
          <w:rFonts w:ascii="Times New Roman" w:eastAsia="AdvOT863180fb" w:hAnsi="Times New Roman" w:cs="Times New Roman"/>
          <w:kern w:val="0"/>
          <w:sz w:val="24"/>
          <w:szCs w:val="24"/>
        </w:rPr>
        <w:t xml:space="preserve">volume </w:t>
      </w:r>
      <w:r w:rsidR="00C5606C" w:rsidRPr="00E23CD2">
        <w:rPr>
          <w:rFonts w:ascii="Times New Roman" w:eastAsia="STIX-Regular" w:hAnsi="Times New Roman" w:cs="Times New Roman"/>
          <w:kern w:val="0"/>
          <w:sz w:val="24"/>
          <w:szCs w:val="24"/>
        </w:rPr>
        <w:t xml:space="preserve">containing </w:t>
      </w:r>
      <w:r w:rsidR="0099056C" w:rsidRPr="00E23CD2">
        <w:rPr>
          <w:rFonts w:ascii="Times New Roman" w:eastAsia="STIX-Regular" w:hAnsi="Times New Roman" w:cs="Times New Roman"/>
          <w:kern w:val="0"/>
          <w:sz w:val="24"/>
          <w:szCs w:val="24"/>
        </w:rPr>
        <w:t>9</w:t>
      </w:r>
      <w:r w:rsidR="00C5606C" w:rsidRPr="00E23CD2">
        <w:rPr>
          <w:rFonts w:ascii="Times New Roman" w:eastAsia="STIX-Regular" w:hAnsi="Times New Roman" w:cs="Times New Roman"/>
          <w:kern w:val="0"/>
          <w:sz w:val="24"/>
          <w:szCs w:val="24"/>
        </w:rPr>
        <w:t>0 ng of geno</w:t>
      </w:r>
      <w:r w:rsidR="0064378B" w:rsidRPr="00E23CD2">
        <w:rPr>
          <w:rFonts w:ascii="Times New Roman" w:eastAsia="STIX-Regular" w:hAnsi="Times New Roman" w:cs="Times New Roman"/>
          <w:kern w:val="0"/>
          <w:sz w:val="24"/>
          <w:szCs w:val="24"/>
        </w:rPr>
        <w:t xml:space="preserve">mic DNA, 0.15 </w:t>
      </w:r>
      <w:proofErr w:type="spellStart"/>
      <w:r w:rsidR="0064378B" w:rsidRPr="00E23CD2">
        <w:rPr>
          <w:rFonts w:ascii="Times New Roman" w:eastAsia="STIX-Regular" w:hAnsi="Times New Roman" w:cs="Times New Roman"/>
          <w:kern w:val="0"/>
          <w:sz w:val="24"/>
          <w:szCs w:val="24"/>
        </w:rPr>
        <w:t>μM</w:t>
      </w:r>
      <w:proofErr w:type="spellEnd"/>
      <w:r w:rsidR="0064378B" w:rsidRPr="00E23CD2">
        <w:rPr>
          <w:rFonts w:ascii="Times New Roman" w:eastAsia="STIX-Regular" w:hAnsi="Times New Roman" w:cs="Times New Roman"/>
          <w:kern w:val="0"/>
          <w:sz w:val="24"/>
          <w:szCs w:val="24"/>
        </w:rPr>
        <w:t xml:space="preserve"> primers, and 12.5</w:t>
      </w:r>
      <w:r w:rsidR="00C5606C" w:rsidRPr="00E23CD2">
        <w:rPr>
          <w:rFonts w:ascii="Times New Roman" w:eastAsia="STIX-Regular" w:hAnsi="Times New Roman" w:cs="Times New Roman"/>
          <w:kern w:val="0"/>
          <w:sz w:val="24"/>
          <w:szCs w:val="24"/>
        </w:rPr>
        <w:t xml:space="preserve"> </w:t>
      </w:r>
      <w:r w:rsidR="00C5606C" w:rsidRPr="00E23CD2">
        <w:rPr>
          <w:rFonts w:ascii="Times New Roman" w:eastAsia="AdvOT863180fb" w:hAnsi="Times New Roman" w:cs="Times New Roman"/>
          <w:kern w:val="0"/>
          <w:sz w:val="24"/>
          <w:szCs w:val="24"/>
        </w:rPr>
        <w:t>µl</w:t>
      </w:r>
      <w:r w:rsidR="00C5606C" w:rsidRPr="00E23CD2">
        <w:rPr>
          <w:rFonts w:ascii="Times New Roman" w:eastAsia="STIX-Regular" w:hAnsi="Times New Roman" w:cs="Times New Roman"/>
          <w:kern w:val="0"/>
          <w:sz w:val="24"/>
          <w:szCs w:val="24"/>
        </w:rPr>
        <w:t xml:space="preserve"> </w:t>
      </w:r>
      <w:r w:rsidR="00C5606C" w:rsidRPr="00E23CD2">
        <w:rPr>
          <w:rFonts w:ascii="Times New Roman" w:eastAsia="Microsoft YaHei" w:hAnsi="Times New Roman" w:cs="Times New Roman"/>
          <w:kern w:val="36"/>
          <w:sz w:val="24"/>
          <w:szCs w:val="24"/>
        </w:rPr>
        <w:t xml:space="preserve">2×Es </w:t>
      </w:r>
      <w:proofErr w:type="spellStart"/>
      <w:r w:rsidR="00C5606C" w:rsidRPr="00E23CD2">
        <w:rPr>
          <w:rFonts w:ascii="Times New Roman" w:eastAsia="Microsoft YaHei" w:hAnsi="Times New Roman" w:cs="Times New Roman"/>
          <w:kern w:val="36"/>
          <w:sz w:val="24"/>
          <w:szCs w:val="24"/>
        </w:rPr>
        <w:t>Taq</w:t>
      </w:r>
      <w:proofErr w:type="spellEnd"/>
      <w:r w:rsidR="00C5606C" w:rsidRPr="00E23CD2">
        <w:rPr>
          <w:rFonts w:ascii="Times New Roman" w:eastAsia="Microsoft YaHei" w:hAnsi="Times New Roman" w:cs="Times New Roman"/>
          <w:kern w:val="36"/>
          <w:sz w:val="24"/>
          <w:szCs w:val="24"/>
        </w:rPr>
        <w:t xml:space="preserve"> </w:t>
      </w:r>
      <w:proofErr w:type="spellStart"/>
      <w:r w:rsidR="00C5606C" w:rsidRPr="00E23CD2">
        <w:rPr>
          <w:rFonts w:ascii="Times New Roman" w:eastAsia="Microsoft YaHei" w:hAnsi="Times New Roman" w:cs="Times New Roman"/>
          <w:kern w:val="36"/>
          <w:sz w:val="24"/>
          <w:szCs w:val="24"/>
        </w:rPr>
        <w:t>MasterMix</w:t>
      </w:r>
      <w:proofErr w:type="spellEnd"/>
      <w:r w:rsidR="00C5606C" w:rsidRPr="00E23CD2">
        <w:rPr>
          <w:rFonts w:ascii="Times New Roman" w:eastAsia="Microsoft YaHei" w:hAnsi="Times New Roman" w:cs="Times New Roman"/>
          <w:kern w:val="36"/>
          <w:sz w:val="24"/>
          <w:szCs w:val="24"/>
        </w:rPr>
        <w:t xml:space="preserve"> </w:t>
      </w:r>
      <w:r w:rsidR="00C5606C" w:rsidRPr="00E23CD2">
        <w:rPr>
          <w:rFonts w:ascii="Times New Roman" w:eastAsia="STIX-Regular" w:hAnsi="Times New Roman" w:cs="Times New Roman"/>
          <w:kern w:val="0"/>
          <w:sz w:val="24"/>
          <w:szCs w:val="24"/>
        </w:rPr>
        <w:t>(</w:t>
      </w:r>
      <w:proofErr w:type="spellStart"/>
      <w:r w:rsidR="00D90452">
        <w:rPr>
          <w:rFonts w:ascii="Times New Roman" w:eastAsia="STIX-Regular" w:hAnsi="Times New Roman" w:cs="Times New Roman" w:hint="eastAsia"/>
          <w:kern w:val="0"/>
          <w:sz w:val="24"/>
          <w:szCs w:val="24"/>
        </w:rPr>
        <w:t>Tiangen</w:t>
      </w:r>
      <w:proofErr w:type="spellEnd"/>
      <w:r w:rsidR="00D90452">
        <w:rPr>
          <w:rFonts w:ascii="Times New Roman" w:eastAsia="STIX-Regular" w:hAnsi="Times New Roman" w:cs="Times New Roman" w:hint="eastAsia"/>
          <w:kern w:val="0"/>
          <w:sz w:val="24"/>
          <w:szCs w:val="24"/>
        </w:rPr>
        <w:t>,</w:t>
      </w:r>
      <w:r w:rsidR="0040003D">
        <w:rPr>
          <w:rFonts w:ascii="Times New Roman" w:eastAsia="STIX-Regular" w:hAnsi="Times New Roman" w:cs="Times New Roman" w:hint="eastAsia"/>
          <w:kern w:val="0"/>
          <w:sz w:val="24"/>
          <w:szCs w:val="24"/>
        </w:rPr>
        <w:t xml:space="preserve"> Beijing, China</w:t>
      </w:r>
      <w:proofErr w:type="gramStart"/>
      <w:r w:rsidR="0040003D">
        <w:rPr>
          <w:rFonts w:ascii="Times New Roman" w:eastAsia="STIX-Regular" w:hAnsi="Times New Roman" w:cs="Times New Roman"/>
          <w:kern w:val="0"/>
          <w:sz w:val="24"/>
          <w:szCs w:val="24"/>
        </w:rPr>
        <w:t>).</w:t>
      </w:r>
      <w:r w:rsidR="0040003D">
        <w:rPr>
          <w:rFonts w:ascii="Times New Roman" w:eastAsia="STIX-Regular" w:hAnsi="Times New Roman" w:cs="Times New Roman" w:hint="eastAsia"/>
          <w:kern w:val="0"/>
          <w:sz w:val="24"/>
          <w:szCs w:val="24"/>
        </w:rPr>
        <w:t>The</w:t>
      </w:r>
      <w:proofErr w:type="gramEnd"/>
      <w:r w:rsidR="00C5606C" w:rsidRPr="00E23CD2">
        <w:rPr>
          <w:rFonts w:ascii="Times New Roman" w:eastAsia="AdvOT863180fb" w:hAnsi="Times New Roman" w:cs="Times New Roman"/>
          <w:kern w:val="0"/>
          <w:sz w:val="24"/>
          <w:szCs w:val="24"/>
        </w:rPr>
        <w:t xml:space="preserve"> program</w:t>
      </w:r>
      <w:r w:rsidR="0040003D">
        <w:rPr>
          <w:rFonts w:ascii="Times New Roman" w:eastAsia="AdvOT863180fb" w:hAnsi="Times New Roman" w:cs="Times New Roman" w:hint="eastAsia"/>
          <w:kern w:val="0"/>
          <w:sz w:val="24"/>
          <w:szCs w:val="24"/>
        </w:rPr>
        <w:t xml:space="preserve"> is, denaturing at </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xml:space="preserve">℃ </w:t>
      </w:r>
      <w:r w:rsidR="00C5606C" w:rsidRPr="00E23CD2">
        <w:rPr>
          <w:rFonts w:ascii="Times New Roman" w:eastAsia="AdvOT863180fb" w:hAnsi="Times New Roman" w:cs="Times New Roman"/>
          <w:kern w:val="0"/>
          <w:sz w:val="24"/>
          <w:szCs w:val="24"/>
        </w:rPr>
        <w:t xml:space="preserve">for 5 min, </w:t>
      </w:r>
      <w:r w:rsidR="0040003D">
        <w:rPr>
          <w:rFonts w:ascii="Times New Roman" w:eastAsia="AdvOT863180fb" w:hAnsi="Times New Roman" w:cs="Times New Roman" w:hint="eastAsia"/>
          <w:kern w:val="0"/>
          <w:sz w:val="24"/>
          <w:szCs w:val="24"/>
        </w:rPr>
        <w:t xml:space="preserve">following by </w:t>
      </w:r>
      <w:r w:rsidR="0040003D">
        <w:rPr>
          <w:rFonts w:ascii="Times New Roman" w:eastAsia="AdvOT863180fb" w:hAnsi="Times New Roman" w:cs="Times New Roman"/>
          <w:kern w:val="0"/>
          <w:sz w:val="24"/>
          <w:szCs w:val="24"/>
        </w:rPr>
        <w:t xml:space="preserve">36 cycles </w:t>
      </w:r>
      <w:r w:rsidR="00C34C6E">
        <w:rPr>
          <w:rFonts w:ascii="Times New Roman" w:eastAsia="AdvOT863180fb" w:hAnsi="Times New Roman" w:cs="Times New Roman" w:hint="eastAsia"/>
          <w:kern w:val="0"/>
          <w:sz w:val="24"/>
          <w:szCs w:val="24"/>
        </w:rPr>
        <w:t>of</w:t>
      </w:r>
      <w:r w:rsidR="0040003D">
        <w:rPr>
          <w:rFonts w:ascii="Times New Roman" w:eastAsia="AdvOT863180fb" w:hAnsi="Times New Roman" w:cs="Times New Roman" w:hint="eastAsia"/>
          <w:kern w:val="0"/>
          <w:sz w:val="24"/>
          <w:szCs w:val="24"/>
        </w:rPr>
        <w:t xml:space="preserve"> </w:t>
      </w:r>
      <w:r w:rsidR="00C5606C" w:rsidRPr="00E23CD2">
        <w:rPr>
          <w:rFonts w:ascii="Times New Roman" w:eastAsia="AdvOT863180fb" w:hAnsi="Times New Roman" w:cs="Times New Roman"/>
          <w:kern w:val="0"/>
          <w:sz w:val="24"/>
          <w:szCs w:val="24"/>
        </w:rPr>
        <w:t xml:space="preserve">94 </w:t>
      </w:r>
      <w:r w:rsidR="00C5606C" w:rsidRPr="00E23CD2">
        <w:rPr>
          <w:rFonts w:ascii="Times New Roman" w:eastAsia="SimSun" w:hAnsi="Times New Roman" w:cs="Times New Roman"/>
          <w:kern w:val="0"/>
          <w:sz w:val="24"/>
          <w:szCs w:val="24"/>
        </w:rPr>
        <w:t>℃ for 30 s, 59 ℃ for 15 s and 72 ℃</w:t>
      </w:r>
      <w:r w:rsidR="00C5606C" w:rsidRPr="00E23CD2">
        <w:rPr>
          <w:rFonts w:ascii="Times New Roman" w:eastAsia="Microsoft YaHei" w:hAnsi="Times New Roman" w:cs="Times New Roman"/>
          <w:kern w:val="0"/>
          <w:sz w:val="24"/>
          <w:szCs w:val="24"/>
        </w:rPr>
        <w:t xml:space="preserve"> </w:t>
      </w:r>
      <w:r w:rsidR="00C5606C" w:rsidRPr="00E23CD2">
        <w:rPr>
          <w:rFonts w:ascii="Times New Roman" w:eastAsia="SimSun" w:hAnsi="Times New Roman" w:cs="Times New Roman"/>
          <w:kern w:val="0"/>
          <w:sz w:val="24"/>
          <w:szCs w:val="24"/>
        </w:rPr>
        <w:t xml:space="preserve">for 25 s </w:t>
      </w:r>
      <w:r w:rsidR="00C5606C" w:rsidRPr="00E23CD2">
        <w:rPr>
          <w:rFonts w:ascii="Times New Roman" w:eastAsia="AdvOT863180fb" w:hAnsi="Times New Roman" w:cs="Times New Roman"/>
          <w:kern w:val="0"/>
          <w:sz w:val="24"/>
          <w:szCs w:val="24"/>
        </w:rPr>
        <w:t>, with a final extension of 4 min.</w:t>
      </w:r>
      <w:r w:rsidR="0099056C" w:rsidRPr="00E23CD2">
        <w:rPr>
          <w:rFonts w:ascii="Times New Roman" w:eastAsia="AdvOT863180fb" w:hAnsi="Times New Roman" w:cs="Times New Roman"/>
          <w:kern w:val="0"/>
          <w:sz w:val="24"/>
          <w:szCs w:val="24"/>
        </w:rPr>
        <w:t xml:space="preserve"> Then </w:t>
      </w:r>
      <w:r w:rsidR="0099056C" w:rsidRPr="00E23CD2">
        <w:rPr>
          <w:rStyle w:val="Strong"/>
          <w:rFonts w:ascii="Times New Roman" w:hAnsi="Times New Roman" w:cs="Times New Roman"/>
          <w:b w:val="0"/>
          <w:sz w:val="24"/>
          <w:szCs w:val="24"/>
        </w:rPr>
        <w:t xml:space="preserve">the PCR products were sent to </w:t>
      </w:r>
      <w:proofErr w:type="spellStart"/>
      <w:r w:rsidR="0099056C" w:rsidRPr="00E23CD2">
        <w:rPr>
          <w:rStyle w:val="Strong"/>
          <w:rFonts w:ascii="Times New Roman" w:hAnsi="Times New Roman" w:cs="Times New Roman"/>
          <w:b w:val="0"/>
          <w:sz w:val="24"/>
          <w:szCs w:val="24"/>
        </w:rPr>
        <w:t>AuGCT</w:t>
      </w:r>
      <w:proofErr w:type="spellEnd"/>
      <w:r w:rsidR="0099056C" w:rsidRPr="00E23CD2">
        <w:rPr>
          <w:rStyle w:val="Strong"/>
          <w:rFonts w:ascii="Times New Roman" w:hAnsi="Times New Roman" w:cs="Times New Roman"/>
          <w:b w:val="0"/>
          <w:sz w:val="24"/>
          <w:szCs w:val="24"/>
        </w:rPr>
        <w:t xml:space="preserve"> Biotechnology </w:t>
      </w:r>
      <w:r w:rsidR="0099056C" w:rsidRPr="00E23CD2">
        <w:rPr>
          <w:rFonts w:ascii="Times New Roman" w:hAnsi="Times New Roman" w:cs="Times New Roman"/>
          <w:sz w:val="24"/>
          <w:szCs w:val="24"/>
        </w:rPr>
        <w:t>company</w:t>
      </w:r>
      <w:r w:rsidR="0099056C" w:rsidRPr="00E23CD2">
        <w:rPr>
          <w:rFonts w:ascii="Times New Roman" w:hAnsi="Times New Roman" w:cs="Times New Roman"/>
          <w:b/>
          <w:sz w:val="24"/>
          <w:szCs w:val="24"/>
        </w:rPr>
        <w:t xml:space="preserve"> </w:t>
      </w:r>
      <w:r w:rsidR="0099056C" w:rsidRPr="00E23CD2">
        <w:rPr>
          <w:rStyle w:val="Strong"/>
          <w:rFonts w:ascii="Times New Roman" w:hAnsi="Times New Roman" w:cs="Times New Roman"/>
          <w:b w:val="0"/>
          <w:sz w:val="24"/>
          <w:szCs w:val="24"/>
        </w:rPr>
        <w:t>(Beijing, China) for sequencing to determine whether the sequencing results matched the target sequence.</w:t>
      </w:r>
    </w:p>
    <w:p w:rsidR="004A62D4" w:rsidRPr="00E23CD2" w:rsidRDefault="004A62D4" w:rsidP="00512611">
      <w:pPr>
        <w:autoSpaceDE w:val="0"/>
        <w:autoSpaceDN w:val="0"/>
        <w:adjustRightInd w:val="0"/>
        <w:spacing w:beforeLines="50" w:before="156" w:afterLines="50" w:after="156"/>
        <w:ind w:firstLineChars="200" w:firstLine="480"/>
        <w:jc w:val="left"/>
        <w:rPr>
          <w:rFonts w:ascii="Times New Roman" w:eastAsia="TimesNewRoman" w:hAnsi="Times New Roman" w:cs="Times New Roman"/>
          <w:color w:val="000000"/>
          <w:kern w:val="0"/>
          <w:sz w:val="24"/>
          <w:szCs w:val="24"/>
        </w:rPr>
      </w:pPr>
    </w:p>
    <w:p w:rsidR="002E3415" w:rsidRPr="00E23CD2" w:rsidRDefault="002E3415" w:rsidP="00AF2F57">
      <w:pPr>
        <w:pStyle w:val="2"/>
        <w:spacing w:beforeLines="50" w:before="156" w:afterLines="50" w:after="156" w:line="240" w:lineRule="auto"/>
        <w:rPr>
          <w:rFonts w:ascii="Times New Roman" w:hAnsi="Times New Roman"/>
          <w:b/>
          <w:i w:val="0"/>
          <w:sz w:val="24"/>
          <w:szCs w:val="24"/>
        </w:rPr>
      </w:pPr>
      <w:r w:rsidRPr="00E23CD2">
        <w:rPr>
          <w:rFonts w:ascii="Times New Roman" w:hAnsi="Times New Roman"/>
          <w:b/>
          <w:i w:val="0"/>
          <w:sz w:val="24"/>
          <w:szCs w:val="24"/>
        </w:rPr>
        <w:t>Hardness measurement</w:t>
      </w:r>
    </w:p>
    <w:p w:rsidR="002F078C" w:rsidRPr="00C34C6E" w:rsidRDefault="006227AA" w:rsidP="00C34C6E">
      <w:pPr>
        <w:autoSpaceDE w:val="0"/>
        <w:autoSpaceDN w:val="0"/>
        <w:adjustRightInd w:val="0"/>
        <w:spacing w:beforeLines="50" w:before="156" w:afterLines="50" w:after="156"/>
        <w:ind w:firstLineChars="200" w:firstLine="480"/>
        <w:rPr>
          <w:rFonts w:ascii="Times New Roman" w:eastAsia="SimSun" w:hAnsi="Times New Roman" w:cs="Times New Roman"/>
          <w:sz w:val="24"/>
          <w:szCs w:val="24"/>
        </w:rPr>
      </w:pPr>
      <w:r w:rsidRPr="00E23CD2">
        <w:rPr>
          <w:rStyle w:val="Strong"/>
          <w:rFonts w:ascii="Times New Roman" w:hAnsi="Times New Roman" w:cs="Times New Roman"/>
          <w:b w:val="0"/>
          <w:sz w:val="24"/>
          <w:szCs w:val="24"/>
        </w:rPr>
        <w:t>Grain hardness was performed on T₂ seeds harvested from PCR-positive T₁ seedlings of wheat.</w:t>
      </w:r>
      <w:r w:rsidR="00A37B0F">
        <w:rPr>
          <w:rStyle w:val="Strong"/>
          <w:rFonts w:ascii="Times New Roman" w:hAnsi="Times New Roman" w:cs="Times New Roman" w:hint="eastAsia"/>
          <w:sz w:val="24"/>
          <w:szCs w:val="24"/>
        </w:rPr>
        <w:t xml:space="preserve"> </w:t>
      </w:r>
      <w:r w:rsidR="00A37B0F" w:rsidRPr="00A37B0F">
        <w:rPr>
          <w:rStyle w:val="Strong"/>
          <w:rFonts w:ascii="Times New Roman" w:hAnsi="Times New Roman" w:cs="Times New Roman" w:hint="eastAsia"/>
          <w:b w:val="0"/>
          <w:sz w:val="24"/>
          <w:szCs w:val="24"/>
        </w:rPr>
        <w:t>The</w:t>
      </w:r>
      <w:r w:rsidR="00A37B0F">
        <w:rPr>
          <w:rStyle w:val="Strong"/>
          <w:rFonts w:ascii="Times New Roman" w:hAnsi="Times New Roman" w:cs="Times New Roman" w:hint="eastAsia"/>
          <w:sz w:val="24"/>
          <w:szCs w:val="24"/>
        </w:rPr>
        <w:t xml:space="preserve"> </w:t>
      </w:r>
      <w:r w:rsidR="00A37B0F">
        <w:rPr>
          <w:rFonts w:ascii="Times New Roman" w:eastAsia="SimSun" w:hAnsi="Times New Roman" w:cs="Times New Roman" w:hint="eastAsia"/>
          <w:sz w:val="24"/>
          <w:szCs w:val="24"/>
        </w:rPr>
        <w:t xml:space="preserve">grain </w:t>
      </w:r>
      <w:r w:rsidR="00A37B0F" w:rsidRPr="00E23CD2">
        <w:rPr>
          <w:rFonts w:ascii="Times New Roman" w:eastAsia="SimSun" w:hAnsi="Times New Roman" w:cs="Times New Roman"/>
          <w:sz w:val="24"/>
          <w:szCs w:val="24"/>
        </w:rPr>
        <w:t>hardness</w:t>
      </w:r>
      <w:r w:rsidR="00AE7ABB" w:rsidRPr="00E23CD2">
        <w:rPr>
          <w:rFonts w:ascii="Times New Roman" w:eastAsia="SimSun" w:hAnsi="Times New Roman" w:cs="Times New Roman"/>
          <w:sz w:val="24"/>
          <w:szCs w:val="24"/>
        </w:rPr>
        <w:t xml:space="preserve"> of </w:t>
      </w:r>
      <w:r w:rsidR="00053A0D" w:rsidRPr="00E23CD2">
        <w:rPr>
          <w:rFonts w:ascii="Times New Roman" w:eastAsia="SimSun" w:hAnsi="Times New Roman" w:cs="Times New Roman"/>
          <w:sz w:val="24"/>
          <w:szCs w:val="24"/>
        </w:rPr>
        <w:t>10</w:t>
      </w:r>
      <w:r w:rsidR="00C87C66" w:rsidRPr="00E23CD2">
        <w:rPr>
          <w:rFonts w:ascii="Times New Roman" w:eastAsia="SimSun" w:hAnsi="Times New Roman" w:cs="Times New Roman"/>
          <w:sz w:val="24"/>
          <w:szCs w:val="24"/>
        </w:rPr>
        <w:t xml:space="preserve"> mature seeds harvested from each </w:t>
      </w:r>
      <w:r w:rsidR="00C87C66" w:rsidRPr="00E23CD2">
        <w:rPr>
          <w:rStyle w:val="Strong"/>
          <w:rFonts w:ascii="Times New Roman" w:hAnsi="Times New Roman" w:cs="Times New Roman"/>
          <w:b w:val="0"/>
          <w:sz w:val="24"/>
          <w:szCs w:val="24"/>
        </w:rPr>
        <w:t>transgenic regenerated line</w:t>
      </w:r>
      <w:r w:rsidR="00C87C66" w:rsidRPr="00E23CD2">
        <w:rPr>
          <w:rFonts w:ascii="Times New Roman" w:eastAsia="SimSun" w:hAnsi="Times New Roman" w:cs="Times New Roman"/>
          <w:b/>
          <w:sz w:val="24"/>
          <w:szCs w:val="24"/>
        </w:rPr>
        <w:t xml:space="preserve"> </w:t>
      </w:r>
      <w:r w:rsidR="00C87C66" w:rsidRPr="00E23CD2">
        <w:rPr>
          <w:rFonts w:ascii="Times New Roman" w:eastAsia="SimSun" w:hAnsi="Times New Roman" w:cs="Times New Roman"/>
          <w:sz w:val="24"/>
          <w:szCs w:val="24"/>
        </w:rPr>
        <w:t xml:space="preserve">were </w:t>
      </w:r>
      <w:r w:rsidR="00A37B0F">
        <w:rPr>
          <w:rFonts w:ascii="Times New Roman" w:eastAsia="SimSun" w:hAnsi="Times New Roman" w:cs="Times New Roman" w:hint="eastAsia"/>
          <w:sz w:val="24"/>
          <w:szCs w:val="24"/>
        </w:rPr>
        <w:t>measured</w:t>
      </w:r>
      <w:r w:rsidR="00C87C66" w:rsidRPr="00E23CD2">
        <w:rPr>
          <w:rFonts w:ascii="Times New Roman" w:eastAsia="SimSun" w:hAnsi="Times New Roman" w:cs="Times New Roman"/>
          <w:sz w:val="24"/>
          <w:szCs w:val="24"/>
        </w:rPr>
        <w:t xml:space="preserve"> </w:t>
      </w:r>
      <w:r w:rsidR="00A37B0F">
        <w:rPr>
          <w:rFonts w:ascii="Times New Roman" w:eastAsia="SimSun" w:hAnsi="Times New Roman" w:cs="Times New Roman" w:hint="eastAsia"/>
          <w:sz w:val="24"/>
          <w:szCs w:val="24"/>
        </w:rPr>
        <w:t>using</w:t>
      </w:r>
      <w:r w:rsidR="00C87C66" w:rsidRPr="00E23CD2">
        <w:rPr>
          <w:rFonts w:ascii="Times New Roman" w:eastAsia="SimSun" w:hAnsi="Times New Roman" w:cs="Times New Roman"/>
          <w:sz w:val="24"/>
          <w:szCs w:val="24"/>
        </w:rPr>
        <w:t xml:space="preserve"> the </w:t>
      </w:r>
      <w:proofErr w:type="spellStart"/>
      <w:r w:rsidR="00C87C66" w:rsidRPr="00E23CD2">
        <w:rPr>
          <w:rFonts w:ascii="Times New Roman" w:eastAsia="SimSun" w:hAnsi="Times New Roman" w:cs="Times New Roman"/>
          <w:sz w:val="24"/>
          <w:szCs w:val="24"/>
        </w:rPr>
        <w:t>Perten</w:t>
      </w:r>
      <w:proofErr w:type="spellEnd"/>
      <w:r w:rsidR="00C87C66" w:rsidRPr="00E23CD2">
        <w:rPr>
          <w:rFonts w:ascii="Times New Roman" w:eastAsia="SimSun" w:hAnsi="Times New Roman" w:cs="Times New Roman"/>
          <w:sz w:val="24"/>
          <w:szCs w:val="24"/>
        </w:rPr>
        <w:t xml:space="preserve"> Single Kernel Characterization System 4100 (</w:t>
      </w:r>
      <w:proofErr w:type="spellStart"/>
      <w:r w:rsidR="00C87C66" w:rsidRPr="00E23CD2">
        <w:rPr>
          <w:rFonts w:ascii="Times New Roman" w:eastAsia="SimSun" w:hAnsi="Times New Roman" w:cs="Times New Roman"/>
          <w:sz w:val="24"/>
          <w:szCs w:val="24"/>
        </w:rPr>
        <w:t>Perten</w:t>
      </w:r>
      <w:proofErr w:type="spellEnd"/>
      <w:r w:rsidR="00C87C66" w:rsidRPr="00E23CD2">
        <w:rPr>
          <w:rFonts w:ascii="Times New Roman" w:eastAsia="SimSun" w:hAnsi="Times New Roman" w:cs="Times New Roman"/>
          <w:sz w:val="24"/>
          <w:szCs w:val="24"/>
        </w:rPr>
        <w:t xml:space="preserve"> Instrument</w:t>
      </w:r>
      <w:r w:rsidR="00C34C6E">
        <w:rPr>
          <w:rFonts w:ascii="Times New Roman" w:eastAsia="SimSun" w:hAnsi="Times New Roman" w:cs="Times New Roman" w:hint="eastAsia"/>
          <w:sz w:val="24"/>
          <w:szCs w:val="24"/>
        </w:rPr>
        <w:t>s,</w:t>
      </w:r>
      <w:r w:rsidR="00C87C66" w:rsidRPr="00E23CD2">
        <w:rPr>
          <w:rFonts w:ascii="Times New Roman" w:eastAsia="SimSun" w:hAnsi="Times New Roman" w:cs="Times New Roman"/>
          <w:sz w:val="24"/>
          <w:szCs w:val="24"/>
        </w:rPr>
        <w:t xml:space="preserve"> </w:t>
      </w:r>
      <w:r w:rsidR="00FF7E00">
        <w:rPr>
          <w:rFonts w:ascii="Times New Roman" w:eastAsia="SimSun" w:hAnsi="Times New Roman" w:cs="Times New Roman"/>
          <w:sz w:val="24"/>
          <w:szCs w:val="24"/>
        </w:rPr>
        <w:t>Inc., Springfield,</w:t>
      </w:r>
      <w:r w:rsidR="00FF7E00">
        <w:rPr>
          <w:rFonts w:ascii="Times New Roman" w:eastAsia="SimSun" w:hAnsi="Times New Roman" w:cs="Times New Roman" w:hint="eastAsia"/>
          <w:sz w:val="24"/>
          <w:szCs w:val="24"/>
        </w:rPr>
        <w:t xml:space="preserve"> </w:t>
      </w:r>
      <w:r w:rsidR="00C87C66" w:rsidRPr="00E23CD2">
        <w:rPr>
          <w:rFonts w:ascii="Times New Roman" w:eastAsia="SimSun" w:hAnsi="Times New Roman" w:cs="Times New Roman"/>
          <w:sz w:val="24"/>
          <w:szCs w:val="24"/>
        </w:rPr>
        <w:t xml:space="preserve">IL, USA) according to the approved method </w:t>
      </w:r>
      <w:r w:rsidR="007C3F53">
        <w:rPr>
          <w:rFonts w:ascii="Times New Roman" w:eastAsia="SimSun" w:hAnsi="Times New Roman" w:cs="Times New Roman" w:hint="eastAsia"/>
          <w:sz w:val="24"/>
          <w:szCs w:val="24"/>
        </w:rPr>
        <w:t>of AACC N</w:t>
      </w:r>
      <w:r w:rsidR="007C3F53" w:rsidRPr="007C3F53">
        <w:rPr>
          <w:rFonts w:ascii="Times New Roman" w:eastAsia="MinionPro-Regular" w:hAnsi="Times New Roman" w:cs="Times New Roman"/>
          <w:kern w:val="0"/>
          <w:sz w:val="24"/>
          <w:szCs w:val="24"/>
        </w:rPr>
        <w:t>°</w:t>
      </w:r>
      <w:r w:rsidR="007C3F53" w:rsidRPr="00E23CD2">
        <w:rPr>
          <w:rFonts w:ascii="Times New Roman" w:eastAsia="SimSun" w:hAnsi="Times New Roman" w:cs="Times New Roman"/>
          <w:sz w:val="24"/>
          <w:szCs w:val="24"/>
        </w:rPr>
        <w:t>55-31</w:t>
      </w:r>
      <w:r w:rsidR="00C87C66" w:rsidRPr="00E23CD2">
        <w:rPr>
          <w:rFonts w:ascii="Times New Roman" w:eastAsia="SimSun" w:hAnsi="Times New Roman" w:cs="Times New Roman"/>
          <w:sz w:val="24"/>
          <w:szCs w:val="24"/>
        </w:rPr>
        <w:t>.</w:t>
      </w:r>
      <w:r w:rsidR="00A425B3" w:rsidRPr="00E23CD2">
        <w:rPr>
          <w:rFonts w:ascii="Times New Roman" w:eastAsia="SimSun" w:hAnsi="Times New Roman" w:cs="Times New Roman"/>
          <w:sz w:val="24"/>
          <w:szCs w:val="24"/>
        </w:rPr>
        <w:t xml:space="preserve"> </w:t>
      </w:r>
      <w:r w:rsidR="00A425B3" w:rsidRPr="00E23CD2">
        <w:rPr>
          <w:rFonts w:ascii="Times New Roman" w:hAnsi="Times New Roman" w:cs="Times New Roman"/>
          <w:sz w:val="24"/>
          <w:szCs w:val="24"/>
        </w:rPr>
        <w:t xml:space="preserve">The wheat </w:t>
      </w:r>
      <w:proofErr w:type="spellStart"/>
      <w:r w:rsidR="00A425B3" w:rsidRPr="00E23CD2">
        <w:rPr>
          <w:rFonts w:ascii="Times New Roman" w:hAnsi="Times New Roman" w:cs="Times New Roman"/>
          <w:sz w:val="24"/>
          <w:szCs w:val="24"/>
        </w:rPr>
        <w:t>Emai</w:t>
      </w:r>
      <w:proofErr w:type="spellEnd"/>
      <w:r w:rsidR="00A425B3" w:rsidRPr="00E23CD2">
        <w:rPr>
          <w:rFonts w:ascii="Times New Roman" w:hAnsi="Times New Roman" w:cs="Times New Roman"/>
          <w:sz w:val="24"/>
          <w:szCs w:val="24"/>
        </w:rPr>
        <w:t xml:space="preserve"> 12 is soft-textured wheat with kernel hardness index</w:t>
      </w:r>
      <w:r w:rsidR="00E74D54" w:rsidRPr="00E23CD2">
        <w:rPr>
          <w:rFonts w:ascii="Times New Roman" w:hAnsi="Times New Roman" w:cs="Times New Roman"/>
          <w:sz w:val="24"/>
          <w:szCs w:val="24"/>
        </w:rPr>
        <w:t xml:space="preserve"> (HI)</w:t>
      </w:r>
      <w:r w:rsidR="00A425B3" w:rsidRPr="00E23CD2">
        <w:rPr>
          <w:rFonts w:ascii="Times New Roman" w:hAnsi="Times New Roman" w:cs="Times New Roman"/>
          <w:sz w:val="24"/>
          <w:szCs w:val="24"/>
        </w:rPr>
        <w:t xml:space="preserve"> ≤40. If the </w:t>
      </w:r>
      <w:r w:rsidR="00A425B3" w:rsidRPr="00E23CD2">
        <w:rPr>
          <w:rStyle w:val="Strong"/>
          <w:rFonts w:ascii="Times New Roman" w:hAnsi="Times New Roman" w:cs="Times New Roman"/>
          <w:b w:val="0"/>
          <w:sz w:val="24"/>
          <w:szCs w:val="24"/>
        </w:rPr>
        <w:t>RNA interference</w:t>
      </w:r>
      <w:r w:rsidR="00AE7ABB" w:rsidRPr="00E23CD2">
        <w:rPr>
          <w:rFonts w:ascii="Times New Roman" w:hAnsi="Times New Roman" w:cs="Times New Roman"/>
          <w:sz w:val="24"/>
          <w:szCs w:val="24"/>
        </w:rPr>
        <w:t xml:space="preserve"> is successful, the kern</w:t>
      </w:r>
      <w:r w:rsidR="00A425B3" w:rsidRPr="00E23CD2">
        <w:rPr>
          <w:rFonts w:ascii="Times New Roman" w:hAnsi="Times New Roman" w:cs="Times New Roman"/>
          <w:sz w:val="24"/>
          <w:szCs w:val="24"/>
        </w:rPr>
        <w:t>el hardness of transgenic regenerated wheat plants will be harder, exceeding 40 on the hardness scale.</w:t>
      </w:r>
    </w:p>
    <w:p w:rsidR="00E118F6" w:rsidRPr="00E23CD2" w:rsidRDefault="000F59FA" w:rsidP="00AF2F57">
      <w:pPr>
        <w:autoSpaceDE w:val="0"/>
        <w:autoSpaceDN w:val="0"/>
        <w:adjustRightInd w:val="0"/>
        <w:spacing w:beforeLines="50" w:before="156" w:afterLines="50" w:after="156"/>
        <w:jc w:val="left"/>
        <w:rPr>
          <w:rStyle w:val="Strong"/>
          <w:rFonts w:ascii="Times New Roman" w:hAnsi="Times New Roman" w:cs="Times New Roman"/>
          <w:sz w:val="24"/>
          <w:szCs w:val="24"/>
          <w:shd w:val="clear" w:color="auto" w:fill="F7F7F7"/>
        </w:rPr>
      </w:pPr>
      <w:r w:rsidRPr="00E23CD2">
        <w:rPr>
          <w:rFonts w:ascii="Times New Roman" w:hAnsi="Times New Roman" w:cs="Times New Roman"/>
          <w:b/>
          <w:sz w:val="24"/>
          <w:szCs w:val="24"/>
        </w:rPr>
        <w:t xml:space="preserve">SDS-PAGE and </w:t>
      </w:r>
      <w:r w:rsidR="002E3415" w:rsidRPr="00E23CD2">
        <w:rPr>
          <w:rFonts w:ascii="Times New Roman" w:hAnsi="Times New Roman" w:cs="Times New Roman"/>
          <w:b/>
          <w:sz w:val="24"/>
          <w:szCs w:val="24"/>
        </w:rPr>
        <w:t xml:space="preserve">Western blotting </w:t>
      </w:r>
    </w:p>
    <w:p w:rsidR="00F0778B" w:rsidRPr="00E23CD2" w:rsidRDefault="00E118F6" w:rsidP="00512611">
      <w:pPr>
        <w:autoSpaceDE w:val="0"/>
        <w:autoSpaceDN w:val="0"/>
        <w:adjustRightInd w:val="0"/>
        <w:spacing w:beforeLines="50" w:before="156" w:afterLines="50" w:after="156"/>
        <w:ind w:firstLineChars="200" w:firstLine="480"/>
        <w:rPr>
          <w:rFonts w:ascii="Times New Roman" w:hAnsi="Times New Roman" w:cs="Times New Roman"/>
          <w:iCs/>
          <w:sz w:val="24"/>
          <w:szCs w:val="24"/>
        </w:rPr>
      </w:pPr>
      <w:r w:rsidRPr="00E23CD2">
        <w:rPr>
          <w:rStyle w:val="Strong"/>
          <w:rFonts w:ascii="Times New Roman" w:hAnsi="Times New Roman" w:cs="Times New Roman"/>
          <w:b w:val="0"/>
          <w:sz w:val="24"/>
          <w:szCs w:val="24"/>
        </w:rPr>
        <w:t xml:space="preserve">For seeds exhibiting a certain increase in grain hardness value, total seed proteins were extracted using the half-seed technique. </w:t>
      </w:r>
      <w:r w:rsidR="00A95D5B" w:rsidRPr="00E23CD2">
        <w:rPr>
          <w:rFonts w:ascii="Times New Roman" w:hAnsi="Times New Roman" w:cs="Times New Roman"/>
          <w:sz w:val="24"/>
          <w:szCs w:val="24"/>
        </w:rPr>
        <w:t xml:space="preserve">The total seed proteins were extracted </w:t>
      </w:r>
      <w:r w:rsidR="000C12CF" w:rsidRPr="00E23CD2">
        <w:rPr>
          <w:rFonts w:ascii="Times New Roman" w:hAnsi="Times New Roman" w:cs="Times New Roman"/>
          <w:sz w:val="24"/>
          <w:szCs w:val="24"/>
        </w:rPr>
        <w:t>according to</w:t>
      </w:r>
      <w:r w:rsidR="00A95D5B" w:rsidRPr="00E23CD2">
        <w:rPr>
          <w:rFonts w:ascii="Times New Roman" w:hAnsi="Times New Roman" w:cs="Times New Roman"/>
          <w:sz w:val="24"/>
          <w:szCs w:val="24"/>
        </w:rPr>
        <w:t xml:space="preserve"> </w:t>
      </w:r>
      <w:r w:rsidR="000C12CF" w:rsidRPr="00E23CD2">
        <w:rPr>
          <w:rFonts w:ascii="Times New Roman" w:hAnsi="Times New Roman" w:cs="Times New Roman"/>
          <w:sz w:val="24"/>
          <w:szCs w:val="24"/>
        </w:rPr>
        <w:t>He’s method</w:t>
      </w:r>
      <w:r w:rsidR="006B2727">
        <w:rPr>
          <w:rFonts w:ascii="Times New Roman" w:hAnsi="Times New Roman" w:cs="Times New Roman"/>
          <w:sz w:val="24"/>
          <w:szCs w:val="24"/>
        </w:rPr>
        <w:t xml:space="preserve"> (He et al.</w:t>
      </w:r>
      <w:r w:rsidR="00D252AD" w:rsidRPr="00E23CD2">
        <w:rPr>
          <w:rFonts w:ascii="Times New Roman" w:hAnsi="Times New Roman" w:cs="Times New Roman"/>
          <w:sz w:val="24"/>
          <w:szCs w:val="24"/>
        </w:rPr>
        <w:t xml:space="preserve"> 1999).</w:t>
      </w:r>
      <w:r w:rsidR="000C12CF" w:rsidRPr="00E23CD2">
        <w:rPr>
          <w:rFonts w:ascii="Times New Roman" w:hAnsi="Times New Roman" w:cs="Times New Roman"/>
          <w:sz w:val="24"/>
          <w:szCs w:val="24"/>
        </w:rPr>
        <w:t xml:space="preserve"> </w:t>
      </w:r>
      <w:r w:rsidR="00D252AD" w:rsidRPr="00E23CD2">
        <w:rPr>
          <w:rFonts w:ascii="Times New Roman" w:hAnsi="Times New Roman" w:cs="Times New Roman"/>
          <w:sz w:val="24"/>
          <w:szCs w:val="24"/>
        </w:rPr>
        <w:t>T</w:t>
      </w:r>
      <w:r w:rsidR="000C12CF" w:rsidRPr="00E23CD2">
        <w:rPr>
          <w:rFonts w:ascii="Times New Roman" w:hAnsi="Times New Roman" w:cs="Times New Roman"/>
          <w:sz w:val="24"/>
          <w:szCs w:val="24"/>
        </w:rPr>
        <w:t xml:space="preserve">heir </w:t>
      </w:r>
      <w:r w:rsidR="00A95D5B" w:rsidRPr="00E23CD2">
        <w:rPr>
          <w:rFonts w:ascii="Times New Roman" w:hAnsi="Times New Roman" w:cs="Times New Roman"/>
          <w:sz w:val="24"/>
          <w:szCs w:val="24"/>
        </w:rPr>
        <w:t>separation</w:t>
      </w:r>
      <w:r w:rsidR="000C12CF" w:rsidRPr="00E23CD2">
        <w:rPr>
          <w:rFonts w:ascii="Times New Roman" w:hAnsi="Times New Roman" w:cs="Times New Roman"/>
          <w:sz w:val="24"/>
          <w:szCs w:val="24"/>
        </w:rPr>
        <w:t xml:space="preserve"> was</w:t>
      </w:r>
      <w:r w:rsidR="00D252AD" w:rsidRPr="00E23CD2">
        <w:rPr>
          <w:rFonts w:ascii="Times New Roman" w:hAnsi="Times New Roman" w:cs="Times New Roman"/>
          <w:sz w:val="24"/>
          <w:szCs w:val="24"/>
        </w:rPr>
        <w:t xml:space="preserve"> </w:t>
      </w:r>
      <w:r w:rsidR="004B4416">
        <w:rPr>
          <w:rFonts w:ascii="Times New Roman" w:hAnsi="Times New Roman" w:cs="Times New Roman" w:hint="eastAsia"/>
          <w:sz w:val="24"/>
          <w:szCs w:val="24"/>
        </w:rPr>
        <w:t>manipulated</w:t>
      </w:r>
      <w:r w:rsidR="00D252AD" w:rsidRPr="00E23CD2">
        <w:rPr>
          <w:rFonts w:ascii="Times New Roman" w:hAnsi="Times New Roman" w:cs="Times New Roman"/>
          <w:sz w:val="24"/>
          <w:szCs w:val="24"/>
        </w:rPr>
        <w:t xml:space="preserve"> using a 12</w:t>
      </w:r>
      <w:r w:rsidR="00A95D5B" w:rsidRPr="00E23CD2">
        <w:rPr>
          <w:rFonts w:ascii="Times New Roman" w:hAnsi="Times New Roman" w:cs="Times New Roman"/>
          <w:sz w:val="24"/>
          <w:szCs w:val="24"/>
        </w:rPr>
        <w:t xml:space="preserve">% </w:t>
      </w:r>
      <w:r w:rsidR="00223F09" w:rsidRPr="00E23CD2">
        <w:rPr>
          <w:rFonts w:ascii="Times New Roman" w:hAnsi="Times New Roman" w:cs="Times New Roman"/>
          <w:kern w:val="0"/>
          <w:sz w:val="24"/>
          <w:szCs w:val="24"/>
        </w:rPr>
        <w:t>sodium dodecyl sulfate-polyacrylamide gel electrophoresis (SDS-PAGE)</w:t>
      </w:r>
      <w:r w:rsidR="00A95D5B" w:rsidRPr="00E23CD2">
        <w:rPr>
          <w:rFonts w:ascii="Times New Roman" w:hAnsi="Times New Roman" w:cs="Times New Roman"/>
          <w:sz w:val="24"/>
          <w:szCs w:val="24"/>
        </w:rPr>
        <w:t xml:space="preserve"> to </w:t>
      </w:r>
      <w:r w:rsidR="000C12CF" w:rsidRPr="00E23CD2">
        <w:rPr>
          <w:rFonts w:ascii="Times New Roman" w:hAnsi="Times New Roman" w:cs="Times New Roman"/>
          <w:sz w:val="24"/>
          <w:szCs w:val="24"/>
        </w:rPr>
        <w:t>detect</w:t>
      </w:r>
      <w:r w:rsidR="00A95D5B" w:rsidRPr="00E23CD2">
        <w:rPr>
          <w:rFonts w:ascii="Times New Roman" w:hAnsi="Times New Roman" w:cs="Times New Roman"/>
          <w:sz w:val="24"/>
          <w:szCs w:val="24"/>
        </w:rPr>
        <w:t xml:space="preserve"> whether the tota</w:t>
      </w:r>
      <w:r w:rsidR="000C12CF" w:rsidRPr="00E23CD2">
        <w:rPr>
          <w:rFonts w:ascii="Times New Roman" w:hAnsi="Times New Roman" w:cs="Times New Roman"/>
          <w:sz w:val="24"/>
          <w:szCs w:val="24"/>
        </w:rPr>
        <w:t xml:space="preserve">l proteins correspond to that of the </w:t>
      </w:r>
      <w:r w:rsidR="00223F09" w:rsidRPr="00E23CD2">
        <w:rPr>
          <w:rFonts w:ascii="Times New Roman" w:hAnsi="Times New Roman" w:cs="Times New Roman"/>
          <w:i/>
          <w:sz w:val="24"/>
          <w:szCs w:val="24"/>
        </w:rPr>
        <w:t xml:space="preserve">Triticum </w:t>
      </w:r>
      <w:proofErr w:type="spellStart"/>
      <w:r w:rsidR="00223F09" w:rsidRPr="00E23CD2">
        <w:rPr>
          <w:rFonts w:ascii="Times New Roman" w:hAnsi="Times New Roman" w:cs="Times New Roman"/>
          <w:i/>
          <w:sz w:val="24"/>
          <w:szCs w:val="24"/>
        </w:rPr>
        <w:t>aestivum</w:t>
      </w:r>
      <w:proofErr w:type="spellEnd"/>
      <w:r w:rsidR="00223F09" w:rsidRPr="00E23CD2">
        <w:rPr>
          <w:rFonts w:ascii="Times New Roman" w:hAnsi="Times New Roman" w:cs="Times New Roman"/>
          <w:sz w:val="24"/>
          <w:szCs w:val="24"/>
        </w:rPr>
        <w:t xml:space="preserve"> L. cv. </w:t>
      </w:r>
      <w:proofErr w:type="spellStart"/>
      <w:r w:rsidR="00223F09" w:rsidRPr="00E23CD2">
        <w:rPr>
          <w:rFonts w:ascii="Times New Roman" w:hAnsi="Times New Roman" w:cs="Times New Roman"/>
          <w:sz w:val="24"/>
          <w:szCs w:val="24"/>
        </w:rPr>
        <w:t>Emai</w:t>
      </w:r>
      <w:proofErr w:type="spellEnd"/>
      <w:r w:rsidR="00223F09" w:rsidRPr="00E23CD2">
        <w:rPr>
          <w:rFonts w:ascii="Times New Roman" w:hAnsi="Times New Roman" w:cs="Times New Roman"/>
          <w:sz w:val="24"/>
          <w:szCs w:val="24"/>
        </w:rPr>
        <w:t xml:space="preserve"> 12 </w:t>
      </w:r>
      <w:r w:rsidR="00223F09" w:rsidRPr="00E23CD2">
        <w:rPr>
          <w:rStyle w:val="Emphasis"/>
          <w:rFonts w:ascii="Times New Roman" w:hAnsi="Times New Roman" w:cs="Times New Roman"/>
          <w:i w:val="0"/>
          <w:sz w:val="24"/>
          <w:szCs w:val="24"/>
        </w:rPr>
        <w:t>positive control seeds</w:t>
      </w:r>
      <w:r w:rsidR="00B357BC">
        <w:rPr>
          <w:rStyle w:val="Emphasis"/>
          <w:rFonts w:ascii="Times New Roman" w:hAnsi="Times New Roman" w:cs="Times New Roman" w:hint="eastAsia"/>
          <w:i w:val="0"/>
          <w:sz w:val="24"/>
          <w:szCs w:val="24"/>
        </w:rPr>
        <w:t xml:space="preserve"> (Figure S2)</w:t>
      </w:r>
      <w:r w:rsidR="00223F09" w:rsidRPr="00E23CD2">
        <w:rPr>
          <w:rStyle w:val="Emphasis"/>
          <w:rFonts w:ascii="Times New Roman" w:hAnsi="Times New Roman" w:cs="Times New Roman"/>
          <w:i w:val="0"/>
          <w:sz w:val="24"/>
          <w:szCs w:val="24"/>
        </w:rPr>
        <w:t>.</w:t>
      </w:r>
      <w:r w:rsidR="0055703C" w:rsidRPr="00E23CD2">
        <w:rPr>
          <w:rStyle w:val="Emphasis"/>
          <w:rFonts w:ascii="Times New Roman" w:hAnsi="Times New Roman" w:cs="Times New Roman"/>
          <w:i w:val="0"/>
          <w:sz w:val="24"/>
          <w:szCs w:val="24"/>
        </w:rPr>
        <w:t xml:space="preserve"> Then </w:t>
      </w:r>
      <w:r w:rsidR="00786497" w:rsidRPr="00E23CD2">
        <w:rPr>
          <w:rFonts w:ascii="Times New Roman" w:hAnsi="Times New Roman" w:cs="Times New Roman"/>
          <w:sz w:val="24"/>
          <w:szCs w:val="24"/>
        </w:rPr>
        <w:t>the proteins were transferred onto a nitrocellulose membrane and blocked with Buffer A (</w:t>
      </w:r>
      <w:r w:rsidR="001155A4" w:rsidRPr="00E23CD2">
        <w:rPr>
          <w:rFonts w:ascii="Times New Roman" w:hAnsi="Times New Roman" w:cs="Times New Roman"/>
          <w:color w:val="000000" w:themeColor="text1"/>
          <w:kern w:val="0"/>
          <w:sz w:val="24"/>
          <w:szCs w:val="24"/>
        </w:rPr>
        <w:t>0.1% Tween-20, 5% non-fat milk,</w:t>
      </w:r>
      <w:r w:rsidR="001155A4" w:rsidRPr="00E23CD2">
        <w:rPr>
          <w:rFonts w:ascii="Times New Roman" w:eastAsia="Microsoft YaHei UI" w:hAnsi="Times New Roman" w:cs="Times New Roman"/>
          <w:color w:val="000000" w:themeColor="text1"/>
          <w:sz w:val="24"/>
          <w:szCs w:val="24"/>
        </w:rPr>
        <w:t xml:space="preserve"> 1*TBS</w:t>
      </w:r>
      <w:r w:rsidR="00786497" w:rsidRPr="00E23CD2">
        <w:rPr>
          <w:rFonts w:ascii="Times New Roman" w:hAnsi="Times New Roman" w:cs="Times New Roman"/>
          <w:sz w:val="24"/>
          <w:szCs w:val="24"/>
        </w:rPr>
        <w:t>)</w:t>
      </w:r>
      <w:r w:rsidR="00B357BC">
        <w:rPr>
          <w:rFonts w:ascii="Times New Roman" w:hAnsi="Times New Roman" w:cs="Times New Roman" w:hint="eastAsia"/>
          <w:sz w:val="24"/>
          <w:szCs w:val="24"/>
        </w:rPr>
        <w:t xml:space="preserve"> </w:t>
      </w:r>
      <w:r w:rsidR="00786497" w:rsidRPr="00E23CD2">
        <w:rPr>
          <w:rFonts w:ascii="Times New Roman" w:hAnsi="Times New Roman" w:cs="Times New Roman"/>
          <w:sz w:val="24"/>
          <w:szCs w:val="24"/>
        </w:rPr>
        <w:t xml:space="preserve">for two hours. </w:t>
      </w:r>
      <w:r w:rsidR="001155A4" w:rsidRPr="00E23CD2">
        <w:rPr>
          <w:rFonts w:ascii="Times New Roman" w:hAnsi="Times New Roman" w:cs="Times New Roman"/>
          <w:sz w:val="24"/>
          <w:szCs w:val="24"/>
        </w:rPr>
        <w:t>T</w:t>
      </w:r>
      <w:r w:rsidR="00786497" w:rsidRPr="00E23CD2">
        <w:rPr>
          <w:rFonts w:ascii="Times New Roman" w:hAnsi="Times New Roman" w:cs="Times New Roman"/>
          <w:sz w:val="24"/>
          <w:szCs w:val="24"/>
        </w:rPr>
        <w:t>he membrane was incubated with PINA and PINB antibodies diluted 2,000-fold at room temperature for two hours, respectively.</w:t>
      </w:r>
      <w:r w:rsidR="001155A4" w:rsidRPr="00E23CD2">
        <w:rPr>
          <w:rFonts w:ascii="Times New Roman" w:hAnsi="Times New Roman" w:cs="Times New Roman"/>
          <w:sz w:val="24"/>
          <w:szCs w:val="24"/>
        </w:rPr>
        <w:t xml:space="preserve"> The membrane was washed twice with TBST and incubated with a goat anti-rabbit secondary antibody diluted 2,000-fold at room temperature for two hours, followed by twice washes.</w:t>
      </w:r>
      <w:r w:rsidR="0083295F" w:rsidRPr="00E23CD2">
        <w:rPr>
          <w:rStyle w:val="Emphasis"/>
          <w:rFonts w:ascii="Times New Roman" w:hAnsi="Times New Roman" w:cs="Times New Roman"/>
          <w:i w:val="0"/>
          <w:sz w:val="24"/>
          <w:szCs w:val="24"/>
        </w:rPr>
        <w:t xml:space="preserve"> </w:t>
      </w:r>
      <w:r w:rsidR="00D252AD" w:rsidRPr="00E23CD2">
        <w:rPr>
          <w:rFonts w:ascii="Times New Roman" w:hAnsi="Times New Roman" w:cs="Times New Roman"/>
          <w:sz w:val="24"/>
          <w:szCs w:val="24"/>
        </w:rPr>
        <w:t xml:space="preserve">The PINA antibody was developed by Miao, while the PINB antibody </w:t>
      </w:r>
      <w:r w:rsidR="00B3600F">
        <w:rPr>
          <w:rFonts w:ascii="Times New Roman" w:hAnsi="Times New Roman" w:cs="Times New Roman"/>
          <w:sz w:val="24"/>
          <w:szCs w:val="24"/>
        </w:rPr>
        <w:t>was prepared by Li (Li et al.</w:t>
      </w:r>
      <w:r w:rsidR="0083295F" w:rsidRPr="00E23CD2">
        <w:rPr>
          <w:rFonts w:ascii="Times New Roman" w:hAnsi="Times New Roman" w:cs="Times New Roman"/>
          <w:sz w:val="24"/>
          <w:szCs w:val="24"/>
        </w:rPr>
        <w:t xml:space="preserve"> 2019)</w:t>
      </w:r>
      <w:r w:rsidR="00D252AD" w:rsidRPr="00E23CD2">
        <w:rPr>
          <w:rFonts w:ascii="Times New Roman" w:hAnsi="Times New Roman" w:cs="Times New Roman"/>
          <w:sz w:val="24"/>
          <w:szCs w:val="24"/>
        </w:rPr>
        <w:t>.</w:t>
      </w:r>
      <w:r w:rsidR="0083295F" w:rsidRPr="00E23CD2">
        <w:rPr>
          <w:rFonts w:ascii="Times New Roman" w:hAnsi="Times New Roman" w:cs="Times New Roman"/>
          <w:sz w:val="24"/>
          <w:szCs w:val="24"/>
        </w:rPr>
        <w:t xml:space="preserve"> The positive control for this Western blotting was the wheat variety Emai12 with the wild-type </w:t>
      </w:r>
      <w:r w:rsidR="0083295F" w:rsidRPr="00E23CD2">
        <w:rPr>
          <w:rFonts w:ascii="Times New Roman" w:hAnsi="Times New Roman" w:cs="Times New Roman"/>
          <w:i/>
          <w:color w:val="000000" w:themeColor="text1"/>
          <w:kern w:val="0"/>
          <w:sz w:val="24"/>
          <w:szCs w:val="24"/>
        </w:rPr>
        <w:t>Pina-D1a</w:t>
      </w:r>
      <w:r w:rsidR="0083295F" w:rsidRPr="00E23CD2">
        <w:rPr>
          <w:rFonts w:ascii="Times New Roman" w:hAnsi="Times New Roman" w:cs="Times New Roman"/>
          <w:color w:val="000000" w:themeColor="text1"/>
          <w:kern w:val="0"/>
          <w:sz w:val="24"/>
          <w:szCs w:val="24"/>
        </w:rPr>
        <w:t>/</w:t>
      </w:r>
      <w:r w:rsidR="0083295F" w:rsidRPr="00E23CD2">
        <w:rPr>
          <w:rFonts w:ascii="Times New Roman" w:hAnsi="Times New Roman" w:cs="Times New Roman"/>
          <w:i/>
          <w:color w:val="000000" w:themeColor="text1"/>
          <w:kern w:val="0"/>
          <w:sz w:val="24"/>
          <w:szCs w:val="24"/>
        </w:rPr>
        <w:t>Pinb-D1a</w:t>
      </w:r>
      <w:r w:rsidR="0083295F" w:rsidRPr="00E23CD2">
        <w:rPr>
          <w:rFonts w:ascii="Times New Roman" w:hAnsi="Times New Roman" w:cs="Times New Roman"/>
          <w:color w:val="000000" w:themeColor="text1"/>
          <w:kern w:val="0"/>
          <w:sz w:val="24"/>
          <w:szCs w:val="24"/>
        </w:rPr>
        <w:t xml:space="preserve"> genotype.</w:t>
      </w:r>
      <w:r w:rsidR="00F0778B" w:rsidRPr="00E23CD2">
        <w:rPr>
          <w:rFonts w:ascii="Times New Roman" w:hAnsi="Times New Roman" w:cs="Times New Roman"/>
          <w:color w:val="000000" w:themeColor="text1"/>
          <w:kern w:val="0"/>
          <w:sz w:val="24"/>
          <w:szCs w:val="24"/>
        </w:rPr>
        <w:t xml:space="preserve"> </w:t>
      </w:r>
      <w:r w:rsidR="00F0778B" w:rsidRPr="00E23CD2">
        <w:rPr>
          <w:rFonts w:ascii="Times New Roman" w:hAnsi="Times New Roman" w:cs="Times New Roman"/>
          <w:sz w:val="24"/>
          <w:szCs w:val="24"/>
        </w:rPr>
        <w:t xml:space="preserve">Quantitative analysis of PINA and PINB proteins was performed using the Bio-Rad </w:t>
      </w:r>
      <w:proofErr w:type="spellStart"/>
      <w:r w:rsidR="00F0778B" w:rsidRPr="00E23CD2">
        <w:rPr>
          <w:rFonts w:ascii="Times New Roman" w:hAnsi="Times New Roman" w:cs="Times New Roman"/>
          <w:sz w:val="24"/>
          <w:szCs w:val="24"/>
        </w:rPr>
        <w:t>ChemiDoc</w:t>
      </w:r>
      <w:proofErr w:type="spellEnd"/>
      <w:r w:rsidR="00F0778B" w:rsidRPr="00E23CD2">
        <w:rPr>
          <w:rFonts w:ascii="Times New Roman" w:hAnsi="Times New Roman" w:cs="Times New Roman"/>
          <w:sz w:val="24"/>
          <w:szCs w:val="24"/>
        </w:rPr>
        <w:t xml:space="preserve"> XRS+ system.</w:t>
      </w:r>
    </w:p>
    <w:p w:rsidR="007D24E9" w:rsidRPr="00E23CD2" w:rsidRDefault="007D24E9" w:rsidP="00AF2F57">
      <w:pPr>
        <w:spacing w:beforeLines="50" w:before="156" w:afterLines="50" w:after="156"/>
        <w:rPr>
          <w:rFonts w:ascii="Times New Roman" w:eastAsia="SimSun" w:hAnsi="Times New Roman" w:cs="Times New Roman"/>
          <w:b/>
          <w:sz w:val="24"/>
          <w:szCs w:val="24"/>
        </w:rPr>
      </w:pPr>
      <w:r w:rsidRPr="00E23CD2">
        <w:rPr>
          <w:rFonts w:ascii="Times New Roman" w:eastAsia="SimSun" w:hAnsi="Times New Roman" w:cs="Times New Roman"/>
          <w:b/>
          <w:sz w:val="24"/>
          <w:szCs w:val="24"/>
        </w:rPr>
        <w:lastRenderedPageBreak/>
        <w:t>Results</w:t>
      </w:r>
      <w:r w:rsidR="00900584" w:rsidRPr="00E23CD2">
        <w:rPr>
          <w:rFonts w:ascii="Times New Roman" w:eastAsia="SimSun" w:hAnsi="Times New Roman" w:cs="Times New Roman"/>
          <w:b/>
          <w:sz w:val="24"/>
          <w:szCs w:val="24"/>
        </w:rPr>
        <w:t xml:space="preserve"> </w:t>
      </w:r>
    </w:p>
    <w:p w:rsidR="002B3BB3" w:rsidRPr="009B4BAC" w:rsidRDefault="002B3BB3" w:rsidP="00AF2F57">
      <w:pPr>
        <w:spacing w:beforeLines="50" w:before="156" w:afterLines="50" w:after="156"/>
        <w:rPr>
          <w:rStyle w:val="Strong"/>
          <w:rFonts w:ascii="Times New Roman" w:hAnsi="Times New Roman" w:cs="Times New Roman"/>
          <w:b w:val="0"/>
          <w:sz w:val="24"/>
          <w:szCs w:val="24"/>
        </w:rPr>
      </w:pPr>
      <w:r w:rsidRPr="009B4BAC">
        <w:rPr>
          <w:rFonts w:ascii="Times New Roman" w:hAnsi="Times New Roman" w:cs="Times New Roman"/>
          <w:b/>
          <w:sz w:val="24"/>
          <w:szCs w:val="24"/>
        </w:rPr>
        <w:t xml:space="preserve">The PCR identification of </w:t>
      </w:r>
      <w:r w:rsidRPr="009B4BAC">
        <w:rPr>
          <w:rStyle w:val="Strong"/>
          <w:rFonts w:ascii="Times New Roman" w:hAnsi="Times New Roman" w:cs="Times New Roman"/>
          <w:sz w:val="24"/>
          <w:szCs w:val="24"/>
        </w:rPr>
        <w:t>transgenic regenerated plants</w:t>
      </w:r>
    </w:p>
    <w:p w:rsidR="008D2920" w:rsidRPr="0035663F" w:rsidRDefault="008D2920" w:rsidP="00512611">
      <w:pPr>
        <w:autoSpaceDE w:val="0"/>
        <w:autoSpaceDN w:val="0"/>
        <w:adjustRightInd w:val="0"/>
        <w:spacing w:beforeLines="50" w:before="156" w:afterLines="50" w:after="156"/>
        <w:ind w:firstLineChars="200" w:firstLine="480"/>
        <w:rPr>
          <w:rFonts w:ascii="Times New Roman" w:eastAsia="TimesNewRoman" w:hAnsi="Times New Roman" w:cs="Times New Roman"/>
          <w:kern w:val="0"/>
          <w:sz w:val="24"/>
          <w:szCs w:val="24"/>
        </w:rPr>
      </w:pPr>
      <w:r w:rsidRPr="00E23CD2">
        <w:rPr>
          <w:rFonts w:ascii="Times New Roman" w:hAnsi="Times New Roman" w:cs="Times New Roman"/>
          <w:sz w:val="24"/>
          <w:szCs w:val="24"/>
        </w:rPr>
        <w:t>The first set comprised semi-nested primers, including the outer primer pair D-F/Nos-R and the inner primer pair Nos-F/Nos-R (</w:t>
      </w:r>
      <w:r w:rsidR="00D37745">
        <w:rPr>
          <w:rFonts w:ascii="Times New Roman" w:hAnsi="Times New Roman" w:cs="Times New Roman" w:hint="eastAsia"/>
          <w:sz w:val="24"/>
          <w:szCs w:val="24"/>
        </w:rPr>
        <w:t xml:space="preserve">primers </w:t>
      </w:r>
      <w:r w:rsidRPr="00E23CD2">
        <w:rPr>
          <w:rFonts w:ascii="Times New Roman" w:hAnsi="Times New Roman" w:cs="Times New Roman"/>
          <w:sz w:val="24"/>
          <w:szCs w:val="24"/>
        </w:rPr>
        <w:t xml:space="preserve">detailed in Table 1), </w:t>
      </w:r>
      <w:r w:rsidRPr="0035663F">
        <w:rPr>
          <w:rFonts w:ascii="Times New Roman" w:hAnsi="Times New Roman" w:cs="Times New Roman"/>
          <w:sz w:val="24"/>
          <w:szCs w:val="24"/>
        </w:rPr>
        <w:t>ultimately produced a target band of 253 bp</w:t>
      </w:r>
      <w:r w:rsidR="00D633EF">
        <w:rPr>
          <w:rFonts w:ascii="Times New Roman" w:hAnsi="Times New Roman" w:cs="Times New Roman" w:hint="eastAsia"/>
          <w:sz w:val="24"/>
          <w:szCs w:val="24"/>
        </w:rPr>
        <w:t xml:space="preserve"> (Figure 3</w:t>
      </w:r>
      <w:r w:rsidR="0035663F">
        <w:rPr>
          <w:rFonts w:ascii="Times New Roman" w:hAnsi="Times New Roman" w:cs="Times New Roman" w:hint="eastAsia"/>
          <w:sz w:val="24"/>
          <w:szCs w:val="24"/>
        </w:rPr>
        <w:t>)</w:t>
      </w:r>
      <w:r w:rsidRPr="0035663F">
        <w:rPr>
          <w:rFonts w:ascii="Times New Roman" w:hAnsi="Times New Roman" w:cs="Times New Roman"/>
          <w:sz w:val="24"/>
          <w:szCs w:val="24"/>
        </w:rPr>
        <w:t>.</w:t>
      </w:r>
      <w:r w:rsidRPr="0035663F">
        <w:rPr>
          <w:rFonts w:ascii="Times New Roman" w:eastAsia="TimesNewRoman" w:hAnsi="Times New Roman" w:cs="Times New Roman"/>
          <w:kern w:val="0"/>
          <w:sz w:val="24"/>
          <w:szCs w:val="24"/>
        </w:rPr>
        <w:t xml:space="preserve"> </w:t>
      </w:r>
      <w:r w:rsidRPr="0035663F">
        <w:rPr>
          <w:rFonts w:ascii="Times New Roman" w:hAnsi="Times New Roman" w:cs="Times New Roman"/>
          <w:sz w:val="24"/>
          <w:szCs w:val="24"/>
        </w:rPr>
        <w:t xml:space="preserve">The second set consisted of </w:t>
      </w:r>
      <w:r w:rsidRPr="0035663F">
        <w:rPr>
          <w:rStyle w:val="Strong"/>
          <w:rFonts w:ascii="Times New Roman" w:hAnsi="Times New Roman" w:cs="Times New Roman"/>
          <w:b w:val="0"/>
          <w:sz w:val="24"/>
          <w:szCs w:val="24"/>
        </w:rPr>
        <w:t>nested primers</w:t>
      </w:r>
      <w:r w:rsidRPr="0035663F">
        <w:rPr>
          <w:rFonts w:ascii="Times New Roman" w:hAnsi="Times New Roman" w:cs="Times New Roman"/>
          <w:b/>
          <w:sz w:val="24"/>
          <w:szCs w:val="24"/>
        </w:rPr>
        <w:t>,</w:t>
      </w:r>
      <w:r w:rsidRPr="0035663F">
        <w:rPr>
          <w:rFonts w:ascii="Times New Roman" w:hAnsi="Times New Roman" w:cs="Times New Roman"/>
          <w:sz w:val="24"/>
          <w:szCs w:val="24"/>
        </w:rPr>
        <w:t xml:space="preserve"> including the </w:t>
      </w:r>
      <w:r w:rsidRPr="0035663F">
        <w:rPr>
          <w:rStyle w:val="Strong"/>
          <w:rFonts w:ascii="Times New Roman" w:hAnsi="Times New Roman" w:cs="Times New Roman"/>
          <w:b w:val="0"/>
          <w:sz w:val="24"/>
          <w:szCs w:val="24"/>
        </w:rPr>
        <w:t>outer primer pair</w:t>
      </w:r>
      <w:r w:rsidRPr="0035663F">
        <w:rPr>
          <w:rFonts w:ascii="Times New Roman" w:hAnsi="Times New Roman" w:cs="Times New Roman"/>
          <w:sz w:val="24"/>
          <w:szCs w:val="24"/>
        </w:rPr>
        <w:t xml:space="preserve"> </w:t>
      </w:r>
      <w:proofErr w:type="spellStart"/>
      <w:r w:rsidRPr="0035663F">
        <w:rPr>
          <w:rFonts w:ascii="Times New Roman" w:hAnsi="Times New Roman" w:cs="Times New Roman"/>
          <w:sz w:val="24"/>
          <w:szCs w:val="24"/>
        </w:rPr>
        <w:t>Inno</w:t>
      </w:r>
      <w:proofErr w:type="spellEnd"/>
      <w:r w:rsidRPr="0035663F">
        <w:rPr>
          <w:rFonts w:ascii="Times New Roman" w:hAnsi="Times New Roman" w:cs="Times New Roman"/>
          <w:sz w:val="24"/>
          <w:szCs w:val="24"/>
        </w:rPr>
        <w:t>-F/</w:t>
      </w:r>
      <w:proofErr w:type="spellStart"/>
      <w:r w:rsidRPr="0035663F">
        <w:rPr>
          <w:rFonts w:ascii="Times New Roman" w:hAnsi="Times New Roman" w:cs="Times New Roman"/>
          <w:sz w:val="24"/>
          <w:szCs w:val="24"/>
        </w:rPr>
        <w:t>Inno</w:t>
      </w:r>
      <w:proofErr w:type="spellEnd"/>
      <w:r w:rsidRPr="0035663F">
        <w:rPr>
          <w:rFonts w:ascii="Times New Roman" w:hAnsi="Times New Roman" w:cs="Times New Roman"/>
          <w:sz w:val="24"/>
          <w:szCs w:val="24"/>
        </w:rPr>
        <w:t xml:space="preserve">-R and the </w:t>
      </w:r>
      <w:r w:rsidRPr="0035663F">
        <w:rPr>
          <w:rStyle w:val="Strong"/>
          <w:rFonts w:ascii="Times New Roman" w:hAnsi="Times New Roman" w:cs="Times New Roman"/>
          <w:b w:val="0"/>
          <w:sz w:val="24"/>
          <w:szCs w:val="24"/>
        </w:rPr>
        <w:t>inner primer pair</w:t>
      </w:r>
      <w:r w:rsidRPr="0035663F">
        <w:rPr>
          <w:rFonts w:ascii="Times New Roman" w:hAnsi="Times New Roman" w:cs="Times New Roman"/>
          <w:b/>
          <w:sz w:val="24"/>
          <w:szCs w:val="24"/>
        </w:rPr>
        <w:t xml:space="preserve"> </w:t>
      </w:r>
      <w:r w:rsidRPr="0035663F">
        <w:rPr>
          <w:rFonts w:ascii="Times New Roman" w:hAnsi="Times New Roman" w:cs="Times New Roman"/>
          <w:sz w:val="24"/>
          <w:szCs w:val="24"/>
        </w:rPr>
        <w:t xml:space="preserve">D5-F/D5-R, yielding a final PCR product of </w:t>
      </w:r>
      <w:r w:rsidRPr="0035663F">
        <w:rPr>
          <w:rStyle w:val="Strong"/>
          <w:rFonts w:ascii="Times New Roman" w:hAnsi="Times New Roman" w:cs="Times New Roman"/>
          <w:b w:val="0"/>
          <w:sz w:val="24"/>
          <w:szCs w:val="24"/>
        </w:rPr>
        <w:t>510 bp</w:t>
      </w:r>
      <w:r w:rsidRPr="0035663F">
        <w:rPr>
          <w:rFonts w:ascii="Times New Roman" w:hAnsi="Times New Roman" w:cs="Times New Roman"/>
          <w:sz w:val="24"/>
          <w:szCs w:val="24"/>
        </w:rPr>
        <w:t xml:space="preserve"> amplified by the D5 primers.</w:t>
      </w:r>
    </w:p>
    <w:p w:rsidR="008D2920" w:rsidRPr="00B3600F" w:rsidRDefault="0035663F" w:rsidP="00B3600F">
      <w:pPr>
        <w:autoSpaceDE w:val="0"/>
        <w:autoSpaceDN w:val="0"/>
        <w:adjustRightInd w:val="0"/>
        <w:spacing w:beforeLines="50" w:before="156" w:afterLines="50" w:after="156"/>
        <w:ind w:firstLineChars="200" w:firstLine="480"/>
        <w:rPr>
          <w:rFonts w:ascii="Times New Roman" w:hAnsi="Times New Roman" w:cs="Times New Roman"/>
          <w:b/>
          <w:sz w:val="24"/>
          <w:szCs w:val="24"/>
        </w:rPr>
      </w:pPr>
      <w:r w:rsidRPr="0035663F">
        <w:rPr>
          <w:rStyle w:val="Strong"/>
          <w:rFonts w:ascii="Times New Roman" w:hAnsi="Times New Roman" w:cs="Times New Roman"/>
          <w:b w:val="0"/>
          <w:sz w:val="24"/>
          <w:szCs w:val="24"/>
          <w:shd w:val="clear" w:color="auto" w:fill="FFFFFF"/>
        </w:rPr>
        <w:t>Following PCR screening across T0 and T1 generations,</w:t>
      </w:r>
      <w:r w:rsidR="009B4BAC" w:rsidRPr="0035663F">
        <w:rPr>
          <w:rFonts w:ascii="Times New Roman" w:hAnsi="Times New Roman" w:cs="Times New Roman"/>
          <w:sz w:val="24"/>
          <w:szCs w:val="24"/>
        </w:rPr>
        <w:t xml:space="preserve"> </w:t>
      </w:r>
      <w:r w:rsidR="008D2920" w:rsidRPr="0035663F">
        <w:rPr>
          <w:rFonts w:ascii="Times New Roman" w:hAnsi="Times New Roman" w:cs="Times New Roman"/>
          <w:sz w:val="24"/>
          <w:szCs w:val="24"/>
        </w:rPr>
        <w:t xml:space="preserve">the </w:t>
      </w:r>
      <w:r w:rsidR="008D2920" w:rsidRPr="0035663F">
        <w:rPr>
          <w:rStyle w:val="Strong"/>
          <w:rFonts w:ascii="Times New Roman" w:hAnsi="Times New Roman" w:cs="Times New Roman"/>
          <w:b w:val="0"/>
          <w:sz w:val="24"/>
          <w:szCs w:val="24"/>
        </w:rPr>
        <w:t>pAHC25-</w:t>
      </w:r>
      <w:r w:rsidR="008D2920" w:rsidRPr="0035663F">
        <w:rPr>
          <w:rStyle w:val="Strong"/>
          <w:rFonts w:ascii="Times New Roman" w:hAnsi="Times New Roman" w:cs="Times New Roman"/>
          <w:b w:val="0"/>
          <w:i/>
          <w:sz w:val="24"/>
          <w:szCs w:val="24"/>
        </w:rPr>
        <w:t>Pina</w:t>
      </w:r>
      <w:r w:rsidR="008D2920" w:rsidRPr="0035663F">
        <w:rPr>
          <w:rStyle w:val="Strong"/>
          <w:rFonts w:ascii="Times New Roman" w:hAnsi="Times New Roman" w:cs="Times New Roman"/>
          <w:b w:val="0"/>
          <w:sz w:val="24"/>
          <w:szCs w:val="24"/>
        </w:rPr>
        <w:t xml:space="preserve">-RNAi </w:t>
      </w:r>
      <w:r>
        <w:rPr>
          <w:rStyle w:val="Strong"/>
          <w:rFonts w:ascii="Times New Roman" w:hAnsi="Times New Roman" w:cs="Times New Roman" w:hint="eastAsia"/>
          <w:b w:val="0"/>
          <w:sz w:val="24"/>
          <w:szCs w:val="24"/>
        </w:rPr>
        <w:t>vector</w:t>
      </w:r>
      <w:r w:rsidR="008D2920" w:rsidRPr="0035663F">
        <w:rPr>
          <w:rFonts w:ascii="Times New Roman" w:hAnsi="Times New Roman" w:cs="Times New Roman"/>
          <w:b/>
          <w:sz w:val="24"/>
          <w:szCs w:val="24"/>
        </w:rPr>
        <w:t xml:space="preserve"> </w:t>
      </w:r>
      <w:r w:rsidR="008D2920" w:rsidRPr="0035663F">
        <w:rPr>
          <w:rFonts w:ascii="Times New Roman" w:hAnsi="Times New Roman" w:cs="Times New Roman"/>
          <w:sz w:val="24"/>
          <w:szCs w:val="24"/>
        </w:rPr>
        <w:t>yielded</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four putative transgenic-positive plants</w:t>
      </w:r>
      <w:r w:rsidR="008D2920" w:rsidRPr="0035663F">
        <w:rPr>
          <w:rFonts w:ascii="Times New Roman" w:hAnsi="Times New Roman" w:cs="Times New Roman"/>
          <w:b/>
          <w:sz w:val="24"/>
          <w:szCs w:val="24"/>
        </w:rPr>
        <w:t>,</w:t>
      </w:r>
      <w:r w:rsidR="008D2920" w:rsidRPr="0035663F">
        <w:rPr>
          <w:rFonts w:ascii="Times New Roman" w:hAnsi="Times New Roman" w:cs="Times New Roman"/>
          <w:sz w:val="24"/>
          <w:szCs w:val="24"/>
        </w:rPr>
        <w:t xml:space="preserve"> while its</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linear expression cassette</w:t>
      </w:r>
      <w:r w:rsidR="008D2920" w:rsidRPr="0035663F">
        <w:rPr>
          <w:rFonts w:ascii="Times New Roman" w:hAnsi="Times New Roman" w:cs="Times New Roman"/>
          <w:b/>
          <w:sz w:val="24"/>
          <w:szCs w:val="24"/>
        </w:rPr>
        <w:t xml:space="preserve"> </w:t>
      </w:r>
      <w:r w:rsidR="008D2920" w:rsidRPr="0035663F">
        <w:rPr>
          <w:rFonts w:ascii="Times New Roman" w:hAnsi="Times New Roman" w:cs="Times New Roman"/>
          <w:sz w:val="24"/>
          <w:szCs w:val="24"/>
        </w:rPr>
        <w:t>produced</w:t>
      </w:r>
      <w:r w:rsidR="008D2920" w:rsidRPr="0035663F">
        <w:rPr>
          <w:rFonts w:ascii="Times New Roman" w:hAnsi="Times New Roman" w:cs="Times New Roman"/>
          <w:b/>
          <w:sz w:val="24"/>
          <w:szCs w:val="24"/>
        </w:rPr>
        <w:t xml:space="preserve"> </w:t>
      </w:r>
      <w:r w:rsidR="008D2920" w:rsidRPr="0035663F">
        <w:rPr>
          <w:rStyle w:val="Strong"/>
          <w:rFonts w:ascii="Times New Roman" w:hAnsi="Times New Roman" w:cs="Times New Roman"/>
          <w:b w:val="0"/>
          <w:sz w:val="24"/>
          <w:szCs w:val="24"/>
        </w:rPr>
        <w:t>three putative transgenic-positive plants</w:t>
      </w:r>
      <w:r w:rsidR="008D2920" w:rsidRPr="0035663F">
        <w:rPr>
          <w:rFonts w:ascii="Times New Roman" w:hAnsi="Times New Roman" w:cs="Times New Roman"/>
          <w:b/>
          <w:sz w:val="24"/>
          <w:szCs w:val="24"/>
        </w:rPr>
        <w:t>.</w:t>
      </w:r>
    </w:p>
    <w:p w:rsidR="00F0778B" w:rsidRPr="00E23CD2" w:rsidRDefault="00F0778B" w:rsidP="00AF2F57">
      <w:pPr>
        <w:spacing w:beforeLines="50" w:before="156" w:afterLines="50" w:after="156"/>
        <w:rPr>
          <w:rFonts w:ascii="Times New Roman" w:hAnsi="Times New Roman" w:cs="Times New Roman"/>
          <w:sz w:val="24"/>
          <w:szCs w:val="24"/>
          <w:shd w:val="clear" w:color="auto" w:fill="F7F7F7"/>
        </w:rPr>
      </w:pPr>
      <w:r w:rsidRPr="00E23CD2">
        <w:rPr>
          <w:rFonts w:ascii="Times New Roman" w:hAnsi="Times New Roman" w:cs="Times New Roman"/>
          <w:b/>
          <w:sz w:val="24"/>
          <w:szCs w:val="24"/>
        </w:rPr>
        <w:t>kernel hardness</w:t>
      </w:r>
    </w:p>
    <w:p w:rsidR="00F0778B" w:rsidRPr="00E23CD2" w:rsidRDefault="00EF7C63"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The selected controls included wild-type </w:t>
      </w:r>
      <w:proofErr w:type="spellStart"/>
      <w:r w:rsidRPr="00E23CD2">
        <w:rPr>
          <w:rFonts w:ascii="Times New Roman" w:hAnsi="Times New Roman" w:cs="Times New Roman"/>
          <w:sz w:val="24"/>
          <w:szCs w:val="24"/>
        </w:rPr>
        <w:t>Emai</w:t>
      </w:r>
      <w:proofErr w:type="spellEnd"/>
      <w:r w:rsidRPr="00E23CD2">
        <w:rPr>
          <w:rFonts w:ascii="Times New Roman" w:hAnsi="Times New Roman" w:cs="Times New Roman"/>
          <w:sz w:val="24"/>
          <w:szCs w:val="24"/>
        </w:rPr>
        <w:t xml:space="preserve"> 12 seeds, tetraploid durum wheat Luna, and transgenic-negative plants, all cultivated simultaneously in the same climate chamber to ensure consistent environmental conditions. The </w:t>
      </w:r>
      <w:r w:rsidR="00E74D54" w:rsidRPr="00E23CD2">
        <w:rPr>
          <w:rFonts w:ascii="Times New Roman" w:hAnsi="Times New Roman" w:cs="Times New Roman"/>
          <w:sz w:val="24"/>
          <w:szCs w:val="24"/>
        </w:rPr>
        <w:t>kernel</w:t>
      </w:r>
      <w:r w:rsidRPr="00E23CD2">
        <w:rPr>
          <w:rFonts w:ascii="Times New Roman" w:hAnsi="Times New Roman" w:cs="Times New Roman"/>
          <w:sz w:val="24"/>
          <w:szCs w:val="24"/>
        </w:rPr>
        <w:t xml:space="preserve"> </w:t>
      </w:r>
      <w:r w:rsidR="00537A5A">
        <w:rPr>
          <w:rFonts w:ascii="Times New Roman" w:hAnsi="Times New Roman" w:cs="Times New Roman"/>
          <w:sz w:val="24"/>
          <w:szCs w:val="24"/>
        </w:rPr>
        <w:t>HI of</w:t>
      </w:r>
      <w:r w:rsidR="00537A5A">
        <w:rPr>
          <w:rFonts w:ascii="Times New Roman" w:hAnsi="Times New Roman" w:cs="Times New Roman" w:hint="eastAsia"/>
          <w:sz w:val="24"/>
          <w:szCs w:val="24"/>
        </w:rPr>
        <w:t xml:space="preserve"> these seeds</w:t>
      </w:r>
      <w:r w:rsidR="00537A5A">
        <w:rPr>
          <w:rFonts w:ascii="Times New Roman" w:hAnsi="Times New Roman" w:cs="Times New Roman"/>
          <w:sz w:val="24"/>
          <w:szCs w:val="24"/>
        </w:rPr>
        <w:t xml:space="preserve"> w</w:t>
      </w:r>
      <w:r w:rsidR="00537A5A">
        <w:rPr>
          <w:rFonts w:ascii="Times New Roman" w:hAnsi="Times New Roman" w:cs="Times New Roman" w:hint="eastAsia"/>
          <w:sz w:val="24"/>
          <w:szCs w:val="24"/>
        </w:rPr>
        <w:t>as</w:t>
      </w:r>
      <w:r w:rsidR="00441A61" w:rsidRPr="00E23CD2">
        <w:rPr>
          <w:rFonts w:ascii="Times New Roman" w:hAnsi="Times New Roman" w:cs="Times New Roman"/>
          <w:sz w:val="24"/>
          <w:szCs w:val="24"/>
        </w:rPr>
        <w:t xml:space="preserve"> presented in Table 2</w:t>
      </w:r>
      <w:r w:rsidRPr="00E23CD2">
        <w:rPr>
          <w:rFonts w:ascii="Times New Roman" w:hAnsi="Times New Roman" w:cs="Times New Roman"/>
          <w:sz w:val="24"/>
          <w:szCs w:val="24"/>
        </w:rPr>
        <w:t>. The data indicate</w:t>
      </w:r>
      <w:r w:rsidR="00537A5A">
        <w:rPr>
          <w:rFonts w:ascii="Times New Roman" w:hAnsi="Times New Roman" w:cs="Times New Roman" w:hint="eastAsia"/>
          <w:sz w:val="24"/>
          <w:szCs w:val="24"/>
        </w:rPr>
        <w:t>d</w:t>
      </w:r>
      <w:r w:rsidRPr="00E23CD2">
        <w:rPr>
          <w:rFonts w:ascii="Times New Roman" w:hAnsi="Times New Roman" w:cs="Times New Roman"/>
          <w:sz w:val="24"/>
          <w:szCs w:val="24"/>
        </w:rPr>
        <w:t xml:space="preserve"> that certain transgenic-positive lines exhibited higher </w:t>
      </w:r>
      <w:r w:rsidR="00E74D54" w:rsidRPr="00E23CD2">
        <w:rPr>
          <w:rFonts w:ascii="Times New Roman" w:hAnsi="Times New Roman" w:cs="Times New Roman"/>
          <w:sz w:val="24"/>
          <w:szCs w:val="24"/>
        </w:rPr>
        <w:t>kernel HI</w:t>
      </w:r>
      <w:r w:rsidRPr="00E23CD2">
        <w:rPr>
          <w:rFonts w:ascii="Times New Roman" w:hAnsi="Times New Roman" w:cs="Times New Roman"/>
          <w:sz w:val="24"/>
          <w:szCs w:val="24"/>
        </w:rPr>
        <w:t xml:space="preserve"> compared to both wild-type and transgenic-negative controls. </w:t>
      </w:r>
      <w:r w:rsidRPr="00E23CD2">
        <w:rPr>
          <w:rStyle w:val="Strong"/>
          <w:rFonts w:ascii="Times New Roman" w:hAnsi="Times New Roman" w:cs="Times New Roman"/>
          <w:b w:val="0"/>
          <w:sz w:val="24"/>
          <w:szCs w:val="24"/>
        </w:rPr>
        <w:t xml:space="preserve">The </w:t>
      </w:r>
      <w:r w:rsidR="00E74D54" w:rsidRPr="00E23CD2">
        <w:rPr>
          <w:rFonts w:ascii="Times New Roman" w:hAnsi="Times New Roman" w:cs="Times New Roman"/>
          <w:sz w:val="24"/>
          <w:szCs w:val="24"/>
        </w:rPr>
        <w:t>kernel HI</w:t>
      </w:r>
      <w:r w:rsidR="00E74D54" w:rsidRPr="00E23CD2">
        <w:rPr>
          <w:rStyle w:val="Strong"/>
          <w:rFonts w:ascii="Times New Roman" w:hAnsi="Times New Roman" w:cs="Times New Roman"/>
          <w:b w:val="0"/>
          <w:sz w:val="24"/>
          <w:szCs w:val="24"/>
        </w:rPr>
        <w:t xml:space="preserve"> for </w:t>
      </w:r>
      <w:r w:rsidRPr="00E23CD2">
        <w:rPr>
          <w:rStyle w:val="Strong"/>
          <w:rFonts w:ascii="Times New Roman" w:hAnsi="Times New Roman" w:cs="Times New Roman"/>
          <w:b w:val="0"/>
          <w:sz w:val="24"/>
          <w:szCs w:val="24"/>
        </w:rPr>
        <w:t xml:space="preserve">E2 </w:t>
      </w:r>
      <w:r w:rsidR="00E74D54" w:rsidRPr="00E23CD2">
        <w:rPr>
          <w:rStyle w:val="Strong"/>
          <w:rFonts w:ascii="Times New Roman" w:hAnsi="Times New Roman" w:cs="Times New Roman"/>
          <w:b w:val="0"/>
          <w:sz w:val="24"/>
          <w:szCs w:val="24"/>
        </w:rPr>
        <w:t>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 xml:space="preserve">genic </w:t>
      </w:r>
      <w:r w:rsidRPr="00E23CD2">
        <w:rPr>
          <w:rStyle w:val="Strong"/>
          <w:rFonts w:ascii="Times New Roman" w:hAnsi="Times New Roman" w:cs="Times New Roman"/>
          <w:b w:val="0"/>
          <w:sz w:val="24"/>
          <w:szCs w:val="24"/>
        </w:rPr>
        <w:t>li</w:t>
      </w:r>
      <w:r w:rsidR="00E74D54" w:rsidRPr="00E23CD2">
        <w:rPr>
          <w:rStyle w:val="Strong"/>
          <w:rFonts w:ascii="Times New Roman" w:hAnsi="Times New Roman" w:cs="Times New Roman"/>
          <w:b w:val="0"/>
          <w:sz w:val="24"/>
          <w:szCs w:val="24"/>
        </w:rPr>
        <w:t>ne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 exhibited</w:t>
      </w:r>
      <w:r w:rsidRPr="00E23CD2">
        <w:rPr>
          <w:rStyle w:val="Strong"/>
          <w:rFonts w:ascii="Times New Roman" w:hAnsi="Times New Roman" w:cs="Times New Roman"/>
          <w:b w:val="0"/>
          <w:sz w:val="24"/>
          <w:szCs w:val="24"/>
        </w:rPr>
        <w:t xml:space="preserve"> a significant increase in grain hardness, while the E3</w:t>
      </w:r>
      <w:r w:rsidR="00E74D54" w:rsidRPr="00E23CD2">
        <w:rPr>
          <w:rStyle w:val="Strong"/>
          <w:rFonts w:ascii="Times New Roman" w:hAnsi="Times New Roman" w:cs="Times New Roman"/>
          <w:b w:val="0"/>
          <w:sz w:val="24"/>
          <w:szCs w:val="24"/>
        </w:rPr>
        <w:t xml:space="preserve"> tran</w:t>
      </w:r>
      <w:r w:rsidR="00DF05F5" w:rsidRPr="00E23CD2">
        <w:rPr>
          <w:rStyle w:val="Strong"/>
          <w:rFonts w:ascii="Times New Roman" w:hAnsi="Times New Roman" w:cs="Times New Roman"/>
          <w:b w:val="0"/>
          <w:sz w:val="24"/>
          <w:szCs w:val="24"/>
        </w:rPr>
        <w:t>s</w:t>
      </w:r>
      <w:r w:rsidR="00E74D54" w:rsidRPr="00E23CD2">
        <w:rPr>
          <w:rStyle w:val="Strong"/>
          <w:rFonts w:ascii="Times New Roman" w:hAnsi="Times New Roman" w:cs="Times New Roman"/>
          <w:b w:val="0"/>
          <w:sz w:val="24"/>
          <w:szCs w:val="24"/>
        </w:rPr>
        <w:t>genic</w:t>
      </w:r>
      <w:r w:rsidRPr="00E23CD2">
        <w:rPr>
          <w:rStyle w:val="Strong"/>
          <w:rFonts w:ascii="Times New Roman" w:hAnsi="Times New Roman" w:cs="Times New Roman"/>
          <w:b w:val="0"/>
          <w:sz w:val="24"/>
          <w:szCs w:val="24"/>
        </w:rPr>
        <w:t xml:space="preserve"> line showed a slight increase. In contrast, the E1 and E4 lines</w:t>
      </w:r>
      <w:r w:rsidR="00E74D54" w:rsidRPr="00E23CD2">
        <w:rPr>
          <w:rStyle w:val="Strong"/>
          <w:rFonts w:ascii="Times New Roman" w:hAnsi="Times New Roman" w:cs="Times New Roman"/>
          <w:b w:val="0"/>
          <w:sz w:val="24"/>
          <w:szCs w:val="24"/>
        </w:rPr>
        <w:t xml:space="preserve"> of pAHC25-</w:t>
      </w:r>
      <w:r w:rsidR="00E74D54" w:rsidRPr="00537A5A">
        <w:rPr>
          <w:rStyle w:val="Strong"/>
          <w:rFonts w:ascii="Times New Roman" w:hAnsi="Times New Roman" w:cs="Times New Roman"/>
          <w:b w:val="0"/>
          <w:i/>
          <w:sz w:val="24"/>
          <w:szCs w:val="24"/>
        </w:rPr>
        <w:t>Pina</w:t>
      </w:r>
      <w:r w:rsidR="00E74D54" w:rsidRPr="00E23CD2">
        <w:rPr>
          <w:rStyle w:val="Strong"/>
          <w:rFonts w:ascii="Times New Roman" w:hAnsi="Times New Roman" w:cs="Times New Roman"/>
          <w:b w:val="0"/>
          <w:sz w:val="24"/>
          <w:szCs w:val="24"/>
        </w:rPr>
        <w:t>-RNAi</w:t>
      </w:r>
      <w:r w:rsidRPr="00E23CD2">
        <w:rPr>
          <w:rStyle w:val="Strong"/>
          <w:rFonts w:ascii="Times New Roman" w:hAnsi="Times New Roman" w:cs="Times New Roman"/>
          <w:b w:val="0"/>
          <w:sz w:val="24"/>
          <w:szCs w:val="24"/>
        </w:rPr>
        <w:t xml:space="preserve"> displayed almost no change in grain hardness. Among the</w:t>
      </w:r>
      <w:r w:rsidR="00DF05F5" w:rsidRPr="00E23CD2">
        <w:rPr>
          <w:rStyle w:val="Strong"/>
          <w:rFonts w:ascii="Times New Roman" w:hAnsi="Times New Roman" w:cs="Times New Roman"/>
          <w:b w:val="0"/>
          <w:sz w:val="24"/>
          <w:szCs w:val="24"/>
        </w:rPr>
        <w:t>se transgenic</w:t>
      </w:r>
      <w:r w:rsidRPr="00E23CD2">
        <w:rPr>
          <w:rStyle w:val="Strong"/>
          <w:rFonts w:ascii="Times New Roman" w:hAnsi="Times New Roman" w:cs="Times New Roman"/>
          <w:b w:val="0"/>
          <w:sz w:val="24"/>
          <w:szCs w:val="24"/>
        </w:rPr>
        <w:t xml:space="preserve"> lines transformed with the linear expression cassette, the L1 line demonstrated a marked rise in </w:t>
      </w:r>
      <w:r w:rsidR="00DF05F5" w:rsidRPr="00E23CD2">
        <w:rPr>
          <w:rStyle w:val="Strong"/>
          <w:rFonts w:ascii="Times New Roman" w:hAnsi="Times New Roman" w:cs="Times New Roman"/>
          <w:b w:val="0"/>
          <w:sz w:val="24"/>
          <w:szCs w:val="24"/>
        </w:rPr>
        <w:t>kernel HI</w:t>
      </w:r>
      <w:r w:rsidRPr="00E23CD2">
        <w:rPr>
          <w:rStyle w:val="Strong"/>
          <w:rFonts w:ascii="Times New Roman" w:hAnsi="Times New Roman" w:cs="Times New Roman"/>
          <w:b w:val="0"/>
          <w:sz w:val="24"/>
          <w:szCs w:val="24"/>
        </w:rPr>
        <w:t>, the L3 line a marginal increase, and the L2 line no significant alteration.</w:t>
      </w:r>
    </w:p>
    <w:p w:rsidR="00F0778B" w:rsidRPr="00E23CD2" w:rsidRDefault="00F0778B" w:rsidP="00AF2F57">
      <w:pPr>
        <w:spacing w:beforeLines="50" w:before="156" w:afterLines="50" w:after="156"/>
        <w:rPr>
          <w:rFonts w:ascii="Times New Roman" w:hAnsi="Times New Roman" w:cs="Times New Roman"/>
          <w:sz w:val="24"/>
          <w:szCs w:val="24"/>
          <w:shd w:val="clear" w:color="auto" w:fill="F7F7F7"/>
        </w:rPr>
      </w:pPr>
      <w:r w:rsidRPr="00E23CD2">
        <w:rPr>
          <w:rFonts w:ascii="Times New Roman" w:hAnsi="Times New Roman" w:cs="Times New Roman"/>
          <w:b/>
          <w:sz w:val="24"/>
          <w:szCs w:val="24"/>
        </w:rPr>
        <w:t xml:space="preserve">Western blotting of </w:t>
      </w:r>
      <w:proofErr w:type="spellStart"/>
      <w:r w:rsidRPr="00E23CD2">
        <w:rPr>
          <w:rFonts w:ascii="Times New Roman" w:hAnsi="Times New Roman" w:cs="Times New Roman"/>
          <w:b/>
          <w:sz w:val="24"/>
          <w:szCs w:val="24"/>
        </w:rPr>
        <w:t>Puroindoline</w:t>
      </w:r>
      <w:r w:rsidRPr="00E23CD2">
        <w:rPr>
          <w:rFonts w:ascii="Times New Roman" w:hAnsi="Times New Roman" w:cs="Times New Roman"/>
          <w:sz w:val="24"/>
          <w:szCs w:val="24"/>
        </w:rPr>
        <w:t>s</w:t>
      </w:r>
      <w:proofErr w:type="spellEnd"/>
    </w:p>
    <w:p w:rsidR="00F0778B" w:rsidRPr="00E23CD2" w:rsidRDefault="00441A61"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SDS-PAGE analysis was performed to determine whether the protein profiles of transgenic-positive wheat seeds were consistent with those of wild-type </w:t>
      </w:r>
      <w:proofErr w:type="spellStart"/>
      <w:r w:rsidRPr="00E23CD2">
        <w:rPr>
          <w:rFonts w:ascii="Times New Roman" w:hAnsi="Times New Roman" w:cs="Times New Roman"/>
          <w:sz w:val="24"/>
          <w:szCs w:val="24"/>
        </w:rPr>
        <w:t>Emai</w:t>
      </w:r>
      <w:proofErr w:type="spellEnd"/>
      <w:r w:rsidR="00425408">
        <w:rPr>
          <w:rFonts w:ascii="Times New Roman" w:hAnsi="Times New Roman" w:cs="Times New Roman"/>
          <w:sz w:val="24"/>
          <w:szCs w:val="24"/>
        </w:rPr>
        <w:t xml:space="preserve"> 12 seeds. As shown in Figure S2</w:t>
      </w:r>
      <w:r w:rsidRPr="00E23CD2">
        <w:rPr>
          <w:rFonts w:ascii="Times New Roman" w:hAnsi="Times New Roman" w:cs="Times New Roman"/>
          <w:sz w:val="24"/>
          <w:szCs w:val="24"/>
        </w:rPr>
        <w:t>, the protein bands of transgenic wheat seeds were identical to those of wild-type seeds.</w:t>
      </w:r>
    </w:p>
    <w:p w:rsidR="00882BCE" w:rsidRPr="00E23CD2" w:rsidRDefault="00882BCE"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Analysis of total seed proteins using PINA- and PINB-specific antibodies revealed distinct expression patterns across transgen</w:t>
      </w:r>
      <w:r w:rsidR="00D633EF">
        <w:rPr>
          <w:rFonts w:ascii="Times New Roman" w:hAnsi="Times New Roman" w:cs="Times New Roman"/>
          <w:sz w:val="24"/>
          <w:szCs w:val="24"/>
        </w:rPr>
        <w:t xml:space="preserve">ic lines, as shown in Figure </w:t>
      </w:r>
      <w:r w:rsidR="00D633EF">
        <w:rPr>
          <w:rFonts w:ascii="Times New Roman" w:hAnsi="Times New Roman" w:cs="Times New Roman" w:hint="eastAsia"/>
          <w:sz w:val="24"/>
          <w:szCs w:val="24"/>
        </w:rPr>
        <w:t>4</w:t>
      </w:r>
      <w:r w:rsidRPr="00E23CD2">
        <w:rPr>
          <w:rFonts w:ascii="Times New Roman" w:hAnsi="Times New Roman" w:cs="Times New Roman"/>
          <w:sz w:val="24"/>
          <w:szCs w:val="24"/>
        </w:rPr>
        <w:t>. In the E3 transgenic line, PINA protein expression was reduced in some seeds, with several wells showing no detectable expression. Conversely, PINB protein expression increased correspondingly in these seeds. Similarly, in the L2 transgenic line, a decrease in PINA expression coincided with a compensatory rise in PINB levels.</w:t>
      </w:r>
    </w:p>
    <w:p w:rsidR="00A06333" w:rsidRPr="00E23CD2" w:rsidRDefault="00A06333" w:rsidP="00AF2F57">
      <w:pPr>
        <w:spacing w:beforeLines="50" w:before="156" w:afterLines="50" w:after="156"/>
        <w:rPr>
          <w:rFonts w:ascii="Times New Roman" w:hAnsi="Times New Roman" w:cs="Times New Roman"/>
          <w:b/>
          <w:sz w:val="24"/>
          <w:szCs w:val="24"/>
        </w:rPr>
      </w:pPr>
      <w:r w:rsidRPr="00E23CD2">
        <w:rPr>
          <w:rFonts w:ascii="Times New Roman" w:hAnsi="Times New Roman" w:cs="Times New Roman"/>
          <w:b/>
          <w:sz w:val="24"/>
          <w:szCs w:val="24"/>
        </w:rPr>
        <w:t>Discussion</w:t>
      </w:r>
    </w:p>
    <w:p w:rsidR="00A06333" w:rsidRPr="001057B8" w:rsidRDefault="00A06333" w:rsidP="00512611">
      <w:pPr>
        <w:spacing w:beforeLines="50" w:before="156" w:afterLines="50" w:after="156"/>
        <w:ind w:firstLineChars="200" w:firstLine="480"/>
        <w:rPr>
          <w:rFonts w:ascii="Times New Roman" w:hAnsi="Times New Roman" w:cs="Times New Roman"/>
          <w:sz w:val="24"/>
          <w:szCs w:val="24"/>
        </w:rPr>
      </w:pPr>
      <w:r w:rsidRPr="00E23CD2">
        <w:rPr>
          <w:rFonts w:ascii="Times New Roman" w:hAnsi="Times New Roman" w:cs="Times New Roman"/>
          <w:sz w:val="24"/>
          <w:szCs w:val="24"/>
        </w:rPr>
        <w:t xml:space="preserve">Genetically, wheat kernel hardness is primarily controlled by the </w:t>
      </w:r>
      <w:r w:rsidRPr="00F64A52">
        <w:rPr>
          <w:rFonts w:ascii="Times New Roman" w:hAnsi="Times New Roman" w:cs="Times New Roman"/>
          <w:i/>
          <w:sz w:val="24"/>
          <w:szCs w:val="24"/>
        </w:rPr>
        <w:t>Pin</w:t>
      </w:r>
      <w:r w:rsidRPr="00E23CD2">
        <w:rPr>
          <w:rFonts w:ascii="Times New Roman" w:hAnsi="Times New Roman" w:cs="Times New Roman"/>
          <w:sz w:val="24"/>
          <w:szCs w:val="24"/>
        </w:rPr>
        <w:t xml:space="preserve"> gene, while environmental factors also exert considerable influence</w:t>
      </w:r>
      <w:r w:rsidR="00851DF2">
        <w:rPr>
          <w:rFonts w:ascii="Times New Roman" w:hAnsi="Times New Roman" w:cs="Times New Roman" w:hint="eastAsia"/>
          <w:sz w:val="24"/>
          <w:szCs w:val="24"/>
        </w:rPr>
        <w:t xml:space="preserve"> (</w:t>
      </w:r>
      <w:proofErr w:type="spellStart"/>
      <w:r w:rsidR="00851DF2">
        <w:rPr>
          <w:rFonts w:ascii="Times New Roman" w:hAnsi="Times New Roman" w:cs="Times New Roman" w:hint="eastAsia"/>
          <w:sz w:val="24"/>
          <w:szCs w:val="24"/>
        </w:rPr>
        <w:t>Qury</w:t>
      </w:r>
      <w:proofErr w:type="spellEnd"/>
      <w:r w:rsidR="00851DF2">
        <w:rPr>
          <w:rFonts w:ascii="Times New Roman" w:hAnsi="Times New Roman" w:cs="Times New Roman" w:hint="eastAsia"/>
          <w:sz w:val="24"/>
          <w:szCs w:val="24"/>
        </w:rPr>
        <w:t xml:space="preserve"> et al.2015)</w:t>
      </w:r>
      <w:r w:rsidRPr="00E23CD2">
        <w:rPr>
          <w:rFonts w:ascii="Times New Roman" w:hAnsi="Times New Roman" w:cs="Times New Roman"/>
          <w:sz w:val="24"/>
          <w:szCs w:val="24"/>
        </w:rPr>
        <w:t xml:space="preserve">. Therefore, when comparing transgenic-positive seeds with transgenic-negative and wild-type wheat seeds, it is essential that they are cultivated under identical controlled </w:t>
      </w:r>
      <w:r w:rsidRPr="00E23CD2">
        <w:rPr>
          <w:rFonts w:ascii="Times New Roman" w:hAnsi="Times New Roman" w:cs="Times New Roman"/>
          <w:sz w:val="24"/>
          <w:szCs w:val="24"/>
        </w:rPr>
        <w:lastRenderedPageBreak/>
        <w:t>greenhouse conditions. This approach helps minimize environmental impacts on their comparative analysis to some extent.</w:t>
      </w:r>
      <w:r w:rsidR="00E74D54" w:rsidRPr="00E23CD2">
        <w:rPr>
          <w:rFonts w:ascii="Times New Roman" w:hAnsi="Times New Roman" w:cs="Times New Roman"/>
          <w:sz w:val="24"/>
          <w:szCs w:val="24"/>
        </w:rPr>
        <w:t xml:space="preserve"> </w:t>
      </w:r>
      <w:r w:rsidRPr="00E23CD2">
        <w:rPr>
          <w:rFonts w:ascii="Times New Roman" w:hAnsi="Times New Roman" w:cs="Times New Roman"/>
          <w:sz w:val="24"/>
          <w:szCs w:val="24"/>
        </w:rPr>
        <w:t>The kernel hardness</w:t>
      </w:r>
      <w:r w:rsidR="00E74D54" w:rsidRPr="00E23CD2">
        <w:rPr>
          <w:rFonts w:ascii="Times New Roman" w:hAnsi="Times New Roman" w:cs="Times New Roman"/>
          <w:sz w:val="24"/>
          <w:szCs w:val="24"/>
        </w:rPr>
        <w:t xml:space="preserve"> index</w:t>
      </w:r>
      <w:r w:rsidRPr="00E23CD2">
        <w:rPr>
          <w:rFonts w:ascii="Times New Roman" w:hAnsi="Times New Roman" w:cs="Times New Roman"/>
          <w:sz w:val="24"/>
          <w:szCs w:val="24"/>
        </w:rPr>
        <w:t xml:space="preserve"> for T2-generation transgenic-positive seeds are presented in Table 2. Compared to the control lines, the </w:t>
      </w:r>
      <w:r w:rsidR="004E3B25">
        <w:rPr>
          <w:rFonts w:ascii="Times New Roman" w:hAnsi="Times New Roman" w:cs="Times New Roman"/>
          <w:sz w:val="24"/>
          <w:szCs w:val="24"/>
        </w:rPr>
        <w:t>kernel</w:t>
      </w:r>
      <w:r w:rsidR="004E3B25">
        <w:rPr>
          <w:rFonts w:ascii="Times New Roman" w:hAnsi="Times New Roman" w:cs="Times New Roman" w:hint="eastAsia"/>
          <w:sz w:val="24"/>
          <w:szCs w:val="24"/>
        </w:rPr>
        <w:t xml:space="preserve"> HI of </w:t>
      </w:r>
      <w:r w:rsidRPr="00B3600F">
        <w:rPr>
          <w:rFonts w:ascii="Times New Roman" w:hAnsi="Times New Roman" w:cs="Times New Roman"/>
          <w:sz w:val="24"/>
          <w:szCs w:val="24"/>
        </w:rPr>
        <w:t>E2 and L1 line</w:t>
      </w:r>
      <w:r w:rsidR="004E3B25">
        <w:rPr>
          <w:rFonts w:ascii="Times New Roman" w:hAnsi="Times New Roman" w:cs="Times New Roman"/>
          <w:sz w:val="24"/>
          <w:szCs w:val="24"/>
        </w:rPr>
        <w:t>s showed an increase of 20</w:t>
      </w:r>
      <w:r w:rsidRPr="00B3600F">
        <w:rPr>
          <w:rFonts w:ascii="Times New Roman" w:hAnsi="Times New Roman" w:cs="Times New Roman"/>
          <w:sz w:val="24"/>
          <w:szCs w:val="24"/>
        </w:rPr>
        <w:t>. These lines may not yet be homozygous, which likely contributes to their relatively large standard deviations. The E3 and L3 lines both exhibited small variation in kernel hardness values, likely reflecting an average measurement resulting from the mixed testing of both transgenic-positive and non-transgenic seeds.</w:t>
      </w:r>
      <w:r w:rsidR="006F4C54" w:rsidRPr="00B3600F">
        <w:rPr>
          <w:rFonts w:ascii="Times New Roman" w:hAnsi="Times New Roman" w:cs="Times New Roman" w:hint="eastAsia"/>
          <w:sz w:val="24"/>
          <w:szCs w:val="24"/>
        </w:rPr>
        <w:t xml:space="preserve"> </w:t>
      </w:r>
      <w:r w:rsidR="00F86AEE" w:rsidRPr="00B3600F">
        <w:rPr>
          <w:rFonts w:ascii="Times New Roman" w:hAnsi="Times New Roman" w:cs="Times New Roman"/>
          <w:sz w:val="24"/>
          <w:szCs w:val="24"/>
          <w:shd w:val="clear" w:color="auto" w:fill="FFFFFF"/>
        </w:rPr>
        <w:t xml:space="preserve">This aligns with previous findings by </w:t>
      </w:r>
      <w:r w:rsidR="007C3D55" w:rsidRPr="00B3600F">
        <w:rPr>
          <w:rFonts w:ascii="Times New Roman" w:hAnsi="Times New Roman" w:cs="Times New Roman"/>
          <w:noProof/>
          <w:sz w:val="24"/>
          <w:szCs w:val="24"/>
        </w:rPr>
        <w:t>Gasparis</w:t>
      </w:r>
      <w:r w:rsidR="00F86AEE" w:rsidRPr="00B3600F">
        <w:rPr>
          <w:rFonts w:ascii="Times New Roman" w:hAnsi="Times New Roman" w:cs="Times New Roman"/>
          <w:sz w:val="24"/>
          <w:szCs w:val="24"/>
          <w:shd w:val="clear" w:color="auto" w:fill="FFFFFF"/>
        </w:rPr>
        <w:t xml:space="preserve">, demonstrating that silencing of the </w:t>
      </w:r>
      <w:r w:rsidR="00F86AEE" w:rsidRPr="00B3600F">
        <w:rPr>
          <w:rStyle w:val="Strong"/>
          <w:rFonts w:ascii="Times New Roman" w:hAnsi="Times New Roman" w:cs="Times New Roman"/>
          <w:b w:val="0"/>
          <w:i/>
          <w:sz w:val="24"/>
          <w:szCs w:val="24"/>
          <w:shd w:val="clear" w:color="auto" w:fill="FFFFFF"/>
        </w:rPr>
        <w:t>Pina</w:t>
      </w:r>
      <w:r w:rsidR="00F86AEE" w:rsidRPr="00B3600F">
        <w:rPr>
          <w:rFonts w:ascii="Times New Roman" w:hAnsi="Times New Roman" w:cs="Times New Roman"/>
          <w:sz w:val="24"/>
          <w:szCs w:val="24"/>
          <w:shd w:val="clear" w:color="auto" w:fill="FFFFFF"/>
        </w:rPr>
        <w:t xml:space="preserve"> gene can </w:t>
      </w:r>
      <w:r w:rsidR="00F86AEE" w:rsidRPr="00B3600F">
        <w:rPr>
          <w:rFonts w:ascii="Times New Roman" w:hAnsi="Times New Roman" w:cs="Times New Roman" w:hint="eastAsia"/>
          <w:sz w:val="24"/>
          <w:szCs w:val="24"/>
          <w:shd w:val="clear" w:color="auto" w:fill="FFFFFF"/>
        </w:rPr>
        <w:t>increase the</w:t>
      </w:r>
      <w:r w:rsidR="00F86AEE" w:rsidRPr="00B3600F">
        <w:rPr>
          <w:rFonts w:ascii="Times New Roman" w:hAnsi="Times New Roman" w:cs="Times New Roman"/>
          <w:sz w:val="24"/>
          <w:szCs w:val="24"/>
          <w:shd w:val="clear" w:color="auto" w:fill="FFFFFF"/>
        </w:rPr>
        <w:t xml:space="preserve"> </w:t>
      </w:r>
      <w:r w:rsidR="00F86AEE" w:rsidRPr="00B3600F">
        <w:rPr>
          <w:rFonts w:ascii="Times New Roman" w:hAnsi="Times New Roman" w:cs="Times New Roman"/>
          <w:sz w:val="24"/>
          <w:szCs w:val="24"/>
        </w:rPr>
        <w:t>kernel HI</w:t>
      </w:r>
      <w:r w:rsidR="00F86AEE" w:rsidRPr="00B3600F">
        <w:rPr>
          <w:rFonts w:ascii="Times New Roman" w:hAnsi="Times New Roman" w:cs="Times New Roman"/>
          <w:sz w:val="24"/>
          <w:szCs w:val="24"/>
          <w:shd w:val="clear" w:color="auto" w:fill="FFFFFF"/>
        </w:rPr>
        <w:t xml:space="preserve"> </w:t>
      </w:r>
      <w:r w:rsidR="00F86AEE" w:rsidRPr="00B3600F">
        <w:rPr>
          <w:rFonts w:ascii="Times New Roman" w:hAnsi="Times New Roman" w:cs="Times New Roman" w:hint="eastAsia"/>
          <w:sz w:val="24"/>
          <w:szCs w:val="24"/>
          <w:shd w:val="clear" w:color="auto" w:fill="FFFFFF"/>
        </w:rPr>
        <w:t>of soft</w:t>
      </w:r>
      <w:r w:rsidR="00F86AEE" w:rsidRPr="00B3600F">
        <w:rPr>
          <w:rFonts w:ascii="Times New Roman" w:hAnsi="Times New Roman" w:cs="Times New Roman"/>
          <w:sz w:val="24"/>
          <w:szCs w:val="24"/>
          <w:shd w:val="clear" w:color="auto" w:fill="FFFFFF"/>
        </w:rPr>
        <w:t xml:space="preserve"> wheat</w:t>
      </w:r>
      <w:r w:rsidR="00F86AEE" w:rsidRPr="001057B8">
        <w:rPr>
          <w:rFonts w:ascii="Times New Roman" w:hAnsi="Times New Roman" w:cs="Times New Roman"/>
          <w:sz w:val="24"/>
          <w:szCs w:val="24"/>
          <w:shd w:val="clear" w:color="auto" w:fill="FFFFFF"/>
        </w:rPr>
        <w:t xml:space="preserve"> </w:t>
      </w:r>
      <w:r w:rsidR="00F86AEE" w:rsidRPr="001057B8">
        <w:rPr>
          <w:rFonts w:ascii="Times New Roman" w:hAnsi="Times New Roman" w:cs="Times New Roman" w:hint="eastAsia"/>
          <w:sz w:val="24"/>
          <w:szCs w:val="24"/>
          <w:shd w:val="clear" w:color="auto" w:fill="FFFFFF"/>
        </w:rPr>
        <w:t>(</w:t>
      </w:r>
      <w:proofErr w:type="spellStart"/>
      <w:r w:rsidR="00F86AEE" w:rsidRPr="001057B8">
        <w:rPr>
          <w:rFonts w:ascii="Times New Roman" w:hAnsi="Times New Roman" w:cs="Times New Roman"/>
          <w:sz w:val="24"/>
          <w:szCs w:val="24"/>
          <w:shd w:val="clear" w:color="auto" w:fill="FFFFFF"/>
        </w:rPr>
        <w:t>Gasparis</w:t>
      </w:r>
      <w:proofErr w:type="spellEnd"/>
      <w:r w:rsidR="00F86AEE" w:rsidRPr="001057B8">
        <w:rPr>
          <w:rFonts w:ascii="Times New Roman" w:hAnsi="Times New Roman" w:cs="Times New Roman"/>
          <w:sz w:val="24"/>
          <w:szCs w:val="24"/>
          <w:shd w:val="clear" w:color="auto" w:fill="FFFFFF"/>
        </w:rPr>
        <w:t xml:space="preserve"> et al.</w:t>
      </w:r>
      <w:r w:rsidR="006B2727" w:rsidRPr="001057B8">
        <w:rPr>
          <w:rFonts w:ascii="Times New Roman" w:hAnsi="Times New Roman" w:cs="Times New Roman" w:hint="eastAsia"/>
          <w:sz w:val="24"/>
          <w:szCs w:val="24"/>
          <w:shd w:val="clear" w:color="auto" w:fill="FFFFFF"/>
        </w:rPr>
        <w:t xml:space="preserve"> 2011</w:t>
      </w:r>
      <w:r w:rsidR="00F86AEE" w:rsidRPr="001057B8">
        <w:rPr>
          <w:rFonts w:ascii="Times New Roman" w:hAnsi="Times New Roman" w:cs="Times New Roman" w:hint="eastAsia"/>
          <w:sz w:val="24"/>
          <w:szCs w:val="24"/>
          <w:shd w:val="clear" w:color="auto" w:fill="FFFFFF"/>
        </w:rPr>
        <w:t>)</w:t>
      </w:r>
      <w:r w:rsidR="00F86AEE" w:rsidRPr="001057B8">
        <w:rPr>
          <w:rFonts w:ascii="Times New Roman" w:hAnsi="Times New Roman" w:cs="Times New Roman"/>
          <w:sz w:val="24"/>
          <w:szCs w:val="24"/>
          <w:shd w:val="clear" w:color="auto" w:fill="FFFFFF"/>
        </w:rPr>
        <w:t>.</w:t>
      </w:r>
    </w:p>
    <w:p w:rsidR="007D24E9" w:rsidRPr="00290967" w:rsidRDefault="00A06333" w:rsidP="00290967">
      <w:pPr>
        <w:spacing w:beforeLines="50" w:before="156" w:afterLines="50" w:after="156"/>
        <w:ind w:firstLineChars="200" w:firstLine="480"/>
        <w:rPr>
          <w:rFonts w:ascii="Times New Roman" w:hAnsi="Times New Roman" w:cs="Times New Roman"/>
          <w:b/>
          <w:sz w:val="24"/>
          <w:szCs w:val="24"/>
        </w:rPr>
      </w:pPr>
      <w:r w:rsidRPr="001057B8">
        <w:rPr>
          <w:rFonts w:ascii="Times New Roman" w:hAnsi="Times New Roman" w:cs="Times New Roman"/>
          <w:sz w:val="24"/>
          <w:szCs w:val="24"/>
        </w:rPr>
        <w:t xml:space="preserve">The quantity of PIN protein in T2-generation transgenic-positive seeds is shown in Figure </w:t>
      </w:r>
      <w:r w:rsidR="00E74D54" w:rsidRPr="001057B8">
        <w:rPr>
          <w:rFonts w:ascii="Times New Roman" w:hAnsi="Times New Roman" w:cs="Times New Roman"/>
          <w:sz w:val="24"/>
          <w:szCs w:val="24"/>
        </w:rPr>
        <w:t>2</w:t>
      </w:r>
      <w:r w:rsidRPr="001057B8">
        <w:rPr>
          <w:rFonts w:ascii="Times New Roman" w:hAnsi="Times New Roman" w:cs="Times New Roman"/>
          <w:sz w:val="24"/>
          <w:szCs w:val="24"/>
        </w:rPr>
        <w:t>. A common phe</w:t>
      </w:r>
      <w:r w:rsidR="007F3B3F" w:rsidRPr="001057B8">
        <w:rPr>
          <w:rFonts w:ascii="Times New Roman" w:hAnsi="Times New Roman" w:cs="Times New Roman"/>
          <w:sz w:val="24"/>
          <w:szCs w:val="24"/>
        </w:rPr>
        <w:t>nomenon observed in both lines 1</w:t>
      </w:r>
      <w:r w:rsidRPr="001057B8">
        <w:rPr>
          <w:rFonts w:ascii="Times New Roman" w:hAnsi="Times New Roman" w:cs="Times New Roman"/>
          <w:sz w:val="24"/>
          <w:szCs w:val="24"/>
        </w:rPr>
        <w:t xml:space="preserve"> analyzed is that when the expression level of PINA protein decreases or is even absent, the expression level of PINB protein exhibits a compensatory increase. </w:t>
      </w:r>
      <w:r w:rsidRPr="001057B8">
        <w:rPr>
          <w:rStyle w:val="Strong"/>
          <w:rFonts w:ascii="Times New Roman" w:hAnsi="Times New Roman" w:cs="Times New Roman"/>
          <w:b w:val="0"/>
          <w:sz w:val="24"/>
          <w:szCs w:val="24"/>
        </w:rPr>
        <w:t xml:space="preserve">This may indicate a compensatory effect between PINA and PINB proteins, but there is still insufficient experimental evidence to confirm it. This phenomenon differs from what was reported in </w:t>
      </w:r>
      <w:r w:rsidRPr="003066C4">
        <w:rPr>
          <w:rStyle w:val="Strong"/>
          <w:rFonts w:ascii="Times New Roman" w:hAnsi="Times New Roman" w:cs="Times New Roman"/>
          <w:b w:val="0"/>
          <w:sz w:val="24"/>
          <w:szCs w:val="24"/>
        </w:rPr>
        <w:t xml:space="preserve">Sebastian's study on </w:t>
      </w:r>
      <w:proofErr w:type="spellStart"/>
      <w:r w:rsidRPr="003066C4">
        <w:rPr>
          <w:rStyle w:val="Strong"/>
          <w:rFonts w:ascii="Times New Roman" w:hAnsi="Times New Roman" w:cs="Times New Roman"/>
          <w:b w:val="0"/>
          <w:i/>
          <w:sz w:val="24"/>
          <w:szCs w:val="24"/>
        </w:rPr>
        <w:t>Pin</w:t>
      </w:r>
      <w:r w:rsidRPr="003066C4">
        <w:rPr>
          <w:rStyle w:val="Strong"/>
          <w:rFonts w:ascii="Times New Roman" w:hAnsi="Times New Roman" w:cs="Times New Roman"/>
          <w:b w:val="0"/>
          <w:sz w:val="24"/>
          <w:szCs w:val="24"/>
        </w:rPr>
        <w:t>RNAi</w:t>
      </w:r>
      <w:proofErr w:type="spellEnd"/>
      <w:r w:rsidRPr="003066C4">
        <w:rPr>
          <w:rStyle w:val="Strong"/>
          <w:rFonts w:ascii="Times New Roman" w:hAnsi="Times New Roman" w:cs="Times New Roman"/>
          <w:b w:val="0"/>
          <w:sz w:val="24"/>
          <w:szCs w:val="24"/>
        </w:rPr>
        <w:t>, which did not mention such compensatory effects. Therefore, it might represent a phenomenon observed on</w:t>
      </w:r>
      <w:r w:rsidR="006A6E22" w:rsidRPr="003066C4">
        <w:rPr>
          <w:rStyle w:val="Strong"/>
          <w:rFonts w:ascii="Times New Roman" w:hAnsi="Times New Roman" w:cs="Times New Roman"/>
          <w:b w:val="0"/>
          <w:sz w:val="24"/>
          <w:szCs w:val="24"/>
        </w:rPr>
        <w:t>ly in a limited number of lines</w:t>
      </w:r>
      <w:r w:rsidRPr="003066C4">
        <w:rPr>
          <w:rFonts w:ascii="Times New Roman" w:hAnsi="Times New Roman" w:cs="Times New Roman"/>
          <w:noProof/>
          <w:snapToGrid w:val="0"/>
          <w:sz w:val="24"/>
          <w:szCs w:val="24"/>
          <w:vertAlign w:val="superscript"/>
          <w:lang w:bidi="en-US"/>
        </w:rPr>
        <w:t xml:space="preserve"> </w:t>
      </w:r>
      <w:r w:rsidR="00F64A52" w:rsidRPr="003066C4">
        <w:rPr>
          <w:rFonts w:ascii="Times New Roman" w:hAnsi="Times New Roman" w:cs="Times New Roman" w:hint="eastAsia"/>
          <w:sz w:val="24"/>
          <w:szCs w:val="24"/>
          <w:shd w:val="clear" w:color="auto" w:fill="FFFFFF"/>
        </w:rPr>
        <w:t>(</w:t>
      </w:r>
      <w:proofErr w:type="spellStart"/>
      <w:r w:rsidR="00F64A52" w:rsidRPr="003066C4">
        <w:rPr>
          <w:rFonts w:ascii="Times New Roman" w:hAnsi="Times New Roman" w:cs="Times New Roman"/>
          <w:sz w:val="24"/>
          <w:szCs w:val="24"/>
          <w:shd w:val="clear" w:color="auto" w:fill="FFFFFF"/>
        </w:rPr>
        <w:t>Gasparis</w:t>
      </w:r>
      <w:proofErr w:type="spellEnd"/>
      <w:r w:rsidR="00F64A52" w:rsidRPr="003066C4">
        <w:rPr>
          <w:rFonts w:ascii="Times New Roman" w:hAnsi="Times New Roman" w:cs="Times New Roman"/>
          <w:sz w:val="24"/>
          <w:szCs w:val="24"/>
          <w:shd w:val="clear" w:color="auto" w:fill="FFFFFF"/>
        </w:rPr>
        <w:t xml:space="preserve"> et al.</w:t>
      </w:r>
      <w:r w:rsidR="00F64A52" w:rsidRPr="003066C4">
        <w:rPr>
          <w:rFonts w:ascii="Times New Roman" w:hAnsi="Times New Roman" w:cs="Times New Roman" w:hint="eastAsia"/>
          <w:sz w:val="24"/>
          <w:szCs w:val="24"/>
          <w:shd w:val="clear" w:color="auto" w:fill="FFFFFF"/>
        </w:rPr>
        <w:t xml:space="preserve"> 2011)</w:t>
      </w:r>
      <w:r w:rsidR="006A6E22" w:rsidRPr="003066C4">
        <w:rPr>
          <w:rFonts w:ascii="Times New Roman" w:hAnsi="Times New Roman" w:cs="Times New Roman"/>
          <w:noProof/>
          <w:snapToGrid w:val="0"/>
          <w:sz w:val="24"/>
          <w:szCs w:val="24"/>
          <w:lang w:bidi="en-US"/>
        </w:rPr>
        <w:t>.</w:t>
      </w:r>
      <w:r w:rsidRPr="003066C4">
        <w:rPr>
          <w:rFonts w:ascii="Times New Roman" w:hAnsi="Times New Roman" w:cs="Times New Roman"/>
          <w:sz w:val="24"/>
          <w:szCs w:val="24"/>
        </w:rPr>
        <w:t xml:space="preserve"> </w:t>
      </w:r>
      <w:r w:rsidRPr="003066C4">
        <w:rPr>
          <w:rStyle w:val="Strong"/>
          <w:rFonts w:ascii="Times New Roman" w:hAnsi="Times New Roman" w:cs="Times New Roman"/>
          <w:b w:val="0"/>
          <w:sz w:val="24"/>
          <w:szCs w:val="24"/>
        </w:rPr>
        <w:t>The grain hardness of transgenic line E3 increased significantly, which may be attributed to the complete suppression of PINA protein expression in some seeds. According to previous studies, when one of the PIN proteins is not expressed, wheat g</w:t>
      </w:r>
      <w:r w:rsidRPr="00E23CD2">
        <w:rPr>
          <w:rStyle w:val="Strong"/>
          <w:rFonts w:ascii="Times New Roman" w:hAnsi="Times New Roman" w:cs="Times New Roman"/>
          <w:b w:val="0"/>
          <w:sz w:val="24"/>
          <w:szCs w:val="24"/>
        </w:rPr>
        <w:t>rains exhibit a hard phenotype</w:t>
      </w:r>
      <w:r w:rsidR="006B2727">
        <w:rPr>
          <w:rStyle w:val="Strong"/>
          <w:rFonts w:ascii="Times New Roman" w:hAnsi="Times New Roman" w:cs="Times New Roman" w:hint="eastAsia"/>
          <w:b w:val="0"/>
          <w:sz w:val="24"/>
          <w:szCs w:val="24"/>
        </w:rPr>
        <w:t xml:space="preserve"> (Morris 2002)</w:t>
      </w:r>
      <w:r w:rsidRPr="00E23CD2">
        <w:rPr>
          <w:rStyle w:val="Strong"/>
          <w:rFonts w:ascii="Times New Roman" w:hAnsi="Times New Roman" w:cs="Times New Roman"/>
          <w:b w:val="0"/>
          <w:sz w:val="24"/>
          <w:szCs w:val="24"/>
        </w:rPr>
        <w:t>. Therefore, even though PINB protein expression was upregulated, the complete interference of PINA protein ultimately led to the hard-grain phenotype in wheat.</w:t>
      </w:r>
      <w:r w:rsidR="00B56936" w:rsidRPr="00E23CD2">
        <w:rPr>
          <w:rFonts w:ascii="Times New Roman" w:hAnsi="Times New Roman" w:cs="Times New Roman"/>
          <w:b/>
          <w:sz w:val="24"/>
          <w:szCs w:val="24"/>
        </w:rPr>
        <w:t xml:space="preserve"> </w:t>
      </w:r>
      <w:r w:rsidRPr="00E23CD2">
        <w:rPr>
          <w:rStyle w:val="Strong"/>
          <w:rFonts w:ascii="Times New Roman" w:hAnsi="Times New Roman" w:cs="Times New Roman"/>
          <w:b w:val="0"/>
          <w:sz w:val="24"/>
          <w:szCs w:val="24"/>
        </w:rPr>
        <w:t xml:space="preserve">The grain hardness of transgenic line L2 showed minimal change, likely because although PINA protein expression was reduced in some seeds, the compensatory </w:t>
      </w:r>
      <w:r w:rsidR="00314EB3" w:rsidRPr="00E23CD2">
        <w:rPr>
          <w:rFonts w:ascii="Times New Roman" w:hAnsi="Times New Roman" w:cs="Times New Roman"/>
          <w:color w:val="333333"/>
          <w:sz w:val="24"/>
          <w:szCs w:val="24"/>
          <w:shd w:val="clear" w:color="auto" w:fill="FFFFFF"/>
        </w:rPr>
        <w:t>increase</w:t>
      </w:r>
      <w:r w:rsidRPr="00E23CD2">
        <w:rPr>
          <w:rStyle w:val="Strong"/>
          <w:rFonts w:ascii="Times New Roman" w:hAnsi="Times New Roman" w:cs="Times New Roman"/>
          <w:b w:val="0"/>
          <w:sz w:val="24"/>
          <w:szCs w:val="24"/>
        </w:rPr>
        <w:t xml:space="preserve"> of </w:t>
      </w:r>
      <w:r w:rsidRPr="00B3600F">
        <w:rPr>
          <w:rStyle w:val="Strong"/>
          <w:rFonts w:ascii="Times New Roman" w:hAnsi="Times New Roman" w:cs="Times New Roman"/>
          <w:b w:val="0"/>
          <w:sz w:val="24"/>
          <w:szCs w:val="24"/>
        </w:rPr>
        <w:t xml:space="preserve">PINB expression resulted in almost no phenotypic alteration. </w:t>
      </w:r>
      <w:r w:rsidR="00537A5A" w:rsidRPr="00B3600F">
        <w:rPr>
          <w:rFonts w:ascii="Times New Roman" w:hAnsi="Times New Roman" w:cs="Times New Roman"/>
          <w:sz w:val="24"/>
          <w:szCs w:val="24"/>
          <w:shd w:val="clear" w:color="auto" w:fill="FFFFFF"/>
        </w:rPr>
        <w:t>Whether it is an RNA interference vector or its linear expression cassette, when introduced into wheat, either may lead to a decrease in the PINA protein content</w:t>
      </w:r>
      <w:r w:rsidR="008E09CD" w:rsidRPr="00B3600F">
        <w:rPr>
          <w:rFonts w:ascii="Times New Roman" w:hAnsi="Times New Roman" w:cs="Times New Roman"/>
          <w:sz w:val="24"/>
          <w:szCs w:val="24"/>
          <w:shd w:val="clear" w:color="auto" w:fill="FFFFFF"/>
        </w:rPr>
        <w:t>. Moreover, a reduction in PINA content might lead to a compensatory increase</w:t>
      </w:r>
      <w:r w:rsidR="00F86AEE" w:rsidRPr="00B3600F">
        <w:rPr>
          <w:rFonts w:ascii="Times New Roman" w:hAnsi="Times New Roman" w:cs="Times New Roman" w:hint="eastAsia"/>
          <w:sz w:val="24"/>
          <w:szCs w:val="24"/>
          <w:shd w:val="clear" w:color="auto" w:fill="FFFFFF"/>
        </w:rPr>
        <w:t xml:space="preserve"> or decrease</w:t>
      </w:r>
      <w:r w:rsidR="008E09CD" w:rsidRPr="00B3600F">
        <w:rPr>
          <w:rFonts w:ascii="Times New Roman" w:hAnsi="Times New Roman" w:cs="Times New Roman"/>
          <w:sz w:val="24"/>
          <w:szCs w:val="24"/>
          <w:shd w:val="clear" w:color="auto" w:fill="FFFFFF"/>
        </w:rPr>
        <w:t xml:space="preserve"> in PINB protein.</w:t>
      </w:r>
      <w:r w:rsidR="008E09CD" w:rsidRPr="00B3600F">
        <w:rPr>
          <w:rStyle w:val="Strong"/>
          <w:rFonts w:ascii="Times New Roman" w:hAnsi="Times New Roman" w:cs="Times New Roman"/>
          <w:b w:val="0"/>
          <w:sz w:val="24"/>
          <w:szCs w:val="24"/>
        </w:rPr>
        <w:t xml:space="preserve"> </w:t>
      </w:r>
    </w:p>
    <w:p w:rsidR="007D24E9" w:rsidRPr="00E23CD2" w:rsidRDefault="007D24E9" w:rsidP="00AF2F57">
      <w:pPr>
        <w:spacing w:beforeLines="50" w:before="156" w:afterLines="50" w:after="156"/>
        <w:rPr>
          <w:rFonts w:ascii="Times New Roman" w:hAnsi="Times New Roman" w:cs="Times New Roman"/>
          <w:b/>
          <w:sz w:val="24"/>
          <w:szCs w:val="24"/>
        </w:rPr>
      </w:pPr>
      <w:r w:rsidRPr="00E23CD2">
        <w:rPr>
          <w:rFonts w:ascii="Times New Roman" w:hAnsi="Times New Roman" w:cs="Times New Roman"/>
          <w:b/>
          <w:sz w:val="24"/>
          <w:szCs w:val="24"/>
        </w:rPr>
        <w:t>Conclusion</w:t>
      </w:r>
    </w:p>
    <w:p w:rsidR="007D24E9" w:rsidRPr="006F4C54" w:rsidRDefault="00CA2066" w:rsidP="00512611">
      <w:pPr>
        <w:spacing w:beforeLines="50" w:before="156" w:afterLines="50" w:after="156"/>
        <w:ind w:firstLineChars="200" w:firstLine="480"/>
        <w:rPr>
          <w:rFonts w:ascii="Times New Roman" w:hAnsi="Times New Roman" w:cs="Times New Roman"/>
          <w:bCs/>
          <w:sz w:val="24"/>
          <w:szCs w:val="24"/>
        </w:rPr>
      </w:pPr>
      <w:r w:rsidRPr="006F4C54">
        <w:rPr>
          <w:rFonts w:ascii="Times New Roman" w:hAnsi="Times New Roman" w:cs="Times New Roman"/>
          <w:sz w:val="24"/>
          <w:szCs w:val="24"/>
        </w:rPr>
        <w:t xml:space="preserve">The </w:t>
      </w:r>
      <w:r w:rsidRPr="006F4C54">
        <w:rPr>
          <w:rStyle w:val="Strong"/>
          <w:rFonts w:ascii="Times New Roman" w:hAnsi="Times New Roman" w:cs="Times New Roman"/>
          <w:b w:val="0"/>
          <w:sz w:val="24"/>
          <w:szCs w:val="24"/>
        </w:rPr>
        <w:t>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vector</w:t>
      </w:r>
      <w:r w:rsidRPr="006F4C54">
        <w:rPr>
          <w:rFonts w:ascii="Times New Roman" w:hAnsi="Times New Roman" w:cs="Times New Roman"/>
          <w:sz w:val="24"/>
          <w:szCs w:val="24"/>
        </w:rPr>
        <w:t xml:space="preserve"> and its </w:t>
      </w:r>
      <w:r w:rsidR="00841B4E">
        <w:rPr>
          <w:rStyle w:val="Strong"/>
          <w:rFonts w:ascii="Times New Roman" w:hAnsi="Times New Roman" w:cs="Times New Roman"/>
          <w:b w:val="0"/>
          <w:sz w:val="24"/>
          <w:szCs w:val="24"/>
        </w:rPr>
        <w:t>linear expression cassette</w:t>
      </w:r>
      <w:r w:rsidRPr="006F4C54">
        <w:rPr>
          <w:rFonts w:ascii="Times New Roman" w:hAnsi="Times New Roman" w:cs="Times New Roman"/>
          <w:sz w:val="24"/>
          <w:szCs w:val="24"/>
        </w:rPr>
        <w:t xml:space="preserve"> were introduced into the common soft-kernel wheat cultivar </w:t>
      </w:r>
      <w:r w:rsidRPr="006F4C54">
        <w:rPr>
          <w:rFonts w:ascii="Times New Roman" w:hAnsi="Times New Roman" w:cs="Times New Roman"/>
          <w:i/>
          <w:sz w:val="24"/>
          <w:szCs w:val="24"/>
        </w:rPr>
        <w:t xml:space="preserve">Triticum </w:t>
      </w:r>
      <w:proofErr w:type="spellStart"/>
      <w:r w:rsidRPr="006F4C54">
        <w:rPr>
          <w:rFonts w:ascii="Times New Roman" w:hAnsi="Times New Roman" w:cs="Times New Roman"/>
          <w:i/>
          <w:sz w:val="24"/>
          <w:szCs w:val="24"/>
        </w:rPr>
        <w:t>aestivum</w:t>
      </w:r>
      <w:proofErr w:type="spellEnd"/>
      <w:r w:rsidRPr="006F4C54">
        <w:rPr>
          <w:rFonts w:ascii="Times New Roman" w:hAnsi="Times New Roman" w:cs="Times New Roman"/>
          <w:sz w:val="24"/>
          <w:szCs w:val="24"/>
        </w:rPr>
        <w:t xml:space="preserve"> L. cv. </w:t>
      </w:r>
      <w:proofErr w:type="spellStart"/>
      <w:r w:rsidRPr="006F4C54">
        <w:rPr>
          <w:rFonts w:ascii="Times New Roman" w:hAnsi="Times New Roman" w:cs="Times New Roman"/>
          <w:sz w:val="24"/>
          <w:szCs w:val="24"/>
        </w:rPr>
        <w:t>Emai</w:t>
      </w:r>
      <w:proofErr w:type="spellEnd"/>
      <w:r w:rsidRPr="006F4C54">
        <w:rPr>
          <w:rFonts w:ascii="Times New Roman" w:hAnsi="Times New Roman" w:cs="Times New Roman"/>
          <w:sz w:val="24"/>
          <w:szCs w:val="24"/>
        </w:rPr>
        <w:t xml:space="preserve"> 12 using the </w:t>
      </w:r>
      <w:r w:rsidRPr="006F4C54">
        <w:rPr>
          <w:rStyle w:val="Strong"/>
          <w:rFonts w:ascii="Times New Roman" w:hAnsi="Times New Roman" w:cs="Times New Roman"/>
          <w:b w:val="0"/>
          <w:sz w:val="24"/>
          <w:szCs w:val="24"/>
        </w:rPr>
        <w:t>gene gun bombardment</w:t>
      </w:r>
      <w:r w:rsidRPr="006F4C54">
        <w:rPr>
          <w:rFonts w:ascii="Times New Roman" w:hAnsi="Times New Roman" w:cs="Times New Roman"/>
          <w:b/>
          <w:sz w:val="24"/>
          <w:szCs w:val="24"/>
        </w:rPr>
        <w:t xml:space="preserve">. </w:t>
      </w:r>
      <w:r w:rsidRPr="006F4C54">
        <w:rPr>
          <w:rStyle w:val="Strong"/>
          <w:rFonts w:ascii="Times New Roman" w:hAnsi="Times New Roman" w:cs="Times New Roman"/>
          <w:b w:val="0"/>
          <w:sz w:val="24"/>
          <w:szCs w:val="24"/>
        </w:rPr>
        <w:t>The identification of four pAHC25-</w:t>
      </w:r>
      <w:r w:rsidRPr="006F4C54">
        <w:rPr>
          <w:rStyle w:val="Strong"/>
          <w:rFonts w:ascii="Times New Roman" w:hAnsi="Times New Roman" w:cs="Times New Roman"/>
          <w:b w:val="0"/>
          <w:i/>
          <w:sz w:val="24"/>
          <w:szCs w:val="24"/>
        </w:rPr>
        <w:t>Pina</w:t>
      </w:r>
      <w:r w:rsidRPr="006F4C54">
        <w:rPr>
          <w:rStyle w:val="Strong"/>
          <w:rFonts w:ascii="Times New Roman" w:hAnsi="Times New Roman" w:cs="Times New Roman"/>
          <w:b w:val="0"/>
          <w:sz w:val="24"/>
          <w:szCs w:val="24"/>
        </w:rPr>
        <w:t>-RNAi positive lines and three linear expression cassette lines was achieved by amplifying regenerated plants via nested PCR and semi-nested PCR.</w:t>
      </w:r>
      <w:r w:rsidR="00182080" w:rsidRPr="006F4C54">
        <w:rPr>
          <w:rFonts w:ascii="Times New Roman" w:hAnsi="Times New Roman" w:cs="Times New Roman"/>
          <w:sz w:val="24"/>
          <w:szCs w:val="24"/>
          <w:shd w:val="clear" w:color="auto" w:fill="F7F7F7"/>
        </w:rPr>
        <w:t xml:space="preserve"> </w:t>
      </w:r>
      <w:r w:rsidR="006304B1" w:rsidRPr="006F4C54">
        <w:rPr>
          <w:rStyle w:val="Strong"/>
          <w:rFonts w:ascii="Times New Roman" w:hAnsi="Times New Roman" w:cs="Times New Roman"/>
          <w:b w:val="0"/>
          <w:sz w:val="24"/>
          <w:szCs w:val="24"/>
        </w:rPr>
        <w:t xml:space="preserve">The </w:t>
      </w:r>
      <w:r w:rsidR="00182080" w:rsidRPr="006F4C54">
        <w:rPr>
          <w:rStyle w:val="Strong"/>
          <w:rFonts w:ascii="Times New Roman" w:hAnsi="Times New Roman" w:cs="Times New Roman"/>
          <w:b w:val="0"/>
          <w:sz w:val="24"/>
          <w:szCs w:val="24"/>
        </w:rPr>
        <w:t xml:space="preserve">kernel </w:t>
      </w:r>
      <w:r w:rsidR="006304B1" w:rsidRPr="006F4C54">
        <w:rPr>
          <w:rStyle w:val="Strong"/>
          <w:rFonts w:ascii="Times New Roman" w:hAnsi="Times New Roman" w:cs="Times New Roman"/>
          <w:b w:val="0"/>
          <w:sz w:val="24"/>
          <w:szCs w:val="24"/>
        </w:rPr>
        <w:t>HI</w:t>
      </w:r>
      <w:r w:rsidR="00182080" w:rsidRPr="006F4C54">
        <w:rPr>
          <w:rStyle w:val="Strong"/>
          <w:rFonts w:ascii="Times New Roman" w:hAnsi="Times New Roman" w:cs="Times New Roman"/>
          <w:b w:val="0"/>
          <w:sz w:val="24"/>
          <w:szCs w:val="24"/>
        </w:rPr>
        <w:t xml:space="preserve"> of some transgenic seeds </w:t>
      </w:r>
      <w:r w:rsidR="00715417" w:rsidRPr="006F4C54">
        <w:rPr>
          <w:rStyle w:val="Strong"/>
          <w:rFonts w:ascii="Times New Roman" w:hAnsi="Times New Roman" w:cs="Times New Roman"/>
          <w:b w:val="0"/>
          <w:sz w:val="24"/>
          <w:szCs w:val="24"/>
        </w:rPr>
        <w:t>from</w:t>
      </w:r>
      <w:r w:rsidR="006304B1" w:rsidRPr="006F4C54">
        <w:rPr>
          <w:rStyle w:val="Strong"/>
          <w:rFonts w:ascii="Times New Roman" w:hAnsi="Times New Roman" w:cs="Times New Roman"/>
          <w:b w:val="0"/>
          <w:sz w:val="24"/>
          <w:szCs w:val="24"/>
        </w:rPr>
        <w:t xml:space="preserve"> </w:t>
      </w:r>
      <w:r w:rsidR="00182080" w:rsidRPr="006F4C54">
        <w:rPr>
          <w:rStyle w:val="Strong"/>
          <w:rFonts w:ascii="Times New Roman" w:hAnsi="Times New Roman" w:cs="Times New Roman"/>
          <w:b w:val="0"/>
          <w:sz w:val="24"/>
          <w:szCs w:val="24"/>
        </w:rPr>
        <w:t xml:space="preserve">RNAi vector </w:t>
      </w:r>
      <w:r w:rsidR="006304B1" w:rsidRPr="006F4C54">
        <w:rPr>
          <w:rStyle w:val="Strong"/>
          <w:rFonts w:ascii="Times New Roman" w:hAnsi="Times New Roman" w:cs="Times New Roman"/>
          <w:b w:val="0"/>
          <w:sz w:val="24"/>
          <w:szCs w:val="24"/>
        </w:rPr>
        <w:t xml:space="preserve">or linear expression cassette </w:t>
      </w:r>
      <w:r w:rsidR="006304B1" w:rsidRPr="006F4C54">
        <w:rPr>
          <w:rFonts w:ascii="Times New Roman" w:hAnsi="Times New Roman" w:cs="Times New Roman"/>
          <w:color w:val="333333"/>
          <w:sz w:val="24"/>
          <w:szCs w:val="24"/>
        </w:rPr>
        <w:t>exhibited a certain degree of elevation</w:t>
      </w:r>
      <w:r w:rsidR="00182080" w:rsidRPr="006F4C54">
        <w:rPr>
          <w:rStyle w:val="Strong"/>
          <w:rFonts w:ascii="Times New Roman" w:hAnsi="Times New Roman" w:cs="Times New Roman"/>
          <w:b w:val="0"/>
          <w:sz w:val="24"/>
          <w:szCs w:val="24"/>
        </w:rPr>
        <w:t xml:space="preserve">, with </w:t>
      </w:r>
      <w:r w:rsidR="00715417" w:rsidRPr="006F4C54">
        <w:rPr>
          <w:rStyle w:val="Strong"/>
          <w:rFonts w:ascii="Times New Roman" w:hAnsi="Times New Roman" w:cs="Times New Roman"/>
          <w:b w:val="0"/>
          <w:sz w:val="24"/>
          <w:szCs w:val="24"/>
        </w:rPr>
        <w:t>some</w:t>
      </w:r>
      <w:r w:rsidR="00182080" w:rsidRPr="006F4C54">
        <w:rPr>
          <w:rStyle w:val="Strong"/>
          <w:rFonts w:ascii="Times New Roman" w:hAnsi="Times New Roman" w:cs="Times New Roman"/>
          <w:b w:val="0"/>
          <w:sz w:val="24"/>
          <w:szCs w:val="24"/>
        </w:rPr>
        <w:t xml:space="preserve"> variation observed across different transgenic lines.</w:t>
      </w:r>
      <w:r w:rsidR="00715417" w:rsidRPr="006F4C54">
        <w:rPr>
          <w:rStyle w:val="Strong"/>
          <w:rFonts w:ascii="Times New Roman" w:hAnsi="Times New Roman" w:cs="Times New Roman"/>
          <w:b w:val="0"/>
          <w:sz w:val="24"/>
          <w:szCs w:val="24"/>
        </w:rPr>
        <w:t xml:space="preserve"> </w:t>
      </w:r>
      <w:r w:rsidR="006F4C54" w:rsidRPr="006F4C54">
        <w:rPr>
          <w:rFonts w:ascii="Times New Roman" w:hAnsi="Times New Roman" w:cs="Times New Roman"/>
          <w:color w:val="333333"/>
          <w:sz w:val="24"/>
          <w:szCs w:val="24"/>
          <w:shd w:val="clear" w:color="auto" w:fill="FFFFFF"/>
        </w:rPr>
        <w:t xml:space="preserve">The interference </w:t>
      </w:r>
      <w:r w:rsidR="006F4C54">
        <w:rPr>
          <w:rFonts w:ascii="Times New Roman" w:hAnsi="Times New Roman" w:cs="Times New Roman" w:hint="eastAsia"/>
          <w:color w:val="333333"/>
          <w:sz w:val="24"/>
          <w:szCs w:val="24"/>
          <w:shd w:val="clear" w:color="auto" w:fill="FFFFFF"/>
        </w:rPr>
        <w:t>of</w:t>
      </w:r>
      <w:r w:rsidR="006F4C54" w:rsidRPr="006F4C54">
        <w:rPr>
          <w:rFonts w:ascii="Times New Roman" w:hAnsi="Times New Roman" w:cs="Times New Roman"/>
          <w:color w:val="333333"/>
          <w:sz w:val="24"/>
          <w:szCs w:val="24"/>
          <w:shd w:val="clear" w:color="auto" w:fill="FFFFFF"/>
        </w:rPr>
        <w:t xml:space="preserve"> </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demonstrated that the </w:t>
      </w:r>
      <w:r w:rsidR="006F4C54" w:rsidRPr="006F4C54">
        <w:rPr>
          <w:rFonts w:ascii="Times New Roman" w:hAnsi="Times New Roman" w:cs="Times New Roman"/>
          <w:i/>
          <w:color w:val="333333"/>
          <w:sz w:val="24"/>
          <w:szCs w:val="24"/>
          <w:shd w:val="clear" w:color="auto" w:fill="FFFFFF"/>
        </w:rPr>
        <w:t>Pina</w:t>
      </w:r>
      <w:r w:rsidR="006F4C54" w:rsidRPr="006F4C54">
        <w:rPr>
          <w:rFonts w:ascii="Times New Roman" w:hAnsi="Times New Roman" w:cs="Times New Roman"/>
          <w:color w:val="333333"/>
          <w:sz w:val="24"/>
          <w:szCs w:val="24"/>
          <w:shd w:val="clear" w:color="auto" w:fill="FFFFFF"/>
        </w:rPr>
        <w:t xml:space="preserve"> gene is functionally associated with grain hardness once again. </w:t>
      </w:r>
      <w:r w:rsidR="00715417" w:rsidRPr="006F4C54">
        <w:rPr>
          <w:rFonts w:ascii="Times New Roman" w:hAnsi="Times New Roman" w:cs="Times New Roman"/>
          <w:color w:val="333333"/>
          <w:sz w:val="24"/>
          <w:szCs w:val="24"/>
        </w:rPr>
        <w:t>Western blotting analysis revealed the presence of completely silenced PINA protein line</w:t>
      </w:r>
      <w:r w:rsidR="00715417" w:rsidRPr="006F4C54">
        <w:rPr>
          <w:rFonts w:ascii="Times New Roman" w:hAnsi="Times New Roman" w:cs="Times New Roman"/>
          <w:color w:val="333333"/>
          <w:sz w:val="24"/>
          <w:szCs w:val="24"/>
          <w:shd w:val="clear" w:color="auto" w:fill="FFFFFF"/>
        </w:rPr>
        <w:t xml:space="preserve">s in the progeny of transgenic plants harboring the </w:t>
      </w:r>
      <w:r w:rsidR="00715417" w:rsidRPr="006F4C54">
        <w:rPr>
          <w:rStyle w:val="Strong"/>
          <w:rFonts w:ascii="Times New Roman" w:hAnsi="Times New Roman" w:cs="Times New Roman"/>
          <w:b w:val="0"/>
          <w:i/>
          <w:color w:val="333333"/>
          <w:sz w:val="24"/>
          <w:szCs w:val="24"/>
          <w:shd w:val="clear" w:color="auto" w:fill="FFFFFF"/>
        </w:rPr>
        <w:t>Pina</w:t>
      </w:r>
      <w:r w:rsidR="00715417" w:rsidRPr="006F4C54">
        <w:rPr>
          <w:rStyle w:val="Strong"/>
          <w:rFonts w:ascii="Times New Roman" w:hAnsi="Times New Roman" w:cs="Times New Roman"/>
          <w:b w:val="0"/>
          <w:color w:val="333333"/>
          <w:sz w:val="24"/>
          <w:szCs w:val="24"/>
          <w:shd w:val="clear" w:color="auto" w:fill="FFFFFF"/>
        </w:rPr>
        <w:t xml:space="preserve"> interference vector</w:t>
      </w:r>
      <w:r w:rsidR="00715417" w:rsidRPr="006F4C54">
        <w:rPr>
          <w:rFonts w:ascii="Times New Roman" w:hAnsi="Times New Roman" w:cs="Times New Roman"/>
          <w:b/>
          <w:color w:val="333333"/>
          <w:sz w:val="24"/>
          <w:szCs w:val="24"/>
          <w:shd w:val="clear" w:color="auto" w:fill="FFFFFF"/>
        </w:rPr>
        <w:t>.</w:t>
      </w:r>
      <w:r w:rsidR="00715417" w:rsidRPr="006F4C54">
        <w:rPr>
          <w:rFonts w:ascii="Times New Roman" w:hAnsi="Times New Roman" w:cs="Times New Roman"/>
          <w:color w:val="333333"/>
          <w:sz w:val="24"/>
          <w:szCs w:val="24"/>
          <w:shd w:val="clear" w:color="auto" w:fill="FFFFFF"/>
        </w:rPr>
        <w:t xml:space="preserve"> Furthermore, in transgenic lines where PINA protein </w:t>
      </w:r>
      <w:r w:rsidR="003F153C" w:rsidRPr="006F4C54">
        <w:rPr>
          <w:rFonts w:ascii="Times New Roman" w:hAnsi="Times New Roman" w:cs="Times New Roman"/>
          <w:color w:val="333333"/>
          <w:sz w:val="24"/>
          <w:szCs w:val="24"/>
          <w:shd w:val="clear" w:color="auto" w:fill="FFFFFF"/>
        </w:rPr>
        <w:t>content</w:t>
      </w:r>
      <w:r w:rsidR="00715417" w:rsidRPr="006F4C54">
        <w:rPr>
          <w:rFonts w:ascii="Times New Roman" w:hAnsi="Times New Roman" w:cs="Times New Roman"/>
          <w:color w:val="333333"/>
          <w:sz w:val="24"/>
          <w:szCs w:val="24"/>
          <w:shd w:val="clear" w:color="auto" w:fill="FFFFFF"/>
        </w:rPr>
        <w:t xml:space="preserve"> was reduced, PINB protein </w:t>
      </w:r>
      <w:r w:rsidR="003F153C" w:rsidRPr="006F4C54">
        <w:rPr>
          <w:rFonts w:ascii="Times New Roman" w:hAnsi="Times New Roman" w:cs="Times New Roman"/>
          <w:color w:val="333333"/>
          <w:sz w:val="24"/>
          <w:szCs w:val="24"/>
          <w:shd w:val="clear" w:color="auto" w:fill="FFFFFF"/>
        </w:rPr>
        <w:t xml:space="preserve">content </w:t>
      </w:r>
      <w:r w:rsidR="00715417" w:rsidRPr="006F4C54">
        <w:rPr>
          <w:rFonts w:ascii="Times New Roman" w:hAnsi="Times New Roman" w:cs="Times New Roman"/>
          <w:color w:val="333333"/>
          <w:sz w:val="24"/>
          <w:szCs w:val="24"/>
          <w:shd w:val="clear" w:color="auto" w:fill="FFFFFF"/>
        </w:rPr>
        <w:t>may</w:t>
      </w:r>
      <w:r w:rsidR="008E09CD" w:rsidRPr="006F4C54">
        <w:rPr>
          <w:rFonts w:ascii="Times New Roman" w:hAnsi="Times New Roman" w:cs="Times New Roman"/>
          <w:color w:val="333333"/>
          <w:sz w:val="24"/>
          <w:szCs w:val="24"/>
          <w:shd w:val="clear" w:color="auto" w:fill="FFFFFF"/>
        </w:rPr>
        <w:t xml:space="preserve"> </w:t>
      </w:r>
      <w:proofErr w:type="spellStart"/>
      <w:r w:rsidR="008E09CD" w:rsidRPr="006F4C54">
        <w:rPr>
          <w:rStyle w:val="Strong"/>
          <w:rFonts w:ascii="Times New Roman" w:hAnsi="Times New Roman" w:cs="Times New Roman"/>
          <w:b w:val="0"/>
          <w:color w:val="333333"/>
          <w:sz w:val="24"/>
          <w:szCs w:val="24"/>
          <w:shd w:val="clear" w:color="auto" w:fill="FFFFFF"/>
        </w:rPr>
        <w:t>compensatorily</w:t>
      </w:r>
      <w:proofErr w:type="spellEnd"/>
      <w:r w:rsidR="008E09CD" w:rsidRPr="006F4C54">
        <w:rPr>
          <w:rStyle w:val="Strong"/>
          <w:rFonts w:ascii="Times New Roman" w:hAnsi="Times New Roman" w:cs="Times New Roman"/>
          <w:color w:val="333333"/>
          <w:sz w:val="24"/>
          <w:szCs w:val="24"/>
          <w:shd w:val="clear" w:color="auto" w:fill="FFFFFF"/>
        </w:rPr>
        <w:t xml:space="preserve"> </w:t>
      </w:r>
      <w:r w:rsidR="00715417" w:rsidRPr="006F4C54">
        <w:rPr>
          <w:rFonts w:ascii="Times New Roman" w:hAnsi="Times New Roman" w:cs="Times New Roman"/>
          <w:color w:val="333333"/>
          <w:sz w:val="24"/>
          <w:szCs w:val="24"/>
          <w:shd w:val="clear" w:color="auto" w:fill="FFFFFF"/>
        </w:rPr>
        <w:t>increase</w:t>
      </w:r>
      <w:r w:rsidR="00F86AEE">
        <w:rPr>
          <w:rFonts w:ascii="Times New Roman" w:hAnsi="Times New Roman" w:cs="Times New Roman" w:hint="eastAsia"/>
          <w:color w:val="333333"/>
          <w:sz w:val="24"/>
          <w:szCs w:val="24"/>
          <w:shd w:val="clear" w:color="auto" w:fill="FFFFFF"/>
        </w:rPr>
        <w:t xml:space="preserve"> or decrease</w:t>
      </w:r>
      <w:r w:rsidR="00715417" w:rsidRPr="006F4C54">
        <w:rPr>
          <w:rFonts w:ascii="Times New Roman" w:hAnsi="Times New Roman" w:cs="Times New Roman"/>
          <w:color w:val="333333"/>
          <w:sz w:val="24"/>
          <w:szCs w:val="24"/>
          <w:shd w:val="clear" w:color="auto" w:fill="FFFFFF"/>
        </w:rPr>
        <w:t>.</w:t>
      </w:r>
    </w:p>
    <w:p w:rsidR="00E85937" w:rsidRPr="003762F5" w:rsidRDefault="00E85937" w:rsidP="00C34BD6">
      <w:pPr>
        <w:spacing w:beforeLines="50" w:before="156" w:afterLines="50" w:after="156"/>
        <w:rPr>
          <w:rFonts w:ascii="Times New Roman" w:hAnsi="Times New Roman" w:cs="Times New Roman"/>
        </w:rPr>
      </w:pPr>
    </w:p>
    <w:p w:rsidR="00E85937" w:rsidRDefault="007145B2" w:rsidP="00512611">
      <w:pPr>
        <w:spacing w:beforeLines="50" w:before="156" w:afterLines="50" w:after="156"/>
        <w:rPr>
          <w:rFonts w:ascii="Times New Roman" w:hAnsi="Times New Roman" w:cs="Times New Roman"/>
          <w:b/>
          <w:kern w:val="0"/>
          <w:sz w:val="22"/>
        </w:rPr>
      </w:pPr>
      <w:r w:rsidRPr="007145B2">
        <w:rPr>
          <w:rFonts w:ascii="Times New Roman" w:hAnsi="Times New Roman" w:cs="Times New Roman"/>
          <w:b/>
          <w:kern w:val="0"/>
          <w:sz w:val="22"/>
        </w:rPr>
        <w:t>References</w:t>
      </w:r>
    </w:p>
    <w:p w:rsidR="00512611" w:rsidRPr="007F69AB" w:rsidRDefault="00D56EF8" w:rsidP="007F69AB">
      <w:pPr>
        <w:ind w:left="480" w:hangingChars="200" w:hanging="480"/>
        <w:rPr>
          <w:rFonts w:ascii="Times New Roman" w:hAnsi="Times New Roman" w:cs="Times New Roman"/>
          <w:noProof/>
          <w:sz w:val="24"/>
          <w:szCs w:val="24"/>
        </w:rPr>
      </w:pPr>
      <w:r w:rsidRPr="007F69AB">
        <w:rPr>
          <w:rFonts w:ascii="Times New Roman" w:hAnsi="Times New Roman" w:cs="Times New Roman"/>
          <w:color w:val="222222"/>
          <w:sz w:val="24"/>
          <w:szCs w:val="24"/>
        </w:rPr>
        <w:t xml:space="preserve">Ali, I., Sardar, Z., Rasheed, A., &amp; Mahmood, T. (2015). Molecular characterization of the </w:t>
      </w:r>
      <w:proofErr w:type="spellStart"/>
      <w:r w:rsidRPr="007F69AB">
        <w:rPr>
          <w:rFonts w:ascii="Times New Roman" w:hAnsi="Times New Roman" w:cs="Times New Roman"/>
          <w:color w:val="222222"/>
          <w:sz w:val="24"/>
          <w:szCs w:val="24"/>
        </w:rPr>
        <w:t>puroindoline</w:t>
      </w:r>
      <w:proofErr w:type="spellEnd"/>
      <w:r w:rsidRPr="007F69AB">
        <w:rPr>
          <w:rFonts w:ascii="Times New Roman" w:hAnsi="Times New Roman" w:cs="Times New Roman"/>
          <w:color w:val="222222"/>
          <w:sz w:val="24"/>
          <w:szCs w:val="24"/>
        </w:rPr>
        <w:t xml:space="preserve">-a and b alleles in synthetic </w:t>
      </w:r>
      <w:proofErr w:type="spellStart"/>
      <w:r w:rsidRPr="007F69AB">
        <w:rPr>
          <w:rFonts w:ascii="Times New Roman" w:hAnsi="Times New Roman" w:cs="Times New Roman"/>
          <w:color w:val="222222"/>
          <w:sz w:val="24"/>
          <w:szCs w:val="24"/>
        </w:rPr>
        <w:t>hexaploid</w:t>
      </w:r>
      <w:proofErr w:type="spellEnd"/>
      <w:r w:rsidRPr="007F69AB">
        <w:rPr>
          <w:rFonts w:ascii="Times New Roman" w:hAnsi="Times New Roman" w:cs="Times New Roman"/>
          <w:color w:val="222222"/>
          <w:sz w:val="24"/>
          <w:szCs w:val="24"/>
        </w:rPr>
        <w:t xml:space="preserve"> wheats and in silico functional and structural insights into pina-d1. </w:t>
      </w:r>
      <w:r w:rsidRPr="007F69AB">
        <w:rPr>
          <w:rFonts w:ascii="Times New Roman" w:hAnsi="Times New Roman" w:cs="Times New Roman"/>
          <w:i/>
          <w:iCs/>
          <w:color w:val="222222"/>
          <w:sz w:val="24"/>
          <w:szCs w:val="24"/>
        </w:rPr>
        <w:t>Journal of Theoretical Biology</w:t>
      </w:r>
      <w:r w:rsidRPr="007F69AB">
        <w:rPr>
          <w:rFonts w:ascii="Times New Roman" w:hAnsi="Times New Roman" w:cs="Times New Roman"/>
          <w:color w:val="222222"/>
          <w:sz w:val="24"/>
          <w:szCs w:val="24"/>
        </w:rPr>
        <w:t>.</w:t>
      </w:r>
      <w:r w:rsidRPr="007F69AB">
        <w:rPr>
          <w:rFonts w:ascii="Times New Roman" w:hAnsi="Times New Roman" w:cs="Times New Roman"/>
          <w:noProof/>
          <w:sz w:val="24"/>
          <w:szCs w:val="24"/>
        </w:rPr>
        <w:t xml:space="preserve"> 376, </w:t>
      </w:r>
      <w:r w:rsidR="00512611" w:rsidRPr="007F69AB">
        <w:rPr>
          <w:rFonts w:ascii="Times New Roman" w:hAnsi="Times New Roman" w:cs="Times New Roman"/>
          <w:noProof/>
          <w:sz w:val="24"/>
          <w:szCs w:val="24"/>
        </w:rPr>
        <w:t>1-7.</w:t>
      </w:r>
    </w:p>
    <w:p w:rsidR="00D56EF8" w:rsidRPr="007F69AB" w:rsidRDefault="00D56EF8" w:rsidP="007F69AB">
      <w:pPr>
        <w:ind w:left="480" w:hangingChars="200" w:hanging="480"/>
        <w:rPr>
          <w:rFonts w:ascii="Times New Roman" w:hAnsi="Times New Roman" w:cs="Times New Roman"/>
          <w:noProof/>
          <w:sz w:val="24"/>
          <w:szCs w:val="24"/>
        </w:rPr>
      </w:pPr>
      <w:r w:rsidRPr="007F69AB">
        <w:rPr>
          <w:rFonts w:ascii="Times New Roman" w:hAnsi="Times New Roman" w:cs="Times New Roman"/>
          <w:color w:val="222222"/>
          <w:sz w:val="24"/>
          <w:szCs w:val="24"/>
        </w:rPr>
        <w:t xml:space="preserve">Beecher, B., </w:t>
      </w:r>
      <w:proofErr w:type="spellStart"/>
      <w:r w:rsidRPr="007F69AB">
        <w:rPr>
          <w:rFonts w:ascii="Times New Roman" w:hAnsi="Times New Roman" w:cs="Times New Roman"/>
          <w:color w:val="222222"/>
          <w:sz w:val="24"/>
          <w:szCs w:val="24"/>
        </w:rPr>
        <w:t>Bettge</w:t>
      </w:r>
      <w:proofErr w:type="spellEnd"/>
      <w:r w:rsidRPr="007F69AB">
        <w:rPr>
          <w:rFonts w:ascii="Times New Roman" w:hAnsi="Times New Roman" w:cs="Times New Roman"/>
          <w:color w:val="222222"/>
          <w:sz w:val="24"/>
          <w:szCs w:val="24"/>
        </w:rPr>
        <w:t xml:space="preserve">, </w:t>
      </w:r>
      <w:proofErr w:type="gramStart"/>
      <w:r w:rsidRPr="007F69AB">
        <w:rPr>
          <w:rFonts w:ascii="Times New Roman" w:hAnsi="Times New Roman" w:cs="Times New Roman"/>
          <w:color w:val="222222"/>
          <w:sz w:val="24"/>
          <w:szCs w:val="24"/>
        </w:rPr>
        <w:t>A</w:t>
      </w:r>
      <w:r w:rsidR="009A3971" w:rsidRPr="007F69AB">
        <w:rPr>
          <w:rFonts w:ascii="Times New Roman" w:hAnsi="Times New Roman" w:cs="Times New Roman"/>
          <w:color w:val="222222"/>
          <w:sz w:val="24"/>
          <w:szCs w:val="24"/>
        </w:rPr>
        <w:t>. ,</w:t>
      </w:r>
      <w:proofErr w:type="gramEnd"/>
      <w:r w:rsidR="009A3971" w:rsidRPr="007F69AB">
        <w:rPr>
          <w:rFonts w:ascii="Times New Roman" w:hAnsi="Times New Roman" w:cs="Times New Roman"/>
          <w:color w:val="222222"/>
          <w:sz w:val="24"/>
          <w:szCs w:val="24"/>
        </w:rPr>
        <w:t xml:space="preserve"> </w:t>
      </w:r>
      <w:proofErr w:type="spellStart"/>
      <w:r w:rsidR="009A3971" w:rsidRPr="007F69AB">
        <w:rPr>
          <w:rFonts w:ascii="Times New Roman" w:hAnsi="Times New Roman" w:cs="Times New Roman"/>
          <w:color w:val="222222"/>
          <w:sz w:val="24"/>
          <w:szCs w:val="24"/>
        </w:rPr>
        <w:t>Smidansky</w:t>
      </w:r>
      <w:proofErr w:type="spellEnd"/>
      <w:r w:rsidR="009A3971" w:rsidRPr="007F69AB">
        <w:rPr>
          <w:rFonts w:ascii="Times New Roman" w:hAnsi="Times New Roman" w:cs="Times New Roman"/>
          <w:color w:val="222222"/>
          <w:sz w:val="24"/>
          <w:szCs w:val="24"/>
        </w:rPr>
        <w:t>, E.</w:t>
      </w:r>
      <w:r w:rsidR="00006BEA" w:rsidRPr="007F69AB">
        <w:rPr>
          <w:rFonts w:ascii="Times New Roman" w:hAnsi="Times New Roman" w:cs="Times New Roman"/>
          <w:color w:val="222222"/>
          <w:sz w:val="24"/>
          <w:szCs w:val="24"/>
        </w:rPr>
        <w:t xml:space="preserve">, &amp; Giroux, M. </w:t>
      </w:r>
      <w:r w:rsidRPr="007F69AB">
        <w:rPr>
          <w:rFonts w:ascii="Times New Roman" w:hAnsi="Times New Roman" w:cs="Times New Roman"/>
          <w:color w:val="222222"/>
          <w:sz w:val="24"/>
          <w:szCs w:val="24"/>
        </w:rPr>
        <w:t xml:space="preserve">(2002). Expression of wild-type </w:t>
      </w:r>
      <w:proofErr w:type="spellStart"/>
      <w:r w:rsidRPr="007F69AB">
        <w:rPr>
          <w:rFonts w:ascii="Times New Roman" w:hAnsi="Times New Roman" w:cs="Times New Roman"/>
          <w:color w:val="222222"/>
          <w:sz w:val="24"/>
          <w:szCs w:val="24"/>
        </w:rPr>
        <w:t>pinb</w:t>
      </w:r>
      <w:proofErr w:type="spellEnd"/>
      <w:r w:rsidRPr="007F69AB">
        <w:rPr>
          <w:rFonts w:ascii="Times New Roman" w:hAnsi="Times New Roman" w:cs="Times New Roman"/>
          <w:color w:val="222222"/>
          <w:sz w:val="24"/>
          <w:szCs w:val="24"/>
        </w:rPr>
        <w:t xml:space="preserve"> sequence in transgenic wheat complements a hard phenotype. </w:t>
      </w:r>
      <w:r w:rsidR="00006BEA" w:rsidRPr="007F69AB">
        <w:rPr>
          <w:rFonts w:ascii="Times New Roman" w:hAnsi="Times New Roman" w:cs="Times New Roman"/>
          <w:i/>
          <w:iCs/>
          <w:color w:val="222222"/>
          <w:sz w:val="24"/>
          <w:szCs w:val="24"/>
        </w:rPr>
        <w:t xml:space="preserve">Theoretical and </w:t>
      </w:r>
      <w:r w:rsidRPr="007F69AB">
        <w:rPr>
          <w:rFonts w:ascii="Times New Roman" w:hAnsi="Times New Roman" w:cs="Times New Roman"/>
          <w:i/>
          <w:iCs/>
          <w:color w:val="222222"/>
          <w:sz w:val="24"/>
          <w:szCs w:val="24"/>
        </w:rPr>
        <w:t>Applied Genetics,</w:t>
      </w:r>
      <w:r w:rsidRPr="007F69AB">
        <w:rPr>
          <w:rFonts w:ascii="Times New Roman" w:hAnsi="Times New Roman" w:cs="Times New Roman"/>
          <w:iCs/>
          <w:color w:val="222222"/>
          <w:sz w:val="24"/>
          <w:szCs w:val="24"/>
        </w:rPr>
        <w:t>105</w:t>
      </w:r>
      <w:r w:rsidRPr="007F69AB">
        <w:rPr>
          <w:rFonts w:ascii="Times New Roman" w:hAnsi="Times New Roman" w:cs="Times New Roman"/>
          <w:color w:val="222222"/>
          <w:sz w:val="24"/>
          <w:szCs w:val="24"/>
        </w:rPr>
        <w:t>(6-7), 870-877.</w:t>
      </w:r>
      <w:r w:rsidRPr="007F69AB">
        <w:rPr>
          <w:rFonts w:ascii="Times New Roman" w:hAnsi="Times New Roman" w:cs="Times New Roman"/>
          <w:noProof/>
          <w:sz w:val="24"/>
          <w:szCs w:val="24"/>
        </w:rPr>
        <w:t xml:space="preserve"> </w:t>
      </w:r>
    </w:p>
    <w:p w:rsidR="00AF2F57" w:rsidRPr="007F69AB" w:rsidRDefault="00AF2F57" w:rsidP="007F69AB">
      <w:pPr>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Faize</w:t>
      </w:r>
      <w:proofErr w:type="spellEnd"/>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Sourice</w:t>
      </w:r>
      <w:proofErr w:type="spellEnd"/>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Dupuis</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9A3971"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proofErr w:type="spellStart"/>
      <w:r w:rsidR="009A3971" w:rsidRPr="007F69AB">
        <w:rPr>
          <w:rFonts w:ascii="Times New Roman" w:hAnsi="Times New Roman" w:cs="Times New Roman"/>
          <w:iCs/>
          <w:kern w:val="0"/>
          <w:sz w:val="24"/>
          <w:szCs w:val="24"/>
        </w:rPr>
        <w:t>Parisi</w:t>
      </w:r>
      <w:proofErr w:type="spellEnd"/>
      <w:r w:rsidR="009A3971" w:rsidRPr="007F69AB">
        <w:rPr>
          <w:rFonts w:ascii="Times New Roman" w:hAnsi="Times New Roman" w:cs="Times New Roman"/>
          <w:iCs/>
          <w:kern w:val="0"/>
          <w:sz w:val="24"/>
          <w:szCs w:val="24"/>
        </w:rPr>
        <w:t>, L.,</w:t>
      </w:r>
      <w:r w:rsidR="009A3971" w:rsidRPr="007F69AB">
        <w:rPr>
          <w:rFonts w:ascii="Times New Roman" w:hAnsi="Times New Roman" w:cs="Times New Roman"/>
          <w:color w:val="222222"/>
          <w:sz w:val="24"/>
          <w:szCs w:val="24"/>
          <w:shd w:val="clear" w:color="auto" w:fill="FBFBFB"/>
        </w:rPr>
        <w:t xml:space="preserve"> &amp; Gautier, MF.,</w:t>
      </w:r>
      <w:r w:rsidR="00006BEA" w:rsidRPr="007F69AB">
        <w:rPr>
          <w:rFonts w:ascii="Times New Roman" w:hAnsi="Times New Roman" w:cs="Times New Roman"/>
          <w:iCs/>
          <w:kern w:val="0"/>
          <w:sz w:val="24"/>
          <w:szCs w:val="24"/>
        </w:rPr>
        <w:t xml:space="preserve"> </w:t>
      </w:r>
      <w:r w:rsidR="00124F8B" w:rsidRPr="007F69AB">
        <w:rPr>
          <w:rFonts w:ascii="Times New Roman" w:hAnsi="Times New Roman" w:cs="Times New Roman"/>
          <w:iCs/>
          <w:kern w:val="0"/>
          <w:sz w:val="24"/>
          <w:szCs w:val="24"/>
        </w:rPr>
        <w:t>(</w:t>
      </w:r>
      <w:r w:rsidR="00124F8B" w:rsidRPr="007F69AB">
        <w:rPr>
          <w:rFonts w:ascii="Times New Roman" w:hAnsi="Times New Roman" w:cs="Times New Roman"/>
          <w:kern w:val="0"/>
          <w:sz w:val="24"/>
          <w:szCs w:val="24"/>
        </w:rPr>
        <w:t>2004</w:t>
      </w:r>
      <w:r w:rsidR="00124F8B" w:rsidRPr="007F69AB">
        <w:rPr>
          <w:rFonts w:ascii="Times New Roman" w:hAnsi="Times New Roman" w:cs="Times New Roman"/>
          <w:iCs/>
          <w:kern w:val="0"/>
          <w:sz w:val="24"/>
          <w:szCs w:val="24"/>
        </w:rPr>
        <w:t>)</w:t>
      </w:r>
      <w:r w:rsidRPr="007F69AB">
        <w:rPr>
          <w:rFonts w:ascii="Times New Roman" w:hAnsi="Times New Roman" w:cs="Times New Roman"/>
          <w:kern w:val="0"/>
          <w:sz w:val="24"/>
          <w:szCs w:val="24"/>
        </w:rPr>
        <w:t xml:space="preserve">. Expression of wheat </w:t>
      </w:r>
      <w:proofErr w:type="spellStart"/>
      <w:r w:rsidRPr="007F69AB">
        <w:rPr>
          <w:rFonts w:ascii="Times New Roman" w:hAnsi="Times New Roman" w:cs="Times New Roman"/>
          <w:kern w:val="0"/>
          <w:sz w:val="24"/>
          <w:szCs w:val="24"/>
        </w:rPr>
        <w:t>puroindoline</w:t>
      </w:r>
      <w:proofErr w:type="spellEnd"/>
      <w:r w:rsidRPr="007F69AB">
        <w:rPr>
          <w:rFonts w:ascii="Times New Roman" w:hAnsi="Times New Roman" w:cs="Times New Roman"/>
          <w:kern w:val="0"/>
          <w:sz w:val="24"/>
          <w:szCs w:val="24"/>
        </w:rPr>
        <w:t xml:space="preserve">-b reduces scab susceptibility </w:t>
      </w:r>
      <w:proofErr w:type="spellStart"/>
      <w:r w:rsidRPr="007F69AB">
        <w:rPr>
          <w:rFonts w:ascii="Times New Roman" w:hAnsi="Times New Roman" w:cs="Times New Roman"/>
          <w:kern w:val="0"/>
          <w:sz w:val="24"/>
          <w:szCs w:val="24"/>
        </w:rPr>
        <w:t>intransgenic</w:t>
      </w:r>
      <w:proofErr w:type="spellEnd"/>
      <w:r w:rsidRPr="007F69AB">
        <w:rPr>
          <w:rFonts w:ascii="Times New Roman" w:hAnsi="Times New Roman" w:cs="Times New Roman"/>
          <w:kern w:val="0"/>
          <w:sz w:val="24"/>
          <w:szCs w:val="24"/>
        </w:rPr>
        <w:t xml:space="preserve"> a</w:t>
      </w:r>
      <w:r w:rsidR="00006BEA" w:rsidRPr="007F69AB">
        <w:rPr>
          <w:rFonts w:ascii="Times New Roman" w:hAnsi="Times New Roman" w:cs="Times New Roman"/>
          <w:kern w:val="0"/>
          <w:sz w:val="24"/>
          <w:szCs w:val="24"/>
        </w:rPr>
        <w:t xml:space="preserve">pple (Malus × </w:t>
      </w:r>
      <w:proofErr w:type="spellStart"/>
      <w:r w:rsidR="00006BEA" w:rsidRPr="007F69AB">
        <w:rPr>
          <w:rFonts w:ascii="Times New Roman" w:hAnsi="Times New Roman" w:cs="Times New Roman"/>
          <w:kern w:val="0"/>
          <w:sz w:val="24"/>
          <w:szCs w:val="24"/>
        </w:rPr>
        <w:t>domestica</w:t>
      </w:r>
      <w:proofErr w:type="spellEnd"/>
      <w:r w:rsidR="00006BEA" w:rsidRPr="007F69AB">
        <w:rPr>
          <w:rFonts w:ascii="Times New Roman" w:hAnsi="Times New Roman" w:cs="Times New Roman"/>
          <w:kern w:val="0"/>
          <w:sz w:val="24"/>
          <w:szCs w:val="24"/>
        </w:rPr>
        <w:t xml:space="preserve"> </w:t>
      </w:r>
      <w:proofErr w:type="spellStart"/>
      <w:r w:rsidR="00006BEA" w:rsidRPr="007F69AB">
        <w:rPr>
          <w:rFonts w:ascii="Times New Roman" w:hAnsi="Times New Roman" w:cs="Times New Roman"/>
          <w:kern w:val="0"/>
          <w:sz w:val="24"/>
          <w:szCs w:val="24"/>
        </w:rPr>
        <w:t>Borkh</w:t>
      </w:r>
      <w:proofErr w:type="spellEnd"/>
      <w:r w:rsidRPr="007F69AB">
        <w:rPr>
          <w:rFonts w:ascii="Times New Roman" w:hAnsi="Times New Roman" w:cs="Times New Roman"/>
          <w:kern w:val="0"/>
          <w:sz w:val="24"/>
          <w:szCs w:val="24"/>
        </w:rPr>
        <w:t xml:space="preserve">. </w:t>
      </w:r>
      <w:r w:rsidRPr="007F69AB">
        <w:rPr>
          <w:rFonts w:ascii="Times New Roman" w:hAnsi="Times New Roman" w:cs="Times New Roman"/>
          <w:i/>
          <w:iCs/>
          <w:kern w:val="0"/>
          <w:sz w:val="24"/>
          <w:szCs w:val="24"/>
        </w:rPr>
        <w:t>Plant Science</w:t>
      </w:r>
      <w:r w:rsidR="00124F8B"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w:t>
      </w:r>
      <w:r w:rsidR="00006BEA" w:rsidRPr="007F69AB">
        <w:rPr>
          <w:rFonts w:ascii="Times New Roman" w:hAnsi="Times New Roman" w:cs="Times New Roman"/>
          <w:kern w:val="0"/>
          <w:sz w:val="24"/>
          <w:szCs w:val="24"/>
        </w:rPr>
        <w:t xml:space="preserve">67, </w:t>
      </w:r>
      <w:r w:rsidRPr="007F69AB">
        <w:rPr>
          <w:rFonts w:ascii="Times New Roman" w:hAnsi="Times New Roman" w:cs="Times New Roman"/>
          <w:kern w:val="0"/>
          <w:sz w:val="24"/>
          <w:szCs w:val="24"/>
        </w:rPr>
        <w:t>347-354.</w:t>
      </w:r>
    </w:p>
    <w:p w:rsidR="009A3971" w:rsidRPr="007F69AB" w:rsidRDefault="009A3971" w:rsidP="007F69AB">
      <w:pPr>
        <w:pStyle w:val="EndNoteBibliography"/>
        <w:ind w:left="480" w:hangingChars="200" w:hanging="480"/>
        <w:rPr>
          <w:rFonts w:ascii="Times New Roman" w:eastAsiaTheme="minorEastAsia" w:hAnsi="Times New Roman" w:cs="Times New Roman"/>
          <w:sz w:val="24"/>
        </w:rPr>
      </w:pPr>
      <w:r w:rsidRPr="007F69AB">
        <w:rPr>
          <w:rFonts w:ascii="Times New Roman" w:eastAsiaTheme="minorEastAsia" w:hAnsi="Times New Roman" w:cs="Times New Roman"/>
          <w:sz w:val="24"/>
        </w:rPr>
        <w:t>Gaines, C. S.</w:t>
      </w:r>
      <w:r w:rsidR="00052130" w:rsidRPr="007F69AB">
        <w:rPr>
          <w:rFonts w:ascii="Times New Roman" w:eastAsiaTheme="minorEastAsia" w:hAnsi="Times New Roman" w:cs="Times New Roman"/>
          <w:sz w:val="24"/>
        </w:rPr>
        <w:t xml:space="preserve">, </w:t>
      </w:r>
      <w:r w:rsidRPr="007F69AB">
        <w:rPr>
          <w:rFonts w:ascii="Times New Roman" w:eastAsiaTheme="minorEastAsia" w:hAnsi="Times New Roman" w:cs="Times New Roman"/>
          <w:sz w:val="24"/>
        </w:rPr>
        <w:t>Finney, P.F.</w:t>
      </w:r>
      <w:r w:rsidR="00052130" w:rsidRPr="007F69AB">
        <w:rPr>
          <w:rFonts w:ascii="Times New Roman" w:eastAsiaTheme="minorEastAsia" w:hAnsi="Times New Roman" w:cs="Times New Roman"/>
          <w:sz w:val="24"/>
        </w:rPr>
        <w:t xml:space="preserve">, </w:t>
      </w:r>
      <w:proofErr w:type="spellStart"/>
      <w:r w:rsidR="00006BEA" w:rsidRPr="007F69AB">
        <w:rPr>
          <w:rFonts w:ascii="Times New Roman" w:eastAsiaTheme="minorEastAsia" w:hAnsi="Times New Roman" w:cs="Times New Roman"/>
          <w:sz w:val="24"/>
        </w:rPr>
        <w:t>Fleege</w:t>
      </w:r>
      <w:proofErr w:type="spellEnd"/>
      <w:r w:rsidR="00006BEA" w:rsidRPr="007F69AB">
        <w:rPr>
          <w:rFonts w:ascii="Times New Roman" w:eastAsiaTheme="minorEastAsia" w:hAnsi="Times New Roman" w:cs="Times New Roman"/>
          <w:sz w:val="24"/>
        </w:rPr>
        <w:t>, L. M.</w:t>
      </w:r>
      <w:r w:rsidRPr="007F69AB">
        <w:rPr>
          <w:rFonts w:ascii="Times New Roman" w:eastAsiaTheme="minorEastAsia" w:hAnsi="Times New Roman" w:cs="Times New Roman"/>
          <w:sz w:val="24"/>
        </w:rPr>
        <w:t xml:space="preserve">, &amp; Andrews, L.C. (1996). Predicting a hardness measurement using the single-kernel characterization system. </w:t>
      </w:r>
      <w:r w:rsidRPr="00845562">
        <w:rPr>
          <w:rFonts w:ascii="Times New Roman" w:eastAsiaTheme="minorEastAsia" w:hAnsi="Times New Roman" w:cs="Times New Roman"/>
          <w:i/>
          <w:sz w:val="24"/>
        </w:rPr>
        <w:t>Cereal Chemistry</w:t>
      </w:r>
      <w:r w:rsidRPr="007F69AB">
        <w:rPr>
          <w:rFonts w:ascii="Times New Roman" w:eastAsiaTheme="minorEastAsia" w:hAnsi="Times New Roman" w:cs="Times New Roman"/>
          <w:sz w:val="24"/>
        </w:rPr>
        <w:t xml:space="preserve">, 73(2), 278-283. </w:t>
      </w:r>
    </w:p>
    <w:p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Gasparis</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06BEA" w:rsidRPr="007F69AB">
        <w:rPr>
          <w:rFonts w:ascii="Times New Roman" w:hAnsi="Times New Roman" w:cs="Times New Roman"/>
          <w:noProof/>
          <w:sz w:val="24"/>
        </w:rPr>
        <w:t>.</w:t>
      </w:r>
      <w:r w:rsidRPr="007F69AB">
        <w:rPr>
          <w:rFonts w:ascii="Times New Roman" w:hAnsi="Times New Roman" w:cs="Times New Roman"/>
          <w:noProof/>
          <w:sz w:val="24"/>
        </w:rPr>
        <w:t>, Orczyk</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 Zalewski</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w:t>
      </w:r>
      <w:r w:rsidR="00006BEA" w:rsidRPr="007F69AB">
        <w:rPr>
          <w:rFonts w:ascii="Times New Roman" w:hAnsi="Times New Roman" w:cs="Times New Roman"/>
          <w:noProof/>
          <w:sz w:val="24"/>
        </w:rPr>
        <w:t>.</w:t>
      </w:r>
      <w:r w:rsidRPr="007F69AB">
        <w:rPr>
          <w:rFonts w:ascii="Times New Roman" w:hAnsi="Times New Roman" w:cs="Times New Roman"/>
          <w:noProof/>
          <w:sz w:val="24"/>
        </w:rPr>
        <w:t>,</w:t>
      </w:r>
      <w:r w:rsidRPr="007F69AB">
        <w:rPr>
          <w:rFonts w:ascii="Times New Roman" w:hAnsi="Times New Roman" w:cs="Times New Roman"/>
          <w:i/>
          <w:noProof/>
          <w:sz w:val="24"/>
        </w:rPr>
        <w:t xml:space="preserve"> </w:t>
      </w:r>
      <w:r w:rsidR="00006BEA" w:rsidRPr="007F69AB">
        <w:rPr>
          <w:rFonts w:ascii="Times New Roman" w:eastAsiaTheme="minorEastAsia" w:hAnsi="Times New Roman" w:cs="Times New Roman"/>
          <w:sz w:val="24"/>
        </w:rPr>
        <w:t xml:space="preserve">&amp; </w:t>
      </w:r>
      <w:r w:rsidR="00006BEA" w:rsidRPr="007F69AB">
        <w:rPr>
          <w:rFonts w:ascii="Times New Roman" w:hAnsi="Times New Roman" w:cs="Times New Roman"/>
          <w:noProof/>
          <w:sz w:val="24"/>
        </w:rPr>
        <w:t xml:space="preserve">Nadolska-Orczyk, A., </w:t>
      </w:r>
      <w:r w:rsidR="00124F8B" w:rsidRPr="007F69AB">
        <w:rPr>
          <w:rFonts w:ascii="Times New Roman" w:hAnsi="Times New Roman" w:cs="Times New Roman"/>
          <w:noProof/>
          <w:sz w:val="24"/>
        </w:rPr>
        <w:t>(2011)</w:t>
      </w:r>
      <w:r w:rsidRPr="007F69AB">
        <w:rPr>
          <w:rFonts w:ascii="Times New Roman" w:hAnsi="Times New Roman" w:cs="Times New Roman"/>
          <w:noProof/>
          <w:sz w:val="24"/>
        </w:rPr>
        <w:t xml:space="preserve"> The RNA-mediated silencing of one of the </w:t>
      </w:r>
      <w:r w:rsidRPr="007F69AB">
        <w:rPr>
          <w:rFonts w:ascii="Times New Roman" w:hAnsi="Times New Roman" w:cs="Times New Roman"/>
          <w:i/>
          <w:noProof/>
          <w:sz w:val="24"/>
        </w:rPr>
        <w:t>Pin</w:t>
      </w:r>
      <w:r w:rsidRPr="007F69AB">
        <w:rPr>
          <w:rFonts w:ascii="Times New Roman" w:hAnsi="Times New Roman" w:cs="Times New Roman"/>
          <w:noProof/>
          <w:sz w:val="24"/>
        </w:rPr>
        <w:t xml:space="preserve"> genes in allohexaploid wheat simultaneously decreases the expression of the other, and increases grain hardness. </w:t>
      </w:r>
      <w:r w:rsidRPr="007F69AB">
        <w:rPr>
          <w:rFonts w:ascii="Times New Roman" w:hAnsi="Times New Roman" w:cs="Times New Roman"/>
          <w:i/>
          <w:noProof/>
          <w:sz w:val="24"/>
        </w:rPr>
        <w:t>J Exp Bot</w:t>
      </w:r>
      <w:r w:rsidRPr="007F69AB">
        <w:rPr>
          <w:rFonts w:ascii="Times New Roman" w:hAnsi="Times New Roman" w:cs="Times New Roman"/>
          <w:noProof/>
          <w:sz w:val="24"/>
        </w:rPr>
        <w:t>, 62(11)</w:t>
      </w:r>
      <w:r w:rsidR="00845562">
        <w:rPr>
          <w:rFonts w:ascii="Times New Roman" w:hAnsi="Times New Roman" w:cs="Times New Roman" w:hint="eastAsia"/>
          <w:noProof/>
          <w:sz w:val="24"/>
        </w:rPr>
        <w:t>,</w:t>
      </w:r>
      <w:r w:rsidRPr="007F69AB">
        <w:rPr>
          <w:rFonts w:ascii="Times New Roman" w:hAnsi="Times New Roman" w:cs="Times New Roman"/>
          <w:noProof/>
          <w:sz w:val="24"/>
        </w:rPr>
        <w:t xml:space="preserve"> 4025-4036.</w:t>
      </w:r>
    </w:p>
    <w:p w:rsidR="00512611" w:rsidRPr="007F69AB" w:rsidRDefault="00512611" w:rsidP="007F69AB">
      <w:pPr>
        <w:autoSpaceDE w:val="0"/>
        <w:autoSpaceDN w:val="0"/>
        <w:adjustRightInd w:val="0"/>
        <w:ind w:left="480" w:hangingChars="200" w:hanging="480"/>
        <w:rPr>
          <w:rFonts w:ascii="Times New Roman" w:hAnsi="Times New Roman" w:cs="Times New Roman"/>
          <w:kern w:val="0"/>
          <w:sz w:val="24"/>
          <w:szCs w:val="24"/>
        </w:rPr>
      </w:pPr>
      <w:r w:rsidRPr="007F69AB">
        <w:rPr>
          <w:rFonts w:ascii="Times New Roman" w:hAnsi="Times New Roman" w:cs="Times New Roman"/>
          <w:kern w:val="0"/>
          <w:sz w:val="24"/>
          <w:szCs w:val="24"/>
        </w:rPr>
        <w:t>Gautier</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MF</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Aleman</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ME</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Guirao</w:t>
      </w:r>
      <w:proofErr w:type="spellEnd"/>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Marion D,</w:t>
      </w:r>
      <w:r w:rsidR="00006BEA" w:rsidRPr="007F69AB">
        <w:rPr>
          <w:rFonts w:ascii="Times New Roman" w:hAnsi="Times New Roman" w:cs="Times New Roman"/>
          <w:kern w:val="0"/>
          <w:sz w:val="24"/>
          <w:szCs w:val="24"/>
        </w:rPr>
        <w:t xml:space="preserve"> </w:t>
      </w:r>
      <w:r w:rsidR="00006BEA" w:rsidRPr="007F69AB">
        <w:rPr>
          <w:rFonts w:ascii="Times New Roman" w:hAnsi="Times New Roman" w:cs="Times New Roman"/>
          <w:sz w:val="24"/>
          <w:szCs w:val="24"/>
        </w:rPr>
        <w:t>&amp;</w:t>
      </w:r>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Joudrier</w:t>
      </w:r>
      <w:proofErr w:type="spellEnd"/>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06BEA"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(1994) </w:t>
      </w:r>
      <w:r w:rsidRPr="003066C4">
        <w:rPr>
          <w:rFonts w:ascii="Times New Roman" w:hAnsi="Times New Roman" w:cs="Times New Roman"/>
          <w:i/>
          <w:kern w:val="0"/>
          <w:sz w:val="24"/>
          <w:szCs w:val="24"/>
        </w:rPr>
        <w:t xml:space="preserve">Triticum </w:t>
      </w:r>
      <w:proofErr w:type="spellStart"/>
      <w:r w:rsidRPr="003066C4">
        <w:rPr>
          <w:rFonts w:ascii="Times New Roman" w:hAnsi="Times New Roman" w:cs="Times New Roman"/>
          <w:i/>
          <w:kern w:val="0"/>
          <w:sz w:val="24"/>
          <w:szCs w:val="24"/>
        </w:rPr>
        <w:t>aestivum</w:t>
      </w:r>
      <w:proofErr w:type="spellEnd"/>
      <w:r w:rsidRPr="007F69AB">
        <w:rPr>
          <w:rFonts w:ascii="Times New Roman" w:hAnsi="Times New Roman" w:cs="Times New Roman"/>
          <w:kern w:val="0"/>
          <w:sz w:val="24"/>
          <w:szCs w:val="24"/>
        </w:rPr>
        <w:t xml:space="preserve"> </w:t>
      </w:r>
      <w:proofErr w:type="spellStart"/>
      <w:r w:rsidRPr="007F69AB">
        <w:rPr>
          <w:rFonts w:ascii="Times New Roman" w:hAnsi="Times New Roman" w:cs="Times New Roman"/>
          <w:kern w:val="0"/>
          <w:sz w:val="24"/>
          <w:szCs w:val="24"/>
        </w:rPr>
        <w:t>puroindolines</w:t>
      </w:r>
      <w:proofErr w:type="spellEnd"/>
      <w:r w:rsidRPr="007F69AB">
        <w:rPr>
          <w:rFonts w:ascii="Times New Roman" w:hAnsi="Times New Roman" w:cs="Times New Roman"/>
          <w:kern w:val="0"/>
          <w:sz w:val="24"/>
          <w:szCs w:val="24"/>
        </w:rPr>
        <w:t xml:space="preserve">, two basic cysteine-rich seed proteins: cDNA sequence analysis and developmental gene expression. </w:t>
      </w:r>
      <w:r w:rsidRPr="007F69AB">
        <w:rPr>
          <w:rFonts w:ascii="Times New Roman" w:hAnsi="Times New Roman" w:cs="Times New Roman"/>
          <w:i/>
          <w:kern w:val="0"/>
          <w:sz w:val="24"/>
          <w:szCs w:val="24"/>
        </w:rPr>
        <w:t>Plant Mol Biol</w:t>
      </w:r>
      <w:r w:rsidR="00006BEA" w:rsidRPr="007F69AB">
        <w:rPr>
          <w:rFonts w:ascii="Times New Roman" w:hAnsi="Times New Roman" w:cs="Times New Roman"/>
          <w:i/>
          <w:kern w:val="0"/>
          <w:sz w:val="24"/>
          <w:szCs w:val="24"/>
        </w:rPr>
        <w:t>,</w:t>
      </w:r>
      <w:r w:rsidR="00006BEA" w:rsidRPr="007F69AB">
        <w:rPr>
          <w:rFonts w:ascii="Times New Roman" w:hAnsi="Times New Roman" w:cs="Times New Roman"/>
          <w:kern w:val="0"/>
          <w:sz w:val="24"/>
          <w:szCs w:val="24"/>
        </w:rPr>
        <w:t xml:space="preserve"> 25, </w:t>
      </w:r>
      <w:r w:rsidRPr="007F69AB">
        <w:rPr>
          <w:rFonts w:ascii="Times New Roman" w:hAnsi="Times New Roman" w:cs="Times New Roman"/>
          <w:kern w:val="0"/>
          <w:sz w:val="24"/>
          <w:szCs w:val="24"/>
        </w:rPr>
        <w:t>43–57</w:t>
      </w:r>
      <w:r w:rsidR="007F69AB" w:rsidRPr="007F69AB">
        <w:rPr>
          <w:rFonts w:ascii="Times New Roman" w:hAnsi="Times New Roman" w:cs="Times New Roman"/>
          <w:kern w:val="0"/>
          <w:sz w:val="24"/>
          <w:szCs w:val="24"/>
        </w:rPr>
        <w:t>.</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bookmarkStart w:id="1" w:name="_ENREF_82"/>
      <w:r w:rsidRPr="007F69AB">
        <w:rPr>
          <w:rFonts w:ascii="Times New Roman" w:hAnsi="Times New Roman" w:cs="Times New Roman"/>
          <w:noProof/>
          <w:sz w:val="24"/>
        </w:rPr>
        <w:t>Gazza</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L</w:t>
      </w:r>
      <w:r w:rsidR="00006BEA" w:rsidRPr="007F69AB">
        <w:rPr>
          <w:rFonts w:ascii="Times New Roman" w:hAnsi="Times New Roman" w:cs="Times New Roman"/>
          <w:noProof/>
          <w:sz w:val="24"/>
        </w:rPr>
        <w:t>.</w:t>
      </w:r>
      <w:r w:rsidRPr="007F69AB">
        <w:rPr>
          <w:rFonts w:ascii="Times New Roman" w:hAnsi="Times New Roman" w:cs="Times New Roman"/>
          <w:noProof/>
          <w:sz w:val="24"/>
        </w:rPr>
        <w:t>, Nocente</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F</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3066C4" w:rsidRPr="007F69AB">
        <w:rPr>
          <w:rFonts w:ascii="Times New Roman" w:hAnsi="Times New Roman" w:cs="Times New Roman"/>
          <w:sz w:val="24"/>
        </w:rPr>
        <w:t>&amp;</w:t>
      </w:r>
      <w:r w:rsidRPr="007F69AB">
        <w:rPr>
          <w:rFonts w:ascii="Times New Roman" w:hAnsi="Times New Roman" w:cs="Times New Roman"/>
          <w:noProof/>
          <w:sz w:val="24"/>
        </w:rPr>
        <w:t>Ng</w:t>
      </w:r>
      <w:r w:rsidR="00006BEA" w:rsidRPr="007F69AB">
        <w:rPr>
          <w:rFonts w:ascii="Times New Roman" w:hAnsi="Times New Roman" w:cs="Times New Roman"/>
          <w:noProof/>
          <w:sz w:val="24"/>
        </w:rPr>
        <w:t>,</w:t>
      </w:r>
      <w:r w:rsidRPr="007F69AB">
        <w:rPr>
          <w:rFonts w:ascii="Times New Roman" w:hAnsi="Times New Roman" w:cs="Times New Roman"/>
          <w:noProof/>
          <w:sz w:val="24"/>
        </w:rPr>
        <w:t xml:space="preserve"> PK</w:t>
      </w:r>
      <w:r w:rsidR="00006BEA" w:rsidRPr="007F69AB">
        <w:rPr>
          <w:rFonts w:ascii="Times New Roman" w:hAnsi="Times New Roman" w:cs="Times New Roman"/>
          <w:noProof/>
          <w:sz w:val="24"/>
        </w:rPr>
        <w:t>.</w:t>
      </w:r>
      <w:r w:rsidR="00290967" w:rsidRPr="007F69AB">
        <w:rPr>
          <w:rFonts w:ascii="Times New Roman" w:hAnsi="Times New Roman" w:cs="Times New Roman"/>
          <w:i/>
          <w:noProof/>
          <w:sz w:val="24"/>
        </w:rPr>
        <w:t xml:space="preserve"> </w:t>
      </w:r>
      <w:r w:rsidR="00290967" w:rsidRPr="007F69AB">
        <w:rPr>
          <w:rFonts w:ascii="Times New Roman" w:hAnsi="Times New Roman" w:cs="Times New Roman"/>
          <w:noProof/>
          <w:sz w:val="24"/>
        </w:rPr>
        <w:t>(2005)</w:t>
      </w:r>
      <w:r w:rsidRPr="007F69AB">
        <w:rPr>
          <w:rFonts w:ascii="Times New Roman" w:hAnsi="Times New Roman" w:cs="Times New Roman"/>
          <w:noProof/>
          <w:sz w:val="24"/>
        </w:rPr>
        <w:t xml:space="preserve"> Genetic and biochemical analysis of common wheat cultivars lacking puroindoline a. </w:t>
      </w:r>
      <w:r w:rsidRPr="007F69AB">
        <w:rPr>
          <w:rFonts w:ascii="Times New Roman" w:hAnsi="Times New Roman" w:cs="Times New Roman"/>
          <w:i/>
          <w:noProof/>
          <w:sz w:val="24"/>
        </w:rPr>
        <w:t>Theor Appl Ge</w:t>
      </w:r>
      <w:r w:rsidR="00290967" w:rsidRPr="007F69AB">
        <w:rPr>
          <w:rFonts w:ascii="Times New Roman" w:hAnsi="Times New Roman" w:cs="Times New Roman"/>
          <w:i/>
          <w:noProof/>
          <w:sz w:val="24"/>
        </w:rPr>
        <w:t>net</w:t>
      </w:r>
      <w:r w:rsidR="00290967" w:rsidRPr="007F69AB">
        <w:rPr>
          <w:rFonts w:ascii="Times New Roman" w:hAnsi="Times New Roman" w:cs="Times New Roman"/>
          <w:noProof/>
          <w:sz w:val="24"/>
        </w:rPr>
        <w:t>,</w:t>
      </w:r>
      <w:r w:rsidR="00006BEA" w:rsidRPr="007F69AB">
        <w:rPr>
          <w:rFonts w:ascii="Times New Roman" w:hAnsi="Times New Roman" w:cs="Times New Roman"/>
          <w:noProof/>
          <w:sz w:val="24"/>
        </w:rPr>
        <w:t xml:space="preserve"> 110(3), </w:t>
      </w:r>
      <w:r w:rsidRPr="007F69AB">
        <w:rPr>
          <w:rFonts w:ascii="Times New Roman" w:hAnsi="Times New Roman" w:cs="Times New Roman"/>
          <w:noProof/>
          <w:sz w:val="24"/>
        </w:rPr>
        <w:t>470-8.</w:t>
      </w:r>
      <w:bookmarkEnd w:id="1"/>
    </w:p>
    <w:p w:rsidR="00124F8B" w:rsidRPr="007F69AB" w:rsidRDefault="00124F8B" w:rsidP="007F69AB">
      <w:pPr>
        <w:pStyle w:val="EndNoteBibliography"/>
        <w:ind w:left="480" w:hangingChars="200" w:hanging="480"/>
        <w:rPr>
          <w:rFonts w:ascii="Times New Roman" w:hAnsi="Times New Roman" w:cs="Times New Roman"/>
          <w:noProof/>
          <w:sz w:val="24"/>
        </w:rPr>
      </w:pPr>
      <w:bookmarkStart w:id="2" w:name="_ENREF_27"/>
      <w:r w:rsidRPr="007F69AB">
        <w:rPr>
          <w:rFonts w:ascii="Times New Roman" w:hAnsi="Times New Roman" w:cs="Times New Roman"/>
          <w:noProof/>
          <w:sz w:val="24"/>
        </w:rPr>
        <w:t>Geneix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N</w:t>
      </w:r>
      <w:r w:rsidR="00027041" w:rsidRPr="007F69AB">
        <w:rPr>
          <w:rFonts w:ascii="Times New Roman" w:hAnsi="Times New Roman" w:cs="Times New Roman"/>
          <w:noProof/>
          <w:sz w:val="24"/>
        </w:rPr>
        <w:t>.</w:t>
      </w:r>
      <w:r w:rsidRPr="007F69AB">
        <w:rPr>
          <w:rFonts w:ascii="Times New Roman" w:hAnsi="Times New Roman" w:cs="Times New Roman"/>
          <w:noProof/>
          <w:sz w:val="24"/>
        </w:rPr>
        <w:t>, Dalgalarrondo</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Pr="007F69AB">
        <w:rPr>
          <w:rFonts w:ascii="Times New Roman" w:hAnsi="Times New Roman" w:cs="Times New Roman"/>
          <w:noProof/>
          <w:sz w:val="24"/>
        </w:rPr>
        <w:t>, Bakan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B</w:t>
      </w:r>
      <w:r w:rsidR="00027041" w:rsidRPr="007F69AB">
        <w:rPr>
          <w:rFonts w:ascii="Times New Roman" w:hAnsi="Times New Roman" w:cs="Times New Roman"/>
          <w:noProof/>
          <w:sz w:val="24"/>
        </w:rPr>
        <w:t>.</w:t>
      </w:r>
      <w:r w:rsidRPr="007F69AB">
        <w:rPr>
          <w:rFonts w:ascii="Times New Roman" w:hAnsi="Times New Roman" w:cs="Times New Roman"/>
          <w:noProof/>
          <w:sz w:val="24"/>
        </w:rPr>
        <w:t>, Rolland-Sabate</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w:t>
      </w:r>
      <w:r w:rsidRPr="007F69AB">
        <w:rPr>
          <w:rFonts w:ascii="Times New Roman" w:hAnsi="Times New Roman" w:cs="Times New Roman"/>
          <w:noProof/>
          <w:sz w:val="24"/>
        </w:rPr>
        <w:t>, Elmorjani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3066C4" w:rsidRPr="003066C4">
        <w:rPr>
          <w:rFonts w:ascii="Times New Roman" w:hAnsi="Times New Roman" w:cs="Times New Roman"/>
          <w:sz w:val="24"/>
        </w:rPr>
        <w:t xml:space="preserve"> </w:t>
      </w:r>
      <w:r w:rsidR="003066C4" w:rsidRPr="007F69AB">
        <w:rPr>
          <w:rFonts w:ascii="Times New Roman" w:hAnsi="Times New Roman" w:cs="Times New Roman"/>
          <w:sz w:val="24"/>
        </w:rPr>
        <w:t>&amp;</w:t>
      </w:r>
      <w:r w:rsidRPr="007F69AB">
        <w:rPr>
          <w:rFonts w:ascii="Times New Roman" w:hAnsi="Times New Roman" w:cs="Times New Roman"/>
          <w:noProof/>
          <w:sz w:val="24"/>
        </w:rPr>
        <w:t xml:space="preserve"> Marion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D</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(2015) A single amino acid substitution in puroindoline b impacts its self-assembly and the formation of heteromeric assemblies with puroindoline </w:t>
      </w:r>
      <w:r w:rsidR="00027041" w:rsidRPr="007F69AB">
        <w:rPr>
          <w:rFonts w:ascii="Times New Roman" w:hAnsi="Times New Roman" w:cs="Times New Roman"/>
          <w:noProof/>
          <w:sz w:val="24"/>
        </w:rPr>
        <w:t xml:space="preserve">a. </w:t>
      </w:r>
      <w:r w:rsidR="00027041" w:rsidRPr="007F69AB">
        <w:rPr>
          <w:rFonts w:ascii="Times New Roman" w:hAnsi="Times New Roman" w:cs="Times New Roman"/>
          <w:i/>
          <w:noProof/>
          <w:sz w:val="24"/>
        </w:rPr>
        <w:t>Journal of Cereal Science</w:t>
      </w:r>
      <w:r w:rsidR="00027041" w:rsidRPr="007F69AB">
        <w:rPr>
          <w:rFonts w:ascii="Times New Roman" w:hAnsi="Times New Roman" w:cs="Times New Roman"/>
          <w:noProof/>
          <w:sz w:val="24"/>
        </w:rPr>
        <w:t xml:space="preserve">, 64, </w:t>
      </w:r>
      <w:r w:rsidRPr="007F69AB">
        <w:rPr>
          <w:rFonts w:ascii="Times New Roman" w:hAnsi="Times New Roman" w:cs="Times New Roman"/>
          <w:noProof/>
          <w:sz w:val="24"/>
        </w:rPr>
        <w:t>116-125</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bookmarkEnd w:id="2"/>
    </w:p>
    <w:p w:rsidR="00124F8B" w:rsidRPr="007F69AB" w:rsidRDefault="00124F8B" w:rsidP="007F69AB">
      <w:pPr>
        <w:autoSpaceDE w:val="0"/>
        <w:autoSpaceDN w:val="0"/>
        <w:adjustRightInd w:val="0"/>
        <w:ind w:left="480" w:hangingChars="200" w:hanging="480"/>
        <w:jc w:val="left"/>
        <w:rPr>
          <w:rFonts w:ascii="Times New Roman" w:eastAsia="SimSun" w:hAnsi="Times New Roman" w:cs="Times New Roman"/>
          <w:kern w:val="0"/>
          <w:sz w:val="24"/>
          <w:szCs w:val="24"/>
        </w:rPr>
      </w:pPr>
      <w:r w:rsidRPr="007F69AB">
        <w:rPr>
          <w:rFonts w:ascii="Times New Roman" w:eastAsia="SimSun" w:hAnsi="Times New Roman" w:cs="Times New Roman"/>
          <w:kern w:val="0"/>
          <w:sz w:val="24"/>
          <w:szCs w:val="24"/>
        </w:rPr>
        <w:t>Glenn</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G</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w:t>
      </w:r>
      <w:r w:rsidR="00027041" w:rsidRPr="007F69AB">
        <w:rPr>
          <w:rFonts w:ascii="Times New Roman" w:hAnsi="Times New Roman" w:cs="Times New Roman"/>
          <w:sz w:val="24"/>
          <w:szCs w:val="24"/>
        </w:rPr>
        <w:t xml:space="preserve">&amp; </w:t>
      </w:r>
      <w:r w:rsidRPr="007F69AB">
        <w:rPr>
          <w:rFonts w:ascii="Times New Roman" w:eastAsia="SimSun" w:hAnsi="Times New Roman" w:cs="Times New Roman"/>
          <w:kern w:val="0"/>
          <w:sz w:val="24"/>
          <w:szCs w:val="24"/>
        </w:rPr>
        <w:t>Saunders</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R</w:t>
      </w:r>
      <w:r w:rsidR="00845562">
        <w:rPr>
          <w:rFonts w:ascii="Times New Roman" w:eastAsia="SimSun" w:hAnsi="Times New Roman" w:cs="Times New Roman" w:hint="eastAsia"/>
          <w:kern w:val="0"/>
          <w:sz w:val="24"/>
          <w:szCs w:val="24"/>
        </w:rPr>
        <w:t xml:space="preserve">. </w:t>
      </w:r>
      <w:r w:rsidRPr="007F69AB">
        <w:rPr>
          <w:rFonts w:ascii="Times New Roman" w:eastAsia="SimSun" w:hAnsi="Times New Roman" w:cs="Times New Roman"/>
          <w:kern w:val="0"/>
          <w:sz w:val="24"/>
          <w:szCs w:val="24"/>
        </w:rPr>
        <w:t>M</w:t>
      </w:r>
      <w:r w:rsidR="00027041" w:rsidRPr="007F69AB">
        <w:rPr>
          <w:rFonts w:ascii="Times New Roman" w:eastAsia="SimSun" w:hAnsi="Times New Roman" w:cs="Times New Roman"/>
          <w:kern w:val="0"/>
          <w:sz w:val="24"/>
          <w:szCs w:val="24"/>
        </w:rPr>
        <w:t>.</w:t>
      </w:r>
      <w:r w:rsidRPr="007F69AB">
        <w:rPr>
          <w:rFonts w:ascii="Times New Roman" w:eastAsia="SimSun" w:hAnsi="Times New Roman" w:cs="Times New Roman"/>
          <w:kern w:val="0"/>
          <w:sz w:val="24"/>
          <w:szCs w:val="24"/>
        </w:rPr>
        <w:t xml:space="preserve"> (1990) Physical and structural properties of wheat endosperm associated with grain texture. </w:t>
      </w:r>
      <w:r w:rsidRPr="007F69AB">
        <w:rPr>
          <w:rFonts w:ascii="Times New Roman" w:eastAsia="SimSun" w:hAnsi="Times New Roman" w:cs="Times New Roman"/>
          <w:i/>
          <w:kern w:val="0"/>
          <w:sz w:val="24"/>
          <w:szCs w:val="24"/>
        </w:rPr>
        <w:t>Cereal Chem</w:t>
      </w:r>
      <w:r w:rsidR="00027041" w:rsidRPr="007F69AB">
        <w:rPr>
          <w:rFonts w:ascii="Times New Roman" w:eastAsia="SimSun" w:hAnsi="Times New Roman" w:cs="Times New Roman"/>
          <w:kern w:val="0"/>
          <w:sz w:val="24"/>
          <w:szCs w:val="24"/>
        </w:rPr>
        <w:t xml:space="preserve">, 67, </w:t>
      </w:r>
      <w:r w:rsidRPr="007F69AB">
        <w:rPr>
          <w:rFonts w:ascii="Times New Roman" w:eastAsia="SimSun" w:hAnsi="Times New Roman" w:cs="Times New Roman"/>
          <w:kern w:val="0"/>
          <w:sz w:val="24"/>
          <w:szCs w:val="24"/>
        </w:rPr>
        <w:t>176–182</w:t>
      </w:r>
      <w:r w:rsidR="00027041" w:rsidRPr="007F69AB">
        <w:rPr>
          <w:rFonts w:ascii="Times New Roman" w:eastAsia="SimSun" w:hAnsi="Times New Roman" w:cs="Times New Roman"/>
          <w:kern w:val="0"/>
          <w:sz w:val="24"/>
          <w:szCs w:val="24"/>
        </w:rPr>
        <w:t>.</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Giroux</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027041" w:rsidRPr="007F69AB">
        <w:rPr>
          <w:rFonts w:ascii="Times New Roman" w:eastAsiaTheme="minorEastAsia" w:hAnsi="Times New Roman" w:cs="Times New Roman"/>
          <w:sz w:val="24"/>
        </w:rPr>
        <w:t>&amp;</w:t>
      </w:r>
      <w:r w:rsidR="00027041" w:rsidRPr="007F69AB">
        <w:rPr>
          <w:rFonts w:ascii="Times New Roman" w:hAnsi="Times New Roman" w:cs="Times New Roman"/>
          <w:sz w:val="24"/>
        </w:rPr>
        <w:t xml:space="preserve"> </w:t>
      </w:r>
      <w:r w:rsidRPr="007F69AB">
        <w:rPr>
          <w:rFonts w:ascii="Times New Roman" w:hAnsi="Times New Roman" w:cs="Times New Roman"/>
          <w:noProof/>
          <w:sz w:val="24"/>
        </w:rPr>
        <w:t>Morris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CF</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(1998) Wheat grain hardness results from highly conserved mutations in the friabilin components puroindoline a and b. </w:t>
      </w:r>
      <w:r w:rsidRPr="00845562">
        <w:rPr>
          <w:rFonts w:ascii="Times New Roman" w:hAnsi="Times New Roman" w:cs="Times New Roman"/>
          <w:i/>
          <w:noProof/>
          <w:sz w:val="24"/>
        </w:rPr>
        <w:t>Proc Natl Acad Sci USA</w:t>
      </w:r>
      <w:r w:rsidR="00845562">
        <w:rPr>
          <w:rFonts w:ascii="Times New Roman" w:hAnsi="Times New Roman" w:cs="Times New Roman" w:hint="eastAsia"/>
          <w:noProof/>
          <w:sz w:val="24"/>
        </w:rPr>
        <w:t>,</w:t>
      </w:r>
      <w:r w:rsidR="00845562">
        <w:rPr>
          <w:rFonts w:ascii="Times New Roman" w:hAnsi="Times New Roman" w:cs="Times New Roman"/>
          <w:noProof/>
          <w:sz w:val="24"/>
        </w:rPr>
        <w:t xml:space="preserve"> 95</w:t>
      </w:r>
      <w:r w:rsidR="00845562">
        <w:rPr>
          <w:rFonts w:ascii="Times New Roman" w:hAnsi="Times New Roman" w:cs="Times New Roman" w:hint="eastAsia"/>
          <w:noProof/>
          <w:sz w:val="24"/>
        </w:rPr>
        <w:t xml:space="preserve">, </w:t>
      </w:r>
      <w:r w:rsidRPr="007F69AB">
        <w:rPr>
          <w:rFonts w:ascii="Times New Roman" w:hAnsi="Times New Roman" w:cs="Times New Roman"/>
          <w:noProof/>
          <w:sz w:val="24"/>
        </w:rPr>
        <w:t>6262–6266.</w:t>
      </w:r>
    </w:p>
    <w:p w:rsidR="00512611" w:rsidRPr="007F69AB" w:rsidRDefault="00512611" w:rsidP="007F69AB">
      <w:pPr>
        <w:pStyle w:val="EndNoteBibliography"/>
        <w:ind w:left="480" w:hangingChars="200" w:hanging="480"/>
        <w:rPr>
          <w:rFonts w:ascii="Times New Roman" w:hAnsi="Times New Roman" w:cs="Times New Roman"/>
          <w:noProof/>
          <w:sz w:val="24"/>
        </w:rPr>
      </w:pPr>
      <w:bookmarkStart w:id="3" w:name="_ENREF_34"/>
      <w:r w:rsidRPr="007F69AB">
        <w:rPr>
          <w:rFonts w:ascii="Times New Roman" w:hAnsi="Times New Roman" w:cs="Times New Roman"/>
          <w:noProof/>
          <w:sz w:val="24"/>
        </w:rPr>
        <w:t>He, G.Y., Rooke, L., Steele, S., Békés, F., Gras, P</w:t>
      </w:r>
      <w:r w:rsidR="00027041" w:rsidRPr="007F69AB">
        <w:rPr>
          <w:rFonts w:ascii="Times New Roman" w:hAnsi="Times New Roman" w:cs="Times New Roman"/>
          <w:noProof/>
          <w:sz w:val="24"/>
        </w:rPr>
        <w:t>.,</w:t>
      </w:r>
      <w:r w:rsidR="003066C4" w:rsidRPr="003066C4">
        <w:rPr>
          <w:rFonts w:ascii="Times New Roman" w:hAnsi="Times New Roman" w:cs="Times New Roman"/>
          <w:sz w:val="24"/>
        </w:rPr>
        <w:t xml:space="preserve"> </w:t>
      </w:r>
      <w:r w:rsidR="003066C4" w:rsidRPr="007F69AB">
        <w:rPr>
          <w:rFonts w:ascii="Times New Roman" w:hAnsi="Times New Roman" w:cs="Times New Roman"/>
          <w:sz w:val="24"/>
        </w:rPr>
        <w:t>&amp;</w:t>
      </w:r>
      <w:r w:rsidR="00027041" w:rsidRPr="007F69AB">
        <w:rPr>
          <w:rFonts w:ascii="Times New Roman" w:hAnsi="Times New Roman" w:cs="Times New Roman"/>
          <w:noProof/>
          <w:sz w:val="24"/>
        </w:rPr>
        <w:t xml:space="preserve"> Tatham, A.S.</w:t>
      </w:r>
      <w:r w:rsidR="00290967" w:rsidRPr="007F69AB">
        <w:rPr>
          <w:rFonts w:ascii="Times New Roman" w:hAnsi="Times New Roman" w:cs="Times New Roman"/>
          <w:noProof/>
          <w:sz w:val="24"/>
        </w:rPr>
        <w:t xml:space="preserve"> (1999)</w:t>
      </w:r>
      <w:r w:rsidR="007F69AB" w:rsidRPr="007F69AB">
        <w:rPr>
          <w:rFonts w:ascii="Times New Roman" w:hAnsi="Times New Roman" w:cs="Times New Roman"/>
          <w:noProof/>
          <w:sz w:val="24"/>
        </w:rPr>
        <w:t xml:space="preserve"> </w:t>
      </w:r>
      <w:r w:rsidRPr="007F69AB">
        <w:rPr>
          <w:rFonts w:ascii="Times New Roman" w:hAnsi="Times New Roman" w:cs="Times New Roman"/>
          <w:noProof/>
          <w:sz w:val="24"/>
        </w:rPr>
        <w:t xml:space="preserve">Transformation of </w:t>
      </w:r>
      <w:r w:rsidR="007F69AB" w:rsidRPr="007F69AB">
        <w:rPr>
          <w:rFonts w:ascii="Times New Roman" w:hAnsi="Times New Roman" w:cs="Times New Roman"/>
          <w:noProof/>
          <w:sz w:val="24"/>
        </w:rPr>
        <w:t>pasta wheat (</w:t>
      </w:r>
      <w:r w:rsidR="007F69AB" w:rsidRPr="003066C4">
        <w:rPr>
          <w:rFonts w:ascii="Times New Roman" w:hAnsi="Times New Roman" w:cs="Times New Roman"/>
          <w:i/>
          <w:noProof/>
          <w:sz w:val="24"/>
        </w:rPr>
        <w:t>Triticum turgidum</w:t>
      </w:r>
      <w:r w:rsidR="007F69AB" w:rsidRPr="007F69AB">
        <w:rPr>
          <w:rFonts w:ascii="Times New Roman" w:hAnsi="Times New Roman" w:cs="Times New Roman"/>
          <w:noProof/>
          <w:sz w:val="24"/>
        </w:rPr>
        <w:t xml:space="preserve"> L.var. durum</w:t>
      </w:r>
      <w:r w:rsidRPr="007F69AB">
        <w:rPr>
          <w:rFonts w:ascii="Times New Roman" w:hAnsi="Times New Roman" w:cs="Times New Roman"/>
          <w:noProof/>
          <w:sz w:val="24"/>
        </w:rPr>
        <w:t xml:space="preserve">) with high-molecular-weight glutenin subunit genes and modification of dough functionality. </w:t>
      </w:r>
      <w:r w:rsidRPr="007F69AB">
        <w:rPr>
          <w:rFonts w:ascii="Times New Roman" w:hAnsi="Times New Roman" w:cs="Times New Roman"/>
          <w:i/>
          <w:noProof/>
          <w:sz w:val="24"/>
        </w:rPr>
        <w:t>Molecular Breeding</w:t>
      </w:r>
      <w:r w:rsidR="00027041" w:rsidRPr="007F69AB">
        <w:rPr>
          <w:rFonts w:ascii="Times New Roman" w:hAnsi="Times New Roman" w:cs="Times New Roman"/>
          <w:i/>
          <w:noProof/>
          <w:sz w:val="24"/>
        </w:rPr>
        <w:t>,</w:t>
      </w:r>
      <w:r w:rsidRPr="007F69AB">
        <w:rPr>
          <w:rFonts w:ascii="Times New Roman" w:hAnsi="Times New Roman" w:cs="Times New Roman"/>
          <w:noProof/>
          <w:sz w:val="24"/>
        </w:rPr>
        <w:t xml:space="preserve"> 5(4)</w:t>
      </w:r>
      <w:r w:rsidR="00027041" w:rsidRPr="007F69AB">
        <w:rPr>
          <w:rFonts w:ascii="Times New Roman" w:hAnsi="Times New Roman" w:cs="Times New Roman"/>
          <w:b/>
          <w:noProof/>
          <w:sz w:val="24"/>
        </w:rPr>
        <w:t xml:space="preserve">, </w:t>
      </w:r>
      <w:r w:rsidRPr="007F69AB">
        <w:rPr>
          <w:rFonts w:ascii="Times New Roman" w:hAnsi="Times New Roman" w:cs="Times New Roman"/>
          <w:noProof/>
          <w:sz w:val="24"/>
        </w:rPr>
        <w:t>377-386.</w:t>
      </w:r>
      <w:bookmarkEnd w:id="3"/>
    </w:p>
    <w:p w:rsidR="00AF2F57"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Heinze, K</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xml:space="preserve">, </w:t>
      </w:r>
      <w:proofErr w:type="spellStart"/>
      <w:r w:rsidRPr="007F69AB">
        <w:rPr>
          <w:rFonts w:ascii="Times New Roman" w:hAnsi="Times New Roman" w:cs="Times New Roman"/>
          <w:color w:val="222222"/>
          <w:sz w:val="24"/>
        </w:rPr>
        <w:t>Kiszonas</w:t>
      </w:r>
      <w:proofErr w:type="spellEnd"/>
      <w:r w:rsidRPr="007F69AB">
        <w:rPr>
          <w:rFonts w:ascii="Times New Roman" w:hAnsi="Times New Roman" w:cs="Times New Roman"/>
          <w:color w:val="222222"/>
          <w:sz w:val="24"/>
        </w:rPr>
        <w:t>, A. M</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Murray, J. C</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Morris, C. F</w:t>
      </w:r>
      <w:r w:rsidR="00027041" w:rsidRPr="007F69AB">
        <w:rPr>
          <w:rFonts w:ascii="Times New Roman" w:hAnsi="Times New Roman" w:cs="Times New Roman"/>
          <w:color w:val="222222"/>
          <w:sz w:val="24"/>
        </w:rPr>
        <w:t>.</w:t>
      </w:r>
      <w:r w:rsidRPr="007F69AB">
        <w:rPr>
          <w:rFonts w:ascii="Times New Roman" w:hAnsi="Times New Roman" w:cs="Times New Roman"/>
          <w:color w:val="222222"/>
          <w:sz w:val="24"/>
        </w:rPr>
        <w:t xml:space="preserve">, &amp; </w:t>
      </w:r>
      <w:proofErr w:type="spellStart"/>
      <w:r w:rsidRPr="007F69AB">
        <w:rPr>
          <w:rFonts w:ascii="Times New Roman" w:hAnsi="Times New Roman" w:cs="Times New Roman"/>
          <w:color w:val="222222"/>
          <w:sz w:val="24"/>
        </w:rPr>
        <w:t>Lullien</w:t>
      </w:r>
      <w:proofErr w:type="spellEnd"/>
      <w:r w:rsidRPr="007F69AB">
        <w:rPr>
          <w:rFonts w:ascii="Times New Roman" w:hAnsi="Times New Roman" w:cs="Times New Roman"/>
          <w:color w:val="222222"/>
          <w:sz w:val="24"/>
        </w:rPr>
        <w:t>-Pellerin, V.</w:t>
      </w:r>
      <w:r w:rsidR="00027041" w:rsidRPr="007F69AB">
        <w:rPr>
          <w:rFonts w:ascii="Times New Roman" w:hAnsi="Times New Roman" w:cs="Times New Roman"/>
          <w:color w:val="222222"/>
          <w:sz w:val="24"/>
        </w:rPr>
        <w:t xml:space="preserve"> (2016) </w:t>
      </w:r>
      <w:proofErr w:type="spellStart"/>
      <w:r w:rsidRPr="007F69AB">
        <w:rPr>
          <w:rFonts w:ascii="Times New Roman" w:hAnsi="Times New Roman" w:cs="Times New Roman"/>
          <w:i/>
          <w:color w:val="222222"/>
          <w:sz w:val="24"/>
        </w:rPr>
        <w:t>Puroindoline</w:t>
      </w:r>
      <w:proofErr w:type="spellEnd"/>
      <w:r w:rsidRPr="007F69AB">
        <w:rPr>
          <w:rFonts w:ascii="Times New Roman" w:hAnsi="Times New Roman" w:cs="Times New Roman"/>
          <w:color w:val="222222"/>
          <w:sz w:val="24"/>
        </w:rPr>
        <w:t xml:space="preserve"> genes introduced into durum wheat reduce milling energy and change milling behavior similar to soft common wheats. </w:t>
      </w:r>
      <w:r w:rsidRPr="007F69AB">
        <w:rPr>
          <w:rFonts w:ascii="Times New Roman" w:hAnsi="Times New Roman" w:cs="Times New Roman"/>
          <w:i/>
          <w:iCs/>
          <w:color w:val="222222"/>
          <w:sz w:val="24"/>
        </w:rPr>
        <w:t>Journal of Cereal Science,</w:t>
      </w:r>
      <w:r w:rsidR="00027041" w:rsidRPr="007F69AB">
        <w:rPr>
          <w:rFonts w:ascii="Times New Roman" w:hAnsi="Times New Roman" w:cs="Times New Roman"/>
          <w:i/>
          <w:iCs/>
          <w:color w:val="222222"/>
          <w:sz w:val="24"/>
        </w:rPr>
        <w:t xml:space="preserve"> </w:t>
      </w:r>
      <w:r w:rsidRPr="007F69AB">
        <w:rPr>
          <w:rFonts w:ascii="Times New Roman" w:hAnsi="Times New Roman" w:cs="Times New Roman"/>
          <w:iCs/>
          <w:color w:val="222222"/>
          <w:sz w:val="24"/>
        </w:rPr>
        <w:t>71</w:t>
      </w:r>
      <w:r w:rsidRPr="007F69AB">
        <w:rPr>
          <w:rFonts w:ascii="Times New Roman" w:hAnsi="Times New Roman" w:cs="Times New Roman"/>
          <w:color w:val="222222"/>
          <w:sz w:val="24"/>
        </w:rPr>
        <w:t>, 183-189.</w:t>
      </w:r>
    </w:p>
    <w:p w:rsidR="00AF2F57" w:rsidRPr="007F69AB" w:rsidRDefault="00AF2F57" w:rsidP="007F69AB">
      <w:pPr>
        <w:pStyle w:val="EndNoteBibliography"/>
        <w:ind w:left="480" w:hangingChars="200" w:hanging="480"/>
        <w:rPr>
          <w:rFonts w:ascii="Times New Roman" w:hAnsi="Times New Roman" w:cs="Times New Roman"/>
          <w:noProof/>
          <w:sz w:val="24"/>
        </w:rPr>
      </w:pPr>
      <w:bookmarkStart w:id="4" w:name="_ENREF_36"/>
      <w:r w:rsidRPr="007F69AB">
        <w:rPr>
          <w:rFonts w:ascii="Times New Roman" w:hAnsi="Times New Roman" w:cs="Times New Roman"/>
          <w:noProof/>
          <w:sz w:val="24"/>
        </w:rPr>
        <w:lastRenderedPageBreak/>
        <w:t>Jolly</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Rahman</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027041" w:rsidRPr="007F69AB">
        <w:rPr>
          <w:rFonts w:ascii="Times New Roman" w:hAnsi="Times New Roman" w:cs="Times New Roman"/>
          <w:noProof/>
          <w:sz w:val="24"/>
        </w:rPr>
        <w:t>.</w:t>
      </w:r>
      <w:r w:rsidRPr="007F69AB">
        <w:rPr>
          <w:rFonts w:ascii="Times New Roman" w:hAnsi="Times New Roman" w:cs="Times New Roman"/>
          <w:noProof/>
          <w:sz w:val="24"/>
        </w:rPr>
        <w:t>, Kortt</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A</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A</w:t>
      </w:r>
      <w:r w:rsidR="00027041" w:rsidRPr="007F69AB">
        <w:rPr>
          <w:rFonts w:ascii="Times New Roman" w:hAnsi="Times New Roman" w:cs="Times New Roman"/>
          <w:noProof/>
          <w:sz w:val="24"/>
        </w:rPr>
        <w:t>.</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 xml:space="preserve"> &amp;</w:t>
      </w:r>
      <w:r w:rsidRPr="007F69AB">
        <w:rPr>
          <w:rFonts w:ascii="Times New Roman" w:hAnsi="Times New Roman" w:cs="Times New Roman"/>
          <w:noProof/>
          <w:sz w:val="24"/>
        </w:rPr>
        <w:t xml:space="preserve"> Higgins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T</w:t>
      </w:r>
      <w:r w:rsidR="00027041"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(1993) Characterisation of the wheat Mr 15000 "grain-softness protein" and analysis of the relationship between its accumulation in the whole seed and grain softness. </w:t>
      </w:r>
      <w:r w:rsidRPr="007F69AB">
        <w:rPr>
          <w:rFonts w:ascii="Times New Roman" w:hAnsi="Times New Roman" w:cs="Times New Roman"/>
          <w:i/>
          <w:noProof/>
          <w:sz w:val="24"/>
        </w:rPr>
        <w:t>Theoretical and Applied Genetics</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027041" w:rsidRPr="007F69AB">
        <w:rPr>
          <w:rFonts w:ascii="Times New Roman" w:hAnsi="Times New Roman" w:cs="Times New Roman"/>
          <w:noProof/>
          <w:sz w:val="24"/>
        </w:rPr>
        <w:t xml:space="preserve">86, </w:t>
      </w:r>
      <w:r w:rsidRPr="007F69AB">
        <w:rPr>
          <w:rFonts w:ascii="Times New Roman" w:hAnsi="Times New Roman" w:cs="Times New Roman"/>
          <w:noProof/>
          <w:sz w:val="24"/>
        </w:rPr>
        <w:t>589-597</w:t>
      </w:r>
      <w:bookmarkEnd w:id="4"/>
      <w:r w:rsidRPr="007F69AB">
        <w:rPr>
          <w:rFonts w:ascii="Times New Roman" w:hAnsi="Times New Roman" w:cs="Times New Roman"/>
          <w:noProof/>
          <w:sz w:val="24"/>
        </w:rPr>
        <w:t>.</w:t>
      </w:r>
    </w:p>
    <w:p w:rsidR="00512611" w:rsidRPr="007F69AB" w:rsidRDefault="00027041" w:rsidP="007F69AB">
      <w:pPr>
        <w:pStyle w:val="EndNoteBibliography"/>
        <w:widowControl w:val="0"/>
        <w:ind w:left="480" w:hangingChars="200" w:hanging="480"/>
        <w:rPr>
          <w:rFonts w:ascii="Times New Roman" w:hAnsi="Times New Roman" w:cs="Times New Roman"/>
          <w:noProof/>
          <w:sz w:val="24"/>
        </w:rPr>
      </w:pPr>
      <w:bookmarkStart w:id="5" w:name="_ENREF_159"/>
      <w:r w:rsidRPr="007F69AB">
        <w:rPr>
          <w:rFonts w:ascii="Times New Roman" w:hAnsi="Times New Roman" w:cs="Times New Roman"/>
          <w:noProof/>
          <w:sz w:val="24"/>
        </w:rPr>
        <w:t xml:space="preserve">Li, Y., Mao, X., </w:t>
      </w:r>
      <w:r w:rsidRPr="007F69AB">
        <w:rPr>
          <w:rFonts w:ascii="Times New Roman" w:hAnsi="Times New Roman" w:cs="Times New Roman"/>
          <w:color w:val="222222"/>
          <w:sz w:val="24"/>
        </w:rPr>
        <w:t xml:space="preserve">&amp; </w:t>
      </w:r>
      <w:r w:rsidRPr="007F69AB">
        <w:rPr>
          <w:rFonts w:ascii="Times New Roman" w:hAnsi="Times New Roman" w:cs="Times New Roman"/>
          <w:noProof/>
          <w:sz w:val="24"/>
        </w:rPr>
        <w:t>Wang, Q</w:t>
      </w:r>
      <w:r w:rsidR="00290967" w:rsidRPr="007F69AB">
        <w:rPr>
          <w:rFonts w:ascii="Times New Roman" w:hAnsi="Times New Roman" w:cs="Times New Roman"/>
          <w:noProof/>
          <w:sz w:val="24"/>
        </w:rPr>
        <w:t xml:space="preserve">.(2014) </w:t>
      </w:r>
      <w:r w:rsidR="00512611" w:rsidRPr="007F69AB">
        <w:rPr>
          <w:rFonts w:ascii="Times New Roman" w:hAnsi="Times New Roman" w:cs="Times New Roman"/>
          <w:noProof/>
          <w:sz w:val="24"/>
        </w:rPr>
        <w:t xml:space="preserve">Overexpression of </w:t>
      </w:r>
      <w:r w:rsidR="00512611" w:rsidRPr="007F69AB">
        <w:rPr>
          <w:rFonts w:ascii="Times New Roman" w:hAnsi="Times New Roman" w:cs="Times New Roman"/>
          <w:i/>
          <w:noProof/>
          <w:sz w:val="24"/>
        </w:rPr>
        <w:t>Puroindoline a</w:t>
      </w:r>
      <w:r w:rsidR="00512611" w:rsidRPr="007F69AB">
        <w:rPr>
          <w:rFonts w:ascii="Times New Roman" w:hAnsi="Times New Roman" w:cs="Times New Roman"/>
          <w:noProof/>
          <w:sz w:val="24"/>
        </w:rPr>
        <w:t xml:space="preserve"> gene in transgenic durum wheat (</w:t>
      </w:r>
      <w:r w:rsidR="00512611" w:rsidRPr="007F69AB">
        <w:rPr>
          <w:rFonts w:ascii="Times New Roman" w:hAnsi="Times New Roman" w:cs="Times New Roman"/>
          <w:i/>
          <w:noProof/>
          <w:sz w:val="24"/>
        </w:rPr>
        <w:t>Triticum turgidum</w:t>
      </w:r>
      <w:r w:rsidR="00512611" w:rsidRPr="007F69AB">
        <w:rPr>
          <w:rFonts w:ascii="Times New Roman" w:hAnsi="Times New Roman" w:cs="Times New Roman"/>
          <w:noProof/>
          <w:sz w:val="24"/>
        </w:rPr>
        <w:t xml:space="preserve"> ssp </w:t>
      </w:r>
      <w:r w:rsidR="00512611" w:rsidRPr="007F69AB">
        <w:rPr>
          <w:rFonts w:ascii="Times New Roman" w:hAnsi="Times New Roman" w:cs="Times New Roman"/>
          <w:i/>
          <w:noProof/>
          <w:sz w:val="24"/>
        </w:rPr>
        <w:t>durum</w:t>
      </w:r>
      <w:r w:rsidR="00512611" w:rsidRPr="007F69AB">
        <w:rPr>
          <w:rFonts w:ascii="Times New Roman" w:hAnsi="Times New Roman" w:cs="Times New Roman"/>
          <w:noProof/>
          <w:sz w:val="24"/>
        </w:rPr>
        <w:t xml:space="preserve">) leads to a medium-hard kernel texture. </w:t>
      </w:r>
      <w:r w:rsidR="00512611" w:rsidRPr="007F69AB">
        <w:rPr>
          <w:rFonts w:ascii="Times New Roman" w:hAnsi="Times New Roman" w:cs="Times New Roman"/>
          <w:i/>
          <w:noProof/>
          <w:sz w:val="24"/>
        </w:rPr>
        <w:t>Mol Breed</w:t>
      </w:r>
      <w:r w:rsidR="00512611" w:rsidRPr="007F69AB">
        <w:rPr>
          <w:rFonts w:ascii="Times New Roman" w:hAnsi="Times New Roman" w:cs="Times New Roman"/>
          <w:noProof/>
          <w:sz w:val="24"/>
        </w:rPr>
        <w:t>, 33(3)</w:t>
      </w:r>
      <w:r w:rsidRPr="007F69AB">
        <w:rPr>
          <w:rFonts w:ascii="Times New Roman" w:hAnsi="Times New Roman" w:cs="Times New Roman"/>
          <w:noProof/>
          <w:sz w:val="24"/>
        </w:rPr>
        <w:t>,</w:t>
      </w:r>
      <w:r w:rsidR="00512611" w:rsidRPr="007F69AB">
        <w:rPr>
          <w:rFonts w:ascii="Times New Roman" w:hAnsi="Times New Roman" w:cs="Times New Roman"/>
          <w:noProof/>
          <w:sz w:val="24"/>
        </w:rPr>
        <w:t xml:space="preserve"> 545-554.</w:t>
      </w:r>
      <w:bookmarkEnd w:id="5"/>
    </w:p>
    <w:p w:rsidR="00512611" w:rsidRPr="007F69AB" w:rsidRDefault="00512611" w:rsidP="007F69AB">
      <w:pPr>
        <w:pStyle w:val="EndNoteBibliography"/>
        <w:ind w:left="480" w:hangingChars="200" w:hanging="480"/>
        <w:rPr>
          <w:rFonts w:ascii="Times New Roman" w:hAnsi="Times New Roman" w:cs="Times New Roman"/>
          <w:noProof/>
          <w:sz w:val="24"/>
        </w:rPr>
      </w:pPr>
      <w:r w:rsidRPr="007F69AB">
        <w:rPr>
          <w:rFonts w:ascii="Times New Roman" w:hAnsi="Times New Roman" w:cs="Times New Roman"/>
          <w:noProof/>
          <w:sz w:val="24"/>
        </w:rPr>
        <w:t>Li</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X</w:t>
      </w:r>
      <w:r w:rsidR="00027041" w:rsidRPr="007F69AB">
        <w:rPr>
          <w:rFonts w:ascii="Times New Roman" w:hAnsi="Times New Roman" w:cs="Times New Roman"/>
          <w:noProof/>
          <w:sz w:val="24"/>
        </w:rPr>
        <w:t>.</w:t>
      </w:r>
      <w:r w:rsidRPr="007F69AB">
        <w:rPr>
          <w:rFonts w:ascii="Times New Roman" w:hAnsi="Times New Roman" w:cs="Times New Roman"/>
          <w:noProof/>
          <w:sz w:val="24"/>
        </w:rPr>
        <w:t>, Li</w:t>
      </w:r>
      <w:r w:rsidR="00027041" w:rsidRPr="007F69AB">
        <w:rPr>
          <w:rFonts w:ascii="Times New Roman" w:hAnsi="Times New Roman" w:cs="Times New Roman"/>
          <w:noProof/>
          <w:sz w:val="24"/>
        </w:rPr>
        <w:t>, Y.</w:t>
      </w:r>
      <w:r w:rsidRPr="007F69AB">
        <w:rPr>
          <w:rFonts w:ascii="Times New Roman" w:hAnsi="Times New Roman" w:cs="Times New Roman"/>
          <w:noProof/>
          <w:sz w:val="24"/>
        </w:rPr>
        <w:t>,</w:t>
      </w:r>
      <w:r w:rsidR="00027041" w:rsidRPr="007F69AB">
        <w:rPr>
          <w:rFonts w:ascii="Times New Roman" w:hAnsi="Times New Roman" w:cs="Times New Roman"/>
          <w:color w:val="222222"/>
          <w:sz w:val="24"/>
        </w:rPr>
        <w:t xml:space="preserve"> &amp;</w:t>
      </w:r>
      <w:r w:rsidRPr="007F69AB">
        <w:rPr>
          <w:rFonts w:ascii="Times New Roman" w:hAnsi="Times New Roman" w:cs="Times New Roman"/>
          <w:noProof/>
          <w:sz w:val="24"/>
        </w:rPr>
        <w:t xml:space="preserve"> Zhang</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027041"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290967" w:rsidRPr="007F69AB">
        <w:rPr>
          <w:rFonts w:ascii="Times New Roman" w:hAnsi="Times New Roman" w:cs="Times New Roman"/>
          <w:noProof/>
          <w:sz w:val="24"/>
        </w:rPr>
        <w:t xml:space="preserve">(2019) </w:t>
      </w:r>
      <w:r w:rsidRPr="007F69AB">
        <w:rPr>
          <w:rFonts w:ascii="Times New Roman" w:hAnsi="Times New Roman" w:cs="Times New Roman"/>
          <w:noProof/>
          <w:sz w:val="24"/>
        </w:rPr>
        <w:t>Diversity of Puroindoline genes and their association with kernel hardness in Chinese wheat cultivars and l</w:t>
      </w:r>
      <w:r w:rsidR="00845562">
        <w:rPr>
          <w:rFonts w:ascii="Times New Roman" w:hAnsi="Times New Roman" w:cs="Times New Roman"/>
          <w:noProof/>
          <w:sz w:val="24"/>
        </w:rPr>
        <w:t>andraces</w:t>
      </w:r>
      <w:r w:rsidR="00290967" w:rsidRPr="007F69AB">
        <w:rPr>
          <w:rFonts w:ascii="Times New Roman" w:hAnsi="Times New Roman" w:cs="Times New Roman"/>
          <w:noProof/>
          <w:sz w:val="24"/>
        </w:rPr>
        <w:t>.</w:t>
      </w:r>
      <w:r w:rsidR="00845562">
        <w:rPr>
          <w:rFonts w:ascii="Times New Roman" w:hAnsi="Times New Roman" w:cs="Times New Roman" w:hint="eastAsia"/>
          <w:noProof/>
          <w:sz w:val="24"/>
        </w:rPr>
        <w:t xml:space="preserve"> </w:t>
      </w:r>
      <w:r w:rsidR="00290967" w:rsidRPr="00845562">
        <w:rPr>
          <w:rFonts w:ascii="Times New Roman" w:hAnsi="Times New Roman" w:cs="Times New Roman"/>
          <w:i/>
          <w:noProof/>
          <w:sz w:val="24"/>
        </w:rPr>
        <w:t>Molecular Breeding</w:t>
      </w:r>
      <w:r w:rsidRPr="007F69AB">
        <w:rPr>
          <w:rFonts w:ascii="Times New Roman" w:hAnsi="Times New Roman" w:cs="Times New Roman"/>
          <w:noProof/>
          <w:sz w:val="24"/>
        </w:rPr>
        <w:t>, 39(4).</w:t>
      </w:r>
    </w:p>
    <w:p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Luo</w:t>
      </w:r>
      <w:r w:rsidR="00027041" w:rsidRPr="007F69AB">
        <w:rPr>
          <w:rFonts w:ascii="Times New Roman" w:hAnsi="Times New Roman" w:cs="Times New Roman"/>
          <w:sz w:val="24"/>
        </w:rPr>
        <w:t>,</w:t>
      </w:r>
      <w:r w:rsidRPr="007F69AB">
        <w:rPr>
          <w:rFonts w:ascii="Times New Roman" w:hAnsi="Times New Roman" w:cs="Times New Roman"/>
          <w:sz w:val="24"/>
        </w:rPr>
        <w:t xml:space="preserve"> L</w:t>
      </w:r>
      <w:r w:rsidR="00027041" w:rsidRPr="007F69AB">
        <w:rPr>
          <w:rFonts w:ascii="Times New Roman" w:hAnsi="Times New Roman" w:cs="Times New Roman"/>
          <w:sz w:val="24"/>
        </w:rPr>
        <w:t>.</w:t>
      </w:r>
      <w:r w:rsidRPr="007F69AB">
        <w:rPr>
          <w:rFonts w:ascii="Times New Roman" w:hAnsi="Times New Roman" w:cs="Times New Roman"/>
          <w:sz w:val="24"/>
        </w:rPr>
        <w:t xml:space="preserve"> T</w:t>
      </w:r>
      <w:r w:rsidR="00027041" w:rsidRPr="007F69AB">
        <w:rPr>
          <w:rFonts w:ascii="Times New Roman" w:hAnsi="Times New Roman" w:cs="Times New Roman"/>
          <w:sz w:val="24"/>
        </w:rPr>
        <w:t>.</w:t>
      </w:r>
      <w:r w:rsidRPr="007F69AB">
        <w:rPr>
          <w:rFonts w:ascii="Times New Roman" w:hAnsi="Times New Roman" w:cs="Times New Roman"/>
          <w:sz w:val="24"/>
        </w:rPr>
        <w:t>, Zhang</w:t>
      </w:r>
      <w:r w:rsidR="00027041" w:rsidRPr="007F69AB">
        <w:rPr>
          <w:rFonts w:ascii="Times New Roman" w:hAnsi="Times New Roman" w:cs="Times New Roman"/>
          <w:sz w:val="24"/>
        </w:rPr>
        <w:t>,</w:t>
      </w:r>
      <w:r w:rsidRPr="007F69AB">
        <w:rPr>
          <w:rFonts w:ascii="Times New Roman" w:hAnsi="Times New Roman" w:cs="Times New Roman"/>
          <w:sz w:val="24"/>
        </w:rPr>
        <w:t xml:space="preserve"> J</w:t>
      </w:r>
      <w:r w:rsidR="00027041" w:rsidRPr="007F69AB">
        <w:rPr>
          <w:rFonts w:ascii="Times New Roman" w:hAnsi="Times New Roman" w:cs="Times New Roman"/>
          <w:sz w:val="24"/>
        </w:rPr>
        <w:t>.</w:t>
      </w:r>
      <w:r w:rsidRPr="007F69AB">
        <w:rPr>
          <w:rFonts w:ascii="Times New Roman" w:hAnsi="Times New Roman" w:cs="Times New Roman"/>
          <w:sz w:val="24"/>
        </w:rPr>
        <w:t xml:space="preserve"> R</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027041" w:rsidRPr="007F69AB">
        <w:rPr>
          <w:rFonts w:ascii="Times New Roman" w:hAnsi="Times New Roman" w:cs="Times New Roman"/>
          <w:color w:val="222222"/>
          <w:sz w:val="24"/>
        </w:rPr>
        <w:t xml:space="preserve">&amp; </w:t>
      </w:r>
      <w:r w:rsidRPr="007F69AB">
        <w:rPr>
          <w:rFonts w:ascii="Times New Roman" w:hAnsi="Times New Roman" w:cs="Times New Roman"/>
          <w:sz w:val="24"/>
        </w:rPr>
        <w:t>Yang</w:t>
      </w:r>
      <w:r w:rsidR="00027041" w:rsidRPr="007F69AB">
        <w:rPr>
          <w:rFonts w:ascii="Times New Roman" w:hAnsi="Times New Roman" w:cs="Times New Roman"/>
          <w:sz w:val="24"/>
        </w:rPr>
        <w:t>,</w:t>
      </w:r>
      <w:r w:rsidRPr="007F69AB">
        <w:rPr>
          <w:rFonts w:ascii="Times New Roman" w:hAnsi="Times New Roman" w:cs="Times New Roman"/>
          <w:sz w:val="24"/>
        </w:rPr>
        <w:t xml:space="preserve"> G</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proofErr w:type="gramStart"/>
      <w:r w:rsidRPr="007F69AB">
        <w:rPr>
          <w:rFonts w:ascii="Times New Roman" w:hAnsi="Times New Roman" w:cs="Times New Roman"/>
          <w:sz w:val="24"/>
        </w:rPr>
        <w:t>X</w:t>
      </w:r>
      <w:r w:rsidR="00290967" w:rsidRPr="007F69AB">
        <w:rPr>
          <w:rFonts w:ascii="Times New Roman" w:hAnsi="Times New Roman" w:cs="Times New Roman"/>
          <w:sz w:val="24"/>
        </w:rPr>
        <w:t>.(</w:t>
      </w:r>
      <w:proofErr w:type="gramEnd"/>
      <w:r w:rsidR="00290967" w:rsidRPr="007F69AB">
        <w:rPr>
          <w:rFonts w:ascii="Times New Roman" w:hAnsi="Times New Roman" w:cs="Times New Roman"/>
          <w:sz w:val="24"/>
        </w:rPr>
        <w:t xml:space="preserve">2008) </w:t>
      </w:r>
      <w:r w:rsidRPr="007F69AB">
        <w:rPr>
          <w:rFonts w:ascii="Times New Roman" w:hAnsi="Times New Roman" w:cs="Times New Roman"/>
          <w:sz w:val="24"/>
        </w:rPr>
        <w:t xml:space="preserve">Expression of </w:t>
      </w:r>
      <w:proofErr w:type="spellStart"/>
      <w:r w:rsidRPr="007F69AB">
        <w:rPr>
          <w:rFonts w:ascii="Times New Roman" w:hAnsi="Times New Roman" w:cs="Times New Roman"/>
          <w:sz w:val="24"/>
        </w:rPr>
        <w:t>puroindoline</w:t>
      </w:r>
      <w:proofErr w:type="spellEnd"/>
      <w:r w:rsidRPr="007F69AB">
        <w:rPr>
          <w:rFonts w:ascii="Times New Roman" w:hAnsi="Times New Roman" w:cs="Times New Roman"/>
          <w:sz w:val="24"/>
        </w:rPr>
        <w:t xml:space="preserve"> a enhances leaf </w:t>
      </w:r>
      <w:proofErr w:type="spellStart"/>
      <w:r w:rsidRPr="007F69AB">
        <w:rPr>
          <w:rFonts w:ascii="Times New Roman" w:hAnsi="Times New Roman" w:cs="Times New Roman"/>
          <w:sz w:val="24"/>
        </w:rPr>
        <w:t>rustresistance</w:t>
      </w:r>
      <w:proofErr w:type="spellEnd"/>
      <w:r w:rsidRPr="007F69AB">
        <w:rPr>
          <w:rFonts w:ascii="Times New Roman" w:hAnsi="Times New Roman" w:cs="Times New Roman"/>
          <w:sz w:val="24"/>
        </w:rPr>
        <w:t xml:space="preserve"> in transgenic tetraploid wheat. </w:t>
      </w:r>
      <w:r w:rsidRPr="007F69AB">
        <w:rPr>
          <w:rFonts w:ascii="Times New Roman" w:hAnsi="Times New Roman" w:cs="Times New Roman"/>
          <w:i/>
          <w:iCs/>
          <w:sz w:val="24"/>
        </w:rPr>
        <w:t>Molecular Biology Reports</w:t>
      </w:r>
      <w:r w:rsidR="00027041" w:rsidRPr="007F69AB">
        <w:rPr>
          <w:rFonts w:ascii="Times New Roman" w:hAnsi="Times New Roman" w:cs="Times New Roman"/>
          <w:sz w:val="24"/>
        </w:rPr>
        <w:t xml:space="preserve">, 35, </w:t>
      </w:r>
      <w:r w:rsidRPr="007F69AB">
        <w:rPr>
          <w:rFonts w:ascii="Times New Roman" w:hAnsi="Times New Roman" w:cs="Times New Roman"/>
          <w:sz w:val="24"/>
        </w:rPr>
        <w:t>195-200.</w:t>
      </w:r>
    </w:p>
    <w:p w:rsidR="00AF2F57" w:rsidRPr="007F69AB" w:rsidRDefault="00AF2F57" w:rsidP="007F69AB">
      <w:pPr>
        <w:pStyle w:val="EndNoteBibliography"/>
        <w:ind w:left="480" w:hangingChars="200" w:hanging="480"/>
        <w:rPr>
          <w:rFonts w:ascii="Times New Roman" w:hAnsi="Times New Roman" w:cs="Times New Roman"/>
          <w:sz w:val="24"/>
        </w:rPr>
      </w:pPr>
      <w:r w:rsidRPr="007F69AB">
        <w:rPr>
          <w:rFonts w:ascii="Times New Roman" w:hAnsi="Times New Roman" w:cs="Times New Roman"/>
          <w:sz w:val="24"/>
        </w:rPr>
        <w:t>Krishnamurthy</w:t>
      </w:r>
      <w:r w:rsidR="00027041" w:rsidRPr="007F69AB">
        <w:rPr>
          <w:rFonts w:ascii="Times New Roman" w:hAnsi="Times New Roman" w:cs="Times New Roman"/>
          <w:sz w:val="24"/>
        </w:rPr>
        <w:t>,</w:t>
      </w:r>
      <w:r w:rsidRPr="007F69AB">
        <w:rPr>
          <w:rFonts w:ascii="Times New Roman" w:hAnsi="Times New Roman" w:cs="Times New Roman"/>
          <w:sz w:val="24"/>
        </w:rPr>
        <w:t xml:space="preserve"> K</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r w:rsidR="00F23EC2" w:rsidRPr="007F69AB">
        <w:rPr>
          <w:rFonts w:ascii="Times New Roman" w:hAnsi="Times New Roman" w:cs="Times New Roman"/>
          <w:color w:val="222222"/>
          <w:sz w:val="24"/>
        </w:rPr>
        <w:t xml:space="preserve">&amp; </w:t>
      </w:r>
      <w:r w:rsidRPr="007F69AB">
        <w:rPr>
          <w:rFonts w:ascii="Times New Roman" w:hAnsi="Times New Roman" w:cs="Times New Roman"/>
          <w:sz w:val="24"/>
        </w:rPr>
        <w:t>Giroux</w:t>
      </w:r>
      <w:r w:rsidR="00027041" w:rsidRPr="007F69AB">
        <w:rPr>
          <w:rFonts w:ascii="Times New Roman" w:hAnsi="Times New Roman" w:cs="Times New Roman"/>
          <w:sz w:val="24"/>
        </w:rPr>
        <w:t>,</w:t>
      </w:r>
      <w:r w:rsidRPr="007F69AB">
        <w:rPr>
          <w:rFonts w:ascii="Times New Roman" w:hAnsi="Times New Roman" w:cs="Times New Roman"/>
          <w:sz w:val="24"/>
        </w:rPr>
        <w:t xml:space="preserve"> M</w:t>
      </w:r>
      <w:r w:rsidR="00027041" w:rsidRPr="007F69AB">
        <w:rPr>
          <w:rFonts w:ascii="Times New Roman" w:hAnsi="Times New Roman" w:cs="Times New Roman"/>
          <w:sz w:val="24"/>
        </w:rPr>
        <w:t>.</w:t>
      </w:r>
      <w:r w:rsidRPr="007F69AB">
        <w:rPr>
          <w:rFonts w:ascii="Times New Roman" w:hAnsi="Times New Roman" w:cs="Times New Roman"/>
          <w:sz w:val="24"/>
        </w:rPr>
        <w:t xml:space="preserve"> </w:t>
      </w:r>
      <w:proofErr w:type="gramStart"/>
      <w:r w:rsidRPr="007F69AB">
        <w:rPr>
          <w:rFonts w:ascii="Times New Roman" w:hAnsi="Times New Roman" w:cs="Times New Roman"/>
          <w:sz w:val="24"/>
        </w:rPr>
        <w:t>J.</w:t>
      </w:r>
      <w:r w:rsidR="003066C4">
        <w:rPr>
          <w:rFonts w:ascii="Times New Roman" w:hAnsi="Times New Roman" w:cs="Times New Roman" w:hint="eastAsia"/>
          <w:sz w:val="24"/>
        </w:rPr>
        <w:t>(</w:t>
      </w:r>
      <w:proofErr w:type="gramEnd"/>
      <w:r w:rsidR="003066C4">
        <w:rPr>
          <w:rFonts w:ascii="Times New Roman" w:hAnsi="Times New Roman" w:cs="Times New Roman" w:hint="eastAsia"/>
          <w:sz w:val="24"/>
        </w:rPr>
        <w:t>2001)</w:t>
      </w:r>
      <w:r w:rsidRPr="007F69AB">
        <w:rPr>
          <w:rFonts w:ascii="Times New Roman" w:hAnsi="Times New Roman" w:cs="Times New Roman"/>
          <w:sz w:val="24"/>
        </w:rPr>
        <w:t xml:space="preserve"> Expression of wheat </w:t>
      </w:r>
      <w:proofErr w:type="spellStart"/>
      <w:r w:rsidRPr="007F69AB">
        <w:rPr>
          <w:rFonts w:ascii="Times New Roman" w:hAnsi="Times New Roman" w:cs="Times New Roman"/>
          <w:i/>
          <w:iCs/>
          <w:sz w:val="24"/>
        </w:rPr>
        <w:t>puroindoline</w:t>
      </w:r>
      <w:proofErr w:type="spellEnd"/>
      <w:r w:rsidRPr="007F69AB">
        <w:rPr>
          <w:rFonts w:ascii="Times New Roman" w:hAnsi="Times New Roman" w:cs="Times New Roman"/>
          <w:i/>
          <w:iCs/>
          <w:sz w:val="24"/>
        </w:rPr>
        <w:t xml:space="preserve"> </w:t>
      </w:r>
      <w:r w:rsidRPr="007F69AB">
        <w:rPr>
          <w:rFonts w:ascii="Times New Roman" w:hAnsi="Times New Roman" w:cs="Times New Roman"/>
          <w:sz w:val="24"/>
        </w:rPr>
        <w:t xml:space="preserve">genes in transgenic rice confers grain softness. </w:t>
      </w:r>
      <w:r w:rsidRPr="007F69AB">
        <w:rPr>
          <w:rFonts w:ascii="Times New Roman" w:hAnsi="Times New Roman" w:cs="Times New Roman"/>
          <w:i/>
          <w:iCs/>
          <w:sz w:val="24"/>
        </w:rPr>
        <w:t>Nature Biotechnology</w:t>
      </w:r>
      <w:r w:rsidR="003066C4">
        <w:rPr>
          <w:rFonts w:ascii="Times New Roman" w:hAnsi="Times New Roman" w:cs="Times New Roman"/>
          <w:sz w:val="24"/>
        </w:rPr>
        <w:t>, 19</w:t>
      </w:r>
      <w:r w:rsidR="003066C4">
        <w:rPr>
          <w:rFonts w:ascii="Times New Roman" w:hAnsi="Times New Roman" w:cs="Times New Roman" w:hint="eastAsia"/>
          <w:sz w:val="24"/>
        </w:rPr>
        <w:t>,</w:t>
      </w:r>
      <w:r w:rsidRPr="007F69AB">
        <w:rPr>
          <w:rFonts w:ascii="Times New Roman" w:hAnsi="Times New Roman" w:cs="Times New Roman"/>
          <w:sz w:val="24"/>
        </w:rPr>
        <w:t xml:space="preserve"> 162-166.</w:t>
      </w:r>
    </w:p>
    <w:p w:rsidR="00BB1B26" w:rsidRPr="007F69AB" w:rsidRDefault="00AF2F57" w:rsidP="007F69AB">
      <w:pPr>
        <w:pStyle w:val="EndNoteBibliography"/>
        <w:ind w:left="480" w:hangingChars="200" w:hanging="480"/>
        <w:rPr>
          <w:rFonts w:ascii="Times New Roman" w:hAnsi="Times New Roman" w:cs="Times New Roman"/>
          <w:color w:val="222222"/>
          <w:sz w:val="24"/>
        </w:rPr>
      </w:pPr>
      <w:r w:rsidRPr="007F69AB">
        <w:rPr>
          <w:rFonts w:ascii="Times New Roman" w:hAnsi="Times New Roman" w:cs="Times New Roman"/>
          <w:color w:val="222222"/>
          <w:sz w:val="24"/>
        </w:rPr>
        <w:t>Martin, J. M.,</w:t>
      </w:r>
      <w:r w:rsidR="00F23EC2" w:rsidRPr="007F69AB">
        <w:rPr>
          <w:rFonts w:ascii="Times New Roman" w:hAnsi="Times New Roman" w:cs="Times New Roman"/>
          <w:color w:val="222222"/>
          <w:sz w:val="24"/>
        </w:rPr>
        <w:t xml:space="preserve"> Meyer, F. </w:t>
      </w:r>
      <w:proofErr w:type="gramStart"/>
      <w:r w:rsidR="00F23EC2" w:rsidRPr="007F69AB">
        <w:rPr>
          <w:rFonts w:ascii="Times New Roman" w:hAnsi="Times New Roman" w:cs="Times New Roman"/>
          <w:color w:val="222222"/>
          <w:sz w:val="24"/>
        </w:rPr>
        <w:t>D. ,</w:t>
      </w:r>
      <w:proofErr w:type="gramEnd"/>
      <w:r w:rsidR="00F23EC2" w:rsidRPr="007F69AB">
        <w:rPr>
          <w:rFonts w:ascii="Times New Roman" w:hAnsi="Times New Roman" w:cs="Times New Roman"/>
          <w:color w:val="222222"/>
          <w:sz w:val="24"/>
        </w:rPr>
        <w:t xml:space="preserve"> Morris, C. F., </w:t>
      </w:r>
      <w:r w:rsidRPr="007F69AB">
        <w:rPr>
          <w:rFonts w:ascii="Times New Roman" w:hAnsi="Times New Roman" w:cs="Times New Roman"/>
          <w:color w:val="222222"/>
          <w:sz w:val="24"/>
        </w:rPr>
        <w:t xml:space="preserve">&amp; Giroux, M. J. (2007). Pilot scale milling characteristics of transgenic isolines of a hard wheat over-expressing </w:t>
      </w:r>
      <w:proofErr w:type="spellStart"/>
      <w:r w:rsidRPr="007F69AB">
        <w:rPr>
          <w:rFonts w:ascii="Times New Roman" w:hAnsi="Times New Roman" w:cs="Times New Roman"/>
          <w:color w:val="222222"/>
          <w:sz w:val="24"/>
        </w:rPr>
        <w:t>puroindolines</w:t>
      </w:r>
      <w:proofErr w:type="spellEnd"/>
      <w:r w:rsidRPr="007F69AB">
        <w:rPr>
          <w:rFonts w:ascii="Times New Roman" w:hAnsi="Times New Roman" w:cs="Times New Roman"/>
          <w:color w:val="222222"/>
          <w:sz w:val="24"/>
        </w:rPr>
        <w:t xml:space="preserve">. </w:t>
      </w:r>
      <w:r w:rsidRPr="007F69AB">
        <w:rPr>
          <w:rFonts w:ascii="Times New Roman" w:hAnsi="Times New Roman" w:cs="Times New Roman"/>
          <w:i/>
          <w:iCs/>
          <w:color w:val="222222"/>
          <w:sz w:val="24"/>
        </w:rPr>
        <w:t>Crop Sci,</w:t>
      </w:r>
      <w:r w:rsidR="00F23EC2" w:rsidRPr="007F69AB">
        <w:rPr>
          <w:rFonts w:ascii="Times New Roman" w:hAnsi="Times New Roman" w:cs="Times New Roman"/>
          <w:iCs/>
          <w:color w:val="222222"/>
          <w:sz w:val="24"/>
        </w:rPr>
        <w:t xml:space="preserve"> </w:t>
      </w:r>
      <w:r w:rsidRPr="007F69AB">
        <w:rPr>
          <w:rFonts w:ascii="Times New Roman" w:hAnsi="Times New Roman" w:cs="Times New Roman"/>
          <w:iCs/>
          <w:color w:val="222222"/>
          <w:sz w:val="24"/>
        </w:rPr>
        <w:t>47</w:t>
      </w:r>
      <w:r w:rsidRPr="007F69AB">
        <w:rPr>
          <w:rFonts w:ascii="Times New Roman" w:hAnsi="Times New Roman" w:cs="Times New Roman"/>
          <w:color w:val="222222"/>
          <w:sz w:val="24"/>
        </w:rPr>
        <w:t>(2), 497-506.</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Lillemo</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w:t>
      </w:r>
      <w:r w:rsidRPr="007F69AB">
        <w:rPr>
          <w:rFonts w:ascii="Times New Roman" w:hAnsi="Times New Roman" w:cs="Times New Roman"/>
          <w:noProof/>
          <w:sz w:val="24"/>
        </w:rPr>
        <w:t>, Simeon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M</w:t>
      </w:r>
      <w:r w:rsidR="00F23EC2" w:rsidRPr="007F69AB">
        <w:rPr>
          <w:rFonts w:ascii="Times New Roman" w:hAnsi="Times New Roman" w:cs="Times New Roman"/>
          <w:noProof/>
          <w:sz w:val="24"/>
        </w:rPr>
        <w:t>.</w:t>
      </w:r>
      <w:r w:rsidRPr="007F69AB">
        <w:rPr>
          <w:rFonts w:ascii="Times New Roman" w:hAnsi="Times New Roman" w:cs="Times New Roman"/>
          <w:noProof/>
          <w:sz w:val="24"/>
        </w:rPr>
        <w:t>, Giroux</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J</w:t>
      </w:r>
      <w:r w:rsidR="00F23EC2" w:rsidRPr="007F69AB">
        <w:rPr>
          <w:rFonts w:ascii="Times New Roman" w:hAnsi="Times New Roman" w:cs="Times New Roman"/>
          <w:noProof/>
          <w:sz w:val="24"/>
        </w:rPr>
        <w:t>.</w:t>
      </w:r>
      <w:r w:rsidRPr="007F69AB">
        <w:rPr>
          <w:rFonts w:ascii="Times New Roman" w:hAnsi="Times New Roman" w:cs="Times New Roman"/>
          <w:noProof/>
          <w:sz w:val="24"/>
        </w:rPr>
        <w:t>, Babb</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w:t>
      </w:r>
      <w:r w:rsidR="00F23EC2" w:rsidRPr="007F69AB">
        <w:rPr>
          <w:rFonts w:ascii="Times New Roman" w:hAnsi="Times New Roman" w:cs="Times New Roman"/>
          <w:color w:val="222222"/>
          <w:sz w:val="24"/>
        </w:rPr>
        <w:t xml:space="preserve">&amp; </w:t>
      </w:r>
      <w:r w:rsidRPr="007F69AB">
        <w:rPr>
          <w:rFonts w:ascii="Times New Roman" w:hAnsi="Times New Roman" w:cs="Times New Roman"/>
          <w:noProof/>
          <w:sz w:val="24"/>
        </w:rPr>
        <w:t>Kidwell</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K</w:t>
      </w:r>
      <w:r w:rsidR="00F23EC2" w:rsidRPr="007F69AB">
        <w:rPr>
          <w:rFonts w:ascii="Times New Roman" w:hAnsi="Times New Roman" w:cs="Times New Roman"/>
          <w:noProof/>
          <w:sz w:val="24"/>
        </w:rPr>
        <w:t xml:space="preserve">. K. </w:t>
      </w:r>
      <w:r w:rsidRPr="007F69AB">
        <w:rPr>
          <w:rFonts w:ascii="Times New Roman" w:hAnsi="Times New Roman" w:cs="Times New Roman"/>
          <w:noProof/>
          <w:sz w:val="24"/>
        </w:rPr>
        <w:t xml:space="preserve">(2001a) Prevalence of puroindoline grain hardness genotypes among historically significant North American spring and winter wheat. </w:t>
      </w:r>
      <w:r w:rsidRPr="007F69AB">
        <w:rPr>
          <w:rFonts w:ascii="Times New Roman" w:hAnsi="Times New Roman" w:cs="Times New Roman"/>
          <w:i/>
          <w:noProof/>
          <w:sz w:val="24"/>
        </w:rPr>
        <w:t>Crop Sci</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218–228.</w:t>
      </w:r>
    </w:p>
    <w:p w:rsidR="00512611" w:rsidRPr="007F69AB" w:rsidRDefault="00512611" w:rsidP="007F69AB">
      <w:pPr>
        <w:pStyle w:val="EndNoteBibliography"/>
        <w:widowControl w:val="0"/>
        <w:ind w:left="480" w:hangingChars="200" w:hanging="480"/>
        <w:rPr>
          <w:rFonts w:ascii="Times New Roman" w:hAnsi="Times New Roman" w:cs="Times New Roman"/>
          <w:noProof/>
          <w:sz w:val="24"/>
        </w:rPr>
      </w:pPr>
      <w:r w:rsidRPr="007F69AB">
        <w:rPr>
          <w:rFonts w:ascii="Times New Roman" w:hAnsi="Times New Roman" w:cs="Times New Roman"/>
          <w:noProof/>
          <w:sz w:val="24"/>
        </w:rPr>
        <w:t>Morris</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C</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F</w:t>
      </w:r>
      <w:r w:rsidR="00F23EC2" w:rsidRPr="007F69AB">
        <w:rPr>
          <w:rFonts w:ascii="Times New Roman" w:hAnsi="Times New Roman" w:cs="Times New Roman"/>
          <w:noProof/>
          <w:sz w:val="24"/>
        </w:rPr>
        <w:t>.</w:t>
      </w:r>
      <w:r w:rsidRPr="007F69AB">
        <w:rPr>
          <w:rFonts w:ascii="Times New Roman" w:hAnsi="Times New Roman" w:cs="Times New Roman"/>
          <w:noProof/>
          <w:sz w:val="24"/>
        </w:rPr>
        <w:t>, King</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G</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 Allen</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R</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E</w:t>
      </w:r>
      <w:r w:rsidR="00F23EC2" w:rsidRPr="007F69AB">
        <w:rPr>
          <w:rFonts w:ascii="Times New Roman" w:hAnsi="Times New Roman" w:cs="Times New Roman"/>
          <w:noProof/>
          <w:sz w:val="24"/>
        </w:rPr>
        <w:t>.</w:t>
      </w:r>
      <w:r w:rsidRPr="007F69AB">
        <w:rPr>
          <w:rFonts w:ascii="Times New Roman" w:hAnsi="Times New Roman" w:cs="Times New Roman"/>
          <w:noProof/>
          <w:sz w:val="24"/>
        </w:rPr>
        <w:t>,</w:t>
      </w:r>
      <w:r w:rsidR="00F23EC2" w:rsidRPr="007F69AB">
        <w:rPr>
          <w:rFonts w:ascii="Times New Roman" w:hAnsi="Times New Roman" w:cs="Times New Roman"/>
          <w:color w:val="222222"/>
          <w:sz w:val="24"/>
        </w:rPr>
        <w:t xml:space="preserve"> &amp; </w:t>
      </w:r>
      <w:r w:rsidRPr="007F69AB">
        <w:rPr>
          <w:rFonts w:ascii="Times New Roman" w:hAnsi="Times New Roman" w:cs="Times New Roman"/>
          <w:noProof/>
          <w:sz w:val="24"/>
        </w:rPr>
        <w:t>Simeone</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M</w:t>
      </w:r>
      <w:r w:rsidR="00F23EC2" w:rsidRPr="007F69AB">
        <w:rPr>
          <w:rFonts w:ascii="Times New Roman" w:hAnsi="Times New Roman" w:cs="Times New Roman"/>
          <w:noProof/>
          <w:sz w:val="24"/>
        </w:rPr>
        <w:t xml:space="preserve">. </w:t>
      </w:r>
      <w:r w:rsidRPr="007F69AB">
        <w:rPr>
          <w:rFonts w:ascii="Times New Roman" w:hAnsi="Times New Roman" w:cs="Times New Roman"/>
          <w:noProof/>
          <w:sz w:val="24"/>
        </w:rPr>
        <w:t>C</w:t>
      </w:r>
      <w:r w:rsidR="00F23EC2" w:rsidRPr="007F69AB">
        <w:rPr>
          <w:rFonts w:ascii="Times New Roman" w:hAnsi="Times New Roman" w:cs="Times New Roman"/>
          <w:noProof/>
          <w:sz w:val="24"/>
        </w:rPr>
        <w:t>.</w:t>
      </w:r>
      <w:r w:rsidRPr="007F69AB">
        <w:rPr>
          <w:rFonts w:ascii="Times New Roman" w:hAnsi="Times New Roman" w:cs="Times New Roman"/>
          <w:noProof/>
          <w:sz w:val="24"/>
        </w:rPr>
        <w:t xml:space="preserve"> (2001b) Identification and characterization of near-isogenic hard and soft hexaploid wheat. </w:t>
      </w:r>
      <w:r w:rsidRPr="007F69AB">
        <w:rPr>
          <w:rFonts w:ascii="Times New Roman" w:hAnsi="Times New Roman" w:cs="Times New Roman"/>
          <w:i/>
          <w:noProof/>
          <w:sz w:val="24"/>
        </w:rPr>
        <w:t>Crop Sci</w:t>
      </w:r>
      <w:r w:rsidR="00845562">
        <w:rPr>
          <w:rFonts w:ascii="Times New Roman" w:hAnsi="Times New Roman" w:cs="Times New Roman" w:hint="eastAsia"/>
          <w:noProof/>
          <w:sz w:val="24"/>
        </w:rPr>
        <w:t>,</w:t>
      </w:r>
      <w:r w:rsidR="00F23EC2" w:rsidRPr="007F69AB">
        <w:rPr>
          <w:rFonts w:ascii="Times New Roman" w:hAnsi="Times New Roman" w:cs="Times New Roman"/>
          <w:noProof/>
          <w:sz w:val="24"/>
        </w:rPr>
        <w:t xml:space="preserve"> 41, </w:t>
      </w:r>
      <w:r w:rsidRPr="007F69AB">
        <w:rPr>
          <w:rFonts w:ascii="Times New Roman" w:hAnsi="Times New Roman" w:cs="Times New Roman"/>
          <w:noProof/>
          <w:sz w:val="24"/>
        </w:rPr>
        <w:t>211–217.</w:t>
      </w:r>
    </w:p>
    <w:p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r w:rsidRPr="007F69AB">
        <w:rPr>
          <w:rFonts w:ascii="Times New Roman" w:eastAsia="STIX-Regular" w:hAnsi="Times New Roman" w:cs="Times New Roman"/>
          <w:kern w:val="0"/>
          <w:sz w:val="24"/>
          <w:szCs w:val="24"/>
        </w:rPr>
        <w:t>Morris</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F23EC2" w:rsidRPr="007F69AB">
        <w:rPr>
          <w:rFonts w:ascii="Times New Roman" w:eastAsia="STIX-Regular" w:hAnsi="Times New Roman" w:cs="Times New Roman"/>
          <w:kern w:val="0"/>
          <w:sz w:val="24"/>
          <w:szCs w:val="24"/>
        </w:rPr>
        <w:t xml:space="preserve">. </w:t>
      </w:r>
      <w:r w:rsidRPr="007F69AB">
        <w:rPr>
          <w:rFonts w:ascii="Times New Roman" w:eastAsia="STIX-Regular" w:hAnsi="Times New Roman" w:cs="Times New Roman"/>
          <w:kern w:val="0"/>
          <w:sz w:val="24"/>
          <w:szCs w:val="24"/>
        </w:rPr>
        <w:t>F</w:t>
      </w:r>
      <w:r w:rsidR="00F23EC2"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(2002) </w:t>
      </w:r>
      <w:proofErr w:type="spellStart"/>
      <w:r w:rsidRPr="007F69AB">
        <w:rPr>
          <w:rFonts w:ascii="Times New Roman" w:eastAsia="STIX-Regular" w:hAnsi="Times New Roman" w:cs="Times New Roman"/>
          <w:kern w:val="0"/>
          <w:sz w:val="24"/>
          <w:szCs w:val="24"/>
        </w:rPr>
        <w:t>Puroindolines</w:t>
      </w:r>
      <w:proofErr w:type="spellEnd"/>
      <w:r w:rsidRPr="007F69AB">
        <w:rPr>
          <w:rFonts w:ascii="Times New Roman" w:eastAsia="STIX-Regular" w:hAnsi="Times New Roman" w:cs="Times New Roman"/>
          <w:kern w:val="0"/>
          <w:sz w:val="24"/>
          <w:szCs w:val="24"/>
        </w:rPr>
        <w:t>: the molecular basis of wheat gr</w:t>
      </w:r>
      <w:r w:rsidR="00F23EC2" w:rsidRPr="007F69AB">
        <w:rPr>
          <w:rFonts w:ascii="Times New Roman" w:eastAsia="STIX-Regular" w:hAnsi="Times New Roman" w:cs="Times New Roman"/>
          <w:kern w:val="0"/>
          <w:sz w:val="24"/>
          <w:szCs w:val="24"/>
        </w:rPr>
        <w:t xml:space="preserve">ain hardness. </w:t>
      </w:r>
      <w:r w:rsidR="00F23EC2" w:rsidRPr="007F69AB">
        <w:rPr>
          <w:rFonts w:ascii="Times New Roman" w:eastAsia="STIX-Regular" w:hAnsi="Times New Roman" w:cs="Times New Roman"/>
          <w:i/>
          <w:kern w:val="0"/>
          <w:sz w:val="24"/>
          <w:szCs w:val="24"/>
        </w:rPr>
        <w:t>Plant Mol Biol</w:t>
      </w:r>
      <w:r w:rsidR="00F23EC2" w:rsidRPr="007F69AB">
        <w:rPr>
          <w:rFonts w:ascii="Times New Roman" w:eastAsia="STIX-Regular" w:hAnsi="Times New Roman" w:cs="Times New Roman"/>
          <w:kern w:val="0"/>
          <w:sz w:val="24"/>
          <w:szCs w:val="24"/>
        </w:rPr>
        <w:t xml:space="preserve">, 48, </w:t>
      </w:r>
      <w:r w:rsidRPr="007F69AB">
        <w:rPr>
          <w:rFonts w:ascii="Times New Roman" w:eastAsia="STIX-Regular" w:hAnsi="Times New Roman" w:cs="Times New Roman"/>
          <w:kern w:val="0"/>
          <w:sz w:val="24"/>
          <w:szCs w:val="24"/>
        </w:rPr>
        <w:t>633–647</w:t>
      </w:r>
      <w:r w:rsidR="00F23EC2" w:rsidRPr="007F69AB">
        <w:rPr>
          <w:rFonts w:ascii="Times New Roman" w:eastAsia="STIX-Regular" w:hAnsi="Times New Roman" w:cs="Times New Roman"/>
          <w:kern w:val="0"/>
          <w:sz w:val="24"/>
          <w:szCs w:val="24"/>
        </w:rPr>
        <w:t>.</w:t>
      </w:r>
    </w:p>
    <w:p w:rsidR="00AF2F57" w:rsidRPr="007F69AB" w:rsidRDefault="00AF2F57" w:rsidP="007F69AB">
      <w:pPr>
        <w:autoSpaceDE w:val="0"/>
        <w:autoSpaceDN w:val="0"/>
        <w:adjustRightInd w:val="0"/>
        <w:ind w:left="480" w:hangingChars="200" w:hanging="480"/>
        <w:rPr>
          <w:rFonts w:ascii="Times New Roman" w:eastAsia="STIX-Regular" w:hAnsi="Times New Roman" w:cs="Times New Roman"/>
          <w:kern w:val="0"/>
          <w:sz w:val="24"/>
          <w:szCs w:val="24"/>
        </w:rPr>
      </w:pPr>
      <w:proofErr w:type="spellStart"/>
      <w:r w:rsidRPr="007F69AB">
        <w:rPr>
          <w:rFonts w:ascii="Times New Roman" w:eastAsia="STIX-Regular" w:hAnsi="Times New Roman" w:cs="Times New Roman"/>
          <w:kern w:val="0"/>
          <w:sz w:val="24"/>
          <w:szCs w:val="24"/>
        </w:rPr>
        <w:t>Oury</w:t>
      </w:r>
      <w:proofErr w:type="spellEnd"/>
      <w:r w:rsidR="00092F37" w:rsidRPr="007F69AB">
        <w:rPr>
          <w:rFonts w:ascii="Times New Roman" w:eastAsia="STIX-Regular" w:hAnsi="Times New Roman" w:cs="Times New Roman"/>
          <w:kern w:val="0"/>
          <w:sz w:val="24"/>
          <w:szCs w:val="24"/>
        </w:rPr>
        <w:t xml:space="preserve">, F. </w:t>
      </w:r>
      <w:r w:rsidRPr="007F69AB">
        <w:rPr>
          <w:rFonts w:ascii="Times New Roman" w:eastAsia="STIX-Regular" w:hAnsi="Times New Roman" w:cs="Times New Roman"/>
          <w:kern w:val="0"/>
          <w:sz w:val="24"/>
          <w:szCs w:val="24"/>
        </w:rPr>
        <w:t>X</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w:t>
      </w:r>
      <w:proofErr w:type="spellStart"/>
      <w:r w:rsidRPr="007F69AB">
        <w:rPr>
          <w:rFonts w:ascii="Times New Roman" w:eastAsia="STIX-Regular" w:hAnsi="Times New Roman" w:cs="Times New Roman"/>
          <w:kern w:val="0"/>
          <w:sz w:val="24"/>
          <w:szCs w:val="24"/>
        </w:rPr>
        <w:t>Lasme</w:t>
      </w:r>
      <w:proofErr w:type="spellEnd"/>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P</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Michelet</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C</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w:t>
      </w:r>
      <w:proofErr w:type="spellStart"/>
      <w:r w:rsidRPr="007F69AB">
        <w:rPr>
          <w:rFonts w:ascii="Times New Roman" w:eastAsia="STIX-Regular" w:hAnsi="Times New Roman" w:cs="Times New Roman"/>
          <w:kern w:val="0"/>
          <w:sz w:val="24"/>
          <w:szCs w:val="24"/>
        </w:rPr>
        <w:t>Rousset</w:t>
      </w:r>
      <w:proofErr w:type="spellEnd"/>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M</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w:t>
      </w:r>
      <w:proofErr w:type="spellStart"/>
      <w:r w:rsidRPr="007F69AB">
        <w:rPr>
          <w:rFonts w:ascii="Times New Roman" w:eastAsia="STIX-Regular" w:hAnsi="Times New Roman" w:cs="Times New Roman"/>
          <w:kern w:val="0"/>
          <w:sz w:val="24"/>
          <w:szCs w:val="24"/>
        </w:rPr>
        <w:t>Abecassis</w:t>
      </w:r>
      <w:proofErr w:type="spellEnd"/>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J</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w:t>
      </w:r>
      <w:r w:rsidR="00092F37" w:rsidRPr="007F69AB">
        <w:rPr>
          <w:rFonts w:ascii="Times New Roman" w:hAnsi="Times New Roman" w:cs="Times New Roman"/>
          <w:color w:val="222222"/>
          <w:sz w:val="24"/>
          <w:szCs w:val="24"/>
        </w:rPr>
        <w:t xml:space="preserve"> &amp;</w:t>
      </w:r>
      <w:r w:rsidRPr="007F69AB">
        <w:rPr>
          <w:rFonts w:ascii="Times New Roman" w:eastAsia="STIX-Regular" w:hAnsi="Times New Roman" w:cs="Times New Roman"/>
          <w:kern w:val="0"/>
          <w:sz w:val="24"/>
          <w:szCs w:val="24"/>
        </w:rPr>
        <w:t xml:space="preserve"> </w:t>
      </w:r>
      <w:proofErr w:type="spellStart"/>
      <w:r w:rsidRPr="007F69AB">
        <w:rPr>
          <w:rFonts w:ascii="Times New Roman" w:eastAsia="STIX-Regular" w:hAnsi="Times New Roman" w:cs="Times New Roman"/>
          <w:kern w:val="0"/>
          <w:sz w:val="24"/>
          <w:szCs w:val="24"/>
        </w:rPr>
        <w:t>Lullien</w:t>
      </w:r>
      <w:proofErr w:type="spellEnd"/>
      <w:r w:rsidRPr="007F69AB">
        <w:rPr>
          <w:rFonts w:ascii="Times New Roman" w:eastAsia="STIX-Regular" w:hAnsi="Times New Roman" w:cs="Times New Roman"/>
          <w:kern w:val="0"/>
          <w:sz w:val="24"/>
          <w:szCs w:val="24"/>
        </w:rPr>
        <w:t>-Pellerin</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V</w:t>
      </w:r>
      <w:r w:rsidR="00092F37" w:rsidRPr="007F69AB">
        <w:rPr>
          <w:rFonts w:ascii="Times New Roman" w:eastAsia="STIX-Regular" w:hAnsi="Times New Roman" w:cs="Times New Roman"/>
          <w:kern w:val="0"/>
          <w:sz w:val="24"/>
          <w:szCs w:val="24"/>
        </w:rPr>
        <w:t>.</w:t>
      </w:r>
      <w:r w:rsidRPr="007F69AB">
        <w:rPr>
          <w:rFonts w:ascii="Times New Roman" w:eastAsia="STIX-Regular" w:hAnsi="Times New Roman" w:cs="Times New Roman"/>
          <w:kern w:val="0"/>
          <w:sz w:val="24"/>
          <w:szCs w:val="24"/>
        </w:rPr>
        <w:t xml:space="preserve"> (2015) Relationships between wheat grain physical characteristics studied through near-isogenic lines with distinct </w:t>
      </w:r>
      <w:proofErr w:type="spellStart"/>
      <w:r w:rsidRPr="007F69AB">
        <w:rPr>
          <w:rFonts w:ascii="Times New Roman" w:eastAsia="STIX-Regular" w:hAnsi="Times New Roman" w:cs="Times New Roman"/>
          <w:kern w:val="0"/>
          <w:sz w:val="24"/>
          <w:szCs w:val="24"/>
        </w:rPr>
        <w:t>puroindoline</w:t>
      </w:r>
      <w:proofErr w:type="spellEnd"/>
      <w:r w:rsidR="00092F37" w:rsidRPr="007F69AB">
        <w:rPr>
          <w:rFonts w:ascii="Times New Roman" w:eastAsia="STIX-Regular" w:hAnsi="Times New Roman" w:cs="Times New Roman"/>
          <w:kern w:val="0"/>
          <w:sz w:val="24"/>
          <w:szCs w:val="24"/>
        </w:rPr>
        <w:t xml:space="preserve">-b allele. </w:t>
      </w:r>
      <w:proofErr w:type="spellStart"/>
      <w:r w:rsidR="00092F37" w:rsidRPr="00845562">
        <w:rPr>
          <w:rFonts w:ascii="Times New Roman" w:eastAsia="STIX-Regular" w:hAnsi="Times New Roman" w:cs="Times New Roman"/>
          <w:i/>
          <w:kern w:val="0"/>
          <w:sz w:val="24"/>
          <w:szCs w:val="24"/>
        </w:rPr>
        <w:t>Theor</w:t>
      </w:r>
      <w:proofErr w:type="spellEnd"/>
      <w:r w:rsidR="00092F37" w:rsidRPr="00845562">
        <w:rPr>
          <w:rFonts w:ascii="Times New Roman" w:eastAsia="STIX-Regular" w:hAnsi="Times New Roman" w:cs="Times New Roman"/>
          <w:i/>
          <w:kern w:val="0"/>
          <w:sz w:val="24"/>
          <w:szCs w:val="24"/>
        </w:rPr>
        <w:t xml:space="preserve"> Appl Genet</w:t>
      </w:r>
      <w:r w:rsidR="00092F37" w:rsidRPr="007F69AB">
        <w:rPr>
          <w:rFonts w:ascii="Times New Roman" w:eastAsia="STIX-Regular" w:hAnsi="Times New Roman" w:cs="Times New Roman"/>
          <w:kern w:val="0"/>
          <w:sz w:val="24"/>
          <w:szCs w:val="24"/>
        </w:rPr>
        <w:t xml:space="preserve"> 128, </w:t>
      </w:r>
      <w:r w:rsidRPr="007F69AB">
        <w:rPr>
          <w:rFonts w:ascii="Times New Roman" w:eastAsia="STIX-Regular" w:hAnsi="Times New Roman" w:cs="Times New Roman"/>
          <w:kern w:val="0"/>
          <w:sz w:val="24"/>
          <w:szCs w:val="24"/>
        </w:rPr>
        <w:t>913–929</w:t>
      </w:r>
      <w:r w:rsidR="00092F37" w:rsidRPr="007F69AB">
        <w:rPr>
          <w:rFonts w:ascii="Times New Roman" w:eastAsia="STIX-Regular" w:hAnsi="Times New Roman" w:cs="Times New Roman"/>
          <w:kern w:val="0"/>
          <w:sz w:val="24"/>
          <w:szCs w:val="24"/>
        </w:rPr>
        <w:t>.</w:t>
      </w:r>
    </w:p>
    <w:p w:rsidR="00AF2F57" w:rsidRPr="007F69AB" w:rsidRDefault="00AF2F57" w:rsidP="007F69AB">
      <w:pPr>
        <w:autoSpaceDE w:val="0"/>
        <w:autoSpaceDN w:val="0"/>
        <w:adjustRightInd w:val="0"/>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Shewry</w:t>
      </w:r>
      <w:proofErr w:type="spellEnd"/>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P</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R</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Jenkins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Beaudoin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F</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092F37" w:rsidRPr="007F69AB">
        <w:rPr>
          <w:rFonts w:ascii="Times New Roman" w:hAnsi="Times New Roman" w:cs="Times New Roman"/>
          <w:color w:val="222222"/>
          <w:sz w:val="24"/>
          <w:szCs w:val="24"/>
        </w:rPr>
        <w:t xml:space="preserve">&amp; </w:t>
      </w:r>
      <w:r w:rsidRPr="007F69AB">
        <w:rPr>
          <w:rFonts w:ascii="Times New Roman" w:hAnsi="Times New Roman" w:cs="Times New Roman"/>
          <w:kern w:val="0"/>
          <w:sz w:val="24"/>
          <w:szCs w:val="24"/>
        </w:rPr>
        <w:t>Mills</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E</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N</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(2004) The classification, functions and evolutionary relationships of plant proteins in relation to food allergens. In: Mills ENC, </w:t>
      </w:r>
      <w:proofErr w:type="spellStart"/>
      <w:r w:rsidRPr="007F69AB">
        <w:rPr>
          <w:rFonts w:ascii="Times New Roman" w:hAnsi="Times New Roman" w:cs="Times New Roman"/>
          <w:kern w:val="0"/>
          <w:sz w:val="24"/>
          <w:szCs w:val="24"/>
        </w:rPr>
        <w:t>Shewry</w:t>
      </w:r>
      <w:proofErr w:type="spellEnd"/>
      <w:r w:rsidRPr="007F69AB">
        <w:rPr>
          <w:rFonts w:ascii="Times New Roman" w:hAnsi="Times New Roman" w:cs="Times New Roman"/>
          <w:kern w:val="0"/>
          <w:sz w:val="24"/>
          <w:szCs w:val="24"/>
        </w:rPr>
        <w:t xml:space="preserve"> PR (eds) Plant food allergens. </w:t>
      </w:r>
      <w:r w:rsidRPr="007F69AB">
        <w:rPr>
          <w:rFonts w:ascii="Times New Roman" w:hAnsi="Times New Roman" w:cs="Times New Roman"/>
          <w:i/>
          <w:kern w:val="0"/>
          <w:sz w:val="24"/>
          <w:szCs w:val="24"/>
        </w:rPr>
        <w:t>Blackwell Science</w:t>
      </w:r>
      <w:r w:rsidRPr="007F69AB">
        <w:rPr>
          <w:rFonts w:ascii="Times New Roman" w:hAnsi="Times New Roman" w:cs="Times New Roman"/>
          <w:kern w:val="0"/>
          <w:sz w:val="24"/>
          <w:szCs w:val="24"/>
        </w:rPr>
        <w:t>, Oxford, pp 24–41</w:t>
      </w:r>
      <w:r w:rsidR="00092F37" w:rsidRPr="007F69AB">
        <w:rPr>
          <w:rFonts w:ascii="Times New Roman" w:hAnsi="Times New Roman" w:cs="Times New Roman"/>
          <w:kern w:val="0"/>
          <w:sz w:val="24"/>
          <w:szCs w:val="24"/>
        </w:rPr>
        <w:t>.</w:t>
      </w:r>
    </w:p>
    <w:p w:rsidR="00C94209" w:rsidRPr="007F69AB" w:rsidRDefault="00C94209" w:rsidP="007F69AB">
      <w:pPr>
        <w:autoSpaceDE w:val="0"/>
        <w:autoSpaceDN w:val="0"/>
        <w:adjustRightInd w:val="0"/>
        <w:ind w:left="480" w:hangingChars="200" w:hanging="480"/>
        <w:rPr>
          <w:rFonts w:ascii="Times New Roman" w:hAnsi="Times New Roman" w:cs="Times New Roman"/>
          <w:kern w:val="0"/>
          <w:sz w:val="24"/>
          <w:szCs w:val="24"/>
        </w:rPr>
      </w:pPr>
      <w:proofErr w:type="spellStart"/>
      <w:r w:rsidRPr="007F69AB">
        <w:rPr>
          <w:rFonts w:ascii="Times New Roman" w:hAnsi="Times New Roman" w:cs="Times New Roman"/>
          <w:kern w:val="0"/>
          <w:sz w:val="24"/>
          <w:szCs w:val="24"/>
        </w:rPr>
        <w:t>Wanjugi</w:t>
      </w:r>
      <w:proofErr w:type="spellEnd"/>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H</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W</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Hogg</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A</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C</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Martin</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J</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M</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w:t>
      </w:r>
      <w:r w:rsidR="003066C4" w:rsidRPr="007F69AB">
        <w:rPr>
          <w:rFonts w:ascii="Times New Roman" w:hAnsi="Times New Roman" w:cs="Times New Roman"/>
          <w:sz w:val="24"/>
          <w:szCs w:val="24"/>
        </w:rPr>
        <w:t>&amp;</w:t>
      </w:r>
      <w:r w:rsidR="003066C4">
        <w:rPr>
          <w:rFonts w:ascii="Times New Roman" w:hAnsi="Times New Roman" w:cs="Times New Roman" w:hint="eastAsia"/>
          <w:sz w:val="24"/>
          <w:szCs w:val="24"/>
        </w:rPr>
        <w:t xml:space="preserve"> </w:t>
      </w:r>
      <w:r w:rsidRPr="007F69AB">
        <w:rPr>
          <w:rFonts w:ascii="Times New Roman" w:hAnsi="Times New Roman" w:cs="Times New Roman"/>
          <w:kern w:val="0"/>
          <w:sz w:val="24"/>
          <w:szCs w:val="24"/>
        </w:rPr>
        <w:t>Giroux</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M</w:t>
      </w:r>
      <w:r w:rsidR="00092F37" w:rsidRPr="007F69AB">
        <w:rPr>
          <w:rFonts w:ascii="Times New Roman" w:hAnsi="Times New Roman" w:cs="Times New Roman"/>
          <w:kern w:val="0"/>
          <w:sz w:val="24"/>
          <w:szCs w:val="24"/>
        </w:rPr>
        <w:t xml:space="preserve">. </w:t>
      </w:r>
      <w:r w:rsidRPr="007F69AB">
        <w:rPr>
          <w:rFonts w:ascii="Times New Roman" w:hAnsi="Times New Roman" w:cs="Times New Roman"/>
          <w:kern w:val="0"/>
          <w:sz w:val="24"/>
          <w:szCs w:val="24"/>
        </w:rPr>
        <w:t>J</w:t>
      </w:r>
      <w:r w:rsidR="00092F37" w:rsidRPr="007F69AB">
        <w:rPr>
          <w:rFonts w:ascii="Times New Roman" w:hAnsi="Times New Roman" w:cs="Times New Roman"/>
          <w:kern w:val="0"/>
          <w:sz w:val="24"/>
          <w:szCs w:val="24"/>
        </w:rPr>
        <w:t>.</w:t>
      </w:r>
      <w:r w:rsidRPr="007F69AB">
        <w:rPr>
          <w:rFonts w:ascii="Times New Roman" w:hAnsi="Times New Roman" w:cs="Times New Roman"/>
          <w:kern w:val="0"/>
          <w:sz w:val="24"/>
          <w:szCs w:val="24"/>
        </w:rPr>
        <w:t xml:space="preserve"> (2007) The role of </w:t>
      </w:r>
      <w:proofErr w:type="spellStart"/>
      <w:r w:rsidRPr="007F69AB">
        <w:rPr>
          <w:rFonts w:ascii="Times New Roman" w:hAnsi="Times New Roman" w:cs="Times New Roman"/>
          <w:kern w:val="0"/>
          <w:sz w:val="24"/>
          <w:szCs w:val="24"/>
        </w:rPr>
        <w:t>puroindoline</w:t>
      </w:r>
      <w:proofErr w:type="spellEnd"/>
      <w:r w:rsidRPr="007F69AB">
        <w:rPr>
          <w:rFonts w:ascii="Times New Roman" w:hAnsi="Times New Roman" w:cs="Times New Roman"/>
          <w:kern w:val="0"/>
          <w:sz w:val="24"/>
          <w:szCs w:val="24"/>
        </w:rPr>
        <w:t xml:space="preserve"> A and B individually and in combination on grain hardness and starch association. </w:t>
      </w:r>
      <w:r w:rsidRPr="007F69AB">
        <w:rPr>
          <w:rFonts w:ascii="Times New Roman" w:hAnsi="Times New Roman" w:cs="Times New Roman"/>
          <w:i/>
          <w:kern w:val="0"/>
          <w:sz w:val="24"/>
          <w:szCs w:val="24"/>
        </w:rPr>
        <w:t>Crop Sci</w:t>
      </w:r>
      <w:r w:rsidR="00092F37" w:rsidRPr="007F69AB">
        <w:rPr>
          <w:rFonts w:ascii="Times New Roman" w:hAnsi="Times New Roman" w:cs="Times New Roman"/>
          <w:kern w:val="0"/>
          <w:sz w:val="24"/>
          <w:szCs w:val="24"/>
        </w:rPr>
        <w:t xml:space="preserve">, 47, </w:t>
      </w:r>
      <w:r w:rsidRPr="007F69AB">
        <w:rPr>
          <w:rFonts w:ascii="Times New Roman" w:hAnsi="Times New Roman" w:cs="Times New Roman"/>
          <w:kern w:val="0"/>
          <w:sz w:val="24"/>
          <w:szCs w:val="24"/>
        </w:rPr>
        <w:t>67–76.</w:t>
      </w:r>
    </w:p>
    <w:p w:rsidR="00900584" w:rsidRDefault="00AF2F57" w:rsidP="00DA3A4C">
      <w:pPr>
        <w:autoSpaceDE w:val="0"/>
        <w:autoSpaceDN w:val="0"/>
        <w:adjustRightInd w:val="0"/>
        <w:ind w:left="480" w:hangingChars="200" w:hanging="480"/>
        <w:rPr>
          <w:rFonts w:ascii="Times New Roman" w:eastAsia="TimesNewRoman" w:hAnsi="Times New Roman" w:cs="Times New Roman"/>
          <w:kern w:val="0"/>
          <w:sz w:val="23"/>
          <w:szCs w:val="23"/>
        </w:rPr>
      </w:pPr>
      <w:r w:rsidRPr="007F69AB">
        <w:rPr>
          <w:rFonts w:ascii="Times New Roman" w:hAnsi="Times New Roman" w:cs="Times New Roman"/>
          <w:sz w:val="24"/>
          <w:szCs w:val="24"/>
        </w:rPr>
        <w:t>Xia</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 xml:space="preserve"> </w:t>
      </w:r>
      <w:proofErr w:type="gramStart"/>
      <w:r w:rsidRPr="007F69AB">
        <w:rPr>
          <w:rFonts w:ascii="Times New Roman" w:hAnsi="Times New Roman" w:cs="Times New Roman"/>
          <w:sz w:val="24"/>
          <w:szCs w:val="24"/>
        </w:rPr>
        <w:t>L</w:t>
      </w:r>
      <w:r w:rsidR="00092F37" w:rsidRPr="007F69AB">
        <w:rPr>
          <w:rFonts w:ascii="Times New Roman" w:hAnsi="Times New Roman" w:cs="Times New Roman"/>
          <w:sz w:val="24"/>
          <w:szCs w:val="24"/>
        </w:rPr>
        <w:t>.</w:t>
      </w:r>
      <w:r w:rsidRPr="007F69AB">
        <w:rPr>
          <w:rFonts w:ascii="Times New Roman" w:hAnsi="Times New Roman" w:cs="Times New Roman"/>
          <w:sz w:val="24"/>
          <w:szCs w:val="24"/>
        </w:rPr>
        <w:t xml:space="preserve"> ,</w:t>
      </w:r>
      <w:proofErr w:type="gramEnd"/>
      <w:r w:rsidRPr="007F69AB">
        <w:rPr>
          <w:rFonts w:ascii="Times New Roman" w:hAnsi="Times New Roman" w:cs="Times New Roman"/>
          <w:sz w:val="24"/>
          <w:szCs w:val="24"/>
        </w:rPr>
        <w:t xml:space="preserve"> </w:t>
      </w:r>
      <w:proofErr w:type="spellStart"/>
      <w:r w:rsidRPr="007F69AB">
        <w:rPr>
          <w:rFonts w:ascii="Times New Roman" w:hAnsi="Times New Roman" w:cs="Times New Roman"/>
          <w:sz w:val="24"/>
          <w:szCs w:val="24"/>
        </w:rPr>
        <w:t>Geng</w:t>
      </w:r>
      <w:proofErr w:type="spellEnd"/>
      <w:r w:rsidR="00092F37" w:rsidRPr="007F69AB">
        <w:rPr>
          <w:rFonts w:ascii="Times New Roman" w:hAnsi="Times New Roman" w:cs="Times New Roman"/>
          <w:sz w:val="24"/>
          <w:szCs w:val="24"/>
        </w:rPr>
        <w:t>, H.</w:t>
      </w:r>
      <w:r w:rsidRPr="007F69AB">
        <w:rPr>
          <w:rFonts w:ascii="Times New Roman" w:hAnsi="Times New Roman" w:cs="Times New Roman"/>
          <w:sz w:val="24"/>
          <w:szCs w:val="24"/>
        </w:rPr>
        <w:t>, Chen</w:t>
      </w:r>
      <w:r w:rsidR="00092F37" w:rsidRPr="007F69AB">
        <w:rPr>
          <w:rFonts w:ascii="Times New Roman" w:hAnsi="Times New Roman" w:cs="Times New Roman"/>
          <w:sz w:val="24"/>
          <w:szCs w:val="24"/>
        </w:rPr>
        <w:t>, X.</w:t>
      </w:r>
      <w:r w:rsidRPr="007F69AB">
        <w:rPr>
          <w:rFonts w:ascii="Times New Roman" w:hAnsi="Times New Roman" w:cs="Times New Roman"/>
          <w:sz w:val="24"/>
          <w:szCs w:val="24"/>
        </w:rPr>
        <w:t>,</w:t>
      </w:r>
      <w:r w:rsidR="00092F37" w:rsidRPr="007F69AB">
        <w:rPr>
          <w:rFonts w:ascii="Times New Roman" w:hAnsi="Times New Roman" w:cs="Times New Roman"/>
          <w:sz w:val="24"/>
          <w:szCs w:val="24"/>
        </w:rPr>
        <w:t xml:space="preserve"> He, Z., </w:t>
      </w:r>
      <w:proofErr w:type="spellStart"/>
      <w:r w:rsidR="00092F37" w:rsidRPr="007F69AB">
        <w:rPr>
          <w:rFonts w:ascii="Times New Roman" w:hAnsi="Times New Roman" w:cs="Times New Roman"/>
          <w:sz w:val="24"/>
          <w:szCs w:val="24"/>
        </w:rPr>
        <w:t>Lillemo</w:t>
      </w:r>
      <w:proofErr w:type="spellEnd"/>
      <w:r w:rsidR="00092F37" w:rsidRPr="007F69AB">
        <w:rPr>
          <w:rFonts w:ascii="Times New Roman" w:hAnsi="Times New Roman" w:cs="Times New Roman"/>
          <w:sz w:val="24"/>
          <w:szCs w:val="24"/>
        </w:rPr>
        <w:t xml:space="preserve">, M., </w:t>
      </w:r>
      <w:r w:rsidR="00092F37" w:rsidRPr="007F69AB">
        <w:rPr>
          <w:rFonts w:ascii="Times New Roman" w:hAnsi="Times New Roman" w:cs="Times New Roman"/>
          <w:color w:val="222222"/>
          <w:sz w:val="24"/>
          <w:szCs w:val="24"/>
        </w:rPr>
        <w:t>&amp; Morris, C. F</w:t>
      </w:r>
      <w:r w:rsidRPr="007F69AB">
        <w:rPr>
          <w:rFonts w:ascii="Times New Roman" w:hAnsi="Times New Roman" w:cs="Times New Roman"/>
          <w:sz w:val="24"/>
          <w:szCs w:val="24"/>
        </w:rPr>
        <w:t>.</w:t>
      </w:r>
      <w:r w:rsidR="00092F37" w:rsidRPr="007F69AB">
        <w:rPr>
          <w:rFonts w:ascii="Times New Roman" w:hAnsi="Times New Roman" w:cs="Times New Roman"/>
          <w:sz w:val="24"/>
          <w:szCs w:val="24"/>
        </w:rPr>
        <w:t xml:space="preserve"> </w:t>
      </w:r>
      <w:r w:rsidR="00290967" w:rsidRPr="007F69AB">
        <w:rPr>
          <w:rFonts w:ascii="Times New Roman" w:hAnsi="Times New Roman" w:cs="Times New Roman"/>
          <w:sz w:val="24"/>
          <w:szCs w:val="24"/>
        </w:rPr>
        <w:t>( 2008)</w:t>
      </w:r>
      <w:r w:rsidRPr="007F69AB">
        <w:rPr>
          <w:rFonts w:ascii="Times New Roman" w:hAnsi="Times New Roman" w:cs="Times New Roman"/>
          <w:sz w:val="24"/>
          <w:szCs w:val="24"/>
        </w:rPr>
        <w:t xml:space="preserve"> Silencing of </w:t>
      </w:r>
      <w:proofErr w:type="spellStart"/>
      <w:r w:rsidRPr="007F69AB">
        <w:rPr>
          <w:rFonts w:ascii="Times New Roman" w:hAnsi="Times New Roman" w:cs="Times New Roman"/>
          <w:sz w:val="24"/>
          <w:szCs w:val="24"/>
        </w:rPr>
        <w:t>puroindoline</w:t>
      </w:r>
      <w:proofErr w:type="spellEnd"/>
      <w:r w:rsidRPr="007F69AB">
        <w:rPr>
          <w:rFonts w:ascii="Times New Roman" w:hAnsi="Times New Roman" w:cs="Times New Roman"/>
          <w:sz w:val="24"/>
          <w:szCs w:val="24"/>
        </w:rPr>
        <w:t xml:space="preserve"> a alters the kernel texture in transgenic bread wheat[J]. </w:t>
      </w:r>
      <w:r w:rsidRPr="007F69AB">
        <w:rPr>
          <w:rFonts w:ascii="Times New Roman" w:hAnsi="Times New Roman" w:cs="Times New Roman"/>
          <w:i/>
          <w:sz w:val="24"/>
          <w:szCs w:val="24"/>
        </w:rPr>
        <w:t>Journal of Cere</w:t>
      </w:r>
      <w:r w:rsidR="00B3600F" w:rsidRPr="007F69AB">
        <w:rPr>
          <w:rFonts w:ascii="Times New Roman" w:hAnsi="Times New Roman" w:cs="Times New Roman"/>
          <w:i/>
          <w:sz w:val="24"/>
          <w:szCs w:val="24"/>
        </w:rPr>
        <w:t>al Science</w:t>
      </w:r>
      <w:r w:rsidR="00B3600F" w:rsidRPr="007F69AB">
        <w:rPr>
          <w:rFonts w:ascii="Times New Roman" w:hAnsi="Times New Roman" w:cs="Times New Roman"/>
          <w:sz w:val="24"/>
          <w:szCs w:val="24"/>
        </w:rPr>
        <w:t xml:space="preserve">, </w:t>
      </w:r>
      <w:r w:rsidR="00092F37" w:rsidRPr="007F69AB">
        <w:rPr>
          <w:rFonts w:ascii="Times New Roman" w:hAnsi="Times New Roman" w:cs="Times New Roman"/>
          <w:sz w:val="24"/>
          <w:szCs w:val="24"/>
        </w:rPr>
        <w:t xml:space="preserve">47(2), </w:t>
      </w:r>
      <w:r w:rsidR="00B3600F" w:rsidRPr="007F69AB">
        <w:rPr>
          <w:rFonts w:ascii="Times New Roman" w:hAnsi="Times New Roman" w:cs="Times New Roman"/>
          <w:sz w:val="24"/>
          <w:szCs w:val="24"/>
        </w:rPr>
        <w:t>331-338</w:t>
      </w:r>
      <w:r w:rsidRPr="007F69AB">
        <w:rPr>
          <w:rFonts w:ascii="Times New Roman" w:hAnsi="Times New Roman" w:cs="Times New Roman"/>
          <w:sz w:val="24"/>
          <w:szCs w:val="24"/>
        </w:rPr>
        <w:t>.</w:t>
      </w:r>
      <w:r w:rsidR="00DA3A4C" w:rsidRPr="003762F5">
        <w:rPr>
          <w:rFonts w:ascii="Times New Roman" w:eastAsia="TimesNewRoman" w:hAnsi="Times New Roman" w:cs="Times New Roman"/>
          <w:kern w:val="0"/>
          <w:sz w:val="23"/>
          <w:szCs w:val="23"/>
        </w:rPr>
        <w:t xml:space="preserve"> </w:t>
      </w: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Default="003E3E42" w:rsidP="003E3E42">
      <w:pPr>
        <w:autoSpaceDE w:val="0"/>
        <w:autoSpaceDN w:val="0"/>
        <w:adjustRightInd w:val="0"/>
        <w:ind w:left="460" w:hangingChars="200" w:hanging="460"/>
        <w:rPr>
          <w:rFonts w:ascii="Times New Roman" w:eastAsia="TimesNewRoman" w:hAnsi="Times New Roman" w:cs="Times New Roman"/>
          <w:kern w:val="0"/>
          <w:sz w:val="23"/>
          <w:szCs w:val="23"/>
        </w:rPr>
      </w:pPr>
    </w:p>
    <w:p w:rsidR="003E3E42" w:rsidRPr="007F69AB" w:rsidRDefault="003E3E42" w:rsidP="003E3E42">
      <w:pPr>
        <w:autoSpaceDE w:val="0"/>
        <w:autoSpaceDN w:val="0"/>
        <w:adjustRightInd w:val="0"/>
        <w:ind w:left="480" w:hangingChars="200" w:hanging="480"/>
        <w:rPr>
          <w:rFonts w:ascii="Times New Roman" w:hAnsi="Times New Roman" w:cs="Times New Roman"/>
          <w:kern w:val="0"/>
          <w:sz w:val="24"/>
          <w:szCs w:val="24"/>
        </w:rPr>
      </w:pPr>
    </w:p>
    <w:p w:rsidR="003E3E42" w:rsidRDefault="00FE6BF1" w:rsidP="003E3E42">
      <w:pPr>
        <w:autoSpaceDE w:val="0"/>
        <w:autoSpaceDN w:val="0"/>
        <w:adjustRightInd w:val="0"/>
        <w:jc w:val="left"/>
        <w:rPr>
          <w:rFonts w:ascii="Times New Roman" w:eastAsia="TimesNewRoman" w:hAnsi="Times New Roman" w:cs="Times New Roman"/>
          <w:kern w:val="0"/>
          <w:sz w:val="23"/>
          <w:szCs w:val="23"/>
        </w:rPr>
      </w:pPr>
      <w:r>
        <w:rPr>
          <w:noProof/>
        </w:rPr>
        <w:lastRenderedPageBreak/>
        <w:drawing>
          <wp:inline distT="0" distB="0" distL="0" distR="0" wp14:anchorId="29A717CE" wp14:editId="0A48FFF9">
            <wp:extent cx="5274310" cy="121151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11514"/>
                    </a:xfrm>
                    <a:prstGeom prst="rect">
                      <a:avLst/>
                    </a:prstGeom>
                  </pic:spPr>
                </pic:pic>
              </a:graphicData>
            </a:graphic>
          </wp:inline>
        </w:drawing>
      </w:r>
    </w:p>
    <w:p w:rsidR="003E3E42" w:rsidRPr="005E7447" w:rsidRDefault="003E3E42" w:rsidP="003E3E42">
      <w:pPr>
        <w:autoSpaceDE w:val="0"/>
        <w:autoSpaceDN w:val="0"/>
        <w:adjustRightInd w:val="0"/>
        <w:jc w:val="left"/>
        <w:rPr>
          <w:rFonts w:ascii="Times New Roman" w:hAnsi="Times New Roman" w:cs="Times New Roman"/>
          <w:color w:val="000002"/>
          <w:kern w:val="0"/>
          <w:szCs w:val="24"/>
        </w:rPr>
      </w:pPr>
      <w:r w:rsidRPr="005E7447">
        <w:rPr>
          <w:rFonts w:ascii="Times New Roman" w:eastAsia="TimesNewRoman" w:hAnsi="Times New Roman" w:cs="Times New Roman"/>
          <w:kern w:val="0"/>
          <w:szCs w:val="24"/>
        </w:rPr>
        <w:t xml:space="preserve">Figure 1 Composition of </w:t>
      </w:r>
      <w:r w:rsidRPr="005E7447">
        <w:rPr>
          <w:rStyle w:val="Strong"/>
          <w:rFonts w:ascii="Times New Roman" w:hAnsi="Times New Roman" w:cs="Times New Roman"/>
          <w:b w:val="0"/>
          <w:szCs w:val="24"/>
        </w:rPr>
        <w:t>pAHC25-</w:t>
      </w:r>
      <w:r w:rsidRPr="005E7447">
        <w:rPr>
          <w:rStyle w:val="Strong"/>
          <w:rFonts w:ascii="Times New Roman" w:hAnsi="Times New Roman" w:cs="Times New Roman"/>
          <w:b w:val="0"/>
          <w:i/>
          <w:szCs w:val="24"/>
        </w:rPr>
        <w:t>Pina</w:t>
      </w:r>
      <w:r w:rsidRPr="005E7447">
        <w:rPr>
          <w:rStyle w:val="Strong"/>
          <w:rFonts w:ascii="Times New Roman" w:hAnsi="Times New Roman" w:cs="Times New Roman"/>
          <w:b w:val="0"/>
          <w:szCs w:val="24"/>
        </w:rPr>
        <w:t>-RNAi (B) and</w:t>
      </w:r>
      <w:r w:rsidR="00785CEC">
        <w:rPr>
          <w:rStyle w:val="Strong"/>
          <w:rFonts w:ascii="Times New Roman" w:hAnsi="Times New Roman" w:cs="Times New Roman"/>
          <w:b w:val="0"/>
          <w:szCs w:val="24"/>
        </w:rPr>
        <w:t xml:space="preserve"> its linear expression cassette</w:t>
      </w:r>
      <w:r w:rsidRPr="005E7447">
        <w:rPr>
          <w:rStyle w:val="Strong"/>
          <w:rFonts w:ascii="Times New Roman" w:hAnsi="Times New Roman" w:cs="Times New Roman"/>
          <w:b w:val="0"/>
          <w:szCs w:val="24"/>
        </w:rPr>
        <w:t xml:space="preserve"> (A); </w:t>
      </w:r>
      <w:proofErr w:type="spellStart"/>
      <w:r w:rsidRPr="005E7447">
        <w:rPr>
          <w:rStyle w:val="Strong"/>
          <w:rFonts w:ascii="Times New Roman" w:hAnsi="Times New Roman" w:cs="Times New Roman"/>
          <w:b w:val="0"/>
          <w:szCs w:val="24"/>
        </w:rPr>
        <w:t>Ubi</w:t>
      </w:r>
      <w:proofErr w:type="spellEnd"/>
      <w:r w:rsidRPr="005E7447">
        <w:rPr>
          <w:rStyle w:val="Strong"/>
          <w:rFonts w:ascii="Times New Roman" w:hAnsi="Times New Roman" w:cs="Times New Roman"/>
          <w:b w:val="0"/>
          <w:szCs w:val="24"/>
        </w:rPr>
        <w:t xml:space="preserve"> indicates</w:t>
      </w:r>
      <w:r w:rsidRPr="005E7447">
        <w:rPr>
          <w:rStyle w:val="Strong"/>
          <w:rFonts w:ascii="Times New Roman" w:hAnsi="Times New Roman" w:cs="Times New Roman"/>
          <w:szCs w:val="24"/>
        </w:rPr>
        <w:t xml:space="preserve"> </w:t>
      </w:r>
      <w:r w:rsidRPr="005E7447">
        <w:rPr>
          <w:rFonts w:ascii="Times New Roman" w:eastAsia="AdvTimes" w:hAnsi="Times New Roman" w:cs="Times New Roman"/>
          <w:color w:val="000002"/>
          <w:kern w:val="0"/>
          <w:szCs w:val="24"/>
        </w:rPr>
        <w:t>the ubiquitin promoter;</w:t>
      </w:r>
      <w:r w:rsidR="00785CEC">
        <w:rPr>
          <w:rFonts w:ascii="Times New Roman" w:hAnsi="Times New Roman" w:cs="Times New Roman" w:hint="eastAsia"/>
          <w:color w:val="000002"/>
          <w:kern w:val="0"/>
          <w:szCs w:val="24"/>
        </w:rPr>
        <w:t xml:space="preserve"> S is the sense strand, intron is the sequence of intron, AS is the antisense strand, the </w:t>
      </w:r>
      <w:r w:rsidRPr="005E7447">
        <w:rPr>
          <w:rFonts w:ascii="Times New Roman" w:hAnsi="Times New Roman" w:cs="Times New Roman"/>
          <w:color w:val="000002"/>
          <w:kern w:val="0"/>
          <w:szCs w:val="24"/>
        </w:rPr>
        <w:t xml:space="preserve">S, intron and AS </w:t>
      </w:r>
      <w:proofErr w:type="spellStart"/>
      <w:r w:rsidRPr="005E7447">
        <w:rPr>
          <w:rFonts w:ascii="Times New Roman" w:hAnsi="Times New Roman" w:cs="Times New Roman"/>
          <w:color w:val="000002"/>
          <w:kern w:val="0"/>
          <w:szCs w:val="24"/>
        </w:rPr>
        <w:t>constitue</w:t>
      </w:r>
      <w:proofErr w:type="spellEnd"/>
      <w:r w:rsidRPr="005E7447">
        <w:rPr>
          <w:rFonts w:ascii="Times New Roman" w:hAnsi="Times New Roman" w:cs="Times New Roman"/>
          <w:color w:val="000002"/>
          <w:kern w:val="0"/>
          <w:szCs w:val="24"/>
        </w:rPr>
        <w:t xml:space="preserve"> the </w:t>
      </w:r>
      <w:r w:rsidR="00785CEC">
        <w:rPr>
          <w:rStyle w:val="Strong"/>
          <w:rFonts w:ascii="Times New Roman" w:hAnsi="Times New Roman" w:cs="Times New Roman"/>
          <w:b w:val="0"/>
          <w:szCs w:val="24"/>
        </w:rPr>
        <w:t>linear expression cassette</w:t>
      </w:r>
      <w:r w:rsidR="00785CEC" w:rsidRPr="005E7447">
        <w:rPr>
          <w:rFonts w:ascii="Times New Roman" w:hAnsi="Times New Roman" w:cs="Times New Roman"/>
          <w:i/>
          <w:color w:val="000002"/>
          <w:kern w:val="0"/>
          <w:szCs w:val="24"/>
        </w:rPr>
        <w:t xml:space="preserve"> </w:t>
      </w:r>
      <w:r w:rsidR="00785CEC" w:rsidRPr="00785CEC">
        <w:rPr>
          <w:rFonts w:ascii="Times New Roman" w:hAnsi="Times New Roman" w:cs="Times New Roman" w:hint="eastAsia"/>
          <w:color w:val="000002"/>
          <w:kern w:val="0"/>
          <w:szCs w:val="24"/>
        </w:rPr>
        <w:t>of</w:t>
      </w:r>
      <w:r w:rsidR="00785CEC">
        <w:rPr>
          <w:rFonts w:ascii="Times New Roman" w:hAnsi="Times New Roman" w:cs="Times New Roman" w:hint="eastAsia"/>
          <w:i/>
          <w:color w:val="000002"/>
          <w:kern w:val="0"/>
          <w:szCs w:val="24"/>
        </w:rPr>
        <w:t xml:space="preserve"> </w:t>
      </w:r>
      <w:proofErr w:type="spellStart"/>
      <w:r w:rsidRPr="005E7447">
        <w:rPr>
          <w:rFonts w:ascii="Times New Roman" w:hAnsi="Times New Roman" w:cs="Times New Roman"/>
          <w:i/>
          <w:color w:val="000002"/>
          <w:kern w:val="0"/>
          <w:szCs w:val="24"/>
        </w:rPr>
        <w:t>Pina</w:t>
      </w:r>
      <w:r w:rsidRPr="005E7447">
        <w:rPr>
          <w:rFonts w:ascii="Times New Roman" w:hAnsi="Times New Roman" w:cs="Times New Roman"/>
          <w:color w:val="000002"/>
          <w:kern w:val="0"/>
          <w:szCs w:val="24"/>
        </w:rPr>
        <w:t>RNAi</w:t>
      </w:r>
      <w:proofErr w:type="spellEnd"/>
      <w:r w:rsidRPr="005E7447">
        <w:rPr>
          <w:rFonts w:ascii="Times New Roman" w:hAnsi="Times New Roman" w:cs="Times New Roman"/>
          <w:color w:val="000002"/>
          <w:kern w:val="0"/>
          <w:szCs w:val="24"/>
        </w:rPr>
        <w:t xml:space="preserve"> </w:t>
      </w:r>
      <w:r w:rsidRPr="005E7447">
        <w:rPr>
          <w:rStyle w:val="Strong"/>
          <w:rFonts w:ascii="Times New Roman" w:hAnsi="Times New Roman" w:cs="Times New Roman"/>
          <w:b w:val="0"/>
          <w:color w:val="333333"/>
          <w:szCs w:val="24"/>
          <w:shd w:val="clear" w:color="auto" w:fill="FFFFFF"/>
        </w:rPr>
        <w:t>sequence for RNA interference;</w:t>
      </w:r>
      <w:r w:rsidRPr="005E7447">
        <w:rPr>
          <w:rStyle w:val="Strong"/>
          <w:rFonts w:ascii="Times New Roman" w:hAnsi="Times New Roman" w:cs="Times New Roman"/>
          <w:color w:val="333333"/>
          <w:szCs w:val="24"/>
          <w:shd w:val="clear" w:color="auto" w:fill="FFFFFF"/>
        </w:rPr>
        <w:t xml:space="preserve"> </w:t>
      </w:r>
      <w:proofErr w:type="spellStart"/>
      <w:r w:rsidRPr="005E7447">
        <w:rPr>
          <w:rFonts w:ascii="Times New Roman" w:hAnsi="Times New Roman" w:cs="Times New Roman"/>
          <w:color w:val="000002"/>
          <w:kern w:val="0"/>
          <w:szCs w:val="24"/>
        </w:rPr>
        <w:t>n</w:t>
      </w:r>
      <w:r w:rsidRPr="005E7447">
        <w:rPr>
          <w:rFonts w:ascii="Times New Roman" w:eastAsia="AdvMc_Times-i" w:hAnsi="Times New Roman" w:cs="Times New Roman"/>
          <w:color w:val="000002"/>
          <w:kern w:val="0"/>
          <w:szCs w:val="24"/>
        </w:rPr>
        <w:t>os</w:t>
      </w:r>
      <w:proofErr w:type="spellEnd"/>
      <w:r w:rsidRPr="005E7447">
        <w:rPr>
          <w:rFonts w:ascii="Times New Roman" w:eastAsia="AdvMc_Times-i" w:hAnsi="Times New Roman" w:cs="Times New Roman"/>
          <w:color w:val="000002"/>
          <w:kern w:val="0"/>
          <w:szCs w:val="24"/>
        </w:rPr>
        <w:t xml:space="preserve"> </w:t>
      </w:r>
      <w:r w:rsidRPr="005E7447">
        <w:rPr>
          <w:rFonts w:ascii="Times New Roman" w:eastAsia="AdvTimes" w:hAnsi="Times New Roman" w:cs="Times New Roman"/>
          <w:color w:val="000002"/>
          <w:kern w:val="0"/>
          <w:szCs w:val="24"/>
        </w:rPr>
        <w:t>indicates</w:t>
      </w:r>
      <w:r w:rsidRPr="005E7447">
        <w:rPr>
          <w:rFonts w:ascii="Times New Roman" w:hAnsi="Times New Roman" w:cs="Times New Roman"/>
          <w:color w:val="000002"/>
          <w:kern w:val="0"/>
          <w:szCs w:val="24"/>
        </w:rPr>
        <w:t xml:space="preserve"> </w:t>
      </w:r>
      <w:r w:rsidRPr="005E7447">
        <w:rPr>
          <w:rFonts w:ascii="Times New Roman" w:eastAsia="AdvTimes" w:hAnsi="Times New Roman" w:cs="Times New Roman"/>
          <w:color w:val="000002"/>
          <w:kern w:val="0"/>
          <w:szCs w:val="24"/>
        </w:rPr>
        <w:t xml:space="preserve">the </w:t>
      </w:r>
      <w:proofErr w:type="spellStart"/>
      <w:r w:rsidRPr="005E7447">
        <w:rPr>
          <w:rFonts w:ascii="Times New Roman" w:eastAsia="AdvMc_Times-i" w:hAnsi="Times New Roman" w:cs="Times New Roman"/>
          <w:color w:val="000002"/>
          <w:kern w:val="0"/>
          <w:szCs w:val="24"/>
        </w:rPr>
        <w:t>nos</w:t>
      </w:r>
      <w:proofErr w:type="spellEnd"/>
      <w:r w:rsidRPr="005E7447">
        <w:rPr>
          <w:rFonts w:ascii="Times New Roman" w:eastAsia="AdvMc_Times-i" w:hAnsi="Times New Roman" w:cs="Times New Roman"/>
          <w:color w:val="000002"/>
          <w:kern w:val="0"/>
          <w:szCs w:val="24"/>
        </w:rPr>
        <w:t xml:space="preserve"> </w:t>
      </w:r>
      <w:r w:rsidRPr="005E7447">
        <w:rPr>
          <w:rFonts w:ascii="Times New Roman" w:eastAsia="AdvTimes" w:hAnsi="Times New Roman" w:cs="Times New Roman"/>
          <w:color w:val="000002"/>
          <w:kern w:val="0"/>
          <w:szCs w:val="24"/>
        </w:rPr>
        <w:t>terminator;</w:t>
      </w:r>
      <w:r w:rsidRPr="005E7447">
        <w:rPr>
          <w:rFonts w:ascii="Times New Roman" w:hAnsi="Times New Roman" w:cs="Times New Roman"/>
          <w:color w:val="000002"/>
          <w:kern w:val="0"/>
          <w:szCs w:val="24"/>
        </w:rPr>
        <w:t xml:space="preserve"> bar indicates the </w:t>
      </w:r>
      <w:proofErr w:type="spellStart"/>
      <w:r w:rsidRPr="005E7447">
        <w:rPr>
          <w:rFonts w:ascii="Times New Roman" w:hAnsi="Times New Roman" w:cs="Times New Roman"/>
          <w:color w:val="333333"/>
          <w:szCs w:val="24"/>
          <w:shd w:val="clear" w:color="auto" w:fill="FFFFFF"/>
        </w:rPr>
        <w:t>bialaphos</w:t>
      </w:r>
      <w:proofErr w:type="spellEnd"/>
      <w:r w:rsidRPr="005E7447">
        <w:rPr>
          <w:rFonts w:ascii="Times New Roman" w:hAnsi="Times New Roman" w:cs="Times New Roman"/>
          <w:color w:val="333333"/>
          <w:szCs w:val="24"/>
          <w:shd w:val="clear" w:color="auto" w:fill="FFFFFF"/>
        </w:rPr>
        <w:t xml:space="preserve"> resistance gene sequence.</w:t>
      </w:r>
    </w:p>
    <w:p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rsidR="003E3E42" w:rsidRPr="003762F5" w:rsidRDefault="003E3E42" w:rsidP="003E3E42">
      <w:pPr>
        <w:autoSpaceDE w:val="0"/>
        <w:autoSpaceDN w:val="0"/>
        <w:adjustRightInd w:val="0"/>
        <w:jc w:val="left"/>
        <w:rPr>
          <w:rFonts w:ascii="Times New Roman" w:eastAsia="TimesNewRoman" w:hAnsi="Times New Roman" w:cs="Times New Roman"/>
          <w:kern w:val="0"/>
          <w:sz w:val="23"/>
          <w:szCs w:val="23"/>
        </w:rPr>
      </w:pPr>
    </w:p>
    <w:p w:rsidR="003E3E42" w:rsidRPr="003762F5" w:rsidRDefault="00FE6BF1" w:rsidP="003E3E42">
      <w:pPr>
        <w:autoSpaceDE w:val="0"/>
        <w:autoSpaceDN w:val="0"/>
        <w:adjustRightInd w:val="0"/>
        <w:jc w:val="left"/>
        <w:rPr>
          <w:rFonts w:ascii="Times New Roman" w:hAnsi="Times New Roman" w:cs="Times New Roman"/>
          <w:noProof/>
        </w:rPr>
      </w:pPr>
      <w:r>
        <w:rPr>
          <w:noProof/>
        </w:rPr>
        <w:drawing>
          <wp:inline distT="0" distB="0" distL="0" distR="0" wp14:anchorId="54B33A63" wp14:editId="7AD3CD0A">
            <wp:extent cx="4293558" cy="270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8885" cy="2709193"/>
                    </a:xfrm>
                    <a:prstGeom prst="rect">
                      <a:avLst/>
                    </a:prstGeom>
                  </pic:spPr>
                </pic:pic>
              </a:graphicData>
            </a:graphic>
          </wp:inline>
        </w:drawing>
      </w:r>
    </w:p>
    <w:p w:rsidR="003E3E42" w:rsidRPr="005E7447" w:rsidRDefault="003E3E42" w:rsidP="003E3E42">
      <w:pPr>
        <w:autoSpaceDE w:val="0"/>
        <w:autoSpaceDN w:val="0"/>
        <w:adjustRightInd w:val="0"/>
        <w:jc w:val="left"/>
        <w:rPr>
          <w:rFonts w:ascii="Times New Roman" w:hAnsi="Times New Roman" w:cs="Times New Roman"/>
          <w:szCs w:val="21"/>
        </w:rPr>
      </w:pPr>
      <w:r w:rsidRPr="005E7447">
        <w:rPr>
          <w:rFonts w:ascii="Times New Roman" w:hAnsi="Times New Roman" w:cs="Times New Roman"/>
          <w:noProof/>
          <w:szCs w:val="21"/>
        </w:rPr>
        <w:t xml:space="preserve">Figure 2 </w:t>
      </w:r>
      <w:r w:rsidRPr="005E7447">
        <w:rPr>
          <w:rFonts w:ascii="Times New Roman" w:hAnsi="Times New Roman" w:cs="Times New Roman"/>
          <w:szCs w:val="21"/>
        </w:rPr>
        <w:t>Amplification of linear expression constructs;</w:t>
      </w:r>
    </w:p>
    <w:p w:rsidR="003E3E42" w:rsidRPr="005E7447" w:rsidRDefault="003E3E42" w:rsidP="003E3E42">
      <w:pPr>
        <w:autoSpaceDE w:val="0"/>
        <w:autoSpaceDN w:val="0"/>
        <w:adjustRightInd w:val="0"/>
        <w:jc w:val="left"/>
        <w:rPr>
          <w:rFonts w:ascii="Times New Roman" w:hAnsi="Times New Roman" w:cs="Times New Roman"/>
          <w:noProof/>
          <w:szCs w:val="21"/>
        </w:rPr>
      </w:pPr>
      <w:r w:rsidRPr="005E7447">
        <w:rPr>
          <w:rFonts w:ascii="Times New Roman" w:hAnsi="Times New Roman" w:cs="Times New Roman"/>
          <w:noProof/>
          <w:szCs w:val="21"/>
        </w:rPr>
        <w:t xml:space="preserve">Lane M: </w:t>
      </w:r>
      <w:r w:rsidRPr="005E7447">
        <w:rPr>
          <w:rFonts w:ascii="Times New Roman" w:hAnsi="Times New Roman" w:cs="Times New Roman"/>
          <w:szCs w:val="21"/>
        </w:rPr>
        <w:t>DNA Marker; Lane 2: original RNAi vector; lane 1: linear expression cassette.</w:t>
      </w:r>
    </w:p>
    <w:p w:rsidR="003E3E42" w:rsidRPr="003762F5" w:rsidRDefault="00FE6BF1" w:rsidP="003E3E42">
      <w:pPr>
        <w:autoSpaceDE w:val="0"/>
        <w:autoSpaceDN w:val="0"/>
        <w:adjustRightInd w:val="0"/>
        <w:jc w:val="left"/>
        <w:rPr>
          <w:rFonts w:ascii="Times New Roman" w:eastAsia="TimesNewRoman" w:hAnsi="Times New Roman" w:cs="Times New Roman"/>
          <w:kern w:val="0"/>
          <w:sz w:val="23"/>
          <w:szCs w:val="23"/>
        </w:rPr>
      </w:pPr>
      <w:r>
        <w:rPr>
          <w:noProof/>
        </w:rPr>
        <w:lastRenderedPageBreak/>
        <w:drawing>
          <wp:inline distT="0" distB="0" distL="0" distR="0" wp14:anchorId="21354442" wp14:editId="13886515">
            <wp:extent cx="5274310" cy="3599040"/>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599040"/>
                    </a:xfrm>
                    <a:prstGeom prst="rect">
                      <a:avLst/>
                    </a:prstGeom>
                  </pic:spPr>
                </pic:pic>
              </a:graphicData>
            </a:graphic>
          </wp:inline>
        </w:drawing>
      </w:r>
    </w:p>
    <w:p w:rsidR="003E3E42" w:rsidRPr="003762F5" w:rsidRDefault="003E3E42" w:rsidP="003E3E42">
      <w:pPr>
        <w:autoSpaceDE w:val="0"/>
        <w:autoSpaceDN w:val="0"/>
        <w:adjustRightInd w:val="0"/>
        <w:jc w:val="left"/>
        <w:rPr>
          <w:rStyle w:val="Strong"/>
          <w:shd w:val="clear" w:color="auto" w:fill="F7F7F7"/>
        </w:rPr>
      </w:pPr>
      <w:r w:rsidRPr="003762F5">
        <w:rPr>
          <w:rFonts w:ascii="Times New Roman" w:eastAsia="TimesNewRoman" w:hAnsi="Times New Roman" w:cs="Times New Roman"/>
          <w:kern w:val="0"/>
          <w:sz w:val="23"/>
          <w:szCs w:val="23"/>
        </w:rPr>
        <w:t>Figure</w:t>
      </w:r>
      <w:r>
        <w:rPr>
          <w:rFonts w:ascii="Times New Roman" w:eastAsia="TimesNewRoman" w:hAnsi="Times New Roman" w:cs="Times New Roman" w:hint="eastAsia"/>
          <w:kern w:val="0"/>
          <w:sz w:val="23"/>
          <w:szCs w:val="23"/>
        </w:rPr>
        <w:t xml:space="preserve"> </w:t>
      </w:r>
      <w:r>
        <w:rPr>
          <w:rFonts w:ascii="Times New Roman" w:eastAsia="TimesNewRoman" w:hAnsi="Times New Roman" w:cs="Times New Roman"/>
          <w:kern w:val="0"/>
          <w:sz w:val="23"/>
          <w:szCs w:val="23"/>
        </w:rPr>
        <w:t>3</w:t>
      </w:r>
      <w:r w:rsidRPr="003762F5">
        <w:rPr>
          <w:rFonts w:ascii="Times New Roman" w:hAnsi="Times New Roman" w:cs="Times New Roman"/>
          <w:szCs w:val="21"/>
        </w:rPr>
        <w:t xml:space="preserve"> The PCR identification of T</w:t>
      </w:r>
      <w:r w:rsidRPr="003762F5">
        <w:rPr>
          <w:rFonts w:ascii="Times New Roman" w:hAnsi="Times New Roman" w:cs="Times New Roman"/>
          <w:szCs w:val="21"/>
          <w:vertAlign w:val="subscript"/>
        </w:rPr>
        <w:t>0</w:t>
      </w:r>
      <w:r w:rsidRPr="003762F5">
        <w:rPr>
          <w:rFonts w:ascii="Times New Roman" w:hAnsi="Times New Roman" w:cs="Times New Roman"/>
          <w:szCs w:val="21"/>
        </w:rPr>
        <w:t xml:space="preserve"> regen</w:t>
      </w:r>
      <w:r w:rsidRPr="00CF6259">
        <w:rPr>
          <w:rFonts w:ascii="Times New Roman" w:hAnsi="Times New Roman" w:cs="Times New Roman"/>
          <w:szCs w:val="21"/>
        </w:rPr>
        <w:t>erant plants</w:t>
      </w:r>
      <w:r w:rsidRPr="00CF6259">
        <w:rPr>
          <w:rStyle w:val="Strong"/>
          <w:rFonts w:hint="eastAsia"/>
        </w:rPr>
        <w:t>;</w:t>
      </w:r>
    </w:p>
    <w:p w:rsidR="003E3E42" w:rsidRDefault="003E3E42" w:rsidP="003E3E42">
      <w:pPr>
        <w:pStyle w:val="a1"/>
        <w:widowControl w:val="0"/>
        <w:spacing w:before="0"/>
      </w:pPr>
      <w:r w:rsidRPr="003762F5">
        <w:t>A</w:t>
      </w:r>
      <w:r>
        <w:t>:</w:t>
      </w:r>
      <w:r>
        <w:rPr>
          <w:rFonts w:hint="eastAsia"/>
        </w:rPr>
        <w:t xml:space="preserve"> </w:t>
      </w:r>
      <w:r w:rsidRPr="003762F5">
        <w:t xml:space="preserve">Detection of semi-nested PCR (D, Nos), lane M: DNA Marker Ⅱ, lane 1-15: transgenic regenerated plants, lane 16: distilled water for negative control; </w:t>
      </w:r>
    </w:p>
    <w:p w:rsidR="003E3E42" w:rsidRPr="003762F5" w:rsidRDefault="003E3E42" w:rsidP="003E3E42">
      <w:pPr>
        <w:pStyle w:val="a1"/>
        <w:widowControl w:val="0"/>
        <w:spacing w:before="0"/>
      </w:pPr>
      <w:r w:rsidRPr="003762F5">
        <w:t>B: Detection of nested PCR (</w:t>
      </w:r>
      <w:proofErr w:type="gramStart"/>
      <w:r w:rsidRPr="003762F5">
        <w:t>Inno,D</w:t>
      </w:r>
      <w:proofErr w:type="gramEnd"/>
      <w:r w:rsidRPr="003762F5">
        <w:t>5), lane M: DNA Marker Ⅱ, lanes 1-13</w:t>
      </w:r>
      <w:r>
        <w:t xml:space="preserve">: </w:t>
      </w:r>
      <w:r>
        <w:rPr>
          <w:rFonts w:hint="eastAsia"/>
        </w:rPr>
        <w:t>t</w:t>
      </w:r>
      <w:r w:rsidRPr="003762F5">
        <w:t>ransgenic regenerated plants, lane 18: distil</w:t>
      </w:r>
      <w:r>
        <w:t>led water for negative control.</w:t>
      </w:r>
    </w:p>
    <w:p w:rsidR="003E3E42" w:rsidRPr="003762F5" w:rsidRDefault="00FE6BF1" w:rsidP="003E3E42">
      <w:pPr>
        <w:pStyle w:val="a1"/>
        <w:widowControl w:val="0"/>
        <w:spacing w:before="0"/>
      </w:pPr>
      <w:bookmarkStart w:id="6" w:name="_GoBack"/>
      <w:r>
        <w:rPr>
          <w:noProof/>
        </w:rPr>
        <w:drawing>
          <wp:inline distT="0" distB="0" distL="0" distR="0" wp14:anchorId="7A4AEB46" wp14:editId="2730CF39">
            <wp:extent cx="5274310" cy="36232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623271"/>
                    </a:xfrm>
                    <a:prstGeom prst="rect">
                      <a:avLst/>
                    </a:prstGeom>
                  </pic:spPr>
                </pic:pic>
              </a:graphicData>
            </a:graphic>
          </wp:inline>
        </w:drawing>
      </w:r>
    </w:p>
    <w:bookmarkEnd w:id="6"/>
    <w:p w:rsidR="003E3E42" w:rsidRPr="003762F5" w:rsidRDefault="003E3E42" w:rsidP="003E3E42">
      <w:pPr>
        <w:pStyle w:val="a"/>
        <w:spacing w:before="0"/>
        <w:ind w:firstLine="0"/>
        <w:jc w:val="both"/>
        <w:rPr>
          <w:rFonts w:cs="Times New Roman"/>
        </w:rPr>
      </w:pPr>
      <w:r w:rsidRPr="003762F5">
        <w:rPr>
          <w:rFonts w:cs="Times New Roman"/>
        </w:rPr>
        <w:lastRenderedPageBreak/>
        <w:t>Fig</w:t>
      </w:r>
      <w:r w:rsidR="009C3FC3">
        <w:rPr>
          <w:rFonts w:cs="Times New Roman" w:hint="eastAsia"/>
        </w:rPr>
        <w:t>ure 4</w:t>
      </w:r>
      <w:r w:rsidRPr="003762F5">
        <w:rPr>
          <w:rFonts w:cs="Times New Roman"/>
        </w:rPr>
        <w:t xml:space="preserve"> Western blotting analysis of T</w:t>
      </w:r>
      <w:r w:rsidRPr="003762F5">
        <w:rPr>
          <w:rFonts w:cs="Times New Roman"/>
          <w:vertAlign w:val="subscript"/>
        </w:rPr>
        <w:t>2</w:t>
      </w:r>
      <w:r w:rsidRPr="003762F5">
        <w:rPr>
          <w:rFonts w:cs="Times New Roman"/>
        </w:rPr>
        <w:t xml:space="preserve"> generation transgenic wheat PIN protein expression</w:t>
      </w:r>
    </w:p>
    <w:p w:rsidR="003E3E42" w:rsidRPr="003762F5" w:rsidRDefault="003E3E42" w:rsidP="003E3E42">
      <w:pPr>
        <w:pStyle w:val="a1"/>
        <w:widowControl w:val="0"/>
        <w:spacing w:before="0"/>
      </w:pPr>
      <w:r w:rsidRPr="003762F5">
        <w:t>A, B and C: Western blotting analysis of PINA (A) and PINB (B) protein and relative quantitative analysis (C) of the two proteins by densitometry in seeds of t</w:t>
      </w:r>
      <w:r>
        <w:t>ransgenic line E3 and wild-type,</w:t>
      </w:r>
      <w:r w:rsidRPr="003762F5">
        <w:t xml:space="preserve"> lanes </w:t>
      </w:r>
      <w:r>
        <w:t>1-10</w:t>
      </w:r>
      <w:r w:rsidRPr="003762F5">
        <w:t>: Transgenic regenerated plants</w:t>
      </w:r>
      <w:r>
        <w:rPr>
          <w:rFonts w:hint="eastAsia"/>
        </w:rPr>
        <w:t xml:space="preserve"> E3</w:t>
      </w:r>
      <w:r w:rsidRPr="003762F5">
        <w:t>, lane</w:t>
      </w:r>
      <w:r>
        <w:t xml:space="preserve"> </w:t>
      </w:r>
      <w:proofErr w:type="spellStart"/>
      <w:r>
        <w:rPr>
          <w:rFonts w:hint="eastAsia"/>
        </w:rPr>
        <w:t>Emai</w:t>
      </w:r>
      <w:proofErr w:type="spellEnd"/>
      <w:r>
        <w:rPr>
          <w:rFonts w:hint="eastAsia"/>
        </w:rPr>
        <w:t xml:space="preserve"> 12</w:t>
      </w:r>
      <w:r w:rsidRPr="003762F5">
        <w:t xml:space="preserve">: </w:t>
      </w:r>
      <w:r w:rsidRPr="006140C6">
        <w:rPr>
          <w:rStyle w:val="Strong"/>
          <w:b w:val="0"/>
        </w:rPr>
        <w:t>non-transgenic Emai12</w:t>
      </w:r>
      <w:r>
        <w:rPr>
          <w:rStyle w:val="Strong"/>
        </w:rPr>
        <w:t>;</w:t>
      </w:r>
    </w:p>
    <w:p w:rsidR="003E3E42" w:rsidRPr="003762F5" w:rsidRDefault="003E3E42" w:rsidP="003E3E42">
      <w:pPr>
        <w:pStyle w:val="a1"/>
        <w:widowControl w:val="0"/>
        <w:spacing w:before="0"/>
      </w:pPr>
      <w:r w:rsidRPr="003762F5">
        <w:t>D, E and F: Western blotting analysis of PINA (D) and PINB (E) protein and relative quantitative analysis (F) of the two proteins by densitometry in seeds of t</w:t>
      </w:r>
      <w:r>
        <w:t>ransgenic line L2 and wild-type,</w:t>
      </w:r>
      <w:r w:rsidRPr="006A1DCE">
        <w:t xml:space="preserve"> </w:t>
      </w:r>
      <w:r w:rsidRPr="003762F5">
        <w:t xml:space="preserve">lanes </w:t>
      </w:r>
      <w:r>
        <w:t xml:space="preserve">1-10: </w:t>
      </w:r>
      <w:r>
        <w:rPr>
          <w:rFonts w:hint="eastAsia"/>
        </w:rPr>
        <w:t>t</w:t>
      </w:r>
      <w:r w:rsidRPr="003762F5">
        <w:t>ransgenic regenerated plants</w:t>
      </w:r>
      <w:r>
        <w:rPr>
          <w:rFonts w:hint="eastAsia"/>
        </w:rPr>
        <w:t xml:space="preserve"> L2</w:t>
      </w:r>
      <w:r w:rsidRPr="003762F5">
        <w:t>, lane</w:t>
      </w:r>
      <w:r>
        <w:t xml:space="preserve"> </w:t>
      </w:r>
      <w:proofErr w:type="spellStart"/>
      <w:r>
        <w:rPr>
          <w:rFonts w:hint="eastAsia"/>
        </w:rPr>
        <w:t>Emai</w:t>
      </w:r>
      <w:proofErr w:type="spellEnd"/>
      <w:r>
        <w:rPr>
          <w:rFonts w:hint="eastAsia"/>
        </w:rPr>
        <w:t xml:space="preserve"> 12</w:t>
      </w:r>
      <w:r w:rsidRPr="003762F5">
        <w:t xml:space="preserve">: </w:t>
      </w:r>
      <w:r w:rsidRPr="006140C6">
        <w:rPr>
          <w:rStyle w:val="Strong"/>
          <w:b w:val="0"/>
        </w:rPr>
        <w:t>non-transgenic Emai12;</w:t>
      </w:r>
    </w:p>
    <w:p w:rsidR="009C3FC3" w:rsidRDefault="009C3FC3" w:rsidP="003E3E42">
      <w:pPr>
        <w:pStyle w:val="a"/>
        <w:spacing w:before="0"/>
        <w:ind w:firstLine="0"/>
        <w:jc w:val="left"/>
      </w:pPr>
    </w:p>
    <w:p w:rsidR="009C3FC3" w:rsidRDefault="009C3FC3" w:rsidP="003E3E42">
      <w:pPr>
        <w:pStyle w:val="a"/>
        <w:spacing w:before="0"/>
        <w:ind w:firstLine="0"/>
        <w:jc w:val="left"/>
      </w:pPr>
    </w:p>
    <w:p w:rsidR="003E3E42" w:rsidRPr="0038011D" w:rsidRDefault="003E3E42" w:rsidP="003E3E42">
      <w:pPr>
        <w:pStyle w:val="a"/>
        <w:spacing w:before="0"/>
        <w:ind w:firstLine="0"/>
        <w:jc w:val="left"/>
      </w:pPr>
      <w:r w:rsidRPr="0038011D">
        <w:rPr>
          <w:rFonts w:hint="eastAsia"/>
        </w:rPr>
        <w:t xml:space="preserve">Table </w:t>
      </w:r>
      <w:r>
        <w:rPr>
          <w:rFonts w:hint="eastAsia"/>
        </w:rPr>
        <w:t>1</w:t>
      </w:r>
      <w:r w:rsidRPr="0038011D">
        <w:rPr>
          <w:rFonts w:hint="eastAsia"/>
        </w:rPr>
        <w:t xml:space="preserve"> Primer sequences</w:t>
      </w:r>
    </w:p>
    <w:tbl>
      <w:tblPr>
        <w:tblW w:w="0" w:type="auto"/>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851"/>
        <w:gridCol w:w="3836"/>
        <w:gridCol w:w="896"/>
        <w:gridCol w:w="1349"/>
        <w:gridCol w:w="1488"/>
      </w:tblGrid>
      <w:tr w:rsidR="003E3E42" w:rsidRPr="0038011D" w:rsidTr="00ED63E8">
        <w:trPr>
          <w:jc w:val="center"/>
        </w:trPr>
        <w:tc>
          <w:tcPr>
            <w:tcW w:w="0" w:type="auto"/>
            <w:tcBorders>
              <w:top w:val="single" w:sz="8" w:space="0" w:color="auto"/>
              <w:bottom w:val="single" w:sz="8" w:space="0" w:color="auto"/>
            </w:tcBorders>
            <w:vAlign w:val="center"/>
          </w:tcPr>
          <w:p w:rsidR="003E3E42" w:rsidRPr="00C03018" w:rsidRDefault="003E3E42" w:rsidP="00ED63E8">
            <w:pPr>
              <w:pStyle w:val="a2"/>
              <w:widowControl w:val="0"/>
              <w:rPr>
                <w:b/>
              </w:rPr>
            </w:pPr>
            <w:r w:rsidRPr="00D85A3A">
              <w:rPr>
                <w:bCs/>
              </w:rPr>
              <w:t>Primer Name</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t>P</w:t>
            </w:r>
            <w:r>
              <w:rPr>
                <w:rFonts w:hint="eastAsia"/>
              </w:rPr>
              <w:t>rimer sequence</w:t>
            </w:r>
            <w:r w:rsidRPr="0038011D">
              <w:t>（</w:t>
            </w:r>
            <w:r w:rsidRPr="0038011D">
              <w:t>5'</w:t>
            </w:r>
            <w:r w:rsidRPr="0038011D">
              <w:rPr>
                <w:rFonts w:hint="eastAsia"/>
              </w:rPr>
              <w:t>-</w:t>
            </w:r>
            <w:r w:rsidRPr="0038011D">
              <w:t>3'</w:t>
            </w:r>
            <w:r w:rsidRPr="0038011D">
              <w:t>）</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Pr>
                <w:rFonts w:hint="eastAsia"/>
              </w:rPr>
              <w:t>amplicon</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sidRPr="00D85A3A">
              <w:t>annealing temperature</w:t>
            </w:r>
          </w:p>
        </w:tc>
        <w:tc>
          <w:tcPr>
            <w:tcW w:w="0" w:type="auto"/>
            <w:tcBorders>
              <w:top w:val="single" w:sz="8" w:space="0" w:color="auto"/>
              <w:bottom w:val="single" w:sz="8" w:space="0" w:color="auto"/>
            </w:tcBorders>
            <w:vAlign w:val="center"/>
          </w:tcPr>
          <w:p w:rsidR="003E3E42" w:rsidRPr="0038011D" w:rsidRDefault="003E3E42" w:rsidP="00ED63E8">
            <w:pPr>
              <w:pStyle w:val="a2"/>
              <w:widowControl w:val="0"/>
            </w:pPr>
            <w:r>
              <w:rPr>
                <w:rFonts w:hint="eastAsia"/>
              </w:rPr>
              <w:t>amplification area</w:t>
            </w:r>
          </w:p>
        </w:tc>
      </w:tr>
      <w:tr w:rsidR="003E3E42" w:rsidRPr="0038011D" w:rsidTr="00ED63E8">
        <w:trPr>
          <w:jc w:val="center"/>
        </w:trPr>
        <w:tc>
          <w:tcPr>
            <w:tcW w:w="0" w:type="auto"/>
            <w:tcBorders>
              <w:top w:val="single" w:sz="8" w:space="0" w:color="auto"/>
              <w:bottom w:val="nil"/>
            </w:tcBorders>
            <w:vAlign w:val="center"/>
          </w:tcPr>
          <w:p w:rsidR="003E3E42" w:rsidRPr="0038011D" w:rsidRDefault="003E3E42" w:rsidP="00ED63E8">
            <w:pPr>
              <w:pStyle w:val="a2"/>
              <w:widowControl w:val="0"/>
              <w:rPr>
                <w:bCs/>
              </w:rPr>
            </w:pPr>
            <w:proofErr w:type="spellStart"/>
            <w:r w:rsidRPr="0038011D">
              <w:rPr>
                <w:rFonts w:hint="eastAsia"/>
                <w:bCs/>
              </w:rPr>
              <w:t>Inno</w:t>
            </w:r>
            <w:proofErr w:type="spellEnd"/>
            <w:r w:rsidRPr="0038011D">
              <w:rPr>
                <w:bCs/>
              </w:rPr>
              <w:t>-F</w:t>
            </w:r>
          </w:p>
        </w:tc>
        <w:tc>
          <w:tcPr>
            <w:tcW w:w="0" w:type="auto"/>
            <w:tcBorders>
              <w:top w:val="single" w:sz="8" w:space="0" w:color="auto"/>
              <w:bottom w:val="nil"/>
            </w:tcBorders>
            <w:vAlign w:val="center"/>
          </w:tcPr>
          <w:p w:rsidR="003E3E42" w:rsidRPr="0038011D" w:rsidRDefault="003E3E42" w:rsidP="00ED63E8">
            <w:pPr>
              <w:pStyle w:val="a2"/>
              <w:widowControl w:val="0"/>
            </w:pPr>
            <w:r w:rsidRPr="0038011D">
              <w:t>GGTTCTGAGATAGGGTAAACTCCACT</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rPr>
                <w:rFonts w:hint="eastAsia"/>
              </w:rPr>
              <w:t>704 bp</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rPr>
                <w:rFonts w:hint="eastAsia"/>
              </w:rPr>
              <w:t>61</w:t>
            </w:r>
            <w:r w:rsidRPr="0038011D">
              <w:t>°C</w:t>
            </w:r>
          </w:p>
        </w:tc>
        <w:tc>
          <w:tcPr>
            <w:tcW w:w="0" w:type="auto"/>
            <w:vMerge w:val="restart"/>
            <w:tcBorders>
              <w:top w:val="single" w:sz="8" w:space="0" w:color="auto"/>
              <w:bottom w:val="nil"/>
            </w:tcBorders>
            <w:vAlign w:val="center"/>
          </w:tcPr>
          <w:p w:rsidR="003E3E42" w:rsidRPr="0038011D" w:rsidRDefault="003E3E42" w:rsidP="00ED63E8">
            <w:pPr>
              <w:pStyle w:val="a2"/>
              <w:widowControl w:val="0"/>
            </w:pPr>
            <w:r w:rsidRPr="0038011D">
              <w:t>Intron +</w:t>
            </w:r>
            <w:r>
              <w:rPr>
                <w:rFonts w:hint="eastAsia"/>
              </w:rPr>
              <w:t>antisense</w:t>
            </w:r>
            <w:r w:rsidRPr="0038011D">
              <w:rPr>
                <w:rFonts w:hint="eastAsia"/>
              </w:rPr>
              <w:t>+</w:t>
            </w:r>
            <w:r w:rsidRPr="0038011D">
              <w:t xml:space="preserve"> Nos</w:t>
            </w:r>
          </w:p>
        </w:tc>
      </w:tr>
      <w:tr w:rsidR="003E3E42" w:rsidRPr="0038011D" w:rsidTr="00ED63E8">
        <w:trPr>
          <w:jc w:val="center"/>
        </w:trPr>
        <w:tc>
          <w:tcPr>
            <w:tcW w:w="0" w:type="auto"/>
            <w:tcBorders>
              <w:top w:val="nil"/>
            </w:tcBorders>
            <w:vAlign w:val="center"/>
          </w:tcPr>
          <w:p w:rsidR="003E3E42" w:rsidRPr="0038011D" w:rsidRDefault="003E3E42" w:rsidP="00ED63E8">
            <w:pPr>
              <w:pStyle w:val="a2"/>
              <w:widowControl w:val="0"/>
              <w:rPr>
                <w:bCs/>
              </w:rPr>
            </w:pPr>
            <w:proofErr w:type="spellStart"/>
            <w:r w:rsidRPr="0038011D">
              <w:rPr>
                <w:rFonts w:hint="eastAsia"/>
                <w:bCs/>
              </w:rPr>
              <w:t>Inno</w:t>
            </w:r>
            <w:proofErr w:type="spellEnd"/>
            <w:r w:rsidRPr="0038011D">
              <w:rPr>
                <w:bCs/>
              </w:rPr>
              <w:t>-R</w:t>
            </w:r>
          </w:p>
        </w:tc>
        <w:tc>
          <w:tcPr>
            <w:tcW w:w="0" w:type="auto"/>
            <w:tcBorders>
              <w:top w:val="nil"/>
            </w:tcBorders>
            <w:vAlign w:val="center"/>
          </w:tcPr>
          <w:p w:rsidR="003E3E42" w:rsidRPr="0038011D" w:rsidRDefault="003E3E42" w:rsidP="00ED63E8">
            <w:pPr>
              <w:pStyle w:val="a2"/>
              <w:widowControl w:val="0"/>
            </w:pPr>
            <w:r w:rsidRPr="0038011D">
              <w:t>TCATCGCAAGACCGGCAA</w:t>
            </w:r>
          </w:p>
        </w:tc>
        <w:tc>
          <w:tcPr>
            <w:tcW w:w="0" w:type="auto"/>
            <w:vMerge/>
            <w:tcBorders>
              <w:top w:val="nil"/>
            </w:tcBorders>
            <w:vAlign w:val="center"/>
          </w:tcPr>
          <w:p w:rsidR="003E3E42" w:rsidRPr="0038011D" w:rsidRDefault="003E3E42" w:rsidP="00ED63E8">
            <w:pPr>
              <w:pStyle w:val="a2"/>
              <w:widowControl w:val="0"/>
            </w:pPr>
          </w:p>
        </w:tc>
        <w:tc>
          <w:tcPr>
            <w:tcW w:w="0" w:type="auto"/>
            <w:vMerge/>
            <w:tcBorders>
              <w:top w:val="nil"/>
            </w:tcBorders>
          </w:tcPr>
          <w:p w:rsidR="003E3E42" w:rsidRPr="0038011D" w:rsidRDefault="003E3E42" w:rsidP="00ED63E8">
            <w:pPr>
              <w:pStyle w:val="a2"/>
              <w:widowControl w:val="0"/>
            </w:pPr>
          </w:p>
        </w:tc>
        <w:tc>
          <w:tcPr>
            <w:tcW w:w="0" w:type="auto"/>
            <w:vMerge/>
            <w:tcBorders>
              <w:top w:val="nil"/>
            </w:tcBorders>
          </w:tcPr>
          <w:p w:rsidR="003E3E42" w:rsidRPr="0038011D" w:rsidRDefault="003E3E42" w:rsidP="00ED63E8">
            <w:pPr>
              <w:pStyle w:val="a2"/>
              <w:widowControl w:val="0"/>
            </w:pPr>
          </w:p>
        </w:tc>
      </w:tr>
      <w:tr w:rsidR="003E3E42" w:rsidRPr="0038011D" w:rsidTr="00ED63E8">
        <w:trPr>
          <w:jc w:val="center"/>
        </w:trPr>
        <w:tc>
          <w:tcPr>
            <w:tcW w:w="0" w:type="auto"/>
            <w:vAlign w:val="center"/>
          </w:tcPr>
          <w:p w:rsidR="003E3E42" w:rsidRPr="0038011D" w:rsidRDefault="003E3E42" w:rsidP="00ED63E8">
            <w:pPr>
              <w:pStyle w:val="a2"/>
              <w:widowControl w:val="0"/>
              <w:rPr>
                <w:bCs/>
              </w:rPr>
            </w:pPr>
            <w:r w:rsidRPr="0038011D">
              <w:rPr>
                <w:bCs/>
              </w:rPr>
              <w:t>D5-F</w:t>
            </w:r>
          </w:p>
        </w:tc>
        <w:tc>
          <w:tcPr>
            <w:tcW w:w="0" w:type="auto"/>
            <w:vAlign w:val="center"/>
          </w:tcPr>
          <w:p w:rsidR="003E3E42" w:rsidRPr="0038011D" w:rsidRDefault="003E3E42" w:rsidP="00ED63E8">
            <w:pPr>
              <w:pStyle w:val="a2"/>
              <w:widowControl w:val="0"/>
            </w:pPr>
            <w:r w:rsidRPr="0038011D">
              <w:t>ATGTGCCCGACAAGGCTAGG</w:t>
            </w:r>
          </w:p>
        </w:tc>
        <w:tc>
          <w:tcPr>
            <w:tcW w:w="0" w:type="auto"/>
            <w:vMerge w:val="restart"/>
            <w:vAlign w:val="center"/>
          </w:tcPr>
          <w:p w:rsidR="003E3E42" w:rsidRPr="0038011D" w:rsidRDefault="003E3E42" w:rsidP="00ED63E8">
            <w:pPr>
              <w:pStyle w:val="a2"/>
              <w:widowControl w:val="0"/>
            </w:pPr>
            <w:r w:rsidRPr="0038011D">
              <w:t>510</w:t>
            </w:r>
            <w:r w:rsidRPr="0038011D">
              <w:rPr>
                <w:rFonts w:hint="eastAsia"/>
              </w:rPr>
              <w:t xml:space="preserve"> </w:t>
            </w:r>
            <w:r w:rsidRPr="0038011D">
              <w:t>bp</w:t>
            </w:r>
          </w:p>
        </w:tc>
        <w:tc>
          <w:tcPr>
            <w:tcW w:w="0" w:type="auto"/>
            <w:vMerge w:val="restart"/>
            <w:vAlign w:val="center"/>
          </w:tcPr>
          <w:p w:rsidR="003E3E42" w:rsidRPr="0038011D" w:rsidRDefault="003E3E42" w:rsidP="00ED63E8">
            <w:pPr>
              <w:pStyle w:val="a2"/>
              <w:widowControl w:val="0"/>
            </w:pPr>
            <w:r w:rsidRPr="0038011D">
              <w:t>61°C</w:t>
            </w:r>
            <w:r w:rsidRPr="0038011D">
              <w:rPr>
                <w:rFonts w:hint="eastAsia"/>
              </w:rPr>
              <w:t xml:space="preserve"> </w:t>
            </w:r>
          </w:p>
        </w:tc>
        <w:tc>
          <w:tcPr>
            <w:tcW w:w="0" w:type="auto"/>
            <w:vMerge w:val="restart"/>
            <w:vAlign w:val="center"/>
          </w:tcPr>
          <w:p w:rsidR="003E3E42" w:rsidRPr="0038011D" w:rsidRDefault="003E3E42" w:rsidP="00ED63E8">
            <w:pPr>
              <w:pStyle w:val="a2"/>
              <w:widowControl w:val="0"/>
            </w:pPr>
            <w:r w:rsidRPr="0038011D">
              <w:t xml:space="preserve">Intron + </w:t>
            </w:r>
            <w:r>
              <w:rPr>
                <w:rFonts w:hint="eastAsia"/>
              </w:rPr>
              <w:t>antisense</w:t>
            </w:r>
            <w:r w:rsidRPr="0038011D">
              <w:rPr>
                <w:rFonts w:hint="eastAsia"/>
              </w:rPr>
              <w:t xml:space="preserve"> + </w:t>
            </w:r>
            <w:r w:rsidRPr="0038011D">
              <w:t>Nos</w:t>
            </w:r>
          </w:p>
        </w:tc>
      </w:tr>
      <w:tr w:rsidR="003E3E42" w:rsidRPr="0038011D" w:rsidTr="00ED63E8">
        <w:trPr>
          <w:trHeight w:val="295"/>
          <w:jc w:val="center"/>
        </w:trPr>
        <w:tc>
          <w:tcPr>
            <w:tcW w:w="0" w:type="auto"/>
            <w:vAlign w:val="center"/>
          </w:tcPr>
          <w:p w:rsidR="003E3E42" w:rsidRPr="0038011D" w:rsidRDefault="003E3E42" w:rsidP="00ED63E8">
            <w:pPr>
              <w:pStyle w:val="a2"/>
              <w:widowControl w:val="0"/>
              <w:rPr>
                <w:bCs/>
              </w:rPr>
            </w:pPr>
            <w:r w:rsidRPr="0038011D">
              <w:rPr>
                <w:bCs/>
              </w:rPr>
              <w:t>D5-R</w:t>
            </w:r>
          </w:p>
        </w:tc>
        <w:tc>
          <w:tcPr>
            <w:tcW w:w="0" w:type="auto"/>
            <w:vAlign w:val="center"/>
          </w:tcPr>
          <w:p w:rsidR="003E3E42" w:rsidRPr="0038011D" w:rsidRDefault="003E3E42" w:rsidP="00ED63E8">
            <w:pPr>
              <w:pStyle w:val="a2"/>
              <w:widowControl w:val="0"/>
            </w:pPr>
            <w:r w:rsidRPr="0038011D">
              <w:t>TTTATTGCCAAGTGTTTGAACGA</w:t>
            </w:r>
          </w:p>
        </w:tc>
        <w:tc>
          <w:tcPr>
            <w:tcW w:w="0" w:type="auto"/>
            <w:vMerge/>
            <w:vAlign w:val="center"/>
          </w:tcPr>
          <w:p w:rsidR="003E3E42" w:rsidRPr="0038011D" w:rsidRDefault="003E3E42" w:rsidP="00ED63E8">
            <w:pPr>
              <w:pStyle w:val="a2"/>
              <w:widowControl w:val="0"/>
            </w:pPr>
          </w:p>
        </w:tc>
        <w:tc>
          <w:tcPr>
            <w:tcW w:w="0" w:type="auto"/>
            <w:vMerge/>
            <w:vAlign w:val="center"/>
          </w:tcPr>
          <w:p w:rsidR="003E3E42" w:rsidRPr="0038011D" w:rsidRDefault="003E3E42" w:rsidP="00ED63E8">
            <w:pPr>
              <w:pStyle w:val="a2"/>
              <w:widowControl w:val="0"/>
            </w:pPr>
          </w:p>
        </w:tc>
        <w:tc>
          <w:tcPr>
            <w:tcW w:w="0" w:type="auto"/>
            <w:vMerge/>
            <w:vAlign w:val="center"/>
          </w:tcPr>
          <w:p w:rsidR="003E3E42" w:rsidRPr="0038011D" w:rsidRDefault="003E3E42" w:rsidP="00ED63E8">
            <w:pPr>
              <w:pStyle w:val="a2"/>
              <w:widowControl w:val="0"/>
            </w:pPr>
          </w:p>
        </w:tc>
      </w:tr>
      <w:tr w:rsidR="003E3E42" w:rsidRPr="0038011D" w:rsidTr="00ED63E8">
        <w:trPr>
          <w:jc w:val="center"/>
        </w:trPr>
        <w:tc>
          <w:tcPr>
            <w:tcW w:w="0" w:type="auto"/>
          </w:tcPr>
          <w:p w:rsidR="003E3E42" w:rsidRPr="0038011D" w:rsidRDefault="003E3E42" w:rsidP="00ED63E8">
            <w:pPr>
              <w:pStyle w:val="a2"/>
              <w:widowControl w:val="0"/>
            </w:pPr>
            <w:r w:rsidRPr="0038011D">
              <w:t>D-F</w:t>
            </w:r>
          </w:p>
        </w:tc>
        <w:tc>
          <w:tcPr>
            <w:tcW w:w="0" w:type="auto"/>
          </w:tcPr>
          <w:p w:rsidR="003E3E42" w:rsidRPr="0038011D" w:rsidRDefault="003E3E42" w:rsidP="00ED63E8">
            <w:pPr>
              <w:pStyle w:val="a2"/>
              <w:widowControl w:val="0"/>
            </w:pPr>
            <w:r w:rsidRPr="0038011D">
              <w:rPr>
                <w:rFonts w:hint="eastAsia"/>
              </w:rPr>
              <w:t>GATCTAGTAACATAGATGAC</w:t>
            </w:r>
          </w:p>
        </w:tc>
        <w:tc>
          <w:tcPr>
            <w:tcW w:w="0" w:type="auto"/>
            <w:vMerge w:val="restart"/>
            <w:vAlign w:val="center"/>
          </w:tcPr>
          <w:p w:rsidR="003E3E42" w:rsidRPr="0038011D" w:rsidRDefault="003E3E42" w:rsidP="00ED63E8">
            <w:pPr>
              <w:pStyle w:val="a2"/>
              <w:widowControl w:val="0"/>
            </w:pPr>
            <w:r w:rsidRPr="0038011D">
              <w:rPr>
                <w:rFonts w:hint="eastAsia"/>
              </w:rPr>
              <w:t xml:space="preserve">428 </w:t>
            </w:r>
            <w:r w:rsidRPr="0038011D">
              <w:t>bp</w:t>
            </w:r>
          </w:p>
        </w:tc>
        <w:tc>
          <w:tcPr>
            <w:tcW w:w="0" w:type="auto"/>
            <w:vMerge w:val="restart"/>
            <w:vAlign w:val="center"/>
          </w:tcPr>
          <w:p w:rsidR="003E3E42" w:rsidRPr="0038011D" w:rsidRDefault="003E3E42" w:rsidP="00ED63E8">
            <w:pPr>
              <w:pStyle w:val="a2"/>
              <w:widowControl w:val="0"/>
            </w:pPr>
            <w:r w:rsidRPr="0038011D">
              <w:rPr>
                <w:rFonts w:hint="eastAsia"/>
              </w:rPr>
              <w:t>55</w:t>
            </w:r>
            <w:r w:rsidRPr="0038011D">
              <w:t>°C</w:t>
            </w:r>
          </w:p>
        </w:tc>
        <w:tc>
          <w:tcPr>
            <w:tcW w:w="0" w:type="auto"/>
            <w:vMerge w:val="restart"/>
            <w:vAlign w:val="center"/>
          </w:tcPr>
          <w:p w:rsidR="003E3E42" w:rsidRPr="0038011D" w:rsidRDefault="003E3E42" w:rsidP="00ED63E8">
            <w:pPr>
              <w:pStyle w:val="a2"/>
              <w:widowControl w:val="0"/>
            </w:pPr>
            <w:r>
              <w:t>Intron +</w:t>
            </w:r>
            <w:r>
              <w:rPr>
                <w:rFonts w:hint="eastAsia"/>
              </w:rPr>
              <w:t xml:space="preserve"> antisense</w:t>
            </w:r>
            <w:r w:rsidRPr="0038011D">
              <w:rPr>
                <w:rFonts w:hint="eastAsia"/>
              </w:rPr>
              <w:t xml:space="preserve"> +</w:t>
            </w:r>
            <w:r w:rsidRPr="0038011D">
              <w:t>Nos</w:t>
            </w:r>
          </w:p>
        </w:tc>
      </w:tr>
      <w:tr w:rsidR="003E3E42" w:rsidRPr="0038011D" w:rsidTr="00ED63E8">
        <w:trPr>
          <w:jc w:val="center"/>
        </w:trPr>
        <w:tc>
          <w:tcPr>
            <w:tcW w:w="0" w:type="auto"/>
            <w:tcBorders>
              <w:bottom w:val="nil"/>
            </w:tcBorders>
          </w:tcPr>
          <w:p w:rsidR="003E3E42" w:rsidRPr="0038011D" w:rsidRDefault="003E3E42" w:rsidP="00ED63E8">
            <w:pPr>
              <w:pStyle w:val="a2"/>
              <w:widowControl w:val="0"/>
            </w:pPr>
            <w:r w:rsidRPr="0038011D">
              <w:rPr>
                <w:rFonts w:hint="eastAsia"/>
              </w:rPr>
              <w:t>D</w:t>
            </w:r>
            <w:r w:rsidRPr="0038011D">
              <w:t>-R</w:t>
            </w:r>
          </w:p>
        </w:tc>
        <w:tc>
          <w:tcPr>
            <w:tcW w:w="0" w:type="auto"/>
            <w:tcBorders>
              <w:bottom w:val="nil"/>
            </w:tcBorders>
          </w:tcPr>
          <w:p w:rsidR="003E3E42" w:rsidRPr="0038011D" w:rsidRDefault="003E3E42" w:rsidP="00ED63E8">
            <w:pPr>
              <w:pStyle w:val="a2"/>
              <w:widowControl w:val="0"/>
            </w:pPr>
            <w:r w:rsidRPr="0038011D">
              <w:rPr>
                <w:rFonts w:hint="eastAsia"/>
              </w:rPr>
              <w:t>TTAAATGTATAATTGCGGGACT</w:t>
            </w:r>
          </w:p>
        </w:tc>
        <w:tc>
          <w:tcPr>
            <w:tcW w:w="0" w:type="auto"/>
            <w:vMerge/>
            <w:tcBorders>
              <w:bottom w:val="nil"/>
            </w:tcBorders>
            <w:vAlign w:val="center"/>
          </w:tcPr>
          <w:p w:rsidR="003E3E42" w:rsidRPr="0038011D" w:rsidRDefault="003E3E42" w:rsidP="00ED63E8">
            <w:pPr>
              <w:pStyle w:val="a2"/>
              <w:widowControl w:val="0"/>
            </w:pPr>
          </w:p>
        </w:tc>
        <w:tc>
          <w:tcPr>
            <w:tcW w:w="0" w:type="auto"/>
            <w:vMerge/>
            <w:tcBorders>
              <w:bottom w:val="nil"/>
            </w:tcBorders>
            <w:vAlign w:val="center"/>
          </w:tcPr>
          <w:p w:rsidR="003E3E42" w:rsidRPr="0038011D" w:rsidRDefault="003E3E42" w:rsidP="00ED63E8">
            <w:pPr>
              <w:pStyle w:val="a2"/>
              <w:widowControl w:val="0"/>
            </w:pPr>
          </w:p>
        </w:tc>
        <w:tc>
          <w:tcPr>
            <w:tcW w:w="0" w:type="auto"/>
            <w:vMerge/>
            <w:tcBorders>
              <w:bottom w:val="nil"/>
            </w:tcBorders>
            <w:vAlign w:val="center"/>
          </w:tcPr>
          <w:p w:rsidR="003E3E42" w:rsidRPr="0038011D" w:rsidRDefault="003E3E42" w:rsidP="00ED63E8">
            <w:pPr>
              <w:pStyle w:val="a2"/>
              <w:widowControl w:val="0"/>
            </w:pPr>
          </w:p>
        </w:tc>
      </w:tr>
      <w:tr w:rsidR="003E3E42" w:rsidRPr="0038011D" w:rsidTr="00ED63E8">
        <w:trPr>
          <w:jc w:val="center"/>
        </w:trPr>
        <w:tc>
          <w:tcPr>
            <w:tcW w:w="0" w:type="auto"/>
            <w:tcBorders>
              <w:top w:val="nil"/>
              <w:bottom w:val="nil"/>
            </w:tcBorders>
          </w:tcPr>
          <w:p w:rsidR="003E3E42" w:rsidRPr="0038011D" w:rsidRDefault="003E3E42" w:rsidP="00ED63E8">
            <w:pPr>
              <w:pStyle w:val="a2"/>
              <w:widowControl w:val="0"/>
            </w:pPr>
            <w:r w:rsidRPr="0038011D">
              <w:t>Nos-F</w:t>
            </w:r>
          </w:p>
        </w:tc>
        <w:tc>
          <w:tcPr>
            <w:tcW w:w="0" w:type="auto"/>
            <w:tcBorders>
              <w:top w:val="nil"/>
              <w:bottom w:val="nil"/>
            </w:tcBorders>
          </w:tcPr>
          <w:p w:rsidR="003E3E42" w:rsidRPr="0038011D" w:rsidRDefault="003E3E42" w:rsidP="00ED63E8">
            <w:pPr>
              <w:pStyle w:val="a2"/>
              <w:widowControl w:val="0"/>
            </w:pPr>
            <w:r w:rsidRPr="0038011D">
              <w:rPr>
                <w:rFonts w:hint="eastAsia"/>
              </w:rPr>
              <w:t>GATCGTTCAAACATTTGGCA</w:t>
            </w:r>
          </w:p>
        </w:tc>
        <w:tc>
          <w:tcPr>
            <w:tcW w:w="0" w:type="auto"/>
            <w:vMerge w:val="restart"/>
            <w:tcBorders>
              <w:top w:val="nil"/>
              <w:bottom w:val="nil"/>
            </w:tcBorders>
            <w:vAlign w:val="center"/>
          </w:tcPr>
          <w:p w:rsidR="003E3E42" w:rsidRPr="0038011D" w:rsidRDefault="003E3E42" w:rsidP="00ED63E8">
            <w:pPr>
              <w:pStyle w:val="a2"/>
              <w:widowControl w:val="0"/>
            </w:pPr>
            <w:r w:rsidRPr="0038011D">
              <w:t>253</w:t>
            </w:r>
            <w:r w:rsidRPr="0038011D">
              <w:rPr>
                <w:rFonts w:hint="eastAsia"/>
              </w:rPr>
              <w:t xml:space="preserve"> </w:t>
            </w:r>
            <w:r w:rsidRPr="0038011D">
              <w:t>bp</w:t>
            </w:r>
          </w:p>
        </w:tc>
        <w:tc>
          <w:tcPr>
            <w:tcW w:w="0" w:type="auto"/>
            <w:vMerge w:val="restart"/>
            <w:tcBorders>
              <w:top w:val="nil"/>
              <w:bottom w:val="nil"/>
            </w:tcBorders>
            <w:vAlign w:val="center"/>
          </w:tcPr>
          <w:p w:rsidR="003E3E42" w:rsidRPr="0038011D" w:rsidRDefault="003E3E42" w:rsidP="00ED63E8">
            <w:pPr>
              <w:pStyle w:val="a2"/>
              <w:widowControl w:val="0"/>
            </w:pPr>
            <w:r w:rsidRPr="0038011D">
              <w:rPr>
                <w:rFonts w:hint="eastAsia"/>
              </w:rPr>
              <w:t>57</w:t>
            </w:r>
            <w:r w:rsidRPr="0038011D">
              <w:t>°C</w:t>
            </w:r>
          </w:p>
        </w:tc>
        <w:tc>
          <w:tcPr>
            <w:tcW w:w="0" w:type="auto"/>
            <w:vMerge w:val="restart"/>
            <w:tcBorders>
              <w:top w:val="nil"/>
              <w:bottom w:val="nil"/>
            </w:tcBorders>
            <w:vAlign w:val="center"/>
          </w:tcPr>
          <w:p w:rsidR="003E3E42" w:rsidRPr="0038011D" w:rsidRDefault="003E3E42" w:rsidP="00ED63E8">
            <w:pPr>
              <w:pStyle w:val="a2"/>
              <w:widowControl w:val="0"/>
            </w:pPr>
            <w:r w:rsidRPr="0038011D">
              <w:t>Nos</w:t>
            </w:r>
          </w:p>
        </w:tc>
      </w:tr>
      <w:tr w:rsidR="003E3E42" w:rsidRPr="0038011D" w:rsidTr="00ED63E8">
        <w:trPr>
          <w:trHeight w:val="317"/>
          <w:jc w:val="center"/>
        </w:trPr>
        <w:tc>
          <w:tcPr>
            <w:tcW w:w="0" w:type="auto"/>
            <w:tcBorders>
              <w:top w:val="nil"/>
              <w:bottom w:val="single" w:sz="8" w:space="0" w:color="auto"/>
            </w:tcBorders>
          </w:tcPr>
          <w:p w:rsidR="003E3E42" w:rsidRPr="0038011D" w:rsidRDefault="003E3E42" w:rsidP="00ED63E8">
            <w:pPr>
              <w:pStyle w:val="a2"/>
              <w:widowControl w:val="0"/>
            </w:pPr>
            <w:r w:rsidRPr="0038011D">
              <w:t>Nos-R</w:t>
            </w:r>
          </w:p>
        </w:tc>
        <w:tc>
          <w:tcPr>
            <w:tcW w:w="0" w:type="auto"/>
            <w:tcBorders>
              <w:top w:val="nil"/>
              <w:bottom w:val="single" w:sz="8" w:space="0" w:color="auto"/>
            </w:tcBorders>
          </w:tcPr>
          <w:p w:rsidR="003E3E42" w:rsidRPr="0038011D" w:rsidRDefault="003E3E42" w:rsidP="00ED63E8">
            <w:pPr>
              <w:pStyle w:val="a2"/>
              <w:widowControl w:val="0"/>
            </w:pPr>
            <w:r w:rsidRPr="0038011D">
              <w:rPr>
                <w:rFonts w:hint="eastAsia"/>
              </w:rPr>
              <w:t>GATCTAGTAACATAGATGAC</w:t>
            </w:r>
          </w:p>
        </w:tc>
        <w:tc>
          <w:tcPr>
            <w:tcW w:w="0" w:type="auto"/>
            <w:vMerge/>
            <w:tcBorders>
              <w:top w:val="nil"/>
              <w:bottom w:val="single" w:sz="8" w:space="0" w:color="auto"/>
            </w:tcBorders>
            <w:vAlign w:val="center"/>
          </w:tcPr>
          <w:p w:rsidR="003E3E42" w:rsidRPr="0038011D" w:rsidRDefault="003E3E42" w:rsidP="00ED63E8">
            <w:pPr>
              <w:pStyle w:val="a2"/>
              <w:widowControl w:val="0"/>
            </w:pPr>
          </w:p>
        </w:tc>
        <w:tc>
          <w:tcPr>
            <w:tcW w:w="0" w:type="auto"/>
            <w:vMerge/>
            <w:tcBorders>
              <w:top w:val="nil"/>
              <w:bottom w:val="single" w:sz="8" w:space="0" w:color="auto"/>
            </w:tcBorders>
            <w:vAlign w:val="center"/>
          </w:tcPr>
          <w:p w:rsidR="003E3E42" w:rsidRPr="0038011D" w:rsidRDefault="003E3E42" w:rsidP="00ED63E8">
            <w:pPr>
              <w:pStyle w:val="a2"/>
              <w:widowControl w:val="0"/>
            </w:pPr>
          </w:p>
        </w:tc>
        <w:tc>
          <w:tcPr>
            <w:tcW w:w="0" w:type="auto"/>
            <w:vMerge/>
            <w:tcBorders>
              <w:top w:val="nil"/>
              <w:bottom w:val="single" w:sz="8" w:space="0" w:color="auto"/>
            </w:tcBorders>
            <w:vAlign w:val="center"/>
          </w:tcPr>
          <w:p w:rsidR="003E3E42" w:rsidRPr="0038011D" w:rsidRDefault="003E3E42" w:rsidP="00ED63E8">
            <w:pPr>
              <w:pStyle w:val="a2"/>
              <w:widowControl w:val="0"/>
            </w:pPr>
          </w:p>
        </w:tc>
      </w:tr>
    </w:tbl>
    <w:p w:rsidR="003E3E42" w:rsidRPr="003762F5" w:rsidRDefault="003E3E42" w:rsidP="003E3E42">
      <w:pPr>
        <w:autoSpaceDE w:val="0"/>
        <w:autoSpaceDN w:val="0"/>
        <w:adjustRightInd w:val="0"/>
        <w:jc w:val="left"/>
        <w:rPr>
          <w:rStyle w:val="Strong"/>
          <w:shd w:val="clear" w:color="auto" w:fill="F7F7F7"/>
        </w:rPr>
      </w:pPr>
    </w:p>
    <w:p w:rsidR="003E3E42" w:rsidRPr="003762F5" w:rsidRDefault="003E3E42" w:rsidP="003E3E42">
      <w:pPr>
        <w:pStyle w:val="a"/>
        <w:spacing w:before="0"/>
        <w:ind w:firstLine="0"/>
        <w:jc w:val="left"/>
        <w:rPr>
          <w:rFonts w:cs="Times New Roman"/>
          <w:lang w:bidi="en-US"/>
        </w:rPr>
      </w:pPr>
      <w:r w:rsidRPr="003762F5">
        <w:rPr>
          <w:rFonts w:cs="Times New Roman"/>
          <w:lang w:bidi="en-US"/>
        </w:rPr>
        <w:t xml:space="preserve">Table 2 </w:t>
      </w:r>
      <w:r w:rsidRPr="003762F5">
        <w:rPr>
          <w:rFonts w:cs="Times New Roman"/>
        </w:rPr>
        <w:t>The kernel hardness index</w:t>
      </w:r>
      <w:r w:rsidRPr="003762F5">
        <w:rPr>
          <w:rFonts w:cs="Times New Roman"/>
          <w:lang w:bidi="en-US"/>
        </w:rPr>
        <w:t xml:space="preserve"> of T</w:t>
      </w:r>
      <w:r w:rsidRPr="003762F5">
        <w:rPr>
          <w:rFonts w:cs="Times New Roman"/>
          <w:vertAlign w:val="subscript"/>
          <w:lang w:bidi="en-US"/>
        </w:rPr>
        <w:t>2</w:t>
      </w:r>
      <w:r w:rsidRPr="003762F5">
        <w:rPr>
          <w:rFonts w:cs="Times New Roman"/>
          <w:lang w:bidi="en-US"/>
        </w:rPr>
        <w:t xml:space="preserve"> transgenic wheat</w:t>
      </w:r>
    </w:p>
    <w:tbl>
      <w:tblPr>
        <w:tblW w:w="0" w:type="auto"/>
        <w:jc w:val="center"/>
        <w:tblBorders>
          <w:top w:val="single" w:sz="12" w:space="0" w:color="auto"/>
          <w:bottom w:val="single" w:sz="4" w:space="0" w:color="auto"/>
        </w:tblBorders>
        <w:tblLook w:val="04A0" w:firstRow="1" w:lastRow="0" w:firstColumn="1" w:lastColumn="0" w:noHBand="0" w:noVBand="1"/>
      </w:tblPr>
      <w:tblGrid>
        <w:gridCol w:w="870"/>
        <w:gridCol w:w="928"/>
        <w:gridCol w:w="951"/>
        <w:gridCol w:w="928"/>
        <w:gridCol w:w="951"/>
        <w:gridCol w:w="928"/>
        <w:gridCol w:w="951"/>
        <w:gridCol w:w="928"/>
        <w:gridCol w:w="951"/>
      </w:tblGrid>
      <w:tr w:rsidR="003E3E42" w:rsidRPr="003762F5" w:rsidTr="00ED63E8">
        <w:trPr>
          <w:jc w:val="center"/>
        </w:trPr>
        <w:tc>
          <w:tcPr>
            <w:tcW w:w="0" w:type="auto"/>
            <w:vMerge w:val="restart"/>
            <w:tcBorders>
              <w:top w:val="single" w:sz="8" w:space="0" w:color="auto"/>
              <w:bottom w:val="nil"/>
            </w:tcBorders>
            <w:vAlign w:val="center"/>
          </w:tcPr>
          <w:p w:rsidR="003E3E42" w:rsidRPr="003762F5" w:rsidRDefault="003E3E42" w:rsidP="00ED63E8">
            <w:pPr>
              <w:pStyle w:val="a2"/>
              <w:widowControl w:val="0"/>
            </w:pPr>
            <w:r w:rsidRPr="003762F5">
              <w:t>T</w:t>
            </w:r>
            <w:r w:rsidRPr="003762F5">
              <w:rPr>
                <w:vertAlign w:val="subscript"/>
              </w:rPr>
              <w:t>2</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Hardness</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Weight</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Moisture</w:t>
            </w:r>
          </w:p>
        </w:tc>
        <w:tc>
          <w:tcPr>
            <w:tcW w:w="0" w:type="auto"/>
            <w:gridSpan w:val="2"/>
            <w:tcBorders>
              <w:top w:val="single" w:sz="8" w:space="0" w:color="auto"/>
              <w:bottom w:val="nil"/>
            </w:tcBorders>
            <w:vAlign w:val="center"/>
          </w:tcPr>
          <w:p w:rsidR="003E3E42" w:rsidRPr="003762F5" w:rsidRDefault="003E3E42" w:rsidP="00ED63E8">
            <w:pPr>
              <w:pStyle w:val="a2"/>
              <w:widowControl w:val="0"/>
            </w:pPr>
            <w:r w:rsidRPr="003762F5">
              <w:t>Diameter</w:t>
            </w:r>
          </w:p>
        </w:tc>
      </w:tr>
      <w:tr w:rsidR="003E3E42" w:rsidRPr="003762F5" w:rsidTr="00ED63E8">
        <w:trPr>
          <w:jc w:val="center"/>
        </w:trPr>
        <w:tc>
          <w:tcPr>
            <w:tcW w:w="0" w:type="auto"/>
            <w:vMerge/>
            <w:tcBorders>
              <w:top w:val="nil"/>
              <w:bottom w:val="single" w:sz="8" w:space="0" w:color="auto"/>
            </w:tcBorders>
            <w:vAlign w:val="center"/>
          </w:tcPr>
          <w:p w:rsidR="003E3E42" w:rsidRPr="003762F5" w:rsidRDefault="003E3E42" w:rsidP="00ED63E8">
            <w:pPr>
              <w:pStyle w:val="a2"/>
              <w:widowControl w:val="0"/>
            </w:pP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proofErr w:type="spellStart"/>
            <w:r w:rsidRPr="003762F5">
              <w:t>Std.Dev</w:t>
            </w:r>
            <w:proofErr w:type="spellEnd"/>
            <w:r w:rsidRPr="003762F5">
              <w:t>.</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 xml:space="preserve">Average </w:t>
            </w:r>
          </w:p>
        </w:tc>
        <w:tc>
          <w:tcPr>
            <w:tcW w:w="0" w:type="auto"/>
            <w:tcBorders>
              <w:top w:val="nil"/>
              <w:bottom w:val="single" w:sz="8" w:space="0" w:color="auto"/>
            </w:tcBorders>
            <w:vAlign w:val="center"/>
          </w:tcPr>
          <w:p w:rsidR="003E3E42" w:rsidRPr="003762F5" w:rsidRDefault="003E3E42" w:rsidP="00ED63E8">
            <w:pPr>
              <w:pStyle w:val="a2"/>
              <w:widowControl w:val="0"/>
            </w:pPr>
            <w:proofErr w:type="spellStart"/>
            <w:r w:rsidRPr="003762F5">
              <w:t>Std.Dev</w:t>
            </w:r>
            <w:proofErr w:type="spellEnd"/>
            <w:r w:rsidRPr="003762F5">
              <w:t>.</w:t>
            </w:r>
          </w:p>
        </w:tc>
      </w:tr>
      <w:tr w:rsidR="003E3E42" w:rsidRPr="003762F5" w:rsidTr="00ED63E8">
        <w:trPr>
          <w:jc w:val="center"/>
        </w:trPr>
        <w:tc>
          <w:tcPr>
            <w:tcW w:w="0" w:type="auto"/>
            <w:tcBorders>
              <w:top w:val="single" w:sz="8" w:space="0" w:color="auto"/>
            </w:tcBorders>
            <w:vAlign w:val="center"/>
          </w:tcPr>
          <w:p w:rsidR="003E3E42" w:rsidRPr="003762F5" w:rsidRDefault="003E3E42" w:rsidP="00ED63E8">
            <w:pPr>
              <w:pStyle w:val="a2"/>
              <w:widowControl w:val="0"/>
            </w:pPr>
            <w:r w:rsidRPr="003762F5">
              <w:t>Emai12</w:t>
            </w:r>
          </w:p>
        </w:tc>
        <w:tc>
          <w:tcPr>
            <w:tcW w:w="0" w:type="auto"/>
            <w:tcBorders>
              <w:top w:val="single" w:sz="8" w:space="0" w:color="auto"/>
            </w:tcBorders>
            <w:vAlign w:val="center"/>
          </w:tcPr>
          <w:p w:rsidR="003E3E42" w:rsidRPr="003762F5" w:rsidRDefault="003E3E42" w:rsidP="00ED63E8">
            <w:pPr>
              <w:pStyle w:val="a2"/>
              <w:widowControl w:val="0"/>
            </w:pPr>
            <w:r w:rsidRPr="003762F5">
              <w:t>38.2</w:t>
            </w:r>
          </w:p>
        </w:tc>
        <w:tc>
          <w:tcPr>
            <w:tcW w:w="0" w:type="auto"/>
            <w:tcBorders>
              <w:top w:val="single" w:sz="8" w:space="0" w:color="auto"/>
            </w:tcBorders>
            <w:vAlign w:val="center"/>
          </w:tcPr>
          <w:p w:rsidR="003E3E42" w:rsidRPr="003762F5" w:rsidRDefault="003E3E42" w:rsidP="00ED63E8">
            <w:pPr>
              <w:pStyle w:val="a2"/>
              <w:widowControl w:val="0"/>
            </w:pPr>
            <w:r w:rsidRPr="003762F5">
              <w:t>12.2</w:t>
            </w:r>
          </w:p>
        </w:tc>
        <w:tc>
          <w:tcPr>
            <w:tcW w:w="0" w:type="auto"/>
            <w:tcBorders>
              <w:top w:val="single" w:sz="8" w:space="0" w:color="auto"/>
            </w:tcBorders>
            <w:vAlign w:val="center"/>
          </w:tcPr>
          <w:p w:rsidR="003E3E42" w:rsidRPr="003762F5" w:rsidRDefault="003E3E42" w:rsidP="00ED63E8">
            <w:pPr>
              <w:pStyle w:val="a2"/>
              <w:widowControl w:val="0"/>
            </w:pPr>
            <w:r w:rsidRPr="003762F5">
              <w:t>32.4</w:t>
            </w:r>
          </w:p>
        </w:tc>
        <w:tc>
          <w:tcPr>
            <w:tcW w:w="0" w:type="auto"/>
            <w:tcBorders>
              <w:top w:val="single" w:sz="8" w:space="0" w:color="auto"/>
            </w:tcBorders>
            <w:vAlign w:val="center"/>
          </w:tcPr>
          <w:p w:rsidR="003E3E42" w:rsidRPr="003762F5" w:rsidRDefault="003E3E42" w:rsidP="00ED63E8">
            <w:pPr>
              <w:pStyle w:val="a2"/>
              <w:widowControl w:val="0"/>
            </w:pPr>
            <w:r w:rsidRPr="003762F5">
              <w:t>8.8</w:t>
            </w:r>
          </w:p>
        </w:tc>
        <w:tc>
          <w:tcPr>
            <w:tcW w:w="0" w:type="auto"/>
            <w:tcBorders>
              <w:top w:val="single" w:sz="8" w:space="0" w:color="auto"/>
            </w:tcBorders>
            <w:vAlign w:val="center"/>
          </w:tcPr>
          <w:p w:rsidR="003E3E42" w:rsidRPr="003762F5" w:rsidRDefault="003E3E42" w:rsidP="00ED63E8">
            <w:pPr>
              <w:pStyle w:val="a2"/>
              <w:widowControl w:val="0"/>
            </w:pPr>
            <w:r w:rsidRPr="003762F5">
              <w:t>10.5</w:t>
            </w:r>
          </w:p>
        </w:tc>
        <w:tc>
          <w:tcPr>
            <w:tcW w:w="0" w:type="auto"/>
            <w:tcBorders>
              <w:top w:val="single" w:sz="8" w:space="0" w:color="auto"/>
            </w:tcBorders>
            <w:vAlign w:val="center"/>
          </w:tcPr>
          <w:p w:rsidR="003E3E42" w:rsidRPr="003762F5" w:rsidRDefault="003E3E42" w:rsidP="00ED63E8">
            <w:pPr>
              <w:pStyle w:val="a2"/>
              <w:widowControl w:val="0"/>
            </w:pPr>
            <w:r w:rsidRPr="003762F5">
              <w:t>0.2</w:t>
            </w:r>
          </w:p>
        </w:tc>
        <w:tc>
          <w:tcPr>
            <w:tcW w:w="0" w:type="auto"/>
            <w:tcBorders>
              <w:top w:val="single" w:sz="8" w:space="0" w:color="auto"/>
            </w:tcBorders>
            <w:vAlign w:val="center"/>
          </w:tcPr>
          <w:p w:rsidR="003E3E42" w:rsidRPr="003762F5" w:rsidRDefault="003E3E42" w:rsidP="00ED63E8">
            <w:pPr>
              <w:pStyle w:val="a2"/>
              <w:widowControl w:val="0"/>
            </w:pPr>
            <w:r w:rsidRPr="003762F5">
              <w:t>2.9</w:t>
            </w:r>
          </w:p>
        </w:tc>
        <w:tc>
          <w:tcPr>
            <w:tcW w:w="0" w:type="auto"/>
            <w:tcBorders>
              <w:top w:val="single" w:sz="8" w:space="0" w:color="auto"/>
            </w:tcBorders>
            <w:vAlign w:val="center"/>
          </w:tcPr>
          <w:p w:rsidR="003E3E42" w:rsidRPr="003762F5" w:rsidRDefault="003E3E42" w:rsidP="00ED63E8">
            <w:pPr>
              <w:pStyle w:val="a2"/>
              <w:widowControl w:val="0"/>
            </w:pPr>
            <w:r w:rsidRPr="003762F5">
              <w:t>0.4</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VC</w:t>
            </w:r>
          </w:p>
        </w:tc>
        <w:tc>
          <w:tcPr>
            <w:tcW w:w="0" w:type="auto"/>
            <w:vAlign w:val="center"/>
          </w:tcPr>
          <w:p w:rsidR="003E3E42" w:rsidRPr="003762F5" w:rsidRDefault="003E3E42" w:rsidP="00ED63E8">
            <w:pPr>
              <w:pStyle w:val="a2"/>
              <w:widowControl w:val="0"/>
            </w:pPr>
            <w:r w:rsidRPr="003762F5">
              <w:t>39.7</w:t>
            </w:r>
          </w:p>
        </w:tc>
        <w:tc>
          <w:tcPr>
            <w:tcW w:w="0" w:type="auto"/>
            <w:vAlign w:val="center"/>
          </w:tcPr>
          <w:p w:rsidR="003E3E42" w:rsidRPr="003762F5" w:rsidRDefault="003E3E42" w:rsidP="00ED63E8">
            <w:pPr>
              <w:pStyle w:val="a2"/>
              <w:widowControl w:val="0"/>
            </w:pPr>
            <w:r w:rsidRPr="003762F5">
              <w:t>11.5</w:t>
            </w:r>
          </w:p>
        </w:tc>
        <w:tc>
          <w:tcPr>
            <w:tcW w:w="0" w:type="auto"/>
            <w:vAlign w:val="center"/>
          </w:tcPr>
          <w:p w:rsidR="003E3E42" w:rsidRPr="003762F5" w:rsidRDefault="003E3E42" w:rsidP="00ED63E8">
            <w:pPr>
              <w:pStyle w:val="a2"/>
              <w:widowControl w:val="0"/>
            </w:pPr>
            <w:r w:rsidRPr="003762F5">
              <w:t>38.1</w:t>
            </w:r>
          </w:p>
        </w:tc>
        <w:tc>
          <w:tcPr>
            <w:tcW w:w="0" w:type="auto"/>
            <w:vAlign w:val="center"/>
          </w:tcPr>
          <w:p w:rsidR="003E3E42" w:rsidRPr="003762F5" w:rsidRDefault="003E3E42" w:rsidP="00ED63E8">
            <w:pPr>
              <w:pStyle w:val="a2"/>
              <w:widowControl w:val="0"/>
            </w:pPr>
            <w:r w:rsidRPr="003762F5">
              <w:t>8.7</w:t>
            </w:r>
          </w:p>
        </w:tc>
        <w:tc>
          <w:tcPr>
            <w:tcW w:w="0" w:type="auto"/>
            <w:vAlign w:val="center"/>
          </w:tcPr>
          <w:p w:rsidR="003E3E42" w:rsidRPr="003762F5" w:rsidRDefault="003E3E42" w:rsidP="00ED63E8">
            <w:pPr>
              <w:pStyle w:val="a2"/>
              <w:widowControl w:val="0"/>
            </w:pPr>
            <w:r w:rsidRPr="003762F5">
              <w:t>11.1</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Luna</w:t>
            </w:r>
          </w:p>
        </w:tc>
        <w:tc>
          <w:tcPr>
            <w:tcW w:w="0" w:type="auto"/>
            <w:vAlign w:val="center"/>
          </w:tcPr>
          <w:p w:rsidR="003E3E42" w:rsidRPr="003762F5" w:rsidRDefault="003E3E42" w:rsidP="00ED63E8">
            <w:pPr>
              <w:pStyle w:val="a2"/>
              <w:widowControl w:val="0"/>
            </w:pPr>
            <w:r w:rsidRPr="003762F5">
              <w:t>89.2</w:t>
            </w:r>
          </w:p>
        </w:tc>
        <w:tc>
          <w:tcPr>
            <w:tcW w:w="0" w:type="auto"/>
            <w:vAlign w:val="center"/>
          </w:tcPr>
          <w:p w:rsidR="003E3E42" w:rsidRPr="003762F5" w:rsidRDefault="003E3E42" w:rsidP="00ED63E8">
            <w:pPr>
              <w:pStyle w:val="a2"/>
              <w:widowControl w:val="0"/>
            </w:pPr>
            <w:r w:rsidRPr="003762F5">
              <w:t>15.2</w:t>
            </w:r>
          </w:p>
        </w:tc>
        <w:tc>
          <w:tcPr>
            <w:tcW w:w="0" w:type="auto"/>
            <w:vAlign w:val="center"/>
          </w:tcPr>
          <w:p w:rsidR="003E3E42" w:rsidRPr="003762F5" w:rsidRDefault="003E3E42" w:rsidP="00ED63E8">
            <w:pPr>
              <w:pStyle w:val="a2"/>
              <w:widowControl w:val="0"/>
            </w:pPr>
            <w:r w:rsidRPr="003762F5">
              <w:t>42.1</w:t>
            </w:r>
          </w:p>
        </w:tc>
        <w:tc>
          <w:tcPr>
            <w:tcW w:w="0" w:type="auto"/>
            <w:vAlign w:val="center"/>
          </w:tcPr>
          <w:p w:rsidR="003E3E42" w:rsidRPr="003762F5" w:rsidRDefault="003E3E42" w:rsidP="00ED63E8">
            <w:pPr>
              <w:pStyle w:val="a2"/>
              <w:widowControl w:val="0"/>
            </w:pPr>
            <w:r w:rsidRPr="003762F5">
              <w:t>8.7</w:t>
            </w:r>
          </w:p>
        </w:tc>
        <w:tc>
          <w:tcPr>
            <w:tcW w:w="0" w:type="auto"/>
            <w:vAlign w:val="center"/>
          </w:tcPr>
          <w:p w:rsidR="003E3E42" w:rsidRPr="003762F5" w:rsidRDefault="003E3E42" w:rsidP="00ED63E8">
            <w:pPr>
              <w:pStyle w:val="a2"/>
              <w:widowControl w:val="0"/>
            </w:pPr>
            <w:r w:rsidRPr="003762F5">
              <w:t>11.2</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2.5</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E1</w:t>
            </w:r>
          </w:p>
        </w:tc>
        <w:tc>
          <w:tcPr>
            <w:tcW w:w="0" w:type="auto"/>
            <w:vAlign w:val="center"/>
          </w:tcPr>
          <w:p w:rsidR="003E3E42" w:rsidRPr="003762F5" w:rsidRDefault="003E3E42" w:rsidP="00ED63E8">
            <w:pPr>
              <w:pStyle w:val="a2"/>
              <w:widowControl w:val="0"/>
            </w:pPr>
            <w:r w:rsidRPr="003762F5">
              <w:rPr>
                <w:bCs/>
              </w:rPr>
              <w:t>40.5</w:t>
            </w:r>
          </w:p>
        </w:tc>
        <w:tc>
          <w:tcPr>
            <w:tcW w:w="0" w:type="auto"/>
            <w:vAlign w:val="center"/>
          </w:tcPr>
          <w:p w:rsidR="003E3E42" w:rsidRPr="003762F5" w:rsidRDefault="003E3E42" w:rsidP="00ED63E8">
            <w:pPr>
              <w:pStyle w:val="a2"/>
              <w:widowControl w:val="0"/>
            </w:pPr>
            <w:r w:rsidRPr="003762F5">
              <w:t>11.8</w:t>
            </w:r>
          </w:p>
        </w:tc>
        <w:tc>
          <w:tcPr>
            <w:tcW w:w="0" w:type="auto"/>
            <w:vAlign w:val="center"/>
          </w:tcPr>
          <w:p w:rsidR="003E3E42" w:rsidRPr="003762F5" w:rsidRDefault="003E3E42" w:rsidP="00ED63E8">
            <w:pPr>
              <w:pStyle w:val="a2"/>
              <w:widowControl w:val="0"/>
            </w:pPr>
            <w:r w:rsidRPr="003762F5">
              <w:t>35.9</w:t>
            </w:r>
          </w:p>
        </w:tc>
        <w:tc>
          <w:tcPr>
            <w:tcW w:w="0" w:type="auto"/>
            <w:vAlign w:val="center"/>
          </w:tcPr>
          <w:p w:rsidR="003E3E42" w:rsidRPr="003762F5" w:rsidRDefault="003E3E42" w:rsidP="00ED63E8">
            <w:pPr>
              <w:pStyle w:val="a2"/>
              <w:widowControl w:val="0"/>
            </w:pPr>
            <w:r w:rsidRPr="003762F5">
              <w:t>7.2</w:t>
            </w:r>
          </w:p>
        </w:tc>
        <w:tc>
          <w:tcPr>
            <w:tcW w:w="0" w:type="auto"/>
            <w:vAlign w:val="center"/>
          </w:tcPr>
          <w:p w:rsidR="003E3E42" w:rsidRPr="003762F5" w:rsidRDefault="003E3E42" w:rsidP="00ED63E8">
            <w:pPr>
              <w:pStyle w:val="a2"/>
              <w:widowControl w:val="0"/>
            </w:pPr>
            <w:r w:rsidRPr="003762F5">
              <w:t>11.1</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E2</w:t>
            </w:r>
          </w:p>
        </w:tc>
        <w:tc>
          <w:tcPr>
            <w:tcW w:w="0" w:type="auto"/>
            <w:vAlign w:val="center"/>
          </w:tcPr>
          <w:p w:rsidR="003E3E42" w:rsidRPr="003762F5" w:rsidRDefault="003E3E42" w:rsidP="00ED63E8">
            <w:pPr>
              <w:pStyle w:val="a2"/>
              <w:widowControl w:val="0"/>
            </w:pPr>
            <w:r w:rsidRPr="003762F5">
              <w:t>59.4</w:t>
            </w:r>
          </w:p>
        </w:tc>
        <w:tc>
          <w:tcPr>
            <w:tcW w:w="0" w:type="auto"/>
            <w:vAlign w:val="center"/>
          </w:tcPr>
          <w:p w:rsidR="003E3E42" w:rsidRPr="003762F5" w:rsidRDefault="003E3E42" w:rsidP="00ED63E8">
            <w:pPr>
              <w:pStyle w:val="a2"/>
              <w:widowControl w:val="0"/>
            </w:pPr>
            <w:r w:rsidRPr="003762F5">
              <w:t>22.1</w:t>
            </w:r>
          </w:p>
        </w:tc>
        <w:tc>
          <w:tcPr>
            <w:tcW w:w="0" w:type="auto"/>
            <w:vAlign w:val="center"/>
          </w:tcPr>
          <w:p w:rsidR="003E3E42" w:rsidRPr="003762F5" w:rsidRDefault="003E3E42" w:rsidP="00ED63E8">
            <w:pPr>
              <w:pStyle w:val="a2"/>
              <w:widowControl w:val="0"/>
            </w:pPr>
            <w:r w:rsidRPr="003762F5">
              <w:t>34.9</w:t>
            </w:r>
          </w:p>
        </w:tc>
        <w:tc>
          <w:tcPr>
            <w:tcW w:w="0" w:type="auto"/>
            <w:vAlign w:val="center"/>
          </w:tcPr>
          <w:p w:rsidR="003E3E42" w:rsidRPr="003762F5" w:rsidRDefault="003E3E42" w:rsidP="00ED63E8">
            <w:pPr>
              <w:pStyle w:val="a2"/>
              <w:widowControl w:val="0"/>
            </w:pPr>
            <w:r w:rsidRPr="003762F5">
              <w:t>5.9</w:t>
            </w:r>
          </w:p>
        </w:tc>
        <w:tc>
          <w:tcPr>
            <w:tcW w:w="0" w:type="auto"/>
            <w:vAlign w:val="center"/>
          </w:tcPr>
          <w:p w:rsidR="003E3E42" w:rsidRPr="003762F5" w:rsidRDefault="003E3E42" w:rsidP="00ED63E8">
            <w:pPr>
              <w:pStyle w:val="a2"/>
              <w:widowControl w:val="0"/>
            </w:pPr>
            <w:r w:rsidRPr="003762F5">
              <w:t>11.3</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2.7</w:t>
            </w:r>
          </w:p>
        </w:tc>
        <w:tc>
          <w:tcPr>
            <w:tcW w:w="0" w:type="auto"/>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E3</w:t>
            </w:r>
          </w:p>
        </w:tc>
        <w:tc>
          <w:tcPr>
            <w:tcW w:w="0" w:type="auto"/>
            <w:vAlign w:val="center"/>
          </w:tcPr>
          <w:p w:rsidR="003E3E42" w:rsidRPr="003762F5" w:rsidRDefault="003E3E42" w:rsidP="00ED63E8">
            <w:pPr>
              <w:pStyle w:val="a2"/>
              <w:widowControl w:val="0"/>
            </w:pPr>
            <w:r w:rsidRPr="003762F5">
              <w:t>48.6</w:t>
            </w:r>
          </w:p>
        </w:tc>
        <w:tc>
          <w:tcPr>
            <w:tcW w:w="0" w:type="auto"/>
            <w:vAlign w:val="center"/>
          </w:tcPr>
          <w:p w:rsidR="003E3E42" w:rsidRPr="003762F5" w:rsidRDefault="003E3E42" w:rsidP="00ED63E8">
            <w:pPr>
              <w:pStyle w:val="a2"/>
              <w:widowControl w:val="0"/>
            </w:pPr>
            <w:r w:rsidRPr="003762F5">
              <w:t>20.5</w:t>
            </w:r>
          </w:p>
        </w:tc>
        <w:tc>
          <w:tcPr>
            <w:tcW w:w="0" w:type="auto"/>
            <w:vAlign w:val="center"/>
          </w:tcPr>
          <w:p w:rsidR="003E3E42" w:rsidRPr="003762F5" w:rsidRDefault="003E3E42" w:rsidP="00ED63E8">
            <w:pPr>
              <w:pStyle w:val="a2"/>
              <w:widowControl w:val="0"/>
            </w:pPr>
            <w:r w:rsidRPr="003762F5">
              <w:t>38.5</w:t>
            </w:r>
          </w:p>
        </w:tc>
        <w:tc>
          <w:tcPr>
            <w:tcW w:w="0" w:type="auto"/>
            <w:vAlign w:val="center"/>
          </w:tcPr>
          <w:p w:rsidR="003E3E42" w:rsidRPr="003762F5" w:rsidRDefault="003E3E42" w:rsidP="00ED63E8">
            <w:pPr>
              <w:pStyle w:val="a2"/>
              <w:widowControl w:val="0"/>
            </w:pPr>
            <w:r w:rsidRPr="003762F5">
              <w:t>5.9</w:t>
            </w:r>
          </w:p>
        </w:tc>
        <w:tc>
          <w:tcPr>
            <w:tcW w:w="0" w:type="auto"/>
            <w:vAlign w:val="center"/>
          </w:tcPr>
          <w:p w:rsidR="003E3E42" w:rsidRPr="003762F5" w:rsidRDefault="003E3E42" w:rsidP="00ED63E8">
            <w:pPr>
              <w:pStyle w:val="a2"/>
              <w:widowControl w:val="0"/>
            </w:pPr>
            <w:r w:rsidRPr="003762F5">
              <w:t>11.2</w:t>
            </w:r>
          </w:p>
        </w:tc>
        <w:tc>
          <w:tcPr>
            <w:tcW w:w="0" w:type="auto"/>
            <w:vAlign w:val="center"/>
          </w:tcPr>
          <w:p w:rsidR="003E3E42" w:rsidRPr="003762F5" w:rsidRDefault="003E3E42" w:rsidP="00ED63E8">
            <w:pPr>
              <w:pStyle w:val="a2"/>
              <w:widowControl w:val="0"/>
            </w:pPr>
            <w:r w:rsidRPr="003762F5">
              <w:t>0.2</w:t>
            </w:r>
          </w:p>
        </w:tc>
        <w:tc>
          <w:tcPr>
            <w:tcW w:w="0" w:type="auto"/>
            <w:vAlign w:val="center"/>
          </w:tcPr>
          <w:p w:rsidR="003E3E42" w:rsidRPr="003762F5" w:rsidRDefault="003E3E42" w:rsidP="00ED63E8">
            <w:pPr>
              <w:pStyle w:val="a2"/>
              <w:widowControl w:val="0"/>
            </w:pPr>
            <w:r w:rsidRPr="003762F5">
              <w:t>3.0</w:t>
            </w:r>
          </w:p>
        </w:tc>
        <w:tc>
          <w:tcPr>
            <w:tcW w:w="0" w:type="auto"/>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vAlign w:val="center"/>
          </w:tcPr>
          <w:p w:rsidR="003E3E42" w:rsidRPr="003762F5" w:rsidRDefault="003E3E42" w:rsidP="00ED63E8">
            <w:pPr>
              <w:pStyle w:val="a2"/>
              <w:widowControl w:val="0"/>
            </w:pPr>
            <w:r w:rsidRPr="003762F5">
              <w:t>E4</w:t>
            </w:r>
          </w:p>
        </w:tc>
        <w:tc>
          <w:tcPr>
            <w:tcW w:w="0" w:type="auto"/>
            <w:vAlign w:val="center"/>
          </w:tcPr>
          <w:p w:rsidR="003E3E42" w:rsidRPr="003762F5" w:rsidRDefault="003E3E42" w:rsidP="00ED63E8">
            <w:pPr>
              <w:pStyle w:val="a2"/>
              <w:widowControl w:val="0"/>
            </w:pPr>
            <w:r w:rsidRPr="003762F5">
              <w:t>37.5</w:t>
            </w:r>
          </w:p>
        </w:tc>
        <w:tc>
          <w:tcPr>
            <w:tcW w:w="0" w:type="auto"/>
            <w:vAlign w:val="center"/>
          </w:tcPr>
          <w:p w:rsidR="003E3E42" w:rsidRPr="003762F5" w:rsidRDefault="003E3E42" w:rsidP="00ED63E8">
            <w:pPr>
              <w:pStyle w:val="a2"/>
              <w:widowControl w:val="0"/>
            </w:pPr>
            <w:r w:rsidRPr="003762F5">
              <w:t>10.7</w:t>
            </w:r>
          </w:p>
        </w:tc>
        <w:tc>
          <w:tcPr>
            <w:tcW w:w="0" w:type="auto"/>
            <w:vAlign w:val="center"/>
          </w:tcPr>
          <w:p w:rsidR="003E3E42" w:rsidRPr="003762F5" w:rsidRDefault="003E3E42" w:rsidP="00ED63E8">
            <w:pPr>
              <w:pStyle w:val="a2"/>
              <w:widowControl w:val="0"/>
            </w:pPr>
            <w:r w:rsidRPr="003762F5">
              <w:t>34.7</w:t>
            </w:r>
          </w:p>
        </w:tc>
        <w:tc>
          <w:tcPr>
            <w:tcW w:w="0" w:type="auto"/>
            <w:vAlign w:val="center"/>
          </w:tcPr>
          <w:p w:rsidR="003E3E42" w:rsidRPr="003762F5" w:rsidRDefault="003E3E42" w:rsidP="00ED63E8">
            <w:pPr>
              <w:pStyle w:val="a2"/>
              <w:widowControl w:val="0"/>
            </w:pPr>
            <w:r w:rsidRPr="003762F5">
              <w:t>6.8</w:t>
            </w:r>
          </w:p>
        </w:tc>
        <w:tc>
          <w:tcPr>
            <w:tcW w:w="0" w:type="auto"/>
            <w:vAlign w:val="center"/>
          </w:tcPr>
          <w:p w:rsidR="003E3E42" w:rsidRPr="003762F5" w:rsidRDefault="003E3E42" w:rsidP="00ED63E8">
            <w:pPr>
              <w:pStyle w:val="a2"/>
              <w:widowControl w:val="0"/>
            </w:pPr>
            <w:r w:rsidRPr="003762F5">
              <w:t>11.5</w:t>
            </w:r>
          </w:p>
        </w:tc>
        <w:tc>
          <w:tcPr>
            <w:tcW w:w="0" w:type="auto"/>
            <w:vAlign w:val="center"/>
          </w:tcPr>
          <w:p w:rsidR="003E3E42" w:rsidRPr="003762F5" w:rsidRDefault="003E3E42" w:rsidP="00ED63E8">
            <w:pPr>
              <w:pStyle w:val="a2"/>
              <w:widowControl w:val="0"/>
            </w:pPr>
            <w:r w:rsidRPr="003762F5">
              <w:t>0.3</w:t>
            </w:r>
          </w:p>
        </w:tc>
        <w:tc>
          <w:tcPr>
            <w:tcW w:w="0" w:type="auto"/>
            <w:vAlign w:val="center"/>
          </w:tcPr>
          <w:p w:rsidR="003E3E42" w:rsidRPr="003762F5" w:rsidRDefault="003E3E42" w:rsidP="00ED63E8">
            <w:pPr>
              <w:pStyle w:val="a2"/>
              <w:widowControl w:val="0"/>
            </w:pPr>
            <w:r w:rsidRPr="003762F5">
              <w:t>2.8</w:t>
            </w:r>
          </w:p>
        </w:tc>
        <w:tc>
          <w:tcPr>
            <w:tcW w:w="0" w:type="auto"/>
            <w:vAlign w:val="center"/>
          </w:tcPr>
          <w:p w:rsidR="003E3E42" w:rsidRPr="003762F5" w:rsidRDefault="003E3E42" w:rsidP="00ED63E8">
            <w:pPr>
              <w:pStyle w:val="a2"/>
              <w:widowControl w:val="0"/>
            </w:pPr>
            <w:r w:rsidRPr="003762F5">
              <w:t>0.3</w:t>
            </w:r>
          </w:p>
        </w:tc>
      </w:tr>
      <w:tr w:rsidR="003E3E42" w:rsidRPr="003762F5" w:rsidTr="00ED63E8">
        <w:trPr>
          <w:jc w:val="center"/>
        </w:trPr>
        <w:tc>
          <w:tcPr>
            <w:tcW w:w="0" w:type="auto"/>
            <w:tcBorders>
              <w:bottom w:val="nil"/>
            </w:tcBorders>
            <w:vAlign w:val="center"/>
          </w:tcPr>
          <w:p w:rsidR="003E3E42" w:rsidRPr="003762F5" w:rsidRDefault="003E3E42" w:rsidP="00ED63E8">
            <w:pPr>
              <w:pStyle w:val="a2"/>
              <w:widowControl w:val="0"/>
            </w:pPr>
            <w:r w:rsidRPr="003762F5">
              <w:t>L1</w:t>
            </w:r>
          </w:p>
        </w:tc>
        <w:tc>
          <w:tcPr>
            <w:tcW w:w="0" w:type="auto"/>
            <w:tcBorders>
              <w:bottom w:val="nil"/>
            </w:tcBorders>
            <w:vAlign w:val="center"/>
          </w:tcPr>
          <w:p w:rsidR="003E3E42" w:rsidRPr="003762F5" w:rsidRDefault="003E3E42" w:rsidP="00ED63E8">
            <w:pPr>
              <w:pStyle w:val="a2"/>
              <w:widowControl w:val="0"/>
            </w:pPr>
            <w:r w:rsidRPr="003762F5">
              <w:t>55.1</w:t>
            </w:r>
          </w:p>
        </w:tc>
        <w:tc>
          <w:tcPr>
            <w:tcW w:w="0" w:type="auto"/>
            <w:tcBorders>
              <w:bottom w:val="nil"/>
            </w:tcBorders>
            <w:vAlign w:val="center"/>
          </w:tcPr>
          <w:p w:rsidR="003E3E42" w:rsidRPr="003762F5" w:rsidRDefault="003E3E42" w:rsidP="00ED63E8">
            <w:pPr>
              <w:pStyle w:val="a2"/>
              <w:widowControl w:val="0"/>
            </w:pPr>
            <w:r w:rsidRPr="003762F5">
              <w:t>19.5</w:t>
            </w:r>
          </w:p>
        </w:tc>
        <w:tc>
          <w:tcPr>
            <w:tcW w:w="0" w:type="auto"/>
            <w:tcBorders>
              <w:bottom w:val="nil"/>
            </w:tcBorders>
            <w:vAlign w:val="center"/>
          </w:tcPr>
          <w:p w:rsidR="003E3E42" w:rsidRPr="003762F5" w:rsidRDefault="003E3E42" w:rsidP="00ED63E8">
            <w:pPr>
              <w:pStyle w:val="a2"/>
              <w:widowControl w:val="0"/>
            </w:pPr>
            <w:r w:rsidRPr="003762F5">
              <w:t>35.2</w:t>
            </w:r>
          </w:p>
        </w:tc>
        <w:tc>
          <w:tcPr>
            <w:tcW w:w="0" w:type="auto"/>
            <w:tcBorders>
              <w:bottom w:val="nil"/>
            </w:tcBorders>
            <w:vAlign w:val="center"/>
          </w:tcPr>
          <w:p w:rsidR="003E3E42" w:rsidRPr="003762F5" w:rsidRDefault="003E3E42" w:rsidP="00ED63E8">
            <w:pPr>
              <w:pStyle w:val="a2"/>
              <w:widowControl w:val="0"/>
            </w:pPr>
            <w:r w:rsidRPr="003762F5">
              <w:t>5.5</w:t>
            </w:r>
          </w:p>
        </w:tc>
        <w:tc>
          <w:tcPr>
            <w:tcW w:w="0" w:type="auto"/>
            <w:tcBorders>
              <w:bottom w:val="nil"/>
            </w:tcBorders>
            <w:vAlign w:val="center"/>
          </w:tcPr>
          <w:p w:rsidR="003E3E42" w:rsidRPr="003762F5" w:rsidRDefault="003E3E42" w:rsidP="00ED63E8">
            <w:pPr>
              <w:pStyle w:val="a2"/>
              <w:widowControl w:val="0"/>
            </w:pPr>
            <w:r w:rsidRPr="003762F5">
              <w:t>11.3</w:t>
            </w:r>
          </w:p>
        </w:tc>
        <w:tc>
          <w:tcPr>
            <w:tcW w:w="0" w:type="auto"/>
            <w:tcBorders>
              <w:bottom w:val="nil"/>
            </w:tcBorders>
            <w:vAlign w:val="center"/>
          </w:tcPr>
          <w:p w:rsidR="003E3E42" w:rsidRPr="003762F5" w:rsidRDefault="003E3E42" w:rsidP="00ED63E8">
            <w:pPr>
              <w:pStyle w:val="a2"/>
              <w:widowControl w:val="0"/>
            </w:pPr>
            <w:r w:rsidRPr="003762F5">
              <w:t>0.2</w:t>
            </w:r>
          </w:p>
        </w:tc>
        <w:tc>
          <w:tcPr>
            <w:tcW w:w="0" w:type="auto"/>
            <w:tcBorders>
              <w:bottom w:val="nil"/>
            </w:tcBorders>
            <w:vAlign w:val="center"/>
          </w:tcPr>
          <w:p w:rsidR="003E3E42" w:rsidRPr="003762F5" w:rsidRDefault="003E3E42" w:rsidP="00ED63E8">
            <w:pPr>
              <w:pStyle w:val="a2"/>
              <w:widowControl w:val="0"/>
            </w:pPr>
            <w:r w:rsidRPr="003762F5">
              <w:t>2.8</w:t>
            </w:r>
          </w:p>
        </w:tc>
        <w:tc>
          <w:tcPr>
            <w:tcW w:w="0" w:type="auto"/>
            <w:tcBorders>
              <w:bottom w:val="nil"/>
            </w:tcBorders>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tcBorders>
              <w:top w:val="nil"/>
              <w:bottom w:val="nil"/>
            </w:tcBorders>
            <w:vAlign w:val="center"/>
          </w:tcPr>
          <w:p w:rsidR="003E3E42" w:rsidRPr="003762F5" w:rsidRDefault="003E3E42" w:rsidP="00ED63E8">
            <w:pPr>
              <w:pStyle w:val="a2"/>
              <w:widowControl w:val="0"/>
            </w:pPr>
            <w:r w:rsidRPr="003762F5">
              <w:t>L2</w:t>
            </w:r>
          </w:p>
        </w:tc>
        <w:tc>
          <w:tcPr>
            <w:tcW w:w="0" w:type="auto"/>
            <w:tcBorders>
              <w:top w:val="nil"/>
              <w:bottom w:val="nil"/>
            </w:tcBorders>
            <w:vAlign w:val="center"/>
          </w:tcPr>
          <w:p w:rsidR="003E3E42" w:rsidRPr="003762F5" w:rsidRDefault="003E3E42" w:rsidP="00ED63E8">
            <w:pPr>
              <w:pStyle w:val="a2"/>
              <w:widowControl w:val="0"/>
            </w:pPr>
            <w:r w:rsidRPr="003762F5">
              <w:t>39.2</w:t>
            </w:r>
          </w:p>
        </w:tc>
        <w:tc>
          <w:tcPr>
            <w:tcW w:w="0" w:type="auto"/>
            <w:tcBorders>
              <w:top w:val="nil"/>
              <w:bottom w:val="nil"/>
            </w:tcBorders>
            <w:vAlign w:val="center"/>
          </w:tcPr>
          <w:p w:rsidR="003E3E42" w:rsidRPr="003762F5" w:rsidRDefault="003E3E42" w:rsidP="00ED63E8">
            <w:pPr>
              <w:pStyle w:val="a2"/>
              <w:widowControl w:val="0"/>
            </w:pPr>
            <w:r w:rsidRPr="003762F5">
              <w:t>13.3</w:t>
            </w:r>
          </w:p>
        </w:tc>
        <w:tc>
          <w:tcPr>
            <w:tcW w:w="0" w:type="auto"/>
            <w:tcBorders>
              <w:top w:val="nil"/>
              <w:bottom w:val="nil"/>
            </w:tcBorders>
            <w:vAlign w:val="center"/>
          </w:tcPr>
          <w:p w:rsidR="003E3E42" w:rsidRPr="003762F5" w:rsidRDefault="003E3E42" w:rsidP="00ED63E8">
            <w:pPr>
              <w:pStyle w:val="a2"/>
              <w:widowControl w:val="0"/>
            </w:pPr>
            <w:r w:rsidRPr="003762F5">
              <w:t>37.2</w:t>
            </w:r>
          </w:p>
        </w:tc>
        <w:tc>
          <w:tcPr>
            <w:tcW w:w="0" w:type="auto"/>
            <w:tcBorders>
              <w:top w:val="nil"/>
              <w:bottom w:val="nil"/>
            </w:tcBorders>
            <w:vAlign w:val="center"/>
          </w:tcPr>
          <w:p w:rsidR="003E3E42" w:rsidRPr="003762F5" w:rsidRDefault="003E3E42" w:rsidP="00ED63E8">
            <w:pPr>
              <w:pStyle w:val="a2"/>
              <w:widowControl w:val="0"/>
            </w:pPr>
            <w:r w:rsidRPr="003762F5">
              <w:t>6.2</w:t>
            </w:r>
          </w:p>
        </w:tc>
        <w:tc>
          <w:tcPr>
            <w:tcW w:w="0" w:type="auto"/>
            <w:tcBorders>
              <w:top w:val="nil"/>
              <w:bottom w:val="nil"/>
            </w:tcBorders>
            <w:vAlign w:val="center"/>
          </w:tcPr>
          <w:p w:rsidR="003E3E42" w:rsidRPr="003762F5" w:rsidRDefault="003E3E42" w:rsidP="00ED63E8">
            <w:pPr>
              <w:pStyle w:val="a2"/>
              <w:widowControl w:val="0"/>
            </w:pPr>
            <w:r w:rsidRPr="003762F5">
              <w:t>11.1</w:t>
            </w:r>
          </w:p>
        </w:tc>
        <w:tc>
          <w:tcPr>
            <w:tcW w:w="0" w:type="auto"/>
            <w:tcBorders>
              <w:top w:val="nil"/>
              <w:bottom w:val="nil"/>
            </w:tcBorders>
            <w:vAlign w:val="center"/>
          </w:tcPr>
          <w:p w:rsidR="003E3E42" w:rsidRPr="003762F5" w:rsidRDefault="003E3E42" w:rsidP="00ED63E8">
            <w:pPr>
              <w:pStyle w:val="a2"/>
              <w:widowControl w:val="0"/>
            </w:pPr>
            <w:r w:rsidRPr="003762F5">
              <w:t>0.3</w:t>
            </w:r>
          </w:p>
        </w:tc>
        <w:tc>
          <w:tcPr>
            <w:tcW w:w="0" w:type="auto"/>
            <w:tcBorders>
              <w:top w:val="nil"/>
              <w:bottom w:val="nil"/>
            </w:tcBorders>
            <w:vAlign w:val="center"/>
          </w:tcPr>
          <w:p w:rsidR="003E3E42" w:rsidRPr="003762F5" w:rsidRDefault="003E3E42" w:rsidP="00ED63E8">
            <w:pPr>
              <w:pStyle w:val="a2"/>
              <w:widowControl w:val="0"/>
            </w:pPr>
            <w:r w:rsidRPr="003762F5">
              <w:t>2.9</w:t>
            </w:r>
          </w:p>
        </w:tc>
        <w:tc>
          <w:tcPr>
            <w:tcW w:w="0" w:type="auto"/>
            <w:tcBorders>
              <w:top w:val="nil"/>
              <w:bottom w:val="nil"/>
            </w:tcBorders>
            <w:vAlign w:val="center"/>
          </w:tcPr>
          <w:p w:rsidR="003E3E42" w:rsidRPr="003762F5" w:rsidRDefault="003E3E42" w:rsidP="00ED63E8">
            <w:pPr>
              <w:pStyle w:val="a2"/>
              <w:widowControl w:val="0"/>
            </w:pPr>
            <w:r w:rsidRPr="003762F5">
              <w:t>0.2</w:t>
            </w:r>
          </w:p>
        </w:tc>
      </w:tr>
      <w:tr w:rsidR="003E3E42" w:rsidRPr="003762F5" w:rsidTr="00ED63E8">
        <w:trPr>
          <w:jc w:val="center"/>
        </w:trPr>
        <w:tc>
          <w:tcPr>
            <w:tcW w:w="0" w:type="auto"/>
            <w:tcBorders>
              <w:top w:val="nil"/>
              <w:bottom w:val="single" w:sz="8" w:space="0" w:color="auto"/>
            </w:tcBorders>
            <w:vAlign w:val="center"/>
          </w:tcPr>
          <w:p w:rsidR="003E3E42" w:rsidRPr="003762F5" w:rsidRDefault="003E3E42" w:rsidP="00ED63E8">
            <w:pPr>
              <w:pStyle w:val="a2"/>
              <w:widowControl w:val="0"/>
            </w:pPr>
            <w:r w:rsidRPr="003762F5">
              <w:lastRenderedPageBreak/>
              <w:t>L3</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45.9</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20.7</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36.4</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7.1</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11.6</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0.3</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2.7</w:t>
            </w:r>
          </w:p>
        </w:tc>
        <w:tc>
          <w:tcPr>
            <w:tcW w:w="0" w:type="auto"/>
            <w:tcBorders>
              <w:top w:val="nil"/>
              <w:bottom w:val="single" w:sz="8" w:space="0" w:color="auto"/>
            </w:tcBorders>
            <w:vAlign w:val="center"/>
          </w:tcPr>
          <w:p w:rsidR="003E3E42" w:rsidRPr="003762F5" w:rsidRDefault="003E3E42" w:rsidP="00ED63E8">
            <w:pPr>
              <w:pStyle w:val="a2"/>
              <w:widowControl w:val="0"/>
            </w:pPr>
            <w:r w:rsidRPr="003762F5">
              <w:t>0.3</w:t>
            </w:r>
          </w:p>
        </w:tc>
      </w:tr>
    </w:tbl>
    <w:p w:rsidR="003E3E42" w:rsidRPr="003762F5" w:rsidRDefault="003E3E42" w:rsidP="0092364A">
      <w:pPr>
        <w:autoSpaceDE w:val="0"/>
        <w:autoSpaceDN w:val="0"/>
        <w:adjustRightInd w:val="0"/>
        <w:rPr>
          <w:rFonts w:ascii="Times New Roman" w:eastAsia="TimesNewRoman" w:hAnsi="Times New Roman" w:cs="Times New Roman"/>
          <w:kern w:val="0"/>
          <w:sz w:val="23"/>
          <w:szCs w:val="23"/>
        </w:rPr>
      </w:pPr>
    </w:p>
    <w:sectPr w:rsidR="003E3E42" w:rsidRPr="003762F5" w:rsidSect="00C34BD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35B" w:rsidRDefault="0095735B" w:rsidP="00BF00C3">
      <w:r>
        <w:separator/>
      </w:r>
    </w:p>
  </w:endnote>
  <w:endnote w:type="continuationSeparator" w:id="0">
    <w:p w:rsidR="0095735B" w:rsidRDefault="0095735B" w:rsidP="00BF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KsxghlAdvPTimes">
    <w:altName w:val="Times New Roman"/>
    <w:panose1 w:val="00000000000000000000"/>
    <w:charset w:val="00"/>
    <w:family w:val="roman"/>
    <w:notTrueType/>
    <w:pitch w:val="default"/>
    <w:sig w:usb0="00000003" w:usb1="00000000" w:usb2="00000000" w:usb3="00000000" w:csb0="00000001" w:csb1="00000000"/>
  </w:font>
  <w:font w:name="AdvPTimes">
    <w:altName w:val="Times New Roman"/>
    <w:charset w:val="00"/>
    <w:family w:val="roman"/>
    <w:pitch w:val="default"/>
    <w:sig w:usb0="00000003" w:usb1="00000000" w:usb2="00000000" w:usb3="00000000" w:csb0="00000001" w:csb1="00000000"/>
  </w:font>
  <w:font w:name="STIX-Regular">
    <w:altName w:val="SimSun"/>
    <w:panose1 w:val="00000000000000000000"/>
    <w:charset w:val="86"/>
    <w:family w:val="roman"/>
    <w:notTrueType/>
    <w:pitch w:val="default"/>
    <w:sig w:usb0="00000001" w:usb1="080E0000" w:usb2="00000010" w:usb3="00000000" w:csb0="00040000" w:csb1="00000000"/>
  </w:font>
  <w:font w:name="TimesTenNormal">
    <w:altName w:val="Microsoft YaHei"/>
    <w:panose1 w:val="00000000000000000000"/>
    <w:charset w:val="86"/>
    <w:family w:val="auto"/>
    <w:notTrueType/>
    <w:pitch w:val="default"/>
    <w:sig w:usb0="00000001" w:usb1="080E0000" w:usb2="00000010" w:usb3="00000000" w:csb0="00040000" w:csb1="00000000"/>
  </w:font>
  <w:font w:name="AdvOT863180fb">
    <w:altName w:val="Arial Unicode MS"/>
    <w:panose1 w:val="00000000000000000000"/>
    <w:charset w:val="00"/>
    <w:family w:val="roman"/>
    <w:notTrueType/>
    <w:pitch w:val="default"/>
    <w:sig w:usb0="00000003" w:usb1="080E0000" w:usb2="00000010" w:usb3="00000000" w:csb0="00040001" w:csb1="00000000"/>
  </w:font>
  <w:font w:name="TimesNewRoman">
    <w:altName w:val="MS Gothic"/>
    <w:panose1 w:val="00000000000000000000"/>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inionPro-Regular">
    <w:altName w:val="Microsoft YaHei"/>
    <w:panose1 w:val="00000000000000000000"/>
    <w:charset w:val="86"/>
    <w:family w:val="swiss"/>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dvTimes">
    <w:altName w:val="Malgun Gothic"/>
    <w:panose1 w:val="00000000000000000000"/>
    <w:charset w:val="81"/>
    <w:family w:val="auto"/>
    <w:notTrueType/>
    <w:pitch w:val="default"/>
    <w:sig w:usb0="00000001" w:usb1="09060000" w:usb2="00000010" w:usb3="00000000" w:csb0="00080000" w:csb1="00000000"/>
  </w:font>
  <w:font w:name="AdvMc_Times-i">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35B" w:rsidRDefault="0095735B" w:rsidP="00BF00C3">
      <w:r>
        <w:separator/>
      </w:r>
    </w:p>
  </w:footnote>
  <w:footnote w:type="continuationSeparator" w:id="0">
    <w:p w:rsidR="0095735B" w:rsidRDefault="0095735B" w:rsidP="00BF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D6" w:rsidRDefault="00C34B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2073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1E3B"/>
    <w:multiLevelType w:val="multilevel"/>
    <w:tmpl w:val="F9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7A5"/>
    <w:rsid w:val="0000493B"/>
    <w:rsid w:val="00006BEA"/>
    <w:rsid w:val="00027041"/>
    <w:rsid w:val="000340FA"/>
    <w:rsid w:val="000509D5"/>
    <w:rsid w:val="00052130"/>
    <w:rsid w:val="00053A0D"/>
    <w:rsid w:val="00082E46"/>
    <w:rsid w:val="00092F37"/>
    <w:rsid w:val="00094938"/>
    <w:rsid w:val="000B0243"/>
    <w:rsid w:val="000B4A2E"/>
    <w:rsid w:val="000C12CF"/>
    <w:rsid w:val="000C6AD5"/>
    <w:rsid w:val="000E4274"/>
    <w:rsid w:val="000F59FA"/>
    <w:rsid w:val="0010230F"/>
    <w:rsid w:val="001057B8"/>
    <w:rsid w:val="001115CF"/>
    <w:rsid w:val="001155A4"/>
    <w:rsid w:val="00124F8B"/>
    <w:rsid w:val="0017405C"/>
    <w:rsid w:val="00177555"/>
    <w:rsid w:val="00182080"/>
    <w:rsid w:val="001E707D"/>
    <w:rsid w:val="001F3F0B"/>
    <w:rsid w:val="0021456B"/>
    <w:rsid w:val="00223F09"/>
    <w:rsid w:val="00230615"/>
    <w:rsid w:val="00231727"/>
    <w:rsid w:val="00247CDA"/>
    <w:rsid w:val="002721D6"/>
    <w:rsid w:val="00290967"/>
    <w:rsid w:val="0029590B"/>
    <w:rsid w:val="002971ED"/>
    <w:rsid w:val="002A069E"/>
    <w:rsid w:val="002B3BB3"/>
    <w:rsid w:val="002E2335"/>
    <w:rsid w:val="002E3415"/>
    <w:rsid w:val="002F078C"/>
    <w:rsid w:val="002F23A0"/>
    <w:rsid w:val="003066C4"/>
    <w:rsid w:val="00314EB3"/>
    <w:rsid w:val="00331BA0"/>
    <w:rsid w:val="00341B1B"/>
    <w:rsid w:val="00354B3A"/>
    <w:rsid w:val="00355E77"/>
    <w:rsid w:val="0035663F"/>
    <w:rsid w:val="00370BC3"/>
    <w:rsid w:val="003762F5"/>
    <w:rsid w:val="003A0C54"/>
    <w:rsid w:val="003A6874"/>
    <w:rsid w:val="003B39C6"/>
    <w:rsid w:val="003B5DEC"/>
    <w:rsid w:val="003E3E42"/>
    <w:rsid w:val="003F05AA"/>
    <w:rsid w:val="003F153C"/>
    <w:rsid w:val="003F29E4"/>
    <w:rsid w:val="0040003D"/>
    <w:rsid w:val="0041035E"/>
    <w:rsid w:val="00423E0D"/>
    <w:rsid w:val="00425408"/>
    <w:rsid w:val="00441A61"/>
    <w:rsid w:val="004633E8"/>
    <w:rsid w:val="00470892"/>
    <w:rsid w:val="004824E2"/>
    <w:rsid w:val="004909D3"/>
    <w:rsid w:val="00493B88"/>
    <w:rsid w:val="004A09ED"/>
    <w:rsid w:val="004A62D4"/>
    <w:rsid w:val="004B4416"/>
    <w:rsid w:val="004C0DF7"/>
    <w:rsid w:val="004E0C27"/>
    <w:rsid w:val="004E3B25"/>
    <w:rsid w:val="00512611"/>
    <w:rsid w:val="00537A5A"/>
    <w:rsid w:val="00544167"/>
    <w:rsid w:val="0055703C"/>
    <w:rsid w:val="005633BF"/>
    <w:rsid w:val="00595C93"/>
    <w:rsid w:val="005D0E37"/>
    <w:rsid w:val="005D4A57"/>
    <w:rsid w:val="005D7DF5"/>
    <w:rsid w:val="005E7447"/>
    <w:rsid w:val="005F740C"/>
    <w:rsid w:val="006227AA"/>
    <w:rsid w:val="006304B1"/>
    <w:rsid w:val="0064378B"/>
    <w:rsid w:val="00681025"/>
    <w:rsid w:val="006A1DCE"/>
    <w:rsid w:val="006A2670"/>
    <w:rsid w:val="006A3818"/>
    <w:rsid w:val="006A4EC8"/>
    <w:rsid w:val="006A6E22"/>
    <w:rsid w:val="006B1A7F"/>
    <w:rsid w:val="006B2727"/>
    <w:rsid w:val="006B32C2"/>
    <w:rsid w:val="006C4171"/>
    <w:rsid w:val="006D345F"/>
    <w:rsid w:val="006E6FC9"/>
    <w:rsid w:val="006F1630"/>
    <w:rsid w:val="006F4C54"/>
    <w:rsid w:val="006F6E6A"/>
    <w:rsid w:val="00713B95"/>
    <w:rsid w:val="00713FCE"/>
    <w:rsid w:val="007145B2"/>
    <w:rsid w:val="00715417"/>
    <w:rsid w:val="00716D3E"/>
    <w:rsid w:val="0072143A"/>
    <w:rsid w:val="00733849"/>
    <w:rsid w:val="00741751"/>
    <w:rsid w:val="00752D4A"/>
    <w:rsid w:val="00771FA0"/>
    <w:rsid w:val="00785CEC"/>
    <w:rsid w:val="00786497"/>
    <w:rsid w:val="00791017"/>
    <w:rsid w:val="007C2FD6"/>
    <w:rsid w:val="007C3D55"/>
    <w:rsid w:val="007C3F53"/>
    <w:rsid w:val="007D04F3"/>
    <w:rsid w:val="007D24E9"/>
    <w:rsid w:val="007D37A6"/>
    <w:rsid w:val="007D53B4"/>
    <w:rsid w:val="007F3B3F"/>
    <w:rsid w:val="007F69AB"/>
    <w:rsid w:val="00805F1F"/>
    <w:rsid w:val="008068EA"/>
    <w:rsid w:val="0081755F"/>
    <w:rsid w:val="00817EF4"/>
    <w:rsid w:val="0083295F"/>
    <w:rsid w:val="00841B4E"/>
    <w:rsid w:val="00845562"/>
    <w:rsid w:val="00851DF2"/>
    <w:rsid w:val="00866AE8"/>
    <w:rsid w:val="00882BCE"/>
    <w:rsid w:val="008A02E0"/>
    <w:rsid w:val="008A7F7B"/>
    <w:rsid w:val="008C24D4"/>
    <w:rsid w:val="008C36BA"/>
    <w:rsid w:val="008D2920"/>
    <w:rsid w:val="008E09CD"/>
    <w:rsid w:val="008F17C2"/>
    <w:rsid w:val="00900584"/>
    <w:rsid w:val="00905165"/>
    <w:rsid w:val="0092364A"/>
    <w:rsid w:val="00927F06"/>
    <w:rsid w:val="009307A5"/>
    <w:rsid w:val="009548AF"/>
    <w:rsid w:val="0095735B"/>
    <w:rsid w:val="0099056C"/>
    <w:rsid w:val="00995435"/>
    <w:rsid w:val="009A0248"/>
    <w:rsid w:val="009A3971"/>
    <w:rsid w:val="009B4BAC"/>
    <w:rsid w:val="009C3FC3"/>
    <w:rsid w:val="009D026F"/>
    <w:rsid w:val="00A01000"/>
    <w:rsid w:val="00A022E7"/>
    <w:rsid w:val="00A05781"/>
    <w:rsid w:val="00A06333"/>
    <w:rsid w:val="00A3411A"/>
    <w:rsid w:val="00A37B0F"/>
    <w:rsid w:val="00A40E87"/>
    <w:rsid w:val="00A420F2"/>
    <w:rsid w:val="00A425B3"/>
    <w:rsid w:val="00A51EE3"/>
    <w:rsid w:val="00A64D1E"/>
    <w:rsid w:val="00A95D5B"/>
    <w:rsid w:val="00AE5E1E"/>
    <w:rsid w:val="00AE7ABB"/>
    <w:rsid w:val="00AF2F57"/>
    <w:rsid w:val="00AF3186"/>
    <w:rsid w:val="00B15F88"/>
    <w:rsid w:val="00B337A8"/>
    <w:rsid w:val="00B357BC"/>
    <w:rsid w:val="00B35B12"/>
    <w:rsid w:val="00B3600F"/>
    <w:rsid w:val="00B56936"/>
    <w:rsid w:val="00B6438B"/>
    <w:rsid w:val="00B72456"/>
    <w:rsid w:val="00B76E5A"/>
    <w:rsid w:val="00B77DB4"/>
    <w:rsid w:val="00B861E7"/>
    <w:rsid w:val="00BA0404"/>
    <w:rsid w:val="00BB1B26"/>
    <w:rsid w:val="00BB37DF"/>
    <w:rsid w:val="00BC12AF"/>
    <w:rsid w:val="00BF00C3"/>
    <w:rsid w:val="00C03018"/>
    <w:rsid w:val="00C03458"/>
    <w:rsid w:val="00C34BD6"/>
    <w:rsid w:val="00C34C6E"/>
    <w:rsid w:val="00C5606C"/>
    <w:rsid w:val="00C87C66"/>
    <w:rsid w:val="00C94209"/>
    <w:rsid w:val="00CA2066"/>
    <w:rsid w:val="00CB346B"/>
    <w:rsid w:val="00CC46DB"/>
    <w:rsid w:val="00CC6E09"/>
    <w:rsid w:val="00CD1170"/>
    <w:rsid w:val="00CE47F9"/>
    <w:rsid w:val="00CF28FA"/>
    <w:rsid w:val="00CF6259"/>
    <w:rsid w:val="00D00096"/>
    <w:rsid w:val="00D12E2E"/>
    <w:rsid w:val="00D17781"/>
    <w:rsid w:val="00D252AD"/>
    <w:rsid w:val="00D37745"/>
    <w:rsid w:val="00D42CB3"/>
    <w:rsid w:val="00D56EF8"/>
    <w:rsid w:val="00D6190E"/>
    <w:rsid w:val="00D633EF"/>
    <w:rsid w:val="00D73383"/>
    <w:rsid w:val="00D76058"/>
    <w:rsid w:val="00D83196"/>
    <w:rsid w:val="00D85A3A"/>
    <w:rsid w:val="00D90452"/>
    <w:rsid w:val="00DA3A4C"/>
    <w:rsid w:val="00DB5FC1"/>
    <w:rsid w:val="00DC369F"/>
    <w:rsid w:val="00DD13D1"/>
    <w:rsid w:val="00DD5B93"/>
    <w:rsid w:val="00DE08D9"/>
    <w:rsid w:val="00DF05F5"/>
    <w:rsid w:val="00DF3991"/>
    <w:rsid w:val="00DF4BAC"/>
    <w:rsid w:val="00E118F6"/>
    <w:rsid w:val="00E23CD2"/>
    <w:rsid w:val="00E2769D"/>
    <w:rsid w:val="00E35BAF"/>
    <w:rsid w:val="00E418BE"/>
    <w:rsid w:val="00E74D54"/>
    <w:rsid w:val="00E76B32"/>
    <w:rsid w:val="00E81C19"/>
    <w:rsid w:val="00E82A8A"/>
    <w:rsid w:val="00E85937"/>
    <w:rsid w:val="00E97CCE"/>
    <w:rsid w:val="00ED1414"/>
    <w:rsid w:val="00ED781E"/>
    <w:rsid w:val="00EF7C63"/>
    <w:rsid w:val="00F04725"/>
    <w:rsid w:val="00F0778B"/>
    <w:rsid w:val="00F10821"/>
    <w:rsid w:val="00F23EC2"/>
    <w:rsid w:val="00F25239"/>
    <w:rsid w:val="00F36778"/>
    <w:rsid w:val="00F557C3"/>
    <w:rsid w:val="00F64A52"/>
    <w:rsid w:val="00F86AEE"/>
    <w:rsid w:val="00FA705A"/>
    <w:rsid w:val="00FB076C"/>
    <w:rsid w:val="00FC3BFC"/>
    <w:rsid w:val="00FD2CB8"/>
    <w:rsid w:val="00FD7ABB"/>
    <w:rsid w:val="00FE6BF1"/>
    <w:rsid w:val="00FF7BF9"/>
    <w:rsid w:val="00FF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1F6AB5C"/>
  <w15:docId w15:val="{6EA6754B-ADD6-48FB-B679-68541091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3B4"/>
    <w:pPr>
      <w:widowControl w:val="0"/>
      <w:jc w:val="both"/>
    </w:pPr>
  </w:style>
  <w:style w:type="paragraph" w:styleId="Heading1">
    <w:name w:val="heading 1"/>
    <w:basedOn w:val="Normal"/>
    <w:next w:val="Normal"/>
    <w:link w:val="Heading1Char"/>
    <w:uiPriority w:val="9"/>
    <w:qFormat/>
    <w:rsid w:val="00BF00C3"/>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
    <w:qFormat/>
    <w:rsid w:val="00B76E5A"/>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图表名"/>
    <w:basedOn w:val="Normal"/>
    <w:next w:val="Normal"/>
    <w:link w:val="Char"/>
    <w:qFormat/>
    <w:rsid w:val="007D53B4"/>
    <w:pPr>
      <w:spacing w:before="200" w:line="360" w:lineRule="auto"/>
      <w:ind w:firstLine="510"/>
      <w:jc w:val="center"/>
    </w:pPr>
    <w:rPr>
      <w:rFonts w:ascii="Times New Roman" w:eastAsia="SimSun" w:hAnsi="Times New Roman"/>
      <w:kern w:val="0"/>
      <w:szCs w:val="24"/>
    </w:rPr>
  </w:style>
  <w:style w:type="character" w:customStyle="1" w:styleId="Char">
    <w:name w:val="图表名 Char"/>
    <w:basedOn w:val="DefaultParagraphFont"/>
    <w:link w:val="a"/>
    <w:rsid w:val="007D53B4"/>
    <w:rPr>
      <w:rFonts w:ascii="Times New Roman" w:eastAsia="SimSun" w:hAnsi="Times New Roman"/>
      <w:kern w:val="0"/>
      <w:szCs w:val="24"/>
    </w:rPr>
  </w:style>
  <w:style w:type="paragraph" w:styleId="Footer">
    <w:name w:val="footer"/>
    <w:basedOn w:val="Normal"/>
    <w:link w:val="FooterChar"/>
    <w:uiPriority w:val="99"/>
    <w:unhideWhenUsed/>
    <w:qFormat/>
    <w:rsid w:val="007D53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7D53B4"/>
    <w:rPr>
      <w:sz w:val="18"/>
      <w:szCs w:val="18"/>
    </w:rPr>
  </w:style>
  <w:style w:type="paragraph" w:styleId="Header">
    <w:name w:val="header"/>
    <w:basedOn w:val="Normal"/>
    <w:link w:val="HeaderChar"/>
    <w:uiPriority w:val="99"/>
    <w:unhideWhenUsed/>
    <w:rsid w:val="00BF00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F00C3"/>
    <w:rPr>
      <w:sz w:val="18"/>
      <w:szCs w:val="18"/>
    </w:rPr>
  </w:style>
  <w:style w:type="paragraph" w:customStyle="1" w:styleId="a0">
    <w:name w:val="绪论"/>
    <w:basedOn w:val="Heading1"/>
    <w:next w:val="Normal"/>
    <w:rsid w:val="00BF00C3"/>
    <w:pPr>
      <w:pageBreakBefore/>
      <w:widowControl/>
      <w:spacing w:after="290" w:line="360" w:lineRule="auto"/>
      <w:jc w:val="center"/>
    </w:pPr>
    <w:rPr>
      <w:rFonts w:ascii="Times New Roman" w:eastAsia="SimHei" w:hAnsi="Times New Roman"/>
      <w:kern w:val="32"/>
      <w:sz w:val="32"/>
      <w:szCs w:val="32"/>
    </w:rPr>
  </w:style>
  <w:style w:type="character" w:customStyle="1" w:styleId="Heading1Char">
    <w:name w:val="Heading 1 Char"/>
    <w:basedOn w:val="DefaultParagraphFont"/>
    <w:link w:val="Heading1"/>
    <w:uiPriority w:val="9"/>
    <w:rsid w:val="00BF00C3"/>
    <w:rPr>
      <w:b/>
      <w:bCs/>
      <w:kern w:val="44"/>
      <w:sz w:val="44"/>
      <w:szCs w:val="44"/>
    </w:rPr>
  </w:style>
  <w:style w:type="character" w:styleId="Strong">
    <w:name w:val="Strong"/>
    <w:basedOn w:val="DefaultParagraphFont"/>
    <w:uiPriority w:val="22"/>
    <w:qFormat/>
    <w:rsid w:val="00BC12AF"/>
    <w:rPr>
      <w:b/>
      <w:bCs/>
    </w:rPr>
  </w:style>
  <w:style w:type="character" w:styleId="Emphasis">
    <w:name w:val="Emphasis"/>
    <w:basedOn w:val="DefaultParagraphFont"/>
    <w:uiPriority w:val="20"/>
    <w:qFormat/>
    <w:rsid w:val="00BC12AF"/>
    <w:rPr>
      <w:i/>
      <w:iCs/>
    </w:rPr>
  </w:style>
  <w:style w:type="character" w:customStyle="1" w:styleId="cosd-citation-citationid">
    <w:name w:val="cosd-citation-citationid"/>
    <w:basedOn w:val="DefaultParagraphFont"/>
    <w:rsid w:val="000C6AD5"/>
  </w:style>
  <w:style w:type="paragraph" w:customStyle="1" w:styleId="marklang-paragraph">
    <w:name w:val="marklang-paragraph"/>
    <w:basedOn w:val="Normal"/>
    <w:rsid w:val="00B337A8"/>
    <w:pPr>
      <w:widowControl/>
      <w:spacing w:before="100" w:beforeAutospacing="1" w:after="100" w:afterAutospacing="1"/>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B72456"/>
    <w:rPr>
      <w:sz w:val="18"/>
      <w:szCs w:val="18"/>
    </w:rPr>
  </w:style>
  <w:style w:type="character" w:customStyle="1" w:styleId="BalloonTextChar">
    <w:name w:val="Balloon Text Char"/>
    <w:basedOn w:val="DefaultParagraphFont"/>
    <w:link w:val="BalloonText"/>
    <w:uiPriority w:val="99"/>
    <w:semiHidden/>
    <w:rsid w:val="00B72456"/>
    <w:rPr>
      <w:sz w:val="18"/>
      <w:szCs w:val="18"/>
    </w:rPr>
  </w:style>
  <w:style w:type="paragraph" w:customStyle="1" w:styleId="2">
    <w:name w:val="样式2"/>
    <w:basedOn w:val="Normal"/>
    <w:qFormat/>
    <w:rsid w:val="002E3415"/>
    <w:pPr>
      <w:autoSpaceDE w:val="0"/>
      <w:autoSpaceDN w:val="0"/>
      <w:adjustRightInd w:val="0"/>
      <w:spacing w:before="240" w:after="120" w:line="260" w:lineRule="atLeast"/>
      <w:jc w:val="left"/>
      <w:outlineLvl w:val="1"/>
    </w:pPr>
    <w:rPr>
      <w:rFonts w:ascii="Palatino Linotype" w:eastAsia="Palatino Linotype" w:hAnsi="Palatino Linotype" w:cs="Times New Roman"/>
      <w:i/>
      <w:sz w:val="20"/>
      <w:szCs w:val="20"/>
    </w:rPr>
  </w:style>
  <w:style w:type="paragraph" w:customStyle="1" w:styleId="a1">
    <w:name w:val="图表注释"/>
    <w:basedOn w:val="Normal"/>
    <w:link w:val="Char0"/>
    <w:qFormat/>
    <w:rsid w:val="00C87C66"/>
    <w:pPr>
      <w:widowControl/>
      <w:spacing w:before="200" w:line="324" w:lineRule="auto"/>
    </w:pPr>
    <w:rPr>
      <w:rFonts w:ascii="Times New Roman" w:eastAsia="SimSun" w:hAnsi="Times New Roman" w:cs="Times New Roman"/>
      <w:kern w:val="0"/>
      <w:szCs w:val="21"/>
    </w:rPr>
  </w:style>
  <w:style w:type="character" w:customStyle="1" w:styleId="Char0">
    <w:name w:val="图表注释 Char"/>
    <w:basedOn w:val="DefaultParagraphFont"/>
    <w:link w:val="a1"/>
    <w:rsid w:val="00C87C66"/>
    <w:rPr>
      <w:rFonts w:ascii="Times New Roman" w:eastAsia="SimSun" w:hAnsi="Times New Roman" w:cs="Times New Roman"/>
      <w:kern w:val="0"/>
      <w:szCs w:val="21"/>
    </w:rPr>
  </w:style>
  <w:style w:type="paragraph" w:customStyle="1" w:styleId="a2">
    <w:name w:val="表文字"/>
    <w:basedOn w:val="Normal"/>
    <w:link w:val="Char1"/>
    <w:qFormat/>
    <w:rsid w:val="00C87C66"/>
    <w:pPr>
      <w:widowControl/>
      <w:spacing w:before="80"/>
      <w:jc w:val="left"/>
    </w:pPr>
    <w:rPr>
      <w:rFonts w:ascii="Times New Roman" w:eastAsia="SimSun" w:hAnsi="Times New Roman" w:cs="Times New Roman"/>
      <w:kern w:val="0"/>
      <w:szCs w:val="21"/>
    </w:rPr>
  </w:style>
  <w:style w:type="character" w:customStyle="1" w:styleId="Char1">
    <w:name w:val="表文字 Char"/>
    <w:basedOn w:val="DefaultParagraphFont"/>
    <w:link w:val="a2"/>
    <w:rsid w:val="00C87C66"/>
    <w:rPr>
      <w:rFonts w:ascii="Times New Roman" w:eastAsia="SimSun" w:hAnsi="Times New Roman" w:cs="Times New Roman"/>
      <w:kern w:val="0"/>
      <w:szCs w:val="21"/>
    </w:rPr>
  </w:style>
  <w:style w:type="paragraph" w:customStyle="1" w:styleId="EndNoteBibliography">
    <w:name w:val="EndNote Bibliography"/>
    <w:basedOn w:val="Normal"/>
    <w:link w:val="EndNoteBibliographyChar"/>
    <w:rsid w:val="00ED1414"/>
    <w:pPr>
      <w:widowControl/>
      <w:ind w:firstLine="510"/>
    </w:pPr>
    <w:rPr>
      <w:rFonts w:ascii="Calibri" w:eastAsia="SimSun" w:hAnsi="Calibri" w:cs="Calibri"/>
      <w:kern w:val="0"/>
      <w:sz w:val="20"/>
      <w:szCs w:val="24"/>
    </w:rPr>
  </w:style>
  <w:style w:type="character" w:customStyle="1" w:styleId="EndNoteBibliographyChar">
    <w:name w:val="EndNote Bibliography Char"/>
    <w:basedOn w:val="DefaultParagraphFont"/>
    <w:link w:val="EndNoteBibliography"/>
    <w:qFormat/>
    <w:rsid w:val="00ED1414"/>
    <w:rPr>
      <w:rFonts w:ascii="Calibri" w:eastAsia="SimSun" w:hAnsi="Calibri" w:cs="Calibri"/>
      <w:kern w:val="0"/>
      <w:sz w:val="20"/>
      <w:szCs w:val="24"/>
    </w:rPr>
  </w:style>
  <w:style w:type="character" w:styleId="Hyperlink">
    <w:name w:val="Hyperlink"/>
    <w:basedOn w:val="DefaultParagraphFont"/>
    <w:uiPriority w:val="99"/>
    <w:unhideWhenUsed/>
    <w:rsid w:val="007D04F3"/>
    <w:rPr>
      <w:color w:val="0000FF"/>
      <w:u w:val="single"/>
    </w:rPr>
  </w:style>
  <w:style w:type="character" w:customStyle="1" w:styleId="Heading3Char">
    <w:name w:val="Heading 3 Char"/>
    <w:basedOn w:val="DefaultParagraphFont"/>
    <w:link w:val="Heading3"/>
    <w:uiPriority w:val="9"/>
    <w:rsid w:val="00B76E5A"/>
    <w:rPr>
      <w:rFonts w:ascii="SimSun" w:eastAsia="SimSun" w:hAnsi="SimSun" w:cs="SimSun"/>
      <w:b/>
      <w:bCs/>
      <w:kern w:val="0"/>
      <w:sz w:val="27"/>
      <w:szCs w:val="27"/>
    </w:rPr>
  </w:style>
  <w:style w:type="character" w:styleId="LineNumber">
    <w:name w:val="line number"/>
    <w:basedOn w:val="DefaultParagraphFont"/>
    <w:uiPriority w:val="99"/>
    <w:semiHidden/>
    <w:unhideWhenUsed/>
    <w:rsid w:val="003E3E42"/>
  </w:style>
  <w:style w:type="character" w:styleId="UnresolvedMention">
    <w:name w:val="Unresolved Mention"/>
    <w:basedOn w:val="DefaultParagraphFont"/>
    <w:uiPriority w:val="99"/>
    <w:semiHidden/>
    <w:unhideWhenUsed/>
    <w:rsid w:val="00CE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012">
      <w:bodyDiv w:val="1"/>
      <w:marLeft w:val="0"/>
      <w:marRight w:val="0"/>
      <w:marTop w:val="0"/>
      <w:marBottom w:val="0"/>
      <w:divBdr>
        <w:top w:val="none" w:sz="0" w:space="0" w:color="auto"/>
        <w:left w:val="none" w:sz="0" w:space="0" w:color="auto"/>
        <w:bottom w:val="none" w:sz="0" w:space="0" w:color="auto"/>
        <w:right w:val="none" w:sz="0" w:space="0" w:color="auto"/>
      </w:divBdr>
    </w:div>
    <w:div w:id="339506230">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
    <w:div w:id="634062159">
      <w:bodyDiv w:val="1"/>
      <w:marLeft w:val="0"/>
      <w:marRight w:val="0"/>
      <w:marTop w:val="0"/>
      <w:marBottom w:val="0"/>
      <w:divBdr>
        <w:top w:val="none" w:sz="0" w:space="0" w:color="auto"/>
        <w:left w:val="none" w:sz="0" w:space="0" w:color="auto"/>
        <w:bottom w:val="none" w:sz="0" w:space="0" w:color="auto"/>
        <w:right w:val="none" w:sz="0" w:space="0" w:color="auto"/>
      </w:divBdr>
    </w:div>
    <w:div w:id="1674993787">
      <w:bodyDiv w:val="1"/>
      <w:marLeft w:val="0"/>
      <w:marRight w:val="0"/>
      <w:marTop w:val="0"/>
      <w:marBottom w:val="0"/>
      <w:divBdr>
        <w:top w:val="none" w:sz="0" w:space="0" w:color="auto"/>
        <w:left w:val="none" w:sz="0" w:space="0" w:color="auto"/>
        <w:bottom w:val="none" w:sz="0" w:space="0" w:color="auto"/>
        <w:right w:val="none" w:sz="0" w:space="0" w:color="auto"/>
      </w:divBdr>
    </w:div>
    <w:div w:id="17996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26446;&#23567;&#29141;&#25991;&#26723;-G\Pin&#22522;&#22240;&#22810;&#26679;&#24615;&#25237;&#31295;\genes\manuscript20180906.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7077</TotalTime>
  <Pages>11</Pages>
  <Words>3397</Words>
  <Characters>19369</Characters>
  <Application>Microsoft Office Word</Application>
  <DocSecurity>0</DocSecurity>
  <Lines>161</Lines>
  <Paragraphs>45</Paragraphs>
  <ScaleCrop>false</ScaleCrop>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SDI 1180</cp:lastModifiedBy>
  <cp:revision>106</cp:revision>
  <dcterms:created xsi:type="dcterms:W3CDTF">2025-07-16T05:07:00Z</dcterms:created>
  <dcterms:modified xsi:type="dcterms:W3CDTF">2025-08-04T12:30:00Z</dcterms:modified>
</cp:coreProperties>
</file>