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7E0" w:rsidRPr="00BD2E20" w:rsidRDefault="006B7589" w:rsidP="001B621E">
      <w:pPr>
        <w:spacing w:line="240" w:lineRule="auto"/>
        <w:jc w:val="center"/>
        <w:rPr>
          <w:rFonts w:ascii="Times New Roman" w:hAnsi="Times New Roman" w:cs="Times New Roman"/>
          <w:b/>
          <w:sz w:val="24"/>
          <w:szCs w:val="24"/>
        </w:rPr>
      </w:pPr>
      <w:bookmarkStart w:id="0" w:name="_GoBack"/>
      <w:bookmarkEnd w:id="0"/>
      <w:r w:rsidRPr="00FD20FA">
        <w:rPr>
          <w:rFonts w:ascii="Times New Roman" w:hAnsi="Times New Roman" w:cs="Times New Roman"/>
          <w:b/>
          <w:sz w:val="24"/>
          <w:szCs w:val="24"/>
        </w:rPr>
        <w:t xml:space="preserve">Physicochemical </w:t>
      </w:r>
      <w:r>
        <w:rPr>
          <w:rFonts w:ascii="Times New Roman" w:hAnsi="Times New Roman" w:cs="Times New Roman"/>
          <w:b/>
          <w:sz w:val="24"/>
          <w:szCs w:val="24"/>
        </w:rPr>
        <w:t xml:space="preserve">and </w:t>
      </w:r>
      <w:r w:rsidR="00CF47E0" w:rsidRPr="00FD20FA">
        <w:rPr>
          <w:rFonts w:ascii="Times New Roman" w:hAnsi="Times New Roman" w:cs="Times New Roman"/>
          <w:b/>
          <w:sz w:val="24"/>
          <w:szCs w:val="24"/>
        </w:rPr>
        <w:t xml:space="preserve">Heavy Metals </w:t>
      </w:r>
      <w:r>
        <w:rPr>
          <w:rFonts w:ascii="Times New Roman" w:hAnsi="Times New Roman" w:cs="Times New Roman"/>
          <w:b/>
          <w:sz w:val="24"/>
          <w:szCs w:val="24"/>
        </w:rPr>
        <w:t>Characteristics</w:t>
      </w:r>
      <w:r w:rsidRPr="00FD20FA">
        <w:rPr>
          <w:rFonts w:ascii="Times New Roman" w:hAnsi="Times New Roman" w:cs="Times New Roman"/>
          <w:b/>
          <w:sz w:val="24"/>
          <w:szCs w:val="24"/>
        </w:rPr>
        <w:t xml:space="preserve"> </w:t>
      </w:r>
      <w:r w:rsidR="00CF47E0" w:rsidRPr="00FD20FA">
        <w:rPr>
          <w:rFonts w:ascii="Times New Roman" w:hAnsi="Times New Roman" w:cs="Times New Roman"/>
          <w:b/>
          <w:sz w:val="24"/>
          <w:szCs w:val="24"/>
        </w:rPr>
        <w:t>of Some Industrial Wastewaters in Minna, Niger State, Nigeria</w:t>
      </w:r>
      <w:r w:rsidR="00155F9F">
        <w:rPr>
          <w:rFonts w:ascii="Times New Roman" w:hAnsi="Times New Roman" w:cs="Times New Roman"/>
          <w:b/>
          <w:sz w:val="24"/>
          <w:szCs w:val="24"/>
        </w:rPr>
        <w:t>.</w:t>
      </w:r>
    </w:p>
    <w:p w:rsidR="00CF47E0" w:rsidRPr="00FD20FA" w:rsidRDefault="00CF47E0" w:rsidP="001B621E">
      <w:pPr>
        <w:spacing w:after="0" w:line="240" w:lineRule="auto"/>
        <w:jc w:val="center"/>
        <w:rPr>
          <w:rFonts w:ascii="Times New Roman" w:eastAsia="Times New Roman" w:hAnsi="Times New Roman" w:cs="Times New Roman"/>
          <w:sz w:val="24"/>
          <w:szCs w:val="24"/>
          <w:vertAlign w:val="superscript"/>
        </w:rPr>
      </w:pPr>
    </w:p>
    <w:p w:rsidR="00CF47E0" w:rsidRPr="00FD20FA" w:rsidRDefault="00CF47E0" w:rsidP="001B621E">
      <w:pPr>
        <w:spacing w:after="0" w:line="240" w:lineRule="auto"/>
        <w:jc w:val="center"/>
        <w:rPr>
          <w:rFonts w:ascii="Times New Roman" w:eastAsia="Times New Roman" w:hAnsi="Times New Roman" w:cs="Times New Roman"/>
          <w:b/>
          <w:sz w:val="24"/>
          <w:szCs w:val="24"/>
        </w:rPr>
      </w:pPr>
    </w:p>
    <w:p w:rsidR="00CF47E0" w:rsidRPr="00FD20FA" w:rsidRDefault="00CF47E0" w:rsidP="001B621E">
      <w:pPr>
        <w:spacing w:after="0" w:line="240" w:lineRule="auto"/>
        <w:jc w:val="center"/>
        <w:rPr>
          <w:rFonts w:ascii="Times New Roman" w:eastAsia="Times New Roman" w:hAnsi="Times New Roman" w:cs="Times New Roman"/>
          <w:b/>
          <w:sz w:val="24"/>
          <w:szCs w:val="24"/>
        </w:rPr>
      </w:pPr>
    </w:p>
    <w:p w:rsidR="00CF47E0" w:rsidRPr="00FD20FA" w:rsidRDefault="00CF47E0" w:rsidP="001B621E">
      <w:pPr>
        <w:spacing w:after="0" w:line="240" w:lineRule="auto"/>
        <w:jc w:val="center"/>
        <w:rPr>
          <w:rFonts w:ascii="Times New Roman" w:eastAsia="Times New Roman" w:hAnsi="Times New Roman" w:cs="Times New Roman"/>
          <w:b/>
          <w:sz w:val="24"/>
          <w:szCs w:val="24"/>
        </w:rPr>
      </w:pPr>
      <w:r w:rsidRPr="00FD20FA">
        <w:rPr>
          <w:rFonts w:ascii="Times New Roman" w:eastAsia="Times New Roman" w:hAnsi="Times New Roman" w:cs="Times New Roman"/>
          <w:b/>
          <w:sz w:val="24"/>
          <w:szCs w:val="24"/>
        </w:rPr>
        <w:t>Abstract</w:t>
      </w:r>
    </w:p>
    <w:p w:rsidR="00CF47E0" w:rsidRPr="00FD20FA" w:rsidRDefault="00CF47E0" w:rsidP="001B621E">
      <w:pPr>
        <w:spacing w:after="0" w:line="240" w:lineRule="auto"/>
        <w:jc w:val="both"/>
        <w:rPr>
          <w:rFonts w:ascii="Times New Roman" w:eastAsia="Times New Roman" w:hAnsi="Times New Roman" w:cs="Times New Roman"/>
          <w:sz w:val="24"/>
          <w:szCs w:val="24"/>
        </w:rPr>
      </w:pPr>
      <w:r w:rsidRPr="00FD20FA">
        <w:rPr>
          <w:rFonts w:ascii="Times New Roman" w:eastAsia="Times New Roman" w:hAnsi="Times New Roman" w:cs="Times New Roman"/>
          <w:sz w:val="24"/>
          <w:szCs w:val="24"/>
        </w:rPr>
        <w:t xml:space="preserve">Wastewater are polluted water from effluents of industries, anthropogenic and agricultural activities; which may contain toxic materials that are harmful to the environment. Most wastes water from industries flows into the water bodies, farmlands where food crops are cultivated for consumption. </w:t>
      </w:r>
      <w:r w:rsidRPr="00FD20FA">
        <w:rPr>
          <w:rFonts w:ascii="Times New Roman" w:hAnsi="Times New Roman" w:cs="Times New Roman"/>
          <w:sz w:val="24"/>
          <w:szCs w:val="24"/>
        </w:rPr>
        <w:t xml:space="preserve">This study assessed the heavy metals and physicochemical components of some industrial wastewaters in Minna, Niger State, Nigeria. Wastewater samples were collected from gold mining and pharmaceutical company sites. The samples were analyzed using standard methods and procedures. </w:t>
      </w:r>
      <w:r w:rsidRPr="00FD20FA">
        <w:rPr>
          <w:rFonts w:ascii="Times New Roman" w:eastAsia="Times New Roman" w:hAnsi="Times New Roman" w:cs="Times New Roman"/>
          <w:sz w:val="24"/>
          <w:szCs w:val="24"/>
        </w:rPr>
        <w:t>The results showed the presence of heavy metals such as lead (Pb), zinc (Zn), Iron (Fe), Copper (Cu) and Cadmium (Cd) at different levels with a Pb recording the highest</w:t>
      </w:r>
      <w:r w:rsidRPr="00FD20FA">
        <w:rPr>
          <w:rFonts w:ascii="Times New Roman" w:eastAsia="Times New Roman" w:hAnsi="Times New Roman" w:cs="Times New Roman"/>
          <w:sz w:val="24"/>
          <w:szCs w:val="24"/>
          <w:lang w:val="en-GB"/>
        </w:rPr>
        <w:t xml:space="preserve"> (2.58±0.00 and 1.08±0.00) in the industrial effluents. There were significant (p&lt;0.05) difference in the monitored physicochemical parameters (temperature, turbidity, electrical conductivity, pH, biochemical oxygen demand, dissolved oxygen demand, nitrate and phosphate) in both effluents in different concentrations. The study revealed the need for post-treatment risk assessments on the spent materials from industries before disposal into the environment.</w:t>
      </w:r>
    </w:p>
    <w:p w:rsidR="00CF47E0" w:rsidRPr="00FD20FA" w:rsidRDefault="00CF47E0" w:rsidP="001B621E">
      <w:pPr>
        <w:spacing w:after="0" w:line="240" w:lineRule="auto"/>
        <w:jc w:val="both"/>
        <w:rPr>
          <w:rFonts w:ascii="Times New Roman" w:eastAsia="Times New Roman" w:hAnsi="Times New Roman" w:cs="Times New Roman"/>
          <w:b/>
          <w:sz w:val="24"/>
          <w:szCs w:val="24"/>
        </w:rPr>
      </w:pPr>
    </w:p>
    <w:p w:rsidR="00CF47E0" w:rsidRPr="00FD20FA" w:rsidRDefault="00CF47E0" w:rsidP="001B621E">
      <w:pPr>
        <w:spacing w:after="0" w:line="240" w:lineRule="auto"/>
        <w:jc w:val="both"/>
        <w:rPr>
          <w:rFonts w:ascii="Times New Roman" w:eastAsia="Times New Roman" w:hAnsi="Times New Roman" w:cs="Times New Roman"/>
          <w:sz w:val="24"/>
          <w:szCs w:val="24"/>
        </w:rPr>
      </w:pPr>
      <w:r w:rsidRPr="00FD20FA">
        <w:rPr>
          <w:rFonts w:ascii="Times New Roman" w:eastAsia="Times New Roman" w:hAnsi="Times New Roman" w:cs="Times New Roman"/>
          <w:b/>
          <w:sz w:val="24"/>
          <w:szCs w:val="24"/>
        </w:rPr>
        <w:t xml:space="preserve">Key words: </w:t>
      </w:r>
      <w:r w:rsidRPr="00FD20FA">
        <w:rPr>
          <w:rFonts w:ascii="Times New Roman" w:eastAsia="Times New Roman" w:hAnsi="Times New Roman" w:cs="Times New Roman"/>
          <w:sz w:val="24"/>
          <w:szCs w:val="24"/>
        </w:rPr>
        <w:t xml:space="preserve">Wastewater, Pharmaceuticals, Mining, Physicochemical parameter, Heavy-metals. </w:t>
      </w:r>
    </w:p>
    <w:p w:rsidR="00CF47E0" w:rsidRPr="00FD20FA" w:rsidRDefault="00CF47E0" w:rsidP="001B621E">
      <w:pPr>
        <w:spacing w:after="0" w:line="360" w:lineRule="auto"/>
        <w:jc w:val="both"/>
        <w:rPr>
          <w:rFonts w:ascii="Times New Roman" w:eastAsia="Times New Roman" w:hAnsi="Times New Roman" w:cs="Times New Roman"/>
          <w:sz w:val="24"/>
          <w:szCs w:val="24"/>
        </w:rPr>
      </w:pPr>
    </w:p>
    <w:p w:rsidR="004C2687" w:rsidRDefault="004C2687" w:rsidP="001B621E">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F47E0" w:rsidRPr="00FD20FA" w:rsidRDefault="00E01273" w:rsidP="001B621E">
      <w:pPr>
        <w:spacing w:after="0" w:line="360" w:lineRule="auto"/>
        <w:rPr>
          <w:rFonts w:ascii="Times New Roman" w:eastAsia="Times New Roman" w:hAnsi="Times New Roman" w:cs="Times New Roman"/>
          <w:sz w:val="24"/>
          <w:szCs w:val="24"/>
        </w:rPr>
      </w:pPr>
      <w:r w:rsidRPr="00FD20FA">
        <w:rPr>
          <w:rFonts w:ascii="Times New Roman" w:eastAsia="Times New Roman" w:hAnsi="Times New Roman" w:cs="Times New Roman"/>
          <w:b/>
          <w:bCs/>
          <w:sz w:val="24"/>
          <w:szCs w:val="24"/>
          <w:lang w:val="en-GB"/>
        </w:rPr>
        <w:lastRenderedPageBreak/>
        <w:t>Introduction</w:t>
      </w:r>
    </w:p>
    <w:p w:rsidR="00E01273" w:rsidRPr="00FD20FA" w:rsidRDefault="00CF47E0" w:rsidP="001B621E">
      <w:pPr>
        <w:spacing w:after="0" w:line="360" w:lineRule="auto"/>
        <w:ind w:firstLine="720"/>
        <w:jc w:val="both"/>
        <w:rPr>
          <w:rFonts w:ascii="Times New Roman" w:eastAsia="Times New Roman" w:hAnsi="Times New Roman" w:cs="Times New Roman"/>
          <w:sz w:val="24"/>
          <w:szCs w:val="24"/>
        </w:rPr>
      </w:pPr>
      <w:r w:rsidRPr="00FD20FA">
        <w:rPr>
          <w:rFonts w:ascii="Times New Roman" w:eastAsia="Times New Roman" w:hAnsi="Times New Roman" w:cs="Times New Roman"/>
          <w:sz w:val="24"/>
          <w:szCs w:val="24"/>
          <w:lang w:val="en-GB"/>
        </w:rPr>
        <w:t>Water is an essential component of life and it accounts for over 2/3</w:t>
      </w:r>
      <w:r w:rsidRPr="00FD20FA">
        <w:rPr>
          <w:rFonts w:ascii="Times New Roman" w:eastAsia="Times New Roman" w:hAnsi="Times New Roman" w:cs="Times New Roman"/>
          <w:sz w:val="24"/>
          <w:szCs w:val="24"/>
          <w:vertAlign w:val="superscript"/>
          <w:lang w:val="en-GB"/>
        </w:rPr>
        <w:t>rd</w:t>
      </w:r>
      <w:r w:rsidRPr="00FD20FA">
        <w:rPr>
          <w:rFonts w:ascii="Times New Roman" w:eastAsia="Times New Roman" w:hAnsi="Times New Roman" w:cs="Times New Roman"/>
          <w:sz w:val="24"/>
          <w:szCs w:val="24"/>
          <w:lang w:val="en-GB"/>
        </w:rPr>
        <w:t xml:space="preserve"> of Earth's surface, however, less than 1% of the earth's water is available as fresh water for sus</w:t>
      </w:r>
      <w:r w:rsidR="00E01273" w:rsidRPr="00FD20FA">
        <w:rPr>
          <w:rFonts w:ascii="Times New Roman" w:eastAsia="Times New Roman" w:hAnsi="Times New Roman" w:cs="Times New Roman"/>
          <w:sz w:val="24"/>
          <w:szCs w:val="24"/>
          <w:lang w:val="en-GB"/>
        </w:rPr>
        <w:t xml:space="preserve">taining life (Mohammed et al., </w:t>
      </w:r>
      <w:r w:rsidRPr="00FD20FA">
        <w:rPr>
          <w:rFonts w:ascii="Times New Roman" w:eastAsia="Times New Roman" w:hAnsi="Times New Roman" w:cs="Times New Roman"/>
          <w:sz w:val="24"/>
          <w:szCs w:val="24"/>
          <w:lang w:val="en-GB"/>
        </w:rPr>
        <w:t>2021</w:t>
      </w:r>
      <w:r w:rsidR="009131DA">
        <w:rPr>
          <w:rFonts w:ascii="Times New Roman" w:eastAsia="Times New Roman" w:hAnsi="Times New Roman" w:cs="Times New Roman"/>
          <w:sz w:val="24"/>
          <w:szCs w:val="24"/>
          <w:lang w:val="en-GB"/>
        </w:rPr>
        <w:t xml:space="preserve">; </w:t>
      </w:r>
      <w:r w:rsidR="00020284">
        <w:rPr>
          <w:rFonts w:ascii="Times New Roman" w:eastAsia="Times New Roman" w:hAnsi="Times New Roman" w:cs="Times New Roman"/>
          <w:sz w:val="24"/>
          <w:szCs w:val="24"/>
          <w:lang w:val="en-GB"/>
        </w:rPr>
        <w:t xml:space="preserve">Adamu et al., 2022; </w:t>
      </w:r>
      <w:r w:rsidR="009131DA" w:rsidRPr="00FD20FA">
        <w:rPr>
          <w:rFonts w:ascii="Times New Roman" w:eastAsia="Times New Roman" w:hAnsi="Times New Roman" w:cs="Times New Roman"/>
          <w:sz w:val="24"/>
          <w:szCs w:val="24"/>
          <w:lang w:val="en-GB"/>
        </w:rPr>
        <w:t xml:space="preserve">Mohammed et al., </w:t>
      </w:r>
      <w:r w:rsidR="009131DA">
        <w:rPr>
          <w:rFonts w:ascii="Times New Roman" w:eastAsia="Times New Roman" w:hAnsi="Times New Roman" w:cs="Times New Roman"/>
          <w:sz w:val="24"/>
          <w:szCs w:val="24"/>
          <w:lang w:val="en-GB"/>
        </w:rPr>
        <w:t>2024</w:t>
      </w:r>
      <w:r w:rsidRPr="00FD20FA">
        <w:rPr>
          <w:rFonts w:ascii="Times New Roman" w:eastAsia="Times New Roman" w:hAnsi="Times New Roman" w:cs="Times New Roman"/>
          <w:sz w:val="24"/>
          <w:szCs w:val="24"/>
          <w:lang w:val="en-GB"/>
        </w:rPr>
        <w:t>).</w:t>
      </w:r>
      <w:r w:rsidRPr="00FD20FA">
        <w:rPr>
          <w:rFonts w:ascii="Times New Roman" w:eastAsia="Times New Roman" w:hAnsi="Times New Roman" w:cs="Times New Roman"/>
          <w:sz w:val="24"/>
          <w:szCs w:val="24"/>
        </w:rPr>
        <w:t xml:space="preserve"> </w:t>
      </w:r>
      <w:r w:rsidRPr="00FD20FA">
        <w:rPr>
          <w:rFonts w:ascii="Times New Roman" w:eastAsia="Times New Roman" w:hAnsi="Times New Roman" w:cs="Times New Roman"/>
          <w:sz w:val="24"/>
          <w:szCs w:val="24"/>
          <w:lang w:val="en-GB"/>
        </w:rPr>
        <w:t>Wastewater remediation is considered to be one of the main approaches for water recycling that provides water in different regions in our daily life.</w:t>
      </w:r>
      <w:r w:rsidRPr="00FD20FA">
        <w:rPr>
          <w:rFonts w:ascii="Times New Roman" w:eastAsia="Times New Roman" w:hAnsi="Times New Roman" w:cs="Times New Roman"/>
          <w:sz w:val="24"/>
          <w:szCs w:val="24"/>
        </w:rPr>
        <w:t xml:space="preserve"> </w:t>
      </w:r>
      <w:r w:rsidRPr="00FD20FA">
        <w:rPr>
          <w:rFonts w:ascii="Times New Roman" w:eastAsia="Times New Roman" w:hAnsi="Times New Roman" w:cs="Times New Roman"/>
          <w:sz w:val="24"/>
          <w:szCs w:val="24"/>
          <w:lang w:val="en-GB"/>
        </w:rPr>
        <w:t>To-date, only 10% of the produced wastewater is remediated and the residual wastewater is released into water resources such as rivers, seas and diffused into groundwater (Abdelfattah et al., 2016).</w:t>
      </w:r>
      <w:r w:rsidRPr="00FD20FA">
        <w:rPr>
          <w:rFonts w:ascii="Times New Roman" w:eastAsia="Times New Roman" w:hAnsi="Times New Roman" w:cs="Times New Roman"/>
          <w:sz w:val="24"/>
          <w:szCs w:val="24"/>
        </w:rPr>
        <w:t xml:space="preserve"> </w:t>
      </w:r>
      <w:r w:rsidRPr="00FD20FA">
        <w:rPr>
          <w:rFonts w:ascii="Times New Roman" w:eastAsia="Times New Roman" w:hAnsi="Times New Roman" w:cs="Times New Roman"/>
          <w:sz w:val="24"/>
          <w:szCs w:val="24"/>
          <w:lang w:val="en-GB"/>
        </w:rPr>
        <w:t xml:space="preserve">Wastewater contains heavy metals which come from different anthropogenic activities such as mining and industrial processes (Ajeng et al., 2020), and most of these wastewaters </w:t>
      </w:r>
      <w:r w:rsidRPr="00FD20FA">
        <w:rPr>
          <w:rFonts w:ascii="Times New Roman" w:eastAsia="Times New Roman" w:hAnsi="Times New Roman" w:cs="Times New Roman"/>
          <w:sz w:val="24"/>
          <w:szCs w:val="24"/>
        </w:rPr>
        <w:t>flow into the water bodies and farmlands where food crops are cultivated for consumption.</w:t>
      </w:r>
    </w:p>
    <w:p w:rsidR="00E01273" w:rsidRPr="00FD20FA" w:rsidRDefault="00CF47E0" w:rsidP="001B621E">
      <w:pPr>
        <w:spacing w:after="0" w:line="360" w:lineRule="auto"/>
        <w:ind w:firstLine="720"/>
        <w:jc w:val="both"/>
        <w:rPr>
          <w:rFonts w:ascii="Times New Roman" w:hAnsi="Times New Roman" w:cs="Times New Roman"/>
          <w:color w:val="000000"/>
          <w:sz w:val="24"/>
          <w:szCs w:val="24"/>
        </w:rPr>
      </w:pPr>
      <w:r w:rsidRPr="00FD20FA">
        <w:rPr>
          <w:rFonts w:ascii="Times New Roman" w:hAnsi="Times New Roman" w:cs="Times New Roman"/>
          <w:color w:val="000000"/>
          <w:sz w:val="24"/>
          <w:szCs w:val="24"/>
        </w:rPr>
        <w:t xml:space="preserve">However, waste production are also functions of industrial processes which are usually associated with the discharge in form of wastewater, gases, and solid wastes. Industrial wastewater effluents are recognized as contributors to the pollutions of soil and water (Okoyom </w:t>
      </w:r>
      <w:r w:rsidRPr="00FD20FA">
        <w:rPr>
          <w:rFonts w:ascii="Times New Roman" w:hAnsi="Times New Roman" w:cs="Times New Roman"/>
          <w:i/>
          <w:iCs/>
          <w:color w:val="000000"/>
          <w:sz w:val="24"/>
          <w:szCs w:val="24"/>
        </w:rPr>
        <w:t xml:space="preserve">et al., </w:t>
      </w:r>
      <w:r w:rsidRPr="00FD20FA">
        <w:rPr>
          <w:rFonts w:ascii="Times New Roman" w:hAnsi="Times New Roman" w:cs="Times New Roman"/>
          <w:color w:val="000000"/>
          <w:sz w:val="24"/>
          <w:szCs w:val="24"/>
        </w:rPr>
        <w:t>2021). The contamination from heavy metals is a serious environmental phenomenon due to their apparent toxicities to both plants and animals. They possessed devastating poisonous risks to humans, resulting in various toxic effects (Armaya'u et al., 2020). Lead (Pb) has been associated with kidney dysfunction, cancer, anemia, and mental retardation in children (Adebola &amp; Babalola, 2017</w:t>
      </w:r>
      <w:r w:rsidRPr="00FD20FA">
        <w:rPr>
          <w:rFonts w:ascii="Times New Roman" w:hAnsi="Times New Roman" w:cs="Times New Roman"/>
          <w:i/>
          <w:iCs/>
          <w:color w:val="000000"/>
          <w:sz w:val="24"/>
          <w:szCs w:val="24"/>
        </w:rPr>
        <w:t xml:space="preserve">; </w:t>
      </w:r>
      <w:r w:rsidRPr="00FD20FA">
        <w:rPr>
          <w:rFonts w:ascii="Times New Roman" w:hAnsi="Times New Roman" w:cs="Times New Roman"/>
          <w:iCs/>
          <w:color w:val="000000"/>
          <w:sz w:val="24"/>
          <w:szCs w:val="24"/>
        </w:rPr>
        <w:t>Olagunju,</w:t>
      </w:r>
      <w:r w:rsidR="00E01273" w:rsidRPr="00FD20FA">
        <w:rPr>
          <w:rStyle w:val="Hyperlink"/>
          <w:rFonts w:ascii="Times New Roman" w:hAnsi="Times New Roman" w:cs="Times New Roman"/>
          <w:sz w:val="24"/>
          <w:szCs w:val="24"/>
          <w:u w:val="none"/>
        </w:rPr>
        <w:t xml:space="preserve"> </w:t>
      </w:r>
      <w:r w:rsidRPr="00FD20FA">
        <w:rPr>
          <w:rFonts w:ascii="Times New Roman" w:hAnsi="Times New Roman" w:cs="Times New Roman"/>
          <w:i/>
          <w:iCs/>
          <w:color w:val="000000"/>
          <w:sz w:val="24"/>
          <w:szCs w:val="24"/>
        </w:rPr>
        <w:t xml:space="preserve">et al., </w:t>
      </w:r>
      <w:r w:rsidRPr="00FD20FA">
        <w:rPr>
          <w:rFonts w:ascii="Times New Roman" w:hAnsi="Times New Roman" w:cs="Times New Roman"/>
          <w:color w:val="000000"/>
          <w:sz w:val="24"/>
          <w:szCs w:val="24"/>
        </w:rPr>
        <w:t xml:space="preserve">2020). Chromium (Cr) and Cadmium (Cd) have been identified as hepatotoxic, neurotoxic, renal-toxic, and carcinogenic heavy metals associated with lung, kidney, and liver cancer (Adebola and Oyeleke, 2017). Zinc (Zn) is described as connected to respiratory disorder, while copper (Cu) was known to inhibit thyroid and adrenal hormones production. Nickel (Ni) and iron (Fe) caused pathogenesis and oxidative stress in the body cells and caused immune disorders (Nnaneme, 2021). Hence, environmental management is needed to curtail these pollutants from the environment, hence why it is of interest to environmental scientists, public health experts, environmental policymakers, and regulatory agencies (Chukwulobe and Saeed, 2014). </w:t>
      </w:r>
      <w:r w:rsidR="00E01273" w:rsidRPr="00FD20FA">
        <w:rPr>
          <w:rFonts w:ascii="Times New Roman" w:hAnsi="Times New Roman" w:cs="Times New Roman"/>
          <w:color w:val="000000"/>
          <w:sz w:val="24"/>
          <w:szCs w:val="24"/>
        </w:rPr>
        <w:t>Many researches have</w:t>
      </w:r>
      <w:r w:rsidRPr="00FD20FA">
        <w:rPr>
          <w:rFonts w:ascii="Times New Roman" w:hAnsi="Times New Roman" w:cs="Times New Roman"/>
          <w:color w:val="000000"/>
          <w:sz w:val="24"/>
          <w:szCs w:val="24"/>
        </w:rPr>
        <w:t xml:space="preserve"> revealed the presence of heavy metals in environmental samples results to environmental degradation</w:t>
      </w:r>
      <w:r w:rsidR="00E01273" w:rsidRPr="00FD20FA">
        <w:rPr>
          <w:rFonts w:ascii="Times New Roman" w:hAnsi="Times New Roman" w:cs="Times New Roman"/>
          <w:color w:val="000000"/>
          <w:sz w:val="24"/>
          <w:szCs w:val="24"/>
        </w:rPr>
        <w:t xml:space="preserve"> </w:t>
      </w:r>
      <w:r w:rsidRPr="00FD20FA">
        <w:rPr>
          <w:rFonts w:ascii="Times New Roman" w:hAnsi="Times New Roman" w:cs="Times New Roman"/>
          <w:color w:val="000000"/>
          <w:sz w:val="24"/>
          <w:szCs w:val="24"/>
        </w:rPr>
        <w:t>(Okoyom et al., 2021)</w:t>
      </w:r>
      <w:r w:rsidR="00E01273" w:rsidRPr="00FD20FA">
        <w:rPr>
          <w:rFonts w:ascii="Times New Roman" w:hAnsi="Times New Roman" w:cs="Times New Roman"/>
          <w:color w:val="000000"/>
          <w:sz w:val="24"/>
          <w:szCs w:val="24"/>
        </w:rPr>
        <w:t>.</w:t>
      </w:r>
    </w:p>
    <w:p w:rsidR="00CF47E0" w:rsidRPr="00FD20FA" w:rsidRDefault="00CF47E0" w:rsidP="001B621E">
      <w:pPr>
        <w:spacing w:after="0" w:line="360" w:lineRule="auto"/>
        <w:ind w:firstLine="720"/>
        <w:jc w:val="both"/>
        <w:rPr>
          <w:rFonts w:ascii="Times New Roman" w:hAnsi="Times New Roman" w:cs="Times New Roman"/>
          <w:color w:val="000000"/>
          <w:sz w:val="24"/>
          <w:szCs w:val="24"/>
        </w:rPr>
      </w:pPr>
      <w:r w:rsidRPr="00FD20FA">
        <w:rPr>
          <w:rFonts w:ascii="Times New Roman" w:eastAsia="Times New Roman" w:hAnsi="Times New Roman" w:cs="Times New Roman"/>
          <w:sz w:val="24"/>
          <w:szCs w:val="24"/>
          <w:lang w:val="en-GB"/>
        </w:rPr>
        <w:t xml:space="preserve">As urbanization and industrialization intensify, traditional wastewater treatment methods are often inadequate and cost-prohibitive, leading to the contamination of water resources and adverse effects on ecosystems and public health. Despite some potential benefits, the research on </w:t>
      </w:r>
      <w:r w:rsidRPr="00FD20FA">
        <w:rPr>
          <w:rFonts w:ascii="Times New Roman" w:eastAsia="Times New Roman" w:hAnsi="Times New Roman" w:cs="Times New Roman"/>
          <w:sz w:val="24"/>
          <w:szCs w:val="24"/>
          <w:lang w:val="en-GB"/>
        </w:rPr>
        <w:lastRenderedPageBreak/>
        <w:t>various methods of wastewater treatment remains limited and often disjointed in this part of the globe. There is need to evaluate the economic feasibility and environmental sustainability of implementing these technologies on a larger scale. Heavy metal pollution of water bodies is a significant environmental concern in Nigeria due to the adverse effects on human health and ecosystems. Industrial methods of heavy metal remediation, such as chemical treatments, can be costly and may not be feasible for developing countries like Nigeria.</w:t>
      </w:r>
      <w:r w:rsidRPr="00FD20FA">
        <w:rPr>
          <w:rFonts w:ascii="Times New Roman" w:eastAsia="Times New Roman" w:hAnsi="Times New Roman" w:cs="Times New Roman"/>
          <w:sz w:val="24"/>
          <w:szCs w:val="24"/>
        </w:rPr>
        <w:t xml:space="preserve"> This study is therefore aimed at assessing the physicochemical parameters (temperature, pH, electrical conductivity, turbidity, dissolved oxygen, biochemical oxygen demand, nitrate, phosphate) and heavy metals (copper, Iron, cadmium, zinc, lead) of waste-water (Pharmaceutical and Gold mining effluents) in Minna Metropolis of Niger state and </w:t>
      </w:r>
      <w:r w:rsidRPr="00FD20FA">
        <w:rPr>
          <w:rFonts w:ascii="Times New Roman" w:eastAsia="Times New Roman" w:hAnsi="Times New Roman" w:cs="Times New Roman"/>
          <w:sz w:val="24"/>
          <w:szCs w:val="24"/>
          <w:lang w:val="en-GB"/>
        </w:rPr>
        <w:t>the need for post-treatment risk assessments on the spent materials from industries before disposal into the environment.</w:t>
      </w:r>
      <w:r w:rsidRPr="00FD20FA">
        <w:rPr>
          <w:rFonts w:ascii="Times New Roman" w:eastAsia="Times New Roman" w:hAnsi="Times New Roman" w:cs="Times New Roman"/>
          <w:sz w:val="24"/>
          <w:szCs w:val="24"/>
        </w:rPr>
        <w:t xml:space="preserve">  </w:t>
      </w:r>
    </w:p>
    <w:p w:rsidR="00CF47E0" w:rsidRPr="00FD20FA" w:rsidRDefault="00CF47E0" w:rsidP="0066540D">
      <w:pPr>
        <w:spacing w:after="0" w:line="360" w:lineRule="auto"/>
        <w:rPr>
          <w:rFonts w:ascii="Times New Roman" w:eastAsia="Times New Roman" w:hAnsi="Times New Roman" w:cs="Times New Roman"/>
          <w:b/>
          <w:bCs/>
          <w:sz w:val="24"/>
          <w:szCs w:val="24"/>
          <w:lang w:val="en-GB"/>
        </w:rPr>
      </w:pPr>
    </w:p>
    <w:p w:rsidR="00CF47E0" w:rsidRPr="00FD20FA" w:rsidRDefault="0066540D" w:rsidP="001B621E">
      <w:pPr>
        <w:spacing w:after="0" w:line="360" w:lineRule="auto"/>
        <w:rPr>
          <w:rFonts w:ascii="Times New Roman" w:eastAsia="Times New Roman" w:hAnsi="Times New Roman" w:cs="Times New Roman"/>
          <w:sz w:val="24"/>
          <w:szCs w:val="24"/>
        </w:rPr>
      </w:pPr>
      <w:r w:rsidRPr="00FD20FA">
        <w:rPr>
          <w:rFonts w:ascii="Times New Roman" w:eastAsia="Times New Roman" w:hAnsi="Times New Roman" w:cs="Times New Roman"/>
          <w:b/>
          <w:bCs/>
          <w:sz w:val="24"/>
          <w:szCs w:val="24"/>
          <w:lang w:val="en-GB"/>
        </w:rPr>
        <w:t>Materials and Methods</w:t>
      </w:r>
    </w:p>
    <w:p w:rsidR="00CF47E0" w:rsidRPr="00FD20FA" w:rsidRDefault="00CF47E0" w:rsidP="001B621E">
      <w:pPr>
        <w:spacing w:after="0" w:line="360" w:lineRule="auto"/>
        <w:jc w:val="both"/>
        <w:rPr>
          <w:rFonts w:ascii="Times New Roman" w:eastAsia="Times New Roman" w:hAnsi="Times New Roman" w:cs="Times New Roman"/>
          <w:sz w:val="24"/>
          <w:szCs w:val="24"/>
        </w:rPr>
      </w:pPr>
      <w:r w:rsidRPr="00FD20FA">
        <w:rPr>
          <w:rFonts w:ascii="Times New Roman" w:eastAsia="Times New Roman" w:hAnsi="Times New Roman" w:cs="Times New Roman"/>
          <w:b/>
          <w:bCs/>
          <w:sz w:val="24"/>
          <w:szCs w:val="24"/>
          <w:lang w:val="en-GB"/>
        </w:rPr>
        <w:t>Study Area</w:t>
      </w:r>
      <w:r w:rsidRPr="00FD20FA">
        <w:rPr>
          <w:rFonts w:ascii="Times New Roman" w:eastAsia="Times New Roman" w:hAnsi="Times New Roman" w:cs="Times New Roman"/>
          <w:sz w:val="24"/>
          <w:szCs w:val="24"/>
          <w:lang w:val="en-GB"/>
        </w:rPr>
        <w:t xml:space="preserve"> </w:t>
      </w:r>
    </w:p>
    <w:p w:rsidR="00C012B7" w:rsidRDefault="00CF47E0" w:rsidP="0066540D">
      <w:pPr>
        <w:spacing w:after="0" w:line="360" w:lineRule="auto"/>
        <w:ind w:firstLine="720"/>
        <w:jc w:val="both"/>
        <w:rPr>
          <w:rFonts w:ascii="Times New Roman" w:eastAsia="Times New Roman" w:hAnsi="Times New Roman" w:cs="Times New Roman"/>
          <w:sz w:val="24"/>
          <w:szCs w:val="24"/>
          <w:lang w:val="en-GB"/>
        </w:rPr>
      </w:pPr>
      <w:r w:rsidRPr="00FD20FA">
        <w:rPr>
          <w:rFonts w:ascii="Times New Roman" w:eastAsia="Times New Roman" w:hAnsi="Times New Roman" w:cs="Times New Roman"/>
          <w:sz w:val="24"/>
          <w:szCs w:val="24"/>
          <w:lang w:val="en-GB"/>
        </w:rPr>
        <w:t>The study was carried out in the Biology Laboratory of the Department of Biology, Faculty of Natural Sciences, Ibrahim Badamasi Babangida University Lapai, Niger State, Nigeria. Samples were collected from two di</w:t>
      </w:r>
      <w:r w:rsidR="00C012B7">
        <w:rPr>
          <w:rFonts w:ascii="Times New Roman" w:eastAsia="Times New Roman" w:hAnsi="Times New Roman" w:cs="Times New Roman"/>
          <w:sz w:val="24"/>
          <w:szCs w:val="24"/>
          <w:lang w:val="en-GB"/>
        </w:rPr>
        <w:t>fferent sites in Minna Metropolis</w:t>
      </w:r>
      <w:r w:rsidRPr="00FD20FA">
        <w:rPr>
          <w:rFonts w:ascii="Times New Roman" w:eastAsia="Times New Roman" w:hAnsi="Times New Roman" w:cs="Times New Roman"/>
          <w:sz w:val="24"/>
          <w:szCs w:val="24"/>
          <w:lang w:val="en-GB"/>
        </w:rPr>
        <w:t xml:space="preserve"> of Niger state, Nigeria. These sites include </w:t>
      </w:r>
      <w:r w:rsidR="00C012B7">
        <w:rPr>
          <w:rFonts w:ascii="Times New Roman" w:eastAsia="Times New Roman" w:hAnsi="Times New Roman" w:cs="Times New Roman"/>
          <w:sz w:val="24"/>
          <w:szCs w:val="24"/>
          <w:lang w:val="en-GB"/>
        </w:rPr>
        <w:t>X p</w:t>
      </w:r>
      <w:r w:rsidRPr="00FD20FA">
        <w:rPr>
          <w:rFonts w:ascii="Times New Roman" w:eastAsia="Times New Roman" w:hAnsi="Times New Roman" w:cs="Times New Roman"/>
          <w:sz w:val="24"/>
          <w:szCs w:val="24"/>
          <w:lang w:val="en-GB"/>
        </w:rPr>
        <w:t xml:space="preserve">harmaceutical </w:t>
      </w:r>
      <w:r w:rsidR="00C012B7">
        <w:rPr>
          <w:rFonts w:ascii="Times New Roman" w:eastAsia="Times New Roman" w:hAnsi="Times New Roman" w:cs="Times New Roman"/>
          <w:sz w:val="24"/>
          <w:szCs w:val="24"/>
          <w:lang w:val="en-GB"/>
        </w:rPr>
        <w:t xml:space="preserve">company </w:t>
      </w:r>
      <w:r w:rsidRPr="00FD20FA">
        <w:rPr>
          <w:rFonts w:ascii="Times New Roman" w:eastAsia="Times New Roman" w:hAnsi="Times New Roman" w:cs="Times New Roman"/>
          <w:sz w:val="24"/>
          <w:szCs w:val="24"/>
          <w:lang w:val="en-GB"/>
        </w:rPr>
        <w:t>and Gold Mining site, all in Minna</w:t>
      </w:r>
      <w:r w:rsidR="00C012B7">
        <w:rPr>
          <w:rFonts w:ascii="Times New Roman" w:eastAsia="Times New Roman" w:hAnsi="Times New Roman" w:cs="Times New Roman"/>
          <w:sz w:val="24"/>
          <w:szCs w:val="24"/>
          <w:lang w:val="en-GB"/>
        </w:rPr>
        <w:t xml:space="preserve"> (Figure 1)</w:t>
      </w:r>
      <w:r w:rsidRPr="00FD20FA">
        <w:rPr>
          <w:rFonts w:ascii="Times New Roman" w:eastAsia="Times New Roman" w:hAnsi="Times New Roman" w:cs="Times New Roman"/>
          <w:sz w:val="24"/>
          <w:szCs w:val="24"/>
          <w:lang w:val="en-GB"/>
        </w:rPr>
        <w:t>.</w:t>
      </w:r>
    </w:p>
    <w:p w:rsidR="00C012B7" w:rsidRDefault="00C012B7" w:rsidP="001B621E">
      <w:pPr>
        <w:spacing w:after="0" w:line="360" w:lineRule="auto"/>
        <w:jc w:val="both"/>
        <w:rPr>
          <w:rFonts w:ascii="Times New Roman" w:eastAsia="Times New Roman" w:hAnsi="Times New Roman" w:cs="Times New Roman"/>
          <w:sz w:val="24"/>
          <w:szCs w:val="24"/>
          <w:lang w:val="en-GB"/>
        </w:rPr>
      </w:pPr>
    </w:p>
    <w:p w:rsidR="00CF47E0" w:rsidRPr="00FD20FA" w:rsidRDefault="00C012B7" w:rsidP="001B621E">
      <w:pPr>
        <w:spacing w:after="0" w:line="360" w:lineRule="auto"/>
        <w:jc w:val="both"/>
        <w:rPr>
          <w:rFonts w:ascii="Times New Roman" w:eastAsia="Times New Roman" w:hAnsi="Times New Roman" w:cs="Times New Roman"/>
          <w:sz w:val="24"/>
          <w:szCs w:val="24"/>
        </w:rPr>
      </w:pPr>
      <w:r w:rsidRPr="00C012B7">
        <w:rPr>
          <w:rFonts w:ascii="Times New Roman" w:eastAsia="Times New Roman" w:hAnsi="Times New Roman" w:cs="Times New Roman"/>
          <w:noProof/>
          <w:sz w:val="24"/>
          <w:szCs w:val="24"/>
          <w:lang w:val="en-GB" w:eastAsia="en-GB"/>
        </w:rPr>
        <w:drawing>
          <wp:inline distT="0" distB="0" distL="0" distR="0">
            <wp:extent cx="5067149" cy="2971800"/>
            <wp:effectExtent l="0" t="0" r="0" b="0"/>
            <wp:docPr id="1" name="Picture 1" descr="C:\Users\DELL\Desktop\OBI results\IMG-20250805-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OBI results\IMG-20250805-WA002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5017" cy="2988144"/>
                    </a:xfrm>
                    <a:prstGeom prst="rect">
                      <a:avLst/>
                    </a:prstGeom>
                    <a:noFill/>
                    <a:ln>
                      <a:noFill/>
                    </a:ln>
                  </pic:spPr>
                </pic:pic>
              </a:graphicData>
            </a:graphic>
          </wp:inline>
        </w:drawing>
      </w:r>
      <w:r w:rsidR="00CF47E0" w:rsidRPr="00FD20FA">
        <w:rPr>
          <w:rFonts w:ascii="Times New Roman" w:eastAsia="Times New Roman" w:hAnsi="Times New Roman" w:cs="Times New Roman"/>
          <w:sz w:val="24"/>
          <w:szCs w:val="24"/>
          <w:lang w:val="en-GB"/>
        </w:rPr>
        <w:t xml:space="preserve"> </w:t>
      </w:r>
    </w:p>
    <w:p w:rsidR="00CF47E0" w:rsidRPr="00C012B7" w:rsidRDefault="00C012B7" w:rsidP="001B621E">
      <w:pPr>
        <w:spacing w:after="0" w:line="360" w:lineRule="auto"/>
        <w:jc w:val="both"/>
        <w:rPr>
          <w:rFonts w:ascii="Times New Roman" w:eastAsia="Times New Roman" w:hAnsi="Times New Roman" w:cs="Times New Roman"/>
          <w:bCs/>
          <w:sz w:val="24"/>
          <w:szCs w:val="24"/>
          <w:lang w:val="en-GB"/>
        </w:rPr>
      </w:pPr>
      <w:r w:rsidRPr="00C012B7">
        <w:rPr>
          <w:rFonts w:ascii="Times New Roman" w:eastAsia="Times New Roman" w:hAnsi="Times New Roman" w:cs="Times New Roman"/>
          <w:bCs/>
          <w:sz w:val="24"/>
          <w:szCs w:val="24"/>
          <w:lang w:val="en-GB"/>
        </w:rPr>
        <w:lastRenderedPageBreak/>
        <w:t>Figure 1: Map showing the sampling point of wastewater in Minna Metropolis</w:t>
      </w:r>
    </w:p>
    <w:p w:rsidR="00CF47E0" w:rsidRPr="00FD20FA" w:rsidRDefault="00CF47E0" w:rsidP="001B621E">
      <w:pPr>
        <w:spacing w:after="0" w:line="360" w:lineRule="auto"/>
        <w:jc w:val="both"/>
        <w:rPr>
          <w:rFonts w:ascii="Times New Roman" w:eastAsia="Times New Roman" w:hAnsi="Times New Roman" w:cs="Times New Roman"/>
          <w:sz w:val="24"/>
          <w:szCs w:val="24"/>
        </w:rPr>
      </w:pPr>
      <w:r w:rsidRPr="00FD20FA">
        <w:rPr>
          <w:rFonts w:ascii="Times New Roman" w:eastAsia="Times New Roman" w:hAnsi="Times New Roman" w:cs="Times New Roman"/>
          <w:b/>
          <w:bCs/>
          <w:sz w:val="24"/>
          <w:szCs w:val="24"/>
          <w:lang w:val="en-GB"/>
        </w:rPr>
        <w:t>Sample Collection</w:t>
      </w:r>
      <w:r w:rsidRPr="00FD20FA">
        <w:rPr>
          <w:rFonts w:ascii="Times New Roman" w:eastAsia="Times New Roman" w:hAnsi="Times New Roman" w:cs="Times New Roman"/>
          <w:sz w:val="24"/>
          <w:szCs w:val="24"/>
          <w:lang w:val="en-GB"/>
        </w:rPr>
        <w:t xml:space="preserve"> </w:t>
      </w:r>
    </w:p>
    <w:p w:rsidR="00CF47E0" w:rsidRPr="00FD20FA" w:rsidRDefault="00CF47E0" w:rsidP="0066540D">
      <w:pPr>
        <w:spacing w:after="0" w:line="360" w:lineRule="auto"/>
        <w:ind w:firstLine="720"/>
        <w:jc w:val="both"/>
        <w:rPr>
          <w:rFonts w:ascii="Times New Roman" w:eastAsia="Times New Roman" w:hAnsi="Times New Roman" w:cs="Times New Roman"/>
          <w:sz w:val="24"/>
          <w:szCs w:val="24"/>
          <w:lang w:val="en-GB"/>
        </w:rPr>
      </w:pPr>
      <w:r w:rsidRPr="00FD20FA">
        <w:rPr>
          <w:rFonts w:ascii="Times New Roman" w:eastAsia="Times New Roman" w:hAnsi="Times New Roman" w:cs="Times New Roman"/>
          <w:sz w:val="24"/>
          <w:szCs w:val="24"/>
          <w:lang w:val="en-GB"/>
        </w:rPr>
        <w:t>Prior to sample collection, 1L previously acid-cleaned plastic bottles were washed with distilled water and rinsed three times with the waste water (effluents) samples before collecting the wastewater (effluents) for the study in each case. Effluent samples were collected at the point of discharge by lowering the sample containers and allowing the effluents to flow in, the bottles were tightly covered after filling. Samples were collected at a week interval basis by composite sampling method. These effluent sample filled bottles were taken to the laboratory and kept in a refrigerator.</w:t>
      </w:r>
    </w:p>
    <w:p w:rsidR="00CF47E0" w:rsidRPr="00FD20FA" w:rsidRDefault="00CF47E0" w:rsidP="001B621E">
      <w:pPr>
        <w:spacing w:after="0" w:line="360" w:lineRule="auto"/>
        <w:jc w:val="both"/>
        <w:rPr>
          <w:rFonts w:ascii="Times New Roman" w:eastAsia="Times New Roman" w:hAnsi="Times New Roman" w:cs="Times New Roman"/>
          <w:sz w:val="24"/>
          <w:szCs w:val="24"/>
          <w:lang w:val="en-GB"/>
        </w:rPr>
      </w:pPr>
    </w:p>
    <w:p w:rsidR="00CD10A1" w:rsidRPr="00FD20FA" w:rsidRDefault="00CD10A1" w:rsidP="001B621E">
      <w:pPr>
        <w:spacing w:after="0" w:line="360" w:lineRule="auto"/>
        <w:jc w:val="both"/>
        <w:rPr>
          <w:rFonts w:ascii="Times New Roman" w:eastAsia="Times New Roman" w:hAnsi="Times New Roman" w:cs="Times New Roman"/>
          <w:b/>
          <w:sz w:val="24"/>
          <w:szCs w:val="24"/>
          <w:lang w:val="en-GB"/>
        </w:rPr>
      </w:pPr>
      <w:r w:rsidRPr="00FD20FA">
        <w:rPr>
          <w:rFonts w:ascii="Times New Roman" w:eastAsia="Times New Roman" w:hAnsi="Times New Roman" w:cs="Times New Roman"/>
          <w:b/>
          <w:sz w:val="24"/>
          <w:szCs w:val="24"/>
          <w:lang w:val="en-GB"/>
        </w:rPr>
        <w:t>Determination of Physicochemical Parameters</w:t>
      </w:r>
    </w:p>
    <w:p w:rsidR="00CD10A1" w:rsidRPr="00FD20FA" w:rsidRDefault="00CD10A1" w:rsidP="001B621E">
      <w:pPr>
        <w:spacing w:after="0" w:line="360" w:lineRule="auto"/>
        <w:ind w:firstLine="720"/>
        <w:jc w:val="both"/>
        <w:rPr>
          <w:rFonts w:ascii="Times New Roman" w:eastAsia="Times New Roman" w:hAnsi="Times New Roman" w:cs="Times New Roman"/>
          <w:sz w:val="24"/>
          <w:szCs w:val="24"/>
        </w:rPr>
      </w:pPr>
      <w:r w:rsidRPr="00FD20FA">
        <w:rPr>
          <w:rFonts w:ascii="Times New Roman" w:eastAsia="Times New Roman" w:hAnsi="Times New Roman" w:cs="Times New Roman"/>
          <w:sz w:val="24"/>
          <w:szCs w:val="24"/>
          <w:lang w:val="en-GB"/>
        </w:rPr>
        <w:t xml:space="preserve">Water temperature </w:t>
      </w:r>
      <w:r w:rsidR="00CF47E0" w:rsidRPr="00FD20FA">
        <w:rPr>
          <w:rFonts w:ascii="Times New Roman" w:eastAsia="Times New Roman" w:hAnsi="Times New Roman" w:cs="Times New Roman"/>
          <w:sz w:val="24"/>
          <w:szCs w:val="24"/>
          <w:lang w:val="en-GB"/>
        </w:rPr>
        <w:t>(°C)</w:t>
      </w:r>
      <w:r w:rsidRPr="00FD20FA">
        <w:rPr>
          <w:rFonts w:ascii="Times New Roman" w:eastAsia="Times New Roman" w:hAnsi="Times New Roman" w:cs="Times New Roman"/>
          <w:sz w:val="24"/>
          <w:szCs w:val="24"/>
          <w:lang w:val="en-GB"/>
        </w:rPr>
        <w:t>,</w:t>
      </w:r>
      <w:r w:rsidRPr="00FD20FA">
        <w:rPr>
          <w:rFonts w:ascii="Times New Roman" w:eastAsia="Times New Roman" w:hAnsi="Times New Roman" w:cs="Times New Roman"/>
          <w:sz w:val="24"/>
          <w:szCs w:val="24"/>
        </w:rPr>
        <w:t xml:space="preserve"> </w:t>
      </w:r>
      <w:r w:rsidRPr="00FD20FA">
        <w:rPr>
          <w:rFonts w:ascii="Times New Roman" w:eastAsia="Times New Roman" w:hAnsi="Times New Roman" w:cs="Times New Roman"/>
          <w:sz w:val="24"/>
          <w:szCs w:val="24"/>
          <w:lang w:val="en-GB"/>
        </w:rPr>
        <w:t>turbidity</w:t>
      </w:r>
      <w:r w:rsidRPr="00FD20FA">
        <w:rPr>
          <w:rFonts w:ascii="Times New Roman" w:eastAsia="Times New Roman" w:hAnsi="Times New Roman" w:cs="Times New Roman"/>
          <w:sz w:val="24"/>
          <w:szCs w:val="24"/>
        </w:rPr>
        <w:t xml:space="preserve">, </w:t>
      </w:r>
      <w:r w:rsidRPr="00FD20FA">
        <w:rPr>
          <w:rFonts w:ascii="Times New Roman" w:eastAsia="Times New Roman" w:hAnsi="Times New Roman" w:cs="Times New Roman"/>
          <w:sz w:val="24"/>
          <w:szCs w:val="24"/>
          <w:lang w:val="en-GB"/>
        </w:rPr>
        <w:t xml:space="preserve">electrical conductivity </w:t>
      </w:r>
      <w:r w:rsidR="00CF47E0" w:rsidRPr="00FD20FA">
        <w:rPr>
          <w:rFonts w:ascii="Times New Roman" w:eastAsia="Times New Roman" w:hAnsi="Times New Roman" w:cs="Times New Roman"/>
          <w:sz w:val="24"/>
          <w:szCs w:val="24"/>
          <w:lang w:val="en-GB"/>
        </w:rPr>
        <w:t>(µS/cm)</w:t>
      </w:r>
      <w:r w:rsidRPr="00FD20FA">
        <w:rPr>
          <w:rFonts w:ascii="Times New Roman" w:eastAsia="Times New Roman" w:hAnsi="Times New Roman" w:cs="Times New Roman"/>
          <w:sz w:val="24"/>
          <w:szCs w:val="24"/>
        </w:rPr>
        <w:t xml:space="preserve">, </w:t>
      </w:r>
      <w:r w:rsidRPr="00FD20FA">
        <w:rPr>
          <w:rFonts w:ascii="Times New Roman" w:eastAsia="Times New Roman" w:hAnsi="Times New Roman" w:cs="Times New Roman"/>
          <w:sz w:val="24"/>
          <w:szCs w:val="24"/>
          <w:lang w:val="en-GB"/>
        </w:rPr>
        <w:t>pH, dissolved oxygen (mg/L)</w:t>
      </w:r>
      <w:r w:rsidRPr="00FD20FA">
        <w:rPr>
          <w:rFonts w:ascii="Times New Roman" w:eastAsia="Times New Roman" w:hAnsi="Times New Roman" w:cs="Times New Roman"/>
          <w:sz w:val="24"/>
          <w:szCs w:val="24"/>
        </w:rPr>
        <w:t xml:space="preserve">, </w:t>
      </w:r>
      <w:r w:rsidRPr="00FD20FA">
        <w:rPr>
          <w:rFonts w:ascii="Times New Roman" w:eastAsia="Times New Roman" w:hAnsi="Times New Roman" w:cs="Times New Roman"/>
          <w:sz w:val="24"/>
          <w:szCs w:val="24"/>
          <w:lang w:val="en-GB"/>
        </w:rPr>
        <w:t xml:space="preserve">biochemical </w:t>
      </w:r>
      <w:r w:rsidR="00CF47E0" w:rsidRPr="00FD20FA">
        <w:rPr>
          <w:rFonts w:ascii="Times New Roman" w:eastAsia="Times New Roman" w:hAnsi="Times New Roman" w:cs="Times New Roman"/>
          <w:sz w:val="24"/>
          <w:szCs w:val="24"/>
          <w:lang w:val="en-GB"/>
        </w:rPr>
        <w:t>oxygen demand (mg/L)</w:t>
      </w:r>
      <w:r w:rsidRPr="00FD20FA">
        <w:rPr>
          <w:rFonts w:ascii="Times New Roman" w:eastAsia="Times New Roman" w:hAnsi="Times New Roman" w:cs="Times New Roman"/>
          <w:sz w:val="24"/>
          <w:szCs w:val="24"/>
        </w:rPr>
        <w:t xml:space="preserve">, </w:t>
      </w:r>
      <w:r w:rsidRPr="00FD20FA">
        <w:rPr>
          <w:rFonts w:ascii="Times New Roman" w:eastAsia="Times New Roman" w:hAnsi="Times New Roman" w:cs="Times New Roman"/>
          <w:sz w:val="24"/>
          <w:szCs w:val="24"/>
          <w:lang w:val="en-GB"/>
        </w:rPr>
        <w:t xml:space="preserve">nitrate </w:t>
      </w:r>
      <w:r w:rsidR="00CF47E0" w:rsidRPr="00FD20FA">
        <w:rPr>
          <w:rFonts w:ascii="Times New Roman" w:eastAsia="Times New Roman" w:hAnsi="Times New Roman" w:cs="Times New Roman"/>
          <w:sz w:val="24"/>
          <w:szCs w:val="24"/>
          <w:lang w:val="en-GB"/>
        </w:rPr>
        <w:t>(mg/L)</w:t>
      </w:r>
      <w:r w:rsidRPr="00FD20FA">
        <w:rPr>
          <w:rFonts w:ascii="Times New Roman" w:eastAsia="Times New Roman" w:hAnsi="Times New Roman" w:cs="Times New Roman"/>
          <w:sz w:val="24"/>
          <w:szCs w:val="24"/>
        </w:rPr>
        <w:t xml:space="preserve"> and </w:t>
      </w:r>
      <w:r w:rsidRPr="00FD20FA">
        <w:rPr>
          <w:rFonts w:ascii="Times New Roman" w:eastAsia="Times New Roman" w:hAnsi="Times New Roman" w:cs="Times New Roman"/>
          <w:sz w:val="24"/>
          <w:szCs w:val="24"/>
          <w:lang w:val="en-GB"/>
        </w:rPr>
        <w:t xml:space="preserve">phosphate </w:t>
      </w:r>
      <w:r w:rsidR="00CF47E0" w:rsidRPr="00FD20FA">
        <w:rPr>
          <w:rFonts w:ascii="Times New Roman" w:eastAsia="Times New Roman" w:hAnsi="Times New Roman" w:cs="Times New Roman"/>
          <w:sz w:val="24"/>
          <w:szCs w:val="24"/>
          <w:lang w:val="en-GB"/>
        </w:rPr>
        <w:t xml:space="preserve">(mg/L) </w:t>
      </w:r>
      <w:r w:rsidRPr="00FD20FA">
        <w:rPr>
          <w:rFonts w:ascii="Times New Roman" w:eastAsia="Times New Roman" w:hAnsi="Times New Roman" w:cs="Times New Roman"/>
          <w:sz w:val="24"/>
          <w:szCs w:val="24"/>
          <w:lang w:val="en-GB"/>
        </w:rPr>
        <w:t xml:space="preserve">were determined using standard methods of America Public Health Association (APHA 2017). Water temperature, turbidity, electrical and pH were determine </w:t>
      </w:r>
      <w:r w:rsidRPr="00FD20FA">
        <w:rPr>
          <w:rFonts w:ascii="Times New Roman" w:eastAsia="Times New Roman" w:hAnsi="Times New Roman" w:cs="Times New Roman"/>
          <w:i/>
          <w:sz w:val="24"/>
          <w:szCs w:val="24"/>
          <w:lang w:val="en-GB"/>
        </w:rPr>
        <w:t>in-situ</w:t>
      </w:r>
      <w:r w:rsidRPr="00FD20FA">
        <w:rPr>
          <w:rFonts w:ascii="Times New Roman" w:eastAsia="Times New Roman" w:hAnsi="Times New Roman" w:cs="Times New Roman"/>
          <w:sz w:val="24"/>
          <w:szCs w:val="24"/>
          <w:lang w:val="en-GB"/>
        </w:rPr>
        <w:t xml:space="preserve"> with the aid of multipurpose meter. While </w:t>
      </w:r>
      <w:r w:rsidR="00F336CB" w:rsidRPr="00FD20FA">
        <w:rPr>
          <w:rFonts w:ascii="Times New Roman" w:eastAsia="Times New Roman" w:hAnsi="Times New Roman" w:cs="Times New Roman"/>
          <w:sz w:val="24"/>
          <w:szCs w:val="24"/>
          <w:lang w:val="en-GB"/>
        </w:rPr>
        <w:t xml:space="preserve">dissolved oxygen and </w:t>
      </w:r>
      <w:r w:rsidRPr="00FD20FA">
        <w:rPr>
          <w:rFonts w:ascii="Times New Roman" w:eastAsia="Times New Roman" w:hAnsi="Times New Roman" w:cs="Times New Roman"/>
          <w:sz w:val="24"/>
          <w:szCs w:val="24"/>
          <w:lang w:val="en-GB"/>
        </w:rPr>
        <w:t>biochemical</w:t>
      </w:r>
      <w:r w:rsidR="00F336CB" w:rsidRPr="00FD20FA">
        <w:rPr>
          <w:rFonts w:ascii="Times New Roman" w:eastAsia="Times New Roman" w:hAnsi="Times New Roman" w:cs="Times New Roman"/>
          <w:sz w:val="24"/>
          <w:szCs w:val="24"/>
          <w:lang w:val="en-GB"/>
        </w:rPr>
        <w:t xml:space="preserve"> oxygen demand were determine using the winkler azide titration methods.</w:t>
      </w:r>
      <w:r w:rsidRPr="00FD20FA">
        <w:rPr>
          <w:rFonts w:ascii="Times New Roman" w:eastAsia="Times New Roman" w:hAnsi="Times New Roman" w:cs="Times New Roman"/>
          <w:sz w:val="24"/>
          <w:szCs w:val="24"/>
          <w:lang w:val="en-GB"/>
        </w:rPr>
        <w:t xml:space="preserve"> </w:t>
      </w:r>
      <w:r w:rsidR="00F336CB" w:rsidRPr="00FD20FA">
        <w:rPr>
          <w:rFonts w:ascii="Times New Roman" w:eastAsia="Times New Roman" w:hAnsi="Times New Roman" w:cs="Times New Roman"/>
          <w:sz w:val="24"/>
          <w:szCs w:val="24"/>
          <w:lang w:val="en-GB"/>
        </w:rPr>
        <w:t xml:space="preserve">Nitrate </w:t>
      </w:r>
      <w:r w:rsidRPr="00FD20FA">
        <w:rPr>
          <w:rFonts w:ascii="Times New Roman" w:eastAsia="Times New Roman" w:hAnsi="Times New Roman" w:cs="Times New Roman"/>
          <w:sz w:val="24"/>
          <w:szCs w:val="24"/>
          <w:lang w:val="en-GB"/>
        </w:rPr>
        <w:t>and phosphate were</w:t>
      </w:r>
      <w:r w:rsidR="00F336CB" w:rsidRPr="00FD20FA">
        <w:rPr>
          <w:rFonts w:ascii="Times New Roman" w:eastAsia="Times New Roman" w:hAnsi="Times New Roman" w:cs="Times New Roman"/>
          <w:sz w:val="24"/>
          <w:szCs w:val="24"/>
          <w:lang w:val="en-GB"/>
        </w:rPr>
        <w:t xml:space="preserve"> determined using the spectrophotometric methods.  </w:t>
      </w:r>
      <w:r w:rsidRPr="00FD20FA">
        <w:rPr>
          <w:rFonts w:ascii="Times New Roman" w:eastAsia="Times New Roman" w:hAnsi="Times New Roman" w:cs="Times New Roman"/>
          <w:sz w:val="24"/>
          <w:szCs w:val="24"/>
          <w:lang w:val="en-GB"/>
        </w:rPr>
        <w:t xml:space="preserve"> </w:t>
      </w:r>
    </w:p>
    <w:p w:rsidR="00CD10A1" w:rsidRPr="00FD20FA" w:rsidRDefault="00CD10A1" w:rsidP="001B621E">
      <w:pPr>
        <w:spacing w:after="0" w:line="360" w:lineRule="auto"/>
        <w:jc w:val="both"/>
        <w:rPr>
          <w:rFonts w:ascii="Times New Roman" w:eastAsia="Times New Roman" w:hAnsi="Times New Roman" w:cs="Times New Roman"/>
          <w:sz w:val="24"/>
          <w:szCs w:val="24"/>
          <w:lang w:val="en-GB"/>
        </w:rPr>
      </w:pPr>
    </w:p>
    <w:p w:rsidR="005B7A46" w:rsidRPr="00FD20FA" w:rsidRDefault="005B7A46" w:rsidP="001B621E">
      <w:pPr>
        <w:spacing w:after="0" w:line="360" w:lineRule="auto"/>
        <w:jc w:val="both"/>
        <w:rPr>
          <w:rFonts w:ascii="Times New Roman" w:hAnsi="Times New Roman" w:cs="Times New Roman"/>
          <w:b/>
          <w:iCs/>
          <w:sz w:val="24"/>
          <w:szCs w:val="24"/>
        </w:rPr>
      </w:pPr>
      <w:r w:rsidRPr="00FD20FA">
        <w:rPr>
          <w:rStyle w:val="Emphasis"/>
          <w:rFonts w:ascii="Times New Roman" w:hAnsi="Times New Roman" w:cs="Times New Roman"/>
          <w:b/>
          <w:i w:val="0"/>
          <w:sz w:val="24"/>
          <w:szCs w:val="24"/>
        </w:rPr>
        <w:t xml:space="preserve">Determination of Heavy Metals Analysis of </w:t>
      </w:r>
      <w:r w:rsidRPr="00FD20FA">
        <w:rPr>
          <w:rFonts w:ascii="Times New Roman" w:hAnsi="Times New Roman" w:cs="Times New Roman"/>
          <w:b/>
          <w:sz w:val="24"/>
          <w:szCs w:val="24"/>
        </w:rPr>
        <w:t>Wastewater Sample</w:t>
      </w:r>
      <w:r w:rsidRPr="00FD20FA">
        <w:rPr>
          <w:rFonts w:ascii="Times New Roman" w:hAnsi="Times New Roman" w:cs="Times New Roman"/>
          <w:b/>
          <w:sz w:val="24"/>
          <w:szCs w:val="24"/>
        </w:rPr>
        <w:tab/>
      </w:r>
    </w:p>
    <w:p w:rsidR="006F30A0" w:rsidRPr="00FD20FA" w:rsidRDefault="005B7A46" w:rsidP="001B621E">
      <w:pPr>
        <w:pStyle w:val="NoSpacing"/>
        <w:spacing w:line="360" w:lineRule="auto"/>
        <w:outlineLvl w:val="1"/>
        <w:rPr>
          <w:rFonts w:ascii="Times New Roman" w:hAnsi="Times New Roman" w:cs="Times New Roman"/>
          <w:sz w:val="24"/>
          <w:szCs w:val="24"/>
        </w:rPr>
      </w:pPr>
      <w:r w:rsidRPr="00FD20FA">
        <w:rPr>
          <w:rFonts w:ascii="Times New Roman" w:hAnsi="Times New Roman" w:cs="Times New Roman"/>
          <w:sz w:val="24"/>
          <w:szCs w:val="24"/>
        </w:rPr>
        <w:t xml:space="preserve">The concentration of heavy metals in the digested water samples was determined using Atomic Absorption Spectrophotometer equipped with a digital read-out system. Working standards of heavy metals (Lead, Zinc, Copper and Iron) were prepared, after serial dilution of 1000ppm metal stock solution in each case. Calibration curves were constructed by plotting absorbance values versus concentrations. </w:t>
      </w:r>
    </w:p>
    <w:p w:rsidR="006F30A0" w:rsidRPr="00FD20FA" w:rsidRDefault="006F30A0" w:rsidP="001B621E">
      <w:pPr>
        <w:pStyle w:val="NoSpacing"/>
        <w:spacing w:line="360" w:lineRule="auto"/>
        <w:ind w:firstLine="0"/>
        <w:outlineLvl w:val="1"/>
        <w:rPr>
          <w:rFonts w:ascii="Times New Roman" w:eastAsia="Times New Roman" w:hAnsi="Times New Roman" w:cs="Times New Roman"/>
          <w:b/>
          <w:sz w:val="24"/>
          <w:szCs w:val="24"/>
        </w:rPr>
      </w:pPr>
      <w:r w:rsidRPr="00FD20FA">
        <w:rPr>
          <w:rFonts w:ascii="Times New Roman" w:eastAsia="Times New Roman" w:hAnsi="Times New Roman" w:cs="Times New Roman"/>
          <w:b/>
          <w:sz w:val="24"/>
          <w:szCs w:val="24"/>
        </w:rPr>
        <w:t>Data analysis</w:t>
      </w:r>
    </w:p>
    <w:p w:rsidR="006F30A0" w:rsidRPr="00FD20FA" w:rsidRDefault="006F30A0" w:rsidP="001B621E">
      <w:pPr>
        <w:pStyle w:val="NoSpacing"/>
        <w:spacing w:line="360" w:lineRule="auto"/>
        <w:outlineLvl w:val="1"/>
        <w:rPr>
          <w:rFonts w:ascii="Times New Roman" w:hAnsi="Times New Roman" w:cs="Times New Roman"/>
          <w:sz w:val="24"/>
          <w:szCs w:val="24"/>
        </w:rPr>
      </w:pPr>
      <w:r w:rsidRPr="00FD20FA">
        <w:rPr>
          <w:rFonts w:ascii="Times New Roman" w:eastAsiaTheme="minorEastAsia" w:hAnsi="Times New Roman" w:cs="Times New Roman"/>
          <w:kern w:val="24"/>
          <w:sz w:val="24"/>
          <w:szCs w:val="24"/>
        </w:rPr>
        <w:t>Physicochemical parameters and heavy metal analysis of the wastewater are presented as mean ± standard error of mean (SEM) and is analysed using descriptive statistic function of paleontological statistical software (PAST version 4.05, 2020). Significance differences between the means were determined using one-way analysis of variance (One-way ANOVA).</w:t>
      </w:r>
    </w:p>
    <w:p w:rsidR="00DA72BB" w:rsidRPr="00FD20FA" w:rsidRDefault="00CF47E0" w:rsidP="001B621E">
      <w:pPr>
        <w:spacing w:after="0" w:line="360" w:lineRule="auto"/>
        <w:rPr>
          <w:rFonts w:ascii="Times New Roman" w:eastAsia="Times New Roman" w:hAnsi="Times New Roman" w:cs="Times New Roman"/>
          <w:b/>
          <w:sz w:val="24"/>
          <w:szCs w:val="24"/>
        </w:rPr>
      </w:pPr>
      <w:r w:rsidRPr="00FD20FA">
        <w:rPr>
          <w:rFonts w:ascii="Times New Roman" w:eastAsia="Times New Roman" w:hAnsi="Times New Roman" w:cs="Times New Roman"/>
          <w:b/>
          <w:sz w:val="24"/>
          <w:szCs w:val="24"/>
        </w:rPr>
        <w:t xml:space="preserve">RESULTS </w:t>
      </w:r>
    </w:p>
    <w:p w:rsidR="00DA72BB" w:rsidRPr="00FD20FA" w:rsidRDefault="00DA72BB" w:rsidP="001B621E">
      <w:pPr>
        <w:spacing w:after="0" w:line="360" w:lineRule="auto"/>
        <w:jc w:val="both"/>
        <w:rPr>
          <w:rFonts w:ascii="Times New Roman" w:hAnsi="Times New Roman" w:cs="Times New Roman"/>
          <w:b/>
          <w:sz w:val="24"/>
          <w:szCs w:val="24"/>
        </w:rPr>
      </w:pPr>
      <w:r w:rsidRPr="00FD20FA">
        <w:rPr>
          <w:rFonts w:ascii="Times New Roman" w:hAnsi="Times New Roman" w:cs="Times New Roman"/>
          <w:b/>
          <w:sz w:val="24"/>
          <w:szCs w:val="24"/>
        </w:rPr>
        <w:lastRenderedPageBreak/>
        <w:t>Physicochemical properties of wastewater</w:t>
      </w:r>
    </w:p>
    <w:p w:rsidR="00DA72BB" w:rsidRPr="00FD20FA" w:rsidRDefault="00DA72BB" w:rsidP="001B621E">
      <w:pPr>
        <w:spacing w:after="0" w:line="360" w:lineRule="auto"/>
        <w:ind w:firstLine="720"/>
        <w:jc w:val="both"/>
        <w:rPr>
          <w:rFonts w:ascii="Times New Roman" w:hAnsi="Times New Roman" w:cs="Times New Roman"/>
          <w:b/>
          <w:sz w:val="24"/>
          <w:szCs w:val="24"/>
        </w:rPr>
      </w:pPr>
      <w:r w:rsidRPr="00FD20FA">
        <w:rPr>
          <w:rFonts w:ascii="Times New Roman" w:hAnsi="Times New Roman" w:cs="Times New Roman"/>
          <w:sz w:val="24"/>
          <w:szCs w:val="24"/>
        </w:rPr>
        <w:t>The physicochemical properties of wastewater collected from pharmaceutical and mining waste</w:t>
      </w:r>
      <w:r w:rsidRPr="00FD20FA">
        <w:rPr>
          <w:rFonts w:ascii="Times New Roman" w:hAnsi="Times New Roman" w:cs="Times New Roman"/>
          <w:i/>
          <w:sz w:val="24"/>
          <w:szCs w:val="24"/>
        </w:rPr>
        <w:t xml:space="preserve"> </w:t>
      </w:r>
      <w:r w:rsidRPr="00FD20FA">
        <w:rPr>
          <w:rFonts w:ascii="Times New Roman" w:hAnsi="Times New Roman" w:cs="Times New Roman"/>
          <w:sz w:val="24"/>
          <w:szCs w:val="24"/>
        </w:rPr>
        <w:t>water is presented in table 1. Pharmaceutical wastewater recorded highest in temperature, electrical conductivity, turbidity, Nitrate and Phosphate while waste water from the mining site record highest in water pH, dissolved oxygen and biochemical oxygen demand.</w:t>
      </w:r>
    </w:p>
    <w:p w:rsidR="00DA72BB" w:rsidRPr="00FD20FA" w:rsidRDefault="00DA72BB" w:rsidP="001B621E">
      <w:pPr>
        <w:spacing w:before="240" w:after="0" w:line="360" w:lineRule="auto"/>
        <w:jc w:val="both"/>
        <w:rPr>
          <w:rFonts w:ascii="Times New Roman" w:hAnsi="Times New Roman" w:cs="Times New Roman"/>
          <w:b/>
          <w:sz w:val="24"/>
          <w:szCs w:val="24"/>
        </w:rPr>
      </w:pPr>
      <w:r w:rsidRPr="00FD20FA">
        <w:rPr>
          <w:rFonts w:ascii="Times New Roman" w:hAnsi="Times New Roman" w:cs="Times New Roman"/>
          <w:b/>
          <w:sz w:val="24"/>
          <w:szCs w:val="24"/>
        </w:rPr>
        <w:t>Heavy metals concentration of wastewater</w:t>
      </w:r>
    </w:p>
    <w:p w:rsidR="00DA72BB" w:rsidRPr="00FD20FA" w:rsidRDefault="00DA72BB" w:rsidP="001B621E">
      <w:pPr>
        <w:spacing w:after="0" w:line="360" w:lineRule="auto"/>
        <w:ind w:firstLine="720"/>
        <w:jc w:val="both"/>
        <w:rPr>
          <w:rFonts w:ascii="Times New Roman" w:hAnsi="Times New Roman" w:cs="Times New Roman"/>
          <w:sz w:val="24"/>
          <w:szCs w:val="24"/>
        </w:rPr>
      </w:pPr>
      <w:r w:rsidRPr="00FD20FA">
        <w:rPr>
          <w:rFonts w:ascii="Times New Roman" w:hAnsi="Times New Roman" w:cs="Times New Roman"/>
          <w:sz w:val="24"/>
          <w:szCs w:val="24"/>
        </w:rPr>
        <w:t>The heavy metal properties of wastewater collected from pharmaceutical and mining waste</w:t>
      </w:r>
      <w:r w:rsidR="0099785D" w:rsidRPr="00FD20FA">
        <w:rPr>
          <w:rFonts w:ascii="Times New Roman" w:hAnsi="Times New Roman" w:cs="Times New Roman"/>
          <w:sz w:val="24"/>
          <w:szCs w:val="24"/>
        </w:rPr>
        <w:t xml:space="preserve"> water is presented in Table 2</w:t>
      </w:r>
      <w:r w:rsidRPr="00FD20FA">
        <w:rPr>
          <w:rFonts w:ascii="Times New Roman" w:hAnsi="Times New Roman" w:cs="Times New Roman"/>
          <w:sz w:val="24"/>
          <w:szCs w:val="24"/>
        </w:rPr>
        <w:t>. Copper ranged between 0.025±0.00 mg/L in pharmaceutical waste water to 0.028±0.00 mg/L in mining waste water. Iron ranged from 1.20±0.00 mg/L in in pharmaceutical waste water to 3.35±0.00 mg/L in mining waste water. Cadmium ranged between 0.008±0.00 mg/L in pharmaceutical waste water to 0.012±0.00 mg/L in mining waste water. Zinc ranged between 0.017±0.00 mg/L in pharmaceutical waste water to 0.02±0.00 mg/L in mining waste water. Lead ranged between 1.08±0.00 mg/L in mining waste water to 2.58±0.</w:t>
      </w:r>
      <w:r w:rsidR="0099785D" w:rsidRPr="00FD20FA">
        <w:rPr>
          <w:rFonts w:ascii="Times New Roman" w:hAnsi="Times New Roman" w:cs="Times New Roman"/>
          <w:sz w:val="24"/>
          <w:szCs w:val="24"/>
        </w:rPr>
        <w:t>00 mg/L in pharmaceutical waste</w:t>
      </w:r>
      <w:r w:rsidRPr="00FD20FA">
        <w:rPr>
          <w:rFonts w:ascii="Times New Roman" w:hAnsi="Times New Roman" w:cs="Times New Roman"/>
          <w:sz w:val="24"/>
          <w:szCs w:val="24"/>
        </w:rPr>
        <w:t>water.</w:t>
      </w:r>
    </w:p>
    <w:p w:rsidR="00DA72BB" w:rsidRPr="00FD20FA" w:rsidRDefault="00DA72BB" w:rsidP="001B621E">
      <w:pPr>
        <w:spacing w:after="0" w:line="360" w:lineRule="auto"/>
        <w:rPr>
          <w:rFonts w:ascii="Times New Roman" w:hAnsi="Times New Roman" w:cs="Times New Roman"/>
          <w:b/>
          <w:sz w:val="24"/>
          <w:szCs w:val="24"/>
        </w:rPr>
      </w:pPr>
      <w:r w:rsidRPr="00FD20FA">
        <w:rPr>
          <w:rFonts w:ascii="Times New Roman" w:hAnsi="Times New Roman" w:cs="Times New Roman"/>
          <w:sz w:val="24"/>
          <w:szCs w:val="24"/>
        </w:rPr>
        <w:t>Table 1: Physicochemical properties of wastewater collected from Pharmaceutical and Mining waste water</w:t>
      </w:r>
    </w:p>
    <w:tbl>
      <w:tblPr>
        <w:tblStyle w:val="ListTable6Colorful1"/>
        <w:tblW w:w="0" w:type="auto"/>
        <w:tblLook w:val="0620" w:firstRow="1" w:lastRow="0" w:firstColumn="0" w:lastColumn="0" w:noHBand="1" w:noVBand="1"/>
      </w:tblPr>
      <w:tblGrid>
        <w:gridCol w:w="3369"/>
        <w:gridCol w:w="3289"/>
        <w:gridCol w:w="2659"/>
      </w:tblGrid>
      <w:tr w:rsidR="00DA72BB" w:rsidRPr="00FD20FA" w:rsidTr="00DA72BB">
        <w:trPr>
          <w:cnfStyle w:val="100000000000" w:firstRow="1" w:lastRow="0" w:firstColumn="0" w:lastColumn="0" w:oddVBand="0" w:evenVBand="0" w:oddHBand="0" w:evenHBand="0" w:firstRowFirstColumn="0" w:firstRowLastColumn="0" w:lastRowFirstColumn="0" w:lastRowLastColumn="0"/>
          <w:trHeight w:val="500"/>
        </w:trPr>
        <w:tc>
          <w:tcPr>
            <w:tcW w:w="3369" w:type="dxa"/>
            <w:tcBorders>
              <w:top w:val="single" w:sz="4" w:space="0" w:color="000000"/>
              <w:left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b w:val="0"/>
                <w:sz w:val="24"/>
                <w:szCs w:val="24"/>
              </w:rPr>
              <w:t xml:space="preserve">Parameters </w:t>
            </w:r>
          </w:p>
        </w:tc>
        <w:tc>
          <w:tcPr>
            <w:tcW w:w="3289" w:type="dxa"/>
            <w:tcBorders>
              <w:top w:val="single" w:sz="4" w:space="0" w:color="000000"/>
              <w:left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b w:val="0"/>
                <w:sz w:val="24"/>
                <w:szCs w:val="24"/>
              </w:rPr>
              <w:t>Pharmaceutical waste water</w:t>
            </w:r>
          </w:p>
        </w:tc>
        <w:tc>
          <w:tcPr>
            <w:tcW w:w="2659" w:type="dxa"/>
            <w:tcBorders>
              <w:top w:val="single" w:sz="4" w:space="0" w:color="000000"/>
              <w:left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b w:val="0"/>
                <w:sz w:val="24"/>
                <w:szCs w:val="24"/>
              </w:rPr>
              <w:t>Mining waste water</w:t>
            </w:r>
          </w:p>
        </w:tc>
      </w:tr>
      <w:tr w:rsidR="00DA72BB" w:rsidRPr="00FD20FA" w:rsidTr="00DA72BB">
        <w:trPr>
          <w:trHeight w:val="369"/>
        </w:trPr>
        <w:tc>
          <w:tcPr>
            <w:tcW w:w="3369"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Temperature (°C)</w:t>
            </w:r>
          </w:p>
        </w:tc>
        <w:tc>
          <w:tcPr>
            <w:tcW w:w="3289"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27.50±0.70</w:t>
            </w:r>
          </w:p>
        </w:tc>
        <w:tc>
          <w:tcPr>
            <w:tcW w:w="2659"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27.00±0.00</w:t>
            </w:r>
          </w:p>
        </w:tc>
      </w:tr>
      <w:tr w:rsidR="00DA72BB" w:rsidRPr="00FD20FA" w:rsidTr="00DA72BB">
        <w:trPr>
          <w:trHeight w:val="291"/>
        </w:trPr>
        <w:tc>
          <w:tcPr>
            <w:tcW w:w="3369" w:type="dxa"/>
            <w:tcBorders>
              <w:top w:val="nil"/>
              <w:left w:val="nil"/>
              <w:bottom w:val="nil"/>
              <w:right w:val="nil"/>
            </w:tcBorders>
            <w:hideMark/>
          </w:tcPr>
          <w:p w:rsidR="00DA72BB" w:rsidRPr="00FD20FA" w:rsidRDefault="0066540D"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Ph</w:t>
            </w:r>
          </w:p>
        </w:tc>
        <w:tc>
          <w:tcPr>
            <w:tcW w:w="3289"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6.10±0.14</w:t>
            </w:r>
          </w:p>
        </w:tc>
        <w:tc>
          <w:tcPr>
            <w:tcW w:w="2659"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6.65±0.21</w:t>
            </w:r>
          </w:p>
        </w:tc>
      </w:tr>
      <w:tr w:rsidR="00DA72BB" w:rsidRPr="00FD20FA" w:rsidTr="00DA72BB">
        <w:trPr>
          <w:trHeight w:val="369"/>
        </w:trPr>
        <w:tc>
          <w:tcPr>
            <w:tcW w:w="3369"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Electrical conductivity (µS/Cm)</w:t>
            </w:r>
          </w:p>
        </w:tc>
        <w:tc>
          <w:tcPr>
            <w:tcW w:w="3289"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271.50±0.28</w:t>
            </w:r>
          </w:p>
        </w:tc>
        <w:tc>
          <w:tcPr>
            <w:tcW w:w="2659"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253.35±0.06</w:t>
            </w:r>
          </w:p>
        </w:tc>
      </w:tr>
      <w:tr w:rsidR="00DA72BB" w:rsidRPr="00FD20FA" w:rsidTr="00DA72BB">
        <w:trPr>
          <w:trHeight w:val="291"/>
        </w:trPr>
        <w:tc>
          <w:tcPr>
            <w:tcW w:w="3369"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Turbidity (NTU)</w:t>
            </w:r>
          </w:p>
        </w:tc>
        <w:tc>
          <w:tcPr>
            <w:tcW w:w="3289"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5.67±0.01</w:t>
            </w:r>
          </w:p>
        </w:tc>
        <w:tc>
          <w:tcPr>
            <w:tcW w:w="2659"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2.95±0.00</w:t>
            </w:r>
          </w:p>
        </w:tc>
      </w:tr>
      <w:tr w:rsidR="00DA72BB" w:rsidRPr="00FD20FA" w:rsidTr="00DA72BB">
        <w:trPr>
          <w:trHeight w:val="375"/>
        </w:trPr>
        <w:tc>
          <w:tcPr>
            <w:tcW w:w="3369"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Dissolved oxygen (mg/L)</w:t>
            </w:r>
          </w:p>
        </w:tc>
        <w:tc>
          <w:tcPr>
            <w:tcW w:w="3289"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2.65±0.03</w:t>
            </w:r>
          </w:p>
        </w:tc>
        <w:tc>
          <w:tcPr>
            <w:tcW w:w="2659"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3.13±0.02</w:t>
            </w:r>
          </w:p>
        </w:tc>
      </w:tr>
      <w:tr w:rsidR="00DA72BB" w:rsidRPr="00FD20FA" w:rsidTr="00DA72BB">
        <w:trPr>
          <w:trHeight w:val="281"/>
        </w:trPr>
        <w:tc>
          <w:tcPr>
            <w:tcW w:w="3369"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Biochemical oxygen demand (mg/L)</w:t>
            </w:r>
          </w:p>
        </w:tc>
        <w:tc>
          <w:tcPr>
            <w:tcW w:w="3289"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4.83±0.04</w:t>
            </w:r>
          </w:p>
        </w:tc>
        <w:tc>
          <w:tcPr>
            <w:tcW w:w="2659"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5.42±0.05</w:t>
            </w:r>
          </w:p>
        </w:tc>
      </w:tr>
      <w:tr w:rsidR="00DA72BB" w:rsidRPr="00FD20FA" w:rsidTr="00DA72BB">
        <w:trPr>
          <w:trHeight w:val="371"/>
        </w:trPr>
        <w:tc>
          <w:tcPr>
            <w:tcW w:w="3369"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 xml:space="preserve">Nitrate (mg/L) </w:t>
            </w:r>
          </w:p>
        </w:tc>
        <w:tc>
          <w:tcPr>
            <w:tcW w:w="3289"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3.52±0.02</w:t>
            </w:r>
          </w:p>
        </w:tc>
        <w:tc>
          <w:tcPr>
            <w:tcW w:w="2659"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3.13±0.05</w:t>
            </w:r>
          </w:p>
        </w:tc>
      </w:tr>
      <w:tr w:rsidR="00DA72BB" w:rsidRPr="00FD20FA" w:rsidTr="00DA72BB">
        <w:trPr>
          <w:trHeight w:val="404"/>
        </w:trPr>
        <w:tc>
          <w:tcPr>
            <w:tcW w:w="3369" w:type="dxa"/>
            <w:tcBorders>
              <w:top w:val="nil"/>
              <w:left w:val="nil"/>
              <w:bottom w:val="single" w:sz="4" w:space="0" w:color="000000"/>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Phosphate (mg/L)</w:t>
            </w:r>
          </w:p>
        </w:tc>
        <w:tc>
          <w:tcPr>
            <w:tcW w:w="3289" w:type="dxa"/>
            <w:tcBorders>
              <w:top w:val="nil"/>
              <w:left w:val="nil"/>
              <w:bottom w:val="single" w:sz="4" w:space="0" w:color="000000"/>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7.13±0.02</w:t>
            </w:r>
          </w:p>
        </w:tc>
        <w:tc>
          <w:tcPr>
            <w:tcW w:w="2659" w:type="dxa"/>
            <w:tcBorders>
              <w:top w:val="nil"/>
              <w:left w:val="nil"/>
              <w:bottom w:val="single" w:sz="4" w:space="0" w:color="000000"/>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5.12±0.02</w:t>
            </w:r>
          </w:p>
        </w:tc>
      </w:tr>
    </w:tbl>
    <w:p w:rsidR="002F57A8" w:rsidRPr="00FD20FA" w:rsidRDefault="002F57A8" w:rsidP="001B621E">
      <w:pPr>
        <w:spacing w:after="0" w:line="360" w:lineRule="auto"/>
        <w:jc w:val="both"/>
        <w:rPr>
          <w:rFonts w:ascii="Times New Roman" w:hAnsi="Times New Roman" w:cs="Times New Roman"/>
          <w:b/>
          <w:sz w:val="24"/>
          <w:szCs w:val="24"/>
        </w:rPr>
      </w:pPr>
    </w:p>
    <w:p w:rsidR="00A60753" w:rsidRDefault="00A60753" w:rsidP="001B621E">
      <w:pPr>
        <w:spacing w:after="0" w:line="360" w:lineRule="auto"/>
        <w:jc w:val="both"/>
        <w:rPr>
          <w:rFonts w:ascii="Times New Roman" w:hAnsi="Times New Roman" w:cs="Times New Roman"/>
          <w:sz w:val="24"/>
          <w:szCs w:val="24"/>
        </w:rPr>
      </w:pPr>
    </w:p>
    <w:p w:rsidR="00DA72BB" w:rsidRPr="00FD20FA" w:rsidRDefault="0099785D"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Table 2:</w:t>
      </w:r>
      <w:r w:rsidR="00DA72BB" w:rsidRPr="00FD20FA">
        <w:rPr>
          <w:rFonts w:ascii="Times New Roman" w:hAnsi="Times New Roman" w:cs="Times New Roman"/>
          <w:sz w:val="24"/>
          <w:szCs w:val="24"/>
        </w:rPr>
        <w:t xml:space="preserve"> Heavy metal properties of wastewater collected from Pharmaceutical and Mining waste water</w:t>
      </w:r>
    </w:p>
    <w:tbl>
      <w:tblPr>
        <w:tblStyle w:val="ListTable6Colorful1"/>
        <w:tblW w:w="0" w:type="auto"/>
        <w:tblLook w:val="0620" w:firstRow="1" w:lastRow="0" w:firstColumn="0" w:lastColumn="0" w:noHBand="1" w:noVBand="1"/>
      </w:tblPr>
      <w:tblGrid>
        <w:gridCol w:w="3085"/>
        <w:gridCol w:w="3086"/>
        <w:gridCol w:w="3086"/>
      </w:tblGrid>
      <w:tr w:rsidR="00DA72BB" w:rsidRPr="00FD20FA" w:rsidTr="00DA72BB">
        <w:trPr>
          <w:cnfStyle w:val="100000000000" w:firstRow="1" w:lastRow="0" w:firstColumn="0" w:lastColumn="0" w:oddVBand="0" w:evenVBand="0" w:oddHBand="0" w:evenHBand="0" w:firstRowFirstColumn="0" w:firstRowLastColumn="0" w:lastRowFirstColumn="0" w:lastRowLastColumn="0"/>
          <w:trHeight w:val="201"/>
        </w:trPr>
        <w:tc>
          <w:tcPr>
            <w:tcW w:w="3085" w:type="dxa"/>
            <w:tcBorders>
              <w:top w:val="single" w:sz="4" w:space="0" w:color="000000"/>
              <w:left w:val="nil"/>
              <w:right w:val="nil"/>
            </w:tcBorders>
            <w:hideMark/>
          </w:tcPr>
          <w:p w:rsidR="00DA72BB" w:rsidRPr="00FD20FA" w:rsidRDefault="00DA72BB" w:rsidP="001B621E">
            <w:pPr>
              <w:spacing w:after="0" w:line="360" w:lineRule="auto"/>
              <w:rPr>
                <w:rFonts w:ascii="Times New Roman" w:hAnsi="Times New Roman" w:cs="Times New Roman"/>
                <w:b w:val="0"/>
                <w:sz w:val="24"/>
                <w:szCs w:val="24"/>
              </w:rPr>
            </w:pPr>
            <w:r w:rsidRPr="00FD20FA">
              <w:rPr>
                <w:rFonts w:ascii="Times New Roman" w:hAnsi="Times New Roman" w:cs="Times New Roman"/>
                <w:b w:val="0"/>
                <w:sz w:val="24"/>
                <w:szCs w:val="24"/>
              </w:rPr>
              <w:lastRenderedPageBreak/>
              <w:t xml:space="preserve">Heavy metals </w:t>
            </w:r>
          </w:p>
        </w:tc>
        <w:tc>
          <w:tcPr>
            <w:tcW w:w="3086" w:type="dxa"/>
            <w:tcBorders>
              <w:top w:val="single" w:sz="4" w:space="0" w:color="000000"/>
              <w:left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b w:val="0"/>
                <w:sz w:val="24"/>
                <w:szCs w:val="24"/>
              </w:rPr>
              <w:t>Pharmaceutical waste water</w:t>
            </w:r>
          </w:p>
        </w:tc>
        <w:tc>
          <w:tcPr>
            <w:tcW w:w="3086" w:type="dxa"/>
            <w:tcBorders>
              <w:top w:val="single" w:sz="4" w:space="0" w:color="000000"/>
              <w:left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b w:val="0"/>
                <w:sz w:val="24"/>
                <w:szCs w:val="24"/>
              </w:rPr>
              <w:t>Mining waste water</w:t>
            </w:r>
          </w:p>
        </w:tc>
      </w:tr>
      <w:tr w:rsidR="00DA72BB" w:rsidRPr="00FD20FA" w:rsidTr="00DA72BB">
        <w:trPr>
          <w:trHeight w:val="275"/>
        </w:trPr>
        <w:tc>
          <w:tcPr>
            <w:tcW w:w="3085"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Copper (Cu)</w:t>
            </w:r>
          </w:p>
        </w:tc>
        <w:tc>
          <w:tcPr>
            <w:tcW w:w="3086" w:type="dxa"/>
            <w:tcBorders>
              <w:top w:val="nil"/>
              <w:left w:val="nil"/>
              <w:bottom w:val="nil"/>
              <w:right w:val="nil"/>
            </w:tcBorders>
            <w:hideMark/>
          </w:tcPr>
          <w:p w:rsidR="00DA72BB" w:rsidRPr="00FD20FA" w:rsidRDefault="00DA72BB" w:rsidP="001B621E">
            <w:pPr>
              <w:spacing w:after="0" w:line="360" w:lineRule="auto"/>
              <w:rPr>
                <w:rFonts w:ascii="Times New Roman" w:hAnsi="Times New Roman" w:cs="Times New Roman"/>
                <w:sz w:val="24"/>
                <w:szCs w:val="24"/>
              </w:rPr>
            </w:pPr>
            <w:r w:rsidRPr="00FD20FA">
              <w:rPr>
                <w:rFonts w:ascii="Times New Roman" w:hAnsi="Times New Roman" w:cs="Times New Roman"/>
                <w:sz w:val="24"/>
                <w:szCs w:val="24"/>
              </w:rPr>
              <w:t>0.025±0.00</w:t>
            </w:r>
          </w:p>
        </w:tc>
        <w:tc>
          <w:tcPr>
            <w:tcW w:w="3086" w:type="dxa"/>
            <w:tcBorders>
              <w:top w:val="nil"/>
              <w:left w:val="nil"/>
              <w:bottom w:val="nil"/>
              <w:right w:val="nil"/>
            </w:tcBorders>
            <w:hideMark/>
          </w:tcPr>
          <w:p w:rsidR="00DA72BB" w:rsidRPr="00FD20FA" w:rsidRDefault="00DA72BB" w:rsidP="001B621E">
            <w:pPr>
              <w:spacing w:after="0" w:line="360" w:lineRule="auto"/>
              <w:rPr>
                <w:rFonts w:ascii="Times New Roman" w:hAnsi="Times New Roman" w:cs="Times New Roman"/>
                <w:sz w:val="24"/>
                <w:szCs w:val="24"/>
              </w:rPr>
            </w:pPr>
            <w:r w:rsidRPr="00FD20FA">
              <w:rPr>
                <w:rFonts w:ascii="Times New Roman" w:hAnsi="Times New Roman" w:cs="Times New Roman"/>
                <w:sz w:val="24"/>
                <w:szCs w:val="24"/>
              </w:rPr>
              <w:t>0.028±0.00</w:t>
            </w:r>
          </w:p>
        </w:tc>
      </w:tr>
      <w:tr w:rsidR="00DA72BB" w:rsidRPr="00FD20FA" w:rsidTr="00DA72BB">
        <w:trPr>
          <w:trHeight w:val="269"/>
        </w:trPr>
        <w:tc>
          <w:tcPr>
            <w:tcW w:w="3085"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Iron (Fe)</w:t>
            </w:r>
          </w:p>
        </w:tc>
        <w:tc>
          <w:tcPr>
            <w:tcW w:w="3086" w:type="dxa"/>
            <w:tcBorders>
              <w:top w:val="nil"/>
              <w:left w:val="nil"/>
              <w:bottom w:val="nil"/>
              <w:right w:val="nil"/>
            </w:tcBorders>
            <w:hideMark/>
          </w:tcPr>
          <w:p w:rsidR="00DA72BB" w:rsidRPr="00FD20FA" w:rsidRDefault="00DA72BB" w:rsidP="001B621E">
            <w:pPr>
              <w:spacing w:after="0" w:line="360" w:lineRule="auto"/>
              <w:rPr>
                <w:rFonts w:ascii="Times New Roman" w:hAnsi="Times New Roman" w:cs="Times New Roman"/>
                <w:sz w:val="24"/>
                <w:szCs w:val="24"/>
              </w:rPr>
            </w:pPr>
            <w:r w:rsidRPr="00FD20FA">
              <w:rPr>
                <w:rFonts w:ascii="Times New Roman" w:hAnsi="Times New Roman" w:cs="Times New Roman"/>
                <w:sz w:val="24"/>
                <w:szCs w:val="24"/>
              </w:rPr>
              <w:t>1.20±0.00</w:t>
            </w:r>
          </w:p>
        </w:tc>
        <w:tc>
          <w:tcPr>
            <w:tcW w:w="3086" w:type="dxa"/>
            <w:tcBorders>
              <w:top w:val="nil"/>
              <w:left w:val="nil"/>
              <w:bottom w:val="nil"/>
              <w:right w:val="nil"/>
            </w:tcBorders>
            <w:hideMark/>
          </w:tcPr>
          <w:p w:rsidR="00DA72BB" w:rsidRPr="00FD20FA" w:rsidRDefault="00DA72BB" w:rsidP="001B621E">
            <w:pPr>
              <w:spacing w:after="0" w:line="360" w:lineRule="auto"/>
              <w:rPr>
                <w:rFonts w:ascii="Times New Roman" w:hAnsi="Times New Roman" w:cs="Times New Roman"/>
                <w:sz w:val="24"/>
                <w:szCs w:val="24"/>
              </w:rPr>
            </w:pPr>
            <w:r w:rsidRPr="00FD20FA">
              <w:rPr>
                <w:rFonts w:ascii="Times New Roman" w:hAnsi="Times New Roman" w:cs="Times New Roman"/>
                <w:sz w:val="24"/>
                <w:szCs w:val="24"/>
              </w:rPr>
              <w:t>3.35±0.00</w:t>
            </w:r>
          </w:p>
        </w:tc>
      </w:tr>
      <w:tr w:rsidR="00DA72BB" w:rsidRPr="00FD20FA" w:rsidTr="00DA72BB">
        <w:trPr>
          <w:trHeight w:val="352"/>
        </w:trPr>
        <w:tc>
          <w:tcPr>
            <w:tcW w:w="3085"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Cadmium (Cd)</w:t>
            </w:r>
          </w:p>
        </w:tc>
        <w:tc>
          <w:tcPr>
            <w:tcW w:w="3086" w:type="dxa"/>
            <w:tcBorders>
              <w:top w:val="nil"/>
              <w:left w:val="nil"/>
              <w:bottom w:val="nil"/>
              <w:right w:val="nil"/>
            </w:tcBorders>
            <w:hideMark/>
          </w:tcPr>
          <w:p w:rsidR="00DA72BB" w:rsidRPr="00FD20FA" w:rsidRDefault="00DA72BB" w:rsidP="001B621E">
            <w:pPr>
              <w:spacing w:after="0" w:line="360" w:lineRule="auto"/>
              <w:rPr>
                <w:rFonts w:ascii="Times New Roman" w:hAnsi="Times New Roman" w:cs="Times New Roman"/>
                <w:sz w:val="24"/>
                <w:szCs w:val="24"/>
              </w:rPr>
            </w:pPr>
            <w:r w:rsidRPr="00FD20FA">
              <w:rPr>
                <w:rFonts w:ascii="Times New Roman" w:hAnsi="Times New Roman" w:cs="Times New Roman"/>
                <w:sz w:val="24"/>
                <w:szCs w:val="24"/>
              </w:rPr>
              <w:t>0.008±0.00</w:t>
            </w:r>
          </w:p>
        </w:tc>
        <w:tc>
          <w:tcPr>
            <w:tcW w:w="3086" w:type="dxa"/>
            <w:tcBorders>
              <w:top w:val="nil"/>
              <w:left w:val="nil"/>
              <w:bottom w:val="nil"/>
              <w:right w:val="nil"/>
            </w:tcBorders>
            <w:hideMark/>
          </w:tcPr>
          <w:p w:rsidR="00DA72BB" w:rsidRPr="00FD20FA" w:rsidRDefault="00DA72BB" w:rsidP="001B621E">
            <w:pPr>
              <w:spacing w:after="0" w:line="360" w:lineRule="auto"/>
              <w:rPr>
                <w:rFonts w:ascii="Times New Roman" w:hAnsi="Times New Roman" w:cs="Times New Roman"/>
                <w:sz w:val="24"/>
                <w:szCs w:val="24"/>
              </w:rPr>
            </w:pPr>
            <w:r w:rsidRPr="00FD20FA">
              <w:rPr>
                <w:rFonts w:ascii="Times New Roman" w:hAnsi="Times New Roman" w:cs="Times New Roman"/>
                <w:sz w:val="24"/>
                <w:szCs w:val="24"/>
              </w:rPr>
              <w:t>0.012±0.00</w:t>
            </w:r>
          </w:p>
        </w:tc>
      </w:tr>
      <w:tr w:rsidR="00DA72BB" w:rsidRPr="00FD20FA" w:rsidTr="00DA72BB">
        <w:trPr>
          <w:trHeight w:val="362"/>
        </w:trPr>
        <w:tc>
          <w:tcPr>
            <w:tcW w:w="3085" w:type="dxa"/>
            <w:tcBorders>
              <w:top w:val="nil"/>
              <w:left w:val="nil"/>
              <w:bottom w:val="nil"/>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Zinc (Zn)</w:t>
            </w:r>
          </w:p>
        </w:tc>
        <w:tc>
          <w:tcPr>
            <w:tcW w:w="3086" w:type="dxa"/>
            <w:tcBorders>
              <w:top w:val="nil"/>
              <w:left w:val="nil"/>
              <w:bottom w:val="nil"/>
              <w:right w:val="nil"/>
            </w:tcBorders>
            <w:hideMark/>
          </w:tcPr>
          <w:p w:rsidR="00DA72BB" w:rsidRPr="00FD20FA" w:rsidRDefault="00DA72BB" w:rsidP="001B621E">
            <w:pPr>
              <w:spacing w:after="0" w:line="360" w:lineRule="auto"/>
              <w:rPr>
                <w:rFonts w:ascii="Times New Roman" w:hAnsi="Times New Roman" w:cs="Times New Roman"/>
                <w:sz w:val="24"/>
                <w:szCs w:val="24"/>
              </w:rPr>
            </w:pPr>
            <w:r w:rsidRPr="00FD20FA">
              <w:rPr>
                <w:rFonts w:ascii="Times New Roman" w:hAnsi="Times New Roman" w:cs="Times New Roman"/>
                <w:sz w:val="24"/>
                <w:szCs w:val="24"/>
              </w:rPr>
              <w:t>0.017±0.00</w:t>
            </w:r>
          </w:p>
        </w:tc>
        <w:tc>
          <w:tcPr>
            <w:tcW w:w="3086" w:type="dxa"/>
            <w:tcBorders>
              <w:top w:val="nil"/>
              <w:left w:val="nil"/>
              <w:bottom w:val="nil"/>
              <w:right w:val="nil"/>
            </w:tcBorders>
            <w:hideMark/>
          </w:tcPr>
          <w:p w:rsidR="00DA72BB" w:rsidRPr="00FD20FA" w:rsidRDefault="00DA72BB" w:rsidP="001B621E">
            <w:pPr>
              <w:spacing w:after="0" w:line="360" w:lineRule="auto"/>
              <w:rPr>
                <w:rFonts w:ascii="Times New Roman" w:hAnsi="Times New Roman" w:cs="Times New Roman"/>
                <w:sz w:val="24"/>
                <w:szCs w:val="24"/>
              </w:rPr>
            </w:pPr>
            <w:r w:rsidRPr="00FD20FA">
              <w:rPr>
                <w:rFonts w:ascii="Times New Roman" w:hAnsi="Times New Roman" w:cs="Times New Roman"/>
                <w:sz w:val="24"/>
                <w:szCs w:val="24"/>
              </w:rPr>
              <w:t>0.02±0.00</w:t>
            </w:r>
          </w:p>
        </w:tc>
      </w:tr>
      <w:tr w:rsidR="00DA72BB" w:rsidRPr="00FD20FA" w:rsidTr="00DA72BB">
        <w:trPr>
          <w:trHeight w:val="352"/>
        </w:trPr>
        <w:tc>
          <w:tcPr>
            <w:tcW w:w="3085" w:type="dxa"/>
            <w:tcBorders>
              <w:top w:val="nil"/>
              <w:left w:val="nil"/>
              <w:bottom w:val="single" w:sz="4" w:space="0" w:color="000000"/>
              <w:right w:val="nil"/>
            </w:tcBorders>
            <w:hideMark/>
          </w:tcPr>
          <w:p w:rsidR="00DA72BB" w:rsidRPr="00FD20FA" w:rsidRDefault="00DA72BB" w:rsidP="001B621E">
            <w:pPr>
              <w:spacing w:after="0" w:line="360" w:lineRule="auto"/>
              <w:jc w:val="both"/>
              <w:rPr>
                <w:rFonts w:ascii="Times New Roman" w:hAnsi="Times New Roman" w:cs="Times New Roman"/>
                <w:sz w:val="24"/>
                <w:szCs w:val="24"/>
              </w:rPr>
            </w:pPr>
            <w:r w:rsidRPr="00FD20FA">
              <w:rPr>
                <w:rFonts w:ascii="Times New Roman" w:hAnsi="Times New Roman" w:cs="Times New Roman"/>
                <w:sz w:val="24"/>
                <w:szCs w:val="24"/>
              </w:rPr>
              <w:t xml:space="preserve">Lead (Pb) </w:t>
            </w:r>
          </w:p>
        </w:tc>
        <w:tc>
          <w:tcPr>
            <w:tcW w:w="3086" w:type="dxa"/>
            <w:tcBorders>
              <w:top w:val="nil"/>
              <w:left w:val="nil"/>
              <w:bottom w:val="single" w:sz="4" w:space="0" w:color="000000"/>
              <w:right w:val="nil"/>
            </w:tcBorders>
            <w:hideMark/>
          </w:tcPr>
          <w:p w:rsidR="00DA72BB" w:rsidRPr="00FD20FA" w:rsidRDefault="00DA72BB" w:rsidP="001B621E">
            <w:pPr>
              <w:spacing w:after="0" w:line="360" w:lineRule="auto"/>
              <w:rPr>
                <w:rFonts w:ascii="Times New Roman" w:hAnsi="Times New Roman" w:cs="Times New Roman"/>
                <w:sz w:val="24"/>
                <w:szCs w:val="24"/>
              </w:rPr>
            </w:pPr>
            <w:r w:rsidRPr="00FD20FA">
              <w:rPr>
                <w:rFonts w:ascii="Times New Roman" w:hAnsi="Times New Roman" w:cs="Times New Roman"/>
                <w:sz w:val="24"/>
                <w:szCs w:val="24"/>
              </w:rPr>
              <w:t>2.58±0.00</w:t>
            </w:r>
          </w:p>
        </w:tc>
        <w:tc>
          <w:tcPr>
            <w:tcW w:w="3086" w:type="dxa"/>
            <w:tcBorders>
              <w:top w:val="nil"/>
              <w:left w:val="nil"/>
              <w:bottom w:val="single" w:sz="4" w:space="0" w:color="000000"/>
              <w:right w:val="nil"/>
            </w:tcBorders>
            <w:hideMark/>
          </w:tcPr>
          <w:p w:rsidR="00DA72BB" w:rsidRPr="00FD20FA" w:rsidRDefault="00DA72BB" w:rsidP="001B621E">
            <w:pPr>
              <w:spacing w:after="0" w:line="360" w:lineRule="auto"/>
              <w:rPr>
                <w:rFonts w:ascii="Times New Roman" w:hAnsi="Times New Roman" w:cs="Times New Roman"/>
                <w:sz w:val="24"/>
                <w:szCs w:val="24"/>
              </w:rPr>
            </w:pPr>
            <w:r w:rsidRPr="00FD20FA">
              <w:rPr>
                <w:rFonts w:ascii="Times New Roman" w:hAnsi="Times New Roman" w:cs="Times New Roman"/>
                <w:sz w:val="24"/>
                <w:szCs w:val="24"/>
              </w:rPr>
              <w:t>1.08±0.00</w:t>
            </w:r>
          </w:p>
        </w:tc>
      </w:tr>
    </w:tbl>
    <w:p w:rsidR="00CF47E0" w:rsidRPr="00FD20FA" w:rsidRDefault="00CF47E0" w:rsidP="001B621E">
      <w:pPr>
        <w:spacing w:after="0" w:line="360" w:lineRule="auto"/>
        <w:rPr>
          <w:rFonts w:ascii="Times New Roman" w:eastAsia="Times New Roman" w:hAnsi="Times New Roman" w:cs="Times New Roman"/>
          <w:b/>
          <w:sz w:val="24"/>
          <w:szCs w:val="24"/>
        </w:rPr>
      </w:pPr>
    </w:p>
    <w:p w:rsidR="00CF47E0" w:rsidRPr="00FD20FA" w:rsidRDefault="00CF47E0" w:rsidP="001B621E">
      <w:pPr>
        <w:spacing w:after="0" w:line="360" w:lineRule="auto"/>
        <w:jc w:val="both"/>
        <w:rPr>
          <w:rFonts w:ascii="Times New Roman" w:eastAsia="Times New Roman" w:hAnsi="Times New Roman" w:cs="Times New Roman"/>
          <w:b/>
          <w:sz w:val="24"/>
          <w:szCs w:val="24"/>
        </w:rPr>
      </w:pPr>
    </w:p>
    <w:p w:rsidR="00CF47E0" w:rsidRPr="00FD20FA" w:rsidRDefault="00A60753" w:rsidP="001B621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rsidR="00FD20FA" w:rsidRPr="00FD20FA" w:rsidRDefault="00FD20FA" w:rsidP="001B621E">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1D7EDF">
        <w:rPr>
          <w:rFonts w:ascii="Times New Roman" w:eastAsia="Times New Roman" w:hAnsi="Times New Roman" w:cs="Times New Roman"/>
          <w:sz w:val="24"/>
          <w:szCs w:val="24"/>
          <w:lang w:eastAsia="en-GB"/>
        </w:rPr>
        <w:t xml:space="preserve">Pharmaceutical wastewater is often laden with a wide range of organic and inorganic chemicals, including active pharmaceutical ingredients (APIs), solvents, and by-products from synthetic processes. The elevated </w:t>
      </w:r>
      <w:r w:rsidRPr="00FD20FA">
        <w:rPr>
          <w:rFonts w:ascii="Times New Roman" w:eastAsia="Times New Roman" w:hAnsi="Times New Roman" w:cs="Times New Roman"/>
          <w:bCs/>
          <w:sz w:val="24"/>
          <w:szCs w:val="24"/>
          <w:lang w:eastAsia="en-GB"/>
        </w:rPr>
        <w:t>temperature</w:t>
      </w:r>
      <w:r w:rsidRPr="001D7EDF">
        <w:rPr>
          <w:rFonts w:ascii="Times New Roman" w:eastAsia="Times New Roman" w:hAnsi="Times New Roman" w:cs="Times New Roman"/>
          <w:sz w:val="24"/>
          <w:szCs w:val="24"/>
          <w:lang w:eastAsia="en-GB"/>
        </w:rPr>
        <w:t xml:space="preserve"> observed in pharmaceutical wastewater can be attributed to heat generated during manufacturing and cleaning processes (</w:t>
      </w:r>
      <w:r w:rsidRPr="00FD20FA">
        <w:rPr>
          <w:rFonts w:ascii="Times New Roman" w:hAnsi="Times New Roman" w:cs="Times New Roman"/>
          <w:sz w:val="24"/>
          <w:szCs w:val="24"/>
        </w:rPr>
        <w:t>Gadipelly</w:t>
      </w:r>
      <w:r w:rsidRPr="00FD20FA">
        <w:rPr>
          <w:rFonts w:ascii="Times New Roman" w:eastAsia="Times New Roman" w:hAnsi="Times New Roman" w:cs="Times New Roman"/>
          <w:sz w:val="24"/>
          <w:szCs w:val="24"/>
          <w:lang w:eastAsia="en-GB"/>
        </w:rPr>
        <w:t xml:space="preserve"> et al., 2014</w:t>
      </w:r>
      <w:r w:rsidRPr="001D7EDF">
        <w:rPr>
          <w:rFonts w:ascii="Times New Roman" w:eastAsia="Times New Roman" w:hAnsi="Times New Roman" w:cs="Times New Roman"/>
          <w:sz w:val="24"/>
          <w:szCs w:val="24"/>
          <w:lang w:eastAsia="en-GB"/>
        </w:rPr>
        <w:t xml:space="preserve">). High </w:t>
      </w:r>
      <w:r w:rsidRPr="00FD20FA">
        <w:rPr>
          <w:rFonts w:ascii="Times New Roman" w:eastAsia="Times New Roman" w:hAnsi="Times New Roman" w:cs="Times New Roman"/>
          <w:bCs/>
          <w:sz w:val="24"/>
          <w:szCs w:val="24"/>
          <w:lang w:eastAsia="en-GB"/>
        </w:rPr>
        <w:t>electrical conductivity (EC)</w:t>
      </w:r>
      <w:r w:rsidRPr="001D7EDF">
        <w:rPr>
          <w:rFonts w:ascii="Times New Roman" w:eastAsia="Times New Roman" w:hAnsi="Times New Roman" w:cs="Times New Roman"/>
          <w:sz w:val="24"/>
          <w:szCs w:val="24"/>
          <w:lang w:eastAsia="en-GB"/>
        </w:rPr>
        <w:t xml:space="preserve"> indicates the presence of dissolved ionic species such as salts, acids, and bases commonly used in drug formulation (</w:t>
      </w:r>
      <w:r w:rsidRPr="00FD20FA">
        <w:rPr>
          <w:rFonts w:ascii="Times New Roman" w:eastAsia="Times New Roman" w:hAnsi="Times New Roman" w:cs="Times New Roman"/>
          <w:sz w:val="24"/>
          <w:szCs w:val="24"/>
          <w:lang w:eastAsia="en-GB"/>
        </w:rPr>
        <w:t>Mohammed et al., 2020; Mohammed et al., 2021; Mohammed et al., 2023</w:t>
      </w:r>
      <w:r w:rsidRPr="001D7EDF">
        <w:rPr>
          <w:rFonts w:ascii="Times New Roman" w:eastAsia="Times New Roman" w:hAnsi="Times New Roman" w:cs="Times New Roman"/>
          <w:sz w:val="24"/>
          <w:szCs w:val="24"/>
          <w:lang w:eastAsia="en-GB"/>
        </w:rPr>
        <w:t>).</w:t>
      </w:r>
      <w:r w:rsidRPr="00FD20FA">
        <w:rPr>
          <w:rFonts w:ascii="Times New Roman" w:eastAsia="Times New Roman" w:hAnsi="Times New Roman" w:cs="Times New Roman"/>
          <w:sz w:val="24"/>
          <w:szCs w:val="24"/>
          <w:lang w:eastAsia="en-GB"/>
        </w:rPr>
        <w:t xml:space="preserve"> </w:t>
      </w:r>
    </w:p>
    <w:p w:rsidR="00FD20FA" w:rsidRPr="001D7EDF" w:rsidRDefault="00FD20FA" w:rsidP="001B621E">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FD20FA">
        <w:rPr>
          <w:rFonts w:ascii="Times New Roman" w:eastAsia="Times New Roman" w:hAnsi="Times New Roman" w:cs="Times New Roman"/>
          <w:sz w:val="24"/>
          <w:szCs w:val="24"/>
          <w:lang w:eastAsia="en-GB"/>
        </w:rPr>
        <w:t xml:space="preserve">In this study, the high </w:t>
      </w:r>
      <w:r w:rsidRPr="00FD20FA">
        <w:rPr>
          <w:rFonts w:ascii="Times New Roman" w:eastAsia="Times New Roman" w:hAnsi="Times New Roman" w:cs="Times New Roman"/>
          <w:bCs/>
          <w:sz w:val="24"/>
          <w:szCs w:val="24"/>
          <w:lang w:eastAsia="en-GB"/>
        </w:rPr>
        <w:t>turbidity values observed</w:t>
      </w:r>
      <w:r w:rsidRPr="001D7EDF">
        <w:rPr>
          <w:rFonts w:ascii="Times New Roman" w:eastAsia="Times New Roman" w:hAnsi="Times New Roman" w:cs="Times New Roman"/>
          <w:sz w:val="24"/>
          <w:szCs w:val="24"/>
          <w:lang w:eastAsia="en-GB"/>
        </w:rPr>
        <w:t xml:space="preserve"> suggests the presence of suspended particles, which may include undissolved drug particles, excipients, or other residues. Elevated </w:t>
      </w:r>
      <w:r w:rsidRPr="00FD20FA">
        <w:rPr>
          <w:rFonts w:ascii="Times New Roman" w:eastAsia="Times New Roman" w:hAnsi="Times New Roman" w:cs="Times New Roman"/>
          <w:bCs/>
          <w:sz w:val="24"/>
          <w:szCs w:val="24"/>
          <w:lang w:eastAsia="en-GB"/>
        </w:rPr>
        <w:t>nitrate (NO₃)</w:t>
      </w:r>
      <w:r w:rsidRPr="001D7EDF">
        <w:rPr>
          <w:rFonts w:ascii="Times New Roman" w:eastAsia="Times New Roman" w:hAnsi="Times New Roman" w:cs="Times New Roman"/>
          <w:sz w:val="24"/>
          <w:szCs w:val="24"/>
          <w:lang w:eastAsia="en-GB"/>
        </w:rPr>
        <w:t xml:space="preserve"> and </w:t>
      </w:r>
      <w:r w:rsidRPr="00FD20FA">
        <w:rPr>
          <w:rFonts w:ascii="Times New Roman" w:eastAsia="Times New Roman" w:hAnsi="Times New Roman" w:cs="Times New Roman"/>
          <w:bCs/>
          <w:sz w:val="24"/>
          <w:szCs w:val="24"/>
          <w:lang w:eastAsia="en-GB"/>
        </w:rPr>
        <w:t>phosphate (PO₄³)</w:t>
      </w:r>
      <w:r w:rsidRPr="001D7EDF">
        <w:rPr>
          <w:rFonts w:ascii="Times New Roman" w:eastAsia="Times New Roman" w:hAnsi="Times New Roman" w:cs="Times New Roman"/>
          <w:sz w:val="24"/>
          <w:szCs w:val="24"/>
          <w:lang w:eastAsia="en-GB"/>
        </w:rPr>
        <w:t xml:space="preserve"> concentrations point to nutrient-rich discharges, possi</w:t>
      </w:r>
      <w:r w:rsidRPr="00FD20FA">
        <w:rPr>
          <w:rFonts w:ascii="Times New Roman" w:eastAsia="Times New Roman" w:hAnsi="Times New Roman" w:cs="Times New Roman"/>
          <w:sz w:val="24"/>
          <w:szCs w:val="24"/>
          <w:lang w:eastAsia="en-GB"/>
        </w:rPr>
        <w:t xml:space="preserve">bly due to the use of nitrogen </w:t>
      </w:r>
      <w:r w:rsidRPr="001D7EDF">
        <w:rPr>
          <w:rFonts w:ascii="Times New Roman" w:eastAsia="Times New Roman" w:hAnsi="Times New Roman" w:cs="Times New Roman"/>
          <w:sz w:val="24"/>
          <w:szCs w:val="24"/>
          <w:lang w:eastAsia="en-GB"/>
        </w:rPr>
        <w:t>and phosphorus-containing compounds in production or cleaning</w:t>
      </w:r>
      <w:r w:rsidRPr="00FD20FA">
        <w:rPr>
          <w:rFonts w:ascii="Times New Roman" w:eastAsia="Times New Roman" w:hAnsi="Times New Roman" w:cs="Times New Roman"/>
          <w:sz w:val="24"/>
          <w:szCs w:val="24"/>
          <w:lang w:eastAsia="en-GB"/>
        </w:rPr>
        <w:t xml:space="preserve"> (</w:t>
      </w:r>
      <w:r w:rsidRPr="00FD20FA">
        <w:rPr>
          <w:rFonts w:ascii="Times New Roman" w:hAnsi="Times New Roman" w:cs="Times New Roman"/>
          <w:color w:val="222222"/>
          <w:sz w:val="24"/>
          <w:szCs w:val="24"/>
          <w:shd w:val="clear" w:color="auto" w:fill="FFFFFF"/>
        </w:rPr>
        <w:t>Zezulka et al., 2024</w:t>
      </w:r>
      <w:r w:rsidRPr="00FD20FA">
        <w:rPr>
          <w:rFonts w:ascii="Times New Roman" w:eastAsia="Times New Roman" w:hAnsi="Times New Roman" w:cs="Times New Roman"/>
          <w:sz w:val="24"/>
          <w:szCs w:val="24"/>
          <w:lang w:eastAsia="en-GB"/>
        </w:rPr>
        <w:t>)</w:t>
      </w:r>
      <w:r w:rsidRPr="001D7EDF">
        <w:rPr>
          <w:rFonts w:ascii="Times New Roman" w:eastAsia="Times New Roman" w:hAnsi="Times New Roman" w:cs="Times New Roman"/>
          <w:sz w:val="24"/>
          <w:szCs w:val="24"/>
          <w:lang w:eastAsia="en-GB"/>
        </w:rPr>
        <w:t>. These nutrients, when discharged into natural waters, c</w:t>
      </w:r>
      <w:r w:rsidRPr="00FD20FA">
        <w:rPr>
          <w:rFonts w:ascii="Times New Roman" w:eastAsia="Times New Roman" w:hAnsi="Times New Roman" w:cs="Times New Roman"/>
          <w:sz w:val="24"/>
          <w:szCs w:val="24"/>
          <w:lang w:eastAsia="en-GB"/>
        </w:rPr>
        <w:t xml:space="preserve">an contribute to eutrophication </w:t>
      </w:r>
      <w:r w:rsidRPr="001D7EDF">
        <w:rPr>
          <w:rFonts w:ascii="Times New Roman" w:eastAsia="Times New Roman" w:hAnsi="Times New Roman" w:cs="Times New Roman"/>
          <w:sz w:val="24"/>
          <w:szCs w:val="24"/>
          <w:lang w:eastAsia="en-GB"/>
        </w:rPr>
        <w:t>promoting excessive algal growth and subsequent oxygen depletion (</w:t>
      </w:r>
      <w:r w:rsidRPr="00FD20FA">
        <w:rPr>
          <w:rFonts w:ascii="Times New Roman" w:hAnsi="Times New Roman" w:cs="Times New Roman"/>
          <w:color w:val="1B1B1B"/>
          <w:sz w:val="24"/>
          <w:szCs w:val="24"/>
          <w:shd w:val="clear" w:color="auto" w:fill="FFFFFF"/>
        </w:rPr>
        <w:t>Yang</w:t>
      </w:r>
      <w:r w:rsidRPr="00FD20FA">
        <w:rPr>
          <w:rFonts w:ascii="Times New Roman" w:eastAsia="Times New Roman" w:hAnsi="Times New Roman" w:cs="Times New Roman"/>
          <w:sz w:val="24"/>
          <w:szCs w:val="24"/>
          <w:lang w:eastAsia="en-GB"/>
        </w:rPr>
        <w:t xml:space="preserve"> et al., 2008</w:t>
      </w:r>
      <w:r w:rsidRPr="001D7EDF">
        <w:rPr>
          <w:rFonts w:ascii="Times New Roman" w:eastAsia="Times New Roman" w:hAnsi="Times New Roman" w:cs="Times New Roman"/>
          <w:sz w:val="24"/>
          <w:szCs w:val="24"/>
          <w:lang w:eastAsia="en-GB"/>
        </w:rPr>
        <w:t>).</w:t>
      </w:r>
      <w:r w:rsidRPr="00FD20FA">
        <w:rPr>
          <w:rFonts w:ascii="Times New Roman" w:eastAsia="Times New Roman" w:hAnsi="Times New Roman" w:cs="Times New Roman"/>
          <w:sz w:val="24"/>
          <w:szCs w:val="24"/>
          <w:lang w:eastAsia="en-GB"/>
        </w:rPr>
        <w:t xml:space="preserve"> </w:t>
      </w:r>
      <w:r w:rsidRPr="001D7EDF">
        <w:rPr>
          <w:rFonts w:ascii="Times New Roman" w:eastAsia="Times New Roman" w:hAnsi="Times New Roman" w:cs="Times New Roman"/>
          <w:sz w:val="24"/>
          <w:szCs w:val="24"/>
          <w:lang w:eastAsia="en-GB"/>
        </w:rPr>
        <w:t xml:space="preserve">Mining operations often influence water </w:t>
      </w:r>
      <w:r w:rsidRPr="00FD20FA">
        <w:rPr>
          <w:rFonts w:ascii="Times New Roman" w:eastAsia="Times New Roman" w:hAnsi="Times New Roman" w:cs="Times New Roman"/>
          <w:bCs/>
          <w:sz w:val="24"/>
          <w:szCs w:val="24"/>
          <w:lang w:eastAsia="en-GB"/>
        </w:rPr>
        <w:t>pH</w:t>
      </w:r>
      <w:r w:rsidRPr="001D7EDF">
        <w:rPr>
          <w:rFonts w:ascii="Times New Roman" w:eastAsia="Times New Roman" w:hAnsi="Times New Roman" w:cs="Times New Roman"/>
          <w:sz w:val="24"/>
          <w:szCs w:val="24"/>
          <w:lang w:eastAsia="en-GB"/>
        </w:rPr>
        <w:t xml:space="preserve">, particularly where acid mine drainage (AMD) or the use of alkaline materials alters the hydrogen ion concentration. A </w:t>
      </w:r>
      <w:r w:rsidRPr="00FD20FA">
        <w:rPr>
          <w:rFonts w:ascii="Times New Roman" w:eastAsia="Times New Roman" w:hAnsi="Times New Roman" w:cs="Times New Roman"/>
          <w:bCs/>
          <w:sz w:val="24"/>
          <w:szCs w:val="24"/>
          <w:lang w:eastAsia="en-GB"/>
        </w:rPr>
        <w:t>higher pH</w:t>
      </w:r>
      <w:r w:rsidRPr="001D7EDF">
        <w:rPr>
          <w:rFonts w:ascii="Times New Roman" w:eastAsia="Times New Roman" w:hAnsi="Times New Roman" w:cs="Times New Roman"/>
          <w:sz w:val="24"/>
          <w:szCs w:val="24"/>
          <w:lang w:eastAsia="en-GB"/>
        </w:rPr>
        <w:t xml:space="preserve"> in mining wastewater could result from lime addition during mineral extraction processes to neutralize acids or facilitate metal precipitation (</w:t>
      </w:r>
      <w:r w:rsidRPr="00FD20FA">
        <w:rPr>
          <w:rFonts w:ascii="Times New Roman" w:hAnsi="Times New Roman" w:cs="Times New Roman"/>
          <w:color w:val="222222"/>
          <w:sz w:val="24"/>
          <w:szCs w:val="24"/>
          <w:shd w:val="clear" w:color="auto" w:fill="FFFFFF"/>
        </w:rPr>
        <w:t xml:space="preserve">Akhtar et al., </w:t>
      </w:r>
      <w:r w:rsidRPr="00FD20FA">
        <w:rPr>
          <w:rFonts w:ascii="Times New Roman" w:eastAsia="Times New Roman" w:hAnsi="Times New Roman" w:cs="Times New Roman"/>
          <w:sz w:val="24"/>
          <w:szCs w:val="24"/>
          <w:lang w:eastAsia="en-GB"/>
        </w:rPr>
        <w:t>2021</w:t>
      </w:r>
      <w:r w:rsidRPr="001D7EDF">
        <w:rPr>
          <w:rFonts w:ascii="Times New Roman" w:eastAsia="Times New Roman" w:hAnsi="Times New Roman" w:cs="Times New Roman"/>
          <w:sz w:val="24"/>
          <w:szCs w:val="24"/>
          <w:lang w:eastAsia="en-GB"/>
        </w:rPr>
        <w:t>).</w:t>
      </w:r>
      <w:r w:rsidRPr="00FD20FA">
        <w:rPr>
          <w:rFonts w:ascii="Times New Roman" w:eastAsia="Times New Roman" w:hAnsi="Times New Roman" w:cs="Times New Roman"/>
          <w:sz w:val="24"/>
          <w:szCs w:val="24"/>
          <w:lang w:eastAsia="en-GB"/>
        </w:rPr>
        <w:t xml:space="preserve"> </w:t>
      </w:r>
      <w:r w:rsidRPr="001D7EDF">
        <w:rPr>
          <w:rFonts w:ascii="Times New Roman" w:eastAsia="Times New Roman" w:hAnsi="Times New Roman" w:cs="Times New Roman"/>
          <w:sz w:val="24"/>
          <w:szCs w:val="24"/>
          <w:lang w:eastAsia="en-GB"/>
        </w:rPr>
        <w:t xml:space="preserve">The </w:t>
      </w:r>
      <w:r w:rsidRPr="00FD20FA">
        <w:rPr>
          <w:rFonts w:ascii="Times New Roman" w:eastAsia="Times New Roman" w:hAnsi="Times New Roman" w:cs="Times New Roman"/>
          <w:bCs/>
          <w:sz w:val="24"/>
          <w:szCs w:val="24"/>
          <w:lang w:eastAsia="en-GB"/>
        </w:rPr>
        <w:t>dissolved oxygen (DO)</w:t>
      </w:r>
      <w:r w:rsidRPr="001D7EDF">
        <w:rPr>
          <w:rFonts w:ascii="Times New Roman" w:eastAsia="Times New Roman" w:hAnsi="Times New Roman" w:cs="Times New Roman"/>
          <w:sz w:val="24"/>
          <w:szCs w:val="24"/>
          <w:lang w:eastAsia="en-GB"/>
        </w:rPr>
        <w:t xml:space="preserve"> level, surprisingly higher in mining wastewater, could reflect lesser organic pollution compared to pharmaceutical effluents, as mining runoff may contain more inorganic particles and metals rather than biodegradable organic matter. However, </w:t>
      </w:r>
      <w:r w:rsidRPr="00FD20FA">
        <w:rPr>
          <w:rFonts w:ascii="Times New Roman" w:eastAsia="Times New Roman" w:hAnsi="Times New Roman" w:cs="Times New Roman"/>
          <w:bCs/>
          <w:sz w:val="24"/>
          <w:szCs w:val="24"/>
          <w:lang w:eastAsia="en-GB"/>
        </w:rPr>
        <w:t>biochemical oxygen demand (BOD</w:t>
      </w:r>
      <w:r w:rsidRPr="00FD20FA">
        <w:rPr>
          <w:rFonts w:ascii="Times New Roman" w:eastAsia="Times New Roman" w:hAnsi="Times New Roman" w:cs="Times New Roman"/>
          <w:bCs/>
          <w:sz w:val="24"/>
          <w:szCs w:val="24"/>
          <w:vertAlign w:val="subscript"/>
          <w:lang w:eastAsia="en-GB"/>
        </w:rPr>
        <w:t>5</w:t>
      </w:r>
      <w:r w:rsidRPr="00FD20FA">
        <w:rPr>
          <w:rFonts w:ascii="Times New Roman" w:eastAsia="Times New Roman" w:hAnsi="Times New Roman" w:cs="Times New Roman"/>
          <w:bCs/>
          <w:sz w:val="24"/>
          <w:szCs w:val="24"/>
          <w:lang w:eastAsia="en-GB"/>
        </w:rPr>
        <w:t>)</w:t>
      </w:r>
      <w:r w:rsidRPr="00FD20FA">
        <w:rPr>
          <w:rFonts w:ascii="Times New Roman" w:eastAsia="Times New Roman" w:hAnsi="Times New Roman" w:cs="Times New Roman"/>
          <w:sz w:val="24"/>
          <w:szCs w:val="24"/>
          <w:lang w:eastAsia="en-GB"/>
        </w:rPr>
        <w:t xml:space="preserve"> </w:t>
      </w:r>
      <w:r w:rsidRPr="001D7EDF">
        <w:rPr>
          <w:rFonts w:ascii="Times New Roman" w:eastAsia="Times New Roman" w:hAnsi="Times New Roman" w:cs="Times New Roman"/>
          <w:sz w:val="24"/>
          <w:szCs w:val="24"/>
          <w:lang w:eastAsia="en-GB"/>
        </w:rPr>
        <w:t>also higher in</w:t>
      </w:r>
      <w:r w:rsidRPr="00FD20FA">
        <w:rPr>
          <w:rFonts w:ascii="Times New Roman" w:eastAsia="Times New Roman" w:hAnsi="Times New Roman" w:cs="Times New Roman"/>
          <w:sz w:val="24"/>
          <w:szCs w:val="24"/>
          <w:lang w:eastAsia="en-GB"/>
        </w:rPr>
        <w:t xml:space="preserve"> mining wastewater in this case could</w:t>
      </w:r>
      <w:r w:rsidRPr="001D7EDF">
        <w:rPr>
          <w:rFonts w:ascii="Times New Roman" w:eastAsia="Times New Roman" w:hAnsi="Times New Roman" w:cs="Times New Roman"/>
          <w:sz w:val="24"/>
          <w:szCs w:val="24"/>
          <w:lang w:eastAsia="en-GB"/>
        </w:rPr>
        <w:t xml:space="preserve"> be due to the oxidation of reduced metal ions or </w:t>
      </w:r>
      <w:r w:rsidRPr="001D7EDF">
        <w:rPr>
          <w:rFonts w:ascii="Times New Roman" w:eastAsia="Times New Roman" w:hAnsi="Times New Roman" w:cs="Times New Roman"/>
          <w:sz w:val="24"/>
          <w:szCs w:val="24"/>
          <w:lang w:eastAsia="en-GB"/>
        </w:rPr>
        <w:lastRenderedPageBreak/>
        <w:t xml:space="preserve">the presence of oxidizable </w:t>
      </w:r>
      <w:r w:rsidRPr="00FD20FA">
        <w:rPr>
          <w:rFonts w:ascii="Times New Roman" w:eastAsia="Times New Roman" w:hAnsi="Times New Roman" w:cs="Times New Roman"/>
          <w:sz w:val="24"/>
          <w:szCs w:val="24"/>
          <w:lang w:eastAsia="en-GB"/>
        </w:rPr>
        <w:t>sulphides,</w:t>
      </w:r>
      <w:r w:rsidRPr="001D7EDF">
        <w:rPr>
          <w:rFonts w:ascii="Times New Roman" w:eastAsia="Times New Roman" w:hAnsi="Times New Roman" w:cs="Times New Roman"/>
          <w:sz w:val="24"/>
          <w:szCs w:val="24"/>
          <w:lang w:eastAsia="en-GB"/>
        </w:rPr>
        <w:t xml:space="preserve"> and other inorganic compounds, rather than organic matter alone (Younger et al., 2002).</w:t>
      </w:r>
      <w:r w:rsidRPr="00FD20FA">
        <w:rPr>
          <w:rFonts w:ascii="Times New Roman" w:eastAsia="Times New Roman" w:hAnsi="Times New Roman" w:cs="Times New Roman"/>
          <w:sz w:val="24"/>
          <w:szCs w:val="24"/>
          <w:lang w:eastAsia="en-GB"/>
        </w:rPr>
        <w:t xml:space="preserve"> </w:t>
      </w:r>
      <w:r w:rsidRPr="001D7EDF">
        <w:rPr>
          <w:rFonts w:ascii="Times New Roman" w:eastAsia="Times New Roman" w:hAnsi="Times New Roman" w:cs="Times New Roman"/>
          <w:sz w:val="24"/>
          <w:szCs w:val="24"/>
          <w:lang w:eastAsia="en-GB"/>
        </w:rPr>
        <w:t>The composition of pharmaceutical wastewater raises significant ecological concerns, especially due to the persistence of drug residues that can disrupt aquatic life and lead to antibiotic resistance (Fatta-Kassinos et al., 2011). In contrast, mining wastewater, though less organic, poses threats through heavy metal contamination and changes in water chemistry that can be toxic to aquatic organisms and disrupt natural buffering systems.</w:t>
      </w:r>
    </w:p>
    <w:p w:rsidR="00FD20FA" w:rsidRPr="00FD20FA" w:rsidRDefault="00FD20FA" w:rsidP="001B621E">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1D7EDF">
        <w:rPr>
          <w:rFonts w:ascii="Times New Roman" w:eastAsia="Times New Roman" w:hAnsi="Times New Roman" w:cs="Times New Roman"/>
          <w:sz w:val="24"/>
          <w:szCs w:val="24"/>
          <w:lang w:eastAsia="en-GB"/>
        </w:rPr>
        <w:t>The analysis of heavy metal concentrations in wastewater from pharmaceutical and mining industries reveals notable variations that raise concerns for environmental and public health. The findings suggest both sources discharge wastewater containing detectable levels of toxic metals, though the concentrations differ by metal and source.</w:t>
      </w:r>
      <w:r w:rsidRPr="00FD20FA">
        <w:rPr>
          <w:rFonts w:ascii="Times New Roman" w:eastAsia="Times New Roman" w:hAnsi="Times New Roman" w:cs="Times New Roman"/>
          <w:sz w:val="24"/>
          <w:szCs w:val="24"/>
          <w:lang w:eastAsia="en-GB"/>
        </w:rPr>
        <w:t xml:space="preserve"> </w:t>
      </w:r>
      <w:r w:rsidRPr="001D7EDF">
        <w:rPr>
          <w:rFonts w:ascii="Times New Roman" w:eastAsia="Times New Roman" w:hAnsi="Times New Roman" w:cs="Times New Roman"/>
          <w:sz w:val="24"/>
          <w:szCs w:val="24"/>
          <w:lang w:eastAsia="en-GB"/>
        </w:rPr>
        <w:t xml:space="preserve">Copper concentrations ranged from </w:t>
      </w:r>
      <w:r w:rsidRPr="00FD20FA">
        <w:rPr>
          <w:rFonts w:ascii="Times New Roman" w:eastAsia="Times New Roman" w:hAnsi="Times New Roman" w:cs="Times New Roman"/>
          <w:bCs/>
          <w:sz w:val="24"/>
          <w:szCs w:val="24"/>
          <w:lang w:eastAsia="en-GB"/>
        </w:rPr>
        <w:t>0.025 ± 0.00 mg/L</w:t>
      </w:r>
      <w:r w:rsidRPr="001D7EDF">
        <w:rPr>
          <w:rFonts w:ascii="Times New Roman" w:eastAsia="Times New Roman" w:hAnsi="Times New Roman" w:cs="Times New Roman"/>
          <w:sz w:val="24"/>
          <w:szCs w:val="24"/>
          <w:lang w:eastAsia="en-GB"/>
        </w:rPr>
        <w:t xml:space="preserve"> in pharmaceutical wastewater to </w:t>
      </w:r>
      <w:r w:rsidRPr="00FD20FA">
        <w:rPr>
          <w:rFonts w:ascii="Times New Roman" w:eastAsia="Times New Roman" w:hAnsi="Times New Roman" w:cs="Times New Roman"/>
          <w:bCs/>
          <w:sz w:val="24"/>
          <w:szCs w:val="24"/>
          <w:lang w:eastAsia="en-GB"/>
        </w:rPr>
        <w:t>0.028 ± 0.00 mg/L</w:t>
      </w:r>
      <w:r w:rsidRPr="001D7EDF">
        <w:rPr>
          <w:rFonts w:ascii="Times New Roman" w:eastAsia="Times New Roman" w:hAnsi="Times New Roman" w:cs="Times New Roman"/>
          <w:sz w:val="24"/>
          <w:szCs w:val="24"/>
          <w:lang w:eastAsia="en-GB"/>
        </w:rPr>
        <w:t xml:space="preserve"> in mining wastewater. These values are relatively low but still indicate contamination. Copper, while essential in trace amounts, can become toxic at elevated levels, particularly to aquatic organisms. According to the World Health Organization (WHO, 2017), the permissible limit for copper in drinking water is </w:t>
      </w:r>
      <w:r w:rsidRPr="00FD20FA">
        <w:rPr>
          <w:rFonts w:ascii="Times New Roman" w:eastAsia="Times New Roman" w:hAnsi="Times New Roman" w:cs="Times New Roman"/>
          <w:bCs/>
          <w:sz w:val="24"/>
          <w:szCs w:val="24"/>
          <w:lang w:eastAsia="en-GB"/>
        </w:rPr>
        <w:t>2.0 mg/L</w:t>
      </w:r>
      <w:r w:rsidRPr="001D7EDF">
        <w:rPr>
          <w:rFonts w:ascii="Times New Roman" w:eastAsia="Times New Roman" w:hAnsi="Times New Roman" w:cs="Times New Roman"/>
          <w:sz w:val="24"/>
          <w:szCs w:val="24"/>
          <w:lang w:eastAsia="en-GB"/>
        </w:rPr>
        <w:t>, but its continuous input into aquatic systems may lead to bioaccumulation and ecosystem imbalance (</w:t>
      </w:r>
      <w:r w:rsidRPr="00FD20FA">
        <w:rPr>
          <w:rFonts w:ascii="Times New Roman" w:hAnsi="Times New Roman" w:cs="Times New Roman"/>
          <w:color w:val="1B1B1B"/>
          <w:sz w:val="24"/>
          <w:szCs w:val="24"/>
          <w:shd w:val="clear" w:color="auto" w:fill="FFFFFF"/>
        </w:rPr>
        <w:t>Oladimeji</w:t>
      </w:r>
      <w:r w:rsidRPr="00FD20FA">
        <w:rPr>
          <w:rFonts w:ascii="Times New Roman" w:eastAsia="Times New Roman" w:hAnsi="Times New Roman" w:cs="Times New Roman"/>
          <w:sz w:val="24"/>
          <w:szCs w:val="24"/>
          <w:lang w:eastAsia="en-GB"/>
        </w:rPr>
        <w:t xml:space="preserve"> et al., 2024</w:t>
      </w:r>
      <w:r w:rsidRPr="001D7EDF">
        <w:rPr>
          <w:rFonts w:ascii="Times New Roman" w:eastAsia="Times New Roman" w:hAnsi="Times New Roman" w:cs="Times New Roman"/>
          <w:sz w:val="24"/>
          <w:szCs w:val="24"/>
          <w:lang w:eastAsia="en-GB"/>
        </w:rPr>
        <w:t>).</w:t>
      </w:r>
    </w:p>
    <w:p w:rsidR="00FD20FA" w:rsidRPr="00FD20FA" w:rsidRDefault="00FD20FA" w:rsidP="001B621E">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1D7EDF">
        <w:rPr>
          <w:rFonts w:ascii="Times New Roman" w:eastAsia="Times New Roman" w:hAnsi="Times New Roman" w:cs="Times New Roman"/>
          <w:sz w:val="24"/>
          <w:szCs w:val="24"/>
          <w:lang w:eastAsia="en-GB"/>
        </w:rPr>
        <w:t xml:space="preserve">Iron levels were significantly higher, ranging from </w:t>
      </w:r>
      <w:r w:rsidRPr="00FD20FA">
        <w:rPr>
          <w:rFonts w:ascii="Times New Roman" w:eastAsia="Times New Roman" w:hAnsi="Times New Roman" w:cs="Times New Roman"/>
          <w:bCs/>
          <w:sz w:val="24"/>
          <w:szCs w:val="24"/>
          <w:lang w:eastAsia="en-GB"/>
        </w:rPr>
        <w:t>1.20 ± 0.00 mg/L</w:t>
      </w:r>
      <w:r w:rsidRPr="001D7EDF">
        <w:rPr>
          <w:rFonts w:ascii="Times New Roman" w:eastAsia="Times New Roman" w:hAnsi="Times New Roman" w:cs="Times New Roman"/>
          <w:sz w:val="24"/>
          <w:szCs w:val="24"/>
          <w:lang w:eastAsia="en-GB"/>
        </w:rPr>
        <w:t xml:space="preserve"> in pharmaceutical wastewater to </w:t>
      </w:r>
      <w:r w:rsidRPr="00FD20FA">
        <w:rPr>
          <w:rFonts w:ascii="Times New Roman" w:eastAsia="Times New Roman" w:hAnsi="Times New Roman" w:cs="Times New Roman"/>
          <w:bCs/>
          <w:sz w:val="24"/>
          <w:szCs w:val="24"/>
          <w:lang w:eastAsia="en-GB"/>
        </w:rPr>
        <w:t>3.35 ± 0.00 mg/L</w:t>
      </w:r>
      <w:r w:rsidRPr="001D7EDF">
        <w:rPr>
          <w:rFonts w:ascii="Times New Roman" w:eastAsia="Times New Roman" w:hAnsi="Times New Roman" w:cs="Times New Roman"/>
          <w:sz w:val="24"/>
          <w:szCs w:val="24"/>
          <w:lang w:eastAsia="en-GB"/>
        </w:rPr>
        <w:t xml:space="preserve"> in mining wastewater. Iron is a common component of industrial effluents, especially from mining, due to ore processing. Although iron is not considered highly toxic, high concentrations can affect water clarity, clog gills in fish, and alter aquatic habitats (Akpor &amp; Muchie, 2011). The </w:t>
      </w:r>
      <w:r w:rsidRPr="00FD20FA">
        <w:rPr>
          <w:rFonts w:ascii="Times New Roman" w:eastAsia="Times New Roman" w:hAnsi="Times New Roman" w:cs="Times New Roman"/>
          <w:bCs/>
          <w:sz w:val="24"/>
          <w:szCs w:val="24"/>
          <w:lang w:eastAsia="en-GB"/>
        </w:rPr>
        <w:t>WHO guideline</w:t>
      </w:r>
      <w:r w:rsidRPr="001D7EDF">
        <w:rPr>
          <w:rFonts w:ascii="Times New Roman" w:eastAsia="Times New Roman" w:hAnsi="Times New Roman" w:cs="Times New Roman"/>
          <w:sz w:val="24"/>
          <w:szCs w:val="24"/>
          <w:lang w:eastAsia="en-GB"/>
        </w:rPr>
        <w:t xml:space="preserve"> value for iron in drinking water is </w:t>
      </w:r>
      <w:r w:rsidRPr="00FD20FA">
        <w:rPr>
          <w:rFonts w:ascii="Times New Roman" w:eastAsia="Times New Roman" w:hAnsi="Times New Roman" w:cs="Times New Roman"/>
          <w:bCs/>
          <w:sz w:val="24"/>
          <w:szCs w:val="24"/>
          <w:lang w:eastAsia="en-GB"/>
        </w:rPr>
        <w:t>0.3 mg/L</w:t>
      </w:r>
      <w:r w:rsidRPr="001D7EDF">
        <w:rPr>
          <w:rFonts w:ascii="Times New Roman" w:eastAsia="Times New Roman" w:hAnsi="Times New Roman" w:cs="Times New Roman"/>
          <w:sz w:val="24"/>
          <w:szCs w:val="24"/>
          <w:lang w:eastAsia="en-GB"/>
        </w:rPr>
        <w:t>, indicating that both sources far exceed safe levels (WHO, 2017).</w:t>
      </w:r>
      <w:r w:rsidRPr="00FD20FA">
        <w:rPr>
          <w:rFonts w:ascii="Times New Roman" w:eastAsia="Times New Roman" w:hAnsi="Times New Roman" w:cs="Times New Roman"/>
          <w:sz w:val="24"/>
          <w:szCs w:val="24"/>
          <w:lang w:eastAsia="en-GB"/>
        </w:rPr>
        <w:t xml:space="preserve"> </w:t>
      </w:r>
      <w:r w:rsidRPr="001D7EDF">
        <w:rPr>
          <w:rFonts w:ascii="Times New Roman" w:eastAsia="Times New Roman" w:hAnsi="Times New Roman" w:cs="Times New Roman"/>
          <w:sz w:val="24"/>
          <w:szCs w:val="24"/>
          <w:lang w:eastAsia="en-GB"/>
        </w:rPr>
        <w:t xml:space="preserve">Cadmium concentrations ranged from </w:t>
      </w:r>
      <w:r w:rsidRPr="00FD20FA">
        <w:rPr>
          <w:rFonts w:ascii="Times New Roman" w:eastAsia="Times New Roman" w:hAnsi="Times New Roman" w:cs="Times New Roman"/>
          <w:bCs/>
          <w:sz w:val="24"/>
          <w:szCs w:val="24"/>
          <w:lang w:eastAsia="en-GB"/>
        </w:rPr>
        <w:t>0.008 ± 0.00 mg/L</w:t>
      </w:r>
      <w:r w:rsidRPr="001D7EDF">
        <w:rPr>
          <w:rFonts w:ascii="Times New Roman" w:eastAsia="Times New Roman" w:hAnsi="Times New Roman" w:cs="Times New Roman"/>
          <w:sz w:val="24"/>
          <w:szCs w:val="24"/>
          <w:lang w:eastAsia="en-GB"/>
        </w:rPr>
        <w:t xml:space="preserve"> in pharmaceutical wastewater to </w:t>
      </w:r>
      <w:r w:rsidRPr="00FD20FA">
        <w:rPr>
          <w:rFonts w:ascii="Times New Roman" w:eastAsia="Times New Roman" w:hAnsi="Times New Roman" w:cs="Times New Roman"/>
          <w:bCs/>
          <w:sz w:val="24"/>
          <w:szCs w:val="24"/>
          <w:lang w:eastAsia="en-GB"/>
        </w:rPr>
        <w:t>0.012 ± 0.00 mg/L</w:t>
      </w:r>
      <w:r w:rsidRPr="001D7EDF">
        <w:rPr>
          <w:rFonts w:ascii="Times New Roman" w:eastAsia="Times New Roman" w:hAnsi="Times New Roman" w:cs="Times New Roman"/>
          <w:sz w:val="24"/>
          <w:szCs w:val="24"/>
          <w:lang w:eastAsia="en-GB"/>
        </w:rPr>
        <w:t xml:space="preserve"> in mining wastewater. These levels are troubling, as cadmium is highly toxic even at low concentrations. It is known to bioaccumulate in aquatic life and is linked to kidney damage, skeletal problems, and carcinogenic effects in humans (Jarup, 2003). The </w:t>
      </w:r>
      <w:r w:rsidRPr="00FD20FA">
        <w:rPr>
          <w:rFonts w:ascii="Times New Roman" w:eastAsia="Times New Roman" w:hAnsi="Times New Roman" w:cs="Times New Roman"/>
          <w:bCs/>
          <w:sz w:val="24"/>
          <w:szCs w:val="24"/>
          <w:lang w:eastAsia="en-GB"/>
        </w:rPr>
        <w:t>WHO guideline</w:t>
      </w:r>
      <w:r w:rsidRPr="001D7EDF">
        <w:rPr>
          <w:rFonts w:ascii="Times New Roman" w:eastAsia="Times New Roman" w:hAnsi="Times New Roman" w:cs="Times New Roman"/>
          <w:sz w:val="24"/>
          <w:szCs w:val="24"/>
          <w:lang w:eastAsia="en-GB"/>
        </w:rPr>
        <w:t xml:space="preserve"> for cadmium in drinking water is </w:t>
      </w:r>
      <w:r w:rsidRPr="00FD20FA">
        <w:rPr>
          <w:rFonts w:ascii="Times New Roman" w:eastAsia="Times New Roman" w:hAnsi="Times New Roman" w:cs="Times New Roman"/>
          <w:bCs/>
          <w:sz w:val="24"/>
          <w:szCs w:val="24"/>
          <w:lang w:eastAsia="en-GB"/>
        </w:rPr>
        <w:t>0.003 mg/L</w:t>
      </w:r>
      <w:r w:rsidRPr="001D7EDF">
        <w:rPr>
          <w:rFonts w:ascii="Times New Roman" w:eastAsia="Times New Roman" w:hAnsi="Times New Roman" w:cs="Times New Roman"/>
          <w:sz w:val="24"/>
          <w:szCs w:val="24"/>
          <w:lang w:eastAsia="en-GB"/>
        </w:rPr>
        <w:t>, meaning both wastewaters exceed safe levels.</w:t>
      </w:r>
    </w:p>
    <w:p w:rsidR="00FD20FA" w:rsidRPr="001D7EDF" w:rsidRDefault="00FD20FA" w:rsidP="001B621E">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1D7EDF">
        <w:rPr>
          <w:rFonts w:ascii="Times New Roman" w:eastAsia="Times New Roman" w:hAnsi="Times New Roman" w:cs="Times New Roman"/>
          <w:sz w:val="24"/>
          <w:szCs w:val="24"/>
          <w:lang w:eastAsia="en-GB"/>
        </w:rPr>
        <w:t xml:space="preserve">Zinc levels ranged from </w:t>
      </w:r>
      <w:r w:rsidRPr="00FD20FA">
        <w:rPr>
          <w:rFonts w:ascii="Times New Roman" w:eastAsia="Times New Roman" w:hAnsi="Times New Roman" w:cs="Times New Roman"/>
          <w:bCs/>
          <w:sz w:val="24"/>
          <w:szCs w:val="24"/>
          <w:lang w:eastAsia="en-GB"/>
        </w:rPr>
        <w:t>0.017 ± 0.00 mg/L</w:t>
      </w:r>
      <w:r w:rsidRPr="001D7EDF">
        <w:rPr>
          <w:rFonts w:ascii="Times New Roman" w:eastAsia="Times New Roman" w:hAnsi="Times New Roman" w:cs="Times New Roman"/>
          <w:sz w:val="24"/>
          <w:szCs w:val="24"/>
          <w:lang w:eastAsia="en-GB"/>
        </w:rPr>
        <w:t xml:space="preserve"> to </w:t>
      </w:r>
      <w:r w:rsidRPr="00FD20FA">
        <w:rPr>
          <w:rFonts w:ascii="Times New Roman" w:eastAsia="Times New Roman" w:hAnsi="Times New Roman" w:cs="Times New Roman"/>
          <w:bCs/>
          <w:sz w:val="24"/>
          <w:szCs w:val="24"/>
          <w:lang w:eastAsia="en-GB"/>
        </w:rPr>
        <w:t>0.02 ± 0.00 mg/L</w:t>
      </w:r>
      <w:r w:rsidRPr="001D7EDF">
        <w:rPr>
          <w:rFonts w:ascii="Times New Roman" w:eastAsia="Times New Roman" w:hAnsi="Times New Roman" w:cs="Times New Roman"/>
          <w:sz w:val="24"/>
          <w:szCs w:val="24"/>
          <w:lang w:eastAsia="en-GB"/>
        </w:rPr>
        <w:t xml:space="preserve">, with mining wastewater having slightly higher concentrations. Zinc is an essential nutrient, but at concentrations above </w:t>
      </w:r>
      <w:r w:rsidRPr="00FD20FA">
        <w:rPr>
          <w:rFonts w:ascii="Times New Roman" w:eastAsia="Times New Roman" w:hAnsi="Times New Roman" w:cs="Times New Roman"/>
          <w:bCs/>
          <w:sz w:val="24"/>
          <w:szCs w:val="24"/>
          <w:lang w:eastAsia="en-GB"/>
        </w:rPr>
        <w:lastRenderedPageBreak/>
        <w:t>3.0 mg/L</w:t>
      </w:r>
      <w:r w:rsidRPr="001D7EDF">
        <w:rPr>
          <w:rFonts w:ascii="Times New Roman" w:eastAsia="Times New Roman" w:hAnsi="Times New Roman" w:cs="Times New Roman"/>
          <w:sz w:val="24"/>
          <w:szCs w:val="24"/>
          <w:lang w:eastAsia="en-GB"/>
        </w:rPr>
        <w:t>, it can become toxic to aquatic life (USEPA, 2009). While current levels are below critical thresholds, their continuous input can still have cumulative effects on aquatic ecosy</w:t>
      </w:r>
      <w:r w:rsidRPr="00FD20FA">
        <w:rPr>
          <w:rFonts w:ascii="Times New Roman" w:eastAsia="Times New Roman" w:hAnsi="Times New Roman" w:cs="Times New Roman"/>
          <w:sz w:val="24"/>
          <w:szCs w:val="24"/>
          <w:lang w:eastAsia="en-GB"/>
        </w:rPr>
        <w:t>stems (Ali et al., 2019</w:t>
      </w:r>
      <w:r w:rsidRPr="001D7EDF">
        <w:rPr>
          <w:rFonts w:ascii="Times New Roman" w:eastAsia="Times New Roman" w:hAnsi="Times New Roman" w:cs="Times New Roman"/>
          <w:sz w:val="24"/>
          <w:szCs w:val="24"/>
          <w:lang w:eastAsia="en-GB"/>
        </w:rPr>
        <w:t>).</w:t>
      </w:r>
      <w:r w:rsidRPr="00FD20FA">
        <w:rPr>
          <w:rFonts w:ascii="Times New Roman" w:eastAsia="Times New Roman" w:hAnsi="Times New Roman" w:cs="Times New Roman"/>
          <w:sz w:val="24"/>
          <w:szCs w:val="24"/>
          <w:lang w:eastAsia="en-GB"/>
        </w:rPr>
        <w:t xml:space="preserve"> </w:t>
      </w:r>
      <w:r w:rsidRPr="001D7EDF">
        <w:rPr>
          <w:rFonts w:ascii="Times New Roman" w:eastAsia="Times New Roman" w:hAnsi="Times New Roman" w:cs="Times New Roman"/>
          <w:sz w:val="24"/>
          <w:szCs w:val="24"/>
          <w:lang w:eastAsia="en-GB"/>
        </w:rPr>
        <w:t xml:space="preserve">Lead was detected at </w:t>
      </w:r>
      <w:r w:rsidRPr="00FD20FA">
        <w:rPr>
          <w:rFonts w:ascii="Times New Roman" w:eastAsia="Times New Roman" w:hAnsi="Times New Roman" w:cs="Times New Roman"/>
          <w:bCs/>
          <w:sz w:val="24"/>
          <w:szCs w:val="24"/>
          <w:lang w:eastAsia="en-GB"/>
        </w:rPr>
        <w:t>1.08 ± 0.00 mg/L</w:t>
      </w:r>
      <w:r w:rsidRPr="001D7EDF">
        <w:rPr>
          <w:rFonts w:ascii="Times New Roman" w:eastAsia="Times New Roman" w:hAnsi="Times New Roman" w:cs="Times New Roman"/>
          <w:sz w:val="24"/>
          <w:szCs w:val="24"/>
          <w:lang w:eastAsia="en-GB"/>
        </w:rPr>
        <w:t xml:space="preserve"> in mining wastewater and </w:t>
      </w:r>
      <w:r w:rsidRPr="00FD20FA">
        <w:rPr>
          <w:rFonts w:ascii="Times New Roman" w:eastAsia="Times New Roman" w:hAnsi="Times New Roman" w:cs="Times New Roman"/>
          <w:bCs/>
          <w:sz w:val="24"/>
          <w:szCs w:val="24"/>
          <w:lang w:eastAsia="en-GB"/>
        </w:rPr>
        <w:t>2.58 ± 0.00 mg/L</w:t>
      </w:r>
      <w:r w:rsidRPr="001D7EDF">
        <w:rPr>
          <w:rFonts w:ascii="Times New Roman" w:eastAsia="Times New Roman" w:hAnsi="Times New Roman" w:cs="Times New Roman"/>
          <w:sz w:val="24"/>
          <w:szCs w:val="24"/>
          <w:lang w:eastAsia="en-GB"/>
        </w:rPr>
        <w:t xml:space="preserve"> in pharmaceutical wastewater. These are alarmingly high values. Lead is a potent neurotoxin, especially dangerous to children and pregnant women. It has no known biological function and is harmful even at very low exposures (ATSDR, 2007). The </w:t>
      </w:r>
      <w:r w:rsidRPr="00FD20FA">
        <w:rPr>
          <w:rFonts w:ascii="Times New Roman" w:eastAsia="Times New Roman" w:hAnsi="Times New Roman" w:cs="Times New Roman"/>
          <w:bCs/>
          <w:sz w:val="24"/>
          <w:szCs w:val="24"/>
          <w:lang w:eastAsia="en-GB"/>
        </w:rPr>
        <w:t>WHO permissible limit</w:t>
      </w:r>
      <w:r w:rsidRPr="001D7EDF">
        <w:rPr>
          <w:rFonts w:ascii="Times New Roman" w:eastAsia="Times New Roman" w:hAnsi="Times New Roman" w:cs="Times New Roman"/>
          <w:sz w:val="24"/>
          <w:szCs w:val="24"/>
          <w:lang w:eastAsia="en-GB"/>
        </w:rPr>
        <w:t xml:space="preserve"> for lead in drinking water is </w:t>
      </w:r>
      <w:r w:rsidRPr="00FD20FA">
        <w:rPr>
          <w:rFonts w:ascii="Times New Roman" w:eastAsia="Times New Roman" w:hAnsi="Times New Roman" w:cs="Times New Roman"/>
          <w:bCs/>
          <w:sz w:val="24"/>
          <w:szCs w:val="24"/>
          <w:lang w:eastAsia="en-GB"/>
        </w:rPr>
        <w:t>0.01 mg/L</w:t>
      </w:r>
      <w:r w:rsidRPr="001D7EDF">
        <w:rPr>
          <w:rFonts w:ascii="Times New Roman" w:eastAsia="Times New Roman" w:hAnsi="Times New Roman" w:cs="Times New Roman"/>
          <w:sz w:val="24"/>
          <w:szCs w:val="24"/>
          <w:lang w:eastAsia="en-GB"/>
        </w:rPr>
        <w:t>, meaning both sources are drastically above safe limits, especially the pharmaceutical effluent.</w:t>
      </w:r>
      <w:r w:rsidRPr="00FD20FA">
        <w:rPr>
          <w:rFonts w:ascii="Times New Roman" w:eastAsia="Times New Roman" w:hAnsi="Times New Roman" w:cs="Times New Roman"/>
          <w:sz w:val="24"/>
          <w:szCs w:val="24"/>
          <w:lang w:eastAsia="en-GB"/>
        </w:rPr>
        <w:t xml:space="preserve"> </w:t>
      </w:r>
      <w:r w:rsidRPr="001D7EDF">
        <w:rPr>
          <w:rFonts w:ascii="Times New Roman" w:eastAsia="Times New Roman" w:hAnsi="Times New Roman" w:cs="Times New Roman"/>
          <w:sz w:val="24"/>
          <w:szCs w:val="24"/>
          <w:lang w:eastAsia="en-GB"/>
        </w:rPr>
        <w:t xml:space="preserve">The concentrations of </w:t>
      </w:r>
      <w:r w:rsidRPr="00FD20FA">
        <w:rPr>
          <w:rFonts w:ascii="Times New Roman" w:eastAsia="Times New Roman" w:hAnsi="Times New Roman" w:cs="Times New Roman"/>
          <w:bCs/>
          <w:sz w:val="24"/>
          <w:szCs w:val="24"/>
          <w:lang w:eastAsia="en-GB"/>
        </w:rPr>
        <w:t>cadmium and lead</w:t>
      </w:r>
      <w:r w:rsidRPr="001D7EDF">
        <w:rPr>
          <w:rFonts w:ascii="Times New Roman" w:eastAsia="Times New Roman" w:hAnsi="Times New Roman" w:cs="Times New Roman"/>
          <w:sz w:val="24"/>
          <w:szCs w:val="24"/>
          <w:lang w:eastAsia="en-GB"/>
        </w:rPr>
        <w:t xml:space="preserve"> in both wastewater types are particularly concerning and suggest urgent intervention.</w:t>
      </w:r>
      <w:r w:rsidRPr="00FD20FA">
        <w:rPr>
          <w:rFonts w:ascii="Times New Roman" w:eastAsia="Times New Roman" w:hAnsi="Times New Roman" w:cs="Times New Roman"/>
          <w:sz w:val="24"/>
          <w:szCs w:val="24"/>
          <w:lang w:eastAsia="en-GB"/>
        </w:rPr>
        <w:t xml:space="preserve"> </w:t>
      </w:r>
      <w:r w:rsidRPr="00FD20FA">
        <w:rPr>
          <w:rFonts w:ascii="Times New Roman" w:eastAsia="Times New Roman" w:hAnsi="Times New Roman" w:cs="Times New Roman"/>
          <w:bCs/>
          <w:sz w:val="24"/>
          <w:szCs w:val="24"/>
          <w:lang w:eastAsia="en-GB"/>
        </w:rPr>
        <w:t>Mining wastewater</w:t>
      </w:r>
      <w:r w:rsidRPr="001D7EDF">
        <w:rPr>
          <w:rFonts w:ascii="Times New Roman" w:eastAsia="Times New Roman" w:hAnsi="Times New Roman" w:cs="Times New Roman"/>
          <w:sz w:val="24"/>
          <w:szCs w:val="24"/>
          <w:lang w:eastAsia="en-GB"/>
        </w:rPr>
        <w:t xml:space="preserve"> shows higher iron and cadmium levels, likely due to ore-related activities.</w:t>
      </w:r>
      <w:r w:rsidRPr="00FD20FA">
        <w:rPr>
          <w:rFonts w:ascii="Times New Roman" w:eastAsia="Times New Roman" w:hAnsi="Times New Roman" w:cs="Times New Roman"/>
          <w:sz w:val="24"/>
          <w:szCs w:val="24"/>
          <w:lang w:eastAsia="en-GB"/>
        </w:rPr>
        <w:t xml:space="preserve"> </w:t>
      </w:r>
      <w:r w:rsidRPr="001D7EDF">
        <w:rPr>
          <w:rFonts w:ascii="Times New Roman" w:eastAsia="Times New Roman" w:hAnsi="Times New Roman" w:cs="Times New Roman"/>
          <w:sz w:val="24"/>
          <w:szCs w:val="24"/>
          <w:lang w:eastAsia="en-GB"/>
        </w:rPr>
        <w:t xml:space="preserve">Surprisingly, </w:t>
      </w:r>
      <w:r w:rsidRPr="00FD20FA">
        <w:rPr>
          <w:rFonts w:ascii="Times New Roman" w:eastAsia="Times New Roman" w:hAnsi="Times New Roman" w:cs="Times New Roman"/>
          <w:bCs/>
          <w:sz w:val="24"/>
          <w:szCs w:val="24"/>
          <w:lang w:eastAsia="en-GB"/>
        </w:rPr>
        <w:t>pharmaceutical wastewater</w:t>
      </w:r>
      <w:r w:rsidRPr="001D7EDF">
        <w:rPr>
          <w:rFonts w:ascii="Times New Roman" w:eastAsia="Times New Roman" w:hAnsi="Times New Roman" w:cs="Times New Roman"/>
          <w:sz w:val="24"/>
          <w:szCs w:val="24"/>
          <w:lang w:eastAsia="en-GB"/>
        </w:rPr>
        <w:t xml:space="preserve"> had higher levels of </w:t>
      </w:r>
      <w:r w:rsidRPr="00FD20FA">
        <w:rPr>
          <w:rFonts w:ascii="Times New Roman" w:eastAsia="Times New Roman" w:hAnsi="Times New Roman" w:cs="Times New Roman"/>
          <w:bCs/>
          <w:sz w:val="24"/>
          <w:szCs w:val="24"/>
          <w:lang w:eastAsia="en-GB"/>
        </w:rPr>
        <w:t>lead</w:t>
      </w:r>
      <w:r w:rsidRPr="001D7EDF">
        <w:rPr>
          <w:rFonts w:ascii="Times New Roman" w:eastAsia="Times New Roman" w:hAnsi="Times New Roman" w:cs="Times New Roman"/>
          <w:sz w:val="24"/>
          <w:szCs w:val="24"/>
          <w:lang w:eastAsia="en-GB"/>
        </w:rPr>
        <w:t>, possibly from formulation processes, disposal of expired drugs, or equipment corrosion.</w:t>
      </w:r>
    </w:p>
    <w:p w:rsidR="00FD20FA" w:rsidRPr="00FD20FA" w:rsidRDefault="00FD20FA" w:rsidP="001B621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FD20FA">
        <w:rPr>
          <w:rFonts w:ascii="Times New Roman" w:eastAsia="Times New Roman" w:hAnsi="Times New Roman" w:cs="Times New Roman"/>
          <w:b/>
          <w:bCs/>
          <w:sz w:val="24"/>
          <w:szCs w:val="24"/>
          <w:lang w:eastAsia="en-GB"/>
        </w:rPr>
        <w:t>Conclusion</w:t>
      </w:r>
    </w:p>
    <w:p w:rsidR="00FD20FA" w:rsidRPr="0066540D" w:rsidRDefault="00FD20FA" w:rsidP="0066540D">
      <w:pPr>
        <w:spacing w:before="100" w:beforeAutospacing="1" w:after="100" w:afterAutospacing="1" w:line="360" w:lineRule="auto"/>
        <w:ind w:firstLine="720"/>
        <w:jc w:val="both"/>
        <w:outlineLvl w:val="2"/>
        <w:rPr>
          <w:rFonts w:ascii="Times New Roman" w:eastAsia="Times New Roman" w:hAnsi="Times New Roman" w:cs="Times New Roman"/>
          <w:b/>
          <w:bCs/>
          <w:sz w:val="24"/>
          <w:szCs w:val="24"/>
          <w:lang w:eastAsia="en-GB"/>
        </w:rPr>
      </w:pPr>
      <w:r w:rsidRPr="001D7EDF">
        <w:rPr>
          <w:rFonts w:ascii="Times New Roman" w:eastAsia="Times New Roman" w:hAnsi="Times New Roman" w:cs="Times New Roman"/>
          <w:sz w:val="24"/>
          <w:szCs w:val="24"/>
          <w:lang w:eastAsia="en-GB"/>
        </w:rPr>
        <w:t>Both wastewater sources contribute significantly to environmental heavy metal pollution. Effluents, especially from pharmaceutical and mining industries, require proper treatment before discharge to prevent contamination of water bodies and threats to ecological and human health. Enforcing stricter effluent standards and promoting cleaner production techniques are critical steps forward.</w:t>
      </w:r>
      <w:r w:rsidRPr="00FD20FA">
        <w:rPr>
          <w:rFonts w:ascii="Times New Roman" w:eastAsia="Times New Roman" w:hAnsi="Times New Roman" w:cs="Times New Roman"/>
          <w:b/>
          <w:bCs/>
          <w:sz w:val="24"/>
          <w:szCs w:val="24"/>
          <w:lang w:eastAsia="en-GB"/>
        </w:rPr>
        <w:t xml:space="preserve"> </w:t>
      </w:r>
      <w:r w:rsidRPr="00FD20FA">
        <w:rPr>
          <w:rFonts w:ascii="Times New Roman" w:eastAsia="Times New Roman" w:hAnsi="Times New Roman" w:cs="Times New Roman"/>
          <w:sz w:val="24"/>
          <w:szCs w:val="24"/>
          <w:lang w:val="en-GB"/>
        </w:rPr>
        <w:t xml:space="preserve">The study significantly revealed that high concentrations of Pb and Fe were found in wastewater samples from mining and pharmaceutical effluents, highlighting the need for efficient, reasonably priced treatment methods. </w:t>
      </w:r>
      <w:r w:rsidRPr="00FD20FA">
        <w:rPr>
          <w:rFonts w:ascii="Times New Roman" w:eastAsia="Times New Roman" w:hAnsi="Times New Roman" w:cs="Times New Roman"/>
          <w:sz w:val="24"/>
          <w:szCs w:val="24"/>
        </w:rPr>
        <w:t xml:space="preserve"> </w:t>
      </w:r>
      <w:r w:rsidRPr="00FD20FA">
        <w:rPr>
          <w:rFonts w:ascii="Times New Roman" w:eastAsia="Times New Roman" w:hAnsi="Times New Roman" w:cs="Times New Roman"/>
          <w:sz w:val="24"/>
          <w:szCs w:val="24"/>
          <w:lang w:val="en-GB"/>
        </w:rPr>
        <w:t xml:space="preserve">Remediation could be made more difficult by the increased organic matter and nutrient loading (phosphate, nitrate). </w:t>
      </w:r>
    </w:p>
    <w:p w:rsidR="00FD20FA" w:rsidRPr="00FD20FA" w:rsidRDefault="00FD20FA" w:rsidP="0066540D">
      <w:pPr>
        <w:spacing w:before="100" w:beforeAutospacing="1" w:after="0" w:line="360" w:lineRule="auto"/>
        <w:jc w:val="both"/>
        <w:outlineLvl w:val="2"/>
        <w:rPr>
          <w:rFonts w:ascii="Times New Roman" w:eastAsia="Times New Roman" w:hAnsi="Times New Roman" w:cs="Times New Roman"/>
          <w:b/>
          <w:bCs/>
          <w:sz w:val="24"/>
          <w:szCs w:val="24"/>
          <w:lang w:eastAsia="en-GB"/>
        </w:rPr>
      </w:pPr>
      <w:r w:rsidRPr="00FD20FA">
        <w:rPr>
          <w:rFonts w:ascii="Times New Roman" w:eastAsia="Times New Roman" w:hAnsi="Times New Roman" w:cs="Times New Roman"/>
          <w:b/>
          <w:bCs/>
          <w:sz w:val="24"/>
          <w:szCs w:val="24"/>
          <w:lang w:eastAsia="en-GB"/>
        </w:rPr>
        <w:t>References</w:t>
      </w:r>
    </w:p>
    <w:p w:rsidR="001B621E" w:rsidRPr="001B621E" w:rsidRDefault="001B621E" w:rsidP="001B621E">
      <w:pPr>
        <w:spacing w:after="0" w:line="276" w:lineRule="auto"/>
        <w:ind w:left="567" w:hanging="567"/>
        <w:jc w:val="both"/>
        <w:rPr>
          <w:rFonts w:ascii="Times New Roman" w:hAnsi="Times New Roman" w:cs="Times New Roman"/>
          <w:sz w:val="24"/>
          <w:szCs w:val="24"/>
        </w:rPr>
      </w:pPr>
      <w:r w:rsidRPr="005F0538">
        <w:rPr>
          <w:rFonts w:ascii="Times New Roman" w:hAnsi="Times New Roman" w:cs="Times New Roman"/>
          <w:sz w:val="24"/>
          <w:szCs w:val="24"/>
        </w:rPr>
        <w:t>Adamu, K.M., Mohammed, Y.M., Ibrahim, U.F., Abdullahi, I.L. &amp; Jimoh, Y. O. (2022). Assessment of some physical, chemical and biological parameters of Lake Dangana, Niger State, Nigeria. The Zoologist, 20, 133-140. http://dx.doi.org/10.4314/tzool.v20i1.17.</w:t>
      </w:r>
    </w:p>
    <w:p w:rsidR="00FD20FA" w:rsidRPr="00FD20FA" w:rsidRDefault="00FD20FA" w:rsidP="001B621E">
      <w:pPr>
        <w:spacing w:after="0" w:line="276" w:lineRule="auto"/>
        <w:ind w:left="720" w:hanging="720"/>
        <w:jc w:val="both"/>
        <w:rPr>
          <w:rFonts w:ascii="Times New Roman" w:hAnsi="Times New Roman" w:cs="Times New Roman"/>
          <w:color w:val="000000"/>
          <w:sz w:val="24"/>
          <w:szCs w:val="24"/>
        </w:rPr>
      </w:pPr>
      <w:r w:rsidRPr="00FD20FA">
        <w:rPr>
          <w:rFonts w:ascii="Times New Roman" w:hAnsi="Times New Roman" w:cs="Times New Roman"/>
          <w:color w:val="000000"/>
          <w:sz w:val="24"/>
          <w:szCs w:val="24"/>
        </w:rPr>
        <w:t xml:space="preserve">Adebola, A. A. &amp; Babalola, B. A. (2017). Lead and cadmium levels in residential soils of Lagos and Ibadan,Nigeria. </w:t>
      </w:r>
      <w:r w:rsidRPr="00FD20FA">
        <w:rPr>
          <w:rFonts w:ascii="Times New Roman" w:hAnsi="Times New Roman" w:cs="Times New Roman"/>
          <w:i/>
          <w:iCs/>
          <w:color w:val="000000"/>
          <w:sz w:val="24"/>
          <w:szCs w:val="24"/>
        </w:rPr>
        <w:t>Journal of Health and Pollution</w:t>
      </w:r>
      <w:r w:rsidRPr="00FD20FA">
        <w:rPr>
          <w:rFonts w:ascii="Times New Roman" w:hAnsi="Times New Roman" w:cs="Times New Roman"/>
          <w:color w:val="000000"/>
          <w:sz w:val="24"/>
          <w:szCs w:val="24"/>
        </w:rPr>
        <w:t xml:space="preserve">, </w:t>
      </w:r>
      <w:r w:rsidRPr="00FD20FA">
        <w:rPr>
          <w:rFonts w:ascii="Times New Roman" w:hAnsi="Times New Roman" w:cs="Times New Roman"/>
          <w:i/>
          <w:iCs/>
          <w:color w:val="000000"/>
          <w:sz w:val="24"/>
          <w:szCs w:val="24"/>
        </w:rPr>
        <w:t>7</w:t>
      </w:r>
      <w:r w:rsidRPr="00FD20FA">
        <w:rPr>
          <w:rFonts w:ascii="Times New Roman" w:hAnsi="Times New Roman" w:cs="Times New Roman"/>
          <w:color w:val="000000"/>
          <w:sz w:val="24"/>
          <w:szCs w:val="24"/>
        </w:rPr>
        <w:t xml:space="preserve">(13), 42–55. </w:t>
      </w:r>
      <w:hyperlink r:id="rId8" w:history="1">
        <w:r w:rsidRPr="00FD20FA">
          <w:rPr>
            <w:rStyle w:val="Hyperlink"/>
            <w:rFonts w:ascii="Times New Roman" w:hAnsi="Times New Roman" w:cs="Times New Roman"/>
            <w:sz w:val="24"/>
            <w:szCs w:val="24"/>
          </w:rPr>
          <w:t>https://doi.org/10.5696/2156-9614-7-13.42</w:t>
        </w:r>
      </w:hyperlink>
      <w:r w:rsidRPr="00FD20FA">
        <w:rPr>
          <w:rFonts w:ascii="Times New Roman" w:hAnsi="Times New Roman" w:cs="Times New Roman"/>
          <w:color w:val="000000"/>
          <w:sz w:val="24"/>
          <w:szCs w:val="24"/>
        </w:rPr>
        <w:t>.</w:t>
      </w:r>
    </w:p>
    <w:p w:rsidR="00FD20FA" w:rsidRPr="00FD20FA" w:rsidRDefault="00FD20FA" w:rsidP="001B621E">
      <w:pPr>
        <w:spacing w:after="0" w:line="276" w:lineRule="auto"/>
        <w:ind w:left="720" w:hanging="720"/>
        <w:jc w:val="both"/>
        <w:rPr>
          <w:rFonts w:ascii="Times New Roman" w:hAnsi="Times New Roman" w:cs="Times New Roman"/>
          <w:color w:val="000000"/>
          <w:sz w:val="24"/>
          <w:szCs w:val="24"/>
        </w:rPr>
      </w:pPr>
      <w:r w:rsidRPr="00FD20FA">
        <w:rPr>
          <w:rFonts w:ascii="Times New Roman" w:hAnsi="Times New Roman" w:cs="Times New Roman"/>
          <w:color w:val="000000"/>
          <w:sz w:val="24"/>
          <w:szCs w:val="24"/>
        </w:rPr>
        <w:t xml:space="preserve">Adebola, A. A. &amp; Oyeleke, P. (2017). Heavy metals and polycyclic aromatic hydrocarbons in soil from e-waste dumpsites in Lagos and Ibadan, Nigeria. </w:t>
      </w:r>
      <w:r w:rsidRPr="00FD20FA">
        <w:rPr>
          <w:rFonts w:ascii="Times New Roman" w:hAnsi="Times New Roman" w:cs="Times New Roman"/>
          <w:i/>
          <w:iCs/>
          <w:color w:val="000000"/>
          <w:sz w:val="24"/>
          <w:szCs w:val="24"/>
        </w:rPr>
        <w:t>Journal of Health and Pollution</w:t>
      </w:r>
      <w:r w:rsidRPr="00FD20FA">
        <w:rPr>
          <w:rFonts w:ascii="Times New Roman" w:hAnsi="Times New Roman" w:cs="Times New Roman"/>
          <w:color w:val="000000"/>
          <w:sz w:val="24"/>
          <w:szCs w:val="24"/>
        </w:rPr>
        <w:t xml:space="preserve">, </w:t>
      </w:r>
      <w:r w:rsidRPr="00FD20FA">
        <w:rPr>
          <w:rFonts w:ascii="Times New Roman" w:hAnsi="Times New Roman" w:cs="Times New Roman"/>
          <w:i/>
          <w:iCs/>
          <w:color w:val="000000"/>
          <w:sz w:val="24"/>
          <w:szCs w:val="24"/>
        </w:rPr>
        <w:t>7</w:t>
      </w:r>
      <w:r w:rsidRPr="00FD20FA">
        <w:rPr>
          <w:rFonts w:ascii="Times New Roman" w:hAnsi="Times New Roman" w:cs="Times New Roman"/>
          <w:color w:val="000000"/>
          <w:sz w:val="24"/>
          <w:szCs w:val="24"/>
        </w:rPr>
        <w:t xml:space="preserve">(15), 71–84. </w:t>
      </w:r>
      <w:hyperlink r:id="rId9" w:history="1">
        <w:r w:rsidRPr="00FD20FA">
          <w:rPr>
            <w:rStyle w:val="Hyperlink"/>
            <w:rFonts w:ascii="Times New Roman" w:hAnsi="Times New Roman" w:cs="Times New Roman"/>
            <w:sz w:val="24"/>
            <w:szCs w:val="24"/>
          </w:rPr>
          <w:t>https://doi.org/10.5696/2156-9614-7.15.71</w:t>
        </w:r>
      </w:hyperlink>
      <w:r w:rsidRPr="00FD20FA">
        <w:rPr>
          <w:rFonts w:ascii="Times New Roman" w:hAnsi="Times New Roman" w:cs="Times New Roman"/>
          <w:color w:val="000000"/>
          <w:sz w:val="24"/>
          <w:szCs w:val="24"/>
        </w:rPr>
        <w:t xml:space="preserve"> </w:t>
      </w:r>
    </w:p>
    <w:p w:rsidR="00FD20FA" w:rsidRPr="00FD20FA" w:rsidRDefault="00FD20FA" w:rsidP="001B621E">
      <w:pPr>
        <w:spacing w:after="0" w:line="276" w:lineRule="auto"/>
        <w:ind w:left="720" w:hanging="720"/>
        <w:jc w:val="both"/>
        <w:rPr>
          <w:rFonts w:ascii="Times New Roman" w:hAnsi="Times New Roman" w:cs="Times New Roman"/>
          <w:sz w:val="24"/>
          <w:szCs w:val="24"/>
        </w:rPr>
      </w:pPr>
      <w:r w:rsidRPr="00FD20FA">
        <w:rPr>
          <w:rFonts w:ascii="Times New Roman" w:hAnsi="Times New Roman" w:cs="Times New Roman"/>
          <w:color w:val="222222"/>
          <w:sz w:val="24"/>
          <w:szCs w:val="24"/>
          <w:shd w:val="clear" w:color="auto" w:fill="FFFFFF"/>
        </w:rPr>
        <w:lastRenderedPageBreak/>
        <w:t>Akhtar, N., Syakir Ishak, M. I., Bhawani, S. A., &amp; Umar, K. (2021). Various Natural and Anthropogenic Factors Responsible for Water Quality Degradation: A Review. </w:t>
      </w:r>
      <w:r w:rsidRPr="00FD20FA">
        <w:rPr>
          <w:rStyle w:val="Emphasis"/>
          <w:rFonts w:ascii="Times New Roman" w:hAnsi="Times New Roman" w:cs="Times New Roman"/>
          <w:color w:val="222222"/>
          <w:sz w:val="24"/>
          <w:szCs w:val="24"/>
          <w:shd w:val="clear" w:color="auto" w:fill="FFFFFF"/>
        </w:rPr>
        <w:t>Water</w:t>
      </w:r>
      <w:r w:rsidRPr="00FD20FA">
        <w:rPr>
          <w:rFonts w:ascii="Times New Roman" w:hAnsi="Times New Roman" w:cs="Times New Roman"/>
          <w:color w:val="222222"/>
          <w:sz w:val="24"/>
          <w:szCs w:val="24"/>
          <w:shd w:val="clear" w:color="auto" w:fill="FFFFFF"/>
        </w:rPr>
        <w:t>, </w:t>
      </w:r>
      <w:r w:rsidRPr="00FD20FA">
        <w:rPr>
          <w:rStyle w:val="Emphasis"/>
          <w:rFonts w:ascii="Times New Roman" w:hAnsi="Times New Roman" w:cs="Times New Roman"/>
          <w:color w:val="222222"/>
          <w:sz w:val="24"/>
          <w:szCs w:val="24"/>
          <w:shd w:val="clear" w:color="auto" w:fill="FFFFFF"/>
        </w:rPr>
        <w:t>13</w:t>
      </w:r>
      <w:r w:rsidRPr="00FD20FA">
        <w:rPr>
          <w:rFonts w:ascii="Times New Roman" w:hAnsi="Times New Roman" w:cs="Times New Roman"/>
          <w:color w:val="222222"/>
          <w:sz w:val="24"/>
          <w:szCs w:val="24"/>
          <w:shd w:val="clear" w:color="auto" w:fill="FFFFFF"/>
        </w:rPr>
        <w:t xml:space="preserve">(19), 2660. </w:t>
      </w:r>
      <w:hyperlink r:id="rId10" w:history="1">
        <w:r w:rsidRPr="00FD20FA">
          <w:rPr>
            <w:rStyle w:val="Hyperlink"/>
            <w:rFonts w:ascii="Times New Roman" w:hAnsi="Times New Roman" w:cs="Times New Roman"/>
            <w:sz w:val="24"/>
            <w:szCs w:val="24"/>
            <w:shd w:val="clear" w:color="auto" w:fill="FFFFFF"/>
          </w:rPr>
          <w:t>https://doi.org/10.3390/w13192660</w:t>
        </w:r>
      </w:hyperlink>
    </w:p>
    <w:p w:rsidR="00FD20FA" w:rsidRPr="00FD20FA" w:rsidRDefault="00FD20FA" w:rsidP="001B621E">
      <w:pPr>
        <w:spacing w:after="0" w:line="276" w:lineRule="auto"/>
        <w:ind w:left="720" w:hanging="720"/>
        <w:jc w:val="both"/>
        <w:rPr>
          <w:rFonts w:ascii="Times New Roman" w:hAnsi="Times New Roman" w:cs="Times New Roman"/>
          <w:sz w:val="24"/>
          <w:szCs w:val="24"/>
        </w:rPr>
      </w:pPr>
      <w:r w:rsidRPr="00FD20FA">
        <w:rPr>
          <w:rFonts w:ascii="Times New Roman" w:hAnsi="Times New Roman" w:cs="Times New Roman"/>
          <w:color w:val="232323"/>
          <w:sz w:val="24"/>
          <w:szCs w:val="24"/>
          <w:shd w:val="clear" w:color="auto" w:fill="FFFFFF"/>
        </w:rPr>
        <w:t>Akpor, O.B. and Muchie, M. (2011) Review: Environmental and Public Health Implications of Wastewater Quality. African Journal of Biotechnology, 10, 2379-2387.</w:t>
      </w:r>
    </w:p>
    <w:p w:rsidR="00FD20FA" w:rsidRPr="00FD20FA" w:rsidRDefault="00FD20FA" w:rsidP="001B621E">
      <w:pPr>
        <w:spacing w:after="0" w:line="276" w:lineRule="auto"/>
        <w:ind w:left="720" w:hanging="720"/>
        <w:jc w:val="both"/>
        <w:rPr>
          <w:rFonts w:ascii="Times New Roman" w:hAnsi="Times New Roman" w:cs="Times New Roman"/>
          <w:sz w:val="24"/>
          <w:szCs w:val="24"/>
        </w:rPr>
      </w:pPr>
      <w:r w:rsidRPr="00FD20FA">
        <w:rPr>
          <w:rFonts w:ascii="Times New Roman" w:hAnsi="Times New Roman" w:cs="Times New Roman"/>
          <w:color w:val="232323"/>
          <w:sz w:val="24"/>
          <w:szCs w:val="24"/>
          <w:shd w:val="clear" w:color="auto" w:fill="FFFFFF"/>
        </w:rPr>
        <w:t>Ali, H., Khan, E. and Ilahi, I. (2019) Environmental Chemistry and Ecotoxicology of Hazardous Heavy Metals: Environmental Persistence, Toxicity, and Bioaccumulation. Journal of Chemistry, 2019, Article ID: 6730305.</w:t>
      </w:r>
      <w:r w:rsidRPr="00FD20FA">
        <w:rPr>
          <w:rFonts w:ascii="Times New Roman" w:hAnsi="Times New Roman" w:cs="Times New Roman"/>
          <w:color w:val="232323"/>
          <w:sz w:val="24"/>
          <w:szCs w:val="24"/>
        </w:rPr>
        <w:br/>
      </w:r>
      <w:hyperlink r:id="rId11" w:history="1">
        <w:r w:rsidRPr="00FD20FA">
          <w:rPr>
            <w:rStyle w:val="Hyperlink"/>
            <w:rFonts w:ascii="Times New Roman" w:hAnsi="Times New Roman" w:cs="Times New Roman"/>
            <w:sz w:val="24"/>
            <w:szCs w:val="24"/>
            <w:shd w:val="clear" w:color="auto" w:fill="FFFFFF"/>
          </w:rPr>
          <w:t>https://doi.org/10.1155/2019/6730305</w:t>
        </w:r>
      </w:hyperlink>
    </w:p>
    <w:p w:rsidR="00FD20FA" w:rsidRPr="00FD20FA" w:rsidRDefault="00FD20FA" w:rsidP="001B621E">
      <w:pPr>
        <w:spacing w:after="0" w:line="276" w:lineRule="auto"/>
        <w:ind w:left="720" w:hanging="720"/>
        <w:jc w:val="both"/>
        <w:rPr>
          <w:rFonts w:ascii="Times New Roman" w:hAnsi="Times New Roman" w:cs="Times New Roman"/>
          <w:color w:val="000000"/>
          <w:sz w:val="24"/>
          <w:szCs w:val="24"/>
        </w:rPr>
      </w:pPr>
      <w:r w:rsidRPr="00FD20FA">
        <w:rPr>
          <w:rFonts w:ascii="Times New Roman" w:hAnsi="Times New Roman" w:cs="Times New Roman"/>
          <w:color w:val="000000"/>
          <w:sz w:val="24"/>
          <w:szCs w:val="24"/>
        </w:rPr>
        <w:t xml:space="preserve">Armaya'u, U., Zango, Z. U., Kadir, H. A., &amp; Musawa, S. R. (2020). Assessment of Heavy Metals in Soils Samples from Lambun Sarki Irrigation Sites of Katsina Metropolis. </w:t>
      </w:r>
      <w:r w:rsidRPr="00FD20FA">
        <w:rPr>
          <w:rFonts w:ascii="Times New Roman" w:hAnsi="Times New Roman" w:cs="Times New Roman"/>
          <w:i/>
          <w:iCs/>
          <w:color w:val="000000"/>
          <w:sz w:val="24"/>
          <w:szCs w:val="24"/>
        </w:rPr>
        <w:t>Resources and Environment</w:t>
      </w:r>
      <w:r w:rsidRPr="00FD20FA">
        <w:rPr>
          <w:rFonts w:ascii="Times New Roman" w:hAnsi="Times New Roman" w:cs="Times New Roman"/>
          <w:color w:val="000000"/>
          <w:sz w:val="24"/>
          <w:szCs w:val="24"/>
        </w:rPr>
        <w:t>,</w:t>
      </w:r>
      <w:r w:rsidRPr="00FD20FA">
        <w:rPr>
          <w:rFonts w:ascii="Times New Roman" w:hAnsi="Times New Roman" w:cs="Times New Roman"/>
          <w:i/>
          <w:iCs/>
          <w:color w:val="000000"/>
          <w:sz w:val="24"/>
          <w:szCs w:val="24"/>
        </w:rPr>
        <w:t>10</w:t>
      </w:r>
      <w:r w:rsidRPr="00FD20FA">
        <w:rPr>
          <w:rFonts w:ascii="Times New Roman" w:hAnsi="Times New Roman" w:cs="Times New Roman"/>
          <w:color w:val="000000"/>
          <w:sz w:val="24"/>
          <w:szCs w:val="24"/>
        </w:rPr>
        <w:t>(1),4–9.https://doi.org/10.5923/j.re.20201001.02</w:t>
      </w:r>
    </w:p>
    <w:p w:rsidR="00FD20FA" w:rsidRPr="00FD20FA" w:rsidRDefault="00FD20FA" w:rsidP="001B621E">
      <w:pPr>
        <w:spacing w:after="0" w:line="276" w:lineRule="auto"/>
        <w:ind w:left="720" w:hanging="720"/>
        <w:jc w:val="both"/>
        <w:rPr>
          <w:rFonts w:ascii="Times New Roman" w:hAnsi="Times New Roman" w:cs="Times New Roman"/>
          <w:sz w:val="24"/>
          <w:szCs w:val="24"/>
        </w:rPr>
      </w:pPr>
      <w:r w:rsidRPr="001D7EDF">
        <w:rPr>
          <w:rFonts w:ascii="Times New Roman" w:eastAsia="Times New Roman" w:hAnsi="Times New Roman" w:cs="Times New Roman"/>
          <w:sz w:val="24"/>
          <w:szCs w:val="24"/>
          <w:lang w:eastAsia="en-GB"/>
        </w:rPr>
        <w:t xml:space="preserve">ATSDR (Agency for Toxic Substances and Disease Registry). (2007). </w:t>
      </w:r>
      <w:r w:rsidRPr="00FD20FA">
        <w:rPr>
          <w:rFonts w:ascii="Times New Roman" w:eastAsia="Times New Roman" w:hAnsi="Times New Roman" w:cs="Times New Roman"/>
          <w:i/>
          <w:iCs/>
          <w:sz w:val="24"/>
          <w:szCs w:val="24"/>
          <w:lang w:eastAsia="en-GB"/>
        </w:rPr>
        <w:t>Toxicological Profile for Lead</w:t>
      </w:r>
      <w:r w:rsidRPr="001D7EDF">
        <w:rPr>
          <w:rFonts w:ascii="Times New Roman" w:eastAsia="Times New Roman" w:hAnsi="Times New Roman" w:cs="Times New Roman"/>
          <w:sz w:val="24"/>
          <w:szCs w:val="24"/>
          <w:lang w:eastAsia="en-GB"/>
        </w:rPr>
        <w:t>. U.S. Department of Health and Human Services.</w:t>
      </w:r>
    </w:p>
    <w:p w:rsidR="00FD20FA" w:rsidRPr="00FD20FA" w:rsidRDefault="00FD20FA" w:rsidP="001B621E">
      <w:pPr>
        <w:spacing w:after="0" w:line="276" w:lineRule="auto"/>
        <w:ind w:left="720" w:hanging="720"/>
        <w:jc w:val="both"/>
        <w:rPr>
          <w:rFonts w:ascii="Times New Roman" w:eastAsiaTheme="minorHAnsi" w:hAnsi="Times New Roman" w:cs="Times New Roman"/>
          <w:sz w:val="24"/>
          <w:szCs w:val="24"/>
        </w:rPr>
      </w:pPr>
      <w:r w:rsidRPr="00FD20FA">
        <w:rPr>
          <w:rFonts w:ascii="Times New Roman" w:hAnsi="Times New Roman" w:cs="Times New Roman"/>
          <w:color w:val="000000"/>
          <w:sz w:val="24"/>
          <w:szCs w:val="24"/>
        </w:rPr>
        <w:t xml:space="preserve">Chukwulobe, E., &amp; Saeed, M. (2014). Assessment of some physicochemical properties and levels of Pb, Cu, and Zn in soils of selected dumpsites in Kano Metropolis, North-West,  Nigeria. </w:t>
      </w:r>
      <w:r w:rsidRPr="00FD20FA">
        <w:rPr>
          <w:rFonts w:ascii="Times New Roman" w:hAnsi="Times New Roman" w:cs="Times New Roman"/>
          <w:i/>
          <w:iCs/>
          <w:color w:val="000000"/>
          <w:sz w:val="24"/>
          <w:szCs w:val="24"/>
        </w:rPr>
        <w:t xml:space="preserve">International Journal of Biological and Chemical Sciences, 8(2), 717. </w:t>
      </w:r>
      <w:hyperlink r:id="rId12" w:history="1">
        <w:r w:rsidRPr="00FD20FA">
          <w:rPr>
            <w:rStyle w:val="Hyperlink"/>
            <w:rFonts w:ascii="Times New Roman" w:hAnsi="Times New Roman" w:cs="Times New Roman"/>
            <w:i/>
            <w:iCs/>
            <w:sz w:val="24"/>
            <w:szCs w:val="24"/>
          </w:rPr>
          <w:t>https://doi.org/10.4314/ijbcs.v8i2.29</w:t>
        </w:r>
      </w:hyperlink>
      <w:r w:rsidRPr="00FD20FA">
        <w:rPr>
          <w:rFonts w:ascii="Times New Roman" w:hAnsi="Times New Roman" w:cs="Times New Roman"/>
          <w:i/>
          <w:iCs/>
          <w:color w:val="000000"/>
          <w:sz w:val="24"/>
          <w:szCs w:val="24"/>
        </w:rPr>
        <w:t>.</w:t>
      </w:r>
    </w:p>
    <w:p w:rsidR="00FD20FA" w:rsidRPr="00FD20FA" w:rsidRDefault="00FD20FA" w:rsidP="001B621E">
      <w:pPr>
        <w:spacing w:after="0" w:line="276" w:lineRule="auto"/>
        <w:ind w:left="720" w:hanging="720"/>
        <w:jc w:val="both"/>
        <w:rPr>
          <w:rFonts w:ascii="Times New Roman" w:hAnsi="Times New Roman" w:cs="Times New Roman"/>
          <w:sz w:val="24"/>
          <w:szCs w:val="24"/>
        </w:rPr>
      </w:pPr>
      <w:r w:rsidRPr="00FD20FA">
        <w:rPr>
          <w:rFonts w:ascii="Times New Roman" w:hAnsi="Times New Roman" w:cs="Times New Roman"/>
          <w:color w:val="212121"/>
          <w:sz w:val="24"/>
          <w:szCs w:val="24"/>
          <w:shd w:val="clear" w:color="auto" w:fill="FFFFFF"/>
        </w:rPr>
        <w:t>Fatta-Kassinos, D., Vasquez, M. I., &amp; Kümmerer, K. (2011). Transformation products of pharmaceuticals in surface waters and wastewater formed during photolysis and advanced oxidation processes - degradation, elucidation of byproducts and assessment of their biological potency. </w:t>
      </w:r>
      <w:r w:rsidRPr="00FD20FA">
        <w:rPr>
          <w:rFonts w:ascii="Times New Roman" w:hAnsi="Times New Roman" w:cs="Times New Roman"/>
          <w:i/>
          <w:iCs/>
          <w:color w:val="212121"/>
          <w:sz w:val="24"/>
          <w:szCs w:val="24"/>
          <w:shd w:val="clear" w:color="auto" w:fill="FFFFFF"/>
        </w:rPr>
        <w:t>Chemosphere</w:t>
      </w:r>
      <w:r w:rsidRPr="00FD20FA">
        <w:rPr>
          <w:rFonts w:ascii="Times New Roman" w:hAnsi="Times New Roman" w:cs="Times New Roman"/>
          <w:color w:val="212121"/>
          <w:sz w:val="24"/>
          <w:szCs w:val="24"/>
          <w:shd w:val="clear" w:color="auto" w:fill="FFFFFF"/>
        </w:rPr>
        <w:t>, </w:t>
      </w:r>
      <w:r w:rsidRPr="00FD20FA">
        <w:rPr>
          <w:rFonts w:ascii="Times New Roman" w:hAnsi="Times New Roman" w:cs="Times New Roman"/>
          <w:i/>
          <w:iCs/>
          <w:color w:val="212121"/>
          <w:sz w:val="24"/>
          <w:szCs w:val="24"/>
          <w:shd w:val="clear" w:color="auto" w:fill="FFFFFF"/>
        </w:rPr>
        <w:t>85</w:t>
      </w:r>
      <w:r w:rsidRPr="00FD20FA">
        <w:rPr>
          <w:rFonts w:ascii="Times New Roman" w:hAnsi="Times New Roman" w:cs="Times New Roman"/>
          <w:color w:val="212121"/>
          <w:sz w:val="24"/>
          <w:szCs w:val="24"/>
          <w:shd w:val="clear" w:color="auto" w:fill="FFFFFF"/>
        </w:rPr>
        <w:t xml:space="preserve">(5), 693–709. </w:t>
      </w:r>
      <w:hyperlink r:id="rId13" w:history="1">
        <w:r w:rsidRPr="00FD20FA">
          <w:rPr>
            <w:rStyle w:val="Hyperlink"/>
            <w:rFonts w:ascii="Times New Roman" w:hAnsi="Times New Roman" w:cs="Times New Roman"/>
            <w:sz w:val="24"/>
            <w:szCs w:val="24"/>
            <w:shd w:val="clear" w:color="auto" w:fill="FFFFFF"/>
          </w:rPr>
          <w:t>https://doi.org/10.1016/j.chemosphere.2011.06.082</w:t>
        </w:r>
      </w:hyperlink>
    </w:p>
    <w:p w:rsidR="00FD20FA" w:rsidRPr="00FD20FA" w:rsidRDefault="00FD20FA" w:rsidP="001B621E">
      <w:pPr>
        <w:spacing w:after="0" w:line="276" w:lineRule="auto"/>
        <w:ind w:left="720" w:hanging="720"/>
        <w:jc w:val="both"/>
        <w:rPr>
          <w:rFonts w:ascii="Times New Roman" w:hAnsi="Times New Roman" w:cs="Times New Roman"/>
          <w:sz w:val="24"/>
          <w:szCs w:val="24"/>
        </w:rPr>
      </w:pPr>
      <w:r w:rsidRPr="00FD20FA">
        <w:rPr>
          <w:rFonts w:ascii="Times New Roman" w:hAnsi="Times New Roman" w:cs="Times New Roman"/>
          <w:sz w:val="24"/>
          <w:szCs w:val="24"/>
        </w:rPr>
        <w:t>Gadipelly, C., Pérez-González, A., Yadav, G. D., Ortiz, I., Ibáñez, R., Rathod, V.K., &amp; Marathe, K.V. (2014). Pharmaceutical Industry Wastewater: Review of the Technologies for Water Treatment and Reuse.</w:t>
      </w:r>
      <w:r w:rsidRPr="00FD20FA">
        <w:rPr>
          <w:rFonts w:ascii="Times New Roman" w:hAnsi="Times New Roman" w:cs="Times New Roman"/>
          <w:i/>
          <w:sz w:val="24"/>
          <w:szCs w:val="24"/>
        </w:rPr>
        <w:t xml:space="preserve"> Industrial &amp; Engineering Chemistry Research, </w:t>
      </w:r>
      <w:r w:rsidRPr="00FD20FA">
        <w:rPr>
          <w:rFonts w:ascii="Times New Roman" w:hAnsi="Times New Roman" w:cs="Times New Roman"/>
          <w:sz w:val="24"/>
          <w:szCs w:val="24"/>
        </w:rPr>
        <w:t>53(2). doi: 10.1021/ie501210j</w:t>
      </w:r>
    </w:p>
    <w:p w:rsidR="00FD20FA" w:rsidRDefault="00FD20FA" w:rsidP="001B621E">
      <w:pPr>
        <w:spacing w:after="0" w:line="276" w:lineRule="auto"/>
        <w:ind w:left="720" w:hanging="720"/>
        <w:jc w:val="both"/>
        <w:rPr>
          <w:rStyle w:val="Hyperlink"/>
          <w:rFonts w:ascii="Times New Roman" w:hAnsi="Times New Roman" w:cs="Times New Roman"/>
          <w:sz w:val="24"/>
          <w:szCs w:val="24"/>
          <w:shd w:val="clear" w:color="auto" w:fill="FFFFFF"/>
        </w:rPr>
      </w:pPr>
      <w:r w:rsidRPr="00FD20FA">
        <w:rPr>
          <w:rFonts w:ascii="Times New Roman" w:hAnsi="Times New Roman" w:cs="Times New Roman"/>
          <w:color w:val="212121"/>
          <w:sz w:val="24"/>
          <w:szCs w:val="24"/>
          <w:shd w:val="clear" w:color="auto" w:fill="FFFFFF"/>
        </w:rPr>
        <w:t>Järup L. (2003). Hazards of heavy metal contamination. </w:t>
      </w:r>
      <w:r w:rsidRPr="00FD20FA">
        <w:rPr>
          <w:rFonts w:ascii="Times New Roman" w:hAnsi="Times New Roman" w:cs="Times New Roman"/>
          <w:i/>
          <w:iCs/>
          <w:color w:val="212121"/>
          <w:sz w:val="24"/>
          <w:szCs w:val="24"/>
          <w:shd w:val="clear" w:color="auto" w:fill="FFFFFF"/>
        </w:rPr>
        <w:t>British medical bulletin</w:t>
      </w:r>
      <w:r w:rsidRPr="00FD20FA">
        <w:rPr>
          <w:rFonts w:ascii="Times New Roman" w:hAnsi="Times New Roman" w:cs="Times New Roman"/>
          <w:color w:val="212121"/>
          <w:sz w:val="24"/>
          <w:szCs w:val="24"/>
          <w:shd w:val="clear" w:color="auto" w:fill="FFFFFF"/>
        </w:rPr>
        <w:t>, </w:t>
      </w:r>
      <w:r w:rsidRPr="00FD20FA">
        <w:rPr>
          <w:rFonts w:ascii="Times New Roman" w:hAnsi="Times New Roman" w:cs="Times New Roman"/>
          <w:i/>
          <w:iCs/>
          <w:color w:val="212121"/>
          <w:sz w:val="24"/>
          <w:szCs w:val="24"/>
          <w:shd w:val="clear" w:color="auto" w:fill="FFFFFF"/>
        </w:rPr>
        <w:t>68</w:t>
      </w:r>
      <w:r w:rsidRPr="00FD20FA">
        <w:rPr>
          <w:rFonts w:ascii="Times New Roman" w:hAnsi="Times New Roman" w:cs="Times New Roman"/>
          <w:color w:val="212121"/>
          <w:sz w:val="24"/>
          <w:szCs w:val="24"/>
          <w:shd w:val="clear" w:color="auto" w:fill="FFFFFF"/>
        </w:rPr>
        <w:t xml:space="preserve">, 167–182. </w:t>
      </w:r>
      <w:hyperlink r:id="rId14" w:history="1">
        <w:r w:rsidRPr="00FD20FA">
          <w:rPr>
            <w:rStyle w:val="Hyperlink"/>
            <w:rFonts w:ascii="Times New Roman" w:hAnsi="Times New Roman" w:cs="Times New Roman"/>
            <w:sz w:val="24"/>
            <w:szCs w:val="24"/>
            <w:shd w:val="clear" w:color="auto" w:fill="FFFFFF"/>
          </w:rPr>
          <w:t>https://doi.org/10.1093/bmb/ldg032</w:t>
        </w:r>
      </w:hyperlink>
    </w:p>
    <w:p w:rsidR="001B621E" w:rsidRPr="00FD20FA" w:rsidRDefault="001B621E" w:rsidP="001B621E">
      <w:pPr>
        <w:spacing w:after="0" w:line="276" w:lineRule="auto"/>
        <w:ind w:left="567" w:hanging="567"/>
        <w:jc w:val="both"/>
        <w:rPr>
          <w:rFonts w:ascii="Times New Roman" w:hAnsi="Times New Roman" w:cs="Times New Roman"/>
          <w:sz w:val="24"/>
          <w:szCs w:val="24"/>
        </w:rPr>
      </w:pPr>
      <w:r w:rsidRPr="005F0538">
        <w:rPr>
          <w:rFonts w:ascii="Times New Roman" w:hAnsi="Times New Roman" w:cs="Times New Roman"/>
          <w:sz w:val="24"/>
          <w:szCs w:val="24"/>
        </w:rPr>
        <w:t xml:space="preserve">Maishanu, F., Adamu, K.M. &amp; Mohammed, Y.M. (2022). Anthropogenic impact on some water quality characteristics of Wupa River Federal Capital Territory, Abuja, Nigeria. </w:t>
      </w:r>
      <w:r w:rsidRPr="005F0538">
        <w:rPr>
          <w:rFonts w:ascii="Times New Roman" w:hAnsi="Times New Roman" w:cs="Times New Roman"/>
          <w:i/>
          <w:sz w:val="24"/>
          <w:szCs w:val="24"/>
        </w:rPr>
        <w:t>Issues in Biological Sciences and Pharmaceutical Research,</w:t>
      </w:r>
      <w:r w:rsidRPr="005F0538">
        <w:rPr>
          <w:rFonts w:ascii="Times New Roman" w:hAnsi="Times New Roman" w:cs="Times New Roman"/>
          <w:sz w:val="24"/>
          <w:szCs w:val="24"/>
        </w:rPr>
        <w:t xml:space="preserve"> 10(3), 30-38. https://doi.org/10.15739/ibspr.22.006 </w:t>
      </w:r>
    </w:p>
    <w:p w:rsidR="00FD20FA" w:rsidRPr="00FD20FA" w:rsidRDefault="00FD20FA" w:rsidP="001B621E">
      <w:pPr>
        <w:spacing w:after="0" w:line="276" w:lineRule="auto"/>
        <w:ind w:left="720" w:hanging="720"/>
        <w:jc w:val="both"/>
        <w:rPr>
          <w:rFonts w:ascii="Times New Roman" w:hAnsi="Times New Roman" w:cs="Times New Roman"/>
          <w:bCs/>
          <w:sz w:val="24"/>
          <w:szCs w:val="24"/>
        </w:rPr>
      </w:pPr>
      <w:r w:rsidRPr="00FD20FA">
        <w:rPr>
          <w:rFonts w:ascii="Times New Roman" w:hAnsi="Times New Roman" w:cs="Times New Roman"/>
          <w:sz w:val="24"/>
          <w:szCs w:val="24"/>
        </w:rPr>
        <w:t>Mohammed Y.M., Adamu K.M., Ibrahim B.U., Danjuma S. &amp; Amuzat A.O. (2024). Surface water Quality of a Tropical River in North-central Nigeria using physicochemical characteristics.</w:t>
      </w:r>
      <w:r w:rsidRPr="00FD20FA">
        <w:rPr>
          <w:rFonts w:ascii="Times New Roman" w:hAnsi="Times New Roman" w:cs="Times New Roman"/>
          <w:i/>
          <w:sz w:val="24"/>
          <w:szCs w:val="24"/>
        </w:rPr>
        <w:t xml:space="preserve"> KIU Journal of Science, Engineering and Technology,</w:t>
      </w:r>
      <w:r w:rsidRPr="00FD20FA">
        <w:rPr>
          <w:rFonts w:ascii="Times New Roman" w:hAnsi="Times New Roman" w:cs="Times New Roman"/>
          <w:sz w:val="24"/>
          <w:szCs w:val="24"/>
        </w:rPr>
        <w:t xml:space="preserve"> 3(1), 47-55. </w:t>
      </w:r>
      <w:hyperlink r:id="rId15" w:history="1">
        <w:r w:rsidRPr="00FD20FA">
          <w:rPr>
            <w:rStyle w:val="Hyperlink"/>
            <w:rFonts w:ascii="Times New Roman" w:hAnsi="Times New Roman" w:cs="Times New Roman"/>
            <w:sz w:val="24"/>
            <w:szCs w:val="24"/>
          </w:rPr>
          <w:t>https://doi.org/10.59568/KJSET-2024-3-1-05</w:t>
        </w:r>
      </w:hyperlink>
    </w:p>
    <w:p w:rsidR="00FD20FA" w:rsidRPr="00FD20FA" w:rsidRDefault="00FD20FA" w:rsidP="001B621E">
      <w:pPr>
        <w:spacing w:after="0" w:line="276" w:lineRule="auto"/>
        <w:ind w:left="720" w:hanging="720"/>
        <w:jc w:val="both"/>
        <w:rPr>
          <w:rFonts w:ascii="Times New Roman" w:hAnsi="Times New Roman" w:cs="Times New Roman"/>
          <w:bCs/>
          <w:sz w:val="24"/>
          <w:szCs w:val="24"/>
        </w:rPr>
      </w:pPr>
      <w:r w:rsidRPr="00FD20FA">
        <w:rPr>
          <w:rFonts w:ascii="Times New Roman" w:hAnsi="Times New Roman" w:cs="Times New Roman"/>
          <w:sz w:val="24"/>
          <w:szCs w:val="24"/>
        </w:rPr>
        <w:t xml:space="preserve">Mohammed, Y. M., Arimoro, F. O., Ayanwale, A. V., Adamu, K. M., Ismail, A. and Umar M. and Kanki, H. (2020). Assessment of some physicochemical parameters of Moussa </w:t>
      </w:r>
      <w:r w:rsidRPr="00FD20FA">
        <w:rPr>
          <w:rFonts w:ascii="Times New Roman" w:hAnsi="Times New Roman" w:cs="Times New Roman"/>
          <w:sz w:val="24"/>
          <w:szCs w:val="24"/>
        </w:rPr>
        <w:lastRenderedPageBreak/>
        <w:t xml:space="preserve">stream, Bida, Niger State Nigeria. </w:t>
      </w:r>
      <w:r w:rsidRPr="00FD20FA">
        <w:rPr>
          <w:rFonts w:ascii="Times New Roman" w:hAnsi="Times New Roman" w:cs="Times New Roman"/>
          <w:i/>
          <w:sz w:val="24"/>
          <w:szCs w:val="24"/>
        </w:rPr>
        <w:t>Journal of Public Health and Environmental Pollution,</w:t>
      </w:r>
      <w:r w:rsidRPr="00FD20FA">
        <w:rPr>
          <w:rFonts w:ascii="Times New Roman" w:hAnsi="Times New Roman" w:cs="Times New Roman"/>
          <w:sz w:val="24"/>
          <w:szCs w:val="24"/>
        </w:rPr>
        <w:t xml:space="preserve"> 4(2), 020-024,</w:t>
      </w:r>
    </w:p>
    <w:p w:rsidR="00FD20FA" w:rsidRPr="00FD20FA" w:rsidRDefault="00FD20FA" w:rsidP="001B621E">
      <w:pPr>
        <w:spacing w:after="0" w:line="276" w:lineRule="auto"/>
        <w:ind w:left="720" w:hanging="720"/>
        <w:jc w:val="both"/>
        <w:rPr>
          <w:rFonts w:ascii="Times New Roman" w:hAnsi="Times New Roman" w:cs="Times New Roman"/>
          <w:bCs/>
          <w:sz w:val="24"/>
          <w:szCs w:val="24"/>
        </w:rPr>
      </w:pPr>
      <w:r w:rsidRPr="00FD20FA">
        <w:rPr>
          <w:rFonts w:ascii="Times New Roman" w:hAnsi="Times New Roman" w:cs="Times New Roman"/>
          <w:sz w:val="24"/>
          <w:szCs w:val="24"/>
        </w:rPr>
        <w:t>Mohammed, Y.M., Adamu, K.M., Ibrahim, B.U., Danjuma, S. and Amuzat, A.O. (2023).</w:t>
      </w:r>
      <w:r w:rsidRPr="00FD20FA">
        <w:rPr>
          <w:rFonts w:ascii="Times New Roman" w:eastAsiaTheme="minorEastAsia" w:hAnsi="Times New Roman" w:cs="Times New Roman"/>
          <w:kern w:val="24"/>
          <w:sz w:val="24"/>
          <w:szCs w:val="24"/>
        </w:rPr>
        <w:t xml:space="preserve"> </w:t>
      </w:r>
      <w:r w:rsidRPr="00FD20FA">
        <w:rPr>
          <w:rFonts w:ascii="Times New Roman" w:hAnsi="Times New Roman" w:cs="Times New Roman"/>
          <w:sz w:val="24"/>
          <w:szCs w:val="24"/>
        </w:rPr>
        <w:t xml:space="preserve">Exploring the Impact of Human Activities on Water Quality Characteristics of a Rural River in North-Central Nigeria using Macroinvertebrates Structural Assemblage.  </w:t>
      </w:r>
      <w:r w:rsidRPr="00FD20FA">
        <w:rPr>
          <w:rFonts w:ascii="Times New Roman" w:hAnsi="Times New Roman" w:cs="Times New Roman"/>
          <w:i/>
          <w:iCs/>
          <w:sz w:val="24"/>
          <w:szCs w:val="24"/>
        </w:rPr>
        <w:t>West African Journal of Life Sciences,</w:t>
      </w:r>
      <w:r w:rsidRPr="00FD20FA">
        <w:rPr>
          <w:rFonts w:ascii="Times New Roman" w:hAnsi="Times New Roman" w:cs="Times New Roman"/>
          <w:sz w:val="24"/>
          <w:szCs w:val="24"/>
        </w:rPr>
        <w:t xml:space="preserve"> 1: 023-034.</w:t>
      </w:r>
    </w:p>
    <w:p w:rsidR="00FD20FA" w:rsidRPr="00FD20FA" w:rsidRDefault="00FD20FA" w:rsidP="001B621E">
      <w:pPr>
        <w:spacing w:after="0" w:line="276" w:lineRule="auto"/>
        <w:ind w:left="720" w:hanging="720"/>
        <w:jc w:val="both"/>
        <w:rPr>
          <w:rFonts w:ascii="Times New Roman" w:hAnsi="Times New Roman" w:cs="Times New Roman"/>
          <w:sz w:val="24"/>
          <w:szCs w:val="24"/>
        </w:rPr>
      </w:pPr>
      <w:r w:rsidRPr="00FD20FA">
        <w:rPr>
          <w:rFonts w:ascii="Times New Roman" w:hAnsi="Times New Roman" w:cs="Times New Roman"/>
          <w:sz w:val="24"/>
          <w:szCs w:val="24"/>
        </w:rPr>
        <w:t xml:space="preserve">Mohammed, Y.M., Arimoro, F.O., Ayanwale, A.V., Adamu, K.M., Keke, U.N., Abubakar, M.D.  &amp; Achebe, A.C. (2021). The current state of water quality and benthic invertebrate fauna in Chikke Stream (North-Central Nigeria). </w:t>
      </w:r>
      <w:r w:rsidRPr="00FD20FA">
        <w:rPr>
          <w:rFonts w:ascii="Times New Roman" w:hAnsi="Times New Roman" w:cs="Times New Roman"/>
          <w:i/>
          <w:iCs/>
          <w:sz w:val="24"/>
          <w:szCs w:val="24"/>
        </w:rPr>
        <w:t>Ukrainian Journal of Ecology,</w:t>
      </w:r>
      <w:r w:rsidRPr="00FD20FA">
        <w:rPr>
          <w:rFonts w:ascii="Times New Roman" w:hAnsi="Times New Roman" w:cs="Times New Roman"/>
          <w:sz w:val="24"/>
          <w:szCs w:val="24"/>
        </w:rPr>
        <w:t xml:space="preserve"> 26-34, </w:t>
      </w:r>
      <w:hyperlink r:id="rId16" w:history="1">
        <w:r w:rsidRPr="00FD20FA">
          <w:rPr>
            <w:rStyle w:val="Hyperlink"/>
            <w:rFonts w:ascii="Times New Roman" w:hAnsi="Times New Roman" w:cs="Times New Roman"/>
            <w:sz w:val="24"/>
            <w:szCs w:val="24"/>
          </w:rPr>
          <w:t>https://doi:10.15421/2021_136</w:t>
        </w:r>
      </w:hyperlink>
      <w:r w:rsidRPr="00FD20FA">
        <w:rPr>
          <w:rFonts w:ascii="Times New Roman" w:hAnsi="Times New Roman" w:cs="Times New Roman"/>
          <w:sz w:val="24"/>
          <w:szCs w:val="24"/>
        </w:rPr>
        <w:t xml:space="preserve">. </w:t>
      </w:r>
    </w:p>
    <w:p w:rsidR="00FD20FA" w:rsidRPr="00FD20FA" w:rsidRDefault="00FD20FA" w:rsidP="001B621E">
      <w:pPr>
        <w:spacing w:after="0" w:line="276" w:lineRule="auto"/>
        <w:ind w:left="720" w:hanging="720"/>
        <w:jc w:val="both"/>
        <w:rPr>
          <w:rFonts w:ascii="Times New Roman" w:hAnsi="Times New Roman" w:cs="Times New Roman"/>
          <w:sz w:val="24"/>
          <w:szCs w:val="24"/>
        </w:rPr>
      </w:pPr>
      <w:r w:rsidRPr="00FD20FA">
        <w:rPr>
          <w:rFonts w:ascii="Times New Roman" w:hAnsi="Times New Roman" w:cs="Times New Roman"/>
          <w:sz w:val="24"/>
          <w:szCs w:val="24"/>
        </w:rPr>
        <w:t xml:space="preserve">Mustapha, M. K. (2008). Assessment of the Water Quality of Oyun Reservoir, Offa, Nigeria, Using Selected Physico-Chemical Parameters </w:t>
      </w:r>
      <w:r w:rsidRPr="00FD20FA">
        <w:rPr>
          <w:rFonts w:ascii="Times New Roman" w:hAnsi="Times New Roman" w:cs="Times New Roman"/>
          <w:i/>
          <w:iCs/>
          <w:sz w:val="24"/>
          <w:szCs w:val="24"/>
        </w:rPr>
        <w:t>Turkish Journal of Fisheries and Aquatic Sciences</w:t>
      </w:r>
      <w:r w:rsidRPr="00FD20FA">
        <w:rPr>
          <w:rFonts w:ascii="Times New Roman" w:hAnsi="Times New Roman" w:cs="Times New Roman"/>
          <w:sz w:val="24"/>
          <w:szCs w:val="24"/>
        </w:rPr>
        <w:t xml:space="preserve"> </w:t>
      </w:r>
      <w:r w:rsidRPr="00FD20FA">
        <w:rPr>
          <w:rFonts w:ascii="Times New Roman" w:hAnsi="Times New Roman" w:cs="Times New Roman"/>
          <w:i/>
          <w:sz w:val="24"/>
          <w:szCs w:val="24"/>
        </w:rPr>
        <w:t>8</w:t>
      </w:r>
      <w:r w:rsidRPr="00FD20FA">
        <w:rPr>
          <w:rFonts w:ascii="Times New Roman" w:hAnsi="Times New Roman" w:cs="Times New Roman"/>
          <w:sz w:val="24"/>
          <w:szCs w:val="24"/>
        </w:rPr>
        <w:t>, 309-319.</w:t>
      </w:r>
    </w:p>
    <w:p w:rsidR="00FD20FA" w:rsidRPr="00FD20FA" w:rsidRDefault="00FD20FA" w:rsidP="001B621E">
      <w:pPr>
        <w:spacing w:after="0" w:line="276" w:lineRule="auto"/>
        <w:ind w:left="720" w:hanging="720"/>
        <w:jc w:val="both"/>
        <w:rPr>
          <w:rFonts w:ascii="Times New Roman" w:eastAsiaTheme="minorHAnsi" w:hAnsi="Times New Roman" w:cs="Times New Roman"/>
          <w:sz w:val="24"/>
          <w:szCs w:val="24"/>
        </w:rPr>
      </w:pPr>
      <w:r w:rsidRPr="00FD20FA">
        <w:rPr>
          <w:rFonts w:ascii="Times New Roman" w:hAnsi="Times New Roman" w:cs="Times New Roman"/>
          <w:color w:val="000000"/>
          <w:sz w:val="24"/>
          <w:szCs w:val="24"/>
        </w:rPr>
        <w:t xml:space="preserve">Nnaneme, F. O. (2021). Heavy Metals Analysis of Selected Analgesic Syrups in Ibadan, Nigeria. </w:t>
      </w:r>
      <w:r w:rsidRPr="00FD20FA">
        <w:rPr>
          <w:rFonts w:ascii="Times New Roman" w:hAnsi="Times New Roman" w:cs="Times New Roman"/>
          <w:i/>
          <w:iCs/>
          <w:color w:val="000000"/>
          <w:sz w:val="24"/>
          <w:szCs w:val="24"/>
        </w:rPr>
        <w:t>Asian Journal of Applied Chemistry Research</w:t>
      </w:r>
      <w:r w:rsidRPr="00FD20FA">
        <w:rPr>
          <w:rFonts w:ascii="Times New Roman" w:hAnsi="Times New Roman" w:cs="Times New Roman"/>
          <w:color w:val="000000"/>
          <w:sz w:val="24"/>
          <w:szCs w:val="24"/>
        </w:rPr>
        <w:t xml:space="preserve">, </w:t>
      </w:r>
      <w:r w:rsidRPr="00FD20FA">
        <w:rPr>
          <w:rFonts w:ascii="Times New Roman" w:hAnsi="Times New Roman" w:cs="Times New Roman"/>
          <w:i/>
          <w:iCs/>
          <w:color w:val="000000"/>
          <w:sz w:val="24"/>
          <w:szCs w:val="24"/>
        </w:rPr>
        <w:t>8</w:t>
      </w:r>
      <w:r w:rsidRPr="00FD20FA">
        <w:rPr>
          <w:rFonts w:ascii="Times New Roman" w:hAnsi="Times New Roman" w:cs="Times New Roman"/>
          <w:color w:val="000000"/>
          <w:sz w:val="24"/>
          <w:szCs w:val="24"/>
        </w:rPr>
        <w:t xml:space="preserve">(3), 1–8. </w:t>
      </w:r>
      <w:hyperlink r:id="rId17" w:history="1">
        <w:r w:rsidRPr="00FD20FA">
          <w:rPr>
            <w:rStyle w:val="Hyperlink"/>
            <w:rFonts w:ascii="Times New Roman" w:hAnsi="Times New Roman" w:cs="Times New Roman"/>
            <w:sz w:val="24"/>
            <w:szCs w:val="24"/>
          </w:rPr>
          <w:t>https://doi.org/10.9734/ajacr/2021/v8i330191</w:t>
        </w:r>
      </w:hyperlink>
      <w:r w:rsidRPr="00FD20FA">
        <w:rPr>
          <w:rFonts w:ascii="Times New Roman" w:hAnsi="Times New Roman" w:cs="Times New Roman"/>
          <w:color w:val="000000"/>
          <w:sz w:val="24"/>
          <w:szCs w:val="24"/>
        </w:rPr>
        <w:t>.</w:t>
      </w:r>
    </w:p>
    <w:p w:rsidR="00FD20FA" w:rsidRPr="00FD20FA" w:rsidRDefault="00FD20FA" w:rsidP="001B621E">
      <w:pPr>
        <w:spacing w:after="0" w:line="276" w:lineRule="auto"/>
        <w:ind w:left="720" w:hanging="720"/>
        <w:jc w:val="both"/>
        <w:rPr>
          <w:rFonts w:ascii="Times New Roman" w:eastAsia="Times New Roman" w:hAnsi="Times New Roman" w:cs="Times New Roman"/>
          <w:sz w:val="24"/>
          <w:szCs w:val="24"/>
        </w:rPr>
      </w:pPr>
      <w:r w:rsidRPr="00FD20FA">
        <w:rPr>
          <w:rFonts w:ascii="Times New Roman" w:eastAsia="Times New Roman" w:hAnsi="Times New Roman" w:cs="Times New Roman"/>
          <w:sz w:val="24"/>
          <w:szCs w:val="24"/>
        </w:rPr>
        <w:t xml:space="preserve">Okoyom, O. O., Kadir, H. A., Zango, Z. U., Saidu, U. and Nura, S.A. (2021). Physicochemical composition and heavy metal determination of selected industrial effluents of Ibadan city, Nigeria. </w:t>
      </w:r>
      <w:r w:rsidRPr="00FD20FA">
        <w:rPr>
          <w:rFonts w:ascii="Times New Roman" w:eastAsia="Times New Roman" w:hAnsi="Times New Roman" w:cs="Times New Roman"/>
          <w:i/>
          <w:sz w:val="24"/>
          <w:szCs w:val="24"/>
        </w:rPr>
        <w:t>Open Journal of Environmental Research</w:t>
      </w:r>
      <w:r w:rsidRPr="00FD20FA">
        <w:rPr>
          <w:rFonts w:ascii="Times New Roman" w:eastAsia="Times New Roman" w:hAnsi="Times New Roman" w:cs="Times New Roman"/>
          <w:sz w:val="24"/>
          <w:szCs w:val="24"/>
        </w:rPr>
        <w:t xml:space="preserve"> (</w:t>
      </w:r>
      <w:r w:rsidRPr="00FD20FA">
        <w:rPr>
          <w:rFonts w:ascii="Times New Roman" w:eastAsia="Times New Roman" w:hAnsi="Times New Roman" w:cs="Times New Roman"/>
          <w:i/>
          <w:sz w:val="24"/>
          <w:szCs w:val="24"/>
        </w:rPr>
        <w:t>OJER</w:t>
      </w:r>
      <w:r w:rsidRPr="00FD20FA">
        <w:rPr>
          <w:rFonts w:ascii="Times New Roman" w:eastAsia="Times New Roman" w:hAnsi="Times New Roman" w:cs="Times New Roman"/>
          <w:sz w:val="24"/>
          <w:szCs w:val="24"/>
        </w:rPr>
        <w:t>). DOI:10.52417/ojer.v212.270</w:t>
      </w:r>
    </w:p>
    <w:p w:rsidR="00FD20FA" w:rsidRPr="00FD20FA" w:rsidRDefault="00FD20FA" w:rsidP="001B621E">
      <w:pPr>
        <w:spacing w:after="0" w:line="276" w:lineRule="auto"/>
        <w:ind w:left="720" w:hanging="720"/>
        <w:jc w:val="both"/>
        <w:rPr>
          <w:rFonts w:ascii="Times New Roman" w:hAnsi="Times New Roman" w:cs="Times New Roman"/>
          <w:sz w:val="24"/>
          <w:szCs w:val="24"/>
        </w:rPr>
      </w:pPr>
      <w:r w:rsidRPr="00FD20FA">
        <w:rPr>
          <w:rFonts w:ascii="Times New Roman" w:hAnsi="Times New Roman" w:cs="Times New Roman"/>
          <w:color w:val="1B1B1B"/>
          <w:sz w:val="24"/>
          <w:szCs w:val="24"/>
          <w:shd w:val="clear" w:color="auto" w:fill="FFFFFF"/>
        </w:rPr>
        <w:t>Oladimeji, T. E., Oyedemi, M., Emetere, M. E., Agboola, O., Adeoye, J. B., &amp; Odunlami, O. A. (2024). Review on the impact of heavy metals from industrial wastewater effluent and removal technologies. </w:t>
      </w:r>
      <w:r w:rsidRPr="00FD20FA">
        <w:rPr>
          <w:rFonts w:ascii="Times New Roman" w:hAnsi="Times New Roman" w:cs="Times New Roman"/>
          <w:i/>
          <w:iCs/>
          <w:color w:val="1B1B1B"/>
          <w:sz w:val="24"/>
          <w:szCs w:val="24"/>
          <w:shd w:val="clear" w:color="auto" w:fill="FFFFFF"/>
        </w:rPr>
        <w:t>Heliyon</w:t>
      </w:r>
      <w:r w:rsidRPr="00FD20FA">
        <w:rPr>
          <w:rFonts w:ascii="Times New Roman" w:hAnsi="Times New Roman" w:cs="Times New Roman"/>
          <w:color w:val="1B1B1B"/>
          <w:sz w:val="24"/>
          <w:szCs w:val="24"/>
          <w:shd w:val="clear" w:color="auto" w:fill="FFFFFF"/>
        </w:rPr>
        <w:t>, </w:t>
      </w:r>
      <w:r w:rsidRPr="00FD20FA">
        <w:rPr>
          <w:rFonts w:ascii="Times New Roman" w:hAnsi="Times New Roman" w:cs="Times New Roman"/>
          <w:i/>
          <w:iCs/>
          <w:color w:val="1B1B1B"/>
          <w:sz w:val="24"/>
          <w:szCs w:val="24"/>
          <w:shd w:val="clear" w:color="auto" w:fill="FFFFFF"/>
        </w:rPr>
        <w:t>10</w:t>
      </w:r>
      <w:r w:rsidRPr="00FD20FA">
        <w:rPr>
          <w:rFonts w:ascii="Times New Roman" w:hAnsi="Times New Roman" w:cs="Times New Roman"/>
          <w:color w:val="1B1B1B"/>
          <w:sz w:val="24"/>
          <w:szCs w:val="24"/>
          <w:shd w:val="clear" w:color="auto" w:fill="FFFFFF"/>
        </w:rPr>
        <w:t xml:space="preserve">(23), e40370. </w:t>
      </w:r>
      <w:hyperlink r:id="rId18" w:history="1">
        <w:r w:rsidRPr="00FD20FA">
          <w:rPr>
            <w:rStyle w:val="Hyperlink"/>
            <w:rFonts w:ascii="Times New Roman" w:hAnsi="Times New Roman" w:cs="Times New Roman"/>
            <w:sz w:val="24"/>
            <w:szCs w:val="24"/>
            <w:shd w:val="clear" w:color="auto" w:fill="FFFFFF"/>
          </w:rPr>
          <w:t>https://doi.org/10.1016/j.heliyon.2024.e40370</w:t>
        </w:r>
      </w:hyperlink>
    </w:p>
    <w:p w:rsidR="00FD20FA" w:rsidRPr="00FD20FA" w:rsidRDefault="00FD20FA" w:rsidP="001B621E">
      <w:pPr>
        <w:spacing w:after="0" w:line="276" w:lineRule="auto"/>
        <w:ind w:left="720" w:hanging="720"/>
        <w:jc w:val="both"/>
        <w:rPr>
          <w:rFonts w:ascii="Times New Roman" w:eastAsiaTheme="minorHAnsi" w:hAnsi="Times New Roman" w:cs="Times New Roman"/>
          <w:sz w:val="24"/>
          <w:szCs w:val="24"/>
        </w:rPr>
      </w:pPr>
      <w:r w:rsidRPr="00FD20FA">
        <w:rPr>
          <w:rFonts w:ascii="Times New Roman" w:hAnsi="Times New Roman" w:cs="Times New Roman"/>
          <w:color w:val="000000"/>
          <w:sz w:val="24"/>
          <w:szCs w:val="24"/>
        </w:rPr>
        <w:t xml:space="preserve">Olagunju, T., Olagunju, A., Akawu, I., &amp; Ugokwe, C. (2020). Quantification and Risk Assessment of Heavy Metals in Groundwater and Soil of Residential Areas around Awotan Landfill, Ibadan, Southwest-Nigeria. </w:t>
      </w:r>
      <w:r w:rsidRPr="00FD20FA">
        <w:rPr>
          <w:rFonts w:ascii="Times New Roman" w:hAnsi="Times New Roman" w:cs="Times New Roman"/>
          <w:i/>
          <w:iCs/>
          <w:color w:val="000000"/>
          <w:sz w:val="24"/>
          <w:szCs w:val="24"/>
        </w:rPr>
        <w:t>Journal of Toxicology and Risk Assessment</w:t>
      </w:r>
      <w:r w:rsidRPr="00FD20FA">
        <w:rPr>
          <w:rFonts w:ascii="Times New Roman" w:hAnsi="Times New Roman" w:cs="Times New Roman"/>
          <w:color w:val="000000"/>
          <w:sz w:val="24"/>
          <w:szCs w:val="24"/>
        </w:rPr>
        <w:t xml:space="preserve">, </w:t>
      </w:r>
      <w:r w:rsidRPr="00FD20FA">
        <w:rPr>
          <w:rFonts w:ascii="Times New Roman" w:hAnsi="Times New Roman" w:cs="Times New Roman"/>
          <w:i/>
          <w:iCs/>
          <w:color w:val="000000"/>
          <w:sz w:val="24"/>
          <w:szCs w:val="24"/>
        </w:rPr>
        <w:t>6</w:t>
      </w:r>
      <w:r w:rsidRPr="00FD20FA">
        <w:rPr>
          <w:rFonts w:ascii="Times New Roman" w:hAnsi="Times New Roman" w:cs="Times New Roman"/>
          <w:color w:val="000000"/>
          <w:sz w:val="24"/>
          <w:szCs w:val="24"/>
        </w:rPr>
        <w:t>(1). https://doi.</w:t>
      </w:r>
      <w:r w:rsidR="001B621E">
        <w:rPr>
          <w:rFonts w:ascii="Times New Roman" w:hAnsi="Times New Roman" w:cs="Times New Roman"/>
          <w:color w:val="000000"/>
          <w:sz w:val="24"/>
          <w:szCs w:val="24"/>
        </w:rPr>
        <w:t>org/10.23937/2572-4061.1510033.</w:t>
      </w:r>
    </w:p>
    <w:p w:rsidR="00FD20FA" w:rsidRPr="00FD20FA" w:rsidRDefault="00FD20FA" w:rsidP="001B621E">
      <w:pPr>
        <w:spacing w:after="0" w:line="276" w:lineRule="auto"/>
        <w:ind w:left="720" w:hanging="720"/>
        <w:jc w:val="both"/>
        <w:rPr>
          <w:rFonts w:ascii="Times New Roman" w:eastAsiaTheme="minorHAnsi" w:hAnsi="Times New Roman" w:cs="Times New Roman"/>
          <w:sz w:val="24"/>
          <w:szCs w:val="24"/>
        </w:rPr>
      </w:pPr>
      <w:r w:rsidRPr="001D7EDF">
        <w:rPr>
          <w:rFonts w:ascii="Times New Roman" w:eastAsia="Times New Roman" w:hAnsi="Times New Roman" w:cs="Times New Roman"/>
          <w:sz w:val="24"/>
          <w:szCs w:val="24"/>
          <w:lang w:eastAsia="en-GB"/>
        </w:rPr>
        <w:t xml:space="preserve">WHO (World Health Organization). (2017). </w:t>
      </w:r>
      <w:r w:rsidRPr="00FD20FA">
        <w:rPr>
          <w:rFonts w:ascii="Times New Roman" w:eastAsia="Times New Roman" w:hAnsi="Times New Roman" w:cs="Times New Roman"/>
          <w:i/>
          <w:iCs/>
          <w:sz w:val="24"/>
          <w:szCs w:val="24"/>
          <w:lang w:eastAsia="en-GB"/>
        </w:rPr>
        <w:t>Guidelines for Drinking-water Quality</w:t>
      </w:r>
      <w:r w:rsidRPr="001D7EDF">
        <w:rPr>
          <w:rFonts w:ascii="Times New Roman" w:eastAsia="Times New Roman" w:hAnsi="Times New Roman" w:cs="Times New Roman"/>
          <w:sz w:val="24"/>
          <w:szCs w:val="24"/>
          <w:lang w:eastAsia="en-GB"/>
        </w:rPr>
        <w:t>, 4th edition, incorporating the 1st addendum. Geneva: WHO.</w:t>
      </w:r>
    </w:p>
    <w:p w:rsidR="00FD20FA" w:rsidRPr="00FD20FA" w:rsidRDefault="00FD20FA" w:rsidP="001B621E">
      <w:pPr>
        <w:spacing w:after="0" w:line="276" w:lineRule="auto"/>
        <w:ind w:left="720" w:hanging="720"/>
        <w:jc w:val="both"/>
        <w:rPr>
          <w:rFonts w:ascii="Times New Roman" w:hAnsi="Times New Roman" w:cs="Times New Roman"/>
          <w:sz w:val="24"/>
          <w:szCs w:val="24"/>
        </w:rPr>
      </w:pPr>
      <w:r w:rsidRPr="00FD20FA">
        <w:rPr>
          <w:rFonts w:ascii="Times New Roman" w:hAnsi="Times New Roman" w:cs="Times New Roman"/>
          <w:color w:val="1B1B1B"/>
          <w:sz w:val="24"/>
          <w:szCs w:val="24"/>
          <w:shd w:val="clear" w:color="auto" w:fill="FFFFFF"/>
        </w:rPr>
        <w:t>Yang, X. E., Wu, X., Hao, H. L., &amp; He, Z. L. (2008). Mechanisms and assessment of water eutrophication. </w:t>
      </w:r>
      <w:r w:rsidRPr="00FD20FA">
        <w:rPr>
          <w:rFonts w:ascii="Times New Roman" w:hAnsi="Times New Roman" w:cs="Times New Roman"/>
          <w:i/>
          <w:iCs/>
          <w:color w:val="1B1B1B"/>
          <w:sz w:val="24"/>
          <w:szCs w:val="24"/>
          <w:shd w:val="clear" w:color="auto" w:fill="FFFFFF"/>
        </w:rPr>
        <w:t>Journal of Zhejiang University. Science. B</w:t>
      </w:r>
      <w:r w:rsidRPr="00FD20FA">
        <w:rPr>
          <w:rFonts w:ascii="Times New Roman" w:hAnsi="Times New Roman" w:cs="Times New Roman"/>
          <w:color w:val="1B1B1B"/>
          <w:sz w:val="24"/>
          <w:szCs w:val="24"/>
          <w:shd w:val="clear" w:color="auto" w:fill="FFFFFF"/>
        </w:rPr>
        <w:t>, </w:t>
      </w:r>
      <w:r w:rsidRPr="00FD20FA">
        <w:rPr>
          <w:rFonts w:ascii="Times New Roman" w:hAnsi="Times New Roman" w:cs="Times New Roman"/>
          <w:i/>
          <w:iCs/>
          <w:color w:val="1B1B1B"/>
          <w:sz w:val="24"/>
          <w:szCs w:val="24"/>
          <w:shd w:val="clear" w:color="auto" w:fill="FFFFFF"/>
        </w:rPr>
        <w:t>9</w:t>
      </w:r>
      <w:r w:rsidRPr="00FD20FA">
        <w:rPr>
          <w:rFonts w:ascii="Times New Roman" w:hAnsi="Times New Roman" w:cs="Times New Roman"/>
          <w:color w:val="1B1B1B"/>
          <w:sz w:val="24"/>
          <w:szCs w:val="24"/>
          <w:shd w:val="clear" w:color="auto" w:fill="FFFFFF"/>
        </w:rPr>
        <w:t xml:space="preserve">(3), 197–209. </w:t>
      </w:r>
      <w:hyperlink r:id="rId19" w:history="1">
        <w:r w:rsidRPr="00FD20FA">
          <w:rPr>
            <w:rStyle w:val="Hyperlink"/>
            <w:rFonts w:ascii="Times New Roman" w:hAnsi="Times New Roman" w:cs="Times New Roman"/>
            <w:sz w:val="24"/>
            <w:szCs w:val="24"/>
            <w:shd w:val="clear" w:color="auto" w:fill="FFFFFF"/>
          </w:rPr>
          <w:t>https://doi.org/10.1631/jzus.B0710626</w:t>
        </w:r>
      </w:hyperlink>
    </w:p>
    <w:p w:rsidR="00FD20FA" w:rsidRPr="00FD20FA" w:rsidRDefault="00FD20FA" w:rsidP="001B621E">
      <w:pPr>
        <w:spacing w:after="0" w:line="276" w:lineRule="auto"/>
        <w:ind w:left="720" w:hanging="720"/>
        <w:jc w:val="both"/>
        <w:rPr>
          <w:rFonts w:ascii="Times New Roman" w:hAnsi="Times New Roman" w:cs="Times New Roman"/>
          <w:sz w:val="24"/>
          <w:szCs w:val="24"/>
        </w:rPr>
      </w:pPr>
      <w:r w:rsidRPr="001D7EDF">
        <w:rPr>
          <w:rFonts w:ascii="Times New Roman" w:eastAsia="Times New Roman" w:hAnsi="Times New Roman" w:cs="Times New Roman"/>
          <w:sz w:val="24"/>
          <w:szCs w:val="24"/>
          <w:lang w:eastAsia="en-GB"/>
        </w:rPr>
        <w:t xml:space="preserve">Younger, P. L., Banwart, S. A., &amp; Hedin, R. S. (2002). </w:t>
      </w:r>
      <w:r w:rsidRPr="00FD20FA">
        <w:rPr>
          <w:rFonts w:ascii="Times New Roman" w:eastAsia="Times New Roman" w:hAnsi="Times New Roman" w:cs="Times New Roman"/>
          <w:i/>
          <w:iCs/>
          <w:sz w:val="24"/>
          <w:szCs w:val="24"/>
          <w:lang w:eastAsia="en-GB"/>
        </w:rPr>
        <w:t>Mine Water: Hydrology, Pollution, Remediation</w:t>
      </w:r>
      <w:r w:rsidRPr="001D7EDF">
        <w:rPr>
          <w:rFonts w:ascii="Times New Roman" w:eastAsia="Times New Roman" w:hAnsi="Times New Roman" w:cs="Times New Roman"/>
          <w:sz w:val="24"/>
          <w:szCs w:val="24"/>
          <w:lang w:eastAsia="en-GB"/>
        </w:rPr>
        <w:t>. Springer Science &amp; Business Media.</w:t>
      </w:r>
    </w:p>
    <w:p w:rsidR="00FD20FA" w:rsidRPr="00FD20FA" w:rsidRDefault="00FD20FA" w:rsidP="001B621E">
      <w:pPr>
        <w:spacing w:after="0" w:line="276" w:lineRule="auto"/>
        <w:ind w:left="720" w:hanging="720"/>
        <w:jc w:val="both"/>
        <w:rPr>
          <w:rFonts w:ascii="Times New Roman" w:hAnsi="Times New Roman" w:cs="Times New Roman"/>
          <w:sz w:val="24"/>
          <w:szCs w:val="24"/>
        </w:rPr>
      </w:pPr>
      <w:r w:rsidRPr="00FD20FA">
        <w:rPr>
          <w:rFonts w:ascii="Times New Roman" w:hAnsi="Times New Roman" w:cs="Times New Roman"/>
          <w:color w:val="222222"/>
          <w:sz w:val="24"/>
          <w:szCs w:val="24"/>
          <w:shd w:val="clear" w:color="auto" w:fill="FFFFFF"/>
        </w:rPr>
        <w:t>Zezulka, Š., Maršálek, B., Maršálková, E., Odehnalová, K., Pavlíková, M., &amp; Lamaczová, A. (2024). Suspended Particles in Water and Energetically Sustainable Solutions of Their Removal—A Review. </w:t>
      </w:r>
      <w:r w:rsidRPr="00FD20FA">
        <w:rPr>
          <w:rStyle w:val="Emphasis"/>
          <w:rFonts w:ascii="Times New Roman" w:hAnsi="Times New Roman" w:cs="Times New Roman"/>
          <w:color w:val="222222"/>
          <w:sz w:val="24"/>
          <w:szCs w:val="24"/>
          <w:shd w:val="clear" w:color="auto" w:fill="FFFFFF"/>
        </w:rPr>
        <w:t>Processes</w:t>
      </w:r>
      <w:r w:rsidRPr="00FD20FA">
        <w:rPr>
          <w:rFonts w:ascii="Times New Roman" w:hAnsi="Times New Roman" w:cs="Times New Roman"/>
          <w:color w:val="222222"/>
          <w:sz w:val="24"/>
          <w:szCs w:val="24"/>
          <w:shd w:val="clear" w:color="auto" w:fill="FFFFFF"/>
        </w:rPr>
        <w:t>, </w:t>
      </w:r>
      <w:r w:rsidRPr="00FD20FA">
        <w:rPr>
          <w:rStyle w:val="Emphasis"/>
          <w:rFonts w:ascii="Times New Roman" w:hAnsi="Times New Roman" w:cs="Times New Roman"/>
          <w:color w:val="222222"/>
          <w:sz w:val="24"/>
          <w:szCs w:val="24"/>
          <w:shd w:val="clear" w:color="auto" w:fill="FFFFFF"/>
        </w:rPr>
        <w:t>12</w:t>
      </w:r>
      <w:r w:rsidRPr="00FD20FA">
        <w:rPr>
          <w:rFonts w:ascii="Times New Roman" w:hAnsi="Times New Roman" w:cs="Times New Roman"/>
          <w:color w:val="222222"/>
          <w:sz w:val="24"/>
          <w:szCs w:val="24"/>
          <w:shd w:val="clear" w:color="auto" w:fill="FFFFFF"/>
        </w:rPr>
        <w:t xml:space="preserve">(12), 2627. </w:t>
      </w:r>
      <w:hyperlink r:id="rId20" w:history="1">
        <w:r w:rsidRPr="00FD20FA">
          <w:rPr>
            <w:rStyle w:val="Hyperlink"/>
            <w:rFonts w:ascii="Times New Roman" w:hAnsi="Times New Roman" w:cs="Times New Roman"/>
            <w:sz w:val="24"/>
            <w:szCs w:val="24"/>
            <w:shd w:val="clear" w:color="auto" w:fill="FFFFFF"/>
          </w:rPr>
          <w:t>https://doi.org/10.3390/pr12122627</w:t>
        </w:r>
      </w:hyperlink>
    </w:p>
    <w:sectPr w:rsidR="00FD20FA" w:rsidRPr="00FD20FA" w:rsidSect="001261CF">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62D" w:rsidRDefault="004C662D" w:rsidP="001B621E">
      <w:pPr>
        <w:spacing w:after="0" w:line="240" w:lineRule="auto"/>
      </w:pPr>
      <w:r>
        <w:separator/>
      </w:r>
    </w:p>
  </w:endnote>
  <w:endnote w:type="continuationSeparator" w:id="0">
    <w:p w:rsidR="004C662D" w:rsidRDefault="004C662D" w:rsidP="001B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FA5" w:rsidRDefault="008B7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9390088"/>
      <w:docPartObj>
        <w:docPartGallery w:val="Page Numbers (Bottom of Page)"/>
        <w:docPartUnique/>
      </w:docPartObj>
    </w:sdtPr>
    <w:sdtEndPr>
      <w:rPr>
        <w:noProof/>
      </w:rPr>
    </w:sdtEndPr>
    <w:sdtContent>
      <w:p w:rsidR="001B621E" w:rsidRDefault="001B621E">
        <w:pPr>
          <w:pStyle w:val="Footer"/>
          <w:jc w:val="center"/>
        </w:pPr>
        <w:r>
          <w:fldChar w:fldCharType="begin"/>
        </w:r>
        <w:r>
          <w:instrText xml:space="preserve"> PAGE   \* MERGEFORMAT </w:instrText>
        </w:r>
        <w:r>
          <w:fldChar w:fldCharType="separate"/>
        </w:r>
        <w:r w:rsidR="00645D06">
          <w:rPr>
            <w:noProof/>
          </w:rPr>
          <w:t>2</w:t>
        </w:r>
        <w:r>
          <w:rPr>
            <w:noProof/>
          </w:rPr>
          <w:fldChar w:fldCharType="end"/>
        </w:r>
      </w:p>
    </w:sdtContent>
  </w:sdt>
  <w:p w:rsidR="001B621E" w:rsidRDefault="001B6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FA5" w:rsidRDefault="008B7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62D" w:rsidRDefault="004C662D" w:rsidP="001B621E">
      <w:pPr>
        <w:spacing w:after="0" w:line="240" w:lineRule="auto"/>
      </w:pPr>
      <w:r>
        <w:separator/>
      </w:r>
    </w:p>
  </w:footnote>
  <w:footnote w:type="continuationSeparator" w:id="0">
    <w:p w:rsidR="004C662D" w:rsidRDefault="004C662D" w:rsidP="001B6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FA5" w:rsidRDefault="008B7F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90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FA5" w:rsidRDefault="008B7F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90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FA5" w:rsidRDefault="008B7F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90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3289E"/>
    <w:multiLevelType w:val="hybridMultilevel"/>
    <w:tmpl w:val="D95C2740"/>
    <w:lvl w:ilvl="0" w:tplc="1D7687FE">
      <w:start w:val="1"/>
      <w:numFmt w:val="bullet"/>
      <w:lvlText w:val=""/>
      <w:lvlJc w:val="left"/>
      <w:pPr>
        <w:tabs>
          <w:tab w:val="num" w:pos="720"/>
        </w:tabs>
        <w:ind w:left="720" w:hanging="360"/>
      </w:pPr>
      <w:rPr>
        <w:rFonts w:ascii="Wingdings" w:hAnsi="Wingdings" w:hint="default"/>
      </w:rPr>
    </w:lvl>
    <w:lvl w:ilvl="1" w:tplc="7B8ADFDC" w:tentative="1">
      <w:start w:val="1"/>
      <w:numFmt w:val="bullet"/>
      <w:lvlText w:val=""/>
      <w:lvlJc w:val="left"/>
      <w:pPr>
        <w:tabs>
          <w:tab w:val="num" w:pos="1440"/>
        </w:tabs>
        <w:ind w:left="1440" w:hanging="360"/>
      </w:pPr>
      <w:rPr>
        <w:rFonts w:ascii="Wingdings" w:hAnsi="Wingdings" w:hint="default"/>
      </w:rPr>
    </w:lvl>
    <w:lvl w:ilvl="2" w:tplc="9FAC0772" w:tentative="1">
      <w:start w:val="1"/>
      <w:numFmt w:val="bullet"/>
      <w:lvlText w:val=""/>
      <w:lvlJc w:val="left"/>
      <w:pPr>
        <w:tabs>
          <w:tab w:val="num" w:pos="2160"/>
        </w:tabs>
        <w:ind w:left="2160" w:hanging="360"/>
      </w:pPr>
      <w:rPr>
        <w:rFonts w:ascii="Wingdings" w:hAnsi="Wingdings" w:hint="default"/>
      </w:rPr>
    </w:lvl>
    <w:lvl w:ilvl="3" w:tplc="E7C4F4E4" w:tentative="1">
      <w:start w:val="1"/>
      <w:numFmt w:val="bullet"/>
      <w:lvlText w:val=""/>
      <w:lvlJc w:val="left"/>
      <w:pPr>
        <w:tabs>
          <w:tab w:val="num" w:pos="2880"/>
        </w:tabs>
        <w:ind w:left="2880" w:hanging="360"/>
      </w:pPr>
      <w:rPr>
        <w:rFonts w:ascii="Wingdings" w:hAnsi="Wingdings" w:hint="default"/>
      </w:rPr>
    </w:lvl>
    <w:lvl w:ilvl="4" w:tplc="8104D642" w:tentative="1">
      <w:start w:val="1"/>
      <w:numFmt w:val="bullet"/>
      <w:lvlText w:val=""/>
      <w:lvlJc w:val="left"/>
      <w:pPr>
        <w:tabs>
          <w:tab w:val="num" w:pos="3600"/>
        </w:tabs>
        <w:ind w:left="3600" w:hanging="360"/>
      </w:pPr>
      <w:rPr>
        <w:rFonts w:ascii="Wingdings" w:hAnsi="Wingdings" w:hint="default"/>
      </w:rPr>
    </w:lvl>
    <w:lvl w:ilvl="5" w:tplc="204C567E" w:tentative="1">
      <w:start w:val="1"/>
      <w:numFmt w:val="bullet"/>
      <w:lvlText w:val=""/>
      <w:lvlJc w:val="left"/>
      <w:pPr>
        <w:tabs>
          <w:tab w:val="num" w:pos="4320"/>
        </w:tabs>
        <w:ind w:left="4320" w:hanging="360"/>
      </w:pPr>
      <w:rPr>
        <w:rFonts w:ascii="Wingdings" w:hAnsi="Wingdings" w:hint="default"/>
      </w:rPr>
    </w:lvl>
    <w:lvl w:ilvl="6" w:tplc="B4F83020" w:tentative="1">
      <w:start w:val="1"/>
      <w:numFmt w:val="bullet"/>
      <w:lvlText w:val=""/>
      <w:lvlJc w:val="left"/>
      <w:pPr>
        <w:tabs>
          <w:tab w:val="num" w:pos="5040"/>
        </w:tabs>
        <w:ind w:left="5040" w:hanging="360"/>
      </w:pPr>
      <w:rPr>
        <w:rFonts w:ascii="Wingdings" w:hAnsi="Wingdings" w:hint="default"/>
      </w:rPr>
    </w:lvl>
    <w:lvl w:ilvl="7" w:tplc="97B0DB2C" w:tentative="1">
      <w:start w:val="1"/>
      <w:numFmt w:val="bullet"/>
      <w:lvlText w:val=""/>
      <w:lvlJc w:val="left"/>
      <w:pPr>
        <w:tabs>
          <w:tab w:val="num" w:pos="5760"/>
        </w:tabs>
        <w:ind w:left="5760" w:hanging="360"/>
      </w:pPr>
      <w:rPr>
        <w:rFonts w:ascii="Wingdings" w:hAnsi="Wingdings" w:hint="default"/>
      </w:rPr>
    </w:lvl>
    <w:lvl w:ilvl="8" w:tplc="CF50D15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824648"/>
    <w:multiLevelType w:val="hybridMultilevel"/>
    <w:tmpl w:val="D792BC34"/>
    <w:lvl w:ilvl="0" w:tplc="A6B4F4D6">
      <w:start w:val="1"/>
      <w:numFmt w:val="bullet"/>
      <w:lvlText w:val=""/>
      <w:lvlJc w:val="left"/>
      <w:pPr>
        <w:tabs>
          <w:tab w:val="num" w:pos="720"/>
        </w:tabs>
        <w:ind w:left="720" w:hanging="360"/>
      </w:pPr>
      <w:rPr>
        <w:rFonts w:ascii="Wingdings" w:hAnsi="Wingdings" w:hint="default"/>
      </w:rPr>
    </w:lvl>
    <w:lvl w:ilvl="1" w:tplc="64962870" w:tentative="1">
      <w:start w:val="1"/>
      <w:numFmt w:val="bullet"/>
      <w:lvlText w:val=""/>
      <w:lvlJc w:val="left"/>
      <w:pPr>
        <w:tabs>
          <w:tab w:val="num" w:pos="1440"/>
        </w:tabs>
        <w:ind w:left="1440" w:hanging="360"/>
      </w:pPr>
      <w:rPr>
        <w:rFonts w:ascii="Wingdings" w:hAnsi="Wingdings" w:hint="default"/>
      </w:rPr>
    </w:lvl>
    <w:lvl w:ilvl="2" w:tplc="B0EA9ABC" w:tentative="1">
      <w:start w:val="1"/>
      <w:numFmt w:val="bullet"/>
      <w:lvlText w:val=""/>
      <w:lvlJc w:val="left"/>
      <w:pPr>
        <w:tabs>
          <w:tab w:val="num" w:pos="2160"/>
        </w:tabs>
        <w:ind w:left="2160" w:hanging="360"/>
      </w:pPr>
      <w:rPr>
        <w:rFonts w:ascii="Wingdings" w:hAnsi="Wingdings" w:hint="default"/>
      </w:rPr>
    </w:lvl>
    <w:lvl w:ilvl="3" w:tplc="9BBC1A2C" w:tentative="1">
      <w:start w:val="1"/>
      <w:numFmt w:val="bullet"/>
      <w:lvlText w:val=""/>
      <w:lvlJc w:val="left"/>
      <w:pPr>
        <w:tabs>
          <w:tab w:val="num" w:pos="2880"/>
        </w:tabs>
        <w:ind w:left="2880" w:hanging="360"/>
      </w:pPr>
      <w:rPr>
        <w:rFonts w:ascii="Wingdings" w:hAnsi="Wingdings" w:hint="default"/>
      </w:rPr>
    </w:lvl>
    <w:lvl w:ilvl="4" w:tplc="91FC15AE" w:tentative="1">
      <w:start w:val="1"/>
      <w:numFmt w:val="bullet"/>
      <w:lvlText w:val=""/>
      <w:lvlJc w:val="left"/>
      <w:pPr>
        <w:tabs>
          <w:tab w:val="num" w:pos="3600"/>
        </w:tabs>
        <w:ind w:left="3600" w:hanging="360"/>
      </w:pPr>
      <w:rPr>
        <w:rFonts w:ascii="Wingdings" w:hAnsi="Wingdings" w:hint="default"/>
      </w:rPr>
    </w:lvl>
    <w:lvl w:ilvl="5" w:tplc="F460A004" w:tentative="1">
      <w:start w:val="1"/>
      <w:numFmt w:val="bullet"/>
      <w:lvlText w:val=""/>
      <w:lvlJc w:val="left"/>
      <w:pPr>
        <w:tabs>
          <w:tab w:val="num" w:pos="4320"/>
        </w:tabs>
        <w:ind w:left="4320" w:hanging="360"/>
      </w:pPr>
      <w:rPr>
        <w:rFonts w:ascii="Wingdings" w:hAnsi="Wingdings" w:hint="default"/>
      </w:rPr>
    </w:lvl>
    <w:lvl w:ilvl="6" w:tplc="2390A7D0" w:tentative="1">
      <w:start w:val="1"/>
      <w:numFmt w:val="bullet"/>
      <w:lvlText w:val=""/>
      <w:lvlJc w:val="left"/>
      <w:pPr>
        <w:tabs>
          <w:tab w:val="num" w:pos="5040"/>
        </w:tabs>
        <w:ind w:left="5040" w:hanging="360"/>
      </w:pPr>
      <w:rPr>
        <w:rFonts w:ascii="Wingdings" w:hAnsi="Wingdings" w:hint="default"/>
      </w:rPr>
    </w:lvl>
    <w:lvl w:ilvl="7" w:tplc="49E6602C" w:tentative="1">
      <w:start w:val="1"/>
      <w:numFmt w:val="bullet"/>
      <w:lvlText w:val=""/>
      <w:lvlJc w:val="left"/>
      <w:pPr>
        <w:tabs>
          <w:tab w:val="num" w:pos="5760"/>
        </w:tabs>
        <w:ind w:left="5760" w:hanging="360"/>
      </w:pPr>
      <w:rPr>
        <w:rFonts w:ascii="Wingdings" w:hAnsi="Wingdings" w:hint="default"/>
      </w:rPr>
    </w:lvl>
    <w:lvl w:ilvl="8" w:tplc="F9D886F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47E0"/>
    <w:rsid w:val="00020284"/>
    <w:rsid w:val="000A3490"/>
    <w:rsid w:val="00155F9F"/>
    <w:rsid w:val="001A4327"/>
    <w:rsid w:val="001B621E"/>
    <w:rsid w:val="002F57A8"/>
    <w:rsid w:val="003064B2"/>
    <w:rsid w:val="004C2687"/>
    <w:rsid w:val="004C662D"/>
    <w:rsid w:val="005B68F2"/>
    <w:rsid w:val="005B7A46"/>
    <w:rsid w:val="00645D06"/>
    <w:rsid w:val="0066540D"/>
    <w:rsid w:val="006B7589"/>
    <w:rsid w:val="006F30A0"/>
    <w:rsid w:val="0075050D"/>
    <w:rsid w:val="008664A3"/>
    <w:rsid w:val="008B7FA5"/>
    <w:rsid w:val="009131DA"/>
    <w:rsid w:val="009538E9"/>
    <w:rsid w:val="0099785D"/>
    <w:rsid w:val="009F6BF8"/>
    <w:rsid w:val="00A20D2D"/>
    <w:rsid w:val="00A60753"/>
    <w:rsid w:val="00B22E68"/>
    <w:rsid w:val="00BD2E20"/>
    <w:rsid w:val="00C012B7"/>
    <w:rsid w:val="00CD10A1"/>
    <w:rsid w:val="00CF47E0"/>
    <w:rsid w:val="00D1136E"/>
    <w:rsid w:val="00DA72BB"/>
    <w:rsid w:val="00E01273"/>
    <w:rsid w:val="00E1283E"/>
    <w:rsid w:val="00E14505"/>
    <w:rsid w:val="00F1711C"/>
    <w:rsid w:val="00F336CB"/>
    <w:rsid w:val="00FD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0D805BD-638E-4553-9F0A-F0827572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7E0"/>
    <w:pPr>
      <w:spacing w:after="160" w:line="25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F47E0"/>
    <w:rPr>
      <w:color w:val="0000FF"/>
      <w:u w:val="single"/>
    </w:rPr>
  </w:style>
  <w:style w:type="paragraph" w:styleId="BalloonText">
    <w:name w:val="Balloon Text"/>
    <w:basedOn w:val="Normal"/>
    <w:link w:val="BalloonTextChar"/>
    <w:uiPriority w:val="99"/>
    <w:semiHidden/>
    <w:unhideWhenUsed/>
    <w:rsid w:val="00CF4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7E0"/>
    <w:rPr>
      <w:rFonts w:ascii="Tahoma" w:eastAsia="Calibri" w:hAnsi="Tahoma" w:cs="Tahoma"/>
      <w:sz w:val="16"/>
      <w:szCs w:val="16"/>
    </w:rPr>
  </w:style>
  <w:style w:type="character" w:customStyle="1" w:styleId="NoSpacingChar">
    <w:name w:val="No Spacing Char"/>
    <w:basedOn w:val="DefaultParagraphFont"/>
    <w:link w:val="NoSpacing"/>
    <w:uiPriority w:val="1"/>
    <w:locked/>
    <w:rsid w:val="005B7A46"/>
  </w:style>
  <w:style w:type="paragraph" w:styleId="NoSpacing">
    <w:name w:val="No Spacing"/>
    <w:link w:val="NoSpacingChar"/>
    <w:uiPriority w:val="1"/>
    <w:qFormat/>
    <w:rsid w:val="005B7A46"/>
    <w:pPr>
      <w:spacing w:after="0" w:line="240" w:lineRule="auto"/>
      <w:ind w:firstLine="720"/>
      <w:jc w:val="both"/>
    </w:pPr>
  </w:style>
  <w:style w:type="character" w:styleId="Emphasis">
    <w:name w:val="Emphasis"/>
    <w:basedOn w:val="DefaultParagraphFont"/>
    <w:uiPriority w:val="20"/>
    <w:qFormat/>
    <w:rsid w:val="005B7A46"/>
    <w:rPr>
      <w:i/>
      <w:iCs/>
    </w:rPr>
  </w:style>
  <w:style w:type="table" w:customStyle="1" w:styleId="ListTable6Colorful1">
    <w:name w:val="List Table 6 Colorful1"/>
    <w:basedOn w:val="TableNormal"/>
    <w:uiPriority w:val="51"/>
    <w:rsid w:val="00DA72BB"/>
    <w:pPr>
      <w:spacing w:after="0" w:line="240" w:lineRule="auto"/>
    </w:pPr>
    <w:rPr>
      <w:rFonts w:ascii="Calibri" w:eastAsia="Calibri" w:hAnsi="Calibri" w:cs="SimSun"/>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unhideWhenUsed/>
    <w:rsid w:val="001B6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21E"/>
    <w:rPr>
      <w:rFonts w:ascii="Calibri" w:eastAsia="Calibri" w:hAnsi="Calibri" w:cs="SimSun"/>
    </w:rPr>
  </w:style>
  <w:style w:type="paragraph" w:styleId="Footer">
    <w:name w:val="footer"/>
    <w:basedOn w:val="Normal"/>
    <w:link w:val="FooterChar"/>
    <w:uiPriority w:val="99"/>
    <w:unhideWhenUsed/>
    <w:rsid w:val="001B6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21E"/>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002267">
      <w:bodyDiv w:val="1"/>
      <w:marLeft w:val="0"/>
      <w:marRight w:val="0"/>
      <w:marTop w:val="0"/>
      <w:marBottom w:val="0"/>
      <w:divBdr>
        <w:top w:val="none" w:sz="0" w:space="0" w:color="auto"/>
        <w:left w:val="none" w:sz="0" w:space="0" w:color="auto"/>
        <w:bottom w:val="none" w:sz="0" w:space="0" w:color="auto"/>
        <w:right w:val="none" w:sz="0" w:space="0" w:color="auto"/>
      </w:divBdr>
    </w:div>
    <w:div w:id="18368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5696/2156-9614-7-13.42" TargetMode="External"/><Relationship Id="rId13" Type="http://schemas.openxmlformats.org/officeDocument/2006/relationships/hyperlink" Target="https://doi.org/10.1016/j.chemosphere.2011.06.082" TargetMode="External"/><Relationship Id="rId18" Type="http://schemas.openxmlformats.org/officeDocument/2006/relationships/hyperlink" Target="https://doi.org/10.1016/j.heliyon.2024.e40370"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doi.org/10.4314/ijbcs.v8i2.29" TargetMode="External"/><Relationship Id="rId17" Type="http://schemas.openxmlformats.org/officeDocument/2006/relationships/hyperlink" Target="https://doi.org/10.9734/ajacr/2021/v8i330191"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10.15421/2021_136" TargetMode="External"/><Relationship Id="rId20" Type="http://schemas.openxmlformats.org/officeDocument/2006/relationships/hyperlink" Target="https://doi.org/10.3390/pr121226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19/673030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59568/KJSET-2024-3-1-0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3390/w13192660" TargetMode="External"/><Relationship Id="rId19" Type="http://schemas.openxmlformats.org/officeDocument/2006/relationships/hyperlink" Target="https://doi.org/10.1631/jzus.B0710626" TargetMode="External"/><Relationship Id="rId4" Type="http://schemas.openxmlformats.org/officeDocument/2006/relationships/webSettings" Target="webSettings.xml"/><Relationship Id="rId9" Type="http://schemas.openxmlformats.org/officeDocument/2006/relationships/hyperlink" Target="https://doi.org/10.5696/2156-9614-7.15.71" TargetMode="External"/><Relationship Id="rId14" Type="http://schemas.openxmlformats.org/officeDocument/2006/relationships/hyperlink" Target="https://doi.org/10.1093/bmb/ldg032"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10</Pages>
  <Words>3407</Words>
  <Characters>19421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 Obi</dc:creator>
  <cp:lastModifiedBy>SDI 1084</cp:lastModifiedBy>
  <cp:revision>29</cp:revision>
  <dcterms:created xsi:type="dcterms:W3CDTF">2025-06-15T17:13:00Z</dcterms:created>
  <dcterms:modified xsi:type="dcterms:W3CDTF">2025-08-09T12:03:00Z</dcterms:modified>
</cp:coreProperties>
</file>