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D1CF2" w14:textId="77777777" w:rsidR="001D300E" w:rsidRDefault="001D300E">
      <w:pPr>
        <w:pStyle w:val="Heading1"/>
        <w:jc w:val="center"/>
      </w:pPr>
      <w:r w:rsidRPr="001D300E">
        <w:t>Short communication</w:t>
      </w:r>
    </w:p>
    <w:p w14:paraId="523551DB" w14:textId="294989ED" w:rsidR="00E76931" w:rsidRDefault="0054619A">
      <w:pPr>
        <w:pStyle w:val="Heading1"/>
        <w:jc w:val="center"/>
      </w:pPr>
      <w:r>
        <w:t>Congenital Adrenal Hyperplasia: Clinical Features of CAH with Complete Virilization</w:t>
      </w:r>
    </w:p>
    <w:p w14:paraId="0461CEB1" w14:textId="77777777" w:rsidR="002B0E47" w:rsidRDefault="002B0E47" w:rsidP="002B0E47"/>
    <w:p w14:paraId="23BE0B96" w14:textId="77777777" w:rsidR="002B0E47" w:rsidRDefault="002B0E47" w:rsidP="002B0E47"/>
    <w:p w14:paraId="1962D6DE" w14:textId="051AEB86" w:rsidR="00E76931" w:rsidRDefault="0054619A">
      <w:pPr>
        <w:pStyle w:val="Heading2"/>
      </w:pPr>
      <w:bookmarkStart w:id="0" w:name="_GoBack"/>
      <w:bookmarkEnd w:id="0"/>
      <w:r>
        <w:t>Abstract</w:t>
      </w:r>
    </w:p>
    <w:p w14:paraId="7FD9C674" w14:textId="77777777" w:rsidR="00E76931" w:rsidRDefault="0054619A">
      <w:r>
        <w:t>Objective: To describe the clinical, biochemical, radiological, and outcome characteristics of congenital adrenal hyperplasia (CAH) with complete virilization in a pediatric cohort.</w:t>
      </w:r>
      <w:r>
        <w:br/>
      </w:r>
    </w:p>
    <w:p w14:paraId="609F5F1A" w14:textId="77777777" w:rsidR="00E76931" w:rsidRDefault="0054619A">
      <w:r>
        <w:t xml:space="preserve">Methods: We conducted a retrospective review of nine </w:t>
      </w:r>
      <w:proofErr w:type="gramStart"/>
      <w:r>
        <w:t>46,XX</w:t>
      </w:r>
      <w:proofErr w:type="gramEnd"/>
      <w:r>
        <w:t xml:space="preserve"> patients presenting with Prader stage IV or V virilization, followed in the pediatric endocrinology department of Rabat Children’s Hospital over a 10-year period. Clinical presentation, hormonal profile, imaging, genotyping and follow-up were analyzed.</w:t>
      </w:r>
      <w:r>
        <w:br/>
      </w:r>
    </w:p>
    <w:p w14:paraId="5D105829" w14:textId="77777777" w:rsidR="00E76931" w:rsidRDefault="0054619A">
      <w:r>
        <w:t xml:space="preserve">Results: All patients were diagnosed in the neonatal period. External genitalia were completely </w:t>
      </w:r>
      <w:proofErr w:type="spellStart"/>
      <w:r>
        <w:t>virilized</w:t>
      </w:r>
      <w:proofErr w:type="spellEnd"/>
      <w:r>
        <w:t xml:space="preserve"> (Prader IV–V), with no palpable gonads. Biochemical testing confirmed 21-hydroxylase deficiency in all cases. Salt-wasting crisis occurred in 55% of patients. Karyotyping confirmed </w:t>
      </w:r>
      <w:proofErr w:type="gramStart"/>
      <w:r>
        <w:t>46,XX</w:t>
      </w:r>
      <w:proofErr w:type="gramEnd"/>
      <w:r>
        <w:t xml:space="preserve"> status. Early genital surgery was performed in six patients. Hydrocortisone and fludrocortisone replacement therapy were initiated. The long-term follow-up showed variable outcomes in terms of growth, bone age advancement, gender identity and surgical results.</w:t>
      </w:r>
      <w:r>
        <w:br/>
      </w:r>
    </w:p>
    <w:p w14:paraId="5713166D" w14:textId="77777777" w:rsidR="00E76931" w:rsidRDefault="0054619A">
      <w:r>
        <w:t>Conclusion: Complete virilization in CAH requires early diagnosis and multidisciplinary management to optimize outcome and gender identity support. Delayed diagnosis and inadequate hormone replacement remain key challenges in developing settings.</w:t>
      </w:r>
      <w:r>
        <w:br/>
      </w:r>
    </w:p>
    <w:p w14:paraId="12504544" w14:textId="77777777" w:rsidR="00E76931" w:rsidRDefault="0054619A">
      <w:r>
        <w:t xml:space="preserve">Keywords: Congenital adrenal hyperplasia, 21-hydroxylase deficiency, virilization, </w:t>
      </w:r>
      <w:proofErr w:type="gramStart"/>
      <w:r>
        <w:t>46,XX</w:t>
      </w:r>
      <w:proofErr w:type="gramEnd"/>
      <w:r>
        <w:t>, genital surgery</w:t>
      </w:r>
    </w:p>
    <w:p w14:paraId="2C7E0A3C" w14:textId="77777777" w:rsidR="00E76931" w:rsidRDefault="0054619A">
      <w:pPr>
        <w:pStyle w:val="Heading2"/>
      </w:pPr>
      <w:r>
        <w:t>Introduction</w:t>
      </w:r>
    </w:p>
    <w:p w14:paraId="7A5B730A" w14:textId="77777777" w:rsidR="00E76931" w:rsidRDefault="0054619A">
      <w:r>
        <w:t xml:space="preserve">Congenital adrenal hyperplasia (CAH) represents a group of autosomal recessive disorders caused by mutations in genes encoding enzymes involved in adrenal steroid </w:t>
      </w:r>
      <w:r>
        <w:lastRenderedPageBreak/>
        <w:t xml:space="preserve">biosynthesis. The most prevalent form is 21-hydroxylase deficiency (21-OHD), which accounts for over 90% of CAH cases. This enzymatic defect results in decreased cortisol and aldosterone synthesis, leading to compensatory adrenocorticotropic hormone (ACTH) secretion and consequent adrenal hyperplasia and androgen excess. In </w:t>
      </w:r>
      <w:proofErr w:type="gramStart"/>
      <w:r>
        <w:t>46,XX</w:t>
      </w:r>
      <w:proofErr w:type="gramEnd"/>
      <w:r>
        <w:t xml:space="preserve"> individuals, prenatal androgen exposure can cause varying degrees of virilization of the external genitalia, with the Prader classification system used to grade severity. Complete virilization (Prader stage IV or V) is rare and presents significant diagnostic, therapeutic, and psychosocial challenges. This article aims to describe the clinical profile, management, and outcomes of nine such cases managed at a tertiary care center.</w:t>
      </w:r>
    </w:p>
    <w:p w14:paraId="21593F45" w14:textId="77777777" w:rsidR="00E76931" w:rsidRDefault="0054619A">
      <w:pPr>
        <w:pStyle w:val="Heading2"/>
      </w:pPr>
      <w:r>
        <w:t>Patients and Methods</w:t>
      </w:r>
    </w:p>
    <w:p w14:paraId="77DCFE9F" w14:textId="77777777" w:rsidR="00E76931" w:rsidRDefault="0054619A">
      <w:r>
        <w:t>We conducted a retrospective descriptive study of nine patients with classical CAH due to 21-hydroxylase deficiency and complete virilization (Prader stage IV–V), all genetically female (</w:t>
      </w:r>
      <w:proofErr w:type="gramStart"/>
      <w:r>
        <w:t>46,XX</w:t>
      </w:r>
      <w:proofErr w:type="gramEnd"/>
      <w:r>
        <w:t>), followed at the Pediatric Endocrinology Unit of Rabat Children’s Hospital from January 2012 to December 2022. Data were extracted from medical records and included perinatal history, initial presentation, age at diagnosis, biochemical profile, karyotype, imaging findings, genotyping results, treatments received (medical and surgical), and follow-up data.</w:t>
      </w:r>
    </w:p>
    <w:p w14:paraId="742121AE" w14:textId="77777777" w:rsidR="00E76931" w:rsidRDefault="0054619A">
      <w:r>
        <w:t xml:space="preserve">Hormonal assays included 17-hydroxyprogesterone (17-OHP), cortisol, ACTH, plasma renin activity, and electrolyte levels. Pelvic ultrasound and </w:t>
      </w:r>
      <w:proofErr w:type="spellStart"/>
      <w:r>
        <w:t>genitography</w:t>
      </w:r>
      <w:proofErr w:type="spellEnd"/>
      <w:r>
        <w:t xml:space="preserve"> were performed to assess internal genitalia. Karyotype and, where available, CYP21A2 gene analysis were performed. All patients received standard treatment with glucocorticoids and mineralocorticoids. Psychosocial support was also provided.</w:t>
      </w:r>
    </w:p>
    <w:p w14:paraId="3615FD3C" w14:textId="77777777" w:rsidR="00E76931" w:rsidRDefault="0054619A">
      <w:pPr>
        <w:pStyle w:val="Heading2"/>
      </w:pPr>
      <w:r>
        <w:t>Results</w:t>
      </w:r>
    </w:p>
    <w:p w14:paraId="04A0A55E" w14:textId="77777777" w:rsidR="00BC4BFE" w:rsidRPr="00BC4BFE" w:rsidRDefault="00BC4BFE" w:rsidP="00BC4BFE">
      <w:pPr>
        <w:pStyle w:val="NormalWeb"/>
        <w:rPr>
          <w:lang w:val="en-US"/>
        </w:rPr>
      </w:pPr>
      <w:r w:rsidRPr="00BC4BFE">
        <w:rPr>
          <w:rStyle w:val="Strong"/>
          <w:lang w:val="en-US"/>
        </w:rPr>
        <w:t>1 Epidemiology</w:t>
      </w:r>
      <w:r w:rsidRPr="00BC4BFE">
        <w:rPr>
          <w:lang w:val="en-US"/>
        </w:rPr>
        <w:br/>
        <w:t>This 14-year retrospective study focused on congenital adrenal hyperplasia (CAH) with complete virilization (Prader stages IV–V) in nine patients managed as outpatients or inpatients in the pediatric endocrinology–neuro pediatrics department of Rabat Children’s Hospital. Cases involving genetic males (</w:t>
      </w:r>
      <w:proofErr w:type="gramStart"/>
      <w:r w:rsidRPr="00BC4BFE">
        <w:rPr>
          <w:lang w:val="en-US"/>
        </w:rPr>
        <w:t>46,XY</w:t>
      </w:r>
      <w:proofErr w:type="gramEnd"/>
      <w:r w:rsidRPr="00BC4BFE">
        <w:rPr>
          <w:lang w:val="en-US"/>
        </w:rPr>
        <w:t>) and those with milder virilization (Prader stages I–III) were excluded.</w:t>
      </w:r>
    </w:p>
    <w:p w14:paraId="21F4ADF7" w14:textId="77777777" w:rsidR="00BC4BFE" w:rsidRPr="00BC4BFE" w:rsidRDefault="00BC4BFE" w:rsidP="00BC4BFE">
      <w:pPr>
        <w:pStyle w:val="NormalWeb"/>
        <w:rPr>
          <w:lang w:val="en-US"/>
        </w:rPr>
      </w:pPr>
      <w:r w:rsidRPr="00BC4BFE">
        <w:rPr>
          <w:lang w:val="en-US"/>
        </w:rPr>
        <w:t>Data were extracted from medical records and included patient demographics, reason for hospitalization, personal and family medical history, and disease chronology. Clinical assessments and paraclinical investigations—encompassing biochemical assays and morphological imaging—were also reviewed.</w:t>
      </w:r>
    </w:p>
    <w:p w14:paraId="42C293A7" w14:textId="77777777" w:rsidR="00BC4BFE" w:rsidRPr="00BC4BFE" w:rsidRDefault="00BC4BFE" w:rsidP="00BC4BFE">
      <w:pPr>
        <w:pStyle w:val="NormalWeb"/>
        <w:rPr>
          <w:lang w:val="en-US"/>
        </w:rPr>
      </w:pPr>
      <w:r w:rsidRPr="00BC4BFE">
        <w:rPr>
          <w:lang w:val="en-US"/>
        </w:rPr>
        <w:t>Therapeutic management was analyzed by evaluating treatments administered during both the acute phase and long term follow up, as well as decisions regarding sex assignment. Finally, patients’ clinical outcomes and follow up data were examined to assess treatment efficacy and improve care strategies for this condition.</w:t>
      </w:r>
    </w:p>
    <w:p w14:paraId="3DA74CFA" w14:textId="77777777" w:rsidR="00BC4BFE" w:rsidRPr="00BC4BFE" w:rsidRDefault="00BC4BFE" w:rsidP="00BC4BFE">
      <w:pPr>
        <w:pStyle w:val="NormalWeb"/>
        <w:rPr>
          <w:lang w:val="en-US"/>
        </w:rPr>
      </w:pPr>
      <w:r w:rsidRPr="00BC4BFE">
        <w:rPr>
          <w:rStyle w:val="Strong"/>
          <w:lang w:val="en-US"/>
        </w:rPr>
        <w:lastRenderedPageBreak/>
        <w:t>2 Clinical Data</w:t>
      </w:r>
      <w:r w:rsidRPr="00BC4BFE">
        <w:rPr>
          <w:lang w:val="en-US"/>
        </w:rPr>
        <w:br/>
        <w:t xml:space="preserve">Of the nine cases studied, eight were hospitalized—five for genital ambiguity and three for precocious pseudo puberty. The most common presenting sign was the absence of palpable gonads in the </w:t>
      </w:r>
      <w:proofErr w:type="spellStart"/>
      <w:r w:rsidRPr="00BC4BFE">
        <w:rPr>
          <w:lang w:val="en-US"/>
        </w:rPr>
        <w:t>labioscrotal</w:t>
      </w:r>
      <w:proofErr w:type="spellEnd"/>
      <w:r w:rsidRPr="00BC4BFE">
        <w:rPr>
          <w:lang w:val="en-US"/>
        </w:rPr>
        <w:t xml:space="preserve"> folds (6 cases), occasionally accompanied by pubic hair development (2 cases) or pubic pruritus (1 case).</w:t>
      </w:r>
    </w:p>
    <w:p w14:paraId="5640EE75" w14:textId="77777777" w:rsidR="00BC4BFE" w:rsidRPr="00BC4BFE" w:rsidRDefault="00BC4BFE" w:rsidP="00BC4BFE">
      <w:pPr>
        <w:pStyle w:val="NormalWeb"/>
        <w:rPr>
          <w:lang w:val="en-US"/>
        </w:rPr>
      </w:pPr>
      <w:r w:rsidRPr="00BC4BFE">
        <w:rPr>
          <w:lang w:val="en-US"/>
        </w:rPr>
        <w:t>Physically, five patients exhibited accelerated linear growth (+2 to +3 SD above the mean), while three maintained normal growth patterns. Two patients were found to have hypertension; none showed signs of dehydration. The degree of virilization was uniformly pronounced across the cohort.</w:t>
      </w:r>
    </w:p>
    <w:p w14:paraId="1408DDF7" w14:textId="77777777" w:rsidR="00BC4BFE" w:rsidRPr="00BC4BFE" w:rsidRDefault="00BC4BFE" w:rsidP="00BC4BFE">
      <w:pPr>
        <w:pStyle w:val="NormalWeb"/>
        <w:rPr>
          <w:lang w:val="en-US"/>
        </w:rPr>
      </w:pPr>
      <w:r w:rsidRPr="00BC4BFE">
        <w:rPr>
          <w:rStyle w:val="Strong"/>
          <w:lang w:val="en-US"/>
        </w:rPr>
        <w:t>3 Biological Data</w:t>
      </w:r>
      <w:r w:rsidRPr="00BC4BFE">
        <w:rPr>
          <w:lang w:val="en-US"/>
        </w:rPr>
        <w:br/>
        <w:t xml:space="preserve">Biological results revealed microcytic hypochromic anemia in one patient (case no. 3), while </w:t>
      </w:r>
      <w:proofErr w:type="spellStart"/>
      <w:r w:rsidRPr="00BC4BFE">
        <w:rPr>
          <w:lang w:val="en-US"/>
        </w:rPr>
        <w:t>ionogram</w:t>
      </w:r>
      <w:proofErr w:type="spellEnd"/>
      <w:r w:rsidRPr="00BC4BFE">
        <w:rPr>
          <w:lang w:val="en-US"/>
        </w:rPr>
        <w:t xml:space="preserve"> was normal in all others. Hormonal assays showed elevated levels of 17-alpha-OH-progesterone (mean 39.4 ng/ml), testosterone (mean 2.59 ng/ml), and </w:t>
      </w:r>
      <w:r>
        <w:t>Δ</w:t>
      </w:r>
      <w:r w:rsidRPr="00BC4BFE">
        <w:rPr>
          <w:lang w:val="en-US"/>
        </w:rPr>
        <w:t>4 androstenedione (18.9 ng/ml). ACTH was elevated in one patient (726 ng/l), while cortisol values were below normal. 11-deoxycortisol was elevated in several patients. Other hormones such as S-DHEA, DOC and aldosterone were abnormal, with very low plasma renin in two patients. FSH-LH levels were elevated in one patient in precocious pseudo puberty, normal in another, and low in a third. All patients had female karyotype 46 XX.</w:t>
      </w:r>
    </w:p>
    <w:p w14:paraId="33380FF1" w14:textId="77777777" w:rsidR="00BC4BFE" w:rsidRPr="00BC4BFE" w:rsidRDefault="00BC4BFE" w:rsidP="00BC4BFE">
      <w:pPr>
        <w:pStyle w:val="NormalWeb"/>
        <w:rPr>
          <w:lang w:val="en-US"/>
        </w:rPr>
      </w:pPr>
      <w:r w:rsidRPr="00BC4BFE">
        <w:rPr>
          <w:rStyle w:val="Strong"/>
          <w:lang w:val="en-US"/>
        </w:rPr>
        <w:t>4 Radiological Data</w:t>
      </w:r>
      <w:r w:rsidRPr="00BC4BFE">
        <w:rPr>
          <w:lang w:val="en-US"/>
        </w:rPr>
        <w:br/>
        <w:t>Left wrist radiographs, obtained in four patients, demonstrated advanced bone age in three (+1, +3, and +6 years compared to chronological age) and normal bone age in one. Abdominopelvic ultrasound, performed in all nine patients, showed adrenal enlargement in seven and normal adrenal size in one; an internal uterus and ovaries were visualized in seven patients, while one had no detectable internal genitalia. Voiding cystourethrography (</w:t>
      </w:r>
      <w:proofErr w:type="spellStart"/>
      <w:r w:rsidRPr="00BC4BFE">
        <w:rPr>
          <w:lang w:val="en-US"/>
        </w:rPr>
        <w:t>genitography</w:t>
      </w:r>
      <w:proofErr w:type="spellEnd"/>
      <w:r w:rsidRPr="00BC4BFE">
        <w:rPr>
          <w:lang w:val="en-US"/>
        </w:rPr>
        <w:t>) in five patients revealed a male</w:t>
      </w:r>
      <w:r w:rsidRPr="00BC4BFE">
        <w:rPr>
          <w:rFonts w:ascii="Cambria Math" w:hAnsi="Cambria Math" w:cs="Cambria Math"/>
          <w:lang w:val="en-US"/>
        </w:rPr>
        <w:t>‐</w:t>
      </w:r>
      <w:r w:rsidRPr="00BC4BFE">
        <w:rPr>
          <w:lang w:val="en-US"/>
        </w:rPr>
        <w:t>type urethra in three, a vaginal opening in one, and a short urethra without Müllerian remnants in another. Abdominopelvic CT in one patient was unremarkable.</w:t>
      </w:r>
    </w:p>
    <w:p w14:paraId="08C867C5" w14:textId="77777777" w:rsidR="00BC4BFE" w:rsidRPr="00BC4BFE" w:rsidRDefault="00AB6B5B" w:rsidP="00BC4BFE">
      <w:pPr>
        <w:pStyle w:val="NormalWeb"/>
        <w:rPr>
          <w:lang w:val="en-US"/>
        </w:rPr>
      </w:pPr>
      <w:r>
        <w:rPr>
          <w:rStyle w:val="Strong"/>
          <w:lang w:val="en-US"/>
        </w:rPr>
        <w:t>5</w:t>
      </w:r>
      <w:r w:rsidR="00BC4BFE" w:rsidRPr="00BC4BFE">
        <w:rPr>
          <w:rStyle w:val="Strong"/>
          <w:lang w:val="en-US"/>
        </w:rPr>
        <w:t xml:space="preserve"> Treatment</w:t>
      </w:r>
      <w:r w:rsidR="00BC4BFE" w:rsidRPr="00BC4BFE">
        <w:rPr>
          <w:lang w:val="en-US"/>
        </w:rPr>
        <w:br/>
        <w:t xml:space="preserve">No patient presented with acute adrenal crisis. All received hydrocortisone at a dosage of 10 to 20 mg/m²/day. Sex assignment was determined by a multidisciplinary committee. In two cases, feminization was chosen despite the parents’ preference for male gender. In the remaining cases, male gender was retained. Several patients underwent hysterectomy and oophorectomy, and one patient is scheduled for laparoscopic surgery. Four patients were treated with </w:t>
      </w:r>
      <w:proofErr w:type="spellStart"/>
      <w:r w:rsidR="00BC4BFE" w:rsidRPr="00BC4BFE">
        <w:rPr>
          <w:lang w:val="en-US"/>
        </w:rPr>
        <w:t>Androtardyl</w:t>
      </w:r>
      <w:proofErr w:type="spellEnd"/>
      <w:r w:rsidR="00BC4BFE" w:rsidRPr="00BC4BFE">
        <w:rPr>
          <w:lang w:val="en-US"/>
        </w:rPr>
        <w:t xml:space="preserve"> at puberty.</w:t>
      </w:r>
    </w:p>
    <w:p w14:paraId="0B41B488" w14:textId="77777777" w:rsidR="00BC4BFE" w:rsidRDefault="00BC4BFE" w:rsidP="00BC4BFE">
      <w:pPr>
        <w:pStyle w:val="NormalWeb"/>
      </w:pPr>
      <w:r w:rsidRPr="00BC4BFE">
        <w:rPr>
          <w:lang w:val="en-US"/>
        </w:rPr>
        <w:t xml:space="preserve">In terms of follow-up, five patients are regularly monitored, while four have irregular follow-up. Two patients developed persistent hypertension requiring antihypertensive therapy. Final height at puberty was below the target height in some cases. All patients identified as male, though some exhibited psychological distress. </w:t>
      </w:r>
      <w:r>
        <w:t xml:space="preserve">No adverse </w:t>
      </w:r>
      <w:proofErr w:type="spellStart"/>
      <w:r>
        <w:t>effects</w:t>
      </w:r>
      <w:proofErr w:type="spellEnd"/>
      <w:r>
        <w:t xml:space="preserve"> </w:t>
      </w:r>
      <w:proofErr w:type="spellStart"/>
      <w:r>
        <w:t>related</w:t>
      </w:r>
      <w:proofErr w:type="spellEnd"/>
      <w:r>
        <w:t xml:space="preserve"> to </w:t>
      </w:r>
      <w:proofErr w:type="spellStart"/>
      <w:r>
        <w:t>treatment</w:t>
      </w:r>
      <w:proofErr w:type="spellEnd"/>
      <w:r>
        <w:t xml:space="preserve"> </w:t>
      </w:r>
      <w:proofErr w:type="spellStart"/>
      <w:r>
        <w:t>were</w:t>
      </w:r>
      <w:proofErr w:type="spellEnd"/>
      <w:r>
        <w:t xml:space="preserve"> </w:t>
      </w:r>
      <w:proofErr w:type="spellStart"/>
      <w:r>
        <w:t>reported</w:t>
      </w:r>
      <w:proofErr w:type="spellEnd"/>
      <w:r>
        <w:t>.</w:t>
      </w:r>
    </w:p>
    <w:p w14:paraId="72B76F37" w14:textId="77777777" w:rsidR="00BC4BFE" w:rsidRDefault="00BC4BFE">
      <w:pPr>
        <w:pStyle w:val="Heading2"/>
      </w:pPr>
    </w:p>
    <w:p w14:paraId="02327876" w14:textId="77777777" w:rsidR="00E76931" w:rsidRDefault="0054619A">
      <w:pPr>
        <w:pStyle w:val="Heading2"/>
      </w:pPr>
      <w:r>
        <w:t>Discussion</w:t>
      </w:r>
    </w:p>
    <w:p w14:paraId="6543F47F" w14:textId="77777777" w:rsidR="00BD4AF0" w:rsidRPr="00BD4AF0" w:rsidRDefault="00BD4AF0" w:rsidP="00BD4AF0">
      <w:pPr>
        <w:pStyle w:val="NormalWeb"/>
        <w:rPr>
          <w:lang w:val="en-US"/>
        </w:rPr>
      </w:pPr>
      <w:r w:rsidRPr="00BD4AF0">
        <w:rPr>
          <w:rStyle w:val="Strong"/>
          <w:lang w:val="en-US"/>
        </w:rPr>
        <w:t>Pathophysiology</w:t>
      </w:r>
      <w:r w:rsidRPr="00BD4AF0">
        <w:rPr>
          <w:lang w:val="en-US"/>
        </w:rPr>
        <w:br/>
        <w:t>Congenital adrenal hyperplasia (CAH) due to 21-hydroxylase (21-OH) deficiency is the most frequent form of this autosomal recessive disorder, accounting for over 90% of cases [1]. This enzymatic deficiency disrupts adrenal steroidogenesis by blocking the conversion of progesterone and 17</w:t>
      </w:r>
      <w:r>
        <w:t>α</w:t>
      </w:r>
      <w:r w:rsidRPr="00BD4AF0">
        <w:rPr>
          <w:lang w:val="en-US"/>
        </w:rPr>
        <w:t>-hydroxyprogesterone (17-OHP) into corticosteroids, leading to a deficiency in cortisol and aldosterone. The accumulation of these precursors is diverted towards the androgen pathway, resulting in excessive testosterone production. Additionally, an alternative metabolic pathway, particularly active during the perinatal period, allows for the direct conversion of 17-OHP into dihydrotestosterone (DHT), which may contribute to the observed virilization in some patients [2,3].</w:t>
      </w:r>
    </w:p>
    <w:p w14:paraId="7B079DBA" w14:textId="77777777" w:rsidR="00BD4AF0" w:rsidRPr="00BD4AF0" w:rsidRDefault="00BD4AF0" w:rsidP="00BD4AF0">
      <w:pPr>
        <w:pStyle w:val="NormalWeb"/>
        <w:rPr>
          <w:lang w:val="en-US"/>
        </w:rPr>
      </w:pPr>
      <w:r w:rsidRPr="00BD4AF0">
        <w:rPr>
          <w:lang w:val="en-US"/>
        </w:rPr>
        <w:t xml:space="preserve">The lack of cortisol-mediated negative feedback at the hypothalamic-pituitary level leads to hyperstimulation by adrenocorticotropic hormone (ACTH), further enhancing androgen production. Clinically, phenotypes vary according to the severity of the enzymatic defect. The classical forms, which present in the neonatal period, include the salt-wasting type (about 75% of cases) and the simple </w:t>
      </w:r>
      <w:proofErr w:type="spellStart"/>
      <w:r w:rsidRPr="00BD4AF0">
        <w:rPr>
          <w:lang w:val="en-US"/>
        </w:rPr>
        <w:t>virilizing</w:t>
      </w:r>
      <w:proofErr w:type="spellEnd"/>
      <w:r w:rsidRPr="00BD4AF0">
        <w:rPr>
          <w:lang w:val="en-US"/>
        </w:rPr>
        <w:t xml:space="preserve"> type. In the salt-wasting form, the mineralocorticoid deficiency results in severe water and salt loss, causing hypovolemia, hyponatremia, and hyperkalemia, which can be life-threatening [4,5]. In girls, prolonged prenatal exposure to androgens causes significant virilization of the external genitalia, ranging from clitoromegaly to complete fusion of the </w:t>
      </w:r>
      <w:proofErr w:type="spellStart"/>
      <w:r w:rsidRPr="00BD4AF0">
        <w:rPr>
          <w:lang w:val="en-US"/>
        </w:rPr>
        <w:t>labioscrotal</w:t>
      </w:r>
      <w:proofErr w:type="spellEnd"/>
      <w:r w:rsidRPr="00BD4AF0">
        <w:rPr>
          <w:lang w:val="en-US"/>
        </w:rPr>
        <w:t xml:space="preserve"> folds. However, the development of internal genital organs remains normal due to the absence of anti-Müllerian hormone.</w:t>
      </w:r>
    </w:p>
    <w:p w14:paraId="6E3AE77F" w14:textId="77777777" w:rsidR="00BD4AF0" w:rsidRPr="00BD4AF0" w:rsidRDefault="00BD4AF0" w:rsidP="00BD4AF0">
      <w:pPr>
        <w:pStyle w:val="NormalWeb"/>
        <w:rPr>
          <w:lang w:val="en-US"/>
        </w:rPr>
      </w:pPr>
      <w:r w:rsidRPr="00BD4AF0">
        <w:rPr>
          <w:lang w:val="en-US"/>
        </w:rPr>
        <w:t xml:space="preserve">The simple </w:t>
      </w:r>
      <w:proofErr w:type="spellStart"/>
      <w:r w:rsidRPr="00BD4AF0">
        <w:rPr>
          <w:lang w:val="en-US"/>
        </w:rPr>
        <w:t>virilizing</w:t>
      </w:r>
      <w:proofErr w:type="spellEnd"/>
      <w:r w:rsidRPr="00BD4AF0">
        <w:rPr>
          <w:lang w:val="en-US"/>
        </w:rPr>
        <w:t xml:space="preserve"> form is characterized by residual enzymatic activity sufficient to maintain water-electrolyte balance, while still inducing significant hyperandrogenism, especially in females. In contrast, the non-classical forms, more prevalent in the general population (estimated prevalence of 1 in 1,000) [6], are associated with variable degrees of hyperandrogenism that can manifest at any age—sometimes as isolated early pubarche, hirsutism, or menstrual disturbances in adolescent girls.</w:t>
      </w:r>
    </w:p>
    <w:p w14:paraId="64CFE7F3" w14:textId="77777777" w:rsidR="00BD4AF0" w:rsidRPr="00BD4AF0" w:rsidRDefault="00BD4AF0" w:rsidP="00BD4AF0">
      <w:pPr>
        <w:pStyle w:val="NormalWeb"/>
        <w:rPr>
          <w:lang w:val="en-US"/>
        </w:rPr>
      </w:pPr>
      <w:r w:rsidRPr="00BD4AF0">
        <w:rPr>
          <w:lang w:val="en-US"/>
        </w:rPr>
        <w:t>A precise understanding of the hormonal and enzymatic mechanisms underlying 21-OH deficiency, as well as the clinical variability of CAH, is essential to ensure early diagnosis—particularly in neonatal forms—and timely initiation of multidisciplinary care.</w:t>
      </w:r>
    </w:p>
    <w:p w14:paraId="17023603" w14:textId="77777777" w:rsidR="00BD4AF0" w:rsidRPr="00BD4AF0" w:rsidRDefault="00BD4AF0" w:rsidP="00BD4AF0">
      <w:pPr>
        <w:spacing w:before="100" w:beforeAutospacing="1" w:after="100" w:afterAutospacing="1" w:line="240" w:lineRule="auto"/>
        <w:rPr>
          <w:rFonts w:eastAsia="Times New Roman" w:cs="Times New Roman"/>
          <w:szCs w:val="24"/>
          <w:lang w:eastAsia="fr-FR"/>
        </w:rPr>
      </w:pPr>
      <w:r w:rsidRPr="00BD4AF0">
        <w:rPr>
          <w:rFonts w:eastAsia="Times New Roman" w:cs="Times New Roman"/>
          <w:b/>
          <w:bCs/>
          <w:szCs w:val="24"/>
          <w:lang w:eastAsia="fr-FR"/>
        </w:rPr>
        <w:t>Clinical Presentation of Congenital Adrenal Hyperplasia with Complete Virilization</w:t>
      </w:r>
    </w:p>
    <w:p w14:paraId="4ADED7AC" w14:textId="77777777" w:rsidR="00BD4AF0" w:rsidRPr="00BD4AF0" w:rsidRDefault="00BD4AF0" w:rsidP="00BD4AF0">
      <w:pPr>
        <w:spacing w:before="100" w:beforeAutospacing="1" w:after="100" w:afterAutospacing="1" w:line="240" w:lineRule="auto"/>
        <w:rPr>
          <w:rFonts w:eastAsia="Times New Roman" w:cs="Times New Roman"/>
          <w:szCs w:val="24"/>
          <w:lang w:eastAsia="fr-FR"/>
        </w:rPr>
      </w:pPr>
      <w:r w:rsidRPr="00BD4AF0">
        <w:rPr>
          <w:rFonts w:eastAsia="Times New Roman" w:cs="Times New Roman"/>
          <w:b/>
          <w:bCs/>
          <w:szCs w:val="24"/>
          <w:lang w:eastAsia="fr-FR"/>
        </w:rPr>
        <w:t>1. Prenatal Diagnosis and Treatment</w:t>
      </w:r>
      <w:r w:rsidRPr="00BD4AF0">
        <w:rPr>
          <w:rFonts w:eastAsia="Times New Roman" w:cs="Times New Roman"/>
          <w:szCs w:val="24"/>
          <w:lang w:eastAsia="fr-FR"/>
        </w:rPr>
        <w:br/>
        <w:t xml:space="preserve">Congenital adrenal hyperplasia (CAH) is one of the first genetic disorders treated prenatally to prevent virilization of external genitalia in female fetuses with classic 21-hydroxylase deficiency [7]. This treatment involves early dexamethasone (DXM) administration to at-risk pregnant women, especially those carrying severe CYP21A2 </w:t>
      </w:r>
      <w:r w:rsidRPr="00BD4AF0">
        <w:rPr>
          <w:rFonts w:eastAsia="Times New Roman" w:cs="Times New Roman"/>
          <w:szCs w:val="24"/>
          <w:lang w:eastAsia="fr-FR"/>
        </w:rPr>
        <w:lastRenderedPageBreak/>
        <w:t>mutations or with an affected child [8]. DXM reduces ACTH secretion by suppressing pituitary stimulation secondary to cortisol deficiency, thereby limiting excessive fetal androgen production [9]. This mechanism prevents prenatal virilization, reducing the need for postnatal surgery and psychosocial impact [10,11].</w:t>
      </w:r>
    </w:p>
    <w:p w14:paraId="6204BF5E" w14:textId="77777777" w:rsidR="00BD4AF0" w:rsidRPr="00BD4AF0" w:rsidRDefault="00BD4AF0" w:rsidP="00BD4AF0">
      <w:pPr>
        <w:spacing w:before="100" w:beforeAutospacing="1" w:after="100" w:afterAutospacing="1" w:line="240" w:lineRule="auto"/>
        <w:rPr>
          <w:rFonts w:eastAsia="Times New Roman" w:cs="Times New Roman"/>
          <w:szCs w:val="24"/>
          <w:lang w:eastAsia="fr-FR"/>
        </w:rPr>
      </w:pPr>
      <w:r w:rsidRPr="00BD4AF0">
        <w:rPr>
          <w:rFonts w:eastAsia="Times New Roman" w:cs="Times New Roman"/>
          <w:szCs w:val="24"/>
          <w:lang w:eastAsia="fr-FR"/>
        </w:rPr>
        <w:t>DXM is chosen for its long half-life, strong glucocorticoid activity, and ability to cross the placenta without inactivation by 11</w:t>
      </w:r>
      <w:r w:rsidRPr="00BD4AF0">
        <w:rPr>
          <w:rFonts w:eastAsia="Times New Roman" w:cs="Times New Roman"/>
          <w:szCs w:val="24"/>
          <w:lang w:val="fr-FR" w:eastAsia="fr-FR"/>
        </w:rPr>
        <w:t>β</w:t>
      </w:r>
      <w:r w:rsidRPr="00BD4AF0">
        <w:rPr>
          <w:rFonts w:eastAsia="Times New Roman" w:cs="Times New Roman"/>
          <w:szCs w:val="24"/>
          <w:lang w:eastAsia="fr-FR"/>
        </w:rPr>
        <w:t>-HSD type 2 [12]. The recommended dose is 20 µg/kg/day divided into three doses, max 1.5 mg/day [13]. Introduced in the 1980s, this treatment improves female genital phenotype in ~85% of cases, failures mostly linked to late or poor adherence [14,15]. The critical period for urogenital differentiation is weeks 6–10 gestation, making treatment before week 7 crucial [16].</w:t>
      </w:r>
    </w:p>
    <w:p w14:paraId="6B2E69D7" w14:textId="77777777" w:rsidR="00BD4AF0" w:rsidRPr="00BD4AF0" w:rsidRDefault="00BD4AF0" w:rsidP="00BD4AF0">
      <w:pPr>
        <w:spacing w:before="100" w:beforeAutospacing="1" w:after="100" w:afterAutospacing="1" w:line="240" w:lineRule="auto"/>
        <w:rPr>
          <w:rFonts w:eastAsia="Times New Roman" w:cs="Times New Roman"/>
          <w:szCs w:val="24"/>
          <w:lang w:eastAsia="fr-FR"/>
        </w:rPr>
      </w:pPr>
      <w:r w:rsidRPr="00BD4AF0">
        <w:rPr>
          <w:rFonts w:eastAsia="Times New Roman" w:cs="Times New Roman"/>
          <w:szCs w:val="24"/>
          <w:lang w:eastAsia="fr-FR"/>
        </w:rPr>
        <w:t>Initially, all fetuses at risk were treated due to lack of non-invasive prenatal diagnosis, unnecessarily exposing males and non-carriers [17,18]. Since the late 1990s, fetal sex and genotype can be determined early via cell-free fetal DNA in maternal blood [19,20].</w:t>
      </w:r>
    </w:p>
    <w:p w14:paraId="6E9F3E23" w14:textId="77777777" w:rsidR="00BD4AF0" w:rsidRPr="00BD4AF0" w:rsidRDefault="00BD4AF0" w:rsidP="00BD4AF0">
      <w:pPr>
        <w:spacing w:before="100" w:beforeAutospacing="1" w:after="100" w:afterAutospacing="1" w:line="240" w:lineRule="auto"/>
        <w:rPr>
          <w:rFonts w:eastAsia="Times New Roman" w:cs="Times New Roman"/>
          <w:szCs w:val="24"/>
          <w:lang w:eastAsia="fr-FR"/>
        </w:rPr>
      </w:pPr>
      <w:r w:rsidRPr="00BD4AF0">
        <w:rPr>
          <w:rFonts w:eastAsia="Times New Roman" w:cs="Times New Roman"/>
          <w:szCs w:val="24"/>
          <w:lang w:eastAsia="fr-FR"/>
        </w:rPr>
        <w:t>Despite efficacy, concerns remain about neurological and metabolic side effects based mainly on animal studies [21–23]. In humans, no major adverse effects are confirmed, though mild neurocognitive impairments have been reported [24–27]. No lasting growth or hormonal dysfunction observed [28].</w:t>
      </w:r>
    </w:p>
    <w:p w14:paraId="6E1FA73E" w14:textId="77777777" w:rsidR="00BD4AF0" w:rsidRPr="00BD4AF0" w:rsidRDefault="00BD4AF0" w:rsidP="00BD4AF0">
      <w:pPr>
        <w:spacing w:before="100" w:beforeAutospacing="1" w:after="100" w:afterAutospacing="1" w:line="240" w:lineRule="auto"/>
        <w:rPr>
          <w:rFonts w:eastAsia="Times New Roman" w:cs="Times New Roman"/>
          <w:szCs w:val="24"/>
          <w:lang w:eastAsia="fr-FR"/>
        </w:rPr>
      </w:pPr>
      <w:r w:rsidRPr="00BD4AF0">
        <w:rPr>
          <w:rFonts w:eastAsia="Times New Roman" w:cs="Times New Roman"/>
          <w:szCs w:val="24"/>
          <w:lang w:eastAsia="fr-FR"/>
        </w:rPr>
        <w:t>Some countries restrict prenatal DXM to research protocols [29], and France limits administration to specialized centers per guidelines [30].</w:t>
      </w:r>
    </w:p>
    <w:p w14:paraId="4F5FF055" w14:textId="77777777" w:rsidR="00BD4AF0" w:rsidRPr="00BD4AF0" w:rsidRDefault="00BD4AF0" w:rsidP="00BD4AF0">
      <w:pPr>
        <w:spacing w:before="100" w:beforeAutospacing="1" w:after="100" w:afterAutospacing="1" w:line="240" w:lineRule="auto"/>
        <w:rPr>
          <w:rFonts w:eastAsia="Times New Roman" w:cs="Times New Roman"/>
          <w:szCs w:val="24"/>
          <w:lang w:eastAsia="fr-FR"/>
        </w:rPr>
      </w:pPr>
      <w:r w:rsidRPr="00BD4AF0">
        <w:rPr>
          <w:rFonts w:eastAsia="Times New Roman" w:cs="Times New Roman"/>
          <w:b/>
          <w:bCs/>
          <w:szCs w:val="24"/>
          <w:lang w:eastAsia="fr-FR"/>
        </w:rPr>
        <w:t>2 Treatment</w:t>
      </w:r>
      <w:r w:rsidRPr="00BD4AF0">
        <w:rPr>
          <w:rFonts w:eastAsia="Times New Roman" w:cs="Times New Roman"/>
          <w:szCs w:val="24"/>
          <w:lang w:eastAsia="fr-FR"/>
        </w:rPr>
        <w:br/>
      </w:r>
      <w:proofErr w:type="spellStart"/>
      <w:r w:rsidRPr="00BD4AF0">
        <w:rPr>
          <w:rFonts w:eastAsia="Times New Roman" w:cs="Times New Roman"/>
          <w:szCs w:val="24"/>
          <w:lang w:eastAsia="fr-FR"/>
        </w:rPr>
        <w:t>Treatment</w:t>
      </w:r>
      <w:proofErr w:type="spellEnd"/>
      <w:r w:rsidRPr="00BD4AF0">
        <w:rPr>
          <w:rFonts w:eastAsia="Times New Roman" w:cs="Times New Roman"/>
          <w:szCs w:val="24"/>
          <w:lang w:eastAsia="fr-FR"/>
        </w:rPr>
        <w:t xml:space="preserve"> aims to replace deficient hormones, limit androgen excess, and restore HPA axis balance by suppressing cortisol insufficiency feedback [32]. Daily glucocorticoid and mineralocorticoid replacement are standard. Hydrocortisone is preferred in children for its short half-life minimizing growth impact [33]. Dose: ~30 mg/m² first year, then 8–15 mg/m² [33], up to 50 mg/m² in neonates to reduce clitoral virilization [34].</w:t>
      </w:r>
    </w:p>
    <w:p w14:paraId="2E93BBA1" w14:textId="77777777" w:rsidR="00BD4AF0" w:rsidRPr="00BD4AF0" w:rsidRDefault="00BD4AF0" w:rsidP="00BD4AF0">
      <w:pPr>
        <w:spacing w:before="100" w:beforeAutospacing="1" w:after="100" w:afterAutospacing="1" w:line="240" w:lineRule="auto"/>
        <w:rPr>
          <w:rFonts w:eastAsia="Times New Roman" w:cs="Times New Roman"/>
          <w:szCs w:val="24"/>
          <w:lang w:eastAsia="fr-FR"/>
        </w:rPr>
      </w:pPr>
      <w:r w:rsidRPr="00BD4AF0">
        <w:rPr>
          <w:rFonts w:eastAsia="Times New Roman" w:cs="Times New Roman"/>
          <w:szCs w:val="24"/>
          <w:lang w:eastAsia="fr-FR"/>
        </w:rPr>
        <w:t>Stress or illness require increased doses and sometimes parenteral administration. Families must be educated for emergencies [33]. Mineralocorticoid (fludrocortisone) dose is 50–100 µg/day,</w:t>
      </w:r>
    </w:p>
    <w:p w14:paraId="7491E5A7" w14:textId="77777777" w:rsidR="00E76931" w:rsidRDefault="0054619A">
      <w:pPr>
        <w:pStyle w:val="Heading2"/>
      </w:pPr>
      <w:r>
        <w:t>Conclusion</w:t>
      </w:r>
    </w:p>
    <w:p w14:paraId="1C243387" w14:textId="77777777" w:rsidR="00E76931" w:rsidRDefault="0054619A">
      <w:r>
        <w:t xml:space="preserve">CAH with complete virilization in </w:t>
      </w:r>
      <w:proofErr w:type="gramStart"/>
      <w:r>
        <w:t>46,XX</w:t>
      </w:r>
      <w:proofErr w:type="gramEnd"/>
      <w:r>
        <w:t xml:space="preserve"> individuals presents significant clinical and ethical challenges. Early diagnosis, accurate sex assignment, adequate hormonal replacement, and a coordinated multidisciplinary approach are essential for optimal physical and psychosocial outcomes. Public health measures should include newborn screening programs to ensure timely diagnosis.</w:t>
      </w:r>
    </w:p>
    <w:p w14:paraId="33D97F43" w14:textId="77777777" w:rsidR="00E76931" w:rsidRDefault="0054619A">
      <w:pPr>
        <w:pStyle w:val="Heading2"/>
      </w:pPr>
      <w:r>
        <w:lastRenderedPageBreak/>
        <w:t>References</w:t>
      </w:r>
    </w:p>
    <w:p w14:paraId="39F3F02D" w14:textId="77777777" w:rsidR="00BC4BFE" w:rsidRDefault="00BC4BFE" w:rsidP="00BC4BFE">
      <w:pPr>
        <w:pStyle w:val="NormalWeb"/>
        <w:numPr>
          <w:ilvl w:val="0"/>
          <w:numId w:val="10"/>
        </w:numPr>
      </w:pPr>
      <w:r>
        <w:t>Samara-</w:t>
      </w:r>
      <w:proofErr w:type="spellStart"/>
      <w:r>
        <w:t>Boustani</w:t>
      </w:r>
      <w:proofErr w:type="spellEnd"/>
      <w:r>
        <w:t xml:space="preserve"> D, Bachelot A, Pinto G, Thibaud E, Polak M, Touraine P. Blocs enzymatiques précoces de la surrénale. EMC Endocrinologie-Nutrition [10-015-B-20].</w:t>
      </w:r>
    </w:p>
    <w:p w14:paraId="5E51C916" w14:textId="77777777" w:rsidR="00BC4BFE" w:rsidRPr="00DF6064" w:rsidRDefault="00BC4BFE" w:rsidP="00BC4BFE">
      <w:pPr>
        <w:pStyle w:val="NormalWeb"/>
        <w:numPr>
          <w:ilvl w:val="0"/>
          <w:numId w:val="10"/>
        </w:numPr>
        <w:rPr>
          <w:lang w:val="en-US"/>
        </w:rPr>
      </w:pPr>
      <w:proofErr w:type="spellStart"/>
      <w:r w:rsidRPr="00DF6064">
        <w:rPr>
          <w:lang w:val="en-US"/>
        </w:rPr>
        <w:t>Delle</w:t>
      </w:r>
      <w:proofErr w:type="spellEnd"/>
      <w:r w:rsidRPr="00DF6064">
        <w:rPr>
          <w:lang w:val="en-US"/>
        </w:rPr>
        <w:t xml:space="preserve"> </w:t>
      </w:r>
      <w:proofErr w:type="spellStart"/>
      <w:r w:rsidRPr="00DF6064">
        <w:rPr>
          <w:lang w:val="en-US"/>
        </w:rPr>
        <w:t>Piane</w:t>
      </w:r>
      <w:proofErr w:type="spellEnd"/>
      <w:r w:rsidRPr="00DF6064">
        <w:rPr>
          <w:lang w:val="en-US"/>
        </w:rPr>
        <w:t xml:space="preserve"> L, </w:t>
      </w:r>
      <w:proofErr w:type="spellStart"/>
      <w:r w:rsidRPr="00DF6064">
        <w:rPr>
          <w:lang w:val="en-US"/>
        </w:rPr>
        <w:t>Rinaudo</w:t>
      </w:r>
      <w:proofErr w:type="spellEnd"/>
      <w:r w:rsidRPr="00DF6064">
        <w:rPr>
          <w:lang w:val="en-US"/>
        </w:rPr>
        <w:t xml:space="preserve"> PF, Miller WL. 150 Years of Congenital Adrenal Hyperplasia: Translation and Commentary of De </w:t>
      </w:r>
      <w:proofErr w:type="spellStart"/>
      <w:r w:rsidRPr="00DF6064">
        <w:rPr>
          <w:lang w:val="en-US"/>
        </w:rPr>
        <w:t>Crecchio’s</w:t>
      </w:r>
      <w:proofErr w:type="spellEnd"/>
      <w:r w:rsidRPr="00DF6064">
        <w:rPr>
          <w:lang w:val="en-US"/>
        </w:rPr>
        <w:t xml:space="preserve"> Classic Paper from 1865. History of Endocrinology. Endocrine Society; 2015 Apr 22.</w:t>
      </w:r>
    </w:p>
    <w:p w14:paraId="029C2990" w14:textId="77777777" w:rsidR="00BC4BFE" w:rsidRDefault="00BC4BFE" w:rsidP="00BC4BFE">
      <w:pPr>
        <w:pStyle w:val="NormalWeb"/>
        <w:numPr>
          <w:ilvl w:val="0"/>
          <w:numId w:val="10"/>
        </w:numPr>
      </w:pPr>
      <w:r w:rsidRPr="00DF6064">
        <w:rPr>
          <w:lang w:val="en-US"/>
        </w:rPr>
        <w:t xml:space="preserve">Melvin M. Further studies on the treatment of CAH with cortisone. Effect of cortisone and compound </w:t>
      </w:r>
      <w:r>
        <w:t>β</w:t>
      </w:r>
      <w:r w:rsidRPr="00DF6064">
        <w:rPr>
          <w:lang w:val="en-US"/>
        </w:rPr>
        <w:t xml:space="preserve"> in infants with disturbed electrolyte metabolism. </w:t>
      </w:r>
      <w:proofErr w:type="spellStart"/>
      <w:r>
        <w:t>Pediatrics</w:t>
      </w:r>
      <w:proofErr w:type="spellEnd"/>
      <w:r>
        <w:t xml:space="preserve">. </w:t>
      </w:r>
      <w:proofErr w:type="gramStart"/>
      <w:r>
        <w:t>1998;</w:t>
      </w:r>
      <w:proofErr w:type="gramEnd"/>
      <w:r>
        <w:t>102.</w:t>
      </w:r>
    </w:p>
    <w:p w14:paraId="3BF32140" w14:textId="77777777" w:rsidR="00BC4BFE" w:rsidRDefault="00BC4BFE" w:rsidP="00BC4BFE">
      <w:pPr>
        <w:pStyle w:val="NormalWeb"/>
        <w:numPr>
          <w:ilvl w:val="0"/>
          <w:numId w:val="10"/>
        </w:numPr>
      </w:pPr>
      <w:r w:rsidRPr="00DF6064">
        <w:rPr>
          <w:lang w:val="en-US"/>
        </w:rPr>
        <w:t xml:space="preserve">Anthony J, </w:t>
      </w:r>
      <w:proofErr w:type="spellStart"/>
      <w:r w:rsidRPr="00DF6064">
        <w:rPr>
          <w:lang w:val="en-US"/>
        </w:rPr>
        <w:t>Swerdlaw</w:t>
      </w:r>
      <w:proofErr w:type="spellEnd"/>
      <w:r w:rsidRPr="00DF6064">
        <w:rPr>
          <w:lang w:val="en-US"/>
        </w:rPr>
        <w:t xml:space="preserve"> D. Mortality in patients with congenital adrenal hyperplasia: a cohort study. </w:t>
      </w:r>
      <w:r>
        <w:t xml:space="preserve">J </w:t>
      </w:r>
      <w:proofErr w:type="spellStart"/>
      <w:r>
        <w:t>Pediatr</w:t>
      </w:r>
      <w:proofErr w:type="spellEnd"/>
      <w:r>
        <w:t xml:space="preserve">. </w:t>
      </w:r>
      <w:proofErr w:type="gramStart"/>
      <w:r>
        <w:t>1998;</w:t>
      </w:r>
      <w:proofErr w:type="gramEnd"/>
      <w:r>
        <w:t>133(4).</w:t>
      </w:r>
    </w:p>
    <w:p w14:paraId="794F66F8" w14:textId="77777777" w:rsidR="00BC4BFE" w:rsidRDefault="00BC4BFE" w:rsidP="00BC4BFE">
      <w:pPr>
        <w:pStyle w:val="NormalWeb"/>
        <w:numPr>
          <w:ilvl w:val="0"/>
          <w:numId w:val="10"/>
        </w:numPr>
      </w:pPr>
      <w:r>
        <w:t xml:space="preserve">Forest MG, David M. Diagnostic et traitement anténatals de l’hyperplasie congénitale des surrénales par déficit en 21-hydroxylase. </w:t>
      </w:r>
      <w:proofErr w:type="spellStart"/>
      <w:r>
        <w:t>Rev</w:t>
      </w:r>
      <w:proofErr w:type="spellEnd"/>
      <w:r>
        <w:t xml:space="preserve"> Prat. </w:t>
      </w:r>
      <w:proofErr w:type="gramStart"/>
      <w:r>
        <w:t>1991;</w:t>
      </w:r>
      <w:proofErr w:type="gramEnd"/>
      <w:r>
        <w:t>41(13).</w:t>
      </w:r>
    </w:p>
    <w:p w14:paraId="762E3D50" w14:textId="77777777" w:rsidR="00BC4BFE" w:rsidRPr="00DF6064" w:rsidRDefault="00BC4BFE" w:rsidP="00BC4BFE">
      <w:pPr>
        <w:pStyle w:val="NormalWeb"/>
        <w:numPr>
          <w:ilvl w:val="0"/>
          <w:numId w:val="10"/>
        </w:numPr>
        <w:rPr>
          <w:lang w:val="en-US"/>
        </w:rPr>
      </w:pPr>
      <w:r>
        <w:t xml:space="preserve">Deneux H, Tardy V, Dib A, et al. </w:t>
      </w:r>
      <w:r w:rsidRPr="00DF6064">
        <w:rPr>
          <w:lang w:val="en-US"/>
        </w:rPr>
        <w:t xml:space="preserve">Phenotype-genotype correlation in 56 women with non-classical congenital adrenal hyperplasia due to 21-hydroxylase deficiency. J Clin Endocrinol </w:t>
      </w:r>
      <w:proofErr w:type="spellStart"/>
      <w:r w:rsidRPr="00DF6064">
        <w:rPr>
          <w:lang w:val="en-US"/>
        </w:rPr>
        <w:t>Metab</w:t>
      </w:r>
      <w:proofErr w:type="spellEnd"/>
      <w:r w:rsidRPr="00DF6064">
        <w:rPr>
          <w:lang w:val="en-US"/>
        </w:rPr>
        <w:t>. 2001;86(1).</w:t>
      </w:r>
    </w:p>
    <w:p w14:paraId="66F324C4" w14:textId="77777777" w:rsidR="00BC4BFE" w:rsidRPr="00DF6064" w:rsidRDefault="00BC4BFE" w:rsidP="00BC4BFE">
      <w:pPr>
        <w:pStyle w:val="NormalWeb"/>
        <w:numPr>
          <w:ilvl w:val="0"/>
          <w:numId w:val="10"/>
        </w:numPr>
        <w:rPr>
          <w:lang w:val="en-US"/>
        </w:rPr>
      </w:pPr>
      <w:r w:rsidRPr="00DF6064">
        <w:rPr>
          <w:lang w:val="en-US"/>
        </w:rPr>
        <w:t xml:space="preserve">White PC, </w:t>
      </w:r>
      <w:proofErr w:type="spellStart"/>
      <w:r w:rsidRPr="00DF6064">
        <w:rPr>
          <w:lang w:val="en-US"/>
        </w:rPr>
        <w:t>Speiser</w:t>
      </w:r>
      <w:proofErr w:type="spellEnd"/>
      <w:r w:rsidRPr="00DF6064">
        <w:rPr>
          <w:lang w:val="en-US"/>
        </w:rPr>
        <w:t xml:space="preserve"> PW. Congenital adrenal hyperplasia due to 21-hydroxylase deficiency. </w:t>
      </w:r>
      <w:proofErr w:type="spellStart"/>
      <w:r w:rsidRPr="00DF6064">
        <w:rPr>
          <w:lang w:val="en-US"/>
        </w:rPr>
        <w:t>Endocr</w:t>
      </w:r>
      <w:proofErr w:type="spellEnd"/>
      <w:r w:rsidRPr="00DF6064">
        <w:rPr>
          <w:lang w:val="en-US"/>
        </w:rPr>
        <w:t xml:space="preserve"> Rev. 2000;21(3):245–91.</w:t>
      </w:r>
    </w:p>
    <w:p w14:paraId="18D6530A" w14:textId="77777777" w:rsidR="00BC4BFE" w:rsidRPr="00DF6064" w:rsidRDefault="00BC4BFE" w:rsidP="00BC4BFE">
      <w:pPr>
        <w:pStyle w:val="NormalWeb"/>
        <w:numPr>
          <w:ilvl w:val="0"/>
          <w:numId w:val="10"/>
        </w:numPr>
        <w:rPr>
          <w:lang w:val="en-US"/>
        </w:rPr>
      </w:pPr>
      <w:r w:rsidRPr="00DF6064">
        <w:rPr>
          <w:lang w:val="en-US"/>
        </w:rPr>
        <w:t xml:space="preserve">Forest MG, et al. Prenatal treatment of congenital adrenal hyperplasia. </w:t>
      </w:r>
      <w:proofErr w:type="spellStart"/>
      <w:r w:rsidRPr="00DF6064">
        <w:rPr>
          <w:lang w:val="en-US"/>
        </w:rPr>
        <w:t>Horm</w:t>
      </w:r>
      <w:proofErr w:type="spellEnd"/>
      <w:r w:rsidRPr="00DF6064">
        <w:rPr>
          <w:lang w:val="en-US"/>
        </w:rPr>
        <w:t xml:space="preserve"> Res. 1990;33 Suppl 1:37–43.</w:t>
      </w:r>
    </w:p>
    <w:p w14:paraId="713C6652" w14:textId="77777777" w:rsidR="00BC4BFE" w:rsidRPr="00DF6064" w:rsidRDefault="00BC4BFE" w:rsidP="00BC4BFE">
      <w:pPr>
        <w:pStyle w:val="NormalWeb"/>
        <w:numPr>
          <w:ilvl w:val="0"/>
          <w:numId w:val="10"/>
        </w:numPr>
        <w:rPr>
          <w:lang w:val="en-US"/>
        </w:rPr>
      </w:pPr>
      <w:r w:rsidRPr="00DF6064">
        <w:rPr>
          <w:lang w:val="en-US"/>
        </w:rPr>
        <w:t xml:space="preserve">New MI. Prenatal treatment of congenital adrenal hyperplasia. Nat Clin </w:t>
      </w:r>
      <w:proofErr w:type="spellStart"/>
      <w:r w:rsidRPr="00DF6064">
        <w:rPr>
          <w:lang w:val="en-US"/>
        </w:rPr>
        <w:t>Pract</w:t>
      </w:r>
      <w:proofErr w:type="spellEnd"/>
      <w:r w:rsidRPr="00DF6064">
        <w:rPr>
          <w:lang w:val="en-US"/>
        </w:rPr>
        <w:t xml:space="preserve"> Endocrinol </w:t>
      </w:r>
      <w:proofErr w:type="spellStart"/>
      <w:r w:rsidRPr="00DF6064">
        <w:rPr>
          <w:lang w:val="en-US"/>
        </w:rPr>
        <w:t>Metab</w:t>
      </w:r>
      <w:proofErr w:type="spellEnd"/>
      <w:r w:rsidRPr="00DF6064">
        <w:rPr>
          <w:lang w:val="en-US"/>
        </w:rPr>
        <w:t>. 2006;2(2):81–2.</w:t>
      </w:r>
    </w:p>
    <w:p w14:paraId="352E40C4" w14:textId="77777777" w:rsidR="00BC4BFE" w:rsidRPr="00E23EFD" w:rsidRDefault="00BC4BFE" w:rsidP="00BC4BFE">
      <w:pPr>
        <w:pStyle w:val="NormalWeb"/>
        <w:numPr>
          <w:ilvl w:val="0"/>
          <w:numId w:val="10"/>
        </w:numPr>
        <w:rPr>
          <w:lang w:val="en-US"/>
        </w:rPr>
      </w:pPr>
      <w:proofErr w:type="spellStart"/>
      <w:r w:rsidRPr="00DF6064">
        <w:rPr>
          <w:lang w:val="en-US"/>
        </w:rPr>
        <w:t>Eugster</w:t>
      </w:r>
      <w:proofErr w:type="spellEnd"/>
      <w:r w:rsidRPr="00DF6064">
        <w:rPr>
          <w:lang w:val="en-US"/>
        </w:rPr>
        <w:t xml:space="preserve"> EA, et al. Guidelines for treatment of congenital adrenal hyperplasia: 21-hydroxylase deficiency. </w:t>
      </w:r>
      <w:r w:rsidRPr="00E23EFD">
        <w:rPr>
          <w:lang w:val="en-US"/>
        </w:rPr>
        <w:t xml:space="preserve">J Clin Endocrinol </w:t>
      </w:r>
      <w:proofErr w:type="spellStart"/>
      <w:r w:rsidRPr="00E23EFD">
        <w:rPr>
          <w:lang w:val="en-US"/>
        </w:rPr>
        <w:t>Metab</w:t>
      </w:r>
      <w:proofErr w:type="spellEnd"/>
      <w:r w:rsidRPr="00E23EFD">
        <w:rPr>
          <w:lang w:val="en-US"/>
        </w:rPr>
        <w:t>. 2010;95(9):4133–60.</w:t>
      </w:r>
    </w:p>
    <w:p w14:paraId="4A77651C" w14:textId="77777777" w:rsidR="00BC4BFE" w:rsidRDefault="00BC4BFE" w:rsidP="00BC4BFE">
      <w:pPr>
        <w:pStyle w:val="NormalWeb"/>
        <w:numPr>
          <w:ilvl w:val="0"/>
          <w:numId w:val="10"/>
        </w:numPr>
      </w:pPr>
      <w:proofErr w:type="spellStart"/>
      <w:r>
        <w:t>Claahsen</w:t>
      </w:r>
      <w:proofErr w:type="spellEnd"/>
      <w:r>
        <w:t xml:space="preserve">-van der </w:t>
      </w:r>
      <w:proofErr w:type="spellStart"/>
      <w:r>
        <w:t>Grinten</w:t>
      </w:r>
      <w:proofErr w:type="spellEnd"/>
      <w:r>
        <w:t xml:space="preserve"> HL, et al. </w:t>
      </w:r>
      <w:r w:rsidRPr="00DF6064">
        <w:rPr>
          <w:lang w:val="en-US"/>
        </w:rPr>
        <w:t xml:space="preserve">Congenital adrenal hyperplasia—current insights in pathophysiology, diagnostics, and management. </w:t>
      </w:r>
      <w:proofErr w:type="spellStart"/>
      <w:r>
        <w:t>Endocr</w:t>
      </w:r>
      <w:proofErr w:type="spellEnd"/>
      <w:r>
        <w:t xml:space="preserve"> </w:t>
      </w:r>
      <w:proofErr w:type="spellStart"/>
      <w:r>
        <w:t>Rev</w:t>
      </w:r>
      <w:proofErr w:type="spellEnd"/>
      <w:r>
        <w:t xml:space="preserve">. </w:t>
      </w:r>
      <w:proofErr w:type="gramStart"/>
      <w:r>
        <w:t>2022;</w:t>
      </w:r>
      <w:proofErr w:type="gramEnd"/>
      <w:r>
        <w:t>43(1):91–159.</w:t>
      </w:r>
    </w:p>
    <w:p w14:paraId="616ECF11" w14:textId="77777777" w:rsidR="00BC4BFE" w:rsidRPr="00DF6064" w:rsidRDefault="00BC4BFE" w:rsidP="00BC4BFE">
      <w:pPr>
        <w:pStyle w:val="NormalWeb"/>
        <w:numPr>
          <w:ilvl w:val="0"/>
          <w:numId w:val="10"/>
        </w:numPr>
        <w:rPr>
          <w:lang w:val="en-US"/>
        </w:rPr>
      </w:pPr>
      <w:proofErr w:type="spellStart"/>
      <w:r w:rsidRPr="00DF6064">
        <w:rPr>
          <w:lang w:val="en-US"/>
        </w:rPr>
        <w:t>Wudy</w:t>
      </w:r>
      <w:proofErr w:type="spellEnd"/>
      <w:r w:rsidRPr="00DF6064">
        <w:rPr>
          <w:lang w:val="en-US"/>
        </w:rPr>
        <w:t xml:space="preserve"> SA, et al. Dexamethasone and placental 11</w:t>
      </w:r>
      <w:r>
        <w:t>β</w:t>
      </w:r>
      <w:r w:rsidRPr="00DF6064">
        <w:rPr>
          <w:lang w:val="en-US"/>
        </w:rPr>
        <w:t xml:space="preserve">-HSD. J Clin Endocrinol </w:t>
      </w:r>
      <w:proofErr w:type="spellStart"/>
      <w:r w:rsidRPr="00DF6064">
        <w:rPr>
          <w:lang w:val="en-US"/>
        </w:rPr>
        <w:t>Metab</w:t>
      </w:r>
      <w:proofErr w:type="spellEnd"/>
      <w:r w:rsidRPr="00DF6064">
        <w:rPr>
          <w:lang w:val="en-US"/>
        </w:rPr>
        <w:t>. 2001;86(1):234–8.</w:t>
      </w:r>
    </w:p>
    <w:p w14:paraId="730AAE97" w14:textId="77777777" w:rsidR="00BC4BFE" w:rsidRPr="00DF6064" w:rsidRDefault="00BC4BFE" w:rsidP="00BC4BFE">
      <w:pPr>
        <w:pStyle w:val="NormalWeb"/>
        <w:numPr>
          <w:ilvl w:val="0"/>
          <w:numId w:val="10"/>
        </w:numPr>
        <w:rPr>
          <w:lang w:val="en-US"/>
        </w:rPr>
      </w:pPr>
      <w:proofErr w:type="spellStart"/>
      <w:r w:rsidRPr="00DF6064">
        <w:rPr>
          <w:lang w:val="en-US"/>
        </w:rPr>
        <w:t>Speiser</w:t>
      </w:r>
      <w:proofErr w:type="spellEnd"/>
      <w:r w:rsidRPr="00DF6064">
        <w:rPr>
          <w:lang w:val="en-US"/>
        </w:rPr>
        <w:t xml:space="preserve"> PW, White PC. Congenital adrenal hyperplasia. N </w:t>
      </w:r>
      <w:proofErr w:type="spellStart"/>
      <w:r w:rsidRPr="00DF6064">
        <w:rPr>
          <w:lang w:val="en-US"/>
        </w:rPr>
        <w:t>Engl</w:t>
      </w:r>
      <w:proofErr w:type="spellEnd"/>
      <w:r w:rsidRPr="00DF6064">
        <w:rPr>
          <w:lang w:val="en-US"/>
        </w:rPr>
        <w:t xml:space="preserve"> J Med. 2003;349(8):776–88.</w:t>
      </w:r>
    </w:p>
    <w:p w14:paraId="7BD8DAE0" w14:textId="77777777" w:rsidR="00BC4BFE" w:rsidRPr="00DF6064" w:rsidRDefault="00BC4BFE" w:rsidP="00BC4BFE">
      <w:pPr>
        <w:pStyle w:val="NormalWeb"/>
        <w:numPr>
          <w:ilvl w:val="0"/>
          <w:numId w:val="10"/>
        </w:numPr>
        <w:rPr>
          <w:lang w:val="en-US"/>
        </w:rPr>
      </w:pPr>
      <w:r w:rsidRPr="00DF6064">
        <w:rPr>
          <w:lang w:val="en-US"/>
        </w:rPr>
        <w:t xml:space="preserve">New MI. Extensive clinical experience: prenatal treatment of congenital adrenal hyperplasia. J Clin Endocrinol </w:t>
      </w:r>
      <w:proofErr w:type="spellStart"/>
      <w:r w:rsidRPr="00DF6064">
        <w:rPr>
          <w:lang w:val="en-US"/>
        </w:rPr>
        <w:t>Metab</w:t>
      </w:r>
      <w:proofErr w:type="spellEnd"/>
      <w:r w:rsidRPr="00DF6064">
        <w:rPr>
          <w:lang w:val="en-US"/>
        </w:rPr>
        <w:t>. 2001;86(6):2754–6.</w:t>
      </w:r>
    </w:p>
    <w:p w14:paraId="4951C5AD" w14:textId="77777777" w:rsidR="00BC4BFE" w:rsidRPr="00DF6064" w:rsidRDefault="00BC4BFE" w:rsidP="00BC4BFE">
      <w:pPr>
        <w:pStyle w:val="NormalWeb"/>
        <w:numPr>
          <w:ilvl w:val="0"/>
          <w:numId w:val="10"/>
        </w:numPr>
        <w:rPr>
          <w:lang w:val="en-US"/>
        </w:rPr>
      </w:pPr>
      <w:proofErr w:type="spellStart"/>
      <w:r w:rsidRPr="00DF6064">
        <w:rPr>
          <w:lang w:val="en-US"/>
        </w:rPr>
        <w:t>Lajic</w:t>
      </w:r>
      <w:proofErr w:type="spellEnd"/>
      <w:r w:rsidRPr="00DF6064">
        <w:rPr>
          <w:lang w:val="en-US"/>
        </w:rPr>
        <w:t xml:space="preserve"> S, et al. Long-term outcomes of prenatal treatment of congenital adrenal hyperplasia. J Clin Endocrinol </w:t>
      </w:r>
      <w:proofErr w:type="spellStart"/>
      <w:r w:rsidRPr="00DF6064">
        <w:rPr>
          <w:lang w:val="en-US"/>
        </w:rPr>
        <w:t>Metab</w:t>
      </w:r>
      <w:proofErr w:type="spellEnd"/>
      <w:r w:rsidRPr="00DF6064">
        <w:rPr>
          <w:lang w:val="en-US"/>
        </w:rPr>
        <w:t>. 2017;102(6):2084–91.</w:t>
      </w:r>
    </w:p>
    <w:p w14:paraId="611952E4" w14:textId="77777777" w:rsidR="00BC4BFE" w:rsidRPr="00E23EFD" w:rsidRDefault="00BC4BFE" w:rsidP="00BC4BFE">
      <w:pPr>
        <w:pStyle w:val="NormalWeb"/>
        <w:numPr>
          <w:ilvl w:val="0"/>
          <w:numId w:val="10"/>
        </w:numPr>
        <w:rPr>
          <w:lang w:val="en-US"/>
        </w:rPr>
      </w:pPr>
      <w:r w:rsidRPr="00DF6064">
        <w:rPr>
          <w:lang w:val="en-US"/>
        </w:rPr>
        <w:t xml:space="preserve">David M, et al. Timing of genital development and consequences of androgen exposure. </w:t>
      </w:r>
      <w:r w:rsidRPr="00E23EFD">
        <w:rPr>
          <w:lang w:val="en-US"/>
        </w:rPr>
        <w:t xml:space="preserve">J Clin Endocrinol </w:t>
      </w:r>
      <w:proofErr w:type="spellStart"/>
      <w:r w:rsidRPr="00E23EFD">
        <w:rPr>
          <w:lang w:val="en-US"/>
        </w:rPr>
        <w:t>Metab</w:t>
      </w:r>
      <w:proofErr w:type="spellEnd"/>
      <w:r w:rsidRPr="00E23EFD">
        <w:rPr>
          <w:lang w:val="en-US"/>
        </w:rPr>
        <w:t>. 2010;95(12):5437–45.</w:t>
      </w:r>
    </w:p>
    <w:p w14:paraId="238DD4E3" w14:textId="77777777" w:rsidR="00BC4BFE" w:rsidRPr="00DF6064" w:rsidRDefault="00BC4BFE" w:rsidP="00BC4BFE">
      <w:pPr>
        <w:pStyle w:val="NormalWeb"/>
        <w:numPr>
          <w:ilvl w:val="0"/>
          <w:numId w:val="10"/>
        </w:numPr>
        <w:rPr>
          <w:lang w:val="en-US"/>
        </w:rPr>
      </w:pPr>
      <w:r>
        <w:t xml:space="preserve">Grigorescu-Sido A, et al. </w:t>
      </w:r>
      <w:r w:rsidRPr="00DF6064">
        <w:rPr>
          <w:lang w:val="en-US"/>
        </w:rPr>
        <w:t>Invasive prenatal diagnosis in congenital adrenal hyperplasia. Acta Endocrinol (Buc). 2016;12(1):96–102.</w:t>
      </w:r>
    </w:p>
    <w:p w14:paraId="132CDD10" w14:textId="77777777" w:rsidR="00BC4BFE" w:rsidRPr="00DF6064" w:rsidRDefault="00BC4BFE" w:rsidP="00BC4BFE">
      <w:pPr>
        <w:pStyle w:val="NormalWeb"/>
        <w:numPr>
          <w:ilvl w:val="0"/>
          <w:numId w:val="10"/>
        </w:numPr>
        <w:rPr>
          <w:lang w:val="en-US"/>
        </w:rPr>
      </w:pPr>
      <w:proofErr w:type="spellStart"/>
      <w:r w:rsidRPr="00DF6064">
        <w:rPr>
          <w:lang w:val="en-US"/>
        </w:rPr>
        <w:t>Nordenström</w:t>
      </w:r>
      <w:proofErr w:type="spellEnd"/>
      <w:r w:rsidRPr="00DF6064">
        <w:rPr>
          <w:lang w:val="en-US"/>
        </w:rPr>
        <w:t xml:space="preserve"> A, et al. Prenatal dexamethasone treatment: benefits and concerns. </w:t>
      </w:r>
      <w:proofErr w:type="spellStart"/>
      <w:r w:rsidRPr="00DF6064">
        <w:rPr>
          <w:lang w:val="en-US"/>
        </w:rPr>
        <w:t>Horm</w:t>
      </w:r>
      <w:proofErr w:type="spellEnd"/>
      <w:r w:rsidRPr="00DF6064">
        <w:rPr>
          <w:lang w:val="en-US"/>
        </w:rPr>
        <w:t xml:space="preserve"> Res </w:t>
      </w:r>
      <w:proofErr w:type="spellStart"/>
      <w:r w:rsidRPr="00DF6064">
        <w:rPr>
          <w:lang w:val="en-US"/>
        </w:rPr>
        <w:t>Paediatr</w:t>
      </w:r>
      <w:proofErr w:type="spellEnd"/>
      <w:r w:rsidRPr="00DF6064">
        <w:rPr>
          <w:lang w:val="en-US"/>
        </w:rPr>
        <w:t>. 2010;73(6):403–10.</w:t>
      </w:r>
    </w:p>
    <w:p w14:paraId="3B296510" w14:textId="77777777" w:rsidR="00BC4BFE" w:rsidRPr="00DF6064" w:rsidRDefault="00BC4BFE" w:rsidP="00BC4BFE">
      <w:pPr>
        <w:pStyle w:val="NormalWeb"/>
        <w:numPr>
          <w:ilvl w:val="0"/>
          <w:numId w:val="10"/>
        </w:numPr>
        <w:rPr>
          <w:lang w:val="en-US"/>
        </w:rPr>
      </w:pPr>
      <w:r w:rsidRPr="00DF6064">
        <w:rPr>
          <w:lang w:val="en-US"/>
        </w:rPr>
        <w:t>Lo YM, et al. Presence of fetal DNA in maternal plasma and serum. Lancet. 1997;350(9076):485–7.</w:t>
      </w:r>
    </w:p>
    <w:p w14:paraId="3E16DDC5" w14:textId="77777777" w:rsidR="00BC4BFE" w:rsidRPr="00DF6064" w:rsidRDefault="00BC4BFE" w:rsidP="00BC4BFE">
      <w:pPr>
        <w:pStyle w:val="NormalWeb"/>
        <w:numPr>
          <w:ilvl w:val="0"/>
          <w:numId w:val="10"/>
        </w:numPr>
        <w:rPr>
          <w:lang w:val="en-US"/>
        </w:rPr>
      </w:pPr>
      <w:r w:rsidRPr="00DF6064">
        <w:rPr>
          <w:lang w:val="en-US"/>
        </w:rPr>
        <w:lastRenderedPageBreak/>
        <w:t xml:space="preserve">New MI, et al. Noninvasive prenatal diagnosis for congenital adrenal hyperplasia. J Clin Endocrinol </w:t>
      </w:r>
      <w:proofErr w:type="spellStart"/>
      <w:r w:rsidRPr="00DF6064">
        <w:rPr>
          <w:lang w:val="en-US"/>
        </w:rPr>
        <w:t>Metab</w:t>
      </w:r>
      <w:proofErr w:type="spellEnd"/>
      <w:r w:rsidRPr="00DF6064">
        <w:rPr>
          <w:lang w:val="en-US"/>
        </w:rPr>
        <w:t>. 2013;98(11</w:t>
      </w:r>
      <w:proofErr w:type="gramStart"/>
      <w:r w:rsidRPr="00DF6064">
        <w:rPr>
          <w:lang w:val="en-US"/>
        </w:rPr>
        <w:t>):E</w:t>
      </w:r>
      <w:proofErr w:type="gramEnd"/>
      <w:r w:rsidRPr="00DF6064">
        <w:rPr>
          <w:lang w:val="en-US"/>
        </w:rPr>
        <w:t>1682–8.</w:t>
      </w:r>
    </w:p>
    <w:p w14:paraId="0E46A8EF" w14:textId="77777777" w:rsidR="00BC4BFE" w:rsidRPr="00DF6064" w:rsidRDefault="00BC4BFE" w:rsidP="00BC4BFE">
      <w:pPr>
        <w:pStyle w:val="NormalWeb"/>
        <w:numPr>
          <w:ilvl w:val="0"/>
          <w:numId w:val="10"/>
        </w:numPr>
        <w:rPr>
          <w:lang w:val="en-US"/>
        </w:rPr>
      </w:pPr>
      <w:proofErr w:type="spellStart"/>
      <w:r w:rsidRPr="00DF6064">
        <w:rPr>
          <w:lang w:val="en-US"/>
        </w:rPr>
        <w:t>Moisiadis</w:t>
      </w:r>
      <w:proofErr w:type="spellEnd"/>
      <w:r w:rsidRPr="00DF6064">
        <w:rPr>
          <w:lang w:val="en-US"/>
        </w:rPr>
        <w:t xml:space="preserve"> VG, Matthews SG. Glucocorticoids and fetal programming part 1: outcomes. Nat Rev Endocrinol. 2014;10(7):391–402.</w:t>
      </w:r>
    </w:p>
    <w:p w14:paraId="47CB8E8C" w14:textId="77777777" w:rsidR="00BC4BFE" w:rsidRPr="00DF6064" w:rsidRDefault="00BC4BFE" w:rsidP="00BC4BFE">
      <w:pPr>
        <w:pStyle w:val="NormalWeb"/>
        <w:numPr>
          <w:ilvl w:val="0"/>
          <w:numId w:val="10"/>
        </w:numPr>
        <w:rPr>
          <w:lang w:val="en-US"/>
        </w:rPr>
      </w:pPr>
      <w:r w:rsidRPr="00DF6064">
        <w:rPr>
          <w:lang w:val="en-US"/>
        </w:rPr>
        <w:t xml:space="preserve">Kapoor A, et al. Prenatal stress and glucocorticoids alter development of hypothalamic–pituitary–adrenal function. J </w:t>
      </w:r>
      <w:proofErr w:type="spellStart"/>
      <w:r w:rsidRPr="00DF6064">
        <w:rPr>
          <w:lang w:val="en-US"/>
        </w:rPr>
        <w:t>Neurosci</w:t>
      </w:r>
      <w:proofErr w:type="spellEnd"/>
      <w:r w:rsidRPr="00DF6064">
        <w:rPr>
          <w:lang w:val="en-US"/>
        </w:rPr>
        <w:t>. 2006;26(35):9055–62.</w:t>
      </w:r>
    </w:p>
    <w:p w14:paraId="672873C3" w14:textId="77777777" w:rsidR="00BC4BFE" w:rsidRPr="00DF6064" w:rsidRDefault="00BC4BFE" w:rsidP="00BC4BFE">
      <w:pPr>
        <w:pStyle w:val="NormalWeb"/>
        <w:numPr>
          <w:ilvl w:val="0"/>
          <w:numId w:val="10"/>
        </w:numPr>
        <w:rPr>
          <w:lang w:val="en-US"/>
        </w:rPr>
      </w:pPr>
      <w:r w:rsidRPr="00DF6064">
        <w:rPr>
          <w:lang w:val="en-US"/>
        </w:rPr>
        <w:t>European Congress of Endocrinology (ECE) 2017 Abstract Book.</w:t>
      </w:r>
    </w:p>
    <w:p w14:paraId="15EDF70E" w14:textId="77777777" w:rsidR="00BC4BFE" w:rsidRPr="00DF6064" w:rsidRDefault="00BC4BFE" w:rsidP="00BC4BFE">
      <w:pPr>
        <w:pStyle w:val="NormalWeb"/>
        <w:numPr>
          <w:ilvl w:val="0"/>
          <w:numId w:val="10"/>
        </w:numPr>
        <w:rPr>
          <w:lang w:val="en-US"/>
        </w:rPr>
      </w:pPr>
      <w:r w:rsidRPr="00DF6064">
        <w:rPr>
          <w:lang w:val="en-US"/>
        </w:rPr>
        <w:t>Trautman PD, Meyer-</w:t>
      </w:r>
      <w:proofErr w:type="spellStart"/>
      <w:r w:rsidRPr="00DF6064">
        <w:rPr>
          <w:lang w:val="en-US"/>
        </w:rPr>
        <w:t>Bahlburg</w:t>
      </w:r>
      <w:proofErr w:type="spellEnd"/>
      <w:r w:rsidRPr="00DF6064">
        <w:rPr>
          <w:lang w:val="en-US"/>
        </w:rPr>
        <w:t xml:space="preserve"> HFL, </w:t>
      </w:r>
      <w:proofErr w:type="spellStart"/>
      <w:r w:rsidRPr="00DF6064">
        <w:rPr>
          <w:lang w:val="en-US"/>
        </w:rPr>
        <w:t>Postelnek</w:t>
      </w:r>
      <w:proofErr w:type="spellEnd"/>
      <w:r w:rsidRPr="00DF6064">
        <w:rPr>
          <w:lang w:val="en-US"/>
        </w:rPr>
        <w:t xml:space="preserve"> J, New MI. Effects of prenatal dexamethasone on childhood growth and development. J Clin Endocrinol </w:t>
      </w:r>
      <w:proofErr w:type="spellStart"/>
      <w:r w:rsidRPr="00DF6064">
        <w:rPr>
          <w:lang w:val="en-US"/>
        </w:rPr>
        <w:t>Metab</w:t>
      </w:r>
      <w:proofErr w:type="spellEnd"/>
      <w:r w:rsidRPr="00DF6064">
        <w:rPr>
          <w:lang w:val="en-US"/>
        </w:rPr>
        <w:t>. 1995;80(6):1975–80.</w:t>
      </w:r>
    </w:p>
    <w:p w14:paraId="652B872F" w14:textId="77777777" w:rsidR="00BC4BFE" w:rsidRPr="00E23EFD" w:rsidRDefault="00BC4BFE" w:rsidP="00BC4BFE">
      <w:pPr>
        <w:pStyle w:val="NormalWeb"/>
        <w:numPr>
          <w:ilvl w:val="0"/>
          <w:numId w:val="10"/>
        </w:numPr>
        <w:rPr>
          <w:lang w:val="en-US"/>
        </w:rPr>
      </w:pPr>
      <w:proofErr w:type="spellStart"/>
      <w:r w:rsidRPr="00DF6064">
        <w:rPr>
          <w:lang w:val="en-US"/>
        </w:rPr>
        <w:t>Hirvikoski</w:t>
      </w:r>
      <w:proofErr w:type="spellEnd"/>
      <w:r w:rsidRPr="00DF6064">
        <w:rPr>
          <w:lang w:val="en-US"/>
        </w:rPr>
        <w:t xml:space="preserve"> T, et al. Cognitive functions in children at risk for CAH treated prenatally with dexamethasone. </w:t>
      </w:r>
      <w:r w:rsidRPr="00E23EFD">
        <w:rPr>
          <w:lang w:val="en-US"/>
        </w:rPr>
        <w:t xml:space="preserve">J Clin Endocrinol </w:t>
      </w:r>
      <w:proofErr w:type="spellStart"/>
      <w:r w:rsidRPr="00E23EFD">
        <w:rPr>
          <w:lang w:val="en-US"/>
        </w:rPr>
        <w:t>Metab</w:t>
      </w:r>
      <w:proofErr w:type="spellEnd"/>
      <w:r w:rsidRPr="00E23EFD">
        <w:rPr>
          <w:lang w:val="en-US"/>
        </w:rPr>
        <w:t>. 2007;92(2):542–8.</w:t>
      </w:r>
    </w:p>
    <w:p w14:paraId="51EE11A1" w14:textId="77777777" w:rsidR="00BC4BFE" w:rsidRDefault="00BC4BFE" w:rsidP="00BC4BFE">
      <w:pPr>
        <w:pStyle w:val="NormalWeb"/>
        <w:numPr>
          <w:ilvl w:val="0"/>
          <w:numId w:val="10"/>
        </w:numPr>
      </w:pPr>
      <w:r>
        <w:t>Meyer-</w:t>
      </w:r>
      <w:proofErr w:type="spellStart"/>
      <w:r>
        <w:t>Bahlburg</w:t>
      </w:r>
      <w:proofErr w:type="spellEnd"/>
      <w:r>
        <w:t xml:space="preserve"> HFL, et al. </w:t>
      </w:r>
      <w:r w:rsidRPr="00DF6064">
        <w:rPr>
          <w:lang w:val="en-US"/>
        </w:rPr>
        <w:t xml:space="preserve">Cognitive and behavioral consequences of prenatal dexamethasone. </w:t>
      </w:r>
      <w:r>
        <w:t xml:space="preserve">Arch </w:t>
      </w:r>
      <w:proofErr w:type="spellStart"/>
      <w:r>
        <w:t>Sex</w:t>
      </w:r>
      <w:proofErr w:type="spellEnd"/>
      <w:r>
        <w:t xml:space="preserve"> </w:t>
      </w:r>
      <w:proofErr w:type="spellStart"/>
      <w:r>
        <w:t>Behav</w:t>
      </w:r>
      <w:proofErr w:type="spellEnd"/>
      <w:r>
        <w:t xml:space="preserve">. </w:t>
      </w:r>
      <w:proofErr w:type="gramStart"/>
      <w:r>
        <w:t>2004;</w:t>
      </w:r>
      <w:proofErr w:type="gramEnd"/>
      <w:r>
        <w:t>33(3):269–78.</w:t>
      </w:r>
    </w:p>
    <w:p w14:paraId="35273B7C" w14:textId="77777777" w:rsidR="00BC4BFE" w:rsidRPr="00E23EFD" w:rsidRDefault="00BC4BFE" w:rsidP="00BC4BFE">
      <w:pPr>
        <w:pStyle w:val="NormalWeb"/>
        <w:numPr>
          <w:ilvl w:val="0"/>
          <w:numId w:val="10"/>
        </w:numPr>
        <w:rPr>
          <w:lang w:val="en-US"/>
        </w:rPr>
      </w:pPr>
      <w:r w:rsidRPr="00DF6064">
        <w:rPr>
          <w:lang w:val="en-US"/>
        </w:rPr>
        <w:t xml:space="preserve">Winer N, et al. Prenatal treatment in congenital adrenal hyperplasia: benefits and risks. </w:t>
      </w:r>
      <w:r w:rsidRPr="00E23EFD">
        <w:rPr>
          <w:lang w:val="en-US"/>
        </w:rPr>
        <w:t>Ann Endocrinol (Paris). 2010;71(2):102–7.</w:t>
      </w:r>
    </w:p>
    <w:p w14:paraId="3D21D066" w14:textId="77777777" w:rsidR="00BC4BFE" w:rsidRDefault="00BC4BFE" w:rsidP="00BC4BFE">
      <w:pPr>
        <w:pStyle w:val="NormalWeb"/>
        <w:numPr>
          <w:ilvl w:val="0"/>
          <w:numId w:val="10"/>
        </w:numPr>
      </w:pPr>
      <w:r w:rsidRPr="00DF6064">
        <w:rPr>
          <w:lang w:val="en-US"/>
        </w:rPr>
        <w:t xml:space="preserve">Karlsson L, et al. No evidence for adverse metabolic effects of prenatal dexamethasone. </w:t>
      </w:r>
      <w:r>
        <w:t xml:space="preserve">Clin </w:t>
      </w:r>
      <w:proofErr w:type="spellStart"/>
      <w:r>
        <w:t>Endocrinol</w:t>
      </w:r>
      <w:proofErr w:type="spellEnd"/>
      <w:r>
        <w:t xml:space="preserve"> (</w:t>
      </w:r>
      <w:proofErr w:type="spellStart"/>
      <w:r>
        <w:t>Oxf</w:t>
      </w:r>
      <w:proofErr w:type="spellEnd"/>
      <w:r>
        <w:t xml:space="preserve">). </w:t>
      </w:r>
      <w:proofErr w:type="gramStart"/>
      <w:r>
        <w:t>2020;</w:t>
      </w:r>
      <w:proofErr w:type="gramEnd"/>
      <w:r>
        <w:t>92(4):351–7.</w:t>
      </w:r>
    </w:p>
    <w:p w14:paraId="5544B66A" w14:textId="77777777" w:rsidR="00BC4BFE" w:rsidRDefault="00BC4BFE" w:rsidP="00BC4BFE">
      <w:pPr>
        <w:pStyle w:val="NormalWeb"/>
        <w:numPr>
          <w:ilvl w:val="0"/>
          <w:numId w:val="10"/>
        </w:numPr>
      </w:pPr>
      <w:proofErr w:type="spellStart"/>
      <w:r w:rsidRPr="00E23EFD">
        <w:rPr>
          <w:lang w:val="en-US"/>
        </w:rPr>
        <w:t>Lajic</w:t>
      </w:r>
      <w:proofErr w:type="spellEnd"/>
      <w:r w:rsidRPr="00E23EFD">
        <w:rPr>
          <w:lang w:val="en-US"/>
        </w:rPr>
        <w:t xml:space="preserve"> S, </w:t>
      </w:r>
      <w:proofErr w:type="spellStart"/>
      <w:r w:rsidRPr="00E23EFD">
        <w:rPr>
          <w:lang w:val="en-US"/>
        </w:rPr>
        <w:t>Nordenström</w:t>
      </w:r>
      <w:proofErr w:type="spellEnd"/>
      <w:r w:rsidRPr="00E23EFD">
        <w:rPr>
          <w:lang w:val="en-US"/>
        </w:rPr>
        <w:t xml:space="preserve"> A. Controversies in prenatal treatment of CAH. </w:t>
      </w:r>
      <w:proofErr w:type="spellStart"/>
      <w:r>
        <w:t>Horm</w:t>
      </w:r>
      <w:proofErr w:type="spellEnd"/>
      <w:r>
        <w:t xml:space="preserve"> </w:t>
      </w:r>
      <w:proofErr w:type="spellStart"/>
      <w:r>
        <w:t>Res</w:t>
      </w:r>
      <w:proofErr w:type="spellEnd"/>
      <w:r>
        <w:t xml:space="preserve"> </w:t>
      </w:r>
      <w:proofErr w:type="spellStart"/>
      <w:r>
        <w:t>Paediatr</w:t>
      </w:r>
      <w:proofErr w:type="spellEnd"/>
      <w:r>
        <w:t xml:space="preserve">. </w:t>
      </w:r>
      <w:proofErr w:type="gramStart"/>
      <w:r>
        <w:t>2010;</w:t>
      </w:r>
      <w:proofErr w:type="gramEnd"/>
      <w:r>
        <w:t>74(6):395–6.</w:t>
      </w:r>
    </w:p>
    <w:p w14:paraId="4816E6C9" w14:textId="77777777" w:rsidR="00AB6B5B" w:rsidRDefault="00AB6B5B" w:rsidP="00AB6B5B">
      <w:pPr>
        <w:pStyle w:val="NormalWeb"/>
        <w:numPr>
          <w:ilvl w:val="0"/>
          <w:numId w:val="10"/>
        </w:numPr>
      </w:pPr>
      <w:r>
        <w:t>Haute Autorité de Santé. PNDS – Hyperplasie congénitale des surrénales par déficit en 21-hydroxylase. 2020.</w:t>
      </w:r>
    </w:p>
    <w:p w14:paraId="31A08489" w14:textId="77777777" w:rsidR="00AB6B5B" w:rsidRDefault="00AB6B5B" w:rsidP="00AB6B5B">
      <w:pPr>
        <w:pStyle w:val="NormalWeb"/>
        <w:numPr>
          <w:ilvl w:val="0"/>
          <w:numId w:val="10"/>
        </w:numPr>
      </w:pPr>
      <w:r w:rsidRPr="00E23EFD">
        <w:rPr>
          <w:lang w:val="en-US"/>
        </w:rPr>
        <w:t xml:space="preserve">New MI, </w:t>
      </w:r>
      <w:proofErr w:type="spellStart"/>
      <w:r w:rsidRPr="00E23EFD">
        <w:rPr>
          <w:lang w:val="en-US"/>
        </w:rPr>
        <w:t>Goto</w:t>
      </w:r>
      <w:proofErr w:type="spellEnd"/>
      <w:r w:rsidRPr="00E23EFD">
        <w:rPr>
          <w:lang w:val="en-US"/>
        </w:rPr>
        <w:t xml:space="preserve"> M, Abraham M, Yuen T, </w:t>
      </w:r>
      <w:proofErr w:type="spellStart"/>
      <w:r w:rsidRPr="00E23EFD">
        <w:rPr>
          <w:lang w:val="en-US"/>
        </w:rPr>
        <w:t>Linglart</w:t>
      </w:r>
      <w:proofErr w:type="spellEnd"/>
      <w:r w:rsidRPr="00E23EFD">
        <w:rPr>
          <w:lang w:val="en-US"/>
        </w:rPr>
        <w:t xml:space="preserve"> A, et al. Treatment of congenital adrenal hyperplasia: results of the National Institutes of Health–sponsored international meeting. </w:t>
      </w:r>
      <w:r>
        <w:t xml:space="preserve">J Clin </w:t>
      </w:r>
      <w:proofErr w:type="spellStart"/>
      <w:r>
        <w:t>Endocrinol</w:t>
      </w:r>
      <w:proofErr w:type="spellEnd"/>
      <w:r>
        <w:t xml:space="preserve"> </w:t>
      </w:r>
      <w:proofErr w:type="spellStart"/>
      <w:r>
        <w:t>Metab</w:t>
      </w:r>
      <w:proofErr w:type="spellEnd"/>
      <w:r>
        <w:t>.</w:t>
      </w:r>
    </w:p>
    <w:p w14:paraId="76095B9A" w14:textId="77777777" w:rsidR="00AB6B5B" w:rsidRDefault="00AB6B5B" w:rsidP="00AB6B5B">
      <w:pPr>
        <w:pStyle w:val="NormalWeb"/>
        <w:numPr>
          <w:ilvl w:val="0"/>
          <w:numId w:val="10"/>
        </w:numPr>
      </w:pPr>
      <w:proofErr w:type="spellStart"/>
      <w:r w:rsidRPr="00E23EFD">
        <w:rPr>
          <w:lang w:val="en-US"/>
        </w:rPr>
        <w:t>Speiser</w:t>
      </w:r>
      <w:proofErr w:type="spellEnd"/>
      <w:r w:rsidRPr="00E23EFD">
        <w:rPr>
          <w:lang w:val="en-US"/>
        </w:rPr>
        <w:t xml:space="preserve"> PW, White PC. Congenital adrenal hyperplasia. </w:t>
      </w:r>
      <w:r>
        <w:t xml:space="preserve">N </w:t>
      </w:r>
      <w:proofErr w:type="spellStart"/>
      <w:r>
        <w:t>Engl</w:t>
      </w:r>
      <w:proofErr w:type="spellEnd"/>
      <w:r>
        <w:t xml:space="preserve"> J Med. </w:t>
      </w:r>
      <w:proofErr w:type="gramStart"/>
      <w:r>
        <w:t>2003;</w:t>
      </w:r>
      <w:proofErr w:type="gramEnd"/>
      <w:r>
        <w:t>349(8):776–88.</w:t>
      </w:r>
    </w:p>
    <w:p w14:paraId="600C08FF" w14:textId="77777777" w:rsidR="00AB6B5B" w:rsidRDefault="00AB6B5B" w:rsidP="00AB6B5B">
      <w:pPr>
        <w:pStyle w:val="NormalWeb"/>
        <w:numPr>
          <w:ilvl w:val="0"/>
          <w:numId w:val="10"/>
        </w:numPr>
      </w:pPr>
      <w:proofErr w:type="spellStart"/>
      <w:r w:rsidRPr="00E23EFD">
        <w:rPr>
          <w:lang w:val="en-US"/>
        </w:rPr>
        <w:t>Merke</w:t>
      </w:r>
      <w:proofErr w:type="spellEnd"/>
      <w:r w:rsidRPr="00E23EFD">
        <w:rPr>
          <w:lang w:val="en-US"/>
        </w:rPr>
        <w:t xml:space="preserve"> DP, Bornstein SR. Congenital adrenal hyperplasia. </w:t>
      </w:r>
      <w:r>
        <w:t xml:space="preserve">Lancet. </w:t>
      </w:r>
      <w:proofErr w:type="gramStart"/>
      <w:r>
        <w:t>2005;</w:t>
      </w:r>
      <w:proofErr w:type="gramEnd"/>
      <w:r>
        <w:t>365(9477):2125–36.</w:t>
      </w:r>
    </w:p>
    <w:p w14:paraId="48C207C3" w14:textId="77777777" w:rsidR="00AB6B5B" w:rsidRDefault="00AB6B5B" w:rsidP="00AB6B5B">
      <w:pPr>
        <w:pStyle w:val="NormalWeb"/>
        <w:numPr>
          <w:ilvl w:val="0"/>
          <w:numId w:val="10"/>
        </w:numPr>
      </w:pPr>
      <w:r w:rsidRPr="00E23EFD">
        <w:rPr>
          <w:lang w:val="en-US"/>
        </w:rPr>
        <w:t xml:space="preserve">Forest MG, </w:t>
      </w:r>
      <w:proofErr w:type="spellStart"/>
      <w:r w:rsidRPr="00E23EFD">
        <w:rPr>
          <w:lang w:val="en-US"/>
        </w:rPr>
        <w:t>Raux-Demay</w:t>
      </w:r>
      <w:proofErr w:type="spellEnd"/>
      <w:r w:rsidRPr="00E23EFD">
        <w:rPr>
          <w:lang w:val="en-US"/>
        </w:rPr>
        <w:t xml:space="preserve"> MC. Congenital adrenal hyperplasia due to 21-hydroxylase deficiency: neonatal screening and long-term follow-up. </w:t>
      </w:r>
      <w:proofErr w:type="spellStart"/>
      <w:r>
        <w:t>Horm</w:t>
      </w:r>
      <w:proofErr w:type="spellEnd"/>
      <w:r>
        <w:t xml:space="preserve"> </w:t>
      </w:r>
      <w:proofErr w:type="spellStart"/>
      <w:r>
        <w:t>Res</w:t>
      </w:r>
      <w:proofErr w:type="spellEnd"/>
      <w:r>
        <w:t xml:space="preserve">. </w:t>
      </w:r>
      <w:proofErr w:type="gramStart"/>
      <w:r>
        <w:t>1993;</w:t>
      </w:r>
      <w:proofErr w:type="gramEnd"/>
      <w:r>
        <w:t>39(2):73–79.</w:t>
      </w:r>
    </w:p>
    <w:p w14:paraId="56B0979C" w14:textId="77777777" w:rsidR="00AB6B5B" w:rsidRDefault="00AB6B5B" w:rsidP="00AB6B5B">
      <w:pPr>
        <w:pStyle w:val="NormalWeb"/>
        <w:ind w:left="720"/>
      </w:pPr>
    </w:p>
    <w:sectPr w:rsidR="00AB6B5B"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5CB39" w14:textId="77777777" w:rsidR="004A5B96" w:rsidRDefault="004A5B96" w:rsidP="007E110A">
      <w:pPr>
        <w:spacing w:after="0" w:line="240" w:lineRule="auto"/>
      </w:pPr>
      <w:r>
        <w:separator/>
      </w:r>
    </w:p>
  </w:endnote>
  <w:endnote w:type="continuationSeparator" w:id="0">
    <w:p w14:paraId="3795ABFF" w14:textId="77777777" w:rsidR="004A5B96" w:rsidRDefault="004A5B96" w:rsidP="007E1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A6D8A" w14:textId="77777777" w:rsidR="007E110A" w:rsidRDefault="007E11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6A0E9" w14:textId="77777777" w:rsidR="007E110A" w:rsidRDefault="007E11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223CB" w14:textId="77777777" w:rsidR="007E110A" w:rsidRDefault="007E11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B1C58" w14:textId="77777777" w:rsidR="004A5B96" w:rsidRDefault="004A5B96" w:rsidP="007E110A">
      <w:pPr>
        <w:spacing w:after="0" w:line="240" w:lineRule="auto"/>
      </w:pPr>
      <w:r>
        <w:separator/>
      </w:r>
    </w:p>
  </w:footnote>
  <w:footnote w:type="continuationSeparator" w:id="0">
    <w:p w14:paraId="5E37BCB6" w14:textId="77777777" w:rsidR="004A5B96" w:rsidRDefault="004A5B96" w:rsidP="007E1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488C9" w14:textId="341910E2" w:rsidR="007E110A" w:rsidRDefault="007E110A">
    <w:pPr>
      <w:pStyle w:val="Header"/>
    </w:pPr>
    <w:r>
      <w:rPr>
        <w:noProof/>
      </w:rPr>
      <w:pict w14:anchorId="2B92A6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506141" o:spid="_x0000_s2050" type="#_x0000_t136" style="position:absolute;margin-left:0;margin-top:0;width:548.1pt;height:60.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10B04" w14:textId="76DB37C0" w:rsidR="007E110A" w:rsidRDefault="007E110A">
    <w:pPr>
      <w:pStyle w:val="Header"/>
    </w:pPr>
    <w:r>
      <w:rPr>
        <w:noProof/>
      </w:rPr>
      <w:pict w14:anchorId="278A11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506142" o:spid="_x0000_s2051" type="#_x0000_t136" style="position:absolute;margin-left:0;margin-top:0;width:548.1pt;height:60.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5D835" w14:textId="165EE0F0" w:rsidR="007E110A" w:rsidRDefault="007E110A">
    <w:pPr>
      <w:pStyle w:val="Header"/>
    </w:pPr>
    <w:r>
      <w:rPr>
        <w:noProof/>
      </w:rPr>
      <w:pict w14:anchorId="30967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0506140" o:spid="_x0000_s2049" type="#_x0000_t136" style="position:absolute;margin-left:0;margin-top:0;width:548.1pt;height:60.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66516BBE"/>
    <w:multiLevelType w:val="hybridMultilevel"/>
    <w:tmpl w:val="628ADA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B5D8B"/>
    <w:rsid w:val="0015074B"/>
    <w:rsid w:val="00197B47"/>
    <w:rsid w:val="001D300E"/>
    <w:rsid w:val="00232F35"/>
    <w:rsid w:val="0029639D"/>
    <w:rsid w:val="002A0624"/>
    <w:rsid w:val="002B0E47"/>
    <w:rsid w:val="00326F90"/>
    <w:rsid w:val="003768C1"/>
    <w:rsid w:val="004144C4"/>
    <w:rsid w:val="004A5B96"/>
    <w:rsid w:val="0054619A"/>
    <w:rsid w:val="005939D6"/>
    <w:rsid w:val="007E110A"/>
    <w:rsid w:val="008066E3"/>
    <w:rsid w:val="00AA1D8D"/>
    <w:rsid w:val="00AB6B5B"/>
    <w:rsid w:val="00AC2E93"/>
    <w:rsid w:val="00B47730"/>
    <w:rsid w:val="00BC4BFE"/>
    <w:rsid w:val="00BD4AF0"/>
    <w:rsid w:val="00BD6AA2"/>
    <w:rsid w:val="00C4556E"/>
    <w:rsid w:val="00CB0664"/>
    <w:rsid w:val="00DC6EDE"/>
    <w:rsid w:val="00E76931"/>
    <w:rsid w:val="00FC3DC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9D1E6F1"/>
  <w14:defaultImageDpi w14:val="300"/>
  <w15:docId w15:val="{27AE94B0-387E-44C3-9F94-9F4A131D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BD4AF0"/>
    <w:pPr>
      <w:spacing w:before="100" w:beforeAutospacing="1" w:after="100" w:afterAutospacing="1" w:line="240" w:lineRule="auto"/>
    </w:pPr>
    <w:rPr>
      <w:rFonts w:eastAsia="Times New Roman" w:cs="Times New Roman"/>
      <w:szCs w:val="24"/>
      <w:lang w:val="fr-FR" w:eastAsia="fr-FR"/>
    </w:rPr>
  </w:style>
  <w:style w:type="character" w:styleId="Hyperlink">
    <w:name w:val="Hyperlink"/>
    <w:basedOn w:val="DefaultParagraphFont"/>
    <w:uiPriority w:val="99"/>
    <w:unhideWhenUsed/>
    <w:rsid w:val="00FC3DC8"/>
    <w:rPr>
      <w:color w:val="0000FF" w:themeColor="hyperlink"/>
      <w:u w:val="single"/>
    </w:rPr>
  </w:style>
  <w:style w:type="character" w:styleId="UnresolvedMention">
    <w:name w:val="Unresolved Mention"/>
    <w:basedOn w:val="DefaultParagraphFont"/>
    <w:uiPriority w:val="99"/>
    <w:semiHidden/>
    <w:unhideWhenUsed/>
    <w:rsid w:val="00FC3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470746">
      <w:bodyDiv w:val="1"/>
      <w:marLeft w:val="0"/>
      <w:marRight w:val="0"/>
      <w:marTop w:val="0"/>
      <w:marBottom w:val="0"/>
      <w:divBdr>
        <w:top w:val="none" w:sz="0" w:space="0" w:color="auto"/>
        <w:left w:val="none" w:sz="0" w:space="0" w:color="auto"/>
        <w:bottom w:val="none" w:sz="0" w:space="0" w:color="auto"/>
        <w:right w:val="none" w:sz="0" w:space="0" w:color="auto"/>
      </w:divBdr>
    </w:div>
    <w:div w:id="1508205185">
      <w:bodyDiv w:val="1"/>
      <w:marLeft w:val="0"/>
      <w:marRight w:val="0"/>
      <w:marTop w:val="0"/>
      <w:marBottom w:val="0"/>
      <w:divBdr>
        <w:top w:val="none" w:sz="0" w:space="0" w:color="auto"/>
        <w:left w:val="none" w:sz="0" w:space="0" w:color="auto"/>
        <w:bottom w:val="none" w:sz="0" w:space="0" w:color="auto"/>
        <w:right w:val="none" w:sz="0" w:space="0" w:color="auto"/>
      </w:divBdr>
    </w:div>
    <w:div w:id="1655597909">
      <w:bodyDiv w:val="1"/>
      <w:marLeft w:val="0"/>
      <w:marRight w:val="0"/>
      <w:marTop w:val="0"/>
      <w:marBottom w:val="0"/>
      <w:divBdr>
        <w:top w:val="none" w:sz="0" w:space="0" w:color="auto"/>
        <w:left w:val="none" w:sz="0" w:space="0" w:color="auto"/>
        <w:bottom w:val="none" w:sz="0" w:space="0" w:color="auto"/>
        <w:right w:val="none" w:sz="0" w:space="0" w:color="auto"/>
      </w:divBdr>
      <w:divsChild>
        <w:div w:id="684284947">
          <w:marLeft w:val="0"/>
          <w:marRight w:val="0"/>
          <w:marTop w:val="0"/>
          <w:marBottom w:val="0"/>
          <w:divBdr>
            <w:top w:val="none" w:sz="0" w:space="0" w:color="auto"/>
            <w:left w:val="none" w:sz="0" w:space="0" w:color="auto"/>
            <w:bottom w:val="none" w:sz="0" w:space="0" w:color="auto"/>
            <w:right w:val="none" w:sz="0" w:space="0" w:color="auto"/>
          </w:divBdr>
          <w:divsChild>
            <w:div w:id="1254972790">
              <w:marLeft w:val="0"/>
              <w:marRight w:val="0"/>
              <w:marTop w:val="0"/>
              <w:marBottom w:val="0"/>
              <w:divBdr>
                <w:top w:val="none" w:sz="0" w:space="0" w:color="auto"/>
                <w:left w:val="none" w:sz="0" w:space="0" w:color="auto"/>
                <w:bottom w:val="none" w:sz="0" w:space="0" w:color="auto"/>
                <w:right w:val="none" w:sz="0" w:space="0" w:color="auto"/>
              </w:divBdr>
              <w:divsChild>
                <w:div w:id="709301938">
                  <w:marLeft w:val="0"/>
                  <w:marRight w:val="0"/>
                  <w:marTop w:val="0"/>
                  <w:marBottom w:val="0"/>
                  <w:divBdr>
                    <w:top w:val="none" w:sz="0" w:space="0" w:color="auto"/>
                    <w:left w:val="none" w:sz="0" w:space="0" w:color="auto"/>
                    <w:bottom w:val="none" w:sz="0" w:space="0" w:color="auto"/>
                    <w:right w:val="none" w:sz="0" w:space="0" w:color="auto"/>
                  </w:divBdr>
                  <w:divsChild>
                    <w:div w:id="580530347">
                      <w:marLeft w:val="0"/>
                      <w:marRight w:val="0"/>
                      <w:marTop w:val="0"/>
                      <w:marBottom w:val="0"/>
                      <w:divBdr>
                        <w:top w:val="none" w:sz="0" w:space="0" w:color="auto"/>
                        <w:left w:val="none" w:sz="0" w:space="0" w:color="auto"/>
                        <w:bottom w:val="none" w:sz="0" w:space="0" w:color="auto"/>
                        <w:right w:val="none" w:sz="0" w:space="0" w:color="auto"/>
                      </w:divBdr>
                      <w:divsChild>
                        <w:div w:id="2126388212">
                          <w:marLeft w:val="0"/>
                          <w:marRight w:val="0"/>
                          <w:marTop w:val="0"/>
                          <w:marBottom w:val="0"/>
                          <w:divBdr>
                            <w:top w:val="none" w:sz="0" w:space="0" w:color="auto"/>
                            <w:left w:val="none" w:sz="0" w:space="0" w:color="auto"/>
                            <w:bottom w:val="none" w:sz="0" w:space="0" w:color="auto"/>
                            <w:right w:val="none" w:sz="0" w:space="0" w:color="auto"/>
                          </w:divBdr>
                          <w:divsChild>
                            <w:div w:id="1778940780">
                              <w:marLeft w:val="0"/>
                              <w:marRight w:val="0"/>
                              <w:marTop w:val="0"/>
                              <w:marBottom w:val="0"/>
                              <w:divBdr>
                                <w:top w:val="none" w:sz="0" w:space="0" w:color="auto"/>
                                <w:left w:val="none" w:sz="0" w:space="0" w:color="auto"/>
                                <w:bottom w:val="none" w:sz="0" w:space="0" w:color="auto"/>
                                <w:right w:val="none" w:sz="0" w:space="0" w:color="auto"/>
                              </w:divBdr>
                              <w:divsChild>
                                <w:div w:id="32657463">
                                  <w:marLeft w:val="0"/>
                                  <w:marRight w:val="0"/>
                                  <w:marTop w:val="0"/>
                                  <w:marBottom w:val="0"/>
                                  <w:divBdr>
                                    <w:top w:val="none" w:sz="0" w:space="0" w:color="auto"/>
                                    <w:left w:val="none" w:sz="0" w:space="0" w:color="auto"/>
                                    <w:bottom w:val="none" w:sz="0" w:space="0" w:color="auto"/>
                                    <w:right w:val="none" w:sz="0" w:space="0" w:color="auto"/>
                                  </w:divBdr>
                                  <w:divsChild>
                                    <w:div w:id="865101073">
                                      <w:marLeft w:val="0"/>
                                      <w:marRight w:val="0"/>
                                      <w:marTop w:val="0"/>
                                      <w:marBottom w:val="0"/>
                                      <w:divBdr>
                                        <w:top w:val="none" w:sz="0" w:space="0" w:color="auto"/>
                                        <w:left w:val="none" w:sz="0" w:space="0" w:color="auto"/>
                                        <w:bottom w:val="none" w:sz="0" w:space="0" w:color="auto"/>
                                        <w:right w:val="none" w:sz="0" w:space="0" w:color="auto"/>
                                      </w:divBdr>
                                      <w:divsChild>
                                        <w:div w:id="1020740624">
                                          <w:marLeft w:val="0"/>
                                          <w:marRight w:val="0"/>
                                          <w:marTop w:val="0"/>
                                          <w:marBottom w:val="0"/>
                                          <w:divBdr>
                                            <w:top w:val="none" w:sz="0" w:space="0" w:color="auto"/>
                                            <w:left w:val="none" w:sz="0" w:space="0" w:color="auto"/>
                                            <w:bottom w:val="none" w:sz="0" w:space="0" w:color="auto"/>
                                            <w:right w:val="none" w:sz="0" w:space="0" w:color="auto"/>
                                          </w:divBdr>
                                          <w:divsChild>
                                            <w:div w:id="526797017">
                                              <w:marLeft w:val="0"/>
                                              <w:marRight w:val="0"/>
                                              <w:marTop w:val="0"/>
                                              <w:marBottom w:val="0"/>
                                              <w:divBdr>
                                                <w:top w:val="none" w:sz="0" w:space="0" w:color="auto"/>
                                                <w:left w:val="none" w:sz="0" w:space="0" w:color="auto"/>
                                                <w:bottom w:val="none" w:sz="0" w:space="0" w:color="auto"/>
                                                <w:right w:val="none" w:sz="0" w:space="0" w:color="auto"/>
                                              </w:divBdr>
                                              <w:divsChild>
                                                <w:div w:id="1653439644">
                                                  <w:marLeft w:val="0"/>
                                                  <w:marRight w:val="0"/>
                                                  <w:marTop w:val="0"/>
                                                  <w:marBottom w:val="0"/>
                                                  <w:divBdr>
                                                    <w:top w:val="none" w:sz="0" w:space="0" w:color="auto"/>
                                                    <w:left w:val="none" w:sz="0" w:space="0" w:color="auto"/>
                                                    <w:bottom w:val="none" w:sz="0" w:space="0" w:color="auto"/>
                                                    <w:right w:val="none" w:sz="0" w:space="0" w:color="auto"/>
                                                  </w:divBdr>
                                                  <w:divsChild>
                                                    <w:div w:id="115764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783998">
                                      <w:marLeft w:val="0"/>
                                      <w:marRight w:val="0"/>
                                      <w:marTop w:val="0"/>
                                      <w:marBottom w:val="0"/>
                                      <w:divBdr>
                                        <w:top w:val="none" w:sz="0" w:space="0" w:color="auto"/>
                                        <w:left w:val="none" w:sz="0" w:space="0" w:color="auto"/>
                                        <w:bottom w:val="none" w:sz="0" w:space="0" w:color="auto"/>
                                        <w:right w:val="none" w:sz="0" w:space="0" w:color="auto"/>
                                      </w:divBdr>
                                      <w:divsChild>
                                        <w:div w:id="189399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440783">
                          <w:marLeft w:val="0"/>
                          <w:marRight w:val="0"/>
                          <w:marTop w:val="0"/>
                          <w:marBottom w:val="0"/>
                          <w:divBdr>
                            <w:top w:val="none" w:sz="0" w:space="0" w:color="auto"/>
                            <w:left w:val="none" w:sz="0" w:space="0" w:color="auto"/>
                            <w:bottom w:val="none" w:sz="0" w:space="0" w:color="auto"/>
                            <w:right w:val="none" w:sz="0" w:space="0" w:color="auto"/>
                          </w:divBdr>
                          <w:divsChild>
                            <w:div w:id="999772149">
                              <w:marLeft w:val="0"/>
                              <w:marRight w:val="0"/>
                              <w:marTop w:val="0"/>
                              <w:marBottom w:val="0"/>
                              <w:divBdr>
                                <w:top w:val="none" w:sz="0" w:space="0" w:color="auto"/>
                                <w:left w:val="none" w:sz="0" w:space="0" w:color="auto"/>
                                <w:bottom w:val="none" w:sz="0" w:space="0" w:color="auto"/>
                                <w:right w:val="none" w:sz="0" w:space="0" w:color="auto"/>
                              </w:divBdr>
                              <w:divsChild>
                                <w:div w:id="958955517">
                                  <w:marLeft w:val="0"/>
                                  <w:marRight w:val="0"/>
                                  <w:marTop w:val="0"/>
                                  <w:marBottom w:val="0"/>
                                  <w:divBdr>
                                    <w:top w:val="none" w:sz="0" w:space="0" w:color="auto"/>
                                    <w:left w:val="none" w:sz="0" w:space="0" w:color="auto"/>
                                    <w:bottom w:val="none" w:sz="0" w:space="0" w:color="auto"/>
                                    <w:right w:val="none" w:sz="0" w:space="0" w:color="auto"/>
                                  </w:divBdr>
                                  <w:divsChild>
                                    <w:div w:id="1856453998">
                                      <w:marLeft w:val="0"/>
                                      <w:marRight w:val="0"/>
                                      <w:marTop w:val="0"/>
                                      <w:marBottom w:val="0"/>
                                      <w:divBdr>
                                        <w:top w:val="none" w:sz="0" w:space="0" w:color="auto"/>
                                        <w:left w:val="none" w:sz="0" w:space="0" w:color="auto"/>
                                        <w:bottom w:val="none" w:sz="0" w:space="0" w:color="auto"/>
                                        <w:right w:val="none" w:sz="0" w:space="0" w:color="auto"/>
                                      </w:divBdr>
                                      <w:divsChild>
                                        <w:div w:id="97802105">
                                          <w:marLeft w:val="0"/>
                                          <w:marRight w:val="0"/>
                                          <w:marTop w:val="0"/>
                                          <w:marBottom w:val="0"/>
                                          <w:divBdr>
                                            <w:top w:val="none" w:sz="0" w:space="0" w:color="auto"/>
                                            <w:left w:val="none" w:sz="0" w:space="0" w:color="auto"/>
                                            <w:bottom w:val="none" w:sz="0" w:space="0" w:color="auto"/>
                                            <w:right w:val="none" w:sz="0" w:space="0" w:color="auto"/>
                                          </w:divBdr>
                                          <w:divsChild>
                                            <w:div w:id="1915624076">
                                              <w:marLeft w:val="0"/>
                                              <w:marRight w:val="0"/>
                                              <w:marTop w:val="0"/>
                                              <w:marBottom w:val="0"/>
                                              <w:divBdr>
                                                <w:top w:val="none" w:sz="0" w:space="0" w:color="auto"/>
                                                <w:left w:val="none" w:sz="0" w:space="0" w:color="auto"/>
                                                <w:bottom w:val="none" w:sz="0" w:space="0" w:color="auto"/>
                                                <w:right w:val="none" w:sz="0" w:space="0" w:color="auto"/>
                                              </w:divBdr>
                                              <w:divsChild>
                                                <w:div w:id="325859855">
                                                  <w:marLeft w:val="0"/>
                                                  <w:marRight w:val="0"/>
                                                  <w:marTop w:val="0"/>
                                                  <w:marBottom w:val="0"/>
                                                  <w:divBdr>
                                                    <w:top w:val="none" w:sz="0" w:space="0" w:color="auto"/>
                                                    <w:left w:val="none" w:sz="0" w:space="0" w:color="auto"/>
                                                    <w:bottom w:val="none" w:sz="0" w:space="0" w:color="auto"/>
                                                    <w:right w:val="none" w:sz="0" w:space="0" w:color="auto"/>
                                                  </w:divBdr>
                                                  <w:divsChild>
                                                    <w:div w:id="1549564880">
                                                      <w:marLeft w:val="0"/>
                                                      <w:marRight w:val="0"/>
                                                      <w:marTop w:val="0"/>
                                                      <w:marBottom w:val="0"/>
                                                      <w:divBdr>
                                                        <w:top w:val="none" w:sz="0" w:space="0" w:color="auto"/>
                                                        <w:left w:val="none" w:sz="0" w:space="0" w:color="auto"/>
                                                        <w:bottom w:val="none" w:sz="0" w:space="0" w:color="auto"/>
                                                        <w:right w:val="none" w:sz="0" w:space="0" w:color="auto"/>
                                                      </w:divBdr>
                                                      <w:divsChild>
                                                        <w:div w:id="177459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0498610">
                          <w:marLeft w:val="0"/>
                          <w:marRight w:val="0"/>
                          <w:marTop w:val="0"/>
                          <w:marBottom w:val="0"/>
                          <w:divBdr>
                            <w:top w:val="none" w:sz="0" w:space="0" w:color="auto"/>
                            <w:left w:val="none" w:sz="0" w:space="0" w:color="auto"/>
                            <w:bottom w:val="none" w:sz="0" w:space="0" w:color="auto"/>
                            <w:right w:val="none" w:sz="0" w:space="0" w:color="auto"/>
                          </w:divBdr>
                          <w:divsChild>
                            <w:div w:id="1344361647">
                              <w:marLeft w:val="0"/>
                              <w:marRight w:val="0"/>
                              <w:marTop w:val="0"/>
                              <w:marBottom w:val="0"/>
                              <w:divBdr>
                                <w:top w:val="none" w:sz="0" w:space="0" w:color="auto"/>
                                <w:left w:val="none" w:sz="0" w:space="0" w:color="auto"/>
                                <w:bottom w:val="none" w:sz="0" w:space="0" w:color="auto"/>
                                <w:right w:val="none" w:sz="0" w:space="0" w:color="auto"/>
                              </w:divBdr>
                              <w:divsChild>
                                <w:div w:id="1208031166">
                                  <w:marLeft w:val="0"/>
                                  <w:marRight w:val="0"/>
                                  <w:marTop w:val="0"/>
                                  <w:marBottom w:val="0"/>
                                  <w:divBdr>
                                    <w:top w:val="none" w:sz="0" w:space="0" w:color="auto"/>
                                    <w:left w:val="none" w:sz="0" w:space="0" w:color="auto"/>
                                    <w:bottom w:val="none" w:sz="0" w:space="0" w:color="auto"/>
                                    <w:right w:val="none" w:sz="0" w:space="0" w:color="auto"/>
                                  </w:divBdr>
                                  <w:divsChild>
                                    <w:div w:id="522016716">
                                      <w:marLeft w:val="0"/>
                                      <w:marRight w:val="0"/>
                                      <w:marTop w:val="0"/>
                                      <w:marBottom w:val="0"/>
                                      <w:divBdr>
                                        <w:top w:val="none" w:sz="0" w:space="0" w:color="auto"/>
                                        <w:left w:val="none" w:sz="0" w:space="0" w:color="auto"/>
                                        <w:bottom w:val="none" w:sz="0" w:space="0" w:color="auto"/>
                                        <w:right w:val="none" w:sz="0" w:space="0" w:color="auto"/>
                                      </w:divBdr>
                                      <w:divsChild>
                                        <w:div w:id="1448155786">
                                          <w:marLeft w:val="0"/>
                                          <w:marRight w:val="0"/>
                                          <w:marTop w:val="0"/>
                                          <w:marBottom w:val="0"/>
                                          <w:divBdr>
                                            <w:top w:val="none" w:sz="0" w:space="0" w:color="auto"/>
                                            <w:left w:val="none" w:sz="0" w:space="0" w:color="auto"/>
                                            <w:bottom w:val="none" w:sz="0" w:space="0" w:color="auto"/>
                                            <w:right w:val="none" w:sz="0" w:space="0" w:color="auto"/>
                                          </w:divBdr>
                                          <w:divsChild>
                                            <w:div w:id="2146195463">
                                              <w:marLeft w:val="0"/>
                                              <w:marRight w:val="0"/>
                                              <w:marTop w:val="0"/>
                                              <w:marBottom w:val="0"/>
                                              <w:divBdr>
                                                <w:top w:val="none" w:sz="0" w:space="0" w:color="auto"/>
                                                <w:left w:val="none" w:sz="0" w:space="0" w:color="auto"/>
                                                <w:bottom w:val="none" w:sz="0" w:space="0" w:color="auto"/>
                                                <w:right w:val="none" w:sz="0" w:space="0" w:color="auto"/>
                                              </w:divBdr>
                                              <w:divsChild>
                                                <w:div w:id="1288974122">
                                                  <w:marLeft w:val="0"/>
                                                  <w:marRight w:val="0"/>
                                                  <w:marTop w:val="0"/>
                                                  <w:marBottom w:val="0"/>
                                                  <w:divBdr>
                                                    <w:top w:val="none" w:sz="0" w:space="0" w:color="auto"/>
                                                    <w:left w:val="none" w:sz="0" w:space="0" w:color="auto"/>
                                                    <w:bottom w:val="none" w:sz="0" w:space="0" w:color="auto"/>
                                                    <w:right w:val="none" w:sz="0" w:space="0" w:color="auto"/>
                                                  </w:divBdr>
                                                  <w:divsChild>
                                                    <w:div w:id="151299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3377">
                                              <w:marLeft w:val="0"/>
                                              <w:marRight w:val="0"/>
                                              <w:marTop w:val="0"/>
                                              <w:marBottom w:val="0"/>
                                              <w:divBdr>
                                                <w:top w:val="none" w:sz="0" w:space="0" w:color="auto"/>
                                                <w:left w:val="none" w:sz="0" w:space="0" w:color="auto"/>
                                                <w:bottom w:val="none" w:sz="0" w:space="0" w:color="auto"/>
                                                <w:right w:val="none" w:sz="0" w:space="0" w:color="auto"/>
                                              </w:divBdr>
                                              <w:divsChild>
                                                <w:div w:id="1945533816">
                                                  <w:marLeft w:val="0"/>
                                                  <w:marRight w:val="0"/>
                                                  <w:marTop w:val="0"/>
                                                  <w:marBottom w:val="0"/>
                                                  <w:divBdr>
                                                    <w:top w:val="none" w:sz="0" w:space="0" w:color="auto"/>
                                                    <w:left w:val="none" w:sz="0" w:space="0" w:color="auto"/>
                                                    <w:bottom w:val="none" w:sz="0" w:space="0" w:color="auto"/>
                                                    <w:right w:val="none" w:sz="0" w:space="0" w:color="auto"/>
                                                  </w:divBdr>
                                                  <w:divsChild>
                                                    <w:div w:id="79865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346935">
                          <w:marLeft w:val="0"/>
                          <w:marRight w:val="0"/>
                          <w:marTop w:val="0"/>
                          <w:marBottom w:val="0"/>
                          <w:divBdr>
                            <w:top w:val="none" w:sz="0" w:space="0" w:color="auto"/>
                            <w:left w:val="none" w:sz="0" w:space="0" w:color="auto"/>
                            <w:bottom w:val="none" w:sz="0" w:space="0" w:color="auto"/>
                            <w:right w:val="none" w:sz="0" w:space="0" w:color="auto"/>
                          </w:divBdr>
                          <w:divsChild>
                            <w:div w:id="1626232494">
                              <w:marLeft w:val="0"/>
                              <w:marRight w:val="0"/>
                              <w:marTop w:val="0"/>
                              <w:marBottom w:val="0"/>
                              <w:divBdr>
                                <w:top w:val="none" w:sz="0" w:space="0" w:color="auto"/>
                                <w:left w:val="none" w:sz="0" w:space="0" w:color="auto"/>
                                <w:bottom w:val="none" w:sz="0" w:space="0" w:color="auto"/>
                                <w:right w:val="none" w:sz="0" w:space="0" w:color="auto"/>
                              </w:divBdr>
                              <w:divsChild>
                                <w:div w:id="1774400625">
                                  <w:marLeft w:val="0"/>
                                  <w:marRight w:val="0"/>
                                  <w:marTop w:val="0"/>
                                  <w:marBottom w:val="0"/>
                                  <w:divBdr>
                                    <w:top w:val="none" w:sz="0" w:space="0" w:color="auto"/>
                                    <w:left w:val="none" w:sz="0" w:space="0" w:color="auto"/>
                                    <w:bottom w:val="none" w:sz="0" w:space="0" w:color="auto"/>
                                    <w:right w:val="none" w:sz="0" w:space="0" w:color="auto"/>
                                  </w:divBdr>
                                  <w:divsChild>
                                    <w:div w:id="2025327699">
                                      <w:marLeft w:val="0"/>
                                      <w:marRight w:val="0"/>
                                      <w:marTop w:val="0"/>
                                      <w:marBottom w:val="0"/>
                                      <w:divBdr>
                                        <w:top w:val="none" w:sz="0" w:space="0" w:color="auto"/>
                                        <w:left w:val="none" w:sz="0" w:space="0" w:color="auto"/>
                                        <w:bottom w:val="none" w:sz="0" w:space="0" w:color="auto"/>
                                        <w:right w:val="none" w:sz="0" w:space="0" w:color="auto"/>
                                      </w:divBdr>
                                      <w:divsChild>
                                        <w:div w:id="605775759">
                                          <w:marLeft w:val="0"/>
                                          <w:marRight w:val="0"/>
                                          <w:marTop w:val="0"/>
                                          <w:marBottom w:val="0"/>
                                          <w:divBdr>
                                            <w:top w:val="none" w:sz="0" w:space="0" w:color="auto"/>
                                            <w:left w:val="none" w:sz="0" w:space="0" w:color="auto"/>
                                            <w:bottom w:val="none" w:sz="0" w:space="0" w:color="auto"/>
                                            <w:right w:val="none" w:sz="0" w:space="0" w:color="auto"/>
                                          </w:divBdr>
                                          <w:divsChild>
                                            <w:div w:id="1215508761">
                                              <w:marLeft w:val="0"/>
                                              <w:marRight w:val="0"/>
                                              <w:marTop w:val="0"/>
                                              <w:marBottom w:val="0"/>
                                              <w:divBdr>
                                                <w:top w:val="none" w:sz="0" w:space="0" w:color="auto"/>
                                                <w:left w:val="none" w:sz="0" w:space="0" w:color="auto"/>
                                                <w:bottom w:val="none" w:sz="0" w:space="0" w:color="auto"/>
                                                <w:right w:val="none" w:sz="0" w:space="0" w:color="auto"/>
                                              </w:divBdr>
                                              <w:divsChild>
                                                <w:div w:id="131874435">
                                                  <w:marLeft w:val="0"/>
                                                  <w:marRight w:val="0"/>
                                                  <w:marTop w:val="0"/>
                                                  <w:marBottom w:val="0"/>
                                                  <w:divBdr>
                                                    <w:top w:val="none" w:sz="0" w:space="0" w:color="auto"/>
                                                    <w:left w:val="none" w:sz="0" w:space="0" w:color="auto"/>
                                                    <w:bottom w:val="none" w:sz="0" w:space="0" w:color="auto"/>
                                                    <w:right w:val="none" w:sz="0" w:space="0" w:color="auto"/>
                                                  </w:divBdr>
                                                  <w:divsChild>
                                                    <w:div w:id="761799239">
                                                      <w:marLeft w:val="0"/>
                                                      <w:marRight w:val="0"/>
                                                      <w:marTop w:val="0"/>
                                                      <w:marBottom w:val="0"/>
                                                      <w:divBdr>
                                                        <w:top w:val="none" w:sz="0" w:space="0" w:color="auto"/>
                                                        <w:left w:val="none" w:sz="0" w:space="0" w:color="auto"/>
                                                        <w:bottom w:val="none" w:sz="0" w:space="0" w:color="auto"/>
                                                        <w:right w:val="none" w:sz="0" w:space="0" w:color="auto"/>
                                                      </w:divBdr>
                                                      <w:divsChild>
                                                        <w:div w:id="12855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397691">
                          <w:marLeft w:val="0"/>
                          <w:marRight w:val="0"/>
                          <w:marTop w:val="0"/>
                          <w:marBottom w:val="0"/>
                          <w:divBdr>
                            <w:top w:val="none" w:sz="0" w:space="0" w:color="auto"/>
                            <w:left w:val="none" w:sz="0" w:space="0" w:color="auto"/>
                            <w:bottom w:val="none" w:sz="0" w:space="0" w:color="auto"/>
                            <w:right w:val="none" w:sz="0" w:space="0" w:color="auto"/>
                          </w:divBdr>
                          <w:divsChild>
                            <w:div w:id="144665806">
                              <w:marLeft w:val="0"/>
                              <w:marRight w:val="0"/>
                              <w:marTop w:val="0"/>
                              <w:marBottom w:val="0"/>
                              <w:divBdr>
                                <w:top w:val="none" w:sz="0" w:space="0" w:color="auto"/>
                                <w:left w:val="none" w:sz="0" w:space="0" w:color="auto"/>
                                <w:bottom w:val="none" w:sz="0" w:space="0" w:color="auto"/>
                                <w:right w:val="none" w:sz="0" w:space="0" w:color="auto"/>
                              </w:divBdr>
                              <w:divsChild>
                                <w:div w:id="429474240">
                                  <w:marLeft w:val="0"/>
                                  <w:marRight w:val="0"/>
                                  <w:marTop w:val="0"/>
                                  <w:marBottom w:val="0"/>
                                  <w:divBdr>
                                    <w:top w:val="none" w:sz="0" w:space="0" w:color="auto"/>
                                    <w:left w:val="none" w:sz="0" w:space="0" w:color="auto"/>
                                    <w:bottom w:val="none" w:sz="0" w:space="0" w:color="auto"/>
                                    <w:right w:val="none" w:sz="0" w:space="0" w:color="auto"/>
                                  </w:divBdr>
                                  <w:divsChild>
                                    <w:div w:id="823619429">
                                      <w:marLeft w:val="0"/>
                                      <w:marRight w:val="0"/>
                                      <w:marTop w:val="0"/>
                                      <w:marBottom w:val="0"/>
                                      <w:divBdr>
                                        <w:top w:val="none" w:sz="0" w:space="0" w:color="auto"/>
                                        <w:left w:val="none" w:sz="0" w:space="0" w:color="auto"/>
                                        <w:bottom w:val="none" w:sz="0" w:space="0" w:color="auto"/>
                                        <w:right w:val="none" w:sz="0" w:space="0" w:color="auto"/>
                                      </w:divBdr>
                                      <w:divsChild>
                                        <w:div w:id="1342273969">
                                          <w:marLeft w:val="0"/>
                                          <w:marRight w:val="0"/>
                                          <w:marTop w:val="0"/>
                                          <w:marBottom w:val="0"/>
                                          <w:divBdr>
                                            <w:top w:val="none" w:sz="0" w:space="0" w:color="auto"/>
                                            <w:left w:val="none" w:sz="0" w:space="0" w:color="auto"/>
                                            <w:bottom w:val="none" w:sz="0" w:space="0" w:color="auto"/>
                                            <w:right w:val="none" w:sz="0" w:space="0" w:color="auto"/>
                                          </w:divBdr>
                                          <w:divsChild>
                                            <w:div w:id="1827086547">
                                              <w:marLeft w:val="0"/>
                                              <w:marRight w:val="0"/>
                                              <w:marTop w:val="0"/>
                                              <w:marBottom w:val="0"/>
                                              <w:divBdr>
                                                <w:top w:val="none" w:sz="0" w:space="0" w:color="auto"/>
                                                <w:left w:val="none" w:sz="0" w:space="0" w:color="auto"/>
                                                <w:bottom w:val="none" w:sz="0" w:space="0" w:color="auto"/>
                                                <w:right w:val="none" w:sz="0" w:space="0" w:color="auto"/>
                                              </w:divBdr>
                                              <w:divsChild>
                                                <w:div w:id="865094093">
                                                  <w:marLeft w:val="0"/>
                                                  <w:marRight w:val="0"/>
                                                  <w:marTop w:val="0"/>
                                                  <w:marBottom w:val="0"/>
                                                  <w:divBdr>
                                                    <w:top w:val="none" w:sz="0" w:space="0" w:color="auto"/>
                                                    <w:left w:val="none" w:sz="0" w:space="0" w:color="auto"/>
                                                    <w:bottom w:val="none" w:sz="0" w:space="0" w:color="auto"/>
                                                    <w:right w:val="none" w:sz="0" w:space="0" w:color="auto"/>
                                                  </w:divBdr>
                                                  <w:divsChild>
                                                    <w:div w:id="163259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47457">
                          <w:marLeft w:val="0"/>
                          <w:marRight w:val="0"/>
                          <w:marTop w:val="0"/>
                          <w:marBottom w:val="0"/>
                          <w:divBdr>
                            <w:top w:val="none" w:sz="0" w:space="0" w:color="auto"/>
                            <w:left w:val="none" w:sz="0" w:space="0" w:color="auto"/>
                            <w:bottom w:val="none" w:sz="0" w:space="0" w:color="auto"/>
                            <w:right w:val="none" w:sz="0" w:space="0" w:color="auto"/>
                          </w:divBdr>
                          <w:divsChild>
                            <w:div w:id="1230993172">
                              <w:marLeft w:val="0"/>
                              <w:marRight w:val="0"/>
                              <w:marTop w:val="0"/>
                              <w:marBottom w:val="0"/>
                              <w:divBdr>
                                <w:top w:val="none" w:sz="0" w:space="0" w:color="auto"/>
                                <w:left w:val="none" w:sz="0" w:space="0" w:color="auto"/>
                                <w:bottom w:val="none" w:sz="0" w:space="0" w:color="auto"/>
                                <w:right w:val="none" w:sz="0" w:space="0" w:color="auto"/>
                              </w:divBdr>
                              <w:divsChild>
                                <w:div w:id="214321863">
                                  <w:marLeft w:val="0"/>
                                  <w:marRight w:val="0"/>
                                  <w:marTop w:val="0"/>
                                  <w:marBottom w:val="0"/>
                                  <w:divBdr>
                                    <w:top w:val="none" w:sz="0" w:space="0" w:color="auto"/>
                                    <w:left w:val="none" w:sz="0" w:space="0" w:color="auto"/>
                                    <w:bottom w:val="none" w:sz="0" w:space="0" w:color="auto"/>
                                    <w:right w:val="none" w:sz="0" w:space="0" w:color="auto"/>
                                  </w:divBdr>
                                  <w:divsChild>
                                    <w:div w:id="1372607174">
                                      <w:marLeft w:val="0"/>
                                      <w:marRight w:val="0"/>
                                      <w:marTop w:val="0"/>
                                      <w:marBottom w:val="0"/>
                                      <w:divBdr>
                                        <w:top w:val="none" w:sz="0" w:space="0" w:color="auto"/>
                                        <w:left w:val="none" w:sz="0" w:space="0" w:color="auto"/>
                                        <w:bottom w:val="none" w:sz="0" w:space="0" w:color="auto"/>
                                        <w:right w:val="none" w:sz="0" w:space="0" w:color="auto"/>
                                      </w:divBdr>
                                      <w:divsChild>
                                        <w:div w:id="976759476">
                                          <w:marLeft w:val="0"/>
                                          <w:marRight w:val="0"/>
                                          <w:marTop w:val="0"/>
                                          <w:marBottom w:val="0"/>
                                          <w:divBdr>
                                            <w:top w:val="none" w:sz="0" w:space="0" w:color="auto"/>
                                            <w:left w:val="none" w:sz="0" w:space="0" w:color="auto"/>
                                            <w:bottom w:val="none" w:sz="0" w:space="0" w:color="auto"/>
                                            <w:right w:val="none" w:sz="0" w:space="0" w:color="auto"/>
                                          </w:divBdr>
                                          <w:divsChild>
                                            <w:div w:id="467862213">
                                              <w:marLeft w:val="0"/>
                                              <w:marRight w:val="0"/>
                                              <w:marTop w:val="0"/>
                                              <w:marBottom w:val="0"/>
                                              <w:divBdr>
                                                <w:top w:val="none" w:sz="0" w:space="0" w:color="auto"/>
                                                <w:left w:val="none" w:sz="0" w:space="0" w:color="auto"/>
                                                <w:bottom w:val="none" w:sz="0" w:space="0" w:color="auto"/>
                                                <w:right w:val="none" w:sz="0" w:space="0" w:color="auto"/>
                                              </w:divBdr>
                                              <w:divsChild>
                                                <w:div w:id="503865868">
                                                  <w:marLeft w:val="0"/>
                                                  <w:marRight w:val="0"/>
                                                  <w:marTop w:val="0"/>
                                                  <w:marBottom w:val="0"/>
                                                  <w:divBdr>
                                                    <w:top w:val="none" w:sz="0" w:space="0" w:color="auto"/>
                                                    <w:left w:val="none" w:sz="0" w:space="0" w:color="auto"/>
                                                    <w:bottom w:val="none" w:sz="0" w:space="0" w:color="auto"/>
                                                    <w:right w:val="none" w:sz="0" w:space="0" w:color="auto"/>
                                                  </w:divBdr>
                                                  <w:divsChild>
                                                    <w:div w:id="571429758">
                                                      <w:marLeft w:val="0"/>
                                                      <w:marRight w:val="0"/>
                                                      <w:marTop w:val="0"/>
                                                      <w:marBottom w:val="0"/>
                                                      <w:divBdr>
                                                        <w:top w:val="none" w:sz="0" w:space="0" w:color="auto"/>
                                                        <w:left w:val="none" w:sz="0" w:space="0" w:color="auto"/>
                                                        <w:bottom w:val="none" w:sz="0" w:space="0" w:color="auto"/>
                                                        <w:right w:val="none" w:sz="0" w:space="0" w:color="auto"/>
                                                      </w:divBdr>
                                                      <w:divsChild>
                                                        <w:div w:id="20430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053955">
                          <w:marLeft w:val="0"/>
                          <w:marRight w:val="0"/>
                          <w:marTop w:val="0"/>
                          <w:marBottom w:val="0"/>
                          <w:divBdr>
                            <w:top w:val="none" w:sz="0" w:space="0" w:color="auto"/>
                            <w:left w:val="none" w:sz="0" w:space="0" w:color="auto"/>
                            <w:bottom w:val="none" w:sz="0" w:space="0" w:color="auto"/>
                            <w:right w:val="none" w:sz="0" w:space="0" w:color="auto"/>
                          </w:divBdr>
                          <w:divsChild>
                            <w:div w:id="1920093552">
                              <w:marLeft w:val="0"/>
                              <w:marRight w:val="0"/>
                              <w:marTop w:val="0"/>
                              <w:marBottom w:val="0"/>
                              <w:divBdr>
                                <w:top w:val="none" w:sz="0" w:space="0" w:color="auto"/>
                                <w:left w:val="none" w:sz="0" w:space="0" w:color="auto"/>
                                <w:bottom w:val="none" w:sz="0" w:space="0" w:color="auto"/>
                                <w:right w:val="none" w:sz="0" w:space="0" w:color="auto"/>
                              </w:divBdr>
                              <w:divsChild>
                                <w:div w:id="392776445">
                                  <w:marLeft w:val="0"/>
                                  <w:marRight w:val="0"/>
                                  <w:marTop w:val="0"/>
                                  <w:marBottom w:val="0"/>
                                  <w:divBdr>
                                    <w:top w:val="none" w:sz="0" w:space="0" w:color="auto"/>
                                    <w:left w:val="none" w:sz="0" w:space="0" w:color="auto"/>
                                    <w:bottom w:val="none" w:sz="0" w:space="0" w:color="auto"/>
                                    <w:right w:val="none" w:sz="0" w:space="0" w:color="auto"/>
                                  </w:divBdr>
                                  <w:divsChild>
                                    <w:div w:id="1791168443">
                                      <w:marLeft w:val="0"/>
                                      <w:marRight w:val="0"/>
                                      <w:marTop w:val="0"/>
                                      <w:marBottom w:val="0"/>
                                      <w:divBdr>
                                        <w:top w:val="none" w:sz="0" w:space="0" w:color="auto"/>
                                        <w:left w:val="none" w:sz="0" w:space="0" w:color="auto"/>
                                        <w:bottom w:val="none" w:sz="0" w:space="0" w:color="auto"/>
                                        <w:right w:val="none" w:sz="0" w:space="0" w:color="auto"/>
                                      </w:divBdr>
                                      <w:divsChild>
                                        <w:div w:id="68234683">
                                          <w:marLeft w:val="0"/>
                                          <w:marRight w:val="0"/>
                                          <w:marTop w:val="0"/>
                                          <w:marBottom w:val="0"/>
                                          <w:divBdr>
                                            <w:top w:val="none" w:sz="0" w:space="0" w:color="auto"/>
                                            <w:left w:val="none" w:sz="0" w:space="0" w:color="auto"/>
                                            <w:bottom w:val="none" w:sz="0" w:space="0" w:color="auto"/>
                                            <w:right w:val="none" w:sz="0" w:space="0" w:color="auto"/>
                                          </w:divBdr>
                                          <w:divsChild>
                                            <w:div w:id="761298842">
                                              <w:marLeft w:val="0"/>
                                              <w:marRight w:val="0"/>
                                              <w:marTop w:val="0"/>
                                              <w:marBottom w:val="0"/>
                                              <w:divBdr>
                                                <w:top w:val="none" w:sz="0" w:space="0" w:color="auto"/>
                                                <w:left w:val="none" w:sz="0" w:space="0" w:color="auto"/>
                                                <w:bottom w:val="none" w:sz="0" w:space="0" w:color="auto"/>
                                                <w:right w:val="none" w:sz="0" w:space="0" w:color="auto"/>
                                              </w:divBdr>
                                              <w:divsChild>
                                                <w:div w:id="2128424511">
                                                  <w:marLeft w:val="0"/>
                                                  <w:marRight w:val="0"/>
                                                  <w:marTop w:val="0"/>
                                                  <w:marBottom w:val="0"/>
                                                  <w:divBdr>
                                                    <w:top w:val="none" w:sz="0" w:space="0" w:color="auto"/>
                                                    <w:left w:val="none" w:sz="0" w:space="0" w:color="auto"/>
                                                    <w:bottom w:val="none" w:sz="0" w:space="0" w:color="auto"/>
                                                    <w:right w:val="none" w:sz="0" w:space="0" w:color="auto"/>
                                                  </w:divBdr>
                                                  <w:divsChild>
                                                    <w:div w:id="167329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17726">
                                              <w:marLeft w:val="0"/>
                                              <w:marRight w:val="0"/>
                                              <w:marTop w:val="0"/>
                                              <w:marBottom w:val="0"/>
                                              <w:divBdr>
                                                <w:top w:val="none" w:sz="0" w:space="0" w:color="auto"/>
                                                <w:left w:val="none" w:sz="0" w:space="0" w:color="auto"/>
                                                <w:bottom w:val="none" w:sz="0" w:space="0" w:color="auto"/>
                                                <w:right w:val="none" w:sz="0" w:space="0" w:color="auto"/>
                                              </w:divBdr>
                                              <w:divsChild>
                                                <w:div w:id="700282683">
                                                  <w:marLeft w:val="0"/>
                                                  <w:marRight w:val="0"/>
                                                  <w:marTop w:val="0"/>
                                                  <w:marBottom w:val="0"/>
                                                  <w:divBdr>
                                                    <w:top w:val="none" w:sz="0" w:space="0" w:color="auto"/>
                                                    <w:left w:val="none" w:sz="0" w:space="0" w:color="auto"/>
                                                    <w:bottom w:val="none" w:sz="0" w:space="0" w:color="auto"/>
                                                    <w:right w:val="none" w:sz="0" w:space="0" w:color="auto"/>
                                                  </w:divBdr>
                                                  <w:divsChild>
                                                    <w:div w:id="196904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19399">
                          <w:marLeft w:val="0"/>
                          <w:marRight w:val="0"/>
                          <w:marTop w:val="0"/>
                          <w:marBottom w:val="0"/>
                          <w:divBdr>
                            <w:top w:val="none" w:sz="0" w:space="0" w:color="auto"/>
                            <w:left w:val="none" w:sz="0" w:space="0" w:color="auto"/>
                            <w:bottom w:val="none" w:sz="0" w:space="0" w:color="auto"/>
                            <w:right w:val="none" w:sz="0" w:space="0" w:color="auto"/>
                          </w:divBdr>
                          <w:divsChild>
                            <w:div w:id="51589070">
                              <w:marLeft w:val="0"/>
                              <w:marRight w:val="0"/>
                              <w:marTop w:val="0"/>
                              <w:marBottom w:val="0"/>
                              <w:divBdr>
                                <w:top w:val="none" w:sz="0" w:space="0" w:color="auto"/>
                                <w:left w:val="none" w:sz="0" w:space="0" w:color="auto"/>
                                <w:bottom w:val="none" w:sz="0" w:space="0" w:color="auto"/>
                                <w:right w:val="none" w:sz="0" w:space="0" w:color="auto"/>
                              </w:divBdr>
                              <w:divsChild>
                                <w:div w:id="1946768300">
                                  <w:marLeft w:val="0"/>
                                  <w:marRight w:val="0"/>
                                  <w:marTop w:val="0"/>
                                  <w:marBottom w:val="0"/>
                                  <w:divBdr>
                                    <w:top w:val="none" w:sz="0" w:space="0" w:color="auto"/>
                                    <w:left w:val="none" w:sz="0" w:space="0" w:color="auto"/>
                                    <w:bottom w:val="none" w:sz="0" w:space="0" w:color="auto"/>
                                    <w:right w:val="none" w:sz="0" w:space="0" w:color="auto"/>
                                  </w:divBdr>
                                  <w:divsChild>
                                    <w:div w:id="426661000">
                                      <w:marLeft w:val="0"/>
                                      <w:marRight w:val="0"/>
                                      <w:marTop w:val="0"/>
                                      <w:marBottom w:val="0"/>
                                      <w:divBdr>
                                        <w:top w:val="none" w:sz="0" w:space="0" w:color="auto"/>
                                        <w:left w:val="none" w:sz="0" w:space="0" w:color="auto"/>
                                        <w:bottom w:val="none" w:sz="0" w:space="0" w:color="auto"/>
                                        <w:right w:val="none" w:sz="0" w:space="0" w:color="auto"/>
                                      </w:divBdr>
                                      <w:divsChild>
                                        <w:div w:id="1276057178">
                                          <w:marLeft w:val="0"/>
                                          <w:marRight w:val="0"/>
                                          <w:marTop w:val="0"/>
                                          <w:marBottom w:val="0"/>
                                          <w:divBdr>
                                            <w:top w:val="none" w:sz="0" w:space="0" w:color="auto"/>
                                            <w:left w:val="none" w:sz="0" w:space="0" w:color="auto"/>
                                            <w:bottom w:val="none" w:sz="0" w:space="0" w:color="auto"/>
                                            <w:right w:val="none" w:sz="0" w:space="0" w:color="auto"/>
                                          </w:divBdr>
                                          <w:divsChild>
                                            <w:div w:id="193734137">
                                              <w:marLeft w:val="0"/>
                                              <w:marRight w:val="0"/>
                                              <w:marTop w:val="0"/>
                                              <w:marBottom w:val="0"/>
                                              <w:divBdr>
                                                <w:top w:val="none" w:sz="0" w:space="0" w:color="auto"/>
                                                <w:left w:val="none" w:sz="0" w:space="0" w:color="auto"/>
                                                <w:bottom w:val="none" w:sz="0" w:space="0" w:color="auto"/>
                                                <w:right w:val="none" w:sz="0" w:space="0" w:color="auto"/>
                                              </w:divBdr>
                                              <w:divsChild>
                                                <w:div w:id="1823229523">
                                                  <w:marLeft w:val="0"/>
                                                  <w:marRight w:val="0"/>
                                                  <w:marTop w:val="0"/>
                                                  <w:marBottom w:val="0"/>
                                                  <w:divBdr>
                                                    <w:top w:val="none" w:sz="0" w:space="0" w:color="auto"/>
                                                    <w:left w:val="none" w:sz="0" w:space="0" w:color="auto"/>
                                                    <w:bottom w:val="none" w:sz="0" w:space="0" w:color="auto"/>
                                                    <w:right w:val="none" w:sz="0" w:space="0" w:color="auto"/>
                                                  </w:divBdr>
                                                  <w:divsChild>
                                                    <w:div w:id="1492942586">
                                                      <w:marLeft w:val="0"/>
                                                      <w:marRight w:val="0"/>
                                                      <w:marTop w:val="0"/>
                                                      <w:marBottom w:val="0"/>
                                                      <w:divBdr>
                                                        <w:top w:val="none" w:sz="0" w:space="0" w:color="auto"/>
                                                        <w:left w:val="none" w:sz="0" w:space="0" w:color="auto"/>
                                                        <w:bottom w:val="none" w:sz="0" w:space="0" w:color="auto"/>
                                                        <w:right w:val="none" w:sz="0" w:space="0" w:color="auto"/>
                                                      </w:divBdr>
                                                      <w:divsChild>
                                                        <w:div w:id="62661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260314">
                          <w:marLeft w:val="0"/>
                          <w:marRight w:val="0"/>
                          <w:marTop w:val="0"/>
                          <w:marBottom w:val="0"/>
                          <w:divBdr>
                            <w:top w:val="none" w:sz="0" w:space="0" w:color="auto"/>
                            <w:left w:val="none" w:sz="0" w:space="0" w:color="auto"/>
                            <w:bottom w:val="none" w:sz="0" w:space="0" w:color="auto"/>
                            <w:right w:val="none" w:sz="0" w:space="0" w:color="auto"/>
                          </w:divBdr>
                          <w:divsChild>
                            <w:div w:id="288707846">
                              <w:marLeft w:val="0"/>
                              <w:marRight w:val="0"/>
                              <w:marTop w:val="0"/>
                              <w:marBottom w:val="0"/>
                              <w:divBdr>
                                <w:top w:val="none" w:sz="0" w:space="0" w:color="auto"/>
                                <w:left w:val="none" w:sz="0" w:space="0" w:color="auto"/>
                                <w:bottom w:val="none" w:sz="0" w:space="0" w:color="auto"/>
                                <w:right w:val="none" w:sz="0" w:space="0" w:color="auto"/>
                              </w:divBdr>
                              <w:divsChild>
                                <w:div w:id="1027948585">
                                  <w:marLeft w:val="0"/>
                                  <w:marRight w:val="0"/>
                                  <w:marTop w:val="0"/>
                                  <w:marBottom w:val="0"/>
                                  <w:divBdr>
                                    <w:top w:val="none" w:sz="0" w:space="0" w:color="auto"/>
                                    <w:left w:val="none" w:sz="0" w:space="0" w:color="auto"/>
                                    <w:bottom w:val="none" w:sz="0" w:space="0" w:color="auto"/>
                                    <w:right w:val="none" w:sz="0" w:space="0" w:color="auto"/>
                                  </w:divBdr>
                                  <w:divsChild>
                                    <w:div w:id="344601652">
                                      <w:marLeft w:val="0"/>
                                      <w:marRight w:val="0"/>
                                      <w:marTop w:val="0"/>
                                      <w:marBottom w:val="0"/>
                                      <w:divBdr>
                                        <w:top w:val="none" w:sz="0" w:space="0" w:color="auto"/>
                                        <w:left w:val="none" w:sz="0" w:space="0" w:color="auto"/>
                                        <w:bottom w:val="none" w:sz="0" w:space="0" w:color="auto"/>
                                        <w:right w:val="none" w:sz="0" w:space="0" w:color="auto"/>
                                      </w:divBdr>
                                      <w:divsChild>
                                        <w:div w:id="376854851">
                                          <w:marLeft w:val="0"/>
                                          <w:marRight w:val="0"/>
                                          <w:marTop w:val="0"/>
                                          <w:marBottom w:val="0"/>
                                          <w:divBdr>
                                            <w:top w:val="none" w:sz="0" w:space="0" w:color="auto"/>
                                            <w:left w:val="none" w:sz="0" w:space="0" w:color="auto"/>
                                            <w:bottom w:val="none" w:sz="0" w:space="0" w:color="auto"/>
                                            <w:right w:val="none" w:sz="0" w:space="0" w:color="auto"/>
                                          </w:divBdr>
                                          <w:divsChild>
                                            <w:div w:id="431320282">
                                              <w:marLeft w:val="0"/>
                                              <w:marRight w:val="0"/>
                                              <w:marTop w:val="0"/>
                                              <w:marBottom w:val="0"/>
                                              <w:divBdr>
                                                <w:top w:val="none" w:sz="0" w:space="0" w:color="auto"/>
                                                <w:left w:val="none" w:sz="0" w:space="0" w:color="auto"/>
                                                <w:bottom w:val="none" w:sz="0" w:space="0" w:color="auto"/>
                                                <w:right w:val="none" w:sz="0" w:space="0" w:color="auto"/>
                                              </w:divBdr>
                                              <w:divsChild>
                                                <w:div w:id="824978209">
                                                  <w:marLeft w:val="0"/>
                                                  <w:marRight w:val="0"/>
                                                  <w:marTop w:val="0"/>
                                                  <w:marBottom w:val="0"/>
                                                  <w:divBdr>
                                                    <w:top w:val="none" w:sz="0" w:space="0" w:color="auto"/>
                                                    <w:left w:val="none" w:sz="0" w:space="0" w:color="auto"/>
                                                    <w:bottom w:val="none" w:sz="0" w:space="0" w:color="auto"/>
                                                    <w:right w:val="none" w:sz="0" w:space="0" w:color="auto"/>
                                                  </w:divBdr>
                                                  <w:divsChild>
                                                    <w:div w:id="195123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849167">
                          <w:marLeft w:val="0"/>
                          <w:marRight w:val="0"/>
                          <w:marTop w:val="0"/>
                          <w:marBottom w:val="0"/>
                          <w:divBdr>
                            <w:top w:val="none" w:sz="0" w:space="0" w:color="auto"/>
                            <w:left w:val="none" w:sz="0" w:space="0" w:color="auto"/>
                            <w:bottom w:val="none" w:sz="0" w:space="0" w:color="auto"/>
                            <w:right w:val="none" w:sz="0" w:space="0" w:color="auto"/>
                          </w:divBdr>
                          <w:divsChild>
                            <w:div w:id="1026444126">
                              <w:marLeft w:val="0"/>
                              <w:marRight w:val="0"/>
                              <w:marTop w:val="0"/>
                              <w:marBottom w:val="0"/>
                              <w:divBdr>
                                <w:top w:val="none" w:sz="0" w:space="0" w:color="auto"/>
                                <w:left w:val="none" w:sz="0" w:space="0" w:color="auto"/>
                                <w:bottom w:val="none" w:sz="0" w:space="0" w:color="auto"/>
                                <w:right w:val="none" w:sz="0" w:space="0" w:color="auto"/>
                              </w:divBdr>
                              <w:divsChild>
                                <w:div w:id="1514882468">
                                  <w:marLeft w:val="0"/>
                                  <w:marRight w:val="0"/>
                                  <w:marTop w:val="0"/>
                                  <w:marBottom w:val="0"/>
                                  <w:divBdr>
                                    <w:top w:val="none" w:sz="0" w:space="0" w:color="auto"/>
                                    <w:left w:val="none" w:sz="0" w:space="0" w:color="auto"/>
                                    <w:bottom w:val="none" w:sz="0" w:space="0" w:color="auto"/>
                                    <w:right w:val="none" w:sz="0" w:space="0" w:color="auto"/>
                                  </w:divBdr>
                                  <w:divsChild>
                                    <w:div w:id="1436903714">
                                      <w:marLeft w:val="0"/>
                                      <w:marRight w:val="0"/>
                                      <w:marTop w:val="0"/>
                                      <w:marBottom w:val="0"/>
                                      <w:divBdr>
                                        <w:top w:val="none" w:sz="0" w:space="0" w:color="auto"/>
                                        <w:left w:val="none" w:sz="0" w:space="0" w:color="auto"/>
                                        <w:bottom w:val="none" w:sz="0" w:space="0" w:color="auto"/>
                                        <w:right w:val="none" w:sz="0" w:space="0" w:color="auto"/>
                                      </w:divBdr>
                                      <w:divsChild>
                                        <w:div w:id="751858264">
                                          <w:marLeft w:val="0"/>
                                          <w:marRight w:val="0"/>
                                          <w:marTop w:val="0"/>
                                          <w:marBottom w:val="0"/>
                                          <w:divBdr>
                                            <w:top w:val="none" w:sz="0" w:space="0" w:color="auto"/>
                                            <w:left w:val="none" w:sz="0" w:space="0" w:color="auto"/>
                                            <w:bottom w:val="none" w:sz="0" w:space="0" w:color="auto"/>
                                            <w:right w:val="none" w:sz="0" w:space="0" w:color="auto"/>
                                          </w:divBdr>
                                          <w:divsChild>
                                            <w:div w:id="532042208">
                                              <w:marLeft w:val="0"/>
                                              <w:marRight w:val="0"/>
                                              <w:marTop w:val="0"/>
                                              <w:marBottom w:val="0"/>
                                              <w:divBdr>
                                                <w:top w:val="none" w:sz="0" w:space="0" w:color="auto"/>
                                                <w:left w:val="none" w:sz="0" w:space="0" w:color="auto"/>
                                                <w:bottom w:val="none" w:sz="0" w:space="0" w:color="auto"/>
                                                <w:right w:val="none" w:sz="0" w:space="0" w:color="auto"/>
                                              </w:divBdr>
                                              <w:divsChild>
                                                <w:div w:id="290328591">
                                                  <w:marLeft w:val="0"/>
                                                  <w:marRight w:val="0"/>
                                                  <w:marTop w:val="0"/>
                                                  <w:marBottom w:val="0"/>
                                                  <w:divBdr>
                                                    <w:top w:val="none" w:sz="0" w:space="0" w:color="auto"/>
                                                    <w:left w:val="none" w:sz="0" w:space="0" w:color="auto"/>
                                                    <w:bottom w:val="none" w:sz="0" w:space="0" w:color="auto"/>
                                                    <w:right w:val="none" w:sz="0" w:space="0" w:color="auto"/>
                                                  </w:divBdr>
                                                  <w:divsChild>
                                                    <w:div w:id="1553031038">
                                                      <w:marLeft w:val="0"/>
                                                      <w:marRight w:val="0"/>
                                                      <w:marTop w:val="0"/>
                                                      <w:marBottom w:val="0"/>
                                                      <w:divBdr>
                                                        <w:top w:val="none" w:sz="0" w:space="0" w:color="auto"/>
                                                        <w:left w:val="none" w:sz="0" w:space="0" w:color="auto"/>
                                                        <w:bottom w:val="none" w:sz="0" w:space="0" w:color="auto"/>
                                                        <w:right w:val="none" w:sz="0" w:space="0" w:color="auto"/>
                                                      </w:divBdr>
                                                      <w:divsChild>
                                                        <w:div w:id="97178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0309">
                          <w:marLeft w:val="0"/>
                          <w:marRight w:val="0"/>
                          <w:marTop w:val="0"/>
                          <w:marBottom w:val="0"/>
                          <w:divBdr>
                            <w:top w:val="none" w:sz="0" w:space="0" w:color="auto"/>
                            <w:left w:val="none" w:sz="0" w:space="0" w:color="auto"/>
                            <w:bottom w:val="none" w:sz="0" w:space="0" w:color="auto"/>
                            <w:right w:val="none" w:sz="0" w:space="0" w:color="auto"/>
                          </w:divBdr>
                          <w:divsChild>
                            <w:div w:id="1264073090">
                              <w:marLeft w:val="0"/>
                              <w:marRight w:val="0"/>
                              <w:marTop w:val="0"/>
                              <w:marBottom w:val="0"/>
                              <w:divBdr>
                                <w:top w:val="none" w:sz="0" w:space="0" w:color="auto"/>
                                <w:left w:val="none" w:sz="0" w:space="0" w:color="auto"/>
                                <w:bottom w:val="none" w:sz="0" w:space="0" w:color="auto"/>
                                <w:right w:val="none" w:sz="0" w:space="0" w:color="auto"/>
                              </w:divBdr>
                              <w:divsChild>
                                <w:div w:id="2003777025">
                                  <w:marLeft w:val="0"/>
                                  <w:marRight w:val="0"/>
                                  <w:marTop w:val="0"/>
                                  <w:marBottom w:val="0"/>
                                  <w:divBdr>
                                    <w:top w:val="none" w:sz="0" w:space="0" w:color="auto"/>
                                    <w:left w:val="none" w:sz="0" w:space="0" w:color="auto"/>
                                    <w:bottom w:val="none" w:sz="0" w:space="0" w:color="auto"/>
                                    <w:right w:val="none" w:sz="0" w:space="0" w:color="auto"/>
                                  </w:divBdr>
                                  <w:divsChild>
                                    <w:div w:id="517160847">
                                      <w:marLeft w:val="0"/>
                                      <w:marRight w:val="0"/>
                                      <w:marTop w:val="0"/>
                                      <w:marBottom w:val="0"/>
                                      <w:divBdr>
                                        <w:top w:val="none" w:sz="0" w:space="0" w:color="auto"/>
                                        <w:left w:val="none" w:sz="0" w:space="0" w:color="auto"/>
                                        <w:bottom w:val="none" w:sz="0" w:space="0" w:color="auto"/>
                                        <w:right w:val="none" w:sz="0" w:space="0" w:color="auto"/>
                                      </w:divBdr>
                                      <w:divsChild>
                                        <w:div w:id="525218153">
                                          <w:marLeft w:val="0"/>
                                          <w:marRight w:val="0"/>
                                          <w:marTop w:val="0"/>
                                          <w:marBottom w:val="0"/>
                                          <w:divBdr>
                                            <w:top w:val="none" w:sz="0" w:space="0" w:color="auto"/>
                                            <w:left w:val="none" w:sz="0" w:space="0" w:color="auto"/>
                                            <w:bottom w:val="none" w:sz="0" w:space="0" w:color="auto"/>
                                            <w:right w:val="none" w:sz="0" w:space="0" w:color="auto"/>
                                          </w:divBdr>
                                          <w:divsChild>
                                            <w:div w:id="486172817">
                                              <w:marLeft w:val="0"/>
                                              <w:marRight w:val="0"/>
                                              <w:marTop w:val="0"/>
                                              <w:marBottom w:val="0"/>
                                              <w:divBdr>
                                                <w:top w:val="none" w:sz="0" w:space="0" w:color="auto"/>
                                                <w:left w:val="none" w:sz="0" w:space="0" w:color="auto"/>
                                                <w:bottom w:val="none" w:sz="0" w:space="0" w:color="auto"/>
                                                <w:right w:val="none" w:sz="0" w:space="0" w:color="auto"/>
                                              </w:divBdr>
                                              <w:divsChild>
                                                <w:div w:id="965089182">
                                                  <w:marLeft w:val="0"/>
                                                  <w:marRight w:val="0"/>
                                                  <w:marTop w:val="0"/>
                                                  <w:marBottom w:val="0"/>
                                                  <w:divBdr>
                                                    <w:top w:val="none" w:sz="0" w:space="0" w:color="auto"/>
                                                    <w:left w:val="none" w:sz="0" w:space="0" w:color="auto"/>
                                                    <w:bottom w:val="none" w:sz="0" w:space="0" w:color="auto"/>
                                                    <w:right w:val="none" w:sz="0" w:space="0" w:color="auto"/>
                                                  </w:divBdr>
                                                  <w:divsChild>
                                                    <w:div w:id="31827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658191">
                          <w:marLeft w:val="0"/>
                          <w:marRight w:val="0"/>
                          <w:marTop w:val="0"/>
                          <w:marBottom w:val="0"/>
                          <w:divBdr>
                            <w:top w:val="none" w:sz="0" w:space="0" w:color="auto"/>
                            <w:left w:val="none" w:sz="0" w:space="0" w:color="auto"/>
                            <w:bottom w:val="none" w:sz="0" w:space="0" w:color="auto"/>
                            <w:right w:val="none" w:sz="0" w:space="0" w:color="auto"/>
                          </w:divBdr>
                          <w:divsChild>
                            <w:div w:id="293095791">
                              <w:marLeft w:val="0"/>
                              <w:marRight w:val="0"/>
                              <w:marTop w:val="0"/>
                              <w:marBottom w:val="0"/>
                              <w:divBdr>
                                <w:top w:val="none" w:sz="0" w:space="0" w:color="auto"/>
                                <w:left w:val="none" w:sz="0" w:space="0" w:color="auto"/>
                                <w:bottom w:val="none" w:sz="0" w:space="0" w:color="auto"/>
                                <w:right w:val="none" w:sz="0" w:space="0" w:color="auto"/>
                              </w:divBdr>
                              <w:divsChild>
                                <w:div w:id="125708942">
                                  <w:marLeft w:val="0"/>
                                  <w:marRight w:val="0"/>
                                  <w:marTop w:val="0"/>
                                  <w:marBottom w:val="0"/>
                                  <w:divBdr>
                                    <w:top w:val="none" w:sz="0" w:space="0" w:color="auto"/>
                                    <w:left w:val="none" w:sz="0" w:space="0" w:color="auto"/>
                                    <w:bottom w:val="none" w:sz="0" w:space="0" w:color="auto"/>
                                    <w:right w:val="none" w:sz="0" w:space="0" w:color="auto"/>
                                  </w:divBdr>
                                  <w:divsChild>
                                    <w:div w:id="488209290">
                                      <w:marLeft w:val="0"/>
                                      <w:marRight w:val="0"/>
                                      <w:marTop w:val="0"/>
                                      <w:marBottom w:val="0"/>
                                      <w:divBdr>
                                        <w:top w:val="none" w:sz="0" w:space="0" w:color="auto"/>
                                        <w:left w:val="none" w:sz="0" w:space="0" w:color="auto"/>
                                        <w:bottom w:val="none" w:sz="0" w:space="0" w:color="auto"/>
                                        <w:right w:val="none" w:sz="0" w:space="0" w:color="auto"/>
                                      </w:divBdr>
                                      <w:divsChild>
                                        <w:div w:id="1263535268">
                                          <w:marLeft w:val="0"/>
                                          <w:marRight w:val="0"/>
                                          <w:marTop w:val="0"/>
                                          <w:marBottom w:val="0"/>
                                          <w:divBdr>
                                            <w:top w:val="none" w:sz="0" w:space="0" w:color="auto"/>
                                            <w:left w:val="none" w:sz="0" w:space="0" w:color="auto"/>
                                            <w:bottom w:val="none" w:sz="0" w:space="0" w:color="auto"/>
                                            <w:right w:val="none" w:sz="0" w:space="0" w:color="auto"/>
                                          </w:divBdr>
                                          <w:divsChild>
                                            <w:div w:id="1621759823">
                                              <w:marLeft w:val="0"/>
                                              <w:marRight w:val="0"/>
                                              <w:marTop w:val="0"/>
                                              <w:marBottom w:val="0"/>
                                              <w:divBdr>
                                                <w:top w:val="none" w:sz="0" w:space="0" w:color="auto"/>
                                                <w:left w:val="none" w:sz="0" w:space="0" w:color="auto"/>
                                                <w:bottom w:val="none" w:sz="0" w:space="0" w:color="auto"/>
                                                <w:right w:val="none" w:sz="0" w:space="0" w:color="auto"/>
                                              </w:divBdr>
                                              <w:divsChild>
                                                <w:div w:id="876041845">
                                                  <w:marLeft w:val="0"/>
                                                  <w:marRight w:val="0"/>
                                                  <w:marTop w:val="0"/>
                                                  <w:marBottom w:val="0"/>
                                                  <w:divBdr>
                                                    <w:top w:val="none" w:sz="0" w:space="0" w:color="auto"/>
                                                    <w:left w:val="none" w:sz="0" w:space="0" w:color="auto"/>
                                                    <w:bottom w:val="none" w:sz="0" w:space="0" w:color="auto"/>
                                                    <w:right w:val="none" w:sz="0" w:space="0" w:color="auto"/>
                                                  </w:divBdr>
                                                  <w:divsChild>
                                                    <w:div w:id="1571454903">
                                                      <w:marLeft w:val="0"/>
                                                      <w:marRight w:val="0"/>
                                                      <w:marTop w:val="0"/>
                                                      <w:marBottom w:val="0"/>
                                                      <w:divBdr>
                                                        <w:top w:val="none" w:sz="0" w:space="0" w:color="auto"/>
                                                        <w:left w:val="none" w:sz="0" w:space="0" w:color="auto"/>
                                                        <w:bottom w:val="none" w:sz="0" w:space="0" w:color="auto"/>
                                                        <w:right w:val="none" w:sz="0" w:space="0" w:color="auto"/>
                                                      </w:divBdr>
                                                      <w:divsChild>
                                                        <w:div w:id="8268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067987">
                          <w:marLeft w:val="0"/>
                          <w:marRight w:val="0"/>
                          <w:marTop w:val="0"/>
                          <w:marBottom w:val="0"/>
                          <w:divBdr>
                            <w:top w:val="none" w:sz="0" w:space="0" w:color="auto"/>
                            <w:left w:val="none" w:sz="0" w:space="0" w:color="auto"/>
                            <w:bottom w:val="none" w:sz="0" w:space="0" w:color="auto"/>
                            <w:right w:val="none" w:sz="0" w:space="0" w:color="auto"/>
                          </w:divBdr>
                          <w:divsChild>
                            <w:div w:id="1343050167">
                              <w:marLeft w:val="0"/>
                              <w:marRight w:val="0"/>
                              <w:marTop w:val="0"/>
                              <w:marBottom w:val="0"/>
                              <w:divBdr>
                                <w:top w:val="none" w:sz="0" w:space="0" w:color="auto"/>
                                <w:left w:val="none" w:sz="0" w:space="0" w:color="auto"/>
                                <w:bottom w:val="none" w:sz="0" w:space="0" w:color="auto"/>
                                <w:right w:val="none" w:sz="0" w:space="0" w:color="auto"/>
                              </w:divBdr>
                              <w:divsChild>
                                <w:div w:id="1268000489">
                                  <w:marLeft w:val="0"/>
                                  <w:marRight w:val="0"/>
                                  <w:marTop w:val="0"/>
                                  <w:marBottom w:val="0"/>
                                  <w:divBdr>
                                    <w:top w:val="none" w:sz="0" w:space="0" w:color="auto"/>
                                    <w:left w:val="none" w:sz="0" w:space="0" w:color="auto"/>
                                    <w:bottom w:val="none" w:sz="0" w:space="0" w:color="auto"/>
                                    <w:right w:val="none" w:sz="0" w:space="0" w:color="auto"/>
                                  </w:divBdr>
                                  <w:divsChild>
                                    <w:div w:id="390037248">
                                      <w:marLeft w:val="0"/>
                                      <w:marRight w:val="0"/>
                                      <w:marTop w:val="0"/>
                                      <w:marBottom w:val="0"/>
                                      <w:divBdr>
                                        <w:top w:val="none" w:sz="0" w:space="0" w:color="auto"/>
                                        <w:left w:val="none" w:sz="0" w:space="0" w:color="auto"/>
                                        <w:bottom w:val="none" w:sz="0" w:space="0" w:color="auto"/>
                                        <w:right w:val="none" w:sz="0" w:space="0" w:color="auto"/>
                                      </w:divBdr>
                                      <w:divsChild>
                                        <w:div w:id="192226834">
                                          <w:marLeft w:val="0"/>
                                          <w:marRight w:val="0"/>
                                          <w:marTop w:val="0"/>
                                          <w:marBottom w:val="0"/>
                                          <w:divBdr>
                                            <w:top w:val="none" w:sz="0" w:space="0" w:color="auto"/>
                                            <w:left w:val="none" w:sz="0" w:space="0" w:color="auto"/>
                                            <w:bottom w:val="none" w:sz="0" w:space="0" w:color="auto"/>
                                            <w:right w:val="none" w:sz="0" w:space="0" w:color="auto"/>
                                          </w:divBdr>
                                          <w:divsChild>
                                            <w:div w:id="1856307991">
                                              <w:marLeft w:val="0"/>
                                              <w:marRight w:val="0"/>
                                              <w:marTop w:val="0"/>
                                              <w:marBottom w:val="0"/>
                                              <w:divBdr>
                                                <w:top w:val="none" w:sz="0" w:space="0" w:color="auto"/>
                                                <w:left w:val="none" w:sz="0" w:space="0" w:color="auto"/>
                                                <w:bottom w:val="none" w:sz="0" w:space="0" w:color="auto"/>
                                                <w:right w:val="none" w:sz="0" w:space="0" w:color="auto"/>
                                              </w:divBdr>
                                              <w:divsChild>
                                                <w:div w:id="1933778749">
                                                  <w:marLeft w:val="0"/>
                                                  <w:marRight w:val="0"/>
                                                  <w:marTop w:val="0"/>
                                                  <w:marBottom w:val="0"/>
                                                  <w:divBdr>
                                                    <w:top w:val="none" w:sz="0" w:space="0" w:color="auto"/>
                                                    <w:left w:val="none" w:sz="0" w:space="0" w:color="auto"/>
                                                    <w:bottom w:val="none" w:sz="0" w:space="0" w:color="auto"/>
                                                    <w:right w:val="none" w:sz="0" w:space="0" w:color="auto"/>
                                                  </w:divBdr>
                                                  <w:divsChild>
                                                    <w:div w:id="63552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8837252">
                          <w:marLeft w:val="0"/>
                          <w:marRight w:val="0"/>
                          <w:marTop w:val="0"/>
                          <w:marBottom w:val="0"/>
                          <w:divBdr>
                            <w:top w:val="none" w:sz="0" w:space="0" w:color="auto"/>
                            <w:left w:val="none" w:sz="0" w:space="0" w:color="auto"/>
                            <w:bottom w:val="none" w:sz="0" w:space="0" w:color="auto"/>
                            <w:right w:val="none" w:sz="0" w:space="0" w:color="auto"/>
                          </w:divBdr>
                          <w:divsChild>
                            <w:div w:id="506798094">
                              <w:marLeft w:val="0"/>
                              <w:marRight w:val="0"/>
                              <w:marTop w:val="0"/>
                              <w:marBottom w:val="0"/>
                              <w:divBdr>
                                <w:top w:val="none" w:sz="0" w:space="0" w:color="auto"/>
                                <w:left w:val="none" w:sz="0" w:space="0" w:color="auto"/>
                                <w:bottom w:val="none" w:sz="0" w:space="0" w:color="auto"/>
                                <w:right w:val="none" w:sz="0" w:space="0" w:color="auto"/>
                              </w:divBdr>
                              <w:divsChild>
                                <w:div w:id="218828575">
                                  <w:marLeft w:val="0"/>
                                  <w:marRight w:val="0"/>
                                  <w:marTop w:val="0"/>
                                  <w:marBottom w:val="0"/>
                                  <w:divBdr>
                                    <w:top w:val="none" w:sz="0" w:space="0" w:color="auto"/>
                                    <w:left w:val="none" w:sz="0" w:space="0" w:color="auto"/>
                                    <w:bottom w:val="none" w:sz="0" w:space="0" w:color="auto"/>
                                    <w:right w:val="none" w:sz="0" w:space="0" w:color="auto"/>
                                  </w:divBdr>
                                  <w:divsChild>
                                    <w:div w:id="120150463">
                                      <w:marLeft w:val="0"/>
                                      <w:marRight w:val="0"/>
                                      <w:marTop w:val="0"/>
                                      <w:marBottom w:val="0"/>
                                      <w:divBdr>
                                        <w:top w:val="none" w:sz="0" w:space="0" w:color="auto"/>
                                        <w:left w:val="none" w:sz="0" w:space="0" w:color="auto"/>
                                        <w:bottom w:val="none" w:sz="0" w:space="0" w:color="auto"/>
                                        <w:right w:val="none" w:sz="0" w:space="0" w:color="auto"/>
                                      </w:divBdr>
                                      <w:divsChild>
                                        <w:div w:id="2064214547">
                                          <w:marLeft w:val="0"/>
                                          <w:marRight w:val="0"/>
                                          <w:marTop w:val="0"/>
                                          <w:marBottom w:val="0"/>
                                          <w:divBdr>
                                            <w:top w:val="none" w:sz="0" w:space="0" w:color="auto"/>
                                            <w:left w:val="none" w:sz="0" w:space="0" w:color="auto"/>
                                            <w:bottom w:val="none" w:sz="0" w:space="0" w:color="auto"/>
                                            <w:right w:val="none" w:sz="0" w:space="0" w:color="auto"/>
                                          </w:divBdr>
                                          <w:divsChild>
                                            <w:div w:id="2043703264">
                                              <w:marLeft w:val="0"/>
                                              <w:marRight w:val="0"/>
                                              <w:marTop w:val="0"/>
                                              <w:marBottom w:val="0"/>
                                              <w:divBdr>
                                                <w:top w:val="none" w:sz="0" w:space="0" w:color="auto"/>
                                                <w:left w:val="none" w:sz="0" w:space="0" w:color="auto"/>
                                                <w:bottom w:val="none" w:sz="0" w:space="0" w:color="auto"/>
                                                <w:right w:val="none" w:sz="0" w:space="0" w:color="auto"/>
                                              </w:divBdr>
                                              <w:divsChild>
                                                <w:div w:id="657853807">
                                                  <w:marLeft w:val="0"/>
                                                  <w:marRight w:val="0"/>
                                                  <w:marTop w:val="0"/>
                                                  <w:marBottom w:val="0"/>
                                                  <w:divBdr>
                                                    <w:top w:val="none" w:sz="0" w:space="0" w:color="auto"/>
                                                    <w:left w:val="none" w:sz="0" w:space="0" w:color="auto"/>
                                                    <w:bottom w:val="none" w:sz="0" w:space="0" w:color="auto"/>
                                                    <w:right w:val="none" w:sz="0" w:space="0" w:color="auto"/>
                                                  </w:divBdr>
                                                  <w:divsChild>
                                                    <w:div w:id="1422993762">
                                                      <w:marLeft w:val="0"/>
                                                      <w:marRight w:val="0"/>
                                                      <w:marTop w:val="0"/>
                                                      <w:marBottom w:val="0"/>
                                                      <w:divBdr>
                                                        <w:top w:val="none" w:sz="0" w:space="0" w:color="auto"/>
                                                        <w:left w:val="none" w:sz="0" w:space="0" w:color="auto"/>
                                                        <w:bottom w:val="none" w:sz="0" w:space="0" w:color="auto"/>
                                                        <w:right w:val="none" w:sz="0" w:space="0" w:color="auto"/>
                                                      </w:divBdr>
                                                      <w:divsChild>
                                                        <w:div w:id="203325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683795">
                          <w:marLeft w:val="0"/>
                          <w:marRight w:val="0"/>
                          <w:marTop w:val="0"/>
                          <w:marBottom w:val="0"/>
                          <w:divBdr>
                            <w:top w:val="none" w:sz="0" w:space="0" w:color="auto"/>
                            <w:left w:val="none" w:sz="0" w:space="0" w:color="auto"/>
                            <w:bottom w:val="none" w:sz="0" w:space="0" w:color="auto"/>
                            <w:right w:val="none" w:sz="0" w:space="0" w:color="auto"/>
                          </w:divBdr>
                          <w:divsChild>
                            <w:div w:id="606080257">
                              <w:marLeft w:val="0"/>
                              <w:marRight w:val="0"/>
                              <w:marTop w:val="0"/>
                              <w:marBottom w:val="0"/>
                              <w:divBdr>
                                <w:top w:val="none" w:sz="0" w:space="0" w:color="auto"/>
                                <w:left w:val="none" w:sz="0" w:space="0" w:color="auto"/>
                                <w:bottom w:val="none" w:sz="0" w:space="0" w:color="auto"/>
                                <w:right w:val="none" w:sz="0" w:space="0" w:color="auto"/>
                              </w:divBdr>
                              <w:divsChild>
                                <w:div w:id="1169904286">
                                  <w:marLeft w:val="0"/>
                                  <w:marRight w:val="0"/>
                                  <w:marTop w:val="0"/>
                                  <w:marBottom w:val="0"/>
                                  <w:divBdr>
                                    <w:top w:val="none" w:sz="0" w:space="0" w:color="auto"/>
                                    <w:left w:val="none" w:sz="0" w:space="0" w:color="auto"/>
                                    <w:bottom w:val="none" w:sz="0" w:space="0" w:color="auto"/>
                                    <w:right w:val="none" w:sz="0" w:space="0" w:color="auto"/>
                                  </w:divBdr>
                                  <w:divsChild>
                                    <w:div w:id="1859661776">
                                      <w:marLeft w:val="0"/>
                                      <w:marRight w:val="0"/>
                                      <w:marTop w:val="0"/>
                                      <w:marBottom w:val="0"/>
                                      <w:divBdr>
                                        <w:top w:val="none" w:sz="0" w:space="0" w:color="auto"/>
                                        <w:left w:val="none" w:sz="0" w:space="0" w:color="auto"/>
                                        <w:bottom w:val="none" w:sz="0" w:space="0" w:color="auto"/>
                                        <w:right w:val="none" w:sz="0" w:space="0" w:color="auto"/>
                                      </w:divBdr>
                                      <w:divsChild>
                                        <w:div w:id="1697804959">
                                          <w:marLeft w:val="0"/>
                                          <w:marRight w:val="0"/>
                                          <w:marTop w:val="0"/>
                                          <w:marBottom w:val="0"/>
                                          <w:divBdr>
                                            <w:top w:val="none" w:sz="0" w:space="0" w:color="auto"/>
                                            <w:left w:val="none" w:sz="0" w:space="0" w:color="auto"/>
                                            <w:bottom w:val="none" w:sz="0" w:space="0" w:color="auto"/>
                                            <w:right w:val="none" w:sz="0" w:space="0" w:color="auto"/>
                                          </w:divBdr>
                                          <w:divsChild>
                                            <w:div w:id="980161503">
                                              <w:marLeft w:val="0"/>
                                              <w:marRight w:val="0"/>
                                              <w:marTop w:val="0"/>
                                              <w:marBottom w:val="0"/>
                                              <w:divBdr>
                                                <w:top w:val="none" w:sz="0" w:space="0" w:color="auto"/>
                                                <w:left w:val="none" w:sz="0" w:space="0" w:color="auto"/>
                                                <w:bottom w:val="none" w:sz="0" w:space="0" w:color="auto"/>
                                                <w:right w:val="none" w:sz="0" w:space="0" w:color="auto"/>
                                              </w:divBdr>
                                              <w:divsChild>
                                                <w:div w:id="1335569065">
                                                  <w:marLeft w:val="0"/>
                                                  <w:marRight w:val="0"/>
                                                  <w:marTop w:val="0"/>
                                                  <w:marBottom w:val="0"/>
                                                  <w:divBdr>
                                                    <w:top w:val="none" w:sz="0" w:space="0" w:color="auto"/>
                                                    <w:left w:val="none" w:sz="0" w:space="0" w:color="auto"/>
                                                    <w:bottom w:val="none" w:sz="0" w:space="0" w:color="auto"/>
                                                    <w:right w:val="none" w:sz="0" w:space="0" w:color="auto"/>
                                                  </w:divBdr>
                                                  <w:divsChild>
                                                    <w:div w:id="15252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241570">
                          <w:marLeft w:val="0"/>
                          <w:marRight w:val="0"/>
                          <w:marTop w:val="0"/>
                          <w:marBottom w:val="0"/>
                          <w:divBdr>
                            <w:top w:val="none" w:sz="0" w:space="0" w:color="auto"/>
                            <w:left w:val="none" w:sz="0" w:space="0" w:color="auto"/>
                            <w:bottom w:val="none" w:sz="0" w:space="0" w:color="auto"/>
                            <w:right w:val="none" w:sz="0" w:space="0" w:color="auto"/>
                          </w:divBdr>
                          <w:divsChild>
                            <w:div w:id="1978609004">
                              <w:marLeft w:val="0"/>
                              <w:marRight w:val="0"/>
                              <w:marTop w:val="0"/>
                              <w:marBottom w:val="0"/>
                              <w:divBdr>
                                <w:top w:val="none" w:sz="0" w:space="0" w:color="auto"/>
                                <w:left w:val="none" w:sz="0" w:space="0" w:color="auto"/>
                                <w:bottom w:val="none" w:sz="0" w:space="0" w:color="auto"/>
                                <w:right w:val="none" w:sz="0" w:space="0" w:color="auto"/>
                              </w:divBdr>
                              <w:divsChild>
                                <w:div w:id="1885365028">
                                  <w:marLeft w:val="0"/>
                                  <w:marRight w:val="0"/>
                                  <w:marTop w:val="0"/>
                                  <w:marBottom w:val="0"/>
                                  <w:divBdr>
                                    <w:top w:val="none" w:sz="0" w:space="0" w:color="auto"/>
                                    <w:left w:val="none" w:sz="0" w:space="0" w:color="auto"/>
                                    <w:bottom w:val="none" w:sz="0" w:space="0" w:color="auto"/>
                                    <w:right w:val="none" w:sz="0" w:space="0" w:color="auto"/>
                                  </w:divBdr>
                                  <w:divsChild>
                                    <w:div w:id="598217725">
                                      <w:marLeft w:val="0"/>
                                      <w:marRight w:val="0"/>
                                      <w:marTop w:val="0"/>
                                      <w:marBottom w:val="0"/>
                                      <w:divBdr>
                                        <w:top w:val="none" w:sz="0" w:space="0" w:color="auto"/>
                                        <w:left w:val="none" w:sz="0" w:space="0" w:color="auto"/>
                                        <w:bottom w:val="none" w:sz="0" w:space="0" w:color="auto"/>
                                        <w:right w:val="none" w:sz="0" w:space="0" w:color="auto"/>
                                      </w:divBdr>
                                      <w:divsChild>
                                        <w:div w:id="600068886">
                                          <w:marLeft w:val="0"/>
                                          <w:marRight w:val="0"/>
                                          <w:marTop w:val="0"/>
                                          <w:marBottom w:val="0"/>
                                          <w:divBdr>
                                            <w:top w:val="none" w:sz="0" w:space="0" w:color="auto"/>
                                            <w:left w:val="none" w:sz="0" w:space="0" w:color="auto"/>
                                            <w:bottom w:val="none" w:sz="0" w:space="0" w:color="auto"/>
                                            <w:right w:val="none" w:sz="0" w:space="0" w:color="auto"/>
                                          </w:divBdr>
                                          <w:divsChild>
                                            <w:div w:id="345517387">
                                              <w:marLeft w:val="0"/>
                                              <w:marRight w:val="0"/>
                                              <w:marTop w:val="0"/>
                                              <w:marBottom w:val="0"/>
                                              <w:divBdr>
                                                <w:top w:val="none" w:sz="0" w:space="0" w:color="auto"/>
                                                <w:left w:val="none" w:sz="0" w:space="0" w:color="auto"/>
                                                <w:bottom w:val="none" w:sz="0" w:space="0" w:color="auto"/>
                                                <w:right w:val="none" w:sz="0" w:space="0" w:color="auto"/>
                                              </w:divBdr>
                                              <w:divsChild>
                                                <w:div w:id="993484166">
                                                  <w:marLeft w:val="0"/>
                                                  <w:marRight w:val="0"/>
                                                  <w:marTop w:val="0"/>
                                                  <w:marBottom w:val="0"/>
                                                  <w:divBdr>
                                                    <w:top w:val="none" w:sz="0" w:space="0" w:color="auto"/>
                                                    <w:left w:val="none" w:sz="0" w:space="0" w:color="auto"/>
                                                    <w:bottom w:val="none" w:sz="0" w:space="0" w:color="auto"/>
                                                    <w:right w:val="none" w:sz="0" w:space="0" w:color="auto"/>
                                                  </w:divBdr>
                                                  <w:divsChild>
                                                    <w:div w:id="1571386735">
                                                      <w:marLeft w:val="0"/>
                                                      <w:marRight w:val="0"/>
                                                      <w:marTop w:val="0"/>
                                                      <w:marBottom w:val="0"/>
                                                      <w:divBdr>
                                                        <w:top w:val="none" w:sz="0" w:space="0" w:color="auto"/>
                                                        <w:left w:val="none" w:sz="0" w:space="0" w:color="auto"/>
                                                        <w:bottom w:val="none" w:sz="0" w:space="0" w:color="auto"/>
                                                        <w:right w:val="none" w:sz="0" w:space="0" w:color="auto"/>
                                                      </w:divBdr>
                                                      <w:divsChild>
                                                        <w:div w:id="758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8662856">
                          <w:marLeft w:val="0"/>
                          <w:marRight w:val="0"/>
                          <w:marTop w:val="0"/>
                          <w:marBottom w:val="0"/>
                          <w:divBdr>
                            <w:top w:val="none" w:sz="0" w:space="0" w:color="auto"/>
                            <w:left w:val="none" w:sz="0" w:space="0" w:color="auto"/>
                            <w:bottom w:val="none" w:sz="0" w:space="0" w:color="auto"/>
                            <w:right w:val="none" w:sz="0" w:space="0" w:color="auto"/>
                          </w:divBdr>
                          <w:divsChild>
                            <w:div w:id="1041830998">
                              <w:marLeft w:val="0"/>
                              <w:marRight w:val="0"/>
                              <w:marTop w:val="0"/>
                              <w:marBottom w:val="0"/>
                              <w:divBdr>
                                <w:top w:val="none" w:sz="0" w:space="0" w:color="auto"/>
                                <w:left w:val="none" w:sz="0" w:space="0" w:color="auto"/>
                                <w:bottom w:val="none" w:sz="0" w:space="0" w:color="auto"/>
                                <w:right w:val="none" w:sz="0" w:space="0" w:color="auto"/>
                              </w:divBdr>
                              <w:divsChild>
                                <w:div w:id="1545217699">
                                  <w:marLeft w:val="0"/>
                                  <w:marRight w:val="0"/>
                                  <w:marTop w:val="0"/>
                                  <w:marBottom w:val="0"/>
                                  <w:divBdr>
                                    <w:top w:val="none" w:sz="0" w:space="0" w:color="auto"/>
                                    <w:left w:val="none" w:sz="0" w:space="0" w:color="auto"/>
                                    <w:bottom w:val="none" w:sz="0" w:space="0" w:color="auto"/>
                                    <w:right w:val="none" w:sz="0" w:space="0" w:color="auto"/>
                                  </w:divBdr>
                                  <w:divsChild>
                                    <w:div w:id="1741050421">
                                      <w:marLeft w:val="0"/>
                                      <w:marRight w:val="0"/>
                                      <w:marTop w:val="0"/>
                                      <w:marBottom w:val="0"/>
                                      <w:divBdr>
                                        <w:top w:val="none" w:sz="0" w:space="0" w:color="auto"/>
                                        <w:left w:val="none" w:sz="0" w:space="0" w:color="auto"/>
                                        <w:bottom w:val="none" w:sz="0" w:space="0" w:color="auto"/>
                                        <w:right w:val="none" w:sz="0" w:space="0" w:color="auto"/>
                                      </w:divBdr>
                                      <w:divsChild>
                                        <w:div w:id="1871794181">
                                          <w:marLeft w:val="0"/>
                                          <w:marRight w:val="0"/>
                                          <w:marTop w:val="0"/>
                                          <w:marBottom w:val="0"/>
                                          <w:divBdr>
                                            <w:top w:val="none" w:sz="0" w:space="0" w:color="auto"/>
                                            <w:left w:val="none" w:sz="0" w:space="0" w:color="auto"/>
                                            <w:bottom w:val="none" w:sz="0" w:space="0" w:color="auto"/>
                                            <w:right w:val="none" w:sz="0" w:space="0" w:color="auto"/>
                                          </w:divBdr>
                                          <w:divsChild>
                                            <w:div w:id="1845242175">
                                              <w:marLeft w:val="0"/>
                                              <w:marRight w:val="0"/>
                                              <w:marTop w:val="0"/>
                                              <w:marBottom w:val="0"/>
                                              <w:divBdr>
                                                <w:top w:val="none" w:sz="0" w:space="0" w:color="auto"/>
                                                <w:left w:val="none" w:sz="0" w:space="0" w:color="auto"/>
                                                <w:bottom w:val="none" w:sz="0" w:space="0" w:color="auto"/>
                                                <w:right w:val="none" w:sz="0" w:space="0" w:color="auto"/>
                                              </w:divBdr>
                                              <w:divsChild>
                                                <w:div w:id="897057651">
                                                  <w:marLeft w:val="0"/>
                                                  <w:marRight w:val="0"/>
                                                  <w:marTop w:val="0"/>
                                                  <w:marBottom w:val="0"/>
                                                  <w:divBdr>
                                                    <w:top w:val="none" w:sz="0" w:space="0" w:color="auto"/>
                                                    <w:left w:val="none" w:sz="0" w:space="0" w:color="auto"/>
                                                    <w:bottom w:val="none" w:sz="0" w:space="0" w:color="auto"/>
                                                    <w:right w:val="none" w:sz="0" w:space="0" w:color="auto"/>
                                                  </w:divBdr>
                                                  <w:divsChild>
                                                    <w:div w:id="108661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6215000">
                          <w:marLeft w:val="0"/>
                          <w:marRight w:val="0"/>
                          <w:marTop w:val="0"/>
                          <w:marBottom w:val="0"/>
                          <w:divBdr>
                            <w:top w:val="none" w:sz="0" w:space="0" w:color="auto"/>
                            <w:left w:val="none" w:sz="0" w:space="0" w:color="auto"/>
                            <w:bottom w:val="none" w:sz="0" w:space="0" w:color="auto"/>
                            <w:right w:val="none" w:sz="0" w:space="0" w:color="auto"/>
                          </w:divBdr>
                          <w:divsChild>
                            <w:div w:id="140125404">
                              <w:marLeft w:val="0"/>
                              <w:marRight w:val="0"/>
                              <w:marTop w:val="0"/>
                              <w:marBottom w:val="0"/>
                              <w:divBdr>
                                <w:top w:val="none" w:sz="0" w:space="0" w:color="auto"/>
                                <w:left w:val="none" w:sz="0" w:space="0" w:color="auto"/>
                                <w:bottom w:val="none" w:sz="0" w:space="0" w:color="auto"/>
                                <w:right w:val="none" w:sz="0" w:space="0" w:color="auto"/>
                              </w:divBdr>
                              <w:divsChild>
                                <w:div w:id="1626157753">
                                  <w:marLeft w:val="0"/>
                                  <w:marRight w:val="0"/>
                                  <w:marTop w:val="0"/>
                                  <w:marBottom w:val="0"/>
                                  <w:divBdr>
                                    <w:top w:val="none" w:sz="0" w:space="0" w:color="auto"/>
                                    <w:left w:val="none" w:sz="0" w:space="0" w:color="auto"/>
                                    <w:bottom w:val="none" w:sz="0" w:space="0" w:color="auto"/>
                                    <w:right w:val="none" w:sz="0" w:space="0" w:color="auto"/>
                                  </w:divBdr>
                                  <w:divsChild>
                                    <w:div w:id="622535778">
                                      <w:marLeft w:val="0"/>
                                      <w:marRight w:val="0"/>
                                      <w:marTop w:val="0"/>
                                      <w:marBottom w:val="0"/>
                                      <w:divBdr>
                                        <w:top w:val="none" w:sz="0" w:space="0" w:color="auto"/>
                                        <w:left w:val="none" w:sz="0" w:space="0" w:color="auto"/>
                                        <w:bottom w:val="none" w:sz="0" w:space="0" w:color="auto"/>
                                        <w:right w:val="none" w:sz="0" w:space="0" w:color="auto"/>
                                      </w:divBdr>
                                      <w:divsChild>
                                        <w:div w:id="725569606">
                                          <w:marLeft w:val="0"/>
                                          <w:marRight w:val="0"/>
                                          <w:marTop w:val="0"/>
                                          <w:marBottom w:val="0"/>
                                          <w:divBdr>
                                            <w:top w:val="none" w:sz="0" w:space="0" w:color="auto"/>
                                            <w:left w:val="none" w:sz="0" w:space="0" w:color="auto"/>
                                            <w:bottom w:val="none" w:sz="0" w:space="0" w:color="auto"/>
                                            <w:right w:val="none" w:sz="0" w:space="0" w:color="auto"/>
                                          </w:divBdr>
                                          <w:divsChild>
                                            <w:div w:id="617565087">
                                              <w:marLeft w:val="0"/>
                                              <w:marRight w:val="0"/>
                                              <w:marTop w:val="0"/>
                                              <w:marBottom w:val="0"/>
                                              <w:divBdr>
                                                <w:top w:val="none" w:sz="0" w:space="0" w:color="auto"/>
                                                <w:left w:val="none" w:sz="0" w:space="0" w:color="auto"/>
                                                <w:bottom w:val="none" w:sz="0" w:space="0" w:color="auto"/>
                                                <w:right w:val="none" w:sz="0" w:space="0" w:color="auto"/>
                                              </w:divBdr>
                                              <w:divsChild>
                                                <w:div w:id="203711519">
                                                  <w:marLeft w:val="0"/>
                                                  <w:marRight w:val="0"/>
                                                  <w:marTop w:val="0"/>
                                                  <w:marBottom w:val="0"/>
                                                  <w:divBdr>
                                                    <w:top w:val="none" w:sz="0" w:space="0" w:color="auto"/>
                                                    <w:left w:val="none" w:sz="0" w:space="0" w:color="auto"/>
                                                    <w:bottom w:val="none" w:sz="0" w:space="0" w:color="auto"/>
                                                    <w:right w:val="none" w:sz="0" w:space="0" w:color="auto"/>
                                                  </w:divBdr>
                                                  <w:divsChild>
                                                    <w:div w:id="2137673664">
                                                      <w:marLeft w:val="0"/>
                                                      <w:marRight w:val="0"/>
                                                      <w:marTop w:val="0"/>
                                                      <w:marBottom w:val="0"/>
                                                      <w:divBdr>
                                                        <w:top w:val="none" w:sz="0" w:space="0" w:color="auto"/>
                                                        <w:left w:val="none" w:sz="0" w:space="0" w:color="auto"/>
                                                        <w:bottom w:val="none" w:sz="0" w:space="0" w:color="auto"/>
                                                        <w:right w:val="none" w:sz="0" w:space="0" w:color="auto"/>
                                                      </w:divBdr>
                                                      <w:divsChild>
                                                        <w:div w:id="18849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9942887">
                          <w:marLeft w:val="0"/>
                          <w:marRight w:val="0"/>
                          <w:marTop w:val="0"/>
                          <w:marBottom w:val="0"/>
                          <w:divBdr>
                            <w:top w:val="none" w:sz="0" w:space="0" w:color="auto"/>
                            <w:left w:val="none" w:sz="0" w:space="0" w:color="auto"/>
                            <w:bottom w:val="none" w:sz="0" w:space="0" w:color="auto"/>
                            <w:right w:val="none" w:sz="0" w:space="0" w:color="auto"/>
                          </w:divBdr>
                          <w:divsChild>
                            <w:div w:id="406340612">
                              <w:marLeft w:val="0"/>
                              <w:marRight w:val="0"/>
                              <w:marTop w:val="0"/>
                              <w:marBottom w:val="0"/>
                              <w:divBdr>
                                <w:top w:val="none" w:sz="0" w:space="0" w:color="auto"/>
                                <w:left w:val="none" w:sz="0" w:space="0" w:color="auto"/>
                                <w:bottom w:val="none" w:sz="0" w:space="0" w:color="auto"/>
                                <w:right w:val="none" w:sz="0" w:space="0" w:color="auto"/>
                              </w:divBdr>
                              <w:divsChild>
                                <w:div w:id="735861440">
                                  <w:marLeft w:val="0"/>
                                  <w:marRight w:val="0"/>
                                  <w:marTop w:val="0"/>
                                  <w:marBottom w:val="0"/>
                                  <w:divBdr>
                                    <w:top w:val="none" w:sz="0" w:space="0" w:color="auto"/>
                                    <w:left w:val="none" w:sz="0" w:space="0" w:color="auto"/>
                                    <w:bottom w:val="none" w:sz="0" w:space="0" w:color="auto"/>
                                    <w:right w:val="none" w:sz="0" w:space="0" w:color="auto"/>
                                  </w:divBdr>
                                  <w:divsChild>
                                    <w:div w:id="2111580004">
                                      <w:marLeft w:val="0"/>
                                      <w:marRight w:val="0"/>
                                      <w:marTop w:val="0"/>
                                      <w:marBottom w:val="0"/>
                                      <w:divBdr>
                                        <w:top w:val="none" w:sz="0" w:space="0" w:color="auto"/>
                                        <w:left w:val="none" w:sz="0" w:space="0" w:color="auto"/>
                                        <w:bottom w:val="none" w:sz="0" w:space="0" w:color="auto"/>
                                        <w:right w:val="none" w:sz="0" w:space="0" w:color="auto"/>
                                      </w:divBdr>
                                      <w:divsChild>
                                        <w:div w:id="937368361">
                                          <w:marLeft w:val="0"/>
                                          <w:marRight w:val="0"/>
                                          <w:marTop w:val="0"/>
                                          <w:marBottom w:val="0"/>
                                          <w:divBdr>
                                            <w:top w:val="none" w:sz="0" w:space="0" w:color="auto"/>
                                            <w:left w:val="none" w:sz="0" w:space="0" w:color="auto"/>
                                            <w:bottom w:val="none" w:sz="0" w:space="0" w:color="auto"/>
                                            <w:right w:val="none" w:sz="0" w:space="0" w:color="auto"/>
                                          </w:divBdr>
                                          <w:divsChild>
                                            <w:div w:id="90317431">
                                              <w:marLeft w:val="0"/>
                                              <w:marRight w:val="0"/>
                                              <w:marTop w:val="0"/>
                                              <w:marBottom w:val="0"/>
                                              <w:divBdr>
                                                <w:top w:val="none" w:sz="0" w:space="0" w:color="auto"/>
                                                <w:left w:val="none" w:sz="0" w:space="0" w:color="auto"/>
                                                <w:bottom w:val="none" w:sz="0" w:space="0" w:color="auto"/>
                                                <w:right w:val="none" w:sz="0" w:space="0" w:color="auto"/>
                                              </w:divBdr>
                                              <w:divsChild>
                                                <w:div w:id="255479326">
                                                  <w:marLeft w:val="0"/>
                                                  <w:marRight w:val="0"/>
                                                  <w:marTop w:val="0"/>
                                                  <w:marBottom w:val="0"/>
                                                  <w:divBdr>
                                                    <w:top w:val="none" w:sz="0" w:space="0" w:color="auto"/>
                                                    <w:left w:val="none" w:sz="0" w:space="0" w:color="auto"/>
                                                    <w:bottom w:val="none" w:sz="0" w:space="0" w:color="auto"/>
                                                    <w:right w:val="none" w:sz="0" w:space="0" w:color="auto"/>
                                                  </w:divBdr>
                                                  <w:divsChild>
                                                    <w:div w:id="3245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54482">
                          <w:marLeft w:val="0"/>
                          <w:marRight w:val="0"/>
                          <w:marTop w:val="0"/>
                          <w:marBottom w:val="0"/>
                          <w:divBdr>
                            <w:top w:val="none" w:sz="0" w:space="0" w:color="auto"/>
                            <w:left w:val="none" w:sz="0" w:space="0" w:color="auto"/>
                            <w:bottom w:val="none" w:sz="0" w:space="0" w:color="auto"/>
                            <w:right w:val="none" w:sz="0" w:space="0" w:color="auto"/>
                          </w:divBdr>
                          <w:divsChild>
                            <w:div w:id="230194608">
                              <w:marLeft w:val="0"/>
                              <w:marRight w:val="0"/>
                              <w:marTop w:val="0"/>
                              <w:marBottom w:val="0"/>
                              <w:divBdr>
                                <w:top w:val="none" w:sz="0" w:space="0" w:color="auto"/>
                                <w:left w:val="none" w:sz="0" w:space="0" w:color="auto"/>
                                <w:bottom w:val="none" w:sz="0" w:space="0" w:color="auto"/>
                                <w:right w:val="none" w:sz="0" w:space="0" w:color="auto"/>
                              </w:divBdr>
                              <w:divsChild>
                                <w:div w:id="1868591853">
                                  <w:marLeft w:val="0"/>
                                  <w:marRight w:val="0"/>
                                  <w:marTop w:val="0"/>
                                  <w:marBottom w:val="0"/>
                                  <w:divBdr>
                                    <w:top w:val="none" w:sz="0" w:space="0" w:color="auto"/>
                                    <w:left w:val="none" w:sz="0" w:space="0" w:color="auto"/>
                                    <w:bottom w:val="none" w:sz="0" w:space="0" w:color="auto"/>
                                    <w:right w:val="none" w:sz="0" w:space="0" w:color="auto"/>
                                  </w:divBdr>
                                  <w:divsChild>
                                    <w:div w:id="1585913394">
                                      <w:marLeft w:val="0"/>
                                      <w:marRight w:val="0"/>
                                      <w:marTop w:val="0"/>
                                      <w:marBottom w:val="0"/>
                                      <w:divBdr>
                                        <w:top w:val="none" w:sz="0" w:space="0" w:color="auto"/>
                                        <w:left w:val="none" w:sz="0" w:space="0" w:color="auto"/>
                                        <w:bottom w:val="none" w:sz="0" w:space="0" w:color="auto"/>
                                        <w:right w:val="none" w:sz="0" w:space="0" w:color="auto"/>
                                      </w:divBdr>
                                      <w:divsChild>
                                        <w:div w:id="431704895">
                                          <w:marLeft w:val="0"/>
                                          <w:marRight w:val="0"/>
                                          <w:marTop w:val="0"/>
                                          <w:marBottom w:val="0"/>
                                          <w:divBdr>
                                            <w:top w:val="none" w:sz="0" w:space="0" w:color="auto"/>
                                            <w:left w:val="none" w:sz="0" w:space="0" w:color="auto"/>
                                            <w:bottom w:val="none" w:sz="0" w:space="0" w:color="auto"/>
                                            <w:right w:val="none" w:sz="0" w:space="0" w:color="auto"/>
                                          </w:divBdr>
                                          <w:divsChild>
                                            <w:div w:id="1582834424">
                                              <w:marLeft w:val="0"/>
                                              <w:marRight w:val="0"/>
                                              <w:marTop w:val="0"/>
                                              <w:marBottom w:val="0"/>
                                              <w:divBdr>
                                                <w:top w:val="none" w:sz="0" w:space="0" w:color="auto"/>
                                                <w:left w:val="none" w:sz="0" w:space="0" w:color="auto"/>
                                                <w:bottom w:val="none" w:sz="0" w:space="0" w:color="auto"/>
                                                <w:right w:val="none" w:sz="0" w:space="0" w:color="auto"/>
                                              </w:divBdr>
                                              <w:divsChild>
                                                <w:div w:id="1839231003">
                                                  <w:marLeft w:val="0"/>
                                                  <w:marRight w:val="0"/>
                                                  <w:marTop w:val="0"/>
                                                  <w:marBottom w:val="0"/>
                                                  <w:divBdr>
                                                    <w:top w:val="none" w:sz="0" w:space="0" w:color="auto"/>
                                                    <w:left w:val="none" w:sz="0" w:space="0" w:color="auto"/>
                                                    <w:bottom w:val="none" w:sz="0" w:space="0" w:color="auto"/>
                                                    <w:right w:val="none" w:sz="0" w:space="0" w:color="auto"/>
                                                  </w:divBdr>
                                                  <w:divsChild>
                                                    <w:div w:id="1493721558">
                                                      <w:marLeft w:val="0"/>
                                                      <w:marRight w:val="0"/>
                                                      <w:marTop w:val="0"/>
                                                      <w:marBottom w:val="0"/>
                                                      <w:divBdr>
                                                        <w:top w:val="none" w:sz="0" w:space="0" w:color="auto"/>
                                                        <w:left w:val="none" w:sz="0" w:space="0" w:color="auto"/>
                                                        <w:bottom w:val="none" w:sz="0" w:space="0" w:color="auto"/>
                                                        <w:right w:val="none" w:sz="0" w:space="0" w:color="auto"/>
                                                      </w:divBdr>
                                                      <w:divsChild>
                                                        <w:div w:id="181633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5940549">
                          <w:marLeft w:val="0"/>
                          <w:marRight w:val="0"/>
                          <w:marTop w:val="0"/>
                          <w:marBottom w:val="0"/>
                          <w:divBdr>
                            <w:top w:val="none" w:sz="0" w:space="0" w:color="auto"/>
                            <w:left w:val="none" w:sz="0" w:space="0" w:color="auto"/>
                            <w:bottom w:val="none" w:sz="0" w:space="0" w:color="auto"/>
                            <w:right w:val="none" w:sz="0" w:space="0" w:color="auto"/>
                          </w:divBdr>
                          <w:divsChild>
                            <w:div w:id="742485613">
                              <w:marLeft w:val="0"/>
                              <w:marRight w:val="0"/>
                              <w:marTop w:val="0"/>
                              <w:marBottom w:val="0"/>
                              <w:divBdr>
                                <w:top w:val="none" w:sz="0" w:space="0" w:color="auto"/>
                                <w:left w:val="none" w:sz="0" w:space="0" w:color="auto"/>
                                <w:bottom w:val="none" w:sz="0" w:space="0" w:color="auto"/>
                                <w:right w:val="none" w:sz="0" w:space="0" w:color="auto"/>
                              </w:divBdr>
                              <w:divsChild>
                                <w:div w:id="1240022515">
                                  <w:marLeft w:val="0"/>
                                  <w:marRight w:val="0"/>
                                  <w:marTop w:val="0"/>
                                  <w:marBottom w:val="0"/>
                                  <w:divBdr>
                                    <w:top w:val="none" w:sz="0" w:space="0" w:color="auto"/>
                                    <w:left w:val="none" w:sz="0" w:space="0" w:color="auto"/>
                                    <w:bottom w:val="none" w:sz="0" w:space="0" w:color="auto"/>
                                    <w:right w:val="none" w:sz="0" w:space="0" w:color="auto"/>
                                  </w:divBdr>
                                  <w:divsChild>
                                    <w:div w:id="577516916">
                                      <w:marLeft w:val="0"/>
                                      <w:marRight w:val="0"/>
                                      <w:marTop w:val="0"/>
                                      <w:marBottom w:val="0"/>
                                      <w:divBdr>
                                        <w:top w:val="none" w:sz="0" w:space="0" w:color="auto"/>
                                        <w:left w:val="none" w:sz="0" w:space="0" w:color="auto"/>
                                        <w:bottom w:val="none" w:sz="0" w:space="0" w:color="auto"/>
                                        <w:right w:val="none" w:sz="0" w:space="0" w:color="auto"/>
                                      </w:divBdr>
                                      <w:divsChild>
                                        <w:div w:id="1217281533">
                                          <w:marLeft w:val="0"/>
                                          <w:marRight w:val="0"/>
                                          <w:marTop w:val="0"/>
                                          <w:marBottom w:val="0"/>
                                          <w:divBdr>
                                            <w:top w:val="none" w:sz="0" w:space="0" w:color="auto"/>
                                            <w:left w:val="none" w:sz="0" w:space="0" w:color="auto"/>
                                            <w:bottom w:val="none" w:sz="0" w:space="0" w:color="auto"/>
                                            <w:right w:val="none" w:sz="0" w:space="0" w:color="auto"/>
                                          </w:divBdr>
                                          <w:divsChild>
                                            <w:div w:id="1996253914">
                                              <w:marLeft w:val="0"/>
                                              <w:marRight w:val="0"/>
                                              <w:marTop w:val="0"/>
                                              <w:marBottom w:val="0"/>
                                              <w:divBdr>
                                                <w:top w:val="none" w:sz="0" w:space="0" w:color="auto"/>
                                                <w:left w:val="none" w:sz="0" w:space="0" w:color="auto"/>
                                                <w:bottom w:val="none" w:sz="0" w:space="0" w:color="auto"/>
                                                <w:right w:val="none" w:sz="0" w:space="0" w:color="auto"/>
                                              </w:divBdr>
                                              <w:divsChild>
                                                <w:div w:id="1570994841">
                                                  <w:marLeft w:val="0"/>
                                                  <w:marRight w:val="0"/>
                                                  <w:marTop w:val="0"/>
                                                  <w:marBottom w:val="0"/>
                                                  <w:divBdr>
                                                    <w:top w:val="none" w:sz="0" w:space="0" w:color="auto"/>
                                                    <w:left w:val="none" w:sz="0" w:space="0" w:color="auto"/>
                                                    <w:bottom w:val="none" w:sz="0" w:space="0" w:color="auto"/>
                                                    <w:right w:val="none" w:sz="0" w:space="0" w:color="auto"/>
                                                  </w:divBdr>
                                                  <w:divsChild>
                                                    <w:div w:id="1791246613">
                                                      <w:marLeft w:val="0"/>
                                                      <w:marRight w:val="0"/>
                                                      <w:marTop w:val="0"/>
                                                      <w:marBottom w:val="0"/>
                                                      <w:divBdr>
                                                        <w:top w:val="none" w:sz="0" w:space="0" w:color="auto"/>
                                                        <w:left w:val="none" w:sz="0" w:space="0" w:color="auto"/>
                                                        <w:bottom w:val="none" w:sz="0" w:space="0" w:color="auto"/>
                                                        <w:right w:val="none" w:sz="0" w:space="0" w:color="auto"/>
                                                      </w:divBdr>
                                                      <w:divsChild>
                                                        <w:div w:id="2048992239">
                                                          <w:marLeft w:val="0"/>
                                                          <w:marRight w:val="0"/>
                                                          <w:marTop w:val="0"/>
                                                          <w:marBottom w:val="0"/>
                                                          <w:divBdr>
                                                            <w:top w:val="none" w:sz="0" w:space="0" w:color="auto"/>
                                                            <w:left w:val="none" w:sz="0" w:space="0" w:color="auto"/>
                                                            <w:bottom w:val="none" w:sz="0" w:space="0" w:color="auto"/>
                                                            <w:right w:val="none" w:sz="0" w:space="0" w:color="auto"/>
                                                          </w:divBdr>
                                                          <w:divsChild>
                                                            <w:div w:id="566303131">
                                                              <w:marLeft w:val="0"/>
                                                              <w:marRight w:val="0"/>
                                                              <w:marTop w:val="0"/>
                                                              <w:marBottom w:val="0"/>
                                                              <w:divBdr>
                                                                <w:top w:val="none" w:sz="0" w:space="0" w:color="auto"/>
                                                                <w:left w:val="none" w:sz="0" w:space="0" w:color="auto"/>
                                                                <w:bottom w:val="none" w:sz="0" w:space="0" w:color="auto"/>
                                                                <w:right w:val="none" w:sz="0" w:space="0" w:color="auto"/>
                                                              </w:divBdr>
                                                            </w:div>
                                                            <w:div w:id="1505433462">
                                                              <w:marLeft w:val="0"/>
                                                              <w:marRight w:val="0"/>
                                                              <w:marTop w:val="0"/>
                                                              <w:marBottom w:val="0"/>
                                                              <w:divBdr>
                                                                <w:top w:val="none" w:sz="0" w:space="0" w:color="auto"/>
                                                                <w:left w:val="none" w:sz="0" w:space="0" w:color="auto"/>
                                                                <w:bottom w:val="none" w:sz="0" w:space="0" w:color="auto"/>
                                                                <w:right w:val="none" w:sz="0" w:space="0" w:color="auto"/>
                                                              </w:divBdr>
                                                            </w:div>
                                                            <w:div w:id="486670749">
                                                              <w:marLeft w:val="0"/>
                                                              <w:marRight w:val="0"/>
                                                              <w:marTop w:val="0"/>
                                                              <w:marBottom w:val="0"/>
                                                              <w:divBdr>
                                                                <w:top w:val="none" w:sz="0" w:space="0" w:color="auto"/>
                                                                <w:left w:val="none" w:sz="0" w:space="0" w:color="auto"/>
                                                                <w:bottom w:val="none" w:sz="0" w:space="0" w:color="auto"/>
                                                                <w:right w:val="none" w:sz="0" w:space="0" w:color="auto"/>
                                                              </w:divBdr>
                                                            </w:div>
                                                          </w:divsChild>
                                                        </w:div>
                                                        <w:div w:id="1938324525">
                                                          <w:marLeft w:val="0"/>
                                                          <w:marRight w:val="0"/>
                                                          <w:marTop w:val="0"/>
                                                          <w:marBottom w:val="0"/>
                                                          <w:divBdr>
                                                            <w:top w:val="none" w:sz="0" w:space="0" w:color="auto"/>
                                                            <w:left w:val="none" w:sz="0" w:space="0" w:color="auto"/>
                                                            <w:bottom w:val="none" w:sz="0" w:space="0" w:color="auto"/>
                                                            <w:right w:val="none" w:sz="0" w:space="0" w:color="auto"/>
                                                          </w:divBdr>
                                                          <w:divsChild>
                                                            <w:div w:id="1499685441">
                                                              <w:marLeft w:val="0"/>
                                                              <w:marRight w:val="0"/>
                                                              <w:marTop w:val="0"/>
                                                              <w:marBottom w:val="0"/>
                                                              <w:divBdr>
                                                                <w:top w:val="none" w:sz="0" w:space="0" w:color="auto"/>
                                                                <w:left w:val="none" w:sz="0" w:space="0" w:color="auto"/>
                                                                <w:bottom w:val="none" w:sz="0" w:space="0" w:color="auto"/>
                                                                <w:right w:val="none" w:sz="0" w:space="0" w:color="auto"/>
                                                              </w:divBdr>
                                                              <w:divsChild>
                                                                <w:div w:id="1482497805">
                                                                  <w:marLeft w:val="0"/>
                                                                  <w:marRight w:val="0"/>
                                                                  <w:marTop w:val="0"/>
                                                                  <w:marBottom w:val="0"/>
                                                                  <w:divBdr>
                                                                    <w:top w:val="none" w:sz="0" w:space="0" w:color="auto"/>
                                                                    <w:left w:val="none" w:sz="0" w:space="0" w:color="auto"/>
                                                                    <w:bottom w:val="none" w:sz="0" w:space="0" w:color="auto"/>
                                                                    <w:right w:val="none" w:sz="0" w:space="0" w:color="auto"/>
                                                                  </w:divBdr>
                                                                  <w:divsChild>
                                                                    <w:div w:id="21590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6210566">
                          <w:marLeft w:val="0"/>
                          <w:marRight w:val="0"/>
                          <w:marTop w:val="0"/>
                          <w:marBottom w:val="0"/>
                          <w:divBdr>
                            <w:top w:val="none" w:sz="0" w:space="0" w:color="auto"/>
                            <w:left w:val="none" w:sz="0" w:space="0" w:color="auto"/>
                            <w:bottom w:val="none" w:sz="0" w:space="0" w:color="auto"/>
                            <w:right w:val="none" w:sz="0" w:space="0" w:color="auto"/>
                          </w:divBdr>
                          <w:divsChild>
                            <w:div w:id="1829519014">
                              <w:marLeft w:val="0"/>
                              <w:marRight w:val="0"/>
                              <w:marTop w:val="0"/>
                              <w:marBottom w:val="0"/>
                              <w:divBdr>
                                <w:top w:val="none" w:sz="0" w:space="0" w:color="auto"/>
                                <w:left w:val="none" w:sz="0" w:space="0" w:color="auto"/>
                                <w:bottom w:val="none" w:sz="0" w:space="0" w:color="auto"/>
                                <w:right w:val="none" w:sz="0" w:space="0" w:color="auto"/>
                              </w:divBdr>
                              <w:divsChild>
                                <w:div w:id="779833526">
                                  <w:marLeft w:val="0"/>
                                  <w:marRight w:val="0"/>
                                  <w:marTop w:val="0"/>
                                  <w:marBottom w:val="0"/>
                                  <w:divBdr>
                                    <w:top w:val="none" w:sz="0" w:space="0" w:color="auto"/>
                                    <w:left w:val="none" w:sz="0" w:space="0" w:color="auto"/>
                                    <w:bottom w:val="none" w:sz="0" w:space="0" w:color="auto"/>
                                    <w:right w:val="none" w:sz="0" w:space="0" w:color="auto"/>
                                  </w:divBdr>
                                  <w:divsChild>
                                    <w:div w:id="466897016">
                                      <w:marLeft w:val="0"/>
                                      <w:marRight w:val="0"/>
                                      <w:marTop w:val="0"/>
                                      <w:marBottom w:val="0"/>
                                      <w:divBdr>
                                        <w:top w:val="none" w:sz="0" w:space="0" w:color="auto"/>
                                        <w:left w:val="none" w:sz="0" w:space="0" w:color="auto"/>
                                        <w:bottom w:val="none" w:sz="0" w:space="0" w:color="auto"/>
                                        <w:right w:val="none" w:sz="0" w:space="0" w:color="auto"/>
                                      </w:divBdr>
                                      <w:divsChild>
                                        <w:div w:id="375860161">
                                          <w:marLeft w:val="0"/>
                                          <w:marRight w:val="0"/>
                                          <w:marTop w:val="0"/>
                                          <w:marBottom w:val="0"/>
                                          <w:divBdr>
                                            <w:top w:val="none" w:sz="0" w:space="0" w:color="auto"/>
                                            <w:left w:val="none" w:sz="0" w:space="0" w:color="auto"/>
                                            <w:bottom w:val="none" w:sz="0" w:space="0" w:color="auto"/>
                                            <w:right w:val="none" w:sz="0" w:space="0" w:color="auto"/>
                                          </w:divBdr>
                                          <w:divsChild>
                                            <w:div w:id="311906644">
                                              <w:marLeft w:val="0"/>
                                              <w:marRight w:val="0"/>
                                              <w:marTop w:val="0"/>
                                              <w:marBottom w:val="0"/>
                                              <w:divBdr>
                                                <w:top w:val="none" w:sz="0" w:space="0" w:color="auto"/>
                                                <w:left w:val="none" w:sz="0" w:space="0" w:color="auto"/>
                                                <w:bottom w:val="none" w:sz="0" w:space="0" w:color="auto"/>
                                                <w:right w:val="none" w:sz="0" w:space="0" w:color="auto"/>
                                              </w:divBdr>
                                              <w:divsChild>
                                                <w:div w:id="894656763">
                                                  <w:marLeft w:val="0"/>
                                                  <w:marRight w:val="0"/>
                                                  <w:marTop w:val="0"/>
                                                  <w:marBottom w:val="0"/>
                                                  <w:divBdr>
                                                    <w:top w:val="none" w:sz="0" w:space="0" w:color="auto"/>
                                                    <w:left w:val="none" w:sz="0" w:space="0" w:color="auto"/>
                                                    <w:bottom w:val="none" w:sz="0" w:space="0" w:color="auto"/>
                                                    <w:right w:val="none" w:sz="0" w:space="0" w:color="auto"/>
                                                  </w:divBdr>
                                                  <w:divsChild>
                                                    <w:div w:id="1542741030">
                                                      <w:marLeft w:val="0"/>
                                                      <w:marRight w:val="0"/>
                                                      <w:marTop w:val="0"/>
                                                      <w:marBottom w:val="0"/>
                                                      <w:divBdr>
                                                        <w:top w:val="none" w:sz="0" w:space="0" w:color="auto"/>
                                                        <w:left w:val="none" w:sz="0" w:space="0" w:color="auto"/>
                                                        <w:bottom w:val="none" w:sz="0" w:space="0" w:color="auto"/>
                                                        <w:right w:val="none" w:sz="0" w:space="0" w:color="auto"/>
                                                      </w:divBdr>
                                                      <w:divsChild>
                                                        <w:div w:id="17308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892540">
                          <w:marLeft w:val="0"/>
                          <w:marRight w:val="0"/>
                          <w:marTop w:val="0"/>
                          <w:marBottom w:val="0"/>
                          <w:divBdr>
                            <w:top w:val="none" w:sz="0" w:space="0" w:color="auto"/>
                            <w:left w:val="none" w:sz="0" w:space="0" w:color="auto"/>
                            <w:bottom w:val="none" w:sz="0" w:space="0" w:color="auto"/>
                            <w:right w:val="none" w:sz="0" w:space="0" w:color="auto"/>
                          </w:divBdr>
                          <w:divsChild>
                            <w:div w:id="1412383844">
                              <w:marLeft w:val="0"/>
                              <w:marRight w:val="0"/>
                              <w:marTop w:val="0"/>
                              <w:marBottom w:val="0"/>
                              <w:divBdr>
                                <w:top w:val="none" w:sz="0" w:space="0" w:color="auto"/>
                                <w:left w:val="none" w:sz="0" w:space="0" w:color="auto"/>
                                <w:bottom w:val="none" w:sz="0" w:space="0" w:color="auto"/>
                                <w:right w:val="none" w:sz="0" w:space="0" w:color="auto"/>
                              </w:divBdr>
                              <w:divsChild>
                                <w:div w:id="1951356312">
                                  <w:marLeft w:val="0"/>
                                  <w:marRight w:val="0"/>
                                  <w:marTop w:val="0"/>
                                  <w:marBottom w:val="0"/>
                                  <w:divBdr>
                                    <w:top w:val="none" w:sz="0" w:space="0" w:color="auto"/>
                                    <w:left w:val="none" w:sz="0" w:space="0" w:color="auto"/>
                                    <w:bottom w:val="none" w:sz="0" w:space="0" w:color="auto"/>
                                    <w:right w:val="none" w:sz="0" w:space="0" w:color="auto"/>
                                  </w:divBdr>
                                  <w:divsChild>
                                    <w:div w:id="1332219414">
                                      <w:marLeft w:val="0"/>
                                      <w:marRight w:val="0"/>
                                      <w:marTop w:val="0"/>
                                      <w:marBottom w:val="0"/>
                                      <w:divBdr>
                                        <w:top w:val="none" w:sz="0" w:space="0" w:color="auto"/>
                                        <w:left w:val="none" w:sz="0" w:space="0" w:color="auto"/>
                                        <w:bottom w:val="none" w:sz="0" w:space="0" w:color="auto"/>
                                        <w:right w:val="none" w:sz="0" w:space="0" w:color="auto"/>
                                      </w:divBdr>
                                      <w:divsChild>
                                        <w:div w:id="1784107176">
                                          <w:marLeft w:val="0"/>
                                          <w:marRight w:val="0"/>
                                          <w:marTop w:val="0"/>
                                          <w:marBottom w:val="0"/>
                                          <w:divBdr>
                                            <w:top w:val="none" w:sz="0" w:space="0" w:color="auto"/>
                                            <w:left w:val="none" w:sz="0" w:space="0" w:color="auto"/>
                                            <w:bottom w:val="none" w:sz="0" w:space="0" w:color="auto"/>
                                            <w:right w:val="none" w:sz="0" w:space="0" w:color="auto"/>
                                          </w:divBdr>
                                          <w:divsChild>
                                            <w:div w:id="1983347266">
                                              <w:marLeft w:val="0"/>
                                              <w:marRight w:val="0"/>
                                              <w:marTop w:val="0"/>
                                              <w:marBottom w:val="0"/>
                                              <w:divBdr>
                                                <w:top w:val="none" w:sz="0" w:space="0" w:color="auto"/>
                                                <w:left w:val="none" w:sz="0" w:space="0" w:color="auto"/>
                                                <w:bottom w:val="none" w:sz="0" w:space="0" w:color="auto"/>
                                                <w:right w:val="none" w:sz="0" w:space="0" w:color="auto"/>
                                              </w:divBdr>
                                              <w:divsChild>
                                                <w:div w:id="565843876">
                                                  <w:marLeft w:val="0"/>
                                                  <w:marRight w:val="0"/>
                                                  <w:marTop w:val="0"/>
                                                  <w:marBottom w:val="0"/>
                                                  <w:divBdr>
                                                    <w:top w:val="none" w:sz="0" w:space="0" w:color="auto"/>
                                                    <w:left w:val="none" w:sz="0" w:space="0" w:color="auto"/>
                                                    <w:bottom w:val="none" w:sz="0" w:space="0" w:color="auto"/>
                                                    <w:right w:val="none" w:sz="0" w:space="0" w:color="auto"/>
                                                  </w:divBdr>
                                                  <w:divsChild>
                                                    <w:div w:id="28469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3376227">
      <w:bodyDiv w:val="1"/>
      <w:marLeft w:val="0"/>
      <w:marRight w:val="0"/>
      <w:marTop w:val="0"/>
      <w:marBottom w:val="0"/>
      <w:divBdr>
        <w:top w:val="none" w:sz="0" w:space="0" w:color="auto"/>
        <w:left w:val="none" w:sz="0" w:space="0" w:color="auto"/>
        <w:bottom w:val="none" w:sz="0" w:space="0" w:color="auto"/>
        <w:right w:val="none" w:sz="0" w:space="0" w:color="auto"/>
      </w:divBdr>
    </w:div>
    <w:div w:id="2060745931">
      <w:bodyDiv w:val="1"/>
      <w:marLeft w:val="0"/>
      <w:marRight w:val="0"/>
      <w:marTop w:val="0"/>
      <w:marBottom w:val="0"/>
      <w:divBdr>
        <w:top w:val="none" w:sz="0" w:space="0" w:color="auto"/>
        <w:left w:val="none" w:sz="0" w:space="0" w:color="auto"/>
        <w:bottom w:val="none" w:sz="0" w:space="0" w:color="auto"/>
        <w:right w:val="none" w:sz="0" w:space="0" w:color="auto"/>
      </w:divBdr>
    </w:div>
    <w:div w:id="2125691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14BE1-F7FF-47FD-97ED-67659769A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2581</Words>
  <Characters>14718</Characters>
  <Application>Microsoft Office Word</Application>
  <DocSecurity>0</DocSecurity>
  <Lines>122</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1180</cp:lastModifiedBy>
  <cp:revision>6</cp:revision>
  <dcterms:created xsi:type="dcterms:W3CDTF">2025-07-17T13:55:00Z</dcterms:created>
  <dcterms:modified xsi:type="dcterms:W3CDTF">2025-07-19T08:00:00Z</dcterms:modified>
  <cp:category/>
</cp:coreProperties>
</file>