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2052" w14:textId="6675C722" w:rsidR="00BC298A" w:rsidRPr="00BC298A" w:rsidRDefault="00BC298A">
      <w:pPr>
        <w:rPr>
          <w:u w:val="single"/>
        </w:rPr>
      </w:pPr>
      <w:r w:rsidRPr="00BC298A">
        <w:rPr>
          <w:u w:val="single"/>
        </w:rPr>
        <w:t>Original Research Article</w:t>
      </w: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6858"/>
      </w:tblGrid>
      <w:tr w:rsidR="0007277D" w:rsidRPr="0007277D" w14:paraId="106AB7D4" w14:textId="77777777">
        <w:tc>
          <w:tcPr>
            <w:tcW w:w="9812" w:type="dxa"/>
            <w:gridSpan w:val="2"/>
          </w:tcPr>
          <w:p w14:paraId="1FA3A83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Effect of nitrogen levels and growth retardants on cotton under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igh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ensity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lanting </w:t>
            </w:r>
            <w:r w:rsidR="00467070"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07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ystem</w:t>
            </w:r>
          </w:p>
          <w:p w14:paraId="64787ECC" w14:textId="77777777" w:rsidR="004458A4" w:rsidRPr="0007277D" w:rsidRDefault="00445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8FC7B" w14:textId="77777777" w:rsidR="00765F5F" w:rsidRPr="0007277D" w:rsidRDefault="00765F5F" w:rsidP="005D2D4F">
            <w:pPr>
              <w:spacing w:after="0" w:line="240" w:lineRule="auto"/>
              <w:ind w:left="197" w:hanging="197"/>
              <w:jc w:val="center"/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07277D" w:rsidRPr="0007277D" w14:paraId="1EDAD241" w14:textId="77777777">
        <w:tc>
          <w:tcPr>
            <w:tcW w:w="2954" w:type="dxa"/>
          </w:tcPr>
          <w:p w14:paraId="7C2B83C4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 w:val="restart"/>
          </w:tcPr>
          <w:p w14:paraId="13D368A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A46C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6123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9F50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EA7E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E43D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BFCE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F121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9E0F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991BF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BFFE0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5A30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65CA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22E2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4DB3E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CEDE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E581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9FC3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17D5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E90D1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E1F2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609B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898C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7B607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D179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15A0B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7EF95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FE3EA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A43AC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E635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88BC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BFEB9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1C93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5C493" w14:textId="4A5D398F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75F717" w14:textId="49952CE2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E7B9EE" w14:textId="26D4EBE1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9D980" w14:textId="77777777" w:rsidR="005D2D4F" w:rsidRDefault="005D2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9E70DF4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CF95D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B9FD3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63942" w14:textId="77777777" w:rsidR="0007277D" w:rsidRDefault="00072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B03E5" w14:textId="499F40D0" w:rsidR="00765F5F" w:rsidRPr="0007277D" w:rsidRDefault="008D3843" w:rsidP="0007277D">
            <w:pPr>
              <w:spacing w:after="0" w:line="240" w:lineRule="auto"/>
              <w:ind w:left="-3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20812E40" w14:textId="77777777" w:rsidR="00765F5F" w:rsidRPr="0007277D" w:rsidRDefault="00765F5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820B9" w14:textId="6CFE8418" w:rsidR="00765F5F" w:rsidRPr="0007277D" w:rsidRDefault="0017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Trials</w:t>
            </w:r>
            <w:r w:rsidR="000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r w:rsidR="000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>conducted</w:t>
            </w:r>
            <w:r w:rsidR="008D3843" w:rsidRPr="0007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three years from 2021-22 to 2023-24 at Main Cotton Research Station, Navsari Agricultural University, Surat, Gujarat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the effect of nitrogen levels on yield of cotton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and to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find out the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>efficacy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of growth retardants on plant canopy of cotton grown under high d</w:t>
            </w:r>
            <w:r w:rsidR="00A2007A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ensity planting system.  Nine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treatment combinations comprising of three nitrogen levels </w:t>
            </w:r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375 kg Nha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300 kg Nha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225 kg Nha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8D3843" w:rsidRPr="0007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 three treatments of g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rowth retardants </w:t>
            </w:r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viz; </w:t>
            </w:r>
            <w:proofErr w:type="spellStart"/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ycocel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spray @ 50g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at  60 and 75 days after sowing,  </w:t>
            </w:r>
            <w:proofErr w:type="spellStart"/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epiquat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chloride spray  @ 37.5g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at 60 and 75 days after sowing and 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ontrol (water spray at 60 and 75 days after sowing</w:t>
            </w:r>
            <w:r w:rsidR="00A2007A" w:rsidRPr="00072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were laid out in </w:t>
            </w:r>
            <w:r w:rsidR="00DA4FE0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factorial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randomized block design. Nitrogen levels significantly influenced on growth parameters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height, number </w:t>
            </w:r>
            <w:proofErr w:type="spellStart"/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A2007A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sympodial</w:t>
            </w:r>
            <w:proofErr w:type="spellEnd"/>
            <w:r w:rsidR="00A2007A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branches</w:t>
            </w:r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2007A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plant,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sympodial length and days to 50 % flowering, yield attributes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umber</w:t>
            </w:r>
            <w:proofErr w:type="spellEnd"/>
            <w:r w:rsidR="00825665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bolls/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plant and boll weight, seed cotton yield(kg/ha), lint yield (kg/ha) and stalk yield (kg/ha).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Important growth and yield parameters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viz;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height, number of sympodial branches per plant,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sympodial length, days to 50 % flowering, n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umber of bolls per plant and boll weight, seed cotton yield (kg/ha), lint yield (kg/ha) and stalk yield (kg/ha)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were significantly influenced by growth retardant treatments</w:t>
            </w:r>
            <w:r w:rsidR="008D3843" w:rsidRPr="0007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Conclusion of the experiment was drawn that application of 300kg ni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trogen/ha in five equal splits 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at 30, 60, 75, 90 and 105 days after sowing along with 40kg P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and 5tonnes farm yard manure/ha as basal dose and spraying of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mepiquat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chloride 5% AS @ 37.5g </w:t>
            </w:r>
            <w:proofErr w:type="spellStart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at 60 and 75 days after sowing found optimum for </w:t>
            </w:r>
            <w:r w:rsidR="00825665" w:rsidRPr="0007277D">
              <w:rPr>
                <w:rFonts w:ascii="Times New Roman" w:hAnsi="Times New Roman" w:cs="Times New Roman"/>
                <w:sz w:val="24"/>
                <w:szCs w:val="24"/>
              </w:rPr>
              <w:t>obtaining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higher seed cotton yield as well as net returns from </w:t>
            </w:r>
            <w:proofErr w:type="spellStart"/>
            <w:r w:rsidR="008D3843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Bt</w:t>
            </w:r>
            <w:proofErr w:type="spellEnd"/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cotton hybrid grown with </w:t>
            </w:r>
            <w:r w:rsidR="00467070" w:rsidRPr="0007277D">
              <w:rPr>
                <w:rFonts w:ascii="Times New Roman" w:hAnsi="Times New Roman" w:cs="Times New Roman"/>
                <w:sz w:val="24"/>
                <w:szCs w:val="24"/>
              </w:rPr>
              <w:t>high density planting system</w:t>
            </w:r>
            <w:r w:rsidR="008D3843"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maintaining 60x45cm spacing under irrigated condition of south Gujarat.</w:t>
            </w:r>
          </w:p>
          <w:p w14:paraId="7C6C1A04" w14:textId="77777777" w:rsidR="00765F5F" w:rsidRPr="0007277D" w:rsidRDefault="00765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2F103A" w14:textId="77777777" w:rsidR="00765F5F" w:rsidRPr="0007277D" w:rsidRDefault="008D38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</w:p>
          <w:p w14:paraId="5A8E55D0" w14:textId="77777777" w:rsidR="00765F5F" w:rsidRPr="0007277D" w:rsidRDefault="008D3843">
            <w:pPr>
              <w:spacing w:after="0" w:line="240" w:lineRule="auto"/>
              <w:ind w:left="96" w:hanging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Bt</w:t>
            </w:r>
            <w:proofErr w:type="spell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cotton,  nitrogen</w:t>
            </w:r>
            <w:proofErr w:type="gram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mepiquat</w:t>
            </w:r>
            <w:proofErr w:type="spellEnd"/>
            <w:r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chl</w:t>
            </w:r>
            <w:r w:rsidR="00825665" w:rsidRPr="00072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oride, plant growth retardants</w:t>
            </w:r>
          </w:p>
          <w:p w14:paraId="217EF71D" w14:textId="77777777" w:rsidR="00765F5F" w:rsidRPr="0007277D" w:rsidRDefault="0076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79D5E94" w14:textId="77777777">
        <w:tc>
          <w:tcPr>
            <w:tcW w:w="2954" w:type="dxa"/>
          </w:tcPr>
          <w:p w14:paraId="63212E7F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0B019AD4" w14:textId="77777777" w:rsidR="00765F5F" w:rsidRPr="0007277D" w:rsidRDefault="00765F5F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6BFA651E" w14:textId="77777777">
        <w:tc>
          <w:tcPr>
            <w:tcW w:w="2954" w:type="dxa"/>
          </w:tcPr>
          <w:p w14:paraId="7C6C8587" w14:textId="77777777" w:rsidR="00765F5F" w:rsidRPr="0007277D" w:rsidRDefault="0076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6A4B75FD" w14:textId="77777777" w:rsidR="00765F5F" w:rsidRPr="0007277D" w:rsidRDefault="00765F5F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2974C41A" w14:textId="77777777">
        <w:tc>
          <w:tcPr>
            <w:tcW w:w="2954" w:type="dxa"/>
          </w:tcPr>
          <w:p w14:paraId="4E400327" w14:textId="77777777" w:rsidR="00686E0A" w:rsidRPr="0007277D" w:rsidRDefault="00686E0A" w:rsidP="00D3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08C5DB25" w14:textId="77777777" w:rsidR="00686E0A" w:rsidRPr="0007277D" w:rsidRDefault="00686E0A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7D3F741" w14:textId="77777777">
        <w:trPr>
          <w:trHeight w:val="4953"/>
        </w:trPr>
        <w:tc>
          <w:tcPr>
            <w:tcW w:w="2954" w:type="dxa"/>
          </w:tcPr>
          <w:p w14:paraId="5623B6A5" w14:textId="7BAD81E5" w:rsidR="00686E0A" w:rsidRPr="0007277D" w:rsidRDefault="00686E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14:paraId="3322C45D" w14:textId="77777777" w:rsidR="00686E0A" w:rsidRPr="0007277D" w:rsidRDefault="00686E0A">
            <w:pPr>
              <w:spacing w:after="0" w:line="240" w:lineRule="auto"/>
              <w:ind w:left="197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15FC9" w14:textId="77777777" w:rsidR="00765F5F" w:rsidRPr="0007277D" w:rsidRDefault="008D384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0727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Introduction:</w:t>
      </w:r>
    </w:p>
    <w:p w14:paraId="0A84A6CC" w14:textId="77777777" w:rsidR="00765F5F" w:rsidRPr="0007277D" w:rsidRDefault="008D3843" w:rsidP="0059626F">
      <w:pPr>
        <w:spacing w:after="0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Cotton (</w:t>
      </w:r>
      <w:proofErr w:type="spellStart"/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Gossypiumhirsutum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L</w:t>
      </w:r>
      <w:proofErr w:type="spellEnd"/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.) is known as “</w:t>
      </w:r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White gold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” and “</w:t>
      </w:r>
      <w:r w:rsidRPr="0007277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King of natural fibre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”. </w:t>
      </w:r>
      <w:r w:rsidRPr="0007277D">
        <w:rPr>
          <w:rFonts w:ascii="Times New Roman" w:hAnsi="Times New Roman" w:cs="Times New Roman"/>
          <w:sz w:val="24"/>
          <w:szCs w:val="24"/>
        </w:rPr>
        <w:t xml:space="preserve">Nutrient </w:t>
      </w:r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management is considering one of the most important factors that affecting cotton </w:t>
      </w:r>
      <w:proofErr w:type="gramStart"/>
      <w:r w:rsidRPr="0007277D">
        <w:rPr>
          <w:rFonts w:ascii="Times New Roman" w:eastAsiaTheme="minorHAnsi" w:hAnsi="Times New Roman" w:cs="Times New Roman"/>
          <w:sz w:val="24"/>
          <w:szCs w:val="24"/>
          <w:lang w:val="en-IN"/>
        </w:rPr>
        <w:t>growth.</w:t>
      </w:r>
      <w:r w:rsidR="009E3F41" w:rsidRPr="0007277D">
        <w:rPr>
          <w:rFonts w:ascii="Times New Roman" w:hAnsi="Times New Roman" w:cs="Times New Roman"/>
          <w:sz w:val="24"/>
          <w:szCs w:val="24"/>
        </w:rPr>
        <w:t>Nitrogen</w:t>
      </w:r>
      <w:proofErr w:type="gramEnd"/>
      <w:r w:rsidR="009E3F41" w:rsidRPr="0007277D">
        <w:rPr>
          <w:rFonts w:ascii="Times New Roman" w:hAnsi="Times New Roman" w:cs="Times New Roman"/>
          <w:sz w:val="24"/>
          <w:szCs w:val="24"/>
        </w:rPr>
        <w:t xml:space="preserve"> is </w:t>
      </w:r>
      <w:r w:rsidRPr="0007277D">
        <w:rPr>
          <w:rFonts w:ascii="Times New Roman" w:hAnsi="Times New Roman" w:cs="Times New Roman"/>
          <w:sz w:val="24"/>
          <w:szCs w:val="24"/>
        </w:rPr>
        <w:t xml:space="preserve">one of the primary elements limiting crop production (Li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>., 2021). Therefore, chemical nitrogen fertilizer is applied</w:t>
      </w:r>
      <w:r w:rsidR="009E3F41" w:rsidRPr="0007277D">
        <w:rPr>
          <w:rFonts w:ascii="Times New Roman" w:hAnsi="Times New Roman" w:cs="Times New Roman"/>
          <w:sz w:val="24"/>
          <w:szCs w:val="24"/>
        </w:rPr>
        <w:t xml:space="preserve"> comparatively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r w:rsidR="009E3F41" w:rsidRPr="0007277D">
        <w:rPr>
          <w:rFonts w:ascii="Times New Roman" w:hAnsi="Times New Roman" w:cs="Times New Roman"/>
          <w:sz w:val="24"/>
          <w:szCs w:val="24"/>
        </w:rPr>
        <w:t>larger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quantity for cotton </w:t>
      </w:r>
      <w:r w:rsidR="009E3F41" w:rsidRPr="0007277D">
        <w:rPr>
          <w:rFonts w:ascii="Times New Roman" w:hAnsi="Times New Roman" w:cs="Times New Roman"/>
          <w:sz w:val="24"/>
          <w:szCs w:val="24"/>
        </w:rPr>
        <w:t>farming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(Watts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>, 2017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r w:rsidR="00261A60" w:rsidRPr="0007277D">
        <w:rPr>
          <w:rFonts w:ascii="Times New Roman" w:hAnsi="Times New Roman" w:cs="Times New Roman"/>
          <w:sz w:val="24"/>
          <w:szCs w:val="24"/>
        </w:rPr>
        <w:t>D</w:t>
      </w:r>
      <w:r w:rsidRPr="0007277D">
        <w:rPr>
          <w:rFonts w:ascii="Times New Roman" w:hAnsi="Times New Roman" w:cs="Times New Roman"/>
          <w:sz w:val="24"/>
          <w:szCs w:val="24"/>
        </w:rPr>
        <w:t>emand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of crop for sufficient nitrogen is in contradiction to increasing nitrogen </w:t>
      </w:r>
      <w:r w:rsidR="00E17A73" w:rsidRPr="0007277D">
        <w:rPr>
          <w:rFonts w:ascii="Times New Roman" w:hAnsi="Times New Roman" w:cs="Times New Roman"/>
          <w:sz w:val="24"/>
          <w:szCs w:val="24"/>
        </w:rPr>
        <w:t>use</w:t>
      </w:r>
      <w:r w:rsidRPr="0007277D">
        <w:rPr>
          <w:rFonts w:ascii="Times New Roman" w:hAnsi="Times New Roman" w:cs="Times New Roman"/>
          <w:sz w:val="24"/>
          <w:szCs w:val="24"/>
        </w:rPr>
        <w:t xml:space="preserve"> efficiency, </w:t>
      </w:r>
      <w:r w:rsidR="008C7724" w:rsidRPr="0007277D">
        <w:rPr>
          <w:rFonts w:ascii="Times New Roman" w:hAnsi="Times New Roman" w:cs="Times New Roman"/>
          <w:sz w:val="24"/>
          <w:szCs w:val="24"/>
        </w:rPr>
        <w:t>particularly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the conventional </w:t>
      </w:r>
      <w:proofErr w:type="spellStart"/>
      <w:r w:rsidR="00E17A73" w:rsidRPr="0007277D">
        <w:rPr>
          <w:rFonts w:ascii="Times New Roman" w:hAnsi="Times New Roman" w:cs="Times New Roman"/>
          <w:sz w:val="24"/>
          <w:szCs w:val="24"/>
        </w:rPr>
        <w:t>farmingmade</w:t>
      </w:r>
      <w:proofErr w:type="spellEnd"/>
      <w:r w:rsidR="00E17A73" w:rsidRPr="0007277D">
        <w:rPr>
          <w:rFonts w:ascii="Times New Roman" w:hAnsi="Times New Roman" w:cs="Times New Roman"/>
          <w:sz w:val="24"/>
          <w:szCs w:val="24"/>
        </w:rPr>
        <w:t xml:space="preserve"> by many</w:t>
      </w:r>
      <w:r w:rsidRPr="0007277D">
        <w:rPr>
          <w:rFonts w:ascii="Times New Roman" w:hAnsi="Times New Roman" w:cs="Times New Roman"/>
          <w:sz w:val="24"/>
          <w:szCs w:val="24"/>
        </w:rPr>
        <w:t xml:space="preserve"> farmers (Rochester and Bange, 2016; Yang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et. al</w:t>
      </w:r>
      <w:r w:rsidRPr="0007277D">
        <w:rPr>
          <w:rFonts w:ascii="Times New Roman" w:hAnsi="Times New Roman" w:cs="Times New Roman"/>
          <w:sz w:val="24"/>
          <w:szCs w:val="24"/>
        </w:rPr>
        <w:t>, 2021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r w:rsidR="004F2BCE" w:rsidRPr="0007277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F2BCE" w:rsidRPr="0007277D">
        <w:rPr>
          <w:rFonts w:ascii="Times New Roman" w:hAnsi="Times New Roman" w:cs="Times New Roman"/>
          <w:sz w:val="24"/>
          <w:szCs w:val="24"/>
        </w:rPr>
        <w:t xml:space="preserve"> per an estimate made by Macdonald </w:t>
      </w:r>
      <w:r w:rsidR="004F2BCE" w:rsidRPr="0007277D">
        <w:rPr>
          <w:rFonts w:ascii="Times New Roman" w:hAnsi="Times New Roman" w:cs="Times New Roman"/>
          <w:i/>
          <w:iCs/>
          <w:sz w:val="24"/>
          <w:szCs w:val="24"/>
        </w:rPr>
        <w:t>et. al,</w:t>
      </w:r>
      <w:r w:rsidR="004F2BCE" w:rsidRPr="0007277D">
        <w:rPr>
          <w:rFonts w:ascii="Times New Roman" w:hAnsi="Times New Roman" w:cs="Times New Roman"/>
          <w:sz w:val="24"/>
          <w:szCs w:val="24"/>
        </w:rPr>
        <w:t xml:space="preserve"> 2017, a</w:t>
      </w:r>
      <w:r w:rsidR="00E17A73" w:rsidRPr="0007277D">
        <w:rPr>
          <w:rFonts w:ascii="Times New Roman" w:hAnsi="Times New Roman" w:cs="Times New Roman"/>
          <w:sz w:val="24"/>
          <w:szCs w:val="24"/>
        </w:rPr>
        <w:t>bout</w:t>
      </w:r>
      <w:r w:rsidRPr="0007277D">
        <w:rPr>
          <w:rFonts w:ascii="Times New Roman" w:hAnsi="Times New Roman" w:cs="Times New Roman"/>
          <w:sz w:val="24"/>
          <w:szCs w:val="24"/>
        </w:rPr>
        <w:t xml:space="preserve"> 10 and 35</w:t>
      </w:r>
      <w:r w:rsidR="00EE3C20" w:rsidRPr="0007277D">
        <w:rPr>
          <w:rFonts w:ascii="Times New Roman" w:hAnsi="Times New Roman" w:cs="Times New Roman"/>
          <w:sz w:val="24"/>
          <w:szCs w:val="24"/>
        </w:rPr>
        <w:t>%</w:t>
      </w:r>
      <w:r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r w:rsidR="00EE3C20" w:rsidRPr="0007277D">
        <w:rPr>
          <w:rFonts w:ascii="Times New Roman" w:hAnsi="Times New Roman" w:cs="Times New Roman"/>
          <w:sz w:val="24"/>
          <w:szCs w:val="24"/>
        </w:rPr>
        <w:t xml:space="preserve">nitrogen containing chemical fertilizers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are lost to the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hydrosphere and atmosphere, respectively.  The inefficient utilization of nitrogen fertilizer caused by </w:t>
      </w:r>
      <w:r w:rsidR="004142E2" w:rsidRPr="0007277D">
        <w:rPr>
          <w:rFonts w:ascii="Times New Roman" w:hAnsi="Times New Roman" w:cs="Times New Roman"/>
          <w:sz w:val="24"/>
          <w:szCs w:val="24"/>
        </w:rPr>
        <w:t xml:space="preserve">enhanced application of </w:t>
      </w:r>
      <w:r w:rsidRPr="0007277D">
        <w:rPr>
          <w:rFonts w:ascii="Times New Roman" w:hAnsi="Times New Roman" w:cs="Times New Roman"/>
          <w:sz w:val="24"/>
          <w:szCs w:val="24"/>
        </w:rPr>
        <w:t xml:space="preserve">nitrogen </w:t>
      </w:r>
      <w:r w:rsidR="00774BA3" w:rsidRPr="0007277D">
        <w:rPr>
          <w:rFonts w:ascii="Times New Roman" w:hAnsi="Times New Roman" w:cs="Times New Roman"/>
          <w:sz w:val="24"/>
          <w:szCs w:val="24"/>
        </w:rPr>
        <w:t>creates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challenges to sustainable </w:t>
      </w:r>
      <w:r w:rsidR="00774BA3" w:rsidRPr="0007277D">
        <w:rPr>
          <w:rFonts w:ascii="Times New Roman" w:hAnsi="Times New Roman" w:cs="Times New Roman"/>
          <w:sz w:val="24"/>
          <w:szCs w:val="24"/>
        </w:rPr>
        <w:t>crop</w:t>
      </w:r>
      <w:r w:rsidRPr="0007277D">
        <w:rPr>
          <w:rFonts w:ascii="Times New Roman" w:hAnsi="Times New Roman" w:cs="Times New Roman"/>
          <w:sz w:val="24"/>
          <w:szCs w:val="24"/>
        </w:rPr>
        <w:t xml:space="preserve"> production and environmental health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Luo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>.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., 2018). </w:t>
      </w:r>
      <w:r w:rsidR="00CD2751" w:rsidRPr="0007277D">
        <w:rPr>
          <w:rFonts w:ascii="Times New Roman" w:hAnsi="Times New Roman" w:cs="Times New Roman"/>
          <w:sz w:val="24"/>
          <w:szCs w:val="24"/>
        </w:rPr>
        <w:t>Comparatively 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vegetative growth </w:t>
      </w:r>
      <w:r w:rsidR="00965AF1" w:rsidRPr="0007277D">
        <w:rPr>
          <w:rFonts w:ascii="Times New Roman" w:hAnsi="Times New Roman" w:cs="Times New Roman"/>
          <w:sz w:val="24"/>
          <w:szCs w:val="24"/>
        </w:rPr>
        <w:t>in cotton plants generally occurs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at the expense of reproductive</w:t>
      </w:r>
      <w:r w:rsidR="00CD2751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751" w:rsidRPr="0007277D">
        <w:rPr>
          <w:rFonts w:ascii="Times New Roman" w:hAnsi="Times New Roman" w:cs="Times New Roman"/>
          <w:sz w:val="24"/>
          <w:szCs w:val="24"/>
        </w:rPr>
        <w:t>plantparts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and a large fraction of squares and small bolls on the lower sympod</w:t>
      </w:r>
      <w:r w:rsidR="00965AF1" w:rsidRPr="0007277D">
        <w:rPr>
          <w:rFonts w:ascii="Times New Roman" w:hAnsi="Times New Roman" w:cs="Times New Roman"/>
          <w:sz w:val="24"/>
          <w:szCs w:val="24"/>
        </w:rPr>
        <w:t xml:space="preserve">ial branches </w:t>
      </w:r>
      <w:r w:rsidRPr="0007277D">
        <w:rPr>
          <w:rFonts w:ascii="Times New Roman" w:hAnsi="Times New Roman" w:cs="Times New Roman"/>
          <w:sz w:val="24"/>
          <w:szCs w:val="24"/>
        </w:rPr>
        <w:t xml:space="preserve">either shed or open </w:t>
      </w:r>
      <w:r w:rsidR="00CD2751" w:rsidRPr="0007277D">
        <w:rPr>
          <w:rFonts w:ascii="Times New Roman" w:hAnsi="Times New Roman" w:cs="Times New Roman"/>
          <w:sz w:val="24"/>
          <w:szCs w:val="24"/>
        </w:rPr>
        <w:t>badly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resulting in low</w:t>
      </w:r>
      <w:r w:rsidR="00965AF1" w:rsidRPr="0007277D">
        <w:rPr>
          <w:rFonts w:ascii="Times New Roman" w:hAnsi="Times New Roman" w:cs="Times New Roman"/>
          <w:sz w:val="24"/>
          <w:szCs w:val="24"/>
        </w:rPr>
        <w:t>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yield</w:t>
      </w:r>
      <w:r w:rsidR="00290C3E" w:rsidRPr="0007277D">
        <w:rPr>
          <w:rFonts w:ascii="Times New Roman" w:hAnsi="Times New Roman" w:cs="Times New Roman"/>
          <w:sz w:val="24"/>
          <w:szCs w:val="24"/>
        </w:rPr>
        <w:t>.</w:t>
      </w:r>
      <w:r w:rsidRPr="0007277D">
        <w:rPr>
          <w:rFonts w:ascii="Times New Roman" w:hAnsi="Times New Roman" w:cs="Times New Roman"/>
          <w:sz w:val="24"/>
          <w:szCs w:val="24"/>
        </w:rPr>
        <w:t>Plant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growth regulators</w:t>
      </w:r>
      <w:r w:rsidR="00513690" w:rsidRPr="0007277D">
        <w:rPr>
          <w:rFonts w:ascii="Times New Roman" w:hAnsi="Times New Roman" w:cs="Times New Roman"/>
          <w:sz w:val="24"/>
          <w:szCs w:val="24"/>
        </w:rPr>
        <w:t xml:space="preserve"> (PGRs)</w:t>
      </w:r>
      <w:r w:rsidRPr="0007277D">
        <w:rPr>
          <w:rFonts w:ascii="Times New Roman" w:hAnsi="Times New Roman" w:cs="Times New Roman"/>
          <w:sz w:val="24"/>
          <w:szCs w:val="24"/>
        </w:rPr>
        <w:t xml:space="preserve"> are the substances when added in</w:t>
      </w:r>
      <w:r w:rsidR="00CE418A" w:rsidRPr="0007277D">
        <w:rPr>
          <w:rFonts w:ascii="Times New Roman" w:hAnsi="Times New Roman" w:cs="Times New Roman"/>
          <w:sz w:val="24"/>
          <w:szCs w:val="24"/>
        </w:rPr>
        <w:t xml:space="preserve"> a</w:t>
      </w:r>
      <w:r w:rsidRPr="0007277D">
        <w:rPr>
          <w:rFonts w:ascii="Times New Roman" w:hAnsi="Times New Roman" w:cs="Times New Roman"/>
          <w:sz w:val="24"/>
          <w:szCs w:val="24"/>
        </w:rPr>
        <w:t xml:space="preserve"> small </w:t>
      </w:r>
      <w:proofErr w:type="spellStart"/>
      <w:r w:rsidR="00CE418A" w:rsidRPr="0007277D">
        <w:rPr>
          <w:rFonts w:ascii="Times New Roman" w:hAnsi="Times New Roman" w:cs="Times New Roman"/>
          <w:sz w:val="24"/>
          <w:szCs w:val="24"/>
        </w:rPr>
        <w:t>quantity</w:t>
      </w:r>
      <w:r w:rsidR="00AF6662" w:rsidRPr="0007277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AF6662"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t xml:space="preserve">modify the </w:t>
      </w:r>
      <w:r w:rsidR="00CE418A" w:rsidRPr="0007277D">
        <w:rPr>
          <w:rFonts w:ascii="Times New Roman" w:hAnsi="Times New Roman" w:cs="Times New Roman"/>
          <w:sz w:val="24"/>
          <w:szCs w:val="24"/>
        </w:rPr>
        <w:t xml:space="preserve">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growth usually by stimulating or inhibiting </w:t>
      </w:r>
      <w:r w:rsidR="00AF6662" w:rsidRPr="0007277D">
        <w:rPr>
          <w:rFonts w:ascii="Times New Roman" w:hAnsi="Times New Roman" w:cs="Times New Roman"/>
          <w:sz w:val="24"/>
          <w:szCs w:val="24"/>
        </w:rPr>
        <w:t xml:space="preserve">some </w:t>
      </w:r>
      <w:r w:rsidRPr="0007277D">
        <w:rPr>
          <w:rFonts w:ascii="Times New Roman" w:hAnsi="Times New Roman" w:cs="Times New Roman"/>
          <w:sz w:val="24"/>
          <w:szCs w:val="24"/>
        </w:rPr>
        <w:t>part of natural growth regulation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 in plant body</w:t>
      </w:r>
      <w:r w:rsidRPr="0007277D">
        <w:rPr>
          <w:rFonts w:ascii="Times New Roman" w:hAnsi="Times New Roman" w:cs="Times New Roman"/>
          <w:sz w:val="24"/>
          <w:szCs w:val="24"/>
        </w:rPr>
        <w:t xml:space="preserve">. 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Plant growth regulators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are considered as new generation of agrochemicals after </w:t>
      </w:r>
      <w:r w:rsidR="002C7401" w:rsidRPr="0007277D">
        <w:rPr>
          <w:rFonts w:ascii="Times New Roman" w:hAnsi="Times New Roman" w:cs="Times New Roman"/>
          <w:sz w:val="24"/>
          <w:szCs w:val="24"/>
        </w:rPr>
        <w:t xml:space="preserve">chemical </w:t>
      </w:r>
      <w:r w:rsidRPr="0007277D">
        <w:rPr>
          <w:rFonts w:ascii="Times New Roman" w:hAnsi="Times New Roman" w:cs="Times New Roman"/>
          <w:sz w:val="24"/>
          <w:szCs w:val="24"/>
        </w:rPr>
        <w:t xml:space="preserve">fertilizers, pesticides and herbicides. PGRs may enhance yield by </w:t>
      </w:r>
      <w:r w:rsidR="00513690" w:rsidRPr="0007277D">
        <w:rPr>
          <w:rFonts w:ascii="Times New Roman" w:hAnsi="Times New Roman" w:cs="Times New Roman"/>
          <w:sz w:val="24"/>
          <w:szCs w:val="24"/>
        </w:rPr>
        <w:t>enhancing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the retention of photosynthates into developing bolls. Cotton </w:t>
      </w:r>
      <w:r w:rsidR="00C9371C" w:rsidRPr="0007277D">
        <w:rPr>
          <w:rFonts w:ascii="Times New Roman" w:hAnsi="Times New Roman" w:cs="Times New Roman"/>
          <w:sz w:val="24"/>
          <w:szCs w:val="24"/>
        </w:rPr>
        <w:t>farmers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persons engaged in </w:t>
      </w:r>
      <w:r w:rsidRPr="0007277D">
        <w:rPr>
          <w:rFonts w:ascii="Times New Roman" w:hAnsi="Times New Roman" w:cs="Times New Roman"/>
          <w:sz w:val="24"/>
          <w:szCs w:val="24"/>
        </w:rPr>
        <w:t>research have, therefore,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AC" w:rsidRPr="0007277D">
        <w:rPr>
          <w:rFonts w:ascii="Times New Roman" w:hAnsi="Times New Roman" w:cs="Times New Roman"/>
          <w:sz w:val="24"/>
          <w:szCs w:val="24"/>
        </w:rPr>
        <w:t>frequentlyutilized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plant growth retardants as a mean to </w:t>
      </w:r>
      <w:r w:rsidR="00C9371C" w:rsidRPr="0007277D">
        <w:rPr>
          <w:rFonts w:ascii="Times New Roman" w:hAnsi="Times New Roman" w:cs="Times New Roman"/>
          <w:sz w:val="24"/>
          <w:szCs w:val="24"/>
        </w:rPr>
        <w:t>maintain</w:t>
      </w:r>
      <w:r w:rsidRPr="0007277D">
        <w:rPr>
          <w:rFonts w:ascii="Times New Roman" w:hAnsi="Times New Roman" w:cs="Times New Roman"/>
          <w:sz w:val="24"/>
          <w:szCs w:val="24"/>
        </w:rPr>
        <w:t xml:space="preserve"> the balance between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reproductive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vegetative </w:t>
      </w:r>
      <w:r w:rsidRPr="0007277D">
        <w:rPr>
          <w:rFonts w:ascii="Times New Roman" w:hAnsi="Times New Roman" w:cs="Times New Roman"/>
          <w:sz w:val="24"/>
          <w:szCs w:val="24"/>
        </w:rPr>
        <w:t>growth for</w:t>
      </w:r>
      <w:r w:rsidR="00BE43AC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AC" w:rsidRPr="0007277D">
        <w:rPr>
          <w:rFonts w:ascii="Times New Roman" w:hAnsi="Times New Roman" w:cs="Times New Roman"/>
          <w:sz w:val="24"/>
          <w:szCs w:val="24"/>
        </w:rPr>
        <w:t>obtaining</w:t>
      </w:r>
      <w:r w:rsidR="003A3DC0" w:rsidRPr="0007277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production</w:t>
      </w:r>
      <w:r w:rsidR="00C9371C" w:rsidRPr="0007277D">
        <w:rPr>
          <w:rFonts w:ascii="Times New Roman" w:hAnsi="Times New Roman" w:cs="Times New Roman"/>
          <w:sz w:val="24"/>
          <w:szCs w:val="24"/>
        </w:rPr>
        <w:t xml:space="preserve"> and productivity</w:t>
      </w:r>
      <w:r w:rsidRPr="0007277D">
        <w:rPr>
          <w:rFonts w:ascii="Times New Roman" w:hAnsi="Times New Roman" w:cs="Times New Roman"/>
          <w:sz w:val="24"/>
          <w:szCs w:val="24"/>
        </w:rPr>
        <w:t>. Synthetic</w:t>
      </w:r>
      <w:r w:rsidR="003A3DC0" w:rsidRPr="0007277D">
        <w:rPr>
          <w:rFonts w:ascii="Times New Roman" w:hAnsi="Times New Roman" w:cs="Times New Roman"/>
          <w:sz w:val="24"/>
          <w:szCs w:val="24"/>
        </w:rPr>
        <w:t xml:space="preserve"> chemical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compounds are widely used in cotton</w:t>
      </w:r>
      <w:r w:rsidR="003A3DC0" w:rsidRPr="0007277D">
        <w:rPr>
          <w:rFonts w:ascii="Times New Roman" w:hAnsi="Times New Roman" w:cs="Times New Roman"/>
          <w:sz w:val="24"/>
          <w:szCs w:val="24"/>
        </w:rPr>
        <w:t xml:space="preserve"> cultivation</w:t>
      </w:r>
      <w:r w:rsidRPr="0007277D">
        <w:rPr>
          <w:rFonts w:ascii="Times New Roman" w:hAnsi="Times New Roman" w:cs="Times New Roman"/>
          <w:sz w:val="24"/>
          <w:szCs w:val="24"/>
        </w:rPr>
        <w:t xml:space="preserve">, for </w:t>
      </w:r>
      <w:r w:rsidR="003A3DC0" w:rsidRPr="0007277D">
        <w:rPr>
          <w:rFonts w:ascii="Times New Roman" w:hAnsi="Times New Roman" w:cs="Times New Roman"/>
          <w:sz w:val="24"/>
          <w:szCs w:val="24"/>
        </w:rPr>
        <w:t>decreasing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plant height. </w:t>
      </w:r>
      <w:proofErr w:type="spellStart"/>
      <w:r w:rsidR="00D97D67" w:rsidRPr="0007277D">
        <w:rPr>
          <w:rFonts w:ascii="Times New Roman" w:hAnsi="Times New Roman" w:cs="Times New Roman"/>
          <w:sz w:val="24"/>
          <w:szCs w:val="24"/>
        </w:rPr>
        <w:t>M</w:t>
      </w:r>
      <w:r w:rsidRPr="0007277D">
        <w:rPr>
          <w:rFonts w:ascii="Times New Roman" w:hAnsi="Times New Roman" w:cs="Times New Roman"/>
          <w:sz w:val="24"/>
          <w:szCs w:val="24"/>
        </w:rPr>
        <w:t>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</w:t>
      </w:r>
      <w:r w:rsidR="00D97D67" w:rsidRPr="0007277D">
        <w:rPr>
          <w:rFonts w:ascii="Times New Roman" w:hAnsi="Times New Roman" w:cs="Times New Roman"/>
          <w:sz w:val="24"/>
          <w:szCs w:val="24"/>
        </w:rPr>
        <w:t>is such compound is popular</w:t>
      </w:r>
      <w:r w:rsidR="00535807" w:rsidRPr="0007277D">
        <w:rPr>
          <w:rFonts w:ascii="Times New Roman" w:hAnsi="Times New Roman" w:cs="Times New Roman"/>
          <w:sz w:val="24"/>
          <w:szCs w:val="24"/>
        </w:rPr>
        <w:t xml:space="preserve"> to reduce inter nodal length and </w:t>
      </w:r>
      <w:r w:rsidR="00D97D67" w:rsidRPr="0007277D">
        <w:rPr>
          <w:rFonts w:ascii="Times New Roman" w:hAnsi="Times New Roman" w:cs="Times New Roman"/>
          <w:sz w:val="24"/>
          <w:szCs w:val="24"/>
        </w:rPr>
        <w:t>ultimately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reducing plant height and stimulating the translocation of photosynthates towards reproductive </w:t>
      </w:r>
      <w:r w:rsidR="0046654C" w:rsidRPr="0007277D">
        <w:rPr>
          <w:rFonts w:ascii="Times New Roman" w:hAnsi="Times New Roman" w:cs="Times New Roman"/>
          <w:sz w:val="24"/>
          <w:szCs w:val="24"/>
        </w:rPr>
        <w:t xml:space="preserve">parts like </w:t>
      </w:r>
      <w:r w:rsidRPr="0007277D">
        <w:rPr>
          <w:rFonts w:ascii="Times New Roman" w:hAnsi="Times New Roman" w:cs="Times New Roman"/>
          <w:sz w:val="24"/>
          <w:szCs w:val="24"/>
        </w:rPr>
        <w:t xml:space="preserve">developing cotton bolls, </w:t>
      </w:r>
      <w:r w:rsidR="0046654C" w:rsidRPr="0007277D">
        <w:rPr>
          <w:rFonts w:ascii="Times New Roman" w:hAnsi="Times New Roman" w:cs="Times New Roman"/>
          <w:sz w:val="24"/>
          <w:szCs w:val="24"/>
        </w:rPr>
        <w:t>as a consequent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result</w:t>
      </w:r>
      <w:r w:rsidR="0046654C"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higher yields. PGRs have been widely used in developed </w:t>
      </w:r>
      <w:r w:rsidR="00214D09" w:rsidRPr="0007277D">
        <w:rPr>
          <w:rFonts w:ascii="Times New Roman" w:hAnsi="Times New Roman" w:cs="Times New Roman"/>
          <w:sz w:val="24"/>
          <w:szCs w:val="24"/>
        </w:rPr>
        <w:t>countries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for </w:t>
      </w:r>
      <w:r w:rsidR="00214D09" w:rsidRPr="0007277D">
        <w:rPr>
          <w:rFonts w:ascii="Times New Roman" w:hAnsi="Times New Roman" w:cs="Times New Roman"/>
          <w:sz w:val="24"/>
          <w:szCs w:val="24"/>
        </w:rPr>
        <w:t>enhancing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cotton </w:t>
      </w:r>
      <w:r w:rsidR="00214D09" w:rsidRPr="0007277D">
        <w:rPr>
          <w:rFonts w:ascii="Times New Roman" w:hAnsi="Times New Roman" w:cs="Times New Roman"/>
          <w:sz w:val="24"/>
          <w:szCs w:val="24"/>
        </w:rPr>
        <w:t>yield</w:t>
      </w:r>
      <w:r w:rsidRPr="0007277D">
        <w:rPr>
          <w:rFonts w:ascii="Times New Roman" w:hAnsi="Times New Roman" w:cs="Times New Roman"/>
          <w:sz w:val="24"/>
          <w:szCs w:val="24"/>
        </w:rPr>
        <w:t xml:space="preserve"> by </w:t>
      </w:r>
      <w:r w:rsidR="00697827" w:rsidRPr="0007277D">
        <w:rPr>
          <w:rFonts w:ascii="Times New Roman" w:hAnsi="Times New Roman" w:cs="Times New Roman"/>
          <w:sz w:val="24"/>
          <w:szCs w:val="24"/>
        </w:rPr>
        <w:t>maintaining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plant growth and to improve lint yield and fiber quality.  Gwathmey and Clement (2010) reported that source sink balance can be </w:t>
      </w:r>
      <w:r w:rsidR="00697827" w:rsidRPr="0007277D">
        <w:rPr>
          <w:rFonts w:ascii="Times New Roman" w:hAnsi="Times New Roman" w:cs="Times New Roman"/>
          <w:sz w:val="24"/>
          <w:szCs w:val="24"/>
        </w:rPr>
        <w:t>changed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by using plant growth regulator </w:t>
      </w:r>
      <w:proofErr w:type="spellStart"/>
      <w:r w:rsidR="00697827" w:rsidRPr="0007277D">
        <w:rPr>
          <w:rFonts w:ascii="Times New Roman" w:hAnsi="Times New Roman" w:cs="Times New Roman"/>
          <w:sz w:val="24"/>
          <w:szCs w:val="24"/>
        </w:rPr>
        <w:t>like</w:t>
      </w:r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chloride. Use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</w:t>
      </w:r>
      <w:r w:rsidR="00677A93" w:rsidRPr="0007277D">
        <w:rPr>
          <w:rFonts w:ascii="Times New Roman" w:hAnsi="Times New Roman" w:cs="Times New Roman"/>
          <w:sz w:val="24"/>
          <w:szCs w:val="24"/>
        </w:rPr>
        <w:t>enhances</w:t>
      </w:r>
      <w:r w:rsidRPr="0007277D">
        <w:rPr>
          <w:rFonts w:ascii="Times New Roman" w:hAnsi="Times New Roman" w:cs="Times New Roman"/>
          <w:sz w:val="24"/>
          <w:szCs w:val="24"/>
        </w:rPr>
        <w:t xml:space="preserve"> nitrogen uptake resulting into </w:t>
      </w:r>
      <w:r w:rsidR="00677A93" w:rsidRPr="0007277D">
        <w:rPr>
          <w:rFonts w:ascii="Times New Roman" w:hAnsi="Times New Roman" w:cs="Times New Roman"/>
          <w:sz w:val="24"/>
          <w:szCs w:val="24"/>
        </w:rPr>
        <w:t>enhanced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seed cotton yield </w:t>
      </w:r>
      <w:r w:rsidR="00677A93" w:rsidRPr="000727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Shekar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>, (2015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).Application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at squaring or at both squaring and flowering stages </w:t>
      </w:r>
      <w:r w:rsidR="00086042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improved cotton </w:t>
      </w:r>
      <w:proofErr w:type="spellStart"/>
      <w:r w:rsidR="00086042" w:rsidRPr="0007277D">
        <w:rPr>
          <w:rFonts w:ascii="Times New Roman" w:hAnsi="Times New Roman" w:cs="Times New Roman"/>
          <w:sz w:val="24"/>
          <w:szCs w:val="24"/>
        </w:rPr>
        <w:t>fibre</w:t>
      </w:r>
      <w:r w:rsidRPr="0007277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086042" w:rsidRPr="0007277D">
        <w:rPr>
          <w:rFonts w:ascii="Times New Roman" w:hAnsi="Times New Roman" w:cs="Times New Roman"/>
          <w:sz w:val="24"/>
          <w:szCs w:val="24"/>
        </w:rPr>
        <w:t xml:space="preserve">characters </w:t>
      </w:r>
      <w:r w:rsidR="00086042"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Pr="0007277D">
        <w:rPr>
          <w:rFonts w:ascii="Times New Roman" w:hAnsi="Times New Roman" w:cs="Times New Roman"/>
          <w:sz w:val="24"/>
          <w:szCs w:val="24"/>
        </w:rPr>
        <w:t xml:space="preserve"> fiber length and fiber strength without significant loss of yields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Ren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al, 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2013).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Cycocel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could also be used to control the vegetative </w:t>
      </w:r>
      <w:r w:rsidR="00086042" w:rsidRPr="0007277D">
        <w:rPr>
          <w:rFonts w:ascii="Times New Roman" w:eastAsia="Times New Roman" w:hAnsi="Times New Roman" w:cs="Times New Roman"/>
          <w:sz w:val="24"/>
          <w:szCs w:val="24"/>
        </w:rPr>
        <w:t>growth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of cotton plants as per the </w:t>
      </w:r>
      <w:r w:rsidR="00086042" w:rsidRPr="0007277D">
        <w:rPr>
          <w:rFonts w:ascii="Times New Roman" w:eastAsia="Times New Roman" w:hAnsi="Times New Roman" w:cs="Times New Roman"/>
          <w:sz w:val="24"/>
          <w:szCs w:val="24"/>
        </w:rPr>
        <w:t xml:space="preserve">findings </w:t>
      </w:r>
      <w:proofErr w:type="spellStart"/>
      <w:r w:rsidR="00086042" w:rsidRPr="0007277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Alfageih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Baswaid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Atroosh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(2001). </w:t>
      </w:r>
      <w:r w:rsidR="00AD4A2D" w:rsidRPr="0007277D">
        <w:rPr>
          <w:rFonts w:ascii="Times New Roman" w:hAnsi="Times New Roman" w:cs="Times New Roman"/>
          <w:sz w:val="24"/>
          <w:szCs w:val="24"/>
        </w:rPr>
        <w:t>However,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research on </w:t>
      </w:r>
      <w:r w:rsidR="003E01C7" w:rsidRPr="0007277D">
        <w:rPr>
          <w:rFonts w:ascii="Times New Roman" w:hAnsi="Times New Roman" w:cs="Times New Roman"/>
          <w:sz w:val="24"/>
          <w:szCs w:val="24"/>
        </w:rPr>
        <w:t>spraying</w:t>
      </w:r>
      <w:r w:rsidRPr="0007277D">
        <w:rPr>
          <w:rFonts w:ascii="Times New Roman" w:hAnsi="Times New Roman" w:cs="Times New Roman"/>
          <w:sz w:val="24"/>
          <w:szCs w:val="24"/>
        </w:rPr>
        <w:t xml:space="preserve"> of growth retardants in conjunction </w:t>
      </w:r>
      <w:r w:rsidR="007D14DD" w:rsidRPr="0007277D">
        <w:rPr>
          <w:rFonts w:ascii="Times New Roman" w:hAnsi="Times New Roman" w:cs="Times New Roman"/>
          <w:sz w:val="24"/>
          <w:szCs w:val="24"/>
        </w:rPr>
        <w:t xml:space="preserve">with </w:t>
      </w:r>
      <w:r w:rsidRPr="0007277D">
        <w:rPr>
          <w:rFonts w:ascii="Times New Roman" w:hAnsi="Times New Roman" w:cs="Times New Roman"/>
          <w:sz w:val="24"/>
          <w:szCs w:val="24"/>
        </w:rPr>
        <w:t xml:space="preserve">high density planting </w:t>
      </w:r>
      <w:r w:rsidR="007D14DD" w:rsidRPr="0007277D">
        <w:rPr>
          <w:rFonts w:ascii="Times New Roman" w:hAnsi="Times New Roman" w:cs="Times New Roman"/>
          <w:sz w:val="24"/>
          <w:szCs w:val="24"/>
        </w:rPr>
        <w:t>may</w:t>
      </w:r>
      <w:r w:rsidRPr="0007277D">
        <w:rPr>
          <w:rFonts w:ascii="Times New Roman" w:hAnsi="Times New Roman" w:cs="Times New Roman"/>
          <w:sz w:val="24"/>
          <w:szCs w:val="24"/>
        </w:rPr>
        <w:t xml:space="preserve"> pave way for synchronized maturity of the crop with uniform plant height that may help in harvesting of seed cotton mechanically at large scale. </w:t>
      </w:r>
    </w:p>
    <w:p w14:paraId="1DFF8E7E" w14:textId="77777777" w:rsidR="00765F5F" w:rsidRPr="0007277D" w:rsidRDefault="008D38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Keeping all the views in mind, the present investigation was designed and conducted </w:t>
      </w:r>
      <w:r w:rsidRPr="0007277D">
        <w:rPr>
          <w:rFonts w:ascii="Times New Roman" w:hAnsi="Times New Roman" w:cs="Times New Roman"/>
          <w:bCs/>
          <w:sz w:val="24"/>
          <w:szCs w:val="24"/>
        </w:rPr>
        <w:t>to assess the effect of nitrogen levels on yield of cotton and to find out the effect of growth retard</w:t>
      </w:r>
      <w:r w:rsidR="00590A12" w:rsidRPr="0007277D">
        <w:rPr>
          <w:rFonts w:ascii="Times New Roman" w:hAnsi="Times New Roman" w:cs="Times New Roman"/>
          <w:bCs/>
          <w:sz w:val="24"/>
          <w:szCs w:val="24"/>
        </w:rPr>
        <w:t xml:space="preserve">ants on plant canopy of cotton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grown 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under high density planting </w:t>
      </w:r>
      <w:r w:rsidRPr="0007277D">
        <w:rPr>
          <w:rFonts w:ascii="Times New Roman" w:hAnsi="Times New Roman" w:cs="Times New Roman"/>
          <w:sz w:val="24"/>
          <w:szCs w:val="24"/>
        </w:rPr>
        <w:t>system.</w:t>
      </w:r>
    </w:p>
    <w:p w14:paraId="700A3BF5" w14:textId="77777777" w:rsidR="00765F5F" w:rsidRPr="0007277D" w:rsidRDefault="008D384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Materials and Methods: </w:t>
      </w:r>
    </w:p>
    <w:p w14:paraId="53AB0B15" w14:textId="77777777" w:rsidR="00765F5F" w:rsidRPr="0007277D" w:rsidRDefault="008D38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65B76" w:rsidRPr="0007277D">
        <w:rPr>
          <w:rFonts w:ascii="Times New Roman" w:eastAsia="Times New Roman" w:hAnsi="Times New Roman" w:cs="Times New Roman"/>
          <w:sz w:val="24"/>
          <w:szCs w:val="24"/>
        </w:rPr>
        <w:t>study was made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proofErr w:type="spellStart"/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kharif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seasons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of the year 2021-22 to 2023-24 at Main Cotton Research Station, Navsari Agricultural University, Surat,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Gujarat</w:t>
      </w:r>
      <w:r w:rsidRPr="000727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5A28B8" w:rsidRPr="0007277D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7277D">
        <w:rPr>
          <w:rFonts w:ascii="Times New Roman" w:hAnsi="Times New Roman" w:cs="Times New Roman"/>
          <w:sz w:val="24"/>
          <w:szCs w:val="24"/>
        </w:rPr>
        <w:t>the effect of nitrogen levels on yield of cotton and to find out the effect of growth retard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ants on plant canopy of cotton </w:t>
      </w:r>
      <w:r w:rsidRPr="0007277D">
        <w:rPr>
          <w:rFonts w:ascii="Times New Roman" w:hAnsi="Times New Roman" w:cs="Times New Roman"/>
          <w:sz w:val="24"/>
          <w:szCs w:val="24"/>
        </w:rPr>
        <w:t>gro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wn </w:t>
      </w:r>
      <w:r w:rsidR="00590A12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under </w:t>
      </w:r>
      <w:r w:rsidR="00535807" w:rsidRPr="0007277D">
        <w:rPr>
          <w:rFonts w:ascii="Times New Roman" w:hAnsi="Times New Roman" w:cs="Times New Roman"/>
          <w:sz w:val="24"/>
          <w:szCs w:val="24"/>
        </w:rPr>
        <w:t>high density planting system</w:t>
      </w:r>
      <w:r w:rsidR="00535807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Geographically, the research station </w:t>
      </w:r>
      <w:r w:rsidR="007D687F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is located in the South </w:t>
      </w:r>
      <w:proofErr w:type="spellStart"/>
      <w:r w:rsidR="007D687F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Gujarat.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Soil</w:t>
      </w:r>
      <w:proofErr w:type="spellEnd"/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of the </w:t>
      </w:r>
      <w:r w:rsidR="007D687F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field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was </w:t>
      </w:r>
      <w:proofErr w:type="spellStart"/>
      <w:r w:rsidRPr="0007277D">
        <w:rPr>
          <w:rFonts w:ascii="Times New Roman" w:eastAsia="Calibri" w:hAnsi="Times New Roman" w:cs="Times New Roman"/>
          <w:i/>
          <w:iCs/>
          <w:kern w:val="24"/>
          <w:sz w:val="24"/>
          <w:szCs w:val="24"/>
          <w:shd w:val="clear" w:color="auto" w:fill="FFFFFF" w:themeFill="background1"/>
        </w:rPr>
        <w:t>Vertisol</w:t>
      </w:r>
      <w:proofErr w:type="spellEnd"/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 clayey </w:t>
      </w:r>
      <w:proofErr w:type="spellStart"/>
      <w:r w:rsidR="007D687F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containing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nitrogen</w:t>
      </w:r>
      <w:proofErr w:type="spellEnd"/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(252 to 275 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 xml:space="preserve">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</w:t>
      </w:r>
      <w:r w:rsidR="005358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v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ailable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Nha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), phosphorus (</w:t>
      </w:r>
      <w:r w:rsidR="00590A12"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29.06 to 38.73 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available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5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and potash (496 to 542 kg </w:t>
      </w:r>
      <w:r w:rsidR="00D82CDB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</w:rPr>
        <w:t>available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r w:rsidRPr="0007277D">
        <w:rPr>
          <w:rFonts w:ascii="Times New Roman" w:hAnsi="Times New Roman" w:cs="Times New Roman"/>
          <w:sz w:val="24"/>
          <w:szCs w:val="24"/>
        </w:rPr>
        <w:t xml:space="preserve"> Total nine  treatment combinations comprising of three nitrogen levels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Pr="0007277D">
        <w:rPr>
          <w:rFonts w:ascii="Times New Roman" w:hAnsi="Times New Roman" w:cs="Times New Roman"/>
          <w:sz w:val="24"/>
          <w:szCs w:val="24"/>
        </w:rPr>
        <w:t xml:space="preserve"> 375kg 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 xml:space="preserve"> 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7277D">
        <w:rPr>
          <w:rFonts w:ascii="Times New Roman" w:hAnsi="Times New Roman" w:cs="Times New Roman"/>
          <w:sz w:val="24"/>
          <w:szCs w:val="24"/>
        </w:rPr>
        <w:t xml:space="preserve">300kg </w:t>
      </w:r>
      <w:r w:rsidR="00280F94" w:rsidRPr="0007277D">
        <w:rPr>
          <w:rFonts w:ascii="Times New Roman" w:hAnsi="Times New Roman" w:cs="Times New Roman"/>
          <w:sz w:val="24"/>
          <w:szCs w:val="24"/>
        </w:rPr>
        <w:t>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225kg </w:t>
      </w:r>
      <w:r w:rsidR="00280F94" w:rsidRPr="0007277D">
        <w:rPr>
          <w:rFonts w:ascii="Times New Roman" w:hAnsi="Times New Roman" w:cs="Times New Roman"/>
          <w:sz w:val="24"/>
          <w:szCs w:val="24"/>
        </w:rPr>
        <w:t>Nha</w:t>
      </w:r>
      <w:r w:rsidR="00280F94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eastAsia="Calibri" w:hAnsi="Times New Roman" w:cs="Times New Roman"/>
          <w:sz w:val="24"/>
          <w:szCs w:val="24"/>
        </w:rPr>
        <w:t>N</w:t>
      </w:r>
      <w:r w:rsidRPr="0007277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) with </w:t>
      </w:r>
      <w:r w:rsidR="00280F94" w:rsidRPr="0007277D">
        <w:rPr>
          <w:rFonts w:ascii="Times New Roman" w:eastAsia="Calibri" w:hAnsi="Times New Roman" w:cs="Times New Roman"/>
          <w:sz w:val="24"/>
          <w:szCs w:val="24"/>
        </w:rPr>
        <w:t>3</w:t>
      </w:r>
      <w:r w:rsidRPr="0007277D">
        <w:rPr>
          <w:rFonts w:ascii="Times New Roman" w:eastAsia="Calibri" w:hAnsi="Times New Roman" w:cs="Times New Roman"/>
          <w:sz w:val="24"/>
          <w:szCs w:val="24"/>
        </w:rPr>
        <w:t xml:space="preserve"> treatments of  g</w:t>
      </w:r>
      <w:r w:rsidRPr="0007277D">
        <w:rPr>
          <w:rFonts w:ascii="Times New Roman" w:hAnsi="Times New Roman" w:cs="Times New Roman"/>
          <w:sz w:val="24"/>
          <w:szCs w:val="24"/>
        </w:rPr>
        <w:t xml:space="preserve">rowth retardants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viz;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cycocel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spray  @ 50 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a.i.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/ha in each spray at  60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chloride spray  @ 37.5 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a.i.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/ha in each spray at 60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>) and control i.e. water spray at  60  and 75 days after sowing  (G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sz w:val="24"/>
          <w:szCs w:val="24"/>
        </w:rPr>
        <w:t xml:space="preserve">) were </w:t>
      </w:r>
      <w:r w:rsidR="00280F94" w:rsidRPr="0007277D">
        <w:rPr>
          <w:rFonts w:ascii="Times New Roman" w:hAnsi="Times New Roman" w:cs="Times New Roman"/>
          <w:sz w:val="24"/>
          <w:szCs w:val="24"/>
        </w:rPr>
        <w:t>carried</w:t>
      </w:r>
      <w:r w:rsidRPr="0007277D">
        <w:rPr>
          <w:rFonts w:ascii="Times New Roman" w:hAnsi="Times New Roman" w:cs="Times New Roman"/>
          <w:sz w:val="24"/>
          <w:szCs w:val="24"/>
        </w:rPr>
        <w:t xml:space="preserve"> out </w:t>
      </w:r>
      <w:r w:rsidR="00280F94" w:rsidRPr="0007277D">
        <w:rPr>
          <w:rFonts w:ascii="Times New Roman" w:hAnsi="Times New Roman" w:cs="Times New Roman"/>
          <w:sz w:val="24"/>
          <w:szCs w:val="24"/>
        </w:rPr>
        <w:t>with fac</w:t>
      </w:r>
      <w:r w:rsidR="004F1E07" w:rsidRPr="0007277D">
        <w:rPr>
          <w:rFonts w:ascii="Times New Roman" w:hAnsi="Times New Roman" w:cs="Times New Roman"/>
          <w:sz w:val="24"/>
          <w:szCs w:val="24"/>
        </w:rPr>
        <w:t>t</w:t>
      </w:r>
      <w:r w:rsidR="00280F94" w:rsidRPr="0007277D">
        <w:rPr>
          <w:rFonts w:ascii="Times New Roman" w:hAnsi="Times New Roman" w:cs="Times New Roman"/>
          <w:sz w:val="24"/>
          <w:szCs w:val="24"/>
        </w:rPr>
        <w:t>orial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randomized block design. The experiment was conducted in three replications. A public sector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hybrid; GTHH 49 (BG-II) was selected for the stud</w:t>
      </w:r>
      <w:r w:rsidR="00590A12" w:rsidRPr="0007277D">
        <w:rPr>
          <w:rFonts w:ascii="Times New Roman" w:hAnsi="Times New Roman" w:cs="Times New Roman"/>
          <w:sz w:val="24"/>
          <w:szCs w:val="24"/>
        </w:rPr>
        <w:t xml:space="preserve">y and was sown with high dense spacing of </w:t>
      </w:r>
      <w:r w:rsidRPr="0007277D">
        <w:rPr>
          <w:rFonts w:ascii="Times New Roman" w:hAnsi="Times New Roman" w:cs="Times New Roman"/>
          <w:bCs/>
          <w:sz w:val="24"/>
          <w:szCs w:val="24"/>
        </w:rPr>
        <w:t>60x45cm</w:t>
      </w:r>
      <w:r w:rsidRPr="0007277D">
        <w:rPr>
          <w:rFonts w:ascii="Times New Roman" w:hAnsi="Times New Roman" w:cs="Times New Roman"/>
          <w:sz w:val="24"/>
          <w:szCs w:val="24"/>
        </w:rPr>
        <w:t xml:space="preserve">. Urea and single super phosphate were used </w:t>
      </w:r>
      <w:r w:rsidR="004F1E07" w:rsidRPr="0007277D">
        <w:rPr>
          <w:rFonts w:ascii="Times New Roman" w:hAnsi="Times New Roman" w:cs="Times New Roman"/>
          <w:sz w:val="24"/>
          <w:szCs w:val="24"/>
        </w:rPr>
        <w:t xml:space="preserve">as sources </w:t>
      </w:r>
      <w:proofErr w:type="spellStart"/>
      <w:r w:rsidR="00EE1A4F" w:rsidRPr="0007277D">
        <w:rPr>
          <w:rFonts w:ascii="Times New Roman" w:hAnsi="Times New Roman" w:cs="Times New Roman"/>
          <w:sz w:val="24"/>
          <w:szCs w:val="24"/>
        </w:rPr>
        <w:t>forN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EE1A4F" w:rsidRPr="0007277D">
        <w:rPr>
          <w:rFonts w:ascii="Times New Roman" w:hAnsi="Times New Roman" w:cs="Times New Roman"/>
          <w:sz w:val="24"/>
          <w:szCs w:val="24"/>
        </w:rPr>
        <w:t>P</w:t>
      </w:r>
      <w:r w:rsidRPr="0007277D">
        <w:rPr>
          <w:rFonts w:ascii="Times New Roman" w:hAnsi="Times New Roman" w:cs="Times New Roman"/>
          <w:sz w:val="24"/>
          <w:szCs w:val="24"/>
        </w:rPr>
        <w:t xml:space="preserve">, respectively during the study.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Common </w:t>
      </w:r>
      <w:r w:rsidR="004F1E07" w:rsidRPr="0007277D">
        <w:rPr>
          <w:rFonts w:ascii="Times New Roman" w:hAnsi="Times New Roman" w:cs="Times New Roman"/>
          <w:bCs/>
          <w:sz w:val="24"/>
          <w:szCs w:val="24"/>
        </w:rPr>
        <w:t xml:space="preserve">application of </w:t>
      </w:r>
      <w:r w:rsidR="004F1E07" w:rsidRPr="0007277D">
        <w:rPr>
          <w:rFonts w:ascii="Times New Roman" w:hAnsi="Times New Roman" w:cs="Times New Roman"/>
          <w:sz w:val="24"/>
          <w:szCs w:val="24"/>
        </w:rPr>
        <w:t>farm yard manures</w:t>
      </w:r>
      <w:r w:rsidRPr="0007277D">
        <w:rPr>
          <w:rFonts w:ascii="Times New Roman" w:hAnsi="Times New Roman" w:cs="Times New Roman"/>
          <w:sz w:val="24"/>
          <w:szCs w:val="24"/>
        </w:rPr>
        <w:t>@ 5 tonesha</w:t>
      </w:r>
      <w:r w:rsidR="004F1E07" w:rsidRPr="0007277D">
        <w:rPr>
          <w:rFonts w:ascii="Times New Roman" w:eastAsia="Calibri" w:hAnsi="Times New Roman" w:cs="Times New Roman"/>
          <w:kern w:val="24"/>
          <w:sz w:val="24"/>
          <w:szCs w:val="24"/>
          <w:shd w:val="clear" w:color="auto" w:fill="FFFFFF" w:themeFill="background1"/>
          <w:vertAlign w:val="superscript"/>
        </w:rPr>
        <w:t>-1</w:t>
      </w:r>
      <w:r w:rsidRPr="0007277D">
        <w:rPr>
          <w:rFonts w:ascii="Times New Roman" w:hAnsi="Times New Roman" w:cs="Times New Roman"/>
          <w:sz w:val="24"/>
          <w:szCs w:val="24"/>
        </w:rPr>
        <w:t xml:space="preserve"> was done during all the three years.  </w:t>
      </w:r>
      <w:r w:rsidRPr="0007277D">
        <w:rPr>
          <w:rFonts w:ascii="Times New Roman" w:hAnsi="Times New Roman" w:cs="Times New Roman"/>
          <w:bCs/>
          <w:sz w:val="24"/>
          <w:szCs w:val="24"/>
        </w:rPr>
        <w:t>Seasonal conditi</w:t>
      </w:r>
      <w:r w:rsidR="00590A12" w:rsidRPr="0007277D">
        <w:rPr>
          <w:rFonts w:ascii="Times New Roman" w:hAnsi="Times New Roman" w:cs="Times New Roman"/>
          <w:bCs/>
          <w:sz w:val="24"/>
          <w:szCs w:val="24"/>
        </w:rPr>
        <w:t xml:space="preserve">ons were moderately </w:t>
      </w:r>
      <w:proofErr w:type="spellStart"/>
      <w:r w:rsidR="00590A12" w:rsidRPr="0007277D">
        <w:rPr>
          <w:rFonts w:ascii="Times New Roman" w:hAnsi="Times New Roman" w:cs="Times New Roman"/>
          <w:bCs/>
          <w:sz w:val="24"/>
          <w:szCs w:val="24"/>
        </w:rPr>
        <w:t>favourable</w:t>
      </w:r>
      <w:r w:rsidRPr="0007277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cotton crop during all the years of study. </w:t>
      </w:r>
      <w:r w:rsidRPr="0007277D">
        <w:rPr>
          <w:rFonts w:ascii="Times New Roman" w:hAnsi="Times New Roman" w:cs="Times New Roman"/>
          <w:sz w:val="24"/>
          <w:szCs w:val="24"/>
        </w:rPr>
        <w:t xml:space="preserve">Necessary observations were recorded and statistically analyzed.  Economic parameters were also computed based on current market prices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>, inputs and produces.</w:t>
      </w:r>
    </w:p>
    <w:p w14:paraId="63D4FFD1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Results and discussions:</w:t>
      </w:r>
    </w:p>
    <w:p w14:paraId="7D66D0EF" w14:textId="77777777" w:rsidR="00765F5F" w:rsidRPr="0007277D" w:rsidRDefault="001F3B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P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ooled </w:t>
      </w:r>
      <w:r w:rsidRPr="0007277D">
        <w:rPr>
          <w:rFonts w:ascii="Times New Roman" w:hAnsi="Times New Roman" w:cs="Times New Roman"/>
          <w:sz w:val="24"/>
          <w:szCs w:val="24"/>
        </w:rPr>
        <w:t>data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three years are </w:t>
      </w:r>
      <w:r w:rsidRPr="0007277D">
        <w:rPr>
          <w:rFonts w:ascii="Times New Roman" w:hAnsi="Times New Roman" w:cs="Times New Roman"/>
          <w:sz w:val="24"/>
          <w:szCs w:val="24"/>
        </w:rPr>
        <w:t>presented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in table 1 and 2. </w:t>
      </w:r>
    </w:p>
    <w:p w14:paraId="6C6A631F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Effect on growth characters: </w:t>
      </w:r>
    </w:p>
    <w:p w14:paraId="486997AB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sz w:val="24"/>
          <w:szCs w:val="24"/>
        </w:rPr>
        <w:t xml:space="preserve">Plant height: </w:t>
      </w:r>
    </w:p>
    <w:p w14:paraId="15EC5B42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              The differences in plant height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r w:rsidRPr="0007277D">
        <w:rPr>
          <w:rFonts w:ascii="Times New Roman" w:hAnsi="Times New Roman" w:cs="Times New Roman"/>
          <w:bCs/>
          <w:sz w:val="24"/>
          <w:szCs w:val="24"/>
        </w:rPr>
        <w:t>at harvest were found significant due to different levels of nitrogen and growth retardants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recorded significantly higher plant height (</w:t>
      </w:r>
      <w:r w:rsidRPr="0007277D">
        <w:rPr>
          <w:rFonts w:ascii="Times New Roman" w:hAnsi="Times New Roman" w:cs="Times New Roman"/>
          <w:sz w:val="24"/>
          <w:szCs w:val="24"/>
        </w:rPr>
        <w:t>139.95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125.60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cm), however it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found at </w:t>
      </w:r>
      <w:r w:rsidR="008D12B7" w:rsidRPr="0007277D">
        <w:rPr>
          <w:rFonts w:ascii="Times New Roman" w:hAnsi="Times New Roman" w:cs="Times New Roman"/>
          <w:bCs/>
          <w:sz w:val="24"/>
          <w:szCs w:val="24"/>
        </w:rPr>
        <w:t xml:space="preserve">statistically </w:t>
      </w:r>
      <w:r w:rsidRPr="0007277D">
        <w:rPr>
          <w:rFonts w:ascii="Times New Roman" w:hAnsi="Times New Roman" w:cs="Times New Roman"/>
          <w:bCs/>
          <w:sz w:val="24"/>
          <w:szCs w:val="24"/>
        </w:rPr>
        <w:t>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135.19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cm). </w:t>
      </w:r>
      <w:r w:rsidR="00EA6B82" w:rsidRPr="0007277D">
        <w:rPr>
          <w:rFonts w:ascii="Times New Roman" w:hAnsi="Times New Roman" w:cs="Times New Roman"/>
          <w:sz w:val="24"/>
          <w:szCs w:val="24"/>
        </w:rPr>
        <w:t xml:space="preserve">Higher </w:t>
      </w:r>
      <w:r w:rsidRPr="0007277D">
        <w:rPr>
          <w:rFonts w:ascii="Times New Roman" w:hAnsi="Times New Roman" w:cs="Times New Roman"/>
          <w:sz w:val="24"/>
          <w:szCs w:val="24"/>
        </w:rPr>
        <w:t xml:space="preserve">plant height with </w:t>
      </w:r>
      <w:proofErr w:type="spellStart"/>
      <w:r w:rsidR="00EA6B82" w:rsidRPr="0007277D">
        <w:rPr>
          <w:rFonts w:ascii="Times New Roman" w:hAnsi="Times New Roman" w:cs="Times New Roman"/>
          <w:sz w:val="24"/>
          <w:szCs w:val="24"/>
        </w:rPr>
        <w:t>increasedlevel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nitrogen might be due to balanc</w:t>
      </w:r>
      <w:r w:rsidR="00EA6B82" w:rsidRPr="0007277D">
        <w:rPr>
          <w:rFonts w:ascii="Times New Roman" w:hAnsi="Times New Roman" w:cs="Times New Roman"/>
          <w:sz w:val="24"/>
          <w:szCs w:val="24"/>
        </w:rPr>
        <w:t>ing of</w:t>
      </w:r>
      <w:r w:rsidRPr="0007277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which</w:t>
      </w:r>
      <w:r w:rsidR="00EA6B82" w:rsidRPr="0007277D">
        <w:rPr>
          <w:rFonts w:ascii="Times New Roman" w:hAnsi="Times New Roman" w:cs="Times New Roman"/>
          <w:sz w:val="24"/>
          <w:szCs w:val="24"/>
        </w:rPr>
        <w:t>mayfavorers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photosynthetic processes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Omran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al., 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2018). Similar results were also reported by Paul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al. (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2016),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Rajpoot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(</w:t>
      </w:r>
      <w:r w:rsidRPr="0007277D">
        <w:rPr>
          <w:rFonts w:ascii="Times New Roman" w:hAnsi="Times New Roman" w:cs="Times New Roman"/>
          <w:sz w:val="24"/>
          <w:szCs w:val="24"/>
        </w:rPr>
        <w:t xml:space="preserve">2018)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Sadhana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>2021).</w:t>
      </w:r>
      <w:r w:rsidRPr="0007277D">
        <w:rPr>
          <w:rFonts w:ascii="Times New Roman" w:hAnsi="Times New Roman" w:cs="Times New Roman"/>
          <w:bCs/>
          <w:sz w:val="24"/>
          <w:szCs w:val="24"/>
        </w:rPr>
        <w:t>Among growth retardants,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recorded significa</w:t>
      </w:r>
      <w:r w:rsidR="002C345F" w:rsidRPr="0007277D">
        <w:rPr>
          <w:rFonts w:ascii="Times New Roman" w:hAnsi="Times New Roman" w:cs="Times New Roman"/>
          <w:bCs/>
          <w:sz w:val="24"/>
          <w:szCs w:val="24"/>
        </w:rPr>
        <w:t>ntly lower plant height (125.76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and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132.68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142.29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cm). </w:t>
      </w:r>
      <w:r w:rsidR="00437A0F" w:rsidRPr="0007277D">
        <w:rPr>
          <w:rFonts w:ascii="Times New Roman" w:hAnsi="Times New Roman" w:cs="Times New Roman"/>
          <w:sz w:val="24"/>
          <w:szCs w:val="24"/>
        </w:rPr>
        <w:t>I</w:t>
      </w:r>
      <w:r w:rsidRPr="0007277D">
        <w:rPr>
          <w:rFonts w:ascii="Times New Roman" w:hAnsi="Times New Roman" w:cs="Times New Roman"/>
          <w:sz w:val="24"/>
          <w:szCs w:val="24"/>
        </w:rPr>
        <w:t xml:space="preserve">nterference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as growth regulator in gibberellic acid biosynthetic pathway</w:t>
      </w:r>
      <w:r w:rsidR="00437A0F" w:rsidRPr="0007277D">
        <w:rPr>
          <w:rFonts w:ascii="Times New Roman" w:hAnsi="Times New Roman" w:cs="Times New Roman"/>
          <w:sz w:val="24"/>
          <w:szCs w:val="24"/>
        </w:rPr>
        <w:t xml:space="preserve"> might be reflected in lower plant height</w:t>
      </w:r>
      <w:r w:rsidRPr="0007277D">
        <w:rPr>
          <w:rFonts w:ascii="Times New Roman" w:hAnsi="Times New Roman" w:cs="Times New Roman"/>
          <w:sz w:val="24"/>
          <w:szCs w:val="24"/>
        </w:rPr>
        <w:t xml:space="preserve">. </w:t>
      </w:r>
      <w:r w:rsidR="0055509B" w:rsidRPr="0007277D">
        <w:rPr>
          <w:rFonts w:ascii="Times New Roman" w:hAnsi="Times New Roman" w:cs="Times New Roman"/>
          <w:sz w:val="24"/>
          <w:szCs w:val="24"/>
        </w:rPr>
        <w:t>D</w:t>
      </w:r>
      <w:r w:rsidRPr="0007277D">
        <w:rPr>
          <w:rFonts w:ascii="Times New Roman" w:hAnsi="Times New Roman" w:cs="Times New Roman"/>
          <w:sz w:val="24"/>
          <w:szCs w:val="24"/>
        </w:rPr>
        <w:t xml:space="preserve">ecrease in plant height by spraying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was also reported in past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Brar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 (2000), Wang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(2012)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Sadhana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(2021).</w:t>
      </w:r>
    </w:p>
    <w:p w14:paraId="2775A82D" w14:textId="77777777" w:rsidR="00765F5F" w:rsidRPr="0007277D" w:rsidRDefault="00DB5E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8D3843"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 of s</w:t>
      </w:r>
      <w:r w:rsidR="008D3843" w:rsidRPr="0007277D">
        <w:rPr>
          <w:rFonts w:ascii="Times New Roman" w:hAnsi="Times New Roman" w:cs="Times New Roman"/>
          <w:b/>
          <w:sz w:val="24"/>
          <w:szCs w:val="24"/>
        </w:rPr>
        <w:t>ympodial branches per plant:</w:t>
      </w:r>
    </w:p>
    <w:p w14:paraId="67C19ED6" w14:textId="77777777" w:rsidR="00765F5F" w:rsidRPr="0007277D" w:rsidRDefault="008D3843" w:rsidP="00F155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ab/>
      </w:r>
      <w:r w:rsidR="00FA62BE"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</w:rPr>
        <w:t>umber of sympodial branches per plant was found to be significant due to different levels of nitrogen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higher </w:t>
      </w:r>
      <w:r w:rsidR="00DB5EC8" w:rsidRPr="0007277D">
        <w:rPr>
          <w:rFonts w:ascii="Times New Roman" w:hAnsi="Times New Roman" w:cs="Times New Roman"/>
          <w:bCs/>
          <w:sz w:val="24"/>
          <w:szCs w:val="24"/>
        </w:rPr>
        <w:t>no.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of sympodial branches per plant (</w:t>
      </w:r>
      <w:r w:rsidRPr="0007277D">
        <w:rPr>
          <w:rFonts w:ascii="Times New Roman" w:hAnsi="Times New Roman" w:cs="Times New Roman"/>
          <w:sz w:val="24"/>
          <w:szCs w:val="24"/>
        </w:rPr>
        <w:t>19.07</w:t>
      </w:r>
      <w:r w:rsidRPr="0007277D">
        <w:rPr>
          <w:rFonts w:ascii="Times New Roman" w:hAnsi="Times New Roman" w:cs="Times New Roman"/>
          <w:bCs/>
          <w:sz w:val="24"/>
          <w:szCs w:val="24"/>
        </w:rPr>
        <w:t>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17.22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DB5EC8" w:rsidRPr="0007277D">
        <w:rPr>
          <w:rFonts w:ascii="Times New Roman" w:hAnsi="Times New Roman" w:cs="Times New Roman"/>
          <w:bCs/>
          <w:sz w:val="24"/>
          <w:szCs w:val="24"/>
        </w:rPr>
        <w:t>however</w:t>
      </w:r>
      <w:r w:rsidR="00FA62BE" w:rsidRPr="0007277D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spellEnd"/>
      <w:r w:rsidR="00FA62BE"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FA62BE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18.16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B5EC8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nitrogen </w:t>
      </w:r>
      <w:r w:rsidR="00DB5EC8" w:rsidRPr="0007277D">
        <w:rPr>
          <w:rFonts w:ascii="Times New Roman" w:hAnsi="Times New Roman" w:cs="Times New Roman"/>
          <w:sz w:val="24"/>
          <w:szCs w:val="24"/>
        </w:rPr>
        <w:t>application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increased photosynthetic rate, which might have resulted in higher accumulation of metabolites, </w:t>
      </w:r>
      <w:r w:rsidR="00DB5EC8" w:rsidRPr="0007277D">
        <w:rPr>
          <w:rFonts w:ascii="Times New Roman" w:hAnsi="Times New Roman" w:cs="Times New Roman"/>
          <w:sz w:val="24"/>
          <w:szCs w:val="24"/>
        </w:rPr>
        <w:t xml:space="preserve">which might be </w:t>
      </w:r>
      <w:r w:rsidRPr="0007277D">
        <w:rPr>
          <w:rFonts w:ascii="Times New Roman" w:hAnsi="Times New Roman" w:cs="Times New Roman"/>
          <w:sz w:val="24"/>
          <w:szCs w:val="24"/>
        </w:rPr>
        <w:t>increased nu</w:t>
      </w:r>
      <w:r w:rsidR="00CB5580" w:rsidRPr="0007277D">
        <w:rPr>
          <w:rFonts w:ascii="Times New Roman" w:hAnsi="Times New Roman" w:cs="Times New Roman"/>
          <w:sz w:val="24"/>
          <w:szCs w:val="24"/>
        </w:rPr>
        <w:t xml:space="preserve">mber of sympodia/plant. Similar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response of cotton crop to nitrogen application was </w:t>
      </w:r>
      <w:r w:rsidR="00CB5580" w:rsidRPr="0007277D">
        <w:rPr>
          <w:rFonts w:ascii="Times New Roman" w:hAnsi="Times New Roman" w:cs="Times New Roman"/>
          <w:sz w:val="24"/>
          <w:szCs w:val="24"/>
        </w:rPr>
        <w:t xml:space="preserve">also </w:t>
      </w:r>
      <w:r w:rsidRPr="0007277D">
        <w:rPr>
          <w:rFonts w:ascii="Times New Roman" w:hAnsi="Times New Roman" w:cs="Times New Roman"/>
          <w:sz w:val="24"/>
          <w:szCs w:val="24"/>
        </w:rPr>
        <w:t xml:space="preserve">observed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Chandrashekar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(2016)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Nagender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>(2017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r w:rsidRPr="0007277D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growth retardants, number of sympodial branches per plant was found to be significant.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>18.33</w:t>
      </w:r>
      <w:r w:rsidRPr="0007277D">
        <w:rPr>
          <w:rFonts w:ascii="Times New Roman" w:hAnsi="Times New Roman" w:cs="Times New Roman"/>
          <w:bCs/>
          <w:sz w:val="24"/>
          <w:szCs w:val="24"/>
        </w:rPr>
        <w:t>) and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18.63</w:t>
      </w:r>
      <w:r w:rsidRPr="0007277D">
        <w:rPr>
          <w:rFonts w:ascii="Times New Roman" w:hAnsi="Times New Roman" w:cs="Times New Roman"/>
          <w:bCs/>
          <w:sz w:val="24"/>
          <w:szCs w:val="24"/>
        </w:rPr>
        <w:t>) found statistically similar</w:t>
      </w:r>
      <w:r w:rsidR="00F155EF" w:rsidRPr="0007277D">
        <w:rPr>
          <w:rFonts w:ascii="Times New Roman" w:hAnsi="Times New Roman" w:cs="Times New Roman"/>
          <w:bCs/>
          <w:sz w:val="24"/>
          <w:szCs w:val="24"/>
        </w:rPr>
        <w:t xml:space="preserve"> to each </w:t>
      </w:r>
      <w:proofErr w:type="gramStart"/>
      <w:r w:rsidR="00F155EF" w:rsidRPr="0007277D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and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recorded significantly higher number of sympodial branches per plant 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17.49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09F76571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sz w:val="24"/>
          <w:szCs w:val="24"/>
        </w:rPr>
        <w:t>S</w:t>
      </w:r>
      <w:r w:rsidRPr="0007277D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ympodial length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FB5087" w14:textId="77777777" w:rsidR="00765F5F" w:rsidRPr="0007277D" w:rsidRDefault="008D384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The result pertaining to sympodial length of cotton was found to be 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due to different levels of nitrogen and growth retardant treatments (Table1).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proofErr w:type="spellStart"/>
      <w:r w:rsidR="00FB169C" w:rsidRPr="0007277D">
        <w:rPr>
          <w:rFonts w:ascii="Times New Roman" w:hAnsi="Times New Roman" w:cs="Times New Roman"/>
          <w:bCs/>
          <w:sz w:val="24"/>
          <w:szCs w:val="24"/>
        </w:rPr>
        <w:t>more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>ympodial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 xml:space="preserve"> length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7277D">
        <w:rPr>
          <w:rFonts w:ascii="Times New Roman" w:hAnsi="Times New Roman" w:cs="Times New Roman"/>
          <w:sz w:val="24"/>
          <w:szCs w:val="24"/>
        </w:rPr>
        <w:t xml:space="preserve">30.08 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27.04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cm), </w:t>
      </w:r>
      <w:r w:rsidR="002C1920" w:rsidRPr="0007277D">
        <w:rPr>
          <w:rFonts w:ascii="Times New Roman" w:hAnsi="Times New Roman" w:cs="Times New Roman"/>
          <w:bCs/>
          <w:sz w:val="24"/>
          <w:szCs w:val="24"/>
        </w:rPr>
        <w:t xml:space="preserve">however nitrogen </w:t>
      </w:r>
      <w:r w:rsidR="002C1920" w:rsidRPr="0007277D">
        <w:rPr>
          <w:rFonts w:ascii="Times New Roman" w:hAnsi="Times New Roman" w:cs="Times New Roman"/>
          <w:bCs/>
          <w:sz w:val="24"/>
          <w:szCs w:val="24"/>
        </w:rPr>
        <w:lastRenderedPageBreak/>
        <w:t>level N</w:t>
      </w:r>
      <w:r w:rsidR="002C1920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>remained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28.77</w:t>
      </w:r>
      <w:r w:rsidRPr="0007277D">
        <w:rPr>
          <w:rFonts w:ascii="Times New Roman" w:hAnsi="Times New Roman" w:cs="Times New Roman"/>
          <w:bCs/>
          <w:sz w:val="24"/>
          <w:szCs w:val="24"/>
        </w:rPr>
        <w:t>cm)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  <w:t>. Growth retardant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recorded significantly lower 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Pr="0007277D">
        <w:rPr>
          <w:rFonts w:ascii="Times New Roman" w:hAnsi="Times New Roman" w:cs="Times New Roman"/>
          <w:bCs/>
          <w:sz w:val="24"/>
          <w:szCs w:val="24"/>
          <w:lang w:eastAsia="en-IN"/>
        </w:rPr>
        <w:t>ympodial length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(27</w:t>
      </w:r>
      <w:r w:rsidR="00AD4F45" w:rsidRPr="0007277D">
        <w:rPr>
          <w:rFonts w:ascii="Times New Roman" w:hAnsi="Times New Roman" w:cs="Times New Roman"/>
          <w:bCs/>
          <w:sz w:val="24"/>
          <w:szCs w:val="24"/>
        </w:rPr>
        <w:t>.51</w:t>
      </w:r>
      <w:r w:rsidRPr="0007277D">
        <w:rPr>
          <w:rFonts w:ascii="Times New Roman" w:hAnsi="Times New Roman" w:cs="Times New Roman"/>
          <w:bCs/>
          <w:sz w:val="24"/>
          <w:szCs w:val="24"/>
        </w:rPr>
        <w:t>cm) as compared to treatment G</w:t>
      </w:r>
      <w:proofErr w:type="gramStart"/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D4F45" w:rsidRPr="0007277D">
        <w:rPr>
          <w:rFonts w:ascii="Times New Roman" w:hAnsi="Times New Roman" w:cs="Times New Roman"/>
          <w:sz w:val="24"/>
          <w:szCs w:val="24"/>
        </w:rPr>
        <w:t>30.16</w:t>
      </w:r>
      <w:r w:rsidRPr="0007277D">
        <w:rPr>
          <w:rFonts w:ascii="Times New Roman" w:hAnsi="Times New Roman" w:cs="Times New Roman"/>
          <w:sz w:val="24"/>
          <w:szCs w:val="24"/>
        </w:rPr>
        <w:t>cm)</w:t>
      </w:r>
      <w:r w:rsidRPr="0007277D">
        <w:rPr>
          <w:rFonts w:ascii="Times New Roman" w:hAnsi="Times New Roman" w:cs="Times New Roman"/>
          <w:bCs/>
          <w:sz w:val="24"/>
          <w:szCs w:val="24"/>
        </w:rPr>
        <w:t>, but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28.22cm)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4D38E4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Days to 50 % flowering: </w:t>
      </w:r>
    </w:p>
    <w:p w14:paraId="638C4164" w14:textId="77777777" w:rsidR="00765F5F" w:rsidRPr="0007277D" w:rsidRDefault="002D5731" w:rsidP="00F21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No of days to 50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% flowering was found to be significant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due to different levels of nitrogen and growth retardant treatments (Table 1).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produced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significantly </w:t>
      </w:r>
      <w:proofErr w:type="gramStart"/>
      <w:r w:rsidR="00AD4F45" w:rsidRPr="0007277D">
        <w:rPr>
          <w:rFonts w:ascii="Times New Roman" w:hAnsi="Times New Roman" w:cs="Times New Roman"/>
          <w:bCs/>
          <w:sz w:val="24"/>
          <w:szCs w:val="24"/>
        </w:rPr>
        <w:t>more</w:t>
      </w:r>
      <w:proofErr w:type="gramEnd"/>
      <w:r w:rsidR="00AD4F45" w:rsidRPr="0007277D">
        <w:rPr>
          <w:rFonts w:ascii="Times New Roman" w:hAnsi="Times New Roman" w:cs="Times New Roman"/>
          <w:bCs/>
          <w:sz w:val="24"/>
          <w:szCs w:val="24"/>
        </w:rPr>
        <w:t xml:space="preserve"> number of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</w:t>
      </w:r>
      <w:r w:rsidR="008D3843" w:rsidRPr="0007277D">
        <w:rPr>
          <w:rFonts w:ascii="Times New Roman" w:hAnsi="Times New Roman" w:cs="Times New Roman"/>
          <w:sz w:val="24"/>
          <w:szCs w:val="24"/>
        </w:rPr>
        <w:t>ays to 50 % flowering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3843" w:rsidRPr="0007277D">
        <w:rPr>
          <w:rFonts w:ascii="Times New Roman" w:hAnsi="Times New Roman" w:cs="Times New Roman"/>
          <w:sz w:val="24"/>
          <w:szCs w:val="24"/>
        </w:rPr>
        <w:t>67.81 days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) and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="008D3843" w:rsidRPr="0007277D">
        <w:rPr>
          <w:rFonts w:ascii="Times New Roman" w:hAnsi="Times New Roman" w:cs="Times New Roman"/>
          <w:sz w:val="24"/>
          <w:szCs w:val="24"/>
        </w:rPr>
        <w:t>66.67 days)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as compared to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(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65.30 days).  </w:t>
      </w:r>
      <w:r w:rsidRPr="0007277D">
        <w:rPr>
          <w:rFonts w:ascii="Times New Roman" w:hAnsi="Times New Roman" w:cs="Times New Roman"/>
          <w:sz w:val="24"/>
          <w:szCs w:val="24"/>
        </w:rPr>
        <w:t>Higher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application of </w:t>
      </w:r>
      <w:r w:rsidR="00C301B8" w:rsidRPr="0007277D">
        <w:rPr>
          <w:rFonts w:ascii="Times New Roman" w:hAnsi="Times New Roman" w:cs="Times New Roman"/>
          <w:sz w:val="24"/>
          <w:szCs w:val="24"/>
        </w:rPr>
        <w:t>nitrogen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results in excessive vegetative growth </w:t>
      </w:r>
      <w:r w:rsidRPr="0007277D">
        <w:rPr>
          <w:rFonts w:ascii="Times New Roman" w:hAnsi="Times New Roman" w:cs="Times New Roman"/>
          <w:sz w:val="24"/>
          <w:szCs w:val="24"/>
        </w:rPr>
        <w:t xml:space="preserve">may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leads to delay in flowering </w:t>
      </w:r>
      <w:r w:rsidRPr="0007277D">
        <w:rPr>
          <w:rFonts w:ascii="Times New Roman" w:hAnsi="Times New Roman" w:cs="Times New Roman"/>
          <w:sz w:val="24"/>
          <w:szCs w:val="24"/>
        </w:rPr>
        <w:t>and ultimately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prevent</w:t>
      </w: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boll formation and boll holding (Cisneros and Godfrey </w:t>
      </w:r>
      <w:r w:rsidR="00C301B8" w:rsidRPr="0007277D">
        <w:rPr>
          <w:rFonts w:ascii="Times New Roman" w:hAnsi="Times New Roman" w:cs="Times New Roman"/>
          <w:sz w:val="24"/>
          <w:szCs w:val="24"/>
        </w:rPr>
        <w:t>(</w:t>
      </w:r>
      <w:r w:rsidR="008D3843" w:rsidRPr="0007277D">
        <w:rPr>
          <w:rFonts w:ascii="Times New Roman" w:hAnsi="Times New Roman" w:cs="Times New Roman"/>
          <w:sz w:val="24"/>
          <w:szCs w:val="24"/>
        </w:rPr>
        <w:t>2001</w:t>
      </w:r>
      <w:r w:rsidR="00C301B8" w:rsidRPr="000727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301B8" w:rsidRPr="0007277D">
        <w:rPr>
          <w:rFonts w:ascii="Times New Roman" w:hAnsi="Times New Roman" w:cs="Times New Roman"/>
          <w:sz w:val="24"/>
          <w:szCs w:val="24"/>
        </w:rPr>
        <w:t>and</w:t>
      </w:r>
      <w:r w:rsidR="008D3843" w:rsidRPr="0007277D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D3843" w:rsidRPr="0007277D">
        <w:rPr>
          <w:rFonts w:ascii="Times New Roman" w:hAnsi="Times New Roman" w:cs="Times New Roman"/>
          <w:sz w:val="24"/>
          <w:szCs w:val="24"/>
        </w:rPr>
        <w:t>. (2001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).</w:t>
      </w:r>
      <w:r w:rsidR="00BA170D" w:rsidRPr="0007277D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ays to 50 % flowering were not affected by different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the growth retardants treatments. </w:t>
      </w:r>
    </w:p>
    <w:p w14:paraId="16B58CDF" w14:textId="77777777" w:rsidR="00DE4DB0" w:rsidRPr="0007277D" w:rsidRDefault="00DE4D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FDEF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Effect on yield parameters: </w:t>
      </w:r>
    </w:p>
    <w:p w14:paraId="24BF9923" w14:textId="77777777" w:rsidR="00DE4DB0" w:rsidRPr="0007277D" w:rsidRDefault="00DE4D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288FD" w14:textId="77777777" w:rsidR="00765F5F" w:rsidRPr="0007277D" w:rsidRDefault="008D38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Number of bolls per plant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2E315F" w14:textId="77777777" w:rsidR="00765F5F" w:rsidRPr="0007277D" w:rsidRDefault="008D3843" w:rsidP="00CD32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Significant differences in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observed </w:t>
      </w:r>
      <w:r w:rsidR="004F026E" w:rsidRPr="0007277D">
        <w:rPr>
          <w:rFonts w:ascii="Times New Roman" w:hAnsi="Times New Roman" w:cs="Times New Roman"/>
          <w:bCs/>
          <w:sz w:val="24"/>
          <w:szCs w:val="24"/>
        </w:rPr>
        <w:t>in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and growth retardants (Table 1</w:t>
      </w:r>
      <w:proofErr w:type="gramStart"/>
      <w:r w:rsidRPr="0007277D">
        <w:rPr>
          <w:rFonts w:ascii="Times New Roman" w:hAnsi="Times New Roman" w:cs="Times New Roman"/>
          <w:bCs/>
          <w:sz w:val="24"/>
          <w:szCs w:val="24"/>
        </w:rPr>
        <w:t>).Treatment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recorded significantly higher </w:t>
      </w:r>
      <w:r w:rsidRPr="0007277D">
        <w:rPr>
          <w:rFonts w:ascii="Times New Roman" w:hAnsi="Times New Roman" w:cs="Times New Roman"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umber of 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(22.10) and </w:t>
      </w:r>
      <w:r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(21.49) </w:t>
      </w:r>
      <w:r w:rsidRPr="0007277D">
        <w:rPr>
          <w:rFonts w:ascii="Times New Roman" w:hAnsi="Times New Roman" w:cs="Times New Roman"/>
          <w:bCs/>
          <w:sz w:val="24"/>
          <w:szCs w:val="24"/>
        </w:rPr>
        <w:t>as compared to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(19.22)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  <w:r w:rsidR="00FB6623" w:rsidRPr="0007277D">
        <w:rPr>
          <w:rFonts w:ascii="Times New Roman" w:hAnsi="Times New Roman" w:cs="Times New Roman"/>
          <w:sz w:val="24"/>
          <w:szCs w:val="24"/>
        </w:rPr>
        <w:t>S</w:t>
      </w:r>
      <w:r w:rsidR="007005B8" w:rsidRPr="0007277D">
        <w:rPr>
          <w:rFonts w:ascii="Times New Roman" w:hAnsi="Times New Roman" w:cs="Times New Roman"/>
          <w:sz w:val="24"/>
          <w:szCs w:val="24"/>
        </w:rPr>
        <w:t>uperior</w:t>
      </w:r>
      <w:r w:rsidRPr="0007277D">
        <w:rPr>
          <w:rFonts w:ascii="Times New Roman" w:hAnsi="Times New Roman" w:cs="Times New Roman"/>
          <w:sz w:val="24"/>
          <w:szCs w:val="24"/>
        </w:rPr>
        <w:t xml:space="preserve"> nitrogen </w:t>
      </w:r>
      <w:r w:rsidR="007005B8" w:rsidRPr="0007277D">
        <w:rPr>
          <w:rFonts w:ascii="Times New Roman" w:hAnsi="Times New Roman" w:cs="Times New Roman"/>
          <w:sz w:val="24"/>
          <w:szCs w:val="24"/>
        </w:rPr>
        <w:t>dose</w:t>
      </w:r>
      <w:r w:rsidRPr="0007277D">
        <w:rPr>
          <w:rFonts w:ascii="Times New Roman" w:hAnsi="Times New Roman" w:cs="Times New Roman"/>
          <w:sz w:val="24"/>
          <w:szCs w:val="24"/>
        </w:rPr>
        <w:t xml:space="preserve"> may </w:t>
      </w:r>
      <w:r w:rsidR="00FB6623" w:rsidRPr="0007277D">
        <w:rPr>
          <w:rFonts w:ascii="Times New Roman" w:hAnsi="Times New Roman" w:cs="Times New Roman"/>
          <w:sz w:val="24"/>
          <w:szCs w:val="24"/>
        </w:rPr>
        <w:t>express</w:t>
      </w:r>
      <w:r w:rsidRPr="0007277D">
        <w:rPr>
          <w:rFonts w:ascii="Times New Roman" w:hAnsi="Times New Roman" w:cs="Times New Roman"/>
          <w:sz w:val="24"/>
          <w:szCs w:val="24"/>
        </w:rPr>
        <w:t xml:space="preserve"> a positive </w:t>
      </w:r>
      <w:r w:rsidR="00FB6623" w:rsidRPr="0007277D">
        <w:rPr>
          <w:rFonts w:ascii="Times New Roman" w:hAnsi="Times New Roman" w:cs="Times New Roman"/>
          <w:sz w:val="24"/>
          <w:szCs w:val="24"/>
        </w:rPr>
        <w:t>consequence</w:t>
      </w:r>
      <w:r w:rsidRPr="0007277D">
        <w:rPr>
          <w:rFonts w:ascii="Times New Roman" w:hAnsi="Times New Roman" w:cs="Times New Roman"/>
          <w:sz w:val="24"/>
          <w:szCs w:val="24"/>
        </w:rPr>
        <w:t xml:space="preserve"> on </w:t>
      </w:r>
      <w:r w:rsidR="00C32797" w:rsidRPr="0007277D">
        <w:rPr>
          <w:rFonts w:ascii="Times New Roman" w:hAnsi="Times New Roman" w:cs="Times New Roman"/>
          <w:sz w:val="24"/>
          <w:szCs w:val="24"/>
        </w:rPr>
        <w:t>photosynthe</w:t>
      </w:r>
      <w:r w:rsidR="004F026E" w:rsidRPr="0007277D">
        <w:rPr>
          <w:rFonts w:ascii="Times New Roman" w:hAnsi="Times New Roman" w:cs="Times New Roman"/>
          <w:sz w:val="24"/>
          <w:szCs w:val="24"/>
        </w:rPr>
        <w:t xml:space="preserve">sis </w:t>
      </w:r>
      <w:r w:rsidRPr="0007277D">
        <w:rPr>
          <w:rFonts w:ascii="Times New Roman" w:hAnsi="Times New Roman" w:cs="Times New Roman"/>
          <w:sz w:val="24"/>
          <w:szCs w:val="24"/>
        </w:rPr>
        <w:t xml:space="preserve">and translocation towards squares, </w:t>
      </w:r>
      <w:r w:rsidR="00FB6623" w:rsidRPr="0007277D">
        <w:rPr>
          <w:rFonts w:ascii="Times New Roman" w:hAnsi="Times New Roman" w:cs="Times New Roman"/>
          <w:sz w:val="24"/>
          <w:szCs w:val="24"/>
        </w:rPr>
        <w:t>consequential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r w:rsidR="004F026E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boll retention and </w:t>
      </w:r>
      <w:r w:rsidR="00FB6623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bolls per plant.</w:t>
      </w:r>
      <w:r w:rsidR="00802545" w:rsidRPr="000727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802545" w:rsidRPr="0007277D">
        <w:rPr>
          <w:rFonts w:ascii="Times New Roman" w:hAnsi="Times New Roman" w:cs="Times New Roman"/>
          <w:sz w:val="24"/>
          <w:szCs w:val="24"/>
        </w:rPr>
        <w:t>past,</w:t>
      </w:r>
      <w:r w:rsidR="0007063B" w:rsidRPr="0007277D">
        <w:rPr>
          <w:rFonts w:ascii="Times New Roman" w:hAnsi="Times New Roman" w:cs="Times New Roman"/>
          <w:sz w:val="24"/>
          <w:szCs w:val="24"/>
        </w:rPr>
        <w:t>Zakaria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07063B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="0007063B" w:rsidRPr="0007277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Hosamani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>(2013)</w:t>
      </w:r>
      <w:r w:rsidR="00C32797"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Gundlur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(2013) </w:t>
      </w:r>
      <w:r w:rsidR="00802545" w:rsidRPr="0007277D">
        <w:rPr>
          <w:rFonts w:ascii="Times New Roman" w:hAnsi="Times New Roman" w:cs="Times New Roman"/>
          <w:sz w:val="24"/>
          <w:szCs w:val="24"/>
        </w:rPr>
        <w:t xml:space="preserve">also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reported similar </w:t>
      </w:r>
      <w:r w:rsidR="00802545" w:rsidRPr="0007277D">
        <w:rPr>
          <w:rFonts w:ascii="Times New Roman" w:hAnsi="Times New Roman" w:cs="Times New Roman"/>
          <w:sz w:val="24"/>
          <w:szCs w:val="24"/>
        </w:rPr>
        <w:t>results</w:t>
      </w:r>
      <w:r w:rsidRPr="0007277D">
        <w:rPr>
          <w:rFonts w:ascii="Times New Roman" w:hAnsi="Times New Roman" w:cs="Times New Roman"/>
          <w:sz w:val="24"/>
          <w:szCs w:val="24"/>
        </w:rPr>
        <w:t xml:space="preserve">. Among the treatments of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3278" w:rsidRPr="0007277D">
        <w:rPr>
          <w:rFonts w:ascii="Times New Roman" w:hAnsi="Times New Roman" w:cs="Times New Roman"/>
          <w:sz w:val="24"/>
          <w:szCs w:val="24"/>
        </w:rPr>
        <w:t>produced</w:t>
      </w:r>
      <w:r w:rsidR="00802545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 xml:space="preserve"> higher 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umber of bolls per 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(22.01) and </w:t>
      </w:r>
      <w:r w:rsidR="00CE353D" w:rsidRPr="0007277D">
        <w:rPr>
          <w:rFonts w:ascii="Times New Roman" w:hAnsi="Times New Roman" w:cs="Times New Roman"/>
          <w:sz w:val="24"/>
          <w:szCs w:val="24"/>
        </w:rPr>
        <w:t xml:space="preserve">was </w:t>
      </w:r>
      <w:r w:rsidR="00CE353D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(21.19) </w:t>
      </w:r>
      <w:proofErr w:type="gramStart"/>
      <w:r w:rsidR="00CD3278" w:rsidRPr="0007277D">
        <w:rPr>
          <w:rFonts w:ascii="Times New Roman" w:hAnsi="Times New Roman" w:cs="Times New Roman"/>
          <w:bCs/>
          <w:sz w:val="24"/>
          <w:szCs w:val="24"/>
        </w:rPr>
        <w:t>over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 xml:space="preserve">(19.62). </w:t>
      </w:r>
      <w:proofErr w:type="spellStart"/>
      <w:r w:rsidR="00E6495C" w:rsidRPr="0007277D">
        <w:rPr>
          <w:rFonts w:ascii="Times New Roman" w:hAnsi="Times New Roman" w:cs="Times New Roman"/>
          <w:sz w:val="24"/>
          <w:szCs w:val="24"/>
        </w:rPr>
        <w:t>Increasedn</w:t>
      </w:r>
      <w:r w:rsidR="00CE353D" w:rsidRPr="0007277D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bolls per plant with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spray might be due to reduction in abscission of </w:t>
      </w:r>
      <w:r w:rsidR="00CD3278" w:rsidRPr="0007277D">
        <w:rPr>
          <w:rFonts w:ascii="Times New Roman" w:hAnsi="Times New Roman" w:cs="Times New Roman"/>
          <w:sz w:val="24"/>
          <w:szCs w:val="24"/>
        </w:rPr>
        <w:t xml:space="preserve">flower </w:t>
      </w:r>
      <w:r w:rsidRPr="0007277D">
        <w:rPr>
          <w:rFonts w:ascii="Times New Roman" w:hAnsi="Times New Roman" w:cs="Times New Roman"/>
          <w:sz w:val="24"/>
          <w:szCs w:val="24"/>
        </w:rPr>
        <w:t xml:space="preserve">buds and bolls. </w:t>
      </w:r>
      <w:r w:rsidR="00E6495C" w:rsidRPr="0007277D">
        <w:rPr>
          <w:rFonts w:ascii="Times New Roman" w:hAnsi="Times New Roman" w:cs="Times New Roman"/>
          <w:sz w:val="24"/>
          <w:szCs w:val="24"/>
        </w:rPr>
        <w:t>Moreover</w:t>
      </w:r>
      <w:r w:rsidRPr="00072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might have counteracted the effect of abscisic acid and thus reduced the shedding of reproductive </w:t>
      </w:r>
      <w:r w:rsidR="00936744" w:rsidRPr="0007277D">
        <w:rPr>
          <w:rFonts w:ascii="Times New Roman" w:hAnsi="Times New Roman" w:cs="Times New Roman"/>
          <w:sz w:val="24"/>
          <w:szCs w:val="24"/>
        </w:rPr>
        <w:t>plant parts</w:t>
      </w:r>
      <w:r w:rsidRPr="0007277D">
        <w:rPr>
          <w:rFonts w:ascii="Times New Roman" w:hAnsi="Times New Roman" w:cs="Times New Roman"/>
          <w:sz w:val="24"/>
          <w:szCs w:val="24"/>
        </w:rPr>
        <w:t xml:space="preserve"> compared to control. The results are in conformity with the findings of Uma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. (2019)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Priyanka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>2021).</w:t>
      </w:r>
    </w:p>
    <w:p w14:paraId="5728CCB9" w14:textId="77777777" w:rsidR="00CB2B62" w:rsidRPr="0007277D" w:rsidRDefault="00CB2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2AC6C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Boll weight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DD958F" w14:textId="77777777" w:rsidR="00765F5F" w:rsidRPr="0007277D" w:rsidRDefault="008D38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Boll weight was significantly </w:t>
      </w:r>
      <w:proofErr w:type="spellStart"/>
      <w:r w:rsidR="00150934" w:rsidRPr="0007277D">
        <w:rPr>
          <w:rFonts w:ascii="Times New Roman" w:hAnsi="Times New Roman" w:cs="Times New Roman"/>
          <w:sz w:val="24"/>
          <w:szCs w:val="24"/>
        </w:rPr>
        <w:t>influenced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nitrogen levels and growth retardant treatments (Table 1).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proofErr w:type="spellStart"/>
      <w:r w:rsidR="00D3767A" w:rsidRPr="0007277D">
        <w:rPr>
          <w:rFonts w:ascii="Times New Roman" w:hAnsi="Times New Roman" w:cs="Times New Roman"/>
          <w:bCs/>
          <w:sz w:val="24"/>
          <w:szCs w:val="24"/>
        </w:rPr>
        <w:t>reportedconsiderablyenhanced</w:t>
      </w:r>
      <w:r w:rsidRPr="0007277D">
        <w:rPr>
          <w:rFonts w:ascii="Times New Roman" w:hAnsi="Times New Roman" w:cs="Times New Roman"/>
          <w:sz w:val="24"/>
          <w:szCs w:val="24"/>
        </w:rPr>
        <w:t>boll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weight (3.51 g) 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than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(3.38 g)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however N</w:t>
      </w:r>
      <w:r w:rsidR="00D3767A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D3767A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at par with treatment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softHyphen/>
      </w:r>
      <w:r w:rsidRPr="0007277D">
        <w:rPr>
          <w:rFonts w:ascii="Times New Roman" w:hAnsi="Times New Roman" w:cs="Times New Roman"/>
          <w:sz w:val="24"/>
          <w:szCs w:val="24"/>
        </w:rPr>
        <w:t>(3.45g)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  <w:r w:rsidRPr="0007277D">
        <w:rPr>
          <w:rFonts w:ascii="Times New Roman" w:hAnsi="Times New Roman" w:cs="Times New Roman"/>
          <w:sz w:val="24"/>
          <w:szCs w:val="24"/>
        </w:rPr>
        <w:t xml:space="preserve"> Among the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treatments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77D">
        <w:rPr>
          <w:rFonts w:ascii="Times New Roman" w:hAnsi="Times New Roman" w:cs="Times New Roman"/>
          <w:sz w:val="24"/>
          <w:szCs w:val="24"/>
        </w:rPr>
        <w:t>(3.49 g) and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7277D">
        <w:rPr>
          <w:rFonts w:ascii="Times New Roman" w:hAnsi="Times New Roman" w:cs="Times New Roman"/>
          <w:sz w:val="24"/>
          <w:szCs w:val="24"/>
        </w:rPr>
        <w:t xml:space="preserve">(3.48 g)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remained at par with each other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recorded </w:t>
      </w:r>
      <w:proofErr w:type="spellStart"/>
      <w:r w:rsidR="00A07315" w:rsidRPr="0007277D">
        <w:rPr>
          <w:rFonts w:ascii="Times New Roman" w:hAnsi="Times New Roman" w:cs="Times New Roman"/>
          <w:sz w:val="24"/>
          <w:szCs w:val="24"/>
        </w:rPr>
        <w:t>considerably</w:t>
      </w:r>
      <w:r w:rsidRPr="0007277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boll weight </w:t>
      </w:r>
      <w:proofErr w:type="gramStart"/>
      <w:r w:rsidR="00A07315" w:rsidRPr="0007277D">
        <w:rPr>
          <w:rFonts w:ascii="Times New Roman" w:hAnsi="Times New Roman" w:cs="Times New Roman"/>
          <w:bCs/>
          <w:sz w:val="24"/>
          <w:szCs w:val="24"/>
        </w:rPr>
        <w:t xml:space="preserve">over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</w:t>
      </w:r>
      <w:proofErr w:type="gram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07277D">
        <w:rPr>
          <w:rFonts w:ascii="Times New Roman" w:hAnsi="Times New Roman" w:cs="Times New Roman"/>
          <w:sz w:val="24"/>
          <w:szCs w:val="24"/>
        </w:rPr>
        <w:t>3.37g)</w:t>
      </w:r>
      <w:r w:rsidRPr="000727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F5F20" w14:textId="77777777" w:rsidR="006D08E9" w:rsidRPr="0007277D" w:rsidRDefault="006D0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10FBC" w14:textId="77777777" w:rsidR="00765F5F" w:rsidRPr="0007277D" w:rsidRDefault="008D38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Effect on yield</w:t>
      </w:r>
      <w:r w:rsidR="006D08E9" w:rsidRPr="000727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DB59995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Seed cotton yield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AD1AD64" w14:textId="77777777" w:rsidR="0076288A" w:rsidRPr="0007277D" w:rsidRDefault="00590D72" w:rsidP="006E7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eed cotton yield</w:t>
      </w:r>
      <w:r w:rsidR="006D08E9" w:rsidRPr="0007277D">
        <w:rPr>
          <w:rFonts w:ascii="Times New Roman" w:hAnsi="Times New Roman" w:cs="Times New Roman"/>
          <w:bCs/>
          <w:sz w:val="24"/>
          <w:szCs w:val="24"/>
        </w:rPr>
        <w:t xml:space="preserve"> (kg/ha)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was considerably differed </w:t>
      </w:r>
      <w:r w:rsidRPr="0007277D">
        <w:rPr>
          <w:rFonts w:ascii="Times New Roman" w:hAnsi="Times New Roman" w:cs="Times New Roman"/>
          <w:sz w:val="24"/>
          <w:szCs w:val="24"/>
        </w:rPr>
        <w:t>with</w:t>
      </w:r>
      <w:r w:rsidR="00C54F95" w:rsidRPr="0007277D">
        <w:rPr>
          <w:rFonts w:ascii="Times New Roman" w:hAnsi="Times New Roman" w:cs="Times New Roman"/>
          <w:sz w:val="24"/>
          <w:szCs w:val="24"/>
        </w:rPr>
        <w:t xml:space="preserve"> different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levels of nitrogen and growth retardant treatments (Table 2). Nitrogen levels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and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="00143D76" w:rsidRPr="0007277D">
        <w:rPr>
          <w:rFonts w:ascii="Times New Roman" w:hAnsi="Times New Roman" w:cs="Times New Roman"/>
          <w:bCs/>
          <w:sz w:val="24"/>
          <w:szCs w:val="24"/>
        </w:rPr>
        <w:t>proved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statistically similar</w:t>
      </w:r>
      <w:r w:rsidR="00F51B77" w:rsidRPr="0007277D">
        <w:rPr>
          <w:rFonts w:ascii="Times New Roman" w:hAnsi="Times New Roman" w:cs="Times New Roman"/>
          <w:bCs/>
          <w:sz w:val="24"/>
          <w:szCs w:val="24"/>
        </w:rPr>
        <w:t xml:space="preserve"> to each other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E25C0" w:rsidRPr="0007277D">
        <w:rPr>
          <w:rFonts w:ascii="Times New Roman" w:hAnsi="Times New Roman" w:cs="Times New Roman"/>
          <w:bCs/>
          <w:sz w:val="24"/>
          <w:szCs w:val="24"/>
        </w:rPr>
        <w:t>recording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seed cotton yield of </w:t>
      </w:r>
      <w:r w:rsidR="008D3843" w:rsidRPr="0007277D">
        <w:rPr>
          <w:rFonts w:ascii="Times New Roman" w:hAnsi="Times New Roman" w:cs="Times New Roman"/>
          <w:sz w:val="24"/>
          <w:szCs w:val="24"/>
        </w:rPr>
        <w:t>2719 and 2628 kg/ha</w:t>
      </w:r>
      <w:r w:rsidR="00F51B77" w:rsidRPr="0007277D">
        <w:rPr>
          <w:rFonts w:ascii="Times New Roman" w:hAnsi="Times New Roman" w:cs="Times New Roman"/>
          <w:sz w:val="24"/>
          <w:szCs w:val="24"/>
        </w:rPr>
        <w:t>,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respectively and those were </w:t>
      </w:r>
      <w:r w:rsidR="000E25C0" w:rsidRPr="0007277D">
        <w:rPr>
          <w:rFonts w:ascii="Times New Roman" w:hAnsi="Times New Roman" w:cs="Times New Roman"/>
          <w:sz w:val="24"/>
          <w:szCs w:val="24"/>
        </w:rPr>
        <w:t>considerably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higher than level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sz w:val="24"/>
          <w:szCs w:val="24"/>
        </w:rPr>
        <w:t>(2331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The increase in seed cotton yield from applying higher nitrogen </w:t>
      </w:r>
      <w:r w:rsidR="000E25C0" w:rsidRPr="0007277D">
        <w:rPr>
          <w:rFonts w:ascii="Times New Roman" w:hAnsi="Times New Roman" w:cs="Times New Roman"/>
          <w:sz w:val="24"/>
          <w:szCs w:val="24"/>
        </w:rPr>
        <w:t>dose</w:t>
      </w:r>
      <w:r w:rsidR="00F51B77" w:rsidRPr="0007277D">
        <w:rPr>
          <w:rFonts w:ascii="Times New Roman" w:hAnsi="Times New Roman" w:cs="Times New Roman"/>
          <w:sz w:val="24"/>
          <w:szCs w:val="24"/>
        </w:rPr>
        <w:t xml:space="preserve"> in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and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="00D40886" w:rsidRPr="0007277D">
        <w:rPr>
          <w:rFonts w:ascii="Times New Roman" w:hAnsi="Times New Roman" w:cs="Times New Roman"/>
          <w:sz w:val="24"/>
          <w:szCs w:val="24"/>
        </w:rPr>
        <w:t>treatmentsmight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have been caused by beneficial effects of nitrogen on growth </w:t>
      </w:r>
      <w:proofErr w:type="spellStart"/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characteristics</w:t>
      </w:r>
      <w:r w:rsidR="00D40886" w:rsidRPr="0007277D">
        <w:rPr>
          <w:rFonts w:ascii="Times New Roman" w:hAnsi="Times New Roman" w:cs="Times New Roman"/>
          <w:i/>
          <w:iCs/>
          <w:sz w:val="24"/>
          <w:szCs w:val="24"/>
        </w:rPr>
        <w:t>viz;</w:t>
      </w:r>
      <w:r w:rsidR="0076288A" w:rsidRPr="0007277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proofErr w:type="gramEnd"/>
      <w:r w:rsidR="0076288A"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plant height, increase in number of bolls/plant, accumulation of dry matter/plant, and the plant's subsequent translocation towards the sink.  </w:t>
      </w:r>
      <w:r w:rsidR="008D3843"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These findings </w:t>
      </w:r>
      <w:r w:rsidR="0069730F" w:rsidRPr="0007277D">
        <w:rPr>
          <w:rFonts w:ascii="Times New Roman" w:hAnsi="Times New Roman" w:cs="Times New Roman"/>
          <w:sz w:val="24"/>
          <w:szCs w:val="24"/>
        </w:rPr>
        <w:t>also in a line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69730F" w:rsidRPr="0007277D">
        <w:rPr>
          <w:rFonts w:ascii="Times New Roman" w:hAnsi="Times New Roman" w:cs="Times New Roman"/>
          <w:sz w:val="24"/>
          <w:szCs w:val="24"/>
        </w:rPr>
        <w:t xml:space="preserve">results obtained </w:t>
      </w:r>
      <w:proofErr w:type="spellStart"/>
      <w:r w:rsidR="0069730F" w:rsidRPr="0007277D">
        <w:rPr>
          <w:rFonts w:ascii="Times New Roman" w:hAnsi="Times New Roman" w:cs="Times New Roman"/>
          <w:sz w:val="24"/>
          <w:szCs w:val="24"/>
        </w:rPr>
        <w:t>by</w:t>
      </w:r>
      <w:r w:rsidR="008D3843" w:rsidRPr="0007277D">
        <w:rPr>
          <w:rFonts w:ascii="Times New Roman" w:hAnsi="Times New Roman" w:cs="Times New Roman"/>
          <w:sz w:val="24"/>
          <w:szCs w:val="24"/>
        </w:rPr>
        <w:t>Dhadgale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(2014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F11996" w:rsidRPr="0007277D">
        <w:rPr>
          <w:rFonts w:ascii="Times New Roman" w:hAnsi="Times New Roman" w:cs="Times New Roman"/>
          <w:sz w:val="24"/>
          <w:szCs w:val="24"/>
        </w:rPr>
        <w:t>Zakaria</w:t>
      </w:r>
      <w:r w:rsidR="00F11996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F11996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F11996" w:rsidRPr="0007277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Meena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(2007)</w:t>
      </w:r>
      <w:r w:rsidR="00CB3298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98" w:rsidRPr="0007277D">
        <w:rPr>
          <w:rFonts w:ascii="Times New Roman" w:hAnsi="Times New Roman" w:cs="Times New Roman"/>
          <w:sz w:val="24"/>
          <w:szCs w:val="24"/>
        </w:rPr>
        <w:t>and</w:t>
      </w:r>
      <w:r w:rsidR="008D3843" w:rsidRPr="0007277D">
        <w:rPr>
          <w:rFonts w:ascii="Times New Roman" w:hAnsi="Times New Roman" w:cs="Times New Roman"/>
          <w:sz w:val="24"/>
          <w:szCs w:val="24"/>
        </w:rPr>
        <w:t>Basavanneppa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="00CB3298" w:rsidRPr="0007277D">
        <w:rPr>
          <w:rFonts w:ascii="Times New Roman" w:hAnsi="Times New Roman" w:cs="Times New Roman"/>
          <w:sz w:val="24"/>
          <w:szCs w:val="24"/>
        </w:rPr>
        <w:t>alsoreported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favorable impact of nitrogen on seed cotton </w:t>
      </w:r>
      <w:r w:rsidR="00CB3298" w:rsidRPr="0007277D">
        <w:rPr>
          <w:rFonts w:ascii="Times New Roman" w:hAnsi="Times New Roman" w:cs="Times New Roman"/>
          <w:sz w:val="24"/>
          <w:szCs w:val="24"/>
        </w:rPr>
        <w:t>yield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59B03" w14:textId="77777777" w:rsidR="006E7729" w:rsidRPr="0007277D" w:rsidRDefault="008D3843" w:rsidP="00E01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Among treatments of </w:t>
      </w:r>
      <w:r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Pr="0007277D">
        <w:rPr>
          <w:rFonts w:ascii="Times New Roman" w:hAnsi="Times New Roman" w:cs="Times New Roman"/>
          <w:sz w:val="24"/>
          <w:szCs w:val="24"/>
        </w:rPr>
        <w:t>, treatment 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recorded significant higher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seed cotton yield </w:t>
      </w:r>
      <w:r w:rsidRPr="0007277D">
        <w:rPr>
          <w:rFonts w:ascii="Times New Roman" w:hAnsi="Times New Roman" w:cs="Times New Roman"/>
          <w:sz w:val="24"/>
          <w:szCs w:val="24"/>
        </w:rPr>
        <w:t xml:space="preserve">(2717 kg/ha) </w:t>
      </w:r>
      <w:r w:rsidRPr="0007277D">
        <w:rPr>
          <w:rFonts w:ascii="Times New Roman" w:hAnsi="Times New Roman" w:cs="Times New Roman"/>
          <w:bCs/>
          <w:sz w:val="24"/>
          <w:szCs w:val="24"/>
        </w:rPr>
        <w:t>as compared to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7C53FD" w:rsidRPr="0007277D">
        <w:rPr>
          <w:rFonts w:ascii="Times New Roman" w:hAnsi="Times New Roman" w:cs="Times New Roman"/>
          <w:sz w:val="24"/>
          <w:szCs w:val="24"/>
        </w:rPr>
        <w:t>(</w:t>
      </w:r>
      <w:r w:rsidR="00511638" w:rsidRPr="0007277D">
        <w:rPr>
          <w:rFonts w:ascii="Times New Roman" w:hAnsi="Times New Roman" w:cs="Times New Roman"/>
          <w:sz w:val="24"/>
          <w:szCs w:val="24"/>
        </w:rPr>
        <w:t>2400 kg/ha</w:t>
      </w:r>
      <w:r w:rsidR="007C53FD" w:rsidRPr="0007277D">
        <w:rPr>
          <w:rFonts w:ascii="Times New Roman" w:hAnsi="Times New Roman" w:cs="Times New Roman"/>
          <w:sz w:val="24"/>
          <w:szCs w:val="24"/>
        </w:rPr>
        <w:t>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322BA1" w:rsidRPr="0007277D">
        <w:rPr>
          <w:rFonts w:ascii="Times New Roman" w:hAnsi="Times New Roman" w:cs="Times New Roman"/>
          <w:sz w:val="24"/>
          <w:szCs w:val="24"/>
        </w:rPr>
        <w:t>treatment G</w:t>
      </w:r>
      <w:r w:rsidR="00322BA1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7C53FD" w:rsidRPr="0007277D">
        <w:rPr>
          <w:rFonts w:ascii="Times New Roman" w:hAnsi="Times New Roman" w:cs="Times New Roman"/>
          <w:sz w:val="24"/>
          <w:szCs w:val="24"/>
        </w:rPr>
        <w:t>with producing 2562</w:t>
      </w:r>
      <w:r w:rsidRPr="0007277D">
        <w:rPr>
          <w:rFonts w:ascii="Times New Roman" w:hAnsi="Times New Roman" w:cs="Times New Roman"/>
          <w:sz w:val="24"/>
          <w:szCs w:val="24"/>
        </w:rPr>
        <w:t xml:space="preserve"> kg/ha seed cotton yield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277D">
        <w:rPr>
          <w:rFonts w:ascii="Times New Roman" w:hAnsi="Times New Roman" w:cs="Times New Roman"/>
          <w:sz w:val="24"/>
          <w:szCs w:val="24"/>
        </w:rPr>
        <w:t xml:space="preserve">The increase in yield with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chloride spray might be due to </w:t>
      </w:r>
      <w:r w:rsidR="004033B9" w:rsidRPr="0007277D">
        <w:rPr>
          <w:rFonts w:ascii="Times New Roman" w:hAnsi="Times New Roman" w:cs="Times New Roman"/>
          <w:sz w:val="24"/>
          <w:szCs w:val="24"/>
        </w:rPr>
        <w:t>inc</w:t>
      </w:r>
      <w:r w:rsidR="00FA1094" w:rsidRPr="0007277D">
        <w:rPr>
          <w:rFonts w:ascii="Times New Roman" w:hAnsi="Times New Roman" w:cs="Times New Roman"/>
          <w:sz w:val="24"/>
          <w:szCs w:val="24"/>
        </w:rPr>
        <w:t xml:space="preserve">rease in </w:t>
      </w:r>
      <w:r w:rsidR="00B918D0" w:rsidRPr="0007277D">
        <w:rPr>
          <w:rFonts w:ascii="Times New Roman" w:hAnsi="Times New Roman" w:cs="Times New Roman"/>
          <w:sz w:val="24"/>
          <w:szCs w:val="24"/>
        </w:rPr>
        <w:t>accumulation</w:t>
      </w:r>
      <w:r w:rsidR="00FA1094" w:rsidRPr="0007277D">
        <w:rPr>
          <w:rFonts w:ascii="Times New Roman" w:hAnsi="Times New Roman" w:cs="Times New Roman"/>
          <w:sz w:val="24"/>
          <w:szCs w:val="24"/>
        </w:rPr>
        <w:t xml:space="preserve"> of photosynth</w:t>
      </w:r>
      <w:r w:rsidR="00E01412" w:rsidRPr="0007277D">
        <w:rPr>
          <w:rFonts w:ascii="Times New Roman" w:hAnsi="Times New Roman" w:cs="Times New Roman"/>
          <w:sz w:val="24"/>
          <w:szCs w:val="24"/>
        </w:rPr>
        <w:t>a</w:t>
      </w:r>
      <w:r w:rsidR="00B918D0" w:rsidRPr="0007277D">
        <w:rPr>
          <w:rFonts w:ascii="Times New Roman" w:hAnsi="Times New Roman" w:cs="Times New Roman"/>
          <w:sz w:val="24"/>
          <w:szCs w:val="24"/>
        </w:rPr>
        <w:t>t</w:t>
      </w:r>
      <w:r w:rsidR="00E01412" w:rsidRPr="0007277D">
        <w:rPr>
          <w:rFonts w:ascii="Times New Roman" w:hAnsi="Times New Roman" w:cs="Times New Roman"/>
          <w:sz w:val="24"/>
          <w:szCs w:val="24"/>
        </w:rPr>
        <w:t>es</w:t>
      </w:r>
      <w:r w:rsidR="00B918D0" w:rsidRPr="0007277D">
        <w:rPr>
          <w:rFonts w:ascii="Times New Roman" w:hAnsi="Times New Roman" w:cs="Times New Roman"/>
          <w:sz w:val="24"/>
          <w:szCs w:val="24"/>
        </w:rPr>
        <w:t xml:space="preserve"> towards the reproductive plant </w:t>
      </w:r>
      <w:proofErr w:type="spellStart"/>
      <w:proofErr w:type="gramStart"/>
      <w:r w:rsidR="00B918D0" w:rsidRPr="0007277D">
        <w:rPr>
          <w:rFonts w:ascii="Times New Roman" w:hAnsi="Times New Roman" w:cs="Times New Roman"/>
          <w:sz w:val="24"/>
          <w:szCs w:val="24"/>
        </w:rPr>
        <w:t>parts.</w:t>
      </w:r>
      <w:r w:rsidRPr="0007277D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might have resulted in </w:t>
      </w:r>
      <w:r w:rsidR="00471AF3" w:rsidRPr="0007277D">
        <w:rPr>
          <w:rFonts w:ascii="Times New Roman" w:hAnsi="Times New Roman" w:cs="Times New Roman"/>
          <w:sz w:val="24"/>
          <w:szCs w:val="24"/>
        </w:rPr>
        <w:t>higher</w:t>
      </w:r>
      <w:r w:rsidRPr="0007277D">
        <w:rPr>
          <w:rFonts w:ascii="Times New Roman" w:hAnsi="Times New Roman" w:cs="Times New Roman"/>
          <w:sz w:val="24"/>
          <w:szCs w:val="24"/>
        </w:rPr>
        <w:t xml:space="preserve"> number 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of bolls/plant </w:t>
      </w:r>
      <w:r w:rsidRPr="0007277D">
        <w:rPr>
          <w:rFonts w:ascii="Times New Roman" w:hAnsi="Times New Roman" w:cs="Times New Roman"/>
          <w:sz w:val="24"/>
          <w:szCs w:val="24"/>
        </w:rPr>
        <w:t xml:space="preserve">and ultimately 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07277D">
        <w:rPr>
          <w:rFonts w:ascii="Times New Roman" w:hAnsi="Times New Roman" w:cs="Times New Roman"/>
          <w:sz w:val="24"/>
          <w:szCs w:val="24"/>
        </w:rPr>
        <w:t>in seed cotton yield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. Similar results </w:t>
      </w:r>
      <w:r w:rsidR="00F0222C" w:rsidRPr="0007277D">
        <w:rPr>
          <w:rFonts w:ascii="Times New Roman" w:hAnsi="Times New Roman" w:cs="Times New Roman"/>
          <w:sz w:val="24"/>
          <w:szCs w:val="24"/>
        </w:rPr>
        <w:t>were</w:t>
      </w:r>
      <w:r w:rsidR="00471AF3" w:rsidRPr="0007277D">
        <w:rPr>
          <w:rFonts w:ascii="Times New Roman" w:hAnsi="Times New Roman" w:cs="Times New Roman"/>
          <w:sz w:val="24"/>
          <w:szCs w:val="24"/>
        </w:rPr>
        <w:t xml:space="preserve"> also recorded </w:t>
      </w:r>
      <w:r w:rsidR="005F04FA" w:rsidRPr="0007277D">
        <w:rPr>
          <w:rFonts w:ascii="Times New Roman" w:hAnsi="Times New Roman" w:cs="Times New Roman"/>
          <w:sz w:val="24"/>
          <w:szCs w:val="24"/>
        </w:rPr>
        <w:t xml:space="preserve">earlier </w:t>
      </w:r>
      <w:r w:rsidRPr="0007277D">
        <w:rPr>
          <w:rFonts w:ascii="Times New Roman" w:hAnsi="Times New Roman" w:cs="Times New Roman"/>
          <w:sz w:val="24"/>
          <w:szCs w:val="24"/>
        </w:rPr>
        <w:t>by Oosterhuis and Robertson (2000). Increasing boll number</w:t>
      </w:r>
      <w:r w:rsidR="00F0222C" w:rsidRPr="000727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222C" w:rsidRPr="0007277D">
        <w:rPr>
          <w:rFonts w:ascii="Times New Roman" w:hAnsi="Times New Roman" w:cs="Times New Roman"/>
          <w:sz w:val="24"/>
          <w:szCs w:val="24"/>
        </w:rPr>
        <w:t>plant</w:t>
      </w:r>
      <w:r w:rsidRPr="0007277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</w:t>
      </w:r>
      <w:r w:rsidR="00F0222C" w:rsidRPr="0007277D">
        <w:rPr>
          <w:rFonts w:ascii="Times New Roman" w:hAnsi="Times New Roman" w:cs="Times New Roman"/>
          <w:sz w:val="24"/>
          <w:szCs w:val="24"/>
        </w:rPr>
        <w:t xml:space="preserve">proved </w:t>
      </w:r>
      <w:r w:rsidRPr="0007277D">
        <w:rPr>
          <w:rFonts w:ascii="Times New Roman" w:hAnsi="Times New Roman" w:cs="Times New Roman"/>
          <w:sz w:val="24"/>
          <w:szCs w:val="24"/>
        </w:rPr>
        <w:t xml:space="preserve">as primary factor in enhancing </w:t>
      </w:r>
      <w:r w:rsidR="00F0222C" w:rsidRPr="0007277D">
        <w:rPr>
          <w:rFonts w:ascii="Times New Roman" w:hAnsi="Times New Roman" w:cs="Times New Roman"/>
          <w:sz w:val="24"/>
          <w:szCs w:val="24"/>
        </w:rPr>
        <w:t xml:space="preserve">seed </w:t>
      </w:r>
      <w:r w:rsidRPr="0007277D">
        <w:rPr>
          <w:rFonts w:ascii="Times New Roman" w:hAnsi="Times New Roman" w:cs="Times New Roman"/>
          <w:sz w:val="24"/>
          <w:szCs w:val="24"/>
        </w:rPr>
        <w:t>cotton yield (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Ballester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>., 2021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6E7729" w:rsidRPr="0007277D">
        <w:rPr>
          <w:rFonts w:ascii="Times New Roman" w:hAnsi="Times New Roman" w:cs="Times New Roman"/>
          <w:sz w:val="24"/>
          <w:szCs w:val="24"/>
        </w:rPr>
        <w:t>Khetre</w:t>
      </w:r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proofErr w:type="gramEnd"/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6E7729" w:rsidRPr="0007277D">
        <w:rPr>
          <w:rFonts w:ascii="Times New Roman" w:hAnsi="Times New Roman" w:cs="Times New Roman"/>
          <w:sz w:val="24"/>
          <w:szCs w:val="24"/>
        </w:rPr>
        <w:t xml:space="preserve">. (2018) and </w:t>
      </w:r>
      <w:proofErr w:type="spellStart"/>
      <w:r w:rsidR="006E7729" w:rsidRPr="0007277D">
        <w:rPr>
          <w:rFonts w:ascii="Times New Roman" w:hAnsi="Times New Roman" w:cs="Times New Roman"/>
          <w:sz w:val="24"/>
          <w:szCs w:val="24"/>
        </w:rPr>
        <w:t>Priyanka</w:t>
      </w:r>
      <w:r w:rsidR="00FE2ED0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E7729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6E7729" w:rsidRPr="0007277D">
        <w:rPr>
          <w:rFonts w:ascii="Times New Roman" w:hAnsi="Times New Roman" w:cs="Times New Roman"/>
          <w:sz w:val="24"/>
          <w:szCs w:val="24"/>
        </w:rPr>
        <w:t xml:space="preserve">(2021) also obtained </w:t>
      </w:r>
      <w:r w:rsidRPr="0007277D">
        <w:rPr>
          <w:rFonts w:ascii="Times New Roman" w:hAnsi="Times New Roman" w:cs="Times New Roman"/>
          <w:sz w:val="24"/>
          <w:szCs w:val="24"/>
        </w:rPr>
        <w:t xml:space="preserve">higher seed cotton yields with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mepiquatchloride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spray</w:t>
      </w:r>
      <w:r w:rsidR="006E7729" w:rsidRPr="0007277D">
        <w:rPr>
          <w:rFonts w:ascii="Times New Roman" w:hAnsi="Times New Roman" w:cs="Times New Roman"/>
          <w:sz w:val="24"/>
          <w:szCs w:val="24"/>
        </w:rPr>
        <w:t>.</w:t>
      </w:r>
    </w:p>
    <w:p w14:paraId="71489914" w14:textId="77777777" w:rsidR="006E7729" w:rsidRPr="0007277D" w:rsidRDefault="006E7729" w:rsidP="00834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0D" w14:textId="77777777" w:rsidR="00765F5F" w:rsidRPr="0007277D" w:rsidRDefault="008D3843" w:rsidP="0083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Stalk yield</w:t>
      </w:r>
      <w:r w:rsidRPr="0007277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113F8E6" w14:textId="77777777" w:rsidR="00765F5F" w:rsidRPr="0007277D" w:rsidRDefault="00582A1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was significantly differed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due to nitrogen levels</w:t>
      </w:r>
      <w:r w:rsidR="008D3843" w:rsidRPr="0007277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and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growth retardant </w:t>
      </w:r>
      <w:proofErr w:type="gram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treatments(</w:t>
      </w:r>
      <w:proofErr w:type="gram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>Table 2).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recorded </w:t>
      </w:r>
      <w:r w:rsidRPr="0007277D">
        <w:rPr>
          <w:rFonts w:ascii="Times New Roman" w:hAnsi="Times New Roman" w:cs="Times New Roman"/>
          <w:bCs/>
          <w:sz w:val="24"/>
          <w:szCs w:val="24"/>
        </w:rPr>
        <w:t>comparatively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higher stalk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(8486 kg/ha)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as compared to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sz w:val="24"/>
          <w:szCs w:val="24"/>
        </w:rPr>
        <w:t>(7114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277D">
        <w:rPr>
          <w:rFonts w:ascii="Times New Roman" w:hAnsi="Times New Roman" w:cs="Times New Roman"/>
          <w:bCs/>
          <w:sz w:val="24"/>
          <w:szCs w:val="24"/>
        </w:rPr>
        <w:t>however</w:t>
      </w:r>
      <w:r w:rsidR="00462EE0" w:rsidRPr="000727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>level N</w:t>
      </w:r>
      <w:r w:rsidR="00FF14F2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4E431D" w:rsidRPr="0007277D">
        <w:rPr>
          <w:rFonts w:ascii="Times New Roman" w:hAnsi="Times New Roman" w:cs="Times New Roman"/>
          <w:bCs/>
          <w:sz w:val="24"/>
          <w:szCs w:val="24"/>
        </w:rPr>
        <w:t>found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 xml:space="preserve">statistically </w:t>
      </w:r>
      <w:proofErr w:type="spellStart"/>
      <w:r w:rsidR="004E431D" w:rsidRPr="0007277D">
        <w:rPr>
          <w:rFonts w:ascii="Times New Roman" w:hAnsi="Times New Roman" w:cs="Times New Roman"/>
          <w:bCs/>
          <w:sz w:val="24"/>
          <w:szCs w:val="24"/>
        </w:rPr>
        <w:t>similar</w:t>
      </w:r>
      <w:r w:rsidR="00A25D6C" w:rsidRPr="0007277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N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>2</w:t>
      </w:r>
      <w:r w:rsidR="00FF14F2" w:rsidRPr="0007277D">
        <w:rPr>
          <w:rFonts w:ascii="Times New Roman" w:hAnsi="Times New Roman" w:cs="Times New Roman"/>
          <w:bCs/>
          <w:sz w:val="24"/>
          <w:szCs w:val="24"/>
        </w:rPr>
        <w:t>by</w:t>
      </w:r>
      <w:r w:rsidR="008D3843" w:rsidRPr="0007277D">
        <w:rPr>
          <w:rFonts w:ascii="Times New Roman" w:hAnsi="Times New Roman" w:cs="Times New Roman"/>
          <w:sz w:val="24"/>
          <w:szCs w:val="24"/>
        </w:rPr>
        <w:t>recording</w:t>
      </w:r>
      <w:r w:rsidR="004E431D" w:rsidRPr="0007277D">
        <w:rPr>
          <w:rFonts w:ascii="Times New Roman" w:hAnsi="Times New Roman" w:cs="Times New Roman"/>
          <w:sz w:val="24"/>
          <w:szCs w:val="24"/>
        </w:rPr>
        <w:t xml:space="preserve"> stalk yield of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8120 kg/ha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Higher stalk yield with a sufficient nitrogen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supplyis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C7" w:rsidRPr="0007277D">
        <w:rPr>
          <w:rFonts w:ascii="Times New Roman" w:hAnsi="Times New Roman" w:cs="Times New Roman"/>
          <w:sz w:val="24"/>
          <w:szCs w:val="24"/>
        </w:rPr>
        <w:t>similarto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the conclusions </w:t>
      </w:r>
      <w:r w:rsidR="00357EC7" w:rsidRPr="0007277D">
        <w:rPr>
          <w:rFonts w:ascii="Times New Roman" w:hAnsi="Times New Roman" w:cs="Times New Roman"/>
          <w:sz w:val="24"/>
          <w:szCs w:val="24"/>
        </w:rPr>
        <w:t xml:space="preserve">drawn by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Dadgale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(2014) and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Sunitha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(2010</w:t>
      </w:r>
      <w:proofErr w:type="gramStart"/>
      <w:r w:rsidR="008D3843" w:rsidRPr="0007277D">
        <w:rPr>
          <w:rFonts w:ascii="Times New Roman" w:hAnsi="Times New Roman" w:cs="Times New Roman"/>
          <w:sz w:val="24"/>
          <w:szCs w:val="24"/>
        </w:rPr>
        <w:t>).</w:t>
      </w:r>
      <w:r w:rsidR="00251122" w:rsidRPr="0007277D">
        <w:rPr>
          <w:rFonts w:ascii="Times New Roman" w:hAnsi="Times New Roman" w:cs="Times New Roman"/>
          <w:bCs/>
          <w:sz w:val="24"/>
          <w:szCs w:val="24"/>
        </w:rPr>
        <w:t>Among</w:t>
      </w:r>
      <w:proofErr w:type="gramEnd"/>
      <w:r w:rsidR="00251122" w:rsidRPr="0007277D">
        <w:rPr>
          <w:rFonts w:ascii="Times New Roman" w:hAnsi="Times New Roman" w:cs="Times New Roman"/>
          <w:bCs/>
          <w:sz w:val="24"/>
          <w:szCs w:val="24"/>
        </w:rPr>
        <w:t xml:space="preserve"> growth retardants, t</w:t>
      </w:r>
      <w:r w:rsidR="008D3843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C0D2C" w:rsidRPr="0007277D">
        <w:rPr>
          <w:rFonts w:ascii="Times New Roman" w:hAnsi="Times New Roman" w:cs="Times New Roman"/>
          <w:sz w:val="24"/>
          <w:szCs w:val="24"/>
        </w:rPr>
        <w:t>produced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stalk yield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(8390 kg/ha) </w:t>
      </w:r>
      <w:r w:rsidR="00FC0D2C" w:rsidRPr="0007277D">
        <w:rPr>
          <w:rFonts w:ascii="Times New Roman" w:hAnsi="Times New Roman" w:cs="Times New Roman"/>
          <w:bCs/>
          <w:sz w:val="24"/>
          <w:szCs w:val="24"/>
        </w:rPr>
        <w:t>than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(7854 kg/ha)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and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8D3843" w:rsidRPr="0007277D">
        <w:rPr>
          <w:rFonts w:ascii="Times New Roman" w:hAnsi="Times New Roman" w:cs="Times New Roman"/>
          <w:sz w:val="24"/>
          <w:szCs w:val="24"/>
        </w:rPr>
        <w:t>(7479 kg/ha)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The lowest stalk yield obtained in treatment of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mepiquat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chloride spray might be </w:t>
      </w:r>
      <w:r w:rsidR="00FC0D2C" w:rsidRPr="0007277D">
        <w:rPr>
          <w:rFonts w:ascii="Times New Roman" w:hAnsi="Times New Roman" w:cs="Times New Roman"/>
          <w:sz w:val="24"/>
          <w:szCs w:val="24"/>
        </w:rPr>
        <w:t xml:space="preserve">a result </w:t>
      </w:r>
      <w:proofErr w:type="spellStart"/>
      <w:r w:rsidR="00FC0D2C" w:rsidRPr="0007277D">
        <w:rPr>
          <w:rFonts w:ascii="Times New Roman" w:hAnsi="Times New Roman" w:cs="Times New Roman"/>
          <w:sz w:val="24"/>
          <w:szCs w:val="24"/>
        </w:rPr>
        <w:t>of</w:t>
      </w:r>
      <w:r w:rsidR="00753A79" w:rsidRPr="0007277D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plant height </w:t>
      </w:r>
      <w:r w:rsidR="00753A79" w:rsidRPr="0007277D">
        <w:rPr>
          <w:rFonts w:ascii="Times New Roman" w:hAnsi="Times New Roman" w:cs="Times New Roman"/>
          <w:sz w:val="24"/>
          <w:szCs w:val="24"/>
        </w:rPr>
        <w:t>and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lower dry matter accumulation. Similar </w:t>
      </w:r>
      <w:r w:rsidR="00753A79" w:rsidRPr="0007277D">
        <w:rPr>
          <w:rFonts w:ascii="Times New Roman" w:hAnsi="Times New Roman" w:cs="Times New Roman"/>
          <w:sz w:val="24"/>
          <w:szCs w:val="24"/>
        </w:rPr>
        <w:t>findings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were</w:t>
      </w:r>
      <w:r w:rsidR="00753A79" w:rsidRPr="0007277D">
        <w:rPr>
          <w:rFonts w:ascii="Times New Roman" w:hAnsi="Times New Roman" w:cs="Times New Roman"/>
          <w:sz w:val="24"/>
          <w:szCs w:val="24"/>
        </w:rPr>
        <w:t xml:space="preserve"> also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reported by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Priyanka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="008D3843" w:rsidRPr="00072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>2021).</w:t>
      </w:r>
    </w:p>
    <w:p w14:paraId="76404F8A" w14:textId="77777777" w:rsidR="00753A79" w:rsidRPr="0007277D" w:rsidRDefault="00753A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865FC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Lint yield</w:t>
      </w:r>
      <w:r w:rsidRPr="0007277D">
        <w:rPr>
          <w:rFonts w:ascii="Times New Roman" w:hAnsi="Times New Roman" w:cs="Times New Roman"/>
          <w:b/>
          <w:sz w:val="24"/>
          <w:szCs w:val="24"/>
        </w:rPr>
        <w:t>:</w:t>
      </w:r>
    </w:p>
    <w:p w14:paraId="3AAD3583" w14:textId="77777777" w:rsidR="00765F5F" w:rsidRPr="0007277D" w:rsidRDefault="008D3843" w:rsidP="008F36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Differences in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lint yield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found 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due to different levels of nitrogen and growth retardant treatments (Table 2). Nitrogen </w:t>
      </w:r>
      <w:r w:rsidR="008A52B0" w:rsidRPr="0007277D">
        <w:rPr>
          <w:rFonts w:ascii="Times New Roman" w:hAnsi="Times New Roman" w:cs="Times New Roman"/>
          <w:bCs/>
          <w:sz w:val="24"/>
          <w:szCs w:val="24"/>
        </w:rPr>
        <w:t>doses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07277D">
        <w:rPr>
          <w:rFonts w:ascii="Times New Roman" w:hAnsi="Times New Roman" w:cs="Times New Roman"/>
          <w:bCs/>
          <w:sz w:val="24"/>
          <w:szCs w:val="24"/>
        </w:rPr>
        <w:t>and 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  <w:t xml:space="preserve">2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found statistically similar in 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>recording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lint yield of 933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905 kg/ha, respectively and </w:t>
      </w:r>
      <w:proofErr w:type="spellStart"/>
      <w:r w:rsidR="0038215C" w:rsidRPr="0007277D">
        <w:rPr>
          <w:rFonts w:ascii="Times New Roman" w:hAnsi="Times New Roman" w:cs="Times New Roman"/>
          <w:sz w:val="24"/>
          <w:szCs w:val="24"/>
        </w:rPr>
        <w:t>both</w:t>
      </w:r>
      <w:r w:rsidR="00710744" w:rsidRPr="000727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0744" w:rsidRPr="0007277D">
        <w:rPr>
          <w:rFonts w:ascii="Times New Roman" w:hAnsi="Times New Roman" w:cs="Times New Roman"/>
          <w:sz w:val="24"/>
          <w:szCs w:val="24"/>
        </w:rPr>
        <w:t xml:space="preserve"> treatments </w:t>
      </w:r>
      <w:r w:rsidRPr="0007277D">
        <w:rPr>
          <w:rFonts w:ascii="Times New Roman" w:hAnsi="Times New Roman" w:cs="Times New Roman"/>
          <w:sz w:val="24"/>
          <w:szCs w:val="24"/>
        </w:rPr>
        <w:t xml:space="preserve">were </w:t>
      </w:r>
      <w:r w:rsidR="0038215C" w:rsidRPr="0007277D">
        <w:rPr>
          <w:rFonts w:ascii="Times New Roman" w:hAnsi="Times New Roman" w:cs="Times New Roman"/>
          <w:sz w:val="24"/>
          <w:szCs w:val="24"/>
        </w:rPr>
        <w:t xml:space="preserve">found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statistically higher than level </w:t>
      </w:r>
      <w:r w:rsidRPr="0007277D">
        <w:rPr>
          <w:rFonts w:ascii="Times New Roman" w:hAnsi="Times New Roman" w:cs="Times New Roman"/>
          <w:bCs/>
          <w:sz w:val="24"/>
          <w:szCs w:val="24"/>
        </w:rPr>
        <w:t>N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(793 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. Higher lint yield with 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>enhanced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dose of nitrogen was also reported</w:t>
      </w:r>
      <w:r w:rsidR="0038215C" w:rsidRPr="0007277D">
        <w:rPr>
          <w:rFonts w:ascii="Times New Roman" w:hAnsi="Times New Roman" w:cs="Times New Roman"/>
          <w:bCs/>
          <w:sz w:val="24"/>
          <w:szCs w:val="24"/>
        </w:rPr>
        <w:t xml:space="preserve"> earlier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Zakaria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7277D">
        <w:rPr>
          <w:rFonts w:ascii="Times New Roman" w:hAnsi="Times New Roman" w:cs="Times New Roman"/>
          <w:sz w:val="24"/>
          <w:szCs w:val="24"/>
        </w:rPr>
        <w:t xml:space="preserve"> (2006).</w:t>
      </w:r>
      <w:r w:rsidRPr="0007277D">
        <w:rPr>
          <w:rFonts w:ascii="Times New Roman" w:hAnsi="Times New Roman" w:cs="Times New Roman"/>
          <w:bCs/>
          <w:sz w:val="24"/>
          <w:szCs w:val="24"/>
        </w:rPr>
        <w:t>T</w:t>
      </w:r>
      <w:r w:rsidR="008F3635" w:rsidRPr="0007277D">
        <w:rPr>
          <w:rFonts w:ascii="Times New Roman" w:hAnsi="Times New Roman" w:cs="Times New Roman"/>
          <w:sz w:val="24"/>
          <w:szCs w:val="24"/>
        </w:rPr>
        <w:t xml:space="preserve">reatment </w:t>
      </w:r>
      <w:r w:rsidRPr="0007277D">
        <w:rPr>
          <w:rFonts w:ascii="Times New Roman" w:hAnsi="Times New Roman" w:cs="Times New Roman"/>
          <w:sz w:val="24"/>
          <w:szCs w:val="24"/>
        </w:rPr>
        <w:t>G</w:t>
      </w:r>
      <w:r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sz w:val="24"/>
          <w:szCs w:val="24"/>
        </w:rPr>
        <w:t xml:space="preserve"> recorded significant higher lint yield (940 kg/ha)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compared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>with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Pr="0007277D">
        <w:rPr>
          <w:rFonts w:ascii="Times New Roman" w:hAnsi="Times New Roman" w:cs="Times New Roman"/>
          <w:sz w:val="24"/>
          <w:szCs w:val="24"/>
        </w:rPr>
        <w:t>(814 kg/ha)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8F3635" w:rsidRPr="0007277D">
        <w:rPr>
          <w:rFonts w:ascii="Times New Roman" w:hAnsi="Times New Roman" w:cs="Times New Roman"/>
          <w:bCs/>
          <w:sz w:val="24"/>
          <w:szCs w:val="24"/>
        </w:rPr>
        <w:t>t</w:t>
      </w:r>
      <w:r w:rsidR="008F3635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F3635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remained </w:t>
      </w:r>
      <w:r w:rsidR="00EE16CE" w:rsidRPr="0007277D">
        <w:rPr>
          <w:rFonts w:ascii="Times New Roman" w:hAnsi="Times New Roman" w:cs="Times New Roman"/>
          <w:bCs/>
          <w:sz w:val="24"/>
          <w:szCs w:val="24"/>
        </w:rPr>
        <w:t>similar to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F3635" w:rsidRPr="0007277D">
        <w:rPr>
          <w:rFonts w:ascii="Times New Roman" w:hAnsi="Times New Roman" w:cs="Times New Roman"/>
          <w:sz w:val="24"/>
          <w:szCs w:val="24"/>
        </w:rPr>
        <w:t>(</w:t>
      </w:r>
      <w:r w:rsidRPr="0007277D">
        <w:rPr>
          <w:rFonts w:ascii="Times New Roman" w:hAnsi="Times New Roman" w:cs="Times New Roman"/>
          <w:sz w:val="24"/>
          <w:szCs w:val="24"/>
        </w:rPr>
        <w:t>878 kg/ha).</w:t>
      </w:r>
      <w:r w:rsidR="00657391" w:rsidRPr="0007277D">
        <w:rPr>
          <w:rFonts w:ascii="Times New Roman" w:hAnsi="Times New Roman" w:cs="Times New Roman"/>
          <w:bCs/>
          <w:sz w:val="24"/>
          <w:szCs w:val="24"/>
        </w:rPr>
        <w:t>As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77D">
        <w:rPr>
          <w:rFonts w:ascii="Times New Roman" w:hAnsi="Times New Roman" w:cs="Times New Roman"/>
          <w:bCs/>
          <w:sz w:val="24"/>
          <w:szCs w:val="24"/>
        </w:rPr>
        <w:t>non significant</w:t>
      </w:r>
      <w:proofErr w:type="spellEnd"/>
      <w:r w:rsidRPr="0007277D">
        <w:rPr>
          <w:rFonts w:ascii="Times New Roman" w:hAnsi="Times New Roman" w:cs="Times New Roman"/>
          <w:bCs/>
          <w:sz w:val="24"/>
          <w:szCs w:val="24"/>
        </w:rPr>
        <w:t xml:space="preserve"> influence on ginning out turn with nitrogen levels and growth </w:t>
      </w:r>
      <w:r w:rsidR="00126778" w:rsidRPr="0007277D">
        <w:rPr>
          <w:rFonts w:ascii="Times New Roman" w:hAnsi="Times New Roman" w:cs="Times New Roman"/>
          <w:bCs/>
          <w:sz w:val="24"/>
          <w:szCs w:val="24"/>
        </w:rPr>
        <w:t>retardant treatments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 might be resulted in similar trend for lint yield like seed cotton yield.  </w:t>
      </w:r>
    </w:p>
    <w:p w14:paraId="21EAA893" w14:textId="77777777" w:rsidR="00657391" w:rsidRPr="0007277D" w:rsidRDefault="00657391" w:rsidP="006C40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1DBE8" w14:textId="77777777" w:rsidR="00765F5F" w:rsidRPr="0007277D" w:rsidRDefault="008D3843" w:rsidP="006C40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Quality characters:</w:t>
      </w:r>
    </w:p>
    <w:p w14:paraId="596E183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Harvest Index: </w:t>
      </w:r>
    </w:p>
    <w:p w14:paraId="6FA3D403" w14:textId="77777777" w:rsidR="00765F5F" w:rsidRPr="0007277D" w:rsidRDefault="00535F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t>H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arvest index was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observed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non-significant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in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(Table 2).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Mahadevappa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, al.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(2023)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also reported </w:t>
      </w:r>
      <w:r w:rsidRPr="0007277D">
        <w:rPr>
          <w:rFonts w:ascii="Times New Roman" w:hAnsi="Times New Roman" w:cs="Times New Roman"/>
          <w:bCs/>
          <w:sz w:val="24"/>
          <w:szCs w:val="24"/>
        </w:rPr>
        <w:t xml:space="preserve">similar </w:t>
      </w:r>
      <w:proofErr w:type="spellStart"/>
      <w:proofErr w:type="gramStart"/>
      <w:r w:rsidRPr="0007277D">
        <w:rPr>
          <w:rFonts w:ascii="Times New Roman" w:hAnsi="Times New Roman" w:cs="Times New Roman"/>
          <w:bCs/>
          <w:sz w:val="24"/>
          <w:szCs w:val="24"/>
        </w:rPr>
        <w:t>results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.In</w:t>
      </w:r>
      <w:proofErr w:type="spellEnd"/>
      <w:proofErr w:type="gram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case of growth retardant treatments, t</w:t>
      </w:r>
      <w:r w:rsidR="008D3843" w:rsidRPr="0007277D">
        <w:rPr>
          <w:rFonts w:ascii="Times New Roman" w:hAnsi="Times New Roman" w:cs="Times New Roman"/>
          <w:sz w:val="24"/>
          <w:szCs w:val="24"/>
        </w:rPr>
        <w:t>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recorded higher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harvest index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(26.68) </w:t>
      </w:r>
      <w:r w:rsidR="006F0AAB" w:rsidRPr="0007277D">
        <w:rPr>
          <w:rFonts w:ascii="Times New Roman" w:hAnsi="Times New Roman" w:cs="Times New Roman"/>
          <w:bCs/>
          <w:sz w:val="24"/>
          <w:szCs w:val="24"/>
        </w:rPr>
        <w:t>over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(22.30), but </w:t>
      </w:r>
      <w:r w:rsidR="006F0AAB" w:rsidRPr="0007277D">
        <w:rPr>
          <w:rFonts w:ascii="Times New Roman" w:hAnsi="Times New Roman" w:cs="Times New Roman"/>
          <w:bCs/>
          <w:sz w:val="24"/>
          <w:szCs w:val="24"/>
        </w:rPr>
        <w:t>was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remained at par with treatment G</w:t>
      </w:r>
      <w:r w:rsidR="008D3843" w:rsidRPr="0007277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(24.63).</w:t>
      </w:r>
    </w:p>
    <w:p w14:paraId="7B0975B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Ginning </w:t>
      </w:r>
      <w:proofErr w:type="gramStart"/>
      <w:r w:rsidRPr="0007277D">
        <w:rPr>
          <w:rFonts w:ascii="Times New Roman" w:hAnsi="Times New Roman" w:cs="Times New Roman"/>
          <w:b/>
          <w:bCs/>
          <w:sz w:val="24"/>
          <w:szCs w:val="24"/>
        </w:rPr>
        <w:t>percentage :</w:t>
      </w:r>
      <w:proofErr w:type="gramEnd"/>
    </w:p>
    <w:p w14:paraId="34F5ECC9" w14:textId="77777777" w:rsidR="00765F5F" w:rsidRPr="0007277D" w:rsidRDefault="0059495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7D">
        <w:rPr>
          <w:rFonts w:ascii="Times New Roman" w:hAnsi="Times New Roman" w:cs="Times New Roman"/>
          <w:bCs/>
          <w:sz w:val="24"/>
          <w:szCs w:val="24"/>
        </w:rPr>
        <w:lastRenderedPageBreak/>
        <w:t>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inning percentage was found to be non-significant </w:t>
      </w:r>
      <w:r w:rsidRPr="0007277D">
        <w:rPr>
          <w:rFonts w:ascii="Times New Roman" w:hAnsi="Times New Roman" w:cs="Times New Roman"/>
          <w:bCs/>
          <w:sz w:val="24"/>
          <w:szCs w:val="24"/>
        </w:rPr>
        <w:t>among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different levels of nitrogen and growth retardant treatments (Table 2). </w:t>
      </w:r>
      <w:proofErr w:type="spell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Non significant</w:t>
      </w:r>
      <w:proofErr w:type="spell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effect of nitrogen levels on ginning percentage was also </w:t>
      </w:r>
      <w:proofErr w:type="spell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observedby</w:t>
      </w:r>
      <w:r w:rsidR="008D3843" w:rsidRPr="0007277D">
        <w:rPr>
          <w:rFonts w:ascii="Times New Roman" w:hAnsi="Times New Roman" w:cs="Times New Roman"/>
          <w:sz w:val="24"/>
          <w:szCs w:val="24"/>
        </w:rPr>
        <w:t>Mahadevappa</w:t>
      </w:r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8D3843"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al. </w:t>
      </w:r>
      <w:r w:rsidR="008D3843" w:rsidRPr="0007277D">
        <w:rPr>
          <w:rFonts w:ascii="Times New Roman" w:hAnsi="Times New Roman" w:cs="Times New Roman"/>
          <w:sz w:val="24"/>
          <w:szCs w:val="24"/>
        </w:rPr>
        <w:t>(2023).</w:t>
      </w:r>
    </w:p>
    <w:p w14:paraId="5989A5DF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>Economics:</w:t>
      </w:r>
    </w:p>
    <w:p w14:paraId="10AD4776" w14:textId="77777777" w:rsidR="00765F5F" w:rsidRPr="0007277D" w:rsidRDefault="00FB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E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conomics was worked out on individual treatment basis and </w:t>
      </w:r>
      <w:r w:rsidRPr="0007277D">
        <w:rPr>
          <w:rFonts w:ascii="Times New Roman" w:hAnsi="Times New Roman" w:cs="Times New Roman"/>
          <w:sz w:val="24"/>
          <w:szCs w:val="24"/>
        </w:rPr>
        <w:t xml:space="preserve">presented </w:t>
      </w:r>
      <w:r w:rsidR="008D3843" w:rsidRPr="0007277D">
        <w:rPr>
          <w:rFonts w:ascii="Times New Roman" w:hAnsi="Times New Roman" w:cs="Times New Roman"/>
          <w:sz w:val="24"/>
          <w:szCs w:val="24"/>
        </w:rPr>
        <w:t>in Table 3. Treatment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D3843" w:rsidRPr="0007277D">
        <w:rPr>
          <w:rFonts w:ascii="Times New Roman" w:hAnsi="Times New Roman" w:cs="Times New Roman"/>
          <w:sz w:val="24"/>
          <w:szCs w:val="24"/>
        </w:rPr>
        <w:t>(a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pplication of 375 kg </w:t>
      </w:r>
      <w:r w:rsidR="00126778" w:rsidRPr="0007277D">
        <w:rPr>
          <w:rFonts w:ascii="Times New Roman" w:hAnsi="Times New Roman" w:cs="Times New Roman"/>
          <w:bCs/>
          <w:sz w:val="24"/>
          <w:szCs w:val="24"/>
        </w:rPr>
        <w:t>Nha</w:t>
      </w:r>
      <w:r w:rsidR="00126778" w:rsidRPr="0007277D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in five equal splits at 30, 60, 75, 90 and 105 </w:t>
      </w:r>
      <w:r w:rsidR="00471D56" w:rsidRPr="0007277D">
        <w:rPr>
          <w:rFonts w:ascii="Times New Roman" w:hAnsi="Times New Roman" w:cs="Times New Roman"/>
          <w:bCs/>
          <w:sz w:val="24"/>
          <w:szCs w:val="24"/>
        </w:rPr>
        <w:t xml:space="preserve">days after </w:t>
      </w:r>
      <w:proofErr w:type="gramStart"/>
      <w:r w:rsidR="00471D56" w:rsidRPr="0007277D">
        <w:rPr>
          <w:rFonts w:ascii="Times New Roman" w:hAnsi="Times New Roman" w:cs="Times New Roman"/>
          <w:bCs/>
          <w:sz w:val="24"/>
          <w:szCs w:val="24"/>
        </w:rPr>
        <w:t>sowing</w:t>
      </w:r>
      <w:r w:rsidR="00FE2ED0" w:rsidRPr="0007277D">
        <w:rPr>
          <w:rFonts w:ascii="Times New Roman" w:hAnsi="Times New Roman" w:cs="Times New Roman"/>
          <w:bCs/>
          <w:sz w:val="24"/>
          <w:szCs w:val="24"/>
        </w:rPr>
        <w:t>)</w:t>
      </w:r>
      <w:r w:rsidR="008D3843" w:rsidRPr="0007277D">
        <w:rPr>
          <w:rFonts w:ascii="Times New Roman" w:hAnsi="Times New Roman" w:cs="Times New Roman"/>
          <w:sz w:val="24"/>
          <w:szCs w:val="24"/>
        </w:rPr>
        <w:t>secured</w:t>
      </w:r>
      <w:proofErr w:type="gram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highest gross return (Rs.190353/ha), net return (Rs.104773/ha) and </w:t>
      </w:r>
      <w:r w:rsidRPr="0007277D">
        <w:rPr>
          <w:rFonts w:ascii="Times New Roman" w:hAnsi="Times New Roman" w:cs="Times New Roman"/>
          <w:sz w:val="24"/>
          <w:szCs w:val="24"/>
        </w:rPr>
        <w:t>benefit cost ratio (</w:t>
      </w:r>
      <w:r w:rsidR="008D3843" w:rsidRPr="0007277D">
        <w:rPr>
          <w:rFonts w:ascii="Times New Roman" w:hAnsi="Times New Roman" w:cs="Times New Roman"/>
          <w:sz w:val="24"/>
          <w:szCs w:val="24"/>
        </w:rPr>
        <w:t>2.22)</w:t>
      </w:r>
      <w:r w:rsidR="00FE2ED0" w:rsidRPr="0007277D">
        <w:rPr>
          <w:rFonts w:ascii="Times New Roman" w:hAnsi="Times New Roman" w:cs="Times New Roman"/>
          <w:sz w:val="24"/>
          <w:szCs w:val="24"/>
        </w:rPr>
        <w:t xml:space="preserve"> as compared to other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nitrogen levels. Among </w:t>
      </w:r>
      <w:r w:rsidR="008D3843" w:rsidRPr="0007277D">
        <w:rPr>
          <w:rFonts w:ascii="Times New Roman" w:hAnsi="Times New Roman" w:cs="Times New Roman"/>
          <w:bCs/>
          <w:sz w:val="24"/>
          <w:szCs w:val="24"/>
        </w:rPr>
        <w:t>growth retardants</w:t>
      </w:r>
      <w:r w:rsidR="008D3843" w:rsidRPr="0007277D">
        <w:rPr>
          <w:rFonts w:ascii="Times New Roman" w:hAnsi="Times New Roman" w:cs="Times New Roman"/>
          <w:sz w:val="24"/>
          <w:szCs w:val="24"/>
        </w:rPr>
        <w:t>, treatment G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3843" w:rsidRPr="0007277D">
        <w:rPr>
          <w:rFonts w:ascii="Times New Roman" w:hAnsi="Times New Roman" w:cs="Times New Roman"/>
          <w:bCs/>
          <w:sz w:val="24"/>
          <w:szCs w:val="24"/>
        </w:rPr>
        <w:t>Mepiquat</w:t>
      </w:r>
      <w:proofErr w:type="spellEnd"/>
      <w:r w:rsidR="008D3843" w:rsidRPr="0007277D">
        <w:rPr>
          <w:rFonts w:ascii="Times New Roman" w:hAnsi="Times New Roman" w:cs="Times New Roman"/>
          <w:bCs/>
          <w:sz w:val="24"/>
          <w:szCs w:val="24"/>
        </w:rPr>
        <w:t xml:space="preserve"> chloride @ 37.5 g ai/ha in each spray at 60 and 75 </w:t>
      </w:r>
      <w:r w:rsidR="00CA7A4B" w:rsidRPr="0007277D">
        <w:rPr>
          <w:rFonts w:ascii="Times New Roman" w:hAnsi="Times New Roman" w:cs="Times New Roman"/>
          <w:bCs/>
          <w:sz w:val="24"/>
          <w:szCs w:val="24"/>
        </w:rPr>
        <w:t>days after sowing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) recorded highest gross return (Rs.190167/ha), net return (Rs.103793/ha) and </w:t>
      </w:r>
      <w:r w:rsidR="00CA7A4B" w:rsidRPr="0007277D">
        <w:rPr>
          <w:rFonts w:ascii="Times New Roman" w:hAnsi="Times New Roman" w:cs="Times New Roman"/>
          <w:sz w:val="24"/>
          <w:szCs w:val="24"/>
        </w:rPr>
        <w:t xml:space="preserve">benefit cost ratio </w:t>
      </w:r>
      <w:r w:rsidR="008D3843" w:rsidRPr="0007277D">
        <w:rPr>
          <w:rFonts w:ascii="Times New Roman" w:hAnsi="Times New Roman" w:cs="Times New Roman"/>
          <w:sz w:val="24"/>
          <w:szCs w:val="24"/>
        </w:rPr>
        <w:t>(2.20).</w:t>
      </w:r>
    </w:p>
    <w:p w14:paraId="629B3F79" w14:textId="77777777" w:rsidR="00CA7A4B" w:rsidRPr="0007277D" w:rsidRDefault="00CA7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EFB57" w14:textId="77777777" w:rsidR="00765F5F" w:rsidRPr="0007277D" w:rsidRDefault="008D38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Summary and conclusion: </w:t>
      </w:r>
    </w:p>
    <w:p w14:paraId="1D5D3883" w14:textId="77777777" w:rsidR="00765F5F" w:rsidRPr="0007277D" w:rsidRDefault="00CE6B24">
      <w:pPr>
        <w:tabs>
          <w:tab w:val="left" w:pos="0"/>
          <w:tab w:val="left" w:pos="554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G</w:t>
      </w:r>
      <w:r w:rsidR="008D3843" w:rsidRPr="0007277D">
        <w:rPr>
          <w:rFonts w:ascii="Times New Roman" w:hAnsi="Times New Roman" w:cs="Times New Roman"/>
          <w:sz w:val="24"/>
          <w:szCs w:val="24"/>
        </w:rPr>
        <w:t>rowth</w:t>
      </w:r>
      <w:r w:rsidRPr="0007277D">
        <w:rPr>
          <w:rFonts w:ascii="Times New Roman" w:hAnsi="Times New Roman" w:cs="Times New Roman"/>
          <w:sz w:val="24"/>
          <w:szCs w:val="24"/>
        </w:rPr>
        <w:t xml:space="preserve"> and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yield attributing characters </w:t>
      </w:r>
      <w:r w:rsidRPr="0007277D">
        <w:rPr>
          <w:rFonts w:ascii="Times New Roman" w:hAnsi="Times New Roman" w:cs="Times New Roman"/>
          <w:sz w:val="24"/>
          <w:szCs w:val="24"/>
        </w:rPr>
        <w:t>as well as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seed cotton yield wer</w:t>
      </w:r>
      <w:r w:rsidR="005356B3" w:rsidRPr="0007277D">
        <w:rPr>
          <w:rFonts w:ascii="Times New Roman" w:hAnsi="Times New Roman" w:cs="Times New Roman"/>
          <w:sz w:val="24"/>
          <w:szCs w:val="24"/>
        </w:rPr>
        <w:t xml:space="preserve">e improved with application of 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higher doses of N (375 kg and 300 kg </w:t>
      </w:r>
      <w:r w:rsidR="005356B3" w:rsidRPr="0007277D">
        <w:rPr>
          <w:rFonts w:ascii="Times New Roman" w:hAnsi="Times New Roman" w:cs="Times New Roman"/>
          <w:sz w:val="24"/>
          <w:szCs w:val="24"/>
        </w:rPr>
        <w:t>Nha</w:t>
      </w:r>
      <w:r w:rsidR="005356B3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sz w:val="24"/>
          <w:szCs w:val="24"/>
        </w:rPr>
        <w:t>) in five equal splits at 30, 60, 75, 90 and 105 days after sowing. Application of 375 kg and 300 kg nitrogen/ha secured highest gross and net return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over level N</w:t>
      </w:r>
      <w:r w:rsidR="008D3843" w:rsidRPr="000727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56B3" w:rsidRPr="0007277D">
        <w:rPr>
          <w:rFonts w:ascii="Times New Roman" w:hAnsi="Times New Roman" w:cs="Times New Roman"/>
          <w:sz w:val="24"/>
          <w:szCs w:val="24"/>
        </w:rPr>
        <w:t xml:space="preserve"> (225 kg </w:t>
      </w:r>
      <w:r w:rsidR="00F06CFF" w:rsidRPr="0007277D">
        <w:rPr>
          <w:rFonts w:ascii="Times New Roman" w:hAnsi="Times New Roman" w:cs="Times New Roman"/>
          <w:sz w:val="24"/>
          <w:szCs w:val="24"/>
        </w:rPr>
        <w:t>Nha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D3843" w:rsidRPr="0007277D">
        <w:rPr>
          <w:rFonts w:ascii="Times New Roman" w:hAnsi="Times New Roman" w:cs="Times New Roman"/>
          <w:sz w:val="24"/>
          <w:szCs w:val="24"/>
        </w:rPr>
        <w:t>). Two spray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2D7B" w:rsidRPr="0007277D">
        <w:rPr>
          <w:rFonts w:ascii="Times New Roman" w:hAnsi="Times New Roman" w:cs="Times New Roman"/>
          <w:sz w:val="24"/>
          <w:szCs w:val="24"/>
        </w:rPr>
        <w:t>m</w:t>
      </w:r>
      <w:r w:rsidR="008D3843" w:rsidRPr="0007277D">
        <w:rPr>
          <w:rFonts w:ascii="Times New Roman" w:hAnsi="Times New Roman" w:cs="Times New Roman"/>
          <w:sz w:val="24"/>
          <w:szCs w:val="24"/>
        </w:rPr>
        <w:t>epiquat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chloride @ 37.5 g </w:t>
      </w:r>
      <w:proofErr w:type="spellStart"/>
      <w:r w:rsidR="008D3843" w:rsidRPr="0007277D">
        <w:rPr>
          <w:rFonts w:ascii="Times New Roman" w:hAnsi="Times New Roman" w:cs="Times New Roman"/>
          <w:sz w:val="24"/>
          <w:szCs w:val="24"/>
        </w:rPr>
        <w:t>a</w:t>
      </w:r>
      <w:r w:rsidR="002B2D7B" w:rsidRPr="0007277D">
        <w:rPr>
          <w:rFonts w:ascii="Times New Roman" w:hAnsi="Times New Roman" w:cs="Times New Roman"/>
          <w:sz w:val="24"/>
          <w:szCs w:val="24"/>
        </w:rPr>
        <w:t>.</w:t>
      </w:r>
      <w:r w:rsidR="008D3843" w:rsidRPr="0007277D">
        <w:rPr>
          <w:rFonts w:ascii="Times New Roman" w:hAnsi="Times New Roman" w:cs="Times New Roman"/>
          <w:sz w:val="24"/>
          <w:szCs w:val="24"/>
        </w:rPr>
        <w:t>i</w:t>
      </w:r>
      <w:r w:rsidR="002B2D7B" w:rsidRPr="0007277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/ha in each spray at 60 and 75 days after sowing improved growth and yield attributing characters resulted in higher seed cotton yield. Spraying of </w:t>
      </w:r>
      <w:proofErr w:type="spellStart"/>
      <w:r w:rsidR="002B2D7B" w:rsidRPr="0007277D">
        <w:rPr>
          <w:rFonts w:ascii="Times New Roman" w:hAnsi="Times New Roman" w:cs="Times New Roman"/>
          <w:sz w:val="24"/>
          <w:szCs w:val="24"/>
        </w:rPr>
        <w:t>m</w:t>
      </w:r>
      <w:r w:rsidR="008D3843" w:rsidRPr="0007277D">
        <w:rPr>
          <w:rFonts w:ascii="Times New Roman" w:hAnsi="Times New Roman" w:cs="Times New Roman"/>
          <w:sz w:val="24"/>
          <w:szCs w:val="24"/>
        </w:rPr>
        <w:t>epiquat</w:t>
      </w:r>
      <w:proofErr w:type="spellEnd"/>
      <w:r w:rsidR="008D3843" w:rsidRPr="0007277D">
        <w:rPr>
          <w:rFonts w:ascii="Times New Roman" w:hAnsi="Times New Roman" w:cs="Times New Roman"/>
          <w:sz w:val="24"/>
          <w:szCs w:val="24"/>
        </w:rPr>
        <w:t xml:space="preserve"> chloride also recorded highest gross and net return</w:t>
      </w:r>
      <w:r w:rsidR="002B2D7B" w:rsidRPr="0007277D">
        <w:rPr>
          <w:rFonts w:ascii="Times New Roman" w:hAnsi="Times New Roman" w:cs="Times New Roman"/>
          <w:sz w:val="24"/>
          <w:szCs w:val="24"/>
        </w:rPr>
        <w:t>s</w:t>
      </w:r>
      <w:r w:rsidR="008D3843" w:rsidRPr="0007277D">
        <w:rPr>
          <w:rFonts w:ascii="Times New Roman" w:hAnsi="Times New Roman" w:cs="Times New Roman"/>
          <w:sz w:val="24"/>
          <w:szCs w:val="24"/>
        </w:rPr>
        <w:t xml:space="preserve"> from cotton.</w:t>
      </w:r>
    </w:p>
    <w:p w14:paraId="1C4DAF77" w14:textId="77777777" w:rsidR="00765F5F" w:rsidRDefault="008D38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Based on the results of present study it was concluded that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application of 300 kg </w:t>
      </w:r>
      <w:r w:rsidR="00F06CFF" w:rsidRPr="0007277D">
        <w:rPr>
          <w:rFonts w:ascii="Times New Roman" w:hAnsi="Times New Roman" w:cs="Times New Roman"/>
          <w:sz w:val="24"/>
          <w:szCs w:val="24"/>
        </w:rPr>
        <w:t>Nha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174A0"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in five equal splits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at 30, 60, 75, 90 and 105 days after sowing along with 40 kg P</w:t>
      </w:r>
      <w:r w:rsidRPr="0007277D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07277D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5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ha</w:t>
      </w:r>
      <w:r w:rsidR="00F06CFF" w:rsidRPr="0007277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 and 5 tonnes farm yard manure/ha as basal dose and spraying of </w:t>
      </w:r>
      <w:proofErr w:type="spellStart"/>
      <w:r w:rsidR="00634BF2" w:rsidRPr="0007277D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epiquat</w:t>
      </w:r>
      <w:proofErr w:type="spellEnd"/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 chloride 5 % AS @ 37.5 g a. </w:t>
      </w:r>
      <w:proofErr w:type="spellStart"/>
      <w:r w:rsidRPr="0007277D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Pr="0007277D">
        <w:rPr>
          <w:rFonts w:ascii="Times New Roman" w:hAnsi="Times New Roman" w:cs="Times New Roman"/>
          <w:sz w:val="24"/>
          <w:szCs w:val="24"/>
          <w:lang w:val="en-IN"/>
        </w:rPr>
        <w:t xml:space="preserve">. /ha at 60 and 75 days after sowing found suitable for achieving higher seed cotton yield as well as net returns from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 </w:t>
      </w:r>
      <w:r w:rsidRPr="0007277D">
        <w:rPr>
          <w:rFonts w:ascii="Times New Roman" w:hAnsi="Times New Roman" w:cs="Times New Roman"/>
          <w:sz w:val="24"/>
          <w:szCs w:val="24"/>
          <w:lang w:val="en-IN"/>
        </w:rPr>
        <w:t>grown in high density planting system with 60x45 cm spacing under irrigated condition of south Gujarat.</w:t>
      </w:r>
    </w:p>
    <w:p w14:paraId="6A0E3656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E6FBF68" w14:textId="77777777" w:rsidR="000F3DEA" w:rsidRPr="000F3DEA" w:rsidRDefault="000F3DEA" w:rsidP="000F3DEA">
      <w:pPr>
        <w:jc w:val="both"/>
        <w:outlineLvl w:val="0"/>
        <w:rPr>
          <w:rFonts w:ascii="Arial" w:hAnsi="Arial" w:cs="Arial"/>
          <w:lang w:val="en-GB" w:eastAsia="en-GB" w:bidi="ar-SA"/>
        </w:rPr>
      </w:pPr>
      <w:r w:rsidRPr="000F3DEA">
        <w:rPr>
          <w:rFonts w:ascii="Arial" w:hAnsi="Arial" w:cs="Arial"/>
          <w:b/>
          <w:bCs/>
          <w:lang w:val="en-GB" w:eastAsia="en-GB" w:bidi="ar-SA"/>
        </w:rPr>
        <w:t>COMPETING INTERESTS DISCLAIMER:</w:t>
      </w:r>
    </w:p>
    <w:p w14:paraId="600ECE46" w14:textId="77777777" w:rsidR="000F3DEA" w:rsidRPr="000F3DEA" w:rsidRDefault="000F3DEA" w:rsidP="000F3DEA">
      <w:pPr>
        <w:rPr>
          <w:rFonts w:cstheme="minorBidi"/>
          <w:lang w:val="en-GB" w:eastAsia="en-GB" w:bidi="ar-SA"/>
        </w:rPr>
      </w:pPr>
      <w:r w:rsidRPr="000F3DEA">
        <w:rPr>
          <w:rFonts w:cstheme="minorBidi"/>
          <w:lang w:val="en-GB" w:eastAsia="en-GB" w:bidi="ar-SA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5597629B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94FE2F9" w14:textId="77777777" w:rsidR="000F3DEA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D4D5A0" w14:textId="77777777" w:rsidR="000F3DEA" w:rsidRPr="0007277D" w:rsidRDefault="000F3D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5132B5" w14:textId="77777777" w:rsidR="00765F5F" w:rsidRPr="0007277D" w:rsidRDefault="008D3843">
      <w:pPr>
        <w:pStyle w:val="Default"/>
        <w:spacing w:line="276" w:lineRule="auto"/>
        <w:rPr>
          <w:color w:val="auto"/>
        </w:rPr>
      </w:pPr>
      <w:r w:rsidRPr="0007277D">
        <w:rPr>
          <w:b/>
          <w:bCs/>
          <w:color w:val="auto"/>
        </w:rPr>
        <w:t>REFERENCES</w:t>
      </w:r>
      <w:r w:rsidRPr="0007277D">
        <w:rPr>
          <w:color w:val="auto"/>
        </w:rPr>
        <w:t>:</w:t>
      </w:r>
    </w:p>
    <w:p w14:paraId="251338BA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Ballester, C., Hornbuckle, J., Brinkhoff, J., Quayle,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W.C.,Effects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of three frequencies of irrigation and nitrogen rates on lint yield, nitrogen use efficiency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quality of </w:t>
      </w: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cotton under furrow irrigation. Agric. Water Manag.2021, 248, 106783. https://doi.org/10.1016/j.agwat.2021.106783. </w:t>
      </w:r>
    </w:p>
    <w:p w14:paraId="6D73EB7E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proofErr w:type="spellStart"/>
      <w:r w:rsidRPr="0007277D">
        <w:rPr>
          <w:color w:val="auto"/>
        </w:rPr>
        <w:t>BoquetD.J</w:t>
      </w:r>
      <w:proofErr w:type="spellEnd"/>
      <w:r w:rsidRPr="0007277D">
        <w:rPr>
          <w:color w:val="auto"/>
        </w:rPr>
        <w:t>.. Cotton in ultra-narrow row spacing: plant density and nitrogen fertilizer rates, 2005, Agron J, 97, 279–287.</w:t>
      </w:r>
    </w:p>
    <w:p w14:paraId="131E3C42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>Brar Z, Anupam S, Thakar S. Response of hybrid cotton (</w:t>
      </w:r>
      <w:r w:rsidRPr="0007277D">
        <w:rPr>
          <w:i/>
          <w:iCs/>
          <w:color w:val="auto"/>
        </w:rPr>
        <w:t>G. hirsutum</w:t>
      </w:r>
      <w:r w:rsidRPr="0007277D">
        <w:rPr>
          <w:color w:val="auto"/>
        </w:rPr>
        <w:t xml:space="preserve">) to nitrogen and canopy modification practices. Indian Journal of Agronomy 2000;45(2):395-400. </w:t>
      </w:r>
    </w:p>
    <w:p w14:paraId="09FA70A5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Chandrashekar J, Kumar AK, Chary GR. Yield and yield attributes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as influenced by different drip fertigation schedules. The J Res. PJTSAU, 2016;44(4):58-61. </w:t>
      </w:r>
    </w:p>
    <w:p w14:paraId="67C0140D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Dhadgale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P. R., Chavan, D. A.,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Gudade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B. A., Jadhav, S. G., Deshmukh, V. A. and Suresh Pal, Productivity and quality of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r w:rsidRPr="0007277D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Gossypiumhirsutum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) as influenced by planting geometry and nitrogen levels under irrigated and rainfed conditions.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Indian Journal of Agricultural Sciences, 84</w:t>
      </w:r>
      <w:r w:rsidRPr="0007277D">
        <w:rPr>
          <w:rFonts w:ascii="Times New Roman" w:hAnsi="Times New Roman" w:cs="Times New Roman"/>
          <w:sz w:val="24"/>
          <w:szCs w:val="24"/>
        </w:rPr>
        <w:t>(9), 2014, 1069–1072.</w:t>
      </w:r>
    </w:p>
    <w:p w14:paraId="4ECE13B5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Gundlur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S. S., Rajkumara, S., Neelakanth, J. K., Ashoka, P. and Khot, A.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B..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Water and nutrient requirement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under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vertisols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Malaprabha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command.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Karnataka Journal of Agricultural Sciences, 26</w:t>
      </w:r>
      <w:r w:rsidRPr="0007277D">
        <w:rPr>
          <w:rFonts w:ascii="Times New Roman" w:hAnsi="Times New Roman" w:cs="Times New Roman"/>
          <w:sz w:val="24"/>
          <w:szCs w:val="24"/>
        </w:rPr>
        <w:t>(3), 2013, 368-371.</w:t>
      </w:r>
    </w:p>
    <w:p w14:paraId="52D6F08D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Gwathmey</w:t>
      </w:r>
      <w:proofErr w:type="spellEnd"/>
      <w:r w:rsidRPr="0007277D">
        <w:rPr>
          <w:color w:val="auto"/>
        </w:rPr>
        <w:t xml:space="preserve"> CO, Clement </w:t>
      </w:r>
      <w:proofErr w:type="spellStart"/>
      <w:proofErr w:type="gramStart"/>
      <w:r w:rsidRPr="0007277D">
        <w:rPr>
          <w:color w:val="auto"/>
        </w:rPr>
        <w:t>JD.Alteration</w:t>
      </w:r>
      <w:proofErr w:type="spellEnd"/>
      <w:proofErr w:type="gramEnd"/>
      <w:r w:rsidRPr="0007277D">
        <w:rPr>
          <w:color w:val="auto"/>
        </w:rPr>
        <w:t xml:space="preserve"> of cotton source sink relations with plant population density and </w:t>
      </w:r>
      <w:proofErr w:type="spellStart"/>
      <w:r w:rsidRPr="0007277D">
        <w:rPr>
          <w:color w:val="auto"/>
        </w:rPr>
        <w:t>mepiquat</w:t>
      </w:r>
      <w:proofErr w:type="spellEnd"/>
      <w:r w:rsidRPr="0007277D">
        <w:rPr>
          <w:color w:val="auto"/>
        </w:rPr>
        <w:t xml:space="preserve"> chloride. Field Crop Research, 2010;116:101-07. </w:t>
      </w:r>
    </w:p>
    <w:p w14:paraId="1AD73D59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Hosamani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Halepyati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A. S., Desai, B. K.,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Koppalkar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B. G. and Ravi, M.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V..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Effect of macro nutrients and liquid fertilizers on the growth and yield of irrigated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(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Gossypiumhirsutum</w:t>
      </w:r>
      <w:r w:rsidRPr="0007277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.).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Karnataka J. Agric. Sci.,2013, 26</w:t>
      </w:r>
      <w:r w:rsidRPr="0007277D">
        <w:rPr>
          <w:rFonts w:ascii="Times New Roman" w:hAnsi="Times New Roman" w:cs="Times New Roman"/>
          <w:sz w:val="24"/>
          <w:szCs w:val="24"/>
        </w:rPr>
        <w:t>(2), 200-204.</w:t>
      </w:r>
    </w:p>
    <w:p w14:paraId="4E5936E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Howard, D. D., Gwathmey, C. O., Essington, M. E., Roberts, R. K. and Mullen, M. D. Nitrogen fertilization of no-till cotton on loess-derived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soils.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Agronomy</w:t>
      </w:r>
      <w:proofErr w:type="spellEnd"/>
      <w:proofErr w:type="gramEnd"/>
      <w:r w:rsidRPr="0007277D">
        <w:rPr>
          <w:rFonts w:ascii="Times New Roman" w:hAnsi="Times New Roman" w:cs="Times New Roman"/>
          <w:i/>
          <w:iCs/>
          <w:sz w:val="24"/>
          <w:szCs w:val="24"/>
        </w:rPr>
        <w:t xml:space="preserve"> Journal, 2001, 93, </w:t>
      </w:r>
      <w:r w:rsidRPr="0007277D">
        <w:rPr>
          <w:rFonts w:ascii="Times New Roman" w:hAnsi="Times New Roman" w:cs="Times New Roman"/>
          <w:sz w:val="24"/>
          <w:szCs w:val="24"/>
        </w:rPr>
        <w:t>157–163.</w:t>
      </w:r>
    </w:p>
    <w:p w14:paraId="4F9D19C2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Khetre</w:t>
      </w:r>
      <w:proofErr w:type="spellEnd"/>
      <w:r w:rsidRPr="0007277D">
        <w:rPr>
          <w:color w:val="auto"/>
        </w:rPr>
        <w:t xml:space="preserve"> OS, Shinde VS, </w:t>
      </w:r>
      <w:proofErr w:type="spellStart"/>
      <w:r w:rsidRPr="0007277D">
        <w:rPr>
          <w:color w:val="auto"/>
        </w:rPr>
        <w:t>Asewar</w:t>
      </w:r>
      <w:proofErr w:type="spellEnd"/>
      <w:r w:rsidRPr="0007277D">
        <w:rPr>
          <w:color w:val="auto"/>
        </w:rPr>
        <w:t xml:space="preserve"> BV, Mirza </w:t>
      </w:r>
      <w:proofErr w:type="spellStart"/>
      <w:r w:rsidRPr="0007277D">
        <w:rPr>
          <w:color w:val="auto"/>
        </w:rPr>
        <w:t>IAB.Response</w:t>
      </w:r>
      <w:proofErr w:type="spellEnd"/>
      <w:r w:rsidRPr="0007277D">
        <w:rPr>
          <w:color w:val="auto"/>
        </w:rPr>
        <w:t xml:space="preserve"> of growth and yield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to planting densities as influenced by growth regulators. International Journal of Chemical Studies, 2018;6(4):485-488. </w:t>
      </w:r>
    </w:p>
    <w:p w14:paraId="58F20463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 xml:space="preserve">Li, N., Yao, N., Li, Y., Chen, J.Q., Liu, D.L., Biswas, A., Li, L.C., Wang, T.X., Chen, X.G., 2021. A meta-analysis of the possible impact of climate change on global cotton yield based on crop simulation </w:t>
      </w:r>
      <w:proofErr w:type="spellStart"/>
      <w:r w:rsidRPr="0007277D">
        <w:rPr>
          <w:color w:val="auto"/>
        </w:rPr>
        <w:t>approaches.Agric.Syst</w:t>
      </w:r>
      <w:proofErr w:type="spellEnd"/>
      <w:r w:rsidRPr="0007277D">
        <w:rPr>
          <w:color w:val="auto"/>
        </w:rPr>
        <w:t>. 193, 103221. https://doi.org/ 10.1016/j.agsy.2021.103221.</w:t>
      </w:r>
    </w:p>
    <w:p w14:paraId="579F2CCB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>Luo, Z., Liu, H., Li, W.P., Zhao, Q., Dai, J.L., Tian, L.W., Dong, H.Z., Effects of reduced nitrogen rate on cotton yield and nitrogen use efficiency as mediated by application mode or plant density. Field Crops Res. 2018, 150–157. https://doi.org/ 10.1016/j.fcr.2018.01.003.</w:t>
      </w:r>
    </w:p>
    <w:p w14:paraId="108657F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Macdonald, B.C.T., Chang, Y.F.,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Nadelko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Alfageih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F. M., 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Baswaid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>, A. S., &amp;</w:t>
      </w:r>
      <w:proofErr w:type="spellStart"/>
      <w:r w:rsidRPr="0007277D">
        <w:rPr>
          <w:rFonts w:ascii="Times New Roman" w:eastAsia="Times New Roman" w:hAnsi="Times New Roman" w:cs="Times New Roman"/>
          <w:sz w:val="24"/>
          <w:szCs w:val="24"/>
        </w:rPr>
        <w:t>Atroosh</w:t>
      </w:r>
      <w:proofErr w:type="spell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, K. </w:t>
      </w:r>
      <w:proofErr w:type="gramStart"/>
      <w:r w:rsidRPr="0007277D">
        <w:rPr>
          <w:rFonts w:ascii="Times New Roman" w:eastAsia="Times New Roman" w:hAnsi="Times New Roman" w:cs="Times New Roman"/>
          <w:sz w:val="24"/>
          <w:szCs w:val="24"/>
        </w:rPr>
        <w:t>B..</w:t>
      </w:r>
      <w:proofErr w:type="gramEnd"/>
      <w:r w:rsidRPr="0007277D">
        <w:rPr>
          <w:rFonts w:ascii="Times New Roman" w:eastAsia="Times New Roman" w:hAnsi="Times New Roman" w:cs="Times New Roman"/>
          <w:sz w:val="24"/>
          <w:szCs w:val="24"/>
        </w:rPr>
        <w:t xml:space="preserve"> Effect of plant density on some agronomic characters and growth development of medium-staple cotton. </w:t>
      </w:r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Aden Journal of Natural and Applied Sciences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, 2001, </w:t>
      </w:r>
      <w:r w:rsidRPr="0007277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7277D">
        <w:rPr>
          <w:rFonts w:ascii="Times New Roman" w:eastAsia="Times New Roman" w:hAnsi="Times New Roman" w:cs="Times New Roman"/>
          <w:sz w:val="24"/>
          <w:szCs w:val="24"/>
        </w:rPr>
        <w:t>, 35–44.</w:t>
      </w:r>
    </w:p>
    <w:p w14:paraId="0CEA6280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Macdonald, B.C.T., Chang, Y.F.,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Nadelko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A., Tuomi, S., Glover, M., 2017.Tracking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fertiliser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and soil nitrogen in irrigated cotton: uptake, losses and the soil N stock. Soil Res. 55, 264. </w:t>
      </w:r>
      <w:hyperlink r:id="rId6" w:history="1">
        <w:r w:rsidRPr="000727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https://doi.org/10.1071/SR16167</w:t>
        </w:r>
      </w:hyperlink>
      <w:r w:rsidRPr="0007277D">
        <w:rPr>
          <w:rFonts w:ascii="Times New Roman" w:hAnsi="Times New Roman" w:cs="Times New Roman"/>
          <w:sz w:val="24"/>
          <w:szCs w:val="24"/>
        </w:rPr>
        <w:t>.</w:t>
      </w:r>
    </w:p>
    <w:p w14:paraId="16D176F5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Mahadevappa</w:t>
      </w:r>
      <w:proofErr w:type="spellEnd"/>
      <w:r w:rsidRPr="0007277D">
        <w:rPr>
          <w:color w:val="auto"/>
        </w:rPr>
        <w:t xml:space="preserve"> S.G., G. Sreenivas, D. Raji Reddy, A. Madhavi and S.S. Rao (2023).  Effect of different Levels of Irrigation and Nitrogen on Growth and Yield of </w:t>
      </w:r>
      <w:proofErr w:type="spellStart"/>
      <w:r w:rsidRPr="0007277D">
        <w:rPr>
          <w:color w:val="auto"/>
        </w:rPr>
        <w:t>Bt</w:t>
      </w:r>
      <w:proofErr w:type="spellEnd"/>
      <w:r w:rsidRPr="0007277D">
        <w:rPr>
          <w:color w:val="auto"/>
        </w:rPr>
        <w:t xml:space="preserve"> Cotton Grown on </w:t>
      </w:r>
      <w:proofErr w:type="spellStart"/>
      <w:r w:rsidRPr="0007277D">
        <w:rPr>
          <w:color w:val="auto"/>
        </w:rPr>
        <w:t>Alfisols</w:t>
      </w:r>
      <w:proofErr w:type="spellEnd"/>
      <w:r w:rsidRPr="0007277D">
        <w:rPr>
          <w:color w:val="auto"/>
        </w:rPr>
        <w:t>.  Biological Forum – An International Journal 15(10):2023, 468-472.</w:t>
      </w:r>
    </w:p>
    <w:p w14:paraId="7CCD6027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Meena, R. L., Babu, V. R. and Nath, A. Effect of fertilizer management on cotton under saline soils of Gujarat. </w:t>
      </w:r>
      <w:proofErr w:type="spellStart"/>
      <w:r w:rsidRPr="0007277D">
        <w:rPr>
          <w:i/>
          <w:iCs/>
          <w:color w:val="auto"/>
        </w:rPr>
        <w:t>BharatiyaKrishiAnusandhanPatrika</w:t>
      </w:r>
      <w:proofErr w:type="spellEnd"/>
      <w:r w:rsidRPr="0007277D">
        <w:rPr>
          <w:i/>
          <w:iCs/>
          <w:color w:val="auto"/>
        </w:rPr>
        <w:t xml:space="preserve">, 22, </w:t>
      </w:r>
      <w:r w:rsidRPr="0007277D">
        <w:rPr>
          <w:color w:val="auto"/>
        </w:rPr>
        <w:t xml:space="preserve">206-210. Oosterhuis DM and Robertson </w:t>
      </w:r>
      <w:proofErr w:type="spellStart"/>
      <w:proofErr w:type="gramStart"/>
      <w:r w:rsidRPr="0007277D">
        <w:rPr>
          <w:color w:val="auto"/>
        </w:rPr>
        <w:t>WC.The</w:t>
      </w:r>
      <w:proofErr w:type="spellEnd"/>
      <w:proofErr w:type="gramEnd"/>
      <w:r w:rsidRPr="0007277D">
        <w:rPr>
          <w:color w:val="auto"/>
        </w:rPr>
        <w:t xml:space="preserve"> use of plant growth regulators and other additives in cotton production. Proceedings of The Cotton Research Meeting. </w:t>
      </w:r>
      <w:proofErr w:type="spellStart"/>
      <w:r w:rsidRPr="0007277D">
        <w:rPr>
          <w:color w:val="auto"/>
        </w:rPr>
        <w:t>InformacoesAgronomicas</w:t>
      </w:r>
      <w:proofErr w:type="spellEnd"/>
      <w:r w:rsidRPr="0007277D">
        <w:rPr>
          <w:color w:val="auto"/>
        </w:rPr>
        <w:t xml:space="preserve"> 2007, 2000, 95.</w:t>
      </w:r>
    </w:p>
    <w:p w14:paraId="6DEEBF7C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proofErr w:type="spellStart"/>
      <w:r w:rsidRPr="0007277D">
        <w:rPr>
          <w:color w:val="auto"/>
        </w:rPr>
        <w:t>Nagender</w:t>
      </w:r>
      <w:proofErr w:type="spellEnd"/>
      <w:r w:rsidRPr="0007277D">
        <w:rPr>
          <w:color w:val="auto"/>
        </w:rPr>
        <w:t xml:space="preserve"> T, Reddy RD, Rani LP, Sreenivas G, Surekha K, Gupta A </w:t>
      </w:r>
      <w:r w:rsidRPr="0007277D">
        <w:rPr>
          <w:i/>
          <w:iCs/>
          <w:color w:val="auto"/>
        </w:rPr>
        <w:t>et al</w:t>
      </w:r>
      <w:r w:rsidRPr="0007277D">
        <w:rPr>
          <w:color w:val="auto"/>
        </w:rPr>
        <w:t xml:space="preserve">. Response of nitrogen fertilization and plant densities on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and</w:t>
      </w:r>
      <w:proofErr w:type="spellEnd"/>
      <w:r w:rsidRPr="0007277D">
        <w:rPr>
          <w:color w:val="auto"/>
        </w:rPr>
        <w:t xml:space="preserve"> non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hybrids. Int. J of </w:t>
      </w:r>
      <w:proofErr w:type="spellStart"/>
      <w:proofErr w:type="gramStart"/>
      <w:r w:rsidRPr="0007277D">
        <w:rPr>
          <w:color w:val="auto"/>
        </w:rPr>
        <w:t>Curr.Microbiol.and</w:t>
      </w:r>
      <w:proofErr w:type="spellEnd"/>
      <w:r w:rsidRPr="0007277D">
        <w:rPr>
          <w:color w:val="auto"/>
        </w:rPr>
        <w:t xml:space="preserve">  Applied</w:t>
      </w:r>
      <w:proofErr w:type="gramEnd"/>
      <w:r w:rsidRPr="0007277D">
        <w:rPr>
          <w:color w:val="auto"/>
        </w:rPr>
        <w:t xml:space="preserve"> Sci. 2017;6(9):3199-3207. </w:t>
      </w:r>
    </w:p>
    <w:p w14:paraId="7B34FA0B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Omran HA, Dass A, Jahish F, Dhar S, Choudhary AK, Rajanna GA </w:t>
      </w:r>
      <w:r w:rsidRPr="0007277D">
        <w:rPr>
          <w:i/>
          <w:iCs/>
          <w:color w:val="auto"/>
        </w:rPr>
        <w:t xml:space="preserve">et al. </w:t>
      </w:r>
      <w:r w:rsidRPr="0007277D">
        <w:rPr>
          <w:color w:val="auto"/>
        </w:rPr>
        <w:t xml:space="preserve">Response of </w:t>
      </w:r>
      <w:proofErr w:type="spellStart"/>
      <w:r w:rsidRPr="0007277D">
        <w:rPr>
          <w:color w:val="auto"/>
        </w:rPr>
        <w:t>mungbean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Vignaradiata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to phosphorus and nitrogen application in Kandahar region of Afghanistan. Annals of Agricultural Research 2018;39(1):57-62. </w:t>
      </w:r>
    </w:p>
    <w:p w14:paraId="3A697DE5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Paul T, Rana DS, Choudhary AK, Das TK, Rajpoot S. Crop establishment methods and Zn nutrition in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-cotton: Direct effects on system productivity, economic-efficiency and water-productivity in </w:t>
      </w:r>
      <w:proofErr w:type="spellStart"/>
      <w:r w:rsidRPr="0007277D">
        <w:rPr>
          <w:rFonts w:ascii="Times New Roman" w:hAnsi="Times New Roman" w:cs="Times New Roman"/>
          <w:i/>
          <w:iCs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-cotton-wheat cropping system and their residual effects on yield and Zn biofortification in wheat. Indian Journal of Agricultural Sciences 2016;86(11):1406-1412. </w:t>
      </w:r>
    </w:p>
    <w:p w14:paraId="7C0F8471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Priyanka K, M </w:t>
      </w:r>
      <w:proofErr w:type="spellStart"/>
      <w:r w:rsidRPr="0007277D">
        <w:rPr>
          <w:color w:val="auto"/>
        </w:rPr>
        <w:t>SreeRekha</w:t>
      </w:r>
      <w:proofErr w:type="spellEnd"/>
      <w:r w:rsidRPr="0007277D">
        <w:rPr>
          <w:color w:val="auto"/>
        </w:rPr>
        <w:t xml:space="preserve">, K Lakshman and CH </w:t>
      </w:r>
      <w:proofErr w:type="spellStart"/>
      <w:r w:rsidRPr="0007277D">
        <w:rPr>
          <w:color w:val="auto"/>
        </w:rPr>
        <w:t>SujaniRao</w:t>
      </w:r>
      <w:proofErr w:type="spellEnd"/>
      <w:r w:rsidRPr="0007277D">
        <w:rPr>
          <w:color w:val="auto"/>
        </w:rPr>
        <w:t>.  Influence of plant growth regulators in cotton under HDPS. The Pharma Innovation Journal 2021; 10(7): 329-331.</w:t>
      </w:r>
    </w:p>
    <w:p w14:paraId="7A58E37A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Rajpoot S, Rana DS, </w:t>
      </w:r>
      <w:proofErr w:type="spellStart"/>
      <w:r w:rsidRPr="0007277D">
        <w:rPr>
          <w:color w:val="auto"/>
        </w:rPr>
        <w:t>ChoudharyAK.</w:t>
      </w:r>
      <w:r w:rsidRPr="0007277D">
        <w:rPr>
          <w:i/>
          <w:iCs/>
          <w:color w:val="auto"/>
        </w:rPr>
        <w:t>Bt</w:t>
      </w:r>
      <w:proofErr w:type="spellEnd"/>
      <w:r w:rsidRPr="0007277D">
        <w:rPr>
          <w:color w:val="auto"/>
        </w:rPr>
        <w:t xml:space="preserve">-cotton - vegetable-based intercropping systems as influenced by crop establishment methods and planting geometry of </w:t>
      </w:r>
      <w:proofErr w:type="spellStart"/>
      <w:r w:rsidRPr="0007277D">
        <w:rPr>
          <w:i/>
          <w:iCs/>
          <w:color w:val="auto"/>
        </w:rPr>
        <w:t>Bt</w:t>
      </w:r>
      <w:proofErr w:type="spellEnd"/>
      <w:r w:rsidRPr="0007277D">
        <w:rPr>
          <w:color w:val="auto"/>
        </w:rPr>
        <w:t xml:space="preserve">-cotton in Indo-Gangetic plains region. Current Science 2018;115(3):516-522. </w:t>
      </w:r>
    </w:p>
    <w:p w14:paraId="3F1BA60C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 xml:space="preserve">Ren X, Zhang L, Dua M, Evers JB, Werf W, Tiana X </w:t>
      </w:r>
      <w:r w:rsidRPr="0007277D">
        <w:rPr>
          <w:i/>
          <w:iCs/>
          <w:color w:val="auto"/>
        </w:rPr>
        <w:t>et al</w:t>
      </w:r>
      <w:r w:rsidRPr="0007277D">
        <w:rPr>
          <w:color w:val="auto"/>
        </w:rPr>
        <w:t xml:space="preserve">. Managing </w:t>
      </w:r>
      <w:proofErr w:type="spellStart"/>
      <w:r w:rsidRPr="0007277D">
        <w:rPr>
          <w:color w:val="auto"/>
        </w:rPr>
        <w:t>mepiquat</w:t>
      </w:r>
      <w:proofErr w:type="spellEnd"/>
      <w:r w:rsidRPr="0007277D">
        <w:rPr>
          <w:color w:val="auto"/>
        </w:rPr>
        <w:t xml:space="preserve"> chloride and plant density for optimal yield and quality of cotton. Field Crop Research </w:t>
      </w:r>
      <w:proofErr w:type="gramStart"/>
      <w:r w:rsidRPr="0007277D">
        <w:rPr>
          <w:color w:val="auto"/>
        </w:rPr>
        <w:t>2013;149:1</w:t>
      </w:r>
      <w:proofErr w:type="gramEnd"/>
      <w:r w:rsidRPr="0007277D">
        <w:rPr>
          <w:color w:val="auto"/>
        </w:rPr>
        <w:t xml:space="preserve">-10. </w:t>
      </w:r>
    </w:p>
    <w:p w14:paraId="22BDF566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Rochester, I.J. and Bange, M.</w:t>
      </w:r>
      <w:proofErr w:type="gramStart"/>
      <w:r w:rsidRPr="0007277D">
        <w:rPr>
          <w:color w:val="auto"/>
        </w:rPr>
        <w:t xml:space="preserve">,  </w:t>
      </w:r>
      <w:proofErr w:type="spellStart"/>
      <w:r w:rsidRPr="0007277D">
        <w:rPr>
          <w:color w:val="auto"/>
        </w:rPr>
        <w:t>Nitrogenfertiliser</w:t>
      </w:r>
      <w:proofErr w:type="spellEnd"/>
      <w:proofErr w:type="gramEnd"/>
      <w:r w:rsidRPr="0007277D">
        <w:rPr>
          <w:color w:val="auto"/>
        </w:rPr>
        <w:t xml:space="preserve"> requirements of high-yielding irrigated transgenic cotton. Crop Pasture Sci. 2016, 67, 641–648. https://doi.org/10.1071/ CP15278.</w:t>
      </w:r>
    </w:p>
    <w:p w14:paraId="6C7C1821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proofErr w:type="spellStart"/>
      <w:r w:rsidRPr="0007277D">
        <w:rPr>
          <w:color w:val="auto"/>
        </w:rPr>
        <w:t>SadhanaKumari</w:t>
      </w:r>
      <w:proofErr w:type="spellEnd"/>
      <w:r w:rsidRPr="0007277D">
        <w:rPr>
          <w:color w:val="auto"/>
        </w:rPr>
        <w:t xml:space="preserve">, SK </w:t>
      </w:r>
      <w:proofErr w:type="spellStart"/>
      <w:r w:rsidRPr="0007277D">
        <w:rPr>
          <w:color w:val="auto"/>
        </w:rPr>
        <w:t>Thakral</w:t>
      </w:r>
      <w:proofErr w:type="spellEnd"/>
      <w:r w:rsidRPr="0007277D">
        <w:rPr>
          <w:color w:val="auto"/>
        </w:rPr>
        <w:t xml:space="preserve">, </w:t>
      </w:r>
      <w:proofErr w:type="spellStart"/>
      <w:r w:rsidRPr="0007277D">
        <w:rPr>
          <w:color w:val="auto"/>
        </w:rPr>
        <w:t>Karmal</w:t>
      </w:r>
      <w:proofErr w:type="spellEnd"/>
      <w:r w:rsidRPr="0007277D">
        <w:rPr>
          <w:color w:val="auto"/>
        </w:rPr>
        <w:t xml:space="preserve"> Singh and Priyanka </w:t>
      </w:r>
      <w:proofErr w:type="spellStart"/>
      <w:r w:rsidRPr="0007277D">
        <w:rPr>
          <w:color w:val="auto"/>
        </w:rPr>
        <w:t>Devi.Effect</w:t>
      </w:r>
      <w:proofErr w:type="spellEnd"/>
      <w:r w:rsidRPr="0007277D">
        <w:rPr>
          <w:color w:val="auto"/>
        </w:rPr>
        <w:t xml:space="preserve"> of nitrogen levels and </w:t>
      </w:r>
      <w:proofErr w:type="spellStart"/>
      <w:r w:rsidRPr="0007277D">
        <w:rPr>
          <w:color w:val="auto"/>
        </w:rPr>
        <w:t>Mepiquat</w:t>
      </w:r>
      <w:proofErr w:type="spellEnd"/>
      <w:r w:rsidRPr="0007277D">
        <w:rPr>
          <w:color w:val="auto"/>
        </w:rPr>
        <w:t xml:space="preserve"> chloride on plant height of </w:t>
      </w:r>
      <w:proofErr w:type="spellStart"/>
      <w:r w:rsidRPr="0007277D">
        <w:rPr>
          <w:i/>
          <w:iCs/>
          <w:color w:val="auto"/>
        </w:rPr>
        <w:t>Bt</w:t>
      </w:r>
      <w:r w:rsidRPr="0007277D">
        <w:rPr>
          <w:color w:val="auto"/>
        </w:rPr>
        <w:t>cotton</w:t>
      </w:r>
      <w:proofErr w:type="spellEnd"/>
      <w:r w:rsidRPr="0007277D">
        <w:rPr>
          <w:color w:val="auto"/>
        </w:rPr>
        <w:t xml:space="preserve">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>.).  International Journal of Chemical Studies 2021; 9(1): 2069-2071.</w:t>
      </w:r>
    </w:p>
    <w:p w14:paraId="6FB68E2A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Shekar K, Venkataramana M, Kumari SR. Response of hybrid cotton to </w:t>
      </w:r>
      <w:proofErr w:type="spellStart"/>
      <w:r w:rsidRPr="0007277D">
        <w:rPr>
          <w:color w:val="auto"/>
        </w:rPr>
        <w:t>chloromepiquat</w:t>
      </w:r>
      <w:proofErr w:type="spellEnd"/>
      <w:r w:rsidRPr="0007277D">
        <w:rPr>
          <w:color w:val="auto"/>
        </w:rPr>
        <w:t xml:space="preserve"> chloride and de topping under high density planting. Journal of Cotton Research Development </w:t>
      </w:r>
      <w:proofErr w:type="gramStart"/>
      <w:r w:rsidRPr="0007277D">
        <w:rPr>
          <w:color w:val="auto"/>
        </w:rPr>
        <w:t>2015;29:84</w:t>
      </w:r>
      <w:proofErr w:type="gramEnd"/>
      <w:r w:rsidRPr="0007277D">
        <w:rPr>
          <w:color w:val="auto"/>
        </w:rPr>
        <w:t xml:space="preserve">-86. </w:t>
      </w:r>
    </w:p>
    <w:p w14:paraId="4978DBEA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Sunitha, V., Chandra Sekhar, K and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VeeraRaghavaiah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, R. (2010). Performance of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cotton hybrids at different nitrogen levels. </w:t>
      </w:r>
      <w:r w:rsidRPr="0007277D">
        <w:rPr>
          <w:rFonts w:ascii="Times New Roman" w:hAnsi="Times New Roman" w:cs="Times New Roman"/>
          <w:i/>
          <w:iCs/>
          <w:sz w:val="24"/>
          <w:szCs w:val="24"/>
        </w:rPr>
        <w:t>Journal of Cotton Research and Development, 24</w:t>
      </w:r>
      <w:r w:rsidRPr="0007277D">
        <w:rPr>
          <w:rFonts w:ascii="Times New Roman" w:hAnsi="Times New Roman" w:cs="Times New Roman"/>
          <w:sz w:val="24"/>
          <w:szCs w:val="24"/>
        </w:rPr>
        <w:t>(1), 52-55.</w:t>
      </w:r>
    </w:p>
    <w:p w14:paraId="3C99872F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 xml:space="preserve">Uma </w:t>
      </w:r>
      <w:proofErr w:type="spellStart"/>
      <w:r w:rsidRPr="0007277D">
        <w:rPr>
          <w:color w:val="auto"/>
        </w:rPr>
        <w:t>Maheswari</w:t>
      </w:r>
      <w:proofErr w:type="spellEnd"/>
      <w:r w:rsidRPr="0007277D">
        <w:rPr>
          <w:color w:val="auto"/>
        </w:rPr>
        <w:t xml:space="preserve"> M, </w:t>
      </w:r>
      <w:proofErr w:type="spellStart"/>
      <w:r w:rsidRPr="0007277D">
        <w:rPr>
          <w:color w:val="auto"/>
        </w:rPr>
        <w:t>MuraliKrishnasamy</w:t>
      </w:r>
      <w:proofErr w:type="spellEnd"/>
      <w:r w:rsidRPr="0007277D">
        <w:rPr>
          <w:color w:val="auto"/>
        </w:rPr>
        <w:t xml:space="preserve"> S. Effect of crop geometries and plant growth retardants on physiological growth parameters in machine sown cotton. Journal of Pharmacognosy and Phytochemistry 2019;8(2):541-545.</w:t>
      </w:r>
    </w:p>
    <w:p w14:paraId="68E3F47B" w14:textId="77777777" w:rsidR="00765F5F" w:rsidRPr="0007277D" w:rsidRDefault="008D3843">
      <w:pPr>
        <w:pStyle w:val="Default"/>
        <w:spacing w:line="276" w:lineRule="auto"/>
        <w:ind w:left="720" w:hanging="720"/>
        <w:rPr>
          <w:color w:val="auto"/>
        </w:rPr>
      </w:pPr>
      <w:r w:rsidRPr="0007277D">
        <w:rPr>
          <w:color w:val="auto"/>
        </w:rPr>
        <w:t>Wang YH, Zheng M, Gao XB, Zhou ZG. Protein differential expression in the elongating cotton (</w:t>
      </w:r>
      <w:proofErr w:type="spellStart"/>
      <w:r w:rsidRPr="0007277D">
        <w:rPr>
          <w:i/>
          <w:iCs/>
          <w:color w:val="auto"/>
        </w:rPr>
        <w:t>Gossypiumhirsutum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fiber under nitrogen stress. Science China Life Sciences </w:t>
      </w:r>
      <w:proofErr w:type="gramStart"/>
      <w:r w:rsidRPr="0007277D">
        <w:rPr>
          <w:color w:val="auto"/>
        </w:rPr>
        <w:t>2012;55:984</w:t>
      </w:r>
      <w:proofErr w:type="gramEnd"/>
      <w:r w:rsidRPr="0007277D">
        <w:rPr>
          <w:color w:val="auto"/>
        </w:rPr>
        <w:t xml:space="preserve">-992. </w:t>
      </w:r>
    </w:p>
    <w:p w14:paraId="0C270DCB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Watts, D.B., Runion, G.B., Balkcom, K.S., 2017. Nitrogen fertilizer sources and tillage effects on cotton growth, yield, and fiber quality in a coastal plain soil. Field Crops Res. 201, 184–191.</w:t>
      </w:r>
    </w:p>
    <w:p w14:paraId="5148E8EE" w14:textId="77777777" w:rsidR="00765F5F" w:rsidRPr="0007277D" w:rsidRDefault="008D3843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t xml:space="preserve">Yang, X.Y., Geng, J.B., Huo, X.Q., Lei, S.T., Lang, Y., Li, H., Liu, Q.J., 2021.Effects of different nitrogen fertilizer types and rates on cotton leaf senescence, yield and soil inorganic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nitrogen.Arch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 F. </w:t>
      </w:r>
      <w:proofErr w:type="spellStart"/>
      <w:proofErr w:type="gramStart"/>
      <w:r w:rsidRPr="0007277D">
        <w:rPr>
          <w:rFonts w:ascii="Times New Roman" w:hAnsi="Times New Roman" w:cs="Times New Roman"/>
          <w:sz w:val="24"/>
          <w:szCs w:val="24"/>
        </w:rPr>
        <w:t>üR.Acker</w:t>
      </w:r>
      <w:proofErr w:type="spellEnd"/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- und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Pflanzenbau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7277D">
        <w:rPr>
          <w:rFonts w:ascii="Times New Roman" w:hAnsi="Times New Roman" w:cs="Times New Roman"/>
          <w:sz w:val="24"/>
          <w:szCs w:val="24"/>
        </w:rPr>
        <w:t>Bodenkd</w:t>
      </w:r>
      <w:proofErr w:type="spellEnd"/>
      <w:r w:rsidRPr="0007277D">
        <w:rPr>
          <w:rFonts w:ascii="Times New Roman" w:hAnsi="Times New Roman" w:cs="Times New Roman"/>
          <w:sz w:val="24"/>
          <w:szCs w:val="24"/>
        </w:rPr>
        <w:t xml:space="preserve">. 67, 1507–1520. </w:t>
      </w:r>
      <w:hyperlink r:id="rId7" w:history="1">
        <w:r w:rsidRPr="000727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https://doi.org/10.1080/03650340.2020.1799983</w:t>
        </w:r>
      </w:hyperlink>
      <w:r w:rsidRPr="0007277D">
        <w:rPr>
          <w:rFonts w:ascii="Times New Roman" w:hAnsi="Times New Roman" w:cs="Times New Roman"/>
          <w:sz w:val="24"/>
          <w:szCs w:val="24"/>
        </w:rPr>
        <w:t>.</w:t>
      </w:r>
    </w:p>
    <w:p w14:paraId="751CD789" w14:textId="77777777" w:rsidR="00765F5F" w:rsidRPr="0007277D" w:rsidRDefault="008D3843">
      <w:pPr>
        <w:pStyle w:val="Default"/>
        <w:spacing w:line="276" w:lineRule="auto"/>
        <w:ind w:left="720" w:hanging="720"/>
        <w:jc w:val="both"/>
        <w:rPr>
          <w:color w:val="auto"/>
        </w:rPr>
      </w:pPr>
      <w:r w:rsidRPr="0007277D">
        <w:rPr>
          <w:color w:val="auto"/>
        </w:rPr>
        <w:t>Zakaria M. Sawan, Mahmoud H, Mahmoud, Amal H, El-</w:t>
      </w:r>
      <w:proofErr w:type="spellStart"/>
      <w:r w:rsidRPr="0007277D">
        <w:rPr>
          <w:color w:val="auto"/>
        </w:rPr>
        <w:t>Guibali</w:t>
      </w:r>
      <w:proofErr w:type="spellEnd"/>
      <w:r w:rsidRPr="0007277D">
        <w:rPr>
          <w:color w:val="auto"/>
        </w:rPr>
        <w:t>. (2006). Response of Yield, Yield Components, and Fiber Properties of Egyptian Cotton (</w:t>
      </w:r>
      <w:proofErr w:type="spellStart"/>
      <w:r w:rsidRPr="0007277D">
        <w:rPr>
          <w:i/>
          <w:iCs/>
          <w:color w:val="auto"/>
        </w:rPr>
        <w:t>Gossypiumbarbadense</w:t>
      </w:r>
      <w:r w:rsidRPr="0007277D">
        <w:rPr>
          <w:color w:val="auto"/>
        </w:rPr>
        <w:t>L</w:t>
      </w:r>
      <w:proofErr w:type="spellEnd"/>
      <w:r w:rsidRPr="0007277D">
        <w:rPr>
          <w:color w:val="auto"/>
        </w:rPr>
        <w:t xml:space="preserve">.) to Nitrogen Fertilization and Foliar applied Potassium and </w:t>
      </w:r>
      <w:proofErr w:type="spellStart"/>
      <w:r w:rsidRPr="0007277D">
        <w:rPr>
          <w:color w:val="auto"/>
        </w:rPr>
        <w:t>Mepiquat</w:t>
      </w:r>
      <w:proofErr w:type="spellEnd"/>
      <w:r w:rsidRPr="0007277D">
        <w:rPr>
          <w:color w:val="auto"/>
        </w:rPr>
        <w:t xml:space="preserve"> Chloride. The Journal of Cotton Science,10, 224–</w:t>
      </w:r>
      <w:proofErr w:type="gramStart"/>
      <w:r w:rsidRPr="0007277D">
        <w:rPr>
          <w:color w:val="auto"/>
        </w:rPr>
        <w:t>234 .</w:t>
      </w:r>
      <w:proofErr w:type="gramEnd"/>
    </w:p>
    <w:p w14:paraId="6E85A43E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17FAD9EF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0D875F99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1D6B25C9" w14:textId="77777777" w:rsidR="00053E48" w:rsidRPr="0007277D" w:rsidRDefault="00053E48">
      <w:pPr>
        <w:rPr>
          <w:rFonts w:ascii="Times New Roman" w:hAnsi="Times New Roman" w:cs="Times New Roman"/>
          <w:sz w:val="24"/>
          <w:szCs w:val="24"/>
        </w:rPr>
      </w:pPr>
    </w:p>
    <w:p w14:paraId="32954226" w14:textId="77777777" w:rsidR="00DC383C" w:rsidRPr="0007277D" w:rsidRDefault="00DC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br w:type="page"/>
      </w:r>
    </w:p>
    <w:p w14:paraId="23177323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 xml:space="preserve">Table 1:  Effect of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different  treatments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on growth and yield attributing characters (Pooled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)        </w:t>
      </w:r>
    </w:p>
    <w:tbl>
      <w:tblPr>
        <w:tblW w:w="50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1081"/>
        <w:gridCol w:w="1169"/>
        <w:gridCol w:w="1079"/>
        <w:gridCol w:w="1181"/>
        <w:gridCol w:w="900"/>
        <w:gridCol w:w="834"/>
      </w:tblGrid>
      <w:tr w:rsidR="0007277D" w:rsidRPr="0007277D" w14:paraId="5F28E74D" w14:textId="77777777">
        <w:trPr>
          <w:trHeight w:val="723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5A8DC8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22216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  <w:p w14:paraId="1A695DB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</w:p>
          <w:p w14:paraId="573E014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C34CD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No of </w:t>
            </w:r>
          </w:p>
          <w:p w14:paraId="5F68BF3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sympodia/ plant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07C36E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Symodial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length</w:t>
            </w:r>
          </w:p>
          <w:p w14:paraId="48545C9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71110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Days to</w:t>
            </w:r>
          </w:p>
          <w:p w14:paraId="77A72344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50 % flowering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200CCD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No of bolls/ square meter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3BFCFC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Boll</w:t>
            </w:r>
          </w:p>
          <w:p w14:paraId="0093573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  <w:p w14:paraId="2F86BDB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07277D" w:rsidRPr="0007277D" w14:paraId="42DABA24" w14:textId="77777777">
        <w:trPr>
          <w:trHeight w:val="469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67CD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0F824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C60A9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4F63B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7102B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4408C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BD2FAD" w14:textId="77777777" w:rsidR="00765F5F" w:rsidRPr="0007277D" w:rsidRDefault="0076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0EC4434E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DD0E" w14:textId="77777777" w:rsidR="00765F5F" w:rsidRPr="0007277D" w:rsidRDefault="008D3843" w:rsidP="0002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: 375 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441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139.95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516AC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3A9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8B55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67.81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1496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9F83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07277D" w:rsidRPr="0007277D" w14:paraId="457A61B0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6BB6A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8E34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135.19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194F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E348" w14:textId="77777777" w:rsidR="00765F5F" w:rsidRPr="0007277D" w:rsidRDefault="008D3843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28.77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33D75" w14:textId="77777777" w:rsidR="00765F5F" w:rsidRPr="0007277D" w:rsidRDefault="008D3843" w:rsidP="0051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9BEE4" w14:textId="77777777" w:rsidR="00765F5F" w:rsidRPr="0007277D" w:rsidRDefault="008D3843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D27BD" w14:textId="77777777" w:rsidR="00765F5F" w:rsidRPr="0007277D" w:rsidRDefault="008D3843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07277D" w:rsidRPr="0007277D" w14:paraId="298C26C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8996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5018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125.60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8CA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CBF6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6FA1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65.30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4A52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1E6B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07277D" w:rsidRPr="0007277D" w14:paraId="2EF53FAE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CAFC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FD07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DDB9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E4484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73DD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B47C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6B3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7277D" w:rsidRPr="0007277D" w14:paraId="3B6BF52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D05A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DD3E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627A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BB4A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EC1C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D28A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DEA2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7277D" w:rsidRPr="0007277D" w14:paraId="7A5A31F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92BCB" w14:textId="77777777" w:rsidR="00765F5F" w:rsidRPr="0007277D" w:rsidRDefault="008D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1D4E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25B32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5193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34806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EDCEE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E6CA1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512C01E2" w14:textId="77777777">
        <w:trPr>
          <w:trHeight w:val="560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C4DB0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D3B2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132.68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3BF8F" w14:textId="77777777" w:rsidR="00E37301" w:rsidRPr="0007277D" w:rsidRDefault="00E37301" w:rsidP="0005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889B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28.22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9321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66.85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35DB2" w14:textId="77777777" w:rsidR="00E37301" w:rsidRPr="0007277D" w:rsidRDefault="00E37301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21.19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E382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07277D" w:rsidRPr="0007277D" w14:paraId="3D598A56" w14:textId="77777777">
        <w:trPr>
          <w:trHeight w:val="245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2846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Mepiquat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2D1D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125.76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A2E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18.63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AC09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C6BA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67.37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AC1F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08BA2" w14:textId="77777777" w:rsidR="00E37301" w:rsidRPr="0007277D" w:rsidRDefault="00E37301" w:rsidP="00E0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</w:tr>
      <w:tr w:rsidR="0007277D" w:rsidRPr="0007277D" w14:paraId="6AC6E4C2" w14:textId="77777777">
        <w:trPr>
          <w:trHeight w:val="662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DFD5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3B90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142.29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D584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17.49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210A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0628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65.56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FCC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19.62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F5F4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</w:tr>
      <w:tr w:rsidR="0007277D" w:rsidRPr="0007277D" w14:paraId="323F881A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2C8A1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7C6E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6032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3BF6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333F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CE77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79EA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7277D" w:rsidRPr="0007277D" w14:paraId="4CADD0BD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0FD5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D35A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D26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4F89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06DE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401B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3A7E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E37301" w:rsidRPr="0007277D" w14:paraId="4A4FA6FD" w14:textId="77777777">
        <w:trPr>
          <w:trHeight w:val="407"/>
          <w:jc w:val="center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32DD1DB" w14:textId="77777777" w:rsidR="00E37301" w:rsidRPr="0007277D" w:rsidRDefault="00E373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CV %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8875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0CBF03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ACB33E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092775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DF9F3D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90C5CC4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</w:tbl>
    <w:p w14:paraId="6CC6254E" w14:textId="77777777" w:rsidR="00765F5F" w:rsidRPr="0007277D" w:rsidRDefault="00765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202AC" w14:textId="77777777" w:rsidR="00765F5F" w:rsidRPr="0007277D" w:rsidRDefault="008D3843">
      <w:pPr>
        <w:rPr>
          <w:rFonts w:ascii="Times New Roman" w:hAnsi="Times New Roman" w:cs="Times New Roman"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br w:type="page"/>
      </w:r>
    </w:p>
    <w:p w14:paraId="647D3229" w14:textId="77777777" w:rsidR="00765F5F" w:rsidRPr="0007277D" w:rsidRDefault="008D3843" w:rsidP="005D32B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Pr="0007277D">
        <w:rPr>
          <w:rFonts w:ascii="Times New Roman" w:hAnsi="Times New Roman" w:cs="Times New Roman"/>
          <w:sz w:val="24"/>
          <w:szCs w:val="24"/>
        </w:rPr>
        <w:t xml:space="preserve">Effect of </w:t>
      </w:r>
      <w:proofErr w:type="gramStart"/>
      <w:r w:rsidRPr="0007277D">
        <w:rPr>
          <w:rFonts w:ascii="Times New Roman" w:hAnsi="Times New Roman" w:cs="Times New Roman"/>
          <w:sz w:val="24"/>
          <w:szCs w:val="24"/>
        </w:rPr>
        <w:t>different  treatments</w:t>
      </w:r>
      <w:proofErr w:type="gramEnd"/>
      <w:r w:rsidRPr="0007277D">
        <w:rPr>
          <w:rFonts w:ascii="Times New Roman" w:hAnsi="Times New Roman" w:cs="Times New Roman"/>
          <w:sz w:val="24"/>
          <w:szCs w:val="24"/>
        </w:rPr>
        <w:t xml:space="preserve"> on seed cotton yield, Stalk yield, Lint yield, Ginning percentage  and Harvest index</w:t>
      </w:r>
    </w:p>
    <w:p w14:paraId="31FA3925" w14:textId="77777777" w:rsidR="00765F5F" w:rsidRPr="0007277D" w:rsidRDefault="00765F5F">
      <w:pPr>
        <w:spacing w:after="0" w:line="240" w:lineRule="auto"/>
        <w:ind w:left="1170" w:hanging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1506"/>
        <w:gridCol w:w="1103"/>
        <w:gridCol w:w="1508"/>
        <w:gridCol w:w="1231"/>
      </w:tblGrid>
      <w:tr w:rsidR="0007277D" w:rsidRPr="0007277D" w14:paraId="17006001" w14:textId="77777777" w:rsidTr="003C1B5B">
        <w:trPr>
          <w:trHeight w:val="351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6F09A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EA8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Seed </w:t>
            </w:r>
          </w:p>
          <w:p w14:paraId="751F83A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cotton </w:t>
            </w:r>
          </w:p>
          <w:p w14:paraId="550B71FE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yield </w:t>
            </w:r>
          </w:p>
          <w:p w14:paraId="3320F7B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(kg/ha)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42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Stalk </w:t>
            </w:r>
          </w:p>
          <w:p w14:paraId="32FD4AC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yield </w:t>
            </w:r>
          </w:p>
          <w:p w14:paraId="3A2A38C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(kg/ha)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735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Ginning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percentage  (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E1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</w:p>
          <w:p w14:paraId="4989BB50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  <w:p w14:paraId="43E3D8C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7277D" w:rsidRPr="0007277D" w14:paraId="0B9FEB0E" w14:textId="77777777" w:rsidTr="003C1B5B">
        <w:trPr>
          <w:trHeight w:val="364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B6B2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0843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24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AC4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2B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5B6D6029" w14:textId="77777777" w:rsidTr="003C1B5B">
        <w:trPr>
          <w:trHeight w:val="341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937B4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AB00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33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64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90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6DED2E7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EE25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375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D9DC2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153C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8486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7F1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34.36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0BC4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24.35</w:t>
            </w:r>
          </w:p>
        </w:tc>
      </w:tr>
      <w:tr w:rsidR="0007277D" w:rsidRPr="0007277D" w14:paraId="0A1F0C4A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BE03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5BAA8" w14:textId="77777777" w:rsidR="003C1B5B" w:rsidRPr="0007277D" w:rsidRDefault="003C1B5B" w:rsidP="008C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919A" w14:textId="77777777" w:rsidR="003C1B5B" w:rsidRPr="0007277D" w:rsidRDefault="003C1B5B" w:rsidP="008C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8120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A13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34.46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1793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24.52</w:t>
            </w:r>
          </w:p>
        </w:tc>
      </w:tr>
      <w:tr w:rsidR="0007277D" w:rsidRPr="0007277D" w14:paraId="0A27E774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73AF6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DE58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70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032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33.92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FE48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24.74</w:t>
            </w:r>
          </w:p>
        </w:tc>
      </w:tr>
      <w:tr w:rsidR="0007277D" w:rsidRPr="0007277D" w14:paraId="04918CE6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6F1B5" w14:textId="77777777" w:rsidR="003C1B5B" w:rsidRPr="0007277D" w:rsidRDefault="003C1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378CF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5EB0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5656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F743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07277D" w:rsidRPr="0007277D" w14:paraId="7A7FCE32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718F0" w14:textId="77777777" w:rsidR="003C1B5B" w:rsidRPr="0007277D" w:rsidRDefault="003C1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490AA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D605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7F37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556B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07277D" w:rsidRPr="0007277D" w14:paraId="0379C96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65CB0" w14:textId="77777777" w:rsidR="003C1B5B" w:rsidRPr="0007277D" w:rsidRDefault="003C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E7D9E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DA4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EBB9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03CD" w14:textId="77777777" w:rsidR="003C1B5B" w:rsidRPr="0007277D" w:rsidRDefault="003C1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2885B67B" w14:textId="77777777" w:rsidTr="003C1B5B">
        <w:trPr>
          <w:trHeight w:val="637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7C74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675C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8AF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7854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DAE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34.18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FB2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24.63</w:t>
            </w:r>
          </w:p>
        </w:tc>
      </w:tr>
      <w:tr w:rsidR="0007277D" w:rsidRPr="0007277D" w14:paraId="5797197D" w14:textId="77777777" w:rsidTr="003C1B5B">
        <w:trPr>
          <w:trHeight w:val="545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64AF3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Mepiquat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a.i.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623F1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25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A19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34.60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544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26.68</w:t>
            </w:r>
          </w:p>
        </w:tc>
      </w:tr>
      <w:tr w:rsidR="0007277D" w:rsidRPr="0007277D" w14:paraId="47B651F7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9B27D" w14:textId="77777777" w:rsidR="00E37301" w:rsidRPr="0007277D" w:rsidRDefault="00E37301" w:rsidP="0042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15CB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91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8390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527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33.96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978A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</w:tr>
      <w:tr w:rsidR="0007277D" w:rsidRPr="0007277D" w14:paraId="11039F8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397D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13233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9470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523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1DC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07277D" w:rsidRPr="0007277D" w14:paraId="62FF6A00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ACD70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16A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041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F1F9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E00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07277D" w:rsidRPr="0007277D" w14:paraId="5387312A" w14:textId="77777777" w:rsidTr="003C1B5B">
        <w:trPr>
          <w:trHeight w:val="385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277EF" w14:textId="77777777" w:rsidR="00E37301" w:rsidRPr="0007277D" w:rsidRDefault="00E3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(N x G)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00848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80C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5AB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AF7E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</w:tr>
      <w:tr w:rsidR="0007277D" w:rsidRPr="0007277D" w14:paraId="449F48F3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0189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.±</w:t>
            </w:r>
            <w:proofErr w:type="gram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5A01D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4CF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7D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521F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7277D" w:rsidRPr="0007277D" w14:paraId="63AB9F4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7C61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C.D. at 5 %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65081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58B5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456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F40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1" w:rsidRPr="0007277D" w14:paraId="60AAC721" w14:textId="77777777" w:rsidTr="003C1B5B">
        <w:trPr>
          <w:trHeight w:val="373"/>
        </w:trPr>
        <w:tc>
          <w:tcPr>
            <w:tcW w:w="2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97919" w14:textId="77777777" w:rsidR="00E37301" w:rsidRPr="0007277D" w:rsidRDefault="00E3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CV %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790EB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633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2CC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952" w14:textId="77777777" w:rsidR="00E37301" w:rsidRPr="0007277D" w:rsidRDefault="00E3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61CC0" w14:textId="77777777" w:rsidR="00765F5F" w:rsidRPr="0007277D" w:rsidRDefault="00765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9AA79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4CFDAAB0" w14:textId="77777777" w:rsidR="00765F5F" w:rsidRPr="0007277D" w:rsidRDefault="00765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A0DC3" w14:textId="77777777" w:rsidR="00765F5F" w:rsidRPr="0007277D" w:rsidRDefault="00765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3EB3ED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896CE1" w14:textId="77777777" w:rsidR="00765F5F" w:rsidRPr="0007277D" w:rsidRDefault="008D38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proofErr w:type="gramStart"/>
      <w:r w:rsidRPr="0007277D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07277D">
        <w:rPr>
          <w:rFonts w:ascii="Times New Roman" w:hAnsi="Times New Roman" w:cs="Times New Roman"/>
          <w:b/>
          <w:bCs/>
          <w:sz w:val="24"/>
          <w:szCs w:val="24"/>
        </w:rPr>
        <w:t xml:space="preserve"> Economics of different treatments</w:t>
      </w: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1108"/>
        <w:gridCol w:w="1228"/>
        <w:gridCol w:w="1066"/>
        <w:gridCol w:w="1147"/>
        <w:gridCol w:w="985"/>
      </w:tblGrid>
      <w:tr w:rsidR="0007277D" w:rsidRPr="0007277D" w14:paraId="331F88D6" w14:textId="77777777">
        <w:trPr>
          <w:trHeight w:val="1021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822CF2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Treatments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1D5B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Seed Cotton Yield (kg/ha)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6C20E9C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Cultivation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45B573C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Gross Return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5D265B5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 Return (</w:t>
            </w:r>
            <w:proofErr w:type="gramStart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Rs./</w:t>
            </w:r>
            <w:proofErr w:type="gramEnd"/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238B53E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BCR</w:t>
            </w:r>
          </w:p>
        </w:tc>
      </w:tr>
      <w:tr w:rsidR="0007277D" w:rsidRPr="0007277D" w14:paraId="5B048EDB" w14:textId="77777777">
        <w:trPr>
          <w:trHeight w:val="494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13622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Nitrogen Levels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69FA1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9ED4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825D2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FDE67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3EBAA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77D" w:rsidRPr="0007277D" w14:paraId="35BDB682" w14:textId="77777777">
        <w:trPr>
          <w:trHeight w:val="54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946F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375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36E2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CFDF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85580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4619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190353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0FE46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104773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7BF96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07277D" w:rsidRPr="0007277D" w14:paraId="5BE70439" w14:textId="77777777">
        <w:trPr>
          <w:trHeight w:val="521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F6AF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7B2D0" w14:textId="77777777" w:rsidR="00765F5F" w:rsidRPr="0007277D" w:rsidRDefault="008D3843" w:rsidP="00CA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3C6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83717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0ED0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183960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23AB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100243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3BDD9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07277D" w:rsidRPr="0007277D" w14:paraId="1470D021" w14:textId="77777777">
        <w:trPr>
          <w:trHeight w:val="536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9E91B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225 </w:t>
            </w:r>
            <w:r w:rsidR="00027AD4" w:rsidRPr="0007277D">
              <w:rPr>
                <w:rFonts w:ascii="Times New Roman" w:hAnsi="Times New Roman" w:cs="Times New Roman"/>
                <w:sz w:val="24"/>
                <w:szCs w:val="24"/>
              </w:rPr>
              <w:t>kgha</w:t>
            </w:r>
            <w:r w:rsidR="00027AD4" w:rsidRPr="0007277D">
              <w:rPr>
                <w:rFonts w:ascii="Times New Roman" w:eastAsia="Calibri" w:hAnsi="Times New Roman" w:cs="Times New Roman"/>
                <w:kern w:val="24"/>
                <w:sz w:val="24"/>
                <w:szCs w:val="24"/>
                <w:shd w:val="clear" w:color="auto" w:fill="FFFFFF" w:themeFill="background1"/>
                <w:vertAlign w:val="superscript"/>
              </w:rPr>
              <w:t>-1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087F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C58A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79800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1132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163193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598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83393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000F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07277D" w:rsidRPr="0007277D" w14:paraId="757660E6" w14:textId="77777777">
        <w:trPr>
          <w:trHeight w:val="426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D4CC4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retardants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6DFAF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0064D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ADF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799C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72014" w14:textId="77777777" w:rsidR="00765F5F" w:rsidRPr="0007277D" w:rsidRDefault="0076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7D" w:rsidRPr="0007277D" w14:paraId="00268672" w14:textId="77777777">
        <w:trPr>
          <w:trHeight w:val="653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05C40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Cycocel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@ 50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/ha in each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FF777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55F82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83125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B871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179387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CC6C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96262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4315D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</w:tr>
      <w:tr w:rsidR="0007277D" w:rsidRPr="0007277D" w14:paraId="58FD8810" w14:textId="77777777">
        <w:trPr>
          <w:trHeight w:val="629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65BB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Mepiquat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chloride  @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37.5 g </w:t>
            </w:r>
            <w:proofErr w:type="spell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7301" w:rsidRPr="0007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/ha in each spray at 60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B981D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78F5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86373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D6CA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190167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DE5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103794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3C370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765F5F" w:rsidRPr="0007277D" w14:paraId="1EB199B8" w14:textId="77777777">
        <w:trPr>
          <w:trHeight w:val="56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9A8B4" w14:textId="77777777" w:rsidR="00765F5F" w:rsidRPr="0007277D" w:rsidRDefault="008D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27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: Water spray </w:t>
            </w:r>
            <w:proofErr w:type="gramStart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at  60</w:t>
            </w:r>
            <w:proofErr w:type="gramEnd"/>
            <w:r w:rsidRPr="0007277D">
              <w:rPr>
                <w:rFonts w:ascii="Times New Roman" w:hAnsi="Times New Roman" w:cs="Times New Roman"/>
                <w:sz w:val="24"/>
                <w:szCs w:val="24"/>
              </w:rPr>
              <w:t xml:space="preserve"> and 75 DAS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9C18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24478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79599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5CB3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167953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62635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88354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774E" w14:textId="77777777" w:rsidR="00765F5F" w:rsidRPr="0007277D" w:rsidRDefault="008D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7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</w:tbl>
    <w:p w14:paraId="1E62EC08" w14:textId="77777777" w:rsidR="00765F5F" w:rsidRPr="0007277D" w:rsidRDefault="00765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5AD9F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p w14:paraId="78E287DF" w14:textId="77777777" w:rsidR="00765F5F" w:rsidRPr="0007277D" w:rsidRDefault="00765F5F">
      <w:pPr>
        <w:rPr>
          <w:rFonts w:ascii="Times New Roman" w:hAnsi="Times New Roman" w:cs="Times New Roman"/>
          <w:sz w:val="24"/>
          <w:szCs w:val="24"/>
        </w:rPr>
      </w:pPr>
    </w:p>
    <w:sectPr w:rsidR="00765F5F" w:rsidRPr="0007277D" w:rsidSect="0076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5B15B" w14:textId="77777777" w:rsidR="003E43AD" w:rsidRDefault="003E43AD">
      <w:pPr>
        <w:spacing w:line="240" w:lineRule="auto"/>
      </w:pPr>
      <w:r>
        <w:separator/>
      </w:r>
    </w:p>
  </w:endnote>
  <w:endnote w:type="continuationSeparator" w:id="0">
    <w:p w14:paraId="30F682FF" w14:textId="77777777" w:rsidR="003E43AD" w:rsidRDefault="003E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A2F0" w14:textId="77777777" w:rsidR="005D2D4F" w:rsidRDefault="005D2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3217" w14:textId="77777777" w:rsidR="005D2D4F" w:rsidRDefault="005D2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527C" w14:textId="77777777" w:rsidR="005D2D4F" w:rsidRDefault="005D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96A3" w14:textId="77777777" w:rsidR="003E43AD" w:rsidRDefault="003E43AD">
      <w:pPr>
        <w:spacing w:after="0"/>
      </w:pPr>
      <w:r>
        <w:separator/>
      </w:r>
    </w:p>
  </w:footnote>
  <w:footnote w:type="continuationSeparator" w:id="0">
    <w:p w14:paraId="62C346D2" w14:textId="77777777" w:rsidR="003E43AD" w:rsidRDefault="003E4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AE26" w14:textId="73749495" w:rsidR="005D2D4F" w:rsidRDefault="005D2D4F">
    <w:pPr>
      <w:pStyle w:val="Header"/>
    </w:pPr>
    <w:r>
      <w:rPr>
        <w:noProof/>
      </w:rPr>
      <w:pict w14:anchorId="4FC27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59DF" w14:textId="5EE07672" w:rsidR="005D2D4F" w:rsidRDefault="005D2D4F">
    <w:pPr>
      <w:pStyle w:val="Header"/>
    </w:pPr>
    <w:r>
      <w:rPr>
        <w:noProof/>
      </w:rPr>
      <w:pict w14:anchorId="7E069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FC3F" w14:textId="5B4A7CF4" w:rsidR="005D2D4F" w:rsidRDefault="005D2D4F">
    <w:pPr>
      <w:pStyle w:val="Header"/>
    </w:pPr>
    <w:r>
      <w:rPr>
        <w:noProof/>
      </w:rPr>
      <w:pict w14:anchorId="375BE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4245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CC"/>
    <w:rsid w:val="00000AA2"/>
    <w:rsid w:val="00003BA4"/>
    <w:rsid w:val="0001276A"/>
    <w:rsid w:val="00021E0B"/>
    <w:rsid w:val="000252C4"/>
    <w:rsid w:val="00026EA3"/>
    <w:rsid w:val="00027AD4"/>
    <w:rsid w:val="00031825"/>
    <w:rsid w:val="00034245"/>
    <w:rsid w:val="00034F31"/>
    <w:rsid w:val="000370D2"/>
    <w:rsid w:val="00051875"/>
    <w:rsid w:val="00053E48"/>
    <w:rsid w:val="0005442A"/>
    <w:rsid w:val="00060F30"/>
    <w:rsid w:val="00064B85"/>
    <w:rsid w:val="0007063B"/>
    <w:rsid w:val="0007277D"/>
    <w:rsid w:val="000738D9"/>
    <w:rsid w:val="000760C0"/>
    <w:rsid w:val="00077A96"/>
    <w:rsid w:val="00080C31"/>
    <w:rsid w:val="000815F4"/>
    <w:rsid w:val="0008589D"/>
    <w:rsid w:val="00085F2D"/>
    <w:rsid w:val="00086042"/>
    <w:rsid w:val="00087435"/>
    <w:rsid w:val="00095354"/>
    <w:rsid w:val="00095AE0"/>
    <w:rsid w:val="000A4EE5"/>
    <w:rsid w:val="000A6B48"/>
    <w:rsid w:val="000A722A"/>
    <w:rsid w:val="000B222D"/>
    <w:rsid w:val="000D04FA"/>
    <w:rsid w:val="000D6610"/>
    <w:rsid w:val="000E25C0"/>
    <w:rsid w:val="000F3DEA"/>
    <w:rsid w:val="000F58BF"/>
    <w:rsid w:val="00101B94"/>
    <w:rsid w:val="00120ACC"/>
    <w:rsid w:val="0012653C"/>
    <w:rsid w:val="00126778"/>
    <w:rsid w:val="00135467"/>
    <w:rsid w:val="0014332C"/>
    <w:rsid w:val="00143D76"/>
    <w:rsid w:val="00144D09"/>
    <w:rsid w:val="00147F84"/>
    <w:rsid w:val="00150934"/>
    <w:rsid w:val="00153D86"/>
    <w:rsid w:val="001551DC"/>
    <w:rsid w:val="00156381"/>
    <w:rsid w:val="00160E3B"/>
    <w:rsid w:val="00162E06"/>
    <w:rsid w:val="00163551"/>
    <w:rsid w:val="001702D5"/>
    <w:rsid w:val="00172B0F"/>
    <w:rsid w:val="00181C9B"/>
    <w:rsid w:val="001842EB"/>
    <w:rsid w:val="00193DB1"/>
    <w:rsid w:val="001A1FE8"/>
    <w:rsid w:val="001B27DF"/>
    <w:rsid w:val="001B28D4"/>
    <w:rsid w:val="001B7A3F"/>
    <w:rsid w:val="001C18F6"/>
    <w:rsid w:val="001C6F35"/>
    <w:rsid w:val="001E00B4"/>
    <w:rsid w:val="001E278E"/>
    <w:rsid w:val="001E39C2"/>
    <w:rsid w:val="001F0FFD"/>
    <w:rsid w:val="001F3B0E"/>
    <w:rsid w:val="00210E1C"/>
    <w:rsid w:val="00211D55"/>
    <w:rsid w:val="002135A6"/>
    <w:rsid w:val="002137E4"/>
    <w:rsid w:val="00214D09"/>
    <w:rsid w:val="00217FB1"/>
    <w:rsid w:val="002257AE"/>
    <w:rsid w:val="00241ECC"/>
    <w:rsid w:val="002476BE"/>
    <w:rsid w:val="00251122"/>
    <w:rsid w:val="00252807"/>
    <w:rsid w:val="00261A60"/>
    <w:rsid w:val="00270491"/>
    <w:rsid w:val="00280F94"/>
    <w:rsid w:val="002838A7"/>
    <w:rsid w:val="00290C3E"/>
    <w:rsid w:val="002A237F"/>
    <w:rsid w:val="002A32E1"/>
    <w:rsid w:val="002A6F51"/>
    <w:rsid w:val="002B2D7B"/>
    <w:rsid w:val="002B44D5"/>
    <w:rsid w:val="002B65CB"/>
    <w:rsid w:val="002B6676"/>
    <w:rsid w:val="002C1920"/>
    <w:rsid w:val="002C345F"/>
    <w:rsid w:val="002C7401"/>
    <w:rsid w:val="002D5372"/>
    <w:rsid w:val="002D5731"/>
    <w:rsid w:val="002E13DF"/>
    <w:rsid w:val="002E58CF"/>
    <w:rsid w:val="002E5A56"/>
    <w:rsid w:val="002F2776"/>
    <w:rsid w:val="002F3DA2"/>
    <w:rsid w:val="00303E1E"/>
    <w:rsid w:val="00305736"/>
    <w:rsid w:val="0030786C"/>
    <w:rsid w:val="0030794D"/>
    <w:rsid w:val="00322BA1"/>
    <w:rsid w:val="00330A94"/>
    <w:rsid w:val="00334B80"/>
    <w:rsid w:val="00336A27"/>
    <w:rsid w:val="00346937"/>
    <w:rsid w:val="00353FC0"/>
    <w:rsid w:val="00354729"/>
    <w:rsid w:val="00357EC7"/>
    <w:rsid w:val="00365A49"/>
    <w:rsid w:val="00365B76"/>
    <w:rsid w:val="00366D7C"/>
    <w:rsid w:val="0037055B"/>
    <w:rsid w:val="00370DCA"/>
    <w:rsid w:val="0038051C"/>
    <w:rsid w:val="0038215C"/>
    <w:rsid w:val="00383817"/>
    <w:rsid w:val="00384A77"/>
    <w:rsid w:val="00385E02"/>
    <w:rsid w:val="0038607A"/>
    <w:rsid w:val="00390A42"/>
    <w:rsid w:val="003A0CFF"/>
    <w:rsid w:val="003A3DC0"/>
    <w:rsid w:val="003A4262"/>
    <w:rsid w:val="003A6232"/>
    <w:rsid w:val="003B0656"/>
    <w:rsid w:val="003B2936"/>
    <w:rsid w:val="003B42F7"/>
    <w:rsid w:val="003C1B5B"/>
    <w:rsid w:val="003C1FF5"/>
    <w:rsid w:val="003D1FCA"/>
    <w:rsid w:val="003E01C7"/>
    <w:rsid w:val="003E43AD"/>
    <w:rsid w:val="00401281"/>
    <w:rsid w:val="004033B9"/>
    <w:rsid w:val="00410A5D"/>
    <w:rsid w:val="00411DBB"/>
    <w:rsid w:val="004142E2"/>
    <w:rsid w:val="00415C00"/>
    <w:rsid w:val="004204FE"/>
    <w:rsid w:val="00422215"/>
    <w:rsid w:val="00422B79"/>
    <w:rsid w:val="00432829"/>
    <w:rsid w:val="00437A0F"/>
    <w:rsid w:val="004413BB"/>
    <w:rsid w:val="004458A4"/>
    <w:rsid w:val="00446FE5"/>
    <w:rsid w:val="00450D37"/>
    <w:rsid w:val="004532E6"/>
    <w:rsid w:val="004605BD"/>
    <w:rsid w:val="00462EE0"/>
    <w:rsid w:val="0046654C"/>
    <w:rsid w:val="00467070"/>
    <w:rsid w:val="00471AF3"/>
    <w:rsid w:val="00471D56"/>
    <w:rsid w:val="004770CC"/>
    <w:rsid w:val="0047761D"/>
    <w:rsid w:val="00482A82"/>
    <w:rsid w:val="00485DAC"/>
    <w:rsid w:val="004879F5"/>
    <w:rsid w:val="0049489D"/>
    <w:rsid w:val="0049615F"/>
    <w:rsid w:val="004A0064"/>
    <w:rsid w:val="004C296B"/>
    <w:rsid w:val="004D0E19"/>
    <w:rsid w:val="004D74BA"/>
    <w:rsid w:val="004E431D"/>
    <w:rsid w:val="004E4566"/>
    <w:rsid w:val="004E4726"/>
    <w:rsid w:val="004F026E"/>
    <w:rsid w:val="004F134F"/>
    <w:rsid w:val="004F1E07"/>
    <w:rsid w:val="004F2BCE"/>
    <w:rsid w:val="004F3AFB"/>
    <w:rsid w:val="004F5AC5"/>
    <w:rsid w:val="004F6372"/>
    <w:rsid w:val="00501DB1"/>
    <w:rsid w:val="00506948"/>
    <w:rsid w:val="005113C0"/>
    <w:rsid w:val="00511638"/>
    <w:rsid w:val="00513690"/>
    <w:rsid w:val="0051489E"/>
    <w:rsid w:val="00523162"/>
    <w:rsid w:val="00524965"/>
    <w:rsid w:val="0053281F"/>
    <w:rsid w:val="005356B3"/>
    <w:rsid w:val="00535807"/>
    <w:rsid w:val="00535F00"/>
    <w:rsid w:val="00540D99"/>
    <w:rsid w:val="00547CD0"/>
    <w:rsid w:val="00552E47"/>
    <w:rsid w:val="0055509B"/>
    <w:rsid w:val="00557592"/>
    <w:rsid w:val="00557AC7"/>
    <w:rsid w:val="00560167"/>
    <w:rsid w:val="00561AFA"/>
    <w:rsid w:val="00563F32"/>
    <w:rsid w:val="005657F0"/>
    <w:rsid w:val="005660A3"/>
    <w:rsid w:val="00573C14"/>
    <w:rsid w:val="00580945"/>
    <w:rsid w:val="00581332"/>
    <w:rsid w:val="00582A15"/>
    <w:rsid w:val="00582D86"/>
    <w:rsid w:val="0058534B"/>
    <w:rsid w:val="00586051"/>
    <w:rsid w:val="0058669A"/>
    <w:rsid w:val="00590720"/>
    <w:rsid w:val="00590A12"/>
    <w:rsid w:val="00590D72"/>
    <w:rsid w:val="00592E23"/>
    <w:rsid w:val="00593A15"/>
    <w:rsid w:val="00594959"/>
    <w:rsid w:val="0059626F"/>
    <w:rsid w:val="005A23FA"/>
    <w:rsid w:val="005A28B8"/>
    <w:rsid w:val="005A3668"/>
    <w:rsid w:val="005A45D1"/>
    <w:rsid w:val="005A4F6E"/>
    <w:rsid w:val="005A75F2"/>
    <w:rsid w:val="005A7E9C"/>
    <w:rsid w:val="005B499F"/>
    <w:rsid w:val="005C2245"/>
    <w:rsid w:val="005C6528"/>
    <w:rsid w:val="005D2D4F"/>
    <w:rsid w:val="005D32B5"/>
    <w:rsid w:val="005E3DA0"/>
    <w:rsid w:val="005E4FB5"/>
    <w:rsid w:val="005F04FA"/>
    <w:rsid w:val="00602E21"/>
    <w:rsid w:val="00603736"/>
    <w:rsid w:val="0061080C"/>
    <w:rsid w:val="006208D1"/>
    <w:rsid w:val="00625587"/>
    <w:rsid w:val="00626FDF"/>
    <w:rsid w:val="00634BF2"/>
    <w:rsid w:val="00640C65"/>
    <w:rsid w:val="00646A5C"/>
    <w:rsid w:val="006530D6"/>
    <w:rsid w:val="00656D00"/>
    <w:rsid w:val="00657391"/>
    <w:rsid w:val="00660384"/>
    <w:rsid w:val="00660644"/>
    <w:rsid w:val="0066321B"/>
    <w:rsid w:val="00673158"/>
    <w:rsid w:val="00677A93"/>
    <w:rsid w:val="006806A0"/>
    <w:rsid w:val="00681FEC"/>
    <w:rsid w:val="00686E0A"/>
    <w:rsid w:val="00687FA6"/>
    <w:rsid w:val="00695473"/>
    <w:rsid w:val="0069730F"/>
    <w:rsid w:val="00697827"/>
    <w:rsid w:val="006A0C88"/>
    <w:rsid w:val="006A3AD1"/>
    <w:rsid w:val="006A5CA0"/>
    <w:rsid w:val="006A60C5"/>
    <w:rsid w:val="006A6584"/>
    <w:rsid w:val="006B482D"/>
    <w:rsid w:val="006C40AA"/>
    <w:rsid w:val="006C7117"/>
    <w:rsid w:val="006D08E9"/>
    <w:rsid w:val="006D3A85"/>
    <w:rsid w:val="006E3BB9"/>
    <w:rsid w:val="006E7729"/>
    <w:rsid w:val="006F0AAB"/>
    <w:rsid w:val="006F1AEF"/>
    <w:rsid w:val="007005B8"/>
    <w:rsid w:val="00710744"/>
    <w:rsid w:val="00720C08"/>
    <w:rsid w:val="00725488"/>
    <w:rsid w:val="00733032"/>
    <w:rsid w:val="0073434C"/>
    <w:rsid w:val="007346F5"/>
    <w:rsid w:val="00741C20"/>
    <w:rsid w:val="00741EB8"/>
    <w:rsid w:val="00753A79"/>
    <w:rsid w:val="00754710"/>
    <w:rsid w:val="0076288A"/>
    <w:rsid w:val="00763CC6"/>
    <w:rsid w:val="00765EE3"/>
    <w:rsid w:val="00765F5F"/>
    <w:rsid w:val="00774BA3"/>
    <w:rsid w:val="00776326"/>
    <w:rsid w:val="007768F3"/>
    <w:rsid w:val="0077797C"/>
    <w:rsid w:val="00796356"/>
    <w:rsid w:val="007A1965"/>
    <w:rsid w:val="007A1FEC"/>
    <w:rsid w:val="007B01D9"/>
    <w:rsid w:val="007B0468"/>
    <w:rsid w:val="007C3AA5"/>
    <w:rsid w:val="007C53FD"/>
    <w:rsid w:val="007C5933"/>
    <w:rsid w:val="007C7187"/>
    <w:rsid w:val="007D14DD"/>
    <w:rsid w:val="007D52F0"/>
    <w:rsid w:val="007D687F"/>
    <w:rsid w:val="007E2561"/>
    <w:rsid w:val="007E3D91"/>
    <w:rsid w:val="00802545"/>
    <w:rsid w:val="00806ED7"/>
    <w:rsid w:val="00810668"/>
    <w:rsid w:val="0081196B"/>
    <w:rsid w:val="00825665"/>
    <w:rsid w:val="00834599"/>
    <w:rsid w:val="00835CDB"/>
    <w:rsid w:val="0083607F"/>
    <w:rsid w:val="00836EC4"/>
    <w:rsid w:val="00837186"/>
    <w:rsid w:val="00843C93"/>
    <w:rsid w:val="008611F6"/>
    <w:rsid w:val="00871BD2"/>
    <w:rsid w:val="00873F43"/>
    <w:rsid w:val="008765FD"/>
    <w:rsid w:val="00880986"/>
    <w:rsid w:val="0088160D"/>
    <w:rsid w:val="00895EFF"/>
    <w:rsid w:val="008A073E"/>
    <w:rsid w:val="008A52B0"/>
    <w:rsid w:val="008B1C26"/>
    <w:rsid w:val="008B62D0"/>
    <w:rsid w:val="008C3CF6"/>
    <w:rsid w:val="008C5565"/>
    <w:rsid w:val="008C7481"/>
    <w:rsid w:val="008C7724"/>
    <w:rsid w:val="008D12B7"/>
    <w:rsid w:val="008D171E"/>
    <w:rsid w:val="008D3843"/>
    <w:rsid w:val="008D3B60"/>
    <w:rsid w:val="008D4B2C"/>
    <w:rsid w:val="008E5BDB"/>
    <w:rsid w:val="008E5E8B"/>
    <w:rsid w:val="008E6D2A"/>
    <w:rsid w:val="008F24F6"/>
    <w:rsid w:val="008F3635"/>
    <w:rsid w:val="0090062A"/>
    <w:rsid w:val="00903B5F"/>
    <w:rsid w:val="009351C3"/>
    <w:rsid w:val="00936744"/>
    <w:rsid w:val="009377A8"/>
    <w:rsid w:val="009478F7"/>
    <w:rsid w:val="00956D17"/>
    <w:rsid w:val="00961A09"/>
    <w:rsid w:val="009637A1"/>
    <w:rsid w:val="00965AF1"/>
    <w:rsid w:val="00974EF4"/>
    <w:rsid w:val="00976D8B"/>
    <w:rsid w:val="009922EF"/>
    <w:rsid w:val="009B59A8"/>
    <w:rsid w:val="009C0D0E"/>
    <w:rsid w:val="009C3F6C"/>
    <w:rsid w:val="009C49B3"/>
    <w:rsid w:val="009D1505"/>
    <w:rsid w:val="009D2154"/>
    <w:rsid w:val="009D4492"/>
    <w:rsid w:val="009D74D7"/>
    <w:rsid w:val="009E3629"/>
    <w:rsid w:val="009E3F41"/>
    <w:rsid w:val="009F63C2"/>
    <w:rsid w:val="00A07315"/>
    <w:rsid w:val="00A11BC6"/>
    <w:rsid w:val="00A13AD8"/>
    <w:rsid w:val="00A2007A"/>
    <w:rsid w:val="00A20B29"/>
    <w:rsid w:val="00A20F38"/>
    <w:rsid w:val="00A24DB3"/>
    <w:rsid w:val="00A25D6C"/>
    <w:rsid w:val="00A3221B"/>
    <w:rsid w:val="00A34054"/>
    <w:rsid w:val="00A50BEF"/>
    <w:rsid w:val="00A53134"/>
    <w:rsid w:val="00A560D0"/>
    <w:rsid w:val="00A60229"/>
    <w:rsid w:val="00A62A06"/>
    <w:rsid w:val="00A711B5"/>
    <w:rsid w:val="00A77CD3"/>
    <w:rsid w:val="00A84E0D"/>
    <w:rsid w:val="00A95285"/>
    <w:rsid w:val="00A96EE3"/>
    <w:rsid w:val="00A975C8"/>
    <w:rsid w:val="00AA47CC"/>
    <w:rsid w:val="00AA5127"/>
    <w:rsid w:val="00AB36A0"/>
    <w:rsid w:val="00AC0F2E"/>
    <w:rsid w:val="00AD4A2D"/>
    <w:rsid w:val="00AD4F45"/>
    <w:rsid w:val="00AD64ED"/>
    <w:rsid w:val="00AE4718"/>
    <w:rsid w:val="00AE6377"/>
    <w:rsid w:val="00AE7C98"/>
    <w:rsid w:val="00AF6662"/>
    <w:rsid w:val="00B0333E"/>
    <w:rsid w:val="00B039F8"/>
    <w:rsid w:val="00B06CF9"/>
    <w:rsid w:val="00B16AD7"/>
    <w:rsid w:val="00B218DE"/>
    <w:rsid w:val="00B236C2"/>
    <w:rsid w:val="00B3153D"/>
    <w:rsid w:val="00B3401C"/>
    <w:rsid w:val="00B37C92"/>
    <w:rsid w:val="00B4085B"/>
    <w:rsid w:val="00B4646B"/>
    <w:rsid w:val="00B60D3A"/>
    <w:rsid w:val="00B67C86"/>
    <w:rsid w:val="00B73BFF"/>
    <w:rsid w:val="00B74577"/>
    <w:rsid w:val="00B76BAF"/>
    <w:rsid w:val="00B77032"/>
    <w:rsid w:val="00B8002F"/>
    <w:rsid w:val="00B918D0"/>
    <w:rsid w:val="00BA05B4"/>
    <w:rsid w:val="00BA0A7E"/>
    <w:rsid w:val="00BA170D"/>
    <w:rsid w:val="00BA2C55"/>
    <w:rsid w:val="00BB4E23"/>
    <w:rsid w:val="00BC298A"/>
    <w:rsid w:val="00BC7D45"/>
    <w:rsid w:val="00BE3849"/>
    <w:rsid w:val="00BE43AC"/>
    <w:rsid w:val="00BE5CB5"/>
    <w:rsid w:val="00BF1698"/>
    <w:rsid w:val="00C001DD"/>
    <w:rsid w:val="00C02066"/>
    <w:rsid w:val="00C021D7"/>
    <w:rsid w:val="00C1140B"/>
    <w:rsid w:val="00C15211"/>
    <w:rsid w:val="00C16750"/>
    <w:rsid w:val="00C24D56"/>
    <w:rsid w:val="00C2620D"/>
    <w:rsid w:val="00C276EB"/>
    <w:rsid w:val="00C27892"/>
    <w:rsid w:val="00C301B8"/>
    <w:rsid w:val="00C323A4"/>
    <w:rsid w:val="00C32797"/>
    <w:rsid w:val="00C32E65"/>
    <w:rsid w:val="00C35D1E"/>
    <w:rsid w:val="00C402C7"/>
    <w:rsid w:val="00C54F95"/>
    <w:rsid w:val="00C57982"/>
    <w:rsid w:val="00C61A36"/>
    <w:rsid w:val="00C668A1"/>
    <w:rsid w:val="00C8566C"/>
    <w:rsid w:val="00C87587"/>
    <w:rsid w:val="00C90D38"/>
    <w:rsid w:val="00C9341B"/>
    <w:rsid w:val="00C9371C"/>
    <w:rsid w:val="00CA1BAC"/>
    <w:rsid w:val="00CA7A4B"/>
    <w:rsid w:val="00CA7D0E"/>
    <w:rsid w:val="00CB2B62"/>
    <w:rsid w:val="00CB3298"/>
    <w:rsid w:val="00CB5580"/>
    <w:rsid w:val="00CB64BC"/>
    <w:rsid w:val="00CD2751"/>
    <w:rsid w:val="00CD3278"/>
    <w:rsid w:val="00CD65ED"/>
    <w:rsid w:val="00CE09F1"/>
    <w:rsid w:val="00CE1E7C"/>
    <w:rsid w:val="00CE353D"/>
    <w:rsid w:val="00CE418A"/>
    <w:rsid w:val="00CE6B24"/>
    <w:rsid w:val="00CF37E8"/>
    <w:rsid w:val="00D00916"/>
    <w:rsid w:val="00D00D24"/>
    <w:rsid w:val="00D26209"/>
    <w:rsid w:val="00D27F9F"/>
    <w:rsid w:val="00D31018"/>
    <w:rsid w:val="00D3767A"/>
    <w:rsid w:val="00D40886"/>
    <w:rsid w:val="00D43FBE"/>
    <w:rsid w:val="00D51099"/>
    <w:rsid w:val="00D662A3"/>
    <w:rsid w:val="00D718F8"/>
    <w:rsid w:val="00D82CDB"/>
    <w:rsid w:val="00D857E3"/>
    <w:rsid w:val="00D87377"/>
    <w:rsid w:val="00D87547"/>
    <w:rsid w:val="00D91B02"/>
    <w:rsid w:val="00D95E25"/>
    <w:rsid w:val="00D97D67"/>
    <w:rsid w:val="00DA255F"/>
    <w:rsid w:val="00DA30E8"/>
    <w:rsid w:val="00DA4FE0"/>
    <w:rsid w:val="00DA6ECB"/>
    <w:rsid w:val="00DB2A23"/>
    <w:rsid w:val="00DB382F"/>
    <w:rsid w:val="00DB5EC8"/>
    <w:rsid w:val="00DB5FE6"/>
    <w:rsid w:val="00DC383C"/>
    <w:rsid w:val="00DD2A21"/>
    <w:rsid w:val="00DD3045"/>
    <w:rsid w:val="00DD5899"/>
    <w:rsid w:val="00DE05C7"/>
    <w:rsid w:val="00DE243C"/>
    <w:rsid w:val="00DE4DB0"/>
    <w:rsid w:val="00DF407F"/>
    <w:rsid w:val="00E01412"/>
    <w:rsid w:val="00E04553"/>
    <w:rsid w:val="00E13C86"/>
    <w:rsid w:val="00E174A0"/>
    <w:rsid w:val="00E17A73"/>
    <w:rsid w:val="00E3185E"/>
    <w:rsid w:val="00E34C1E"/>
    <w:rsid w:val="00E37265"/>
    <w:rsid w:val="00E37301"/>
    <w:rsid w:val="00E40506"/>
    <w:rsid w:val="00E52454"/>
    <w:rsid w:val="00E6144B"/>
    <w:rsid w:val="00E63997"/>
    <w:rsid w:val="00E6495C"/>
    <w:rsid w:val="00E93D6D"/>
    <w:rsid w:val="00E96471"/>
    <w:rsid w:val="00E964C4"/>
    <w:rsid w:val="00EA2210"/>
    <w:rsid w:val="00EA5016"/>
    <w:rsid w:val="00EA625D"/>
    <w:rsid w:val="00EA634C"/>
    <w:rsid w:val="00EA63C6"/>
    <w:rsid w:val="00EA6B82"/>
    <w:rsid w:val="00EB132F"/>
    <w:rsid w:val="00ED1DD5"/>
    <w:rsid w:val="00EE0092"/>
    <w:rsid w:val="00EE16CE"/>
    <w:rsid w:val="00EE1A4F"/>
    <w:rsid w:val="00EE1C65"/>
    <w:rsid w:val="00EE3C20"/>
    <w:rsid w:val="00F0222C"/>
    <w:rsid w:val="00F052FA"/>
    <w:rsid w:val="00F06CFF"/>
    <w:rsid w:val="00F06DA4"/>
    <w:rsid w:val="00F10882"/>
    <w:rsid w:val="00F1166F"/>
    <w:rsid w:val="00F11996"/>
    <w:rsid w:val="00F155EF"/>
    <w:rsid w:val="00F21B6B"/>
    <w:rsid w:val="00F238F4"/>
    <w:rsid w:val="00F263C8"/>
    <w:rsid w:val="00F3109A"/>
    <w:rsid w:val="00F40C17"/>
    <w:rsid w:val="00F44DB4"/>
    <w:rsid w:val="00F51B77"/>
    <w:rsid w:val="00F56A9C"/>
    <w:rsid w:val="00F628A3"/>
    <w:rsid w:val="00F66896"/>
    <w:rsid w:val="00F70AF1"/>
    <w:rsid w:val="00F72562"/>
    <w:rsid w:val="00F85BD6"/>
    <w:rsid w:val="00FA043E"/>
    <w:rsid w:val="00FA07C2"/>
    <w:rsid w:val="00FA1094"/>
    <w:rsid w:val="00FA62BE"/>
    <w:rsid w:val="00FB169C"/>
    <w:rsid w:val="00FB6623"/>
    <w:rsid w:val="00FB75E5"/>
    <w:rsid w:val="00FC0D2C"/>
    <w:rsid w:val="00FD0833"/>
    <w:rsid w:val="00FD33ED"/>
    <w:rsid w:val="00FE2ED0"/>
    <w:rsid w:val="00FF14F2"/>
    <w:rsid w:val="068218BB"/>
    <w:rsid w:val="07777024"/>
    <w:rsid w:val="0B090DAA"/>
    <w:rsid w:val="11AA0589"/>
    <w:rsid w:val="12F7022B"/>
    <w:rsid w:val="149547D4"/>
    <w:rsid w:val="17E3743F"/>
    <w:rsid w:val="1D1125BF"/>
    <w:rsid w:val="1E487669"/>
    <w:rsid w:val="255C666A"/>
    <w:rsid w:val="25E60A39"/>
    <w:rsid w:val="26CC03D8"/>
    <w:rsid w:val="284359CD"/>
    <w:rsid w:val="2A513E7B"/>
    <w:rsid w:val="2A9C0A77"/>
    <w:rsid w:val="2C5E5BC1"/>
    <w:rsid w:val="2D10523A"/>
    <w:rsid w:val="2F5E5B1E"/>
    <w:rsid w:val="2FD1009E"/>
    <w:rsid w:val="30527354"/>
    <w:rsid w:val="33D64697"/>
    <w:rsid w:val="356F5461"/>
    <w:rsid w:val="3C744EA5"/>
    <w:rsid w:val="3D053874"/>
    <w:rsid w:val="40BA2742"/>
    <w:rsid w:val="4172666D"/>
    <w:rsid w:val="42FA2C71"/>
    <w:rsid w:val="4316756C"/>
    <w:rsid w:val="44C766E4"/>
    <w:rsid w:val="45252301"/>
    <w:rsid w:val="463E18A6"/>
    <w:rsid w:val="47637596"/>
    <w:rsid w:val="482F2E61"/>
    <w:rsid w:val="4A0F028C"/>
    <w:rsid w:val="4B5F0E37"/>
    <w:rsid w:val="4B835B73"/>
    <w:rsid w:val="4DB20EF4"/>
    <w:rsid w:val="4EDD2072"/>
    <w:rsid w:val="507A7515"/>
    <w:rsid w:val="54591A6E"/>
    <w:rsid w:val="54BE2A37"/>
    <w:rsid w:val="56EC7829"/>
    <w:rsid w:val="5B3E42C0"/>
    <w:rsid w:val="5C6E34AD"/>
    <w:rsid w:val="621506F6"/>
    <w:rsid w:val="622856C3"/>
    <w:rsid w:val="64CA1EE8"/>
    <w:rsid w:val="66D86595"/>
    <w:rsid w:val="6715319B"/>
    <w:rsid w:val="6736437E"/>
    <w:rsid w:val="679F070D"/>
    <w:rsid w:val="67AD13F4"/>
    <w:rsid w:val="6A5C2B8F"/>
    <w:rsid w:val="6AC364B9"/>
    <w:rsid w:val="6BC85664"/>
    <w:rsid w:val="6E1F57B8"/>
    <w:rsid w:val="74BA133C"/>
    <w:rsid w:val="7505704F"/>
    <w:rsid w:val="75944076"/>
    <w:rsid w:val="75F41B11"/>
    <w:rsid w:val="76430996"/>
    <w:rsid w:val="76F374B5"/>
    <w:rsid w:val="7DEE6429"/>
    <w:rsid w:val="7F8B421F"/>
    <w:rsid w:val="7F91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EA9301"/>
  <w15:docId w15:val="{F61360B6-CC7B-4B27-8167-E6A0726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F5F"/>
    <w:pPr>
      <w:spacing w:after="200" w:line="276" w:lineRule="auto"/>
    </w:pPr>
    <w:rPr>
      <w:rFonts w:cs="Shrut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65F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765F5F"/>
    <w:rPr>
      <w:rFonts w:eastAsiaTheme="minorHAnsi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5F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65F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65F5F"/>
    <w:rPr>
      <w:rFonts w:cs="Shruti"/>
    </w:rPr>
  </w:style>
  <w:style w:type="character" w:styleId="UnresolvedMention">
    <w:name w:val="Unresolved Mention"/>
    <w:basedOn w:val="DefaultParagraphFont"/>
    <w:uiPriority w:val="99"/>
    <w:semiHidden/>
    <w:unhideWhenUsed/>
    <w:rsid w:val="004F13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4F"/>
    <w:rPr>
      <w:rFonts w:cs="Shrut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4F"/>
    <w:rPr>
      <w:rFonts w:cs="Shrut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3650340.2020.179998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1/SR1616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SDI 1084</cp:lastModifiedBy>
  <cp:revision>12</cp:revision>
  <dcterms:created xsi:type="dcterms:W3CDTF">2025-08-01T09:18:00Z</dcterms:created>
  <dcterms:modified xsi:type="dcterms:W3CDTF">2025-08-01T13:52:00Z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DDF9F813143A4E85A3253F426B086814_12</vt:lpwstr>
  </property>
</Properties>
</file>