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70D5A" w14:paraId="4BD3D70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B23E9FA" w14:textId="77777777" w:rsidR="00602F7D" w:rsidRPr="00B70D5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70D5A" w14:paraId="0A9BECF9" w14:textId="77777777" w:rsidTr="002643B3">
        <w:trPr>
          <w:trHeight w:val="290"/>
        </w:trPr>
        <w:tc>
          <w:tcPr>
            <w:tcW w:w="1234" w:type="pct"/>
          </w:tcPr>
          <w:p w14:paraId="18EC7AF7" w14:textId="77777777" w:rsidR="0000007A" w:rsidRPr="00B70D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60649" w14:textId="77777777" w:rsidR="0000007A" w:rsidRPr="00B70D5A" w:rsidRDefault="00CA4DB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B70D5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B70D5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70D5A" w14:paraId="73C55693" w14:textId="77777777" w:rsidTr="002643B3">
        <w:trPr>
          <w:trHeight w:val="290"/>
        </w:trPr>
        <w:tc>
          <w:tcPr>
            <w:tcW w:w="1234" w:type="pct"/>
          </w:tcPr>
          <w:p w14:paraId="1ADEC6C1" w14:textId="77777777" w:rsidR="0000007A" w:rsidRPr="00B70D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B99BA" w14:textId="77777777" w:rsidR="0000007A" w:rsidRPr="00B70D5A" w:rsidRDefault="00300F1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Ms_JERR_142956</w:t>
            </w:r>
          </w:p>
        </w:tc>
      </w:tr>
      <w:tr w:rsidR="0000007A" w:rsidRPr="00B70D5A" w14:paraId="3255D1B3" w14:textId="77777777" w:rsidTr="002643B3">
        <w:trPr>
          <w:trHeight w:val="650"/>
        </w:trPr>
        <w:tc>
          <w:tcPr>
            <w:tcW w:w="1234" w:type="pct"/>
          </w:tcPr>
          <w:p w14:paraId="749735B8" w14:textId="77777777" w:rsidR="0000007A" w:rsidRPr="00B70D5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B878" w14:textId="77777777" w:rsidR="0000007A" w:rsidRPr="00B70D5A" w:rsidRDefault="00300F1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 Simulation of 6-Pulse Voltage Source Inverter for a Three-Phase Induction Motor</w:t>
            </w:r>
          </w:p>
        </w:tc>
      </w:tr>
      <w:tr w:rsidR="00CF0BBB" w:rsidRPr="00B70D5A" w14:paraId="241CF8E9" w14:textId="77777777" w:rsidTr="002643B3">
        <w:trPr>
          <w:trHeight w:val="332"/>
        </w:trPr>
        <w:tc>
          <w:tcPr>
            <w:tcW w:w="1234" w:type="pct"/>
          </w:tcPr>
          <w:p w14:paraId="215A8E68" w14:textId="77777777" w:rsidR="00CF0BBB" w:rsidRPr="00B70D5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DF1C" w14:textId="4D56D983" w:rsidR="00CF0BBB" w:rsidRPr="00B70D5A" w:rsidRDefault="00F6543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14:paraId="0685BDEB" w14:textId="77777777" w:rsidR="00037D52" w:rsidRPr="00B70D5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9F974B" w14:textId="76A74264" w:rsidR="00B0588D" w:rsidRPr="00B70D5A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B70D5A" w14:paraId="4564115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7BF562" w14:textId="77777777" w:rsidR="00B0588D" w:rsidRPr="00B70D5A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D5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70D5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A8181FA" w14:textId="77777777" w:rsidR="00B0588D" w:rsidRPr="00B70D5A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B70D5A" w14:paraId="0599BE57" w14:textId="77777777">
        <w:tc>
          <w:tcPr>
            <w:tcW w:w="1265" w:type="pct"/>
            <w:noWrap/>
          </w:tcPr>
          <w:p w14:paraId="2AF9EEF4" w14:textId="77777777" w:rsidR="00B0588D" w:rsidRPr="00B70D5A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50D0E5" w14:textId="77777777" w:rsidR="00B0588D" w:rsidRPr="00B70D5A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D5A">
              <w:rPr>
                <w:rFonts w:ascii="Arial" w:hAnsi="Arial" w:cs="Arial"/>
                <w:lang w:val="en-GB"/>
              </w:rPr>
              <w:t>Reviewer’s comment</w:t>
            </w:r>
          </w:p>
          <w:p w14:paraId="246ABB42" w14:textId="77777777" w:rsidR="005709B3" w:rsidRPr="00B70D5A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D9E9331" w14:textId="77777777" w:rsidR="005709B3" w:rsidRPr="00B70D5A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EACA86" w14:textId="77777777" w:rsidR="00B0588D" w:rsidRPr="00B70D5A" w:rsidRDefault="0065346E" w:rsidP="00F654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D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0D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DE135C" w14:textId="3B683013" w:rsidR="00F65436" w:rsidRPr="00B70D5A" w:rsidRDefault="00F65436" w:rsidP="00F654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D5A">
              <w:rPr>
                <w:rFonts w:ascii="Arial" w:eastAsia="Calibri" w:hAnsi="Arial" w:cs="Arial"/>
                <w:bCs/>
                <w:kern w:val="2"/>
                <w:sz w:val="20"/>
                <w:szCs w:val="20"/>
                <w:lang w:val="en-IN"/>
              </w:rPr>
              <w:t>I confirm that this manuscript and all related responses have been prepared entirely by me as the author, without the use of artificial intelligence generated assistance.</w:t>
            </w:r>
          </w:p>
        </w:tc>
      </w:tr>
      <w:tr w:rsidR="00F65436" w:rsidRPr="00B70D5A" w14:paraId="42052F66" w14:textId="77777777">
        <w:trPr>
          <w:trHeight w:val="1264"/>
        </w:trPr>
        <w:tc>
          <w:tcPr>
            <w:tcW w:w="1265" w:type="pct"/>
            <w:noWrap/>
          </w:tcPr>
          <w:p w14:paraId="7627C447" w14:textId="77777777" w:rsidR="00F65436" w:rsidRPr="00B70D5A" w:rsidRDefault="00F65436" w:rsidP="00F65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EA1CC3B" w14:textId="77777777" w:rsidR="00F65436" w:rsidRPr="00B70D5A" w:rsidRDefault="00F65436" w:rsidP="00F6543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24D7C3" w14:textId="77777777" w:rsidR="00F65436" w:rsidRPr="00B70D5A" w:rsidRDefault="00F65436" w:rsidP="00F6543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presents a 3-phase induction motor powered by a 6-pulse voltage source inverter (6p-VSI) using a dynamic simulation technique.</w:t>
            </w:r>
            <w:r w:rsidRPr="00B70D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order to drive a three-phase induction motor under varied load torque conditions, system aims to create a simulation model of a three-phase inverter drive system using a 6-pulse voltage source inverter.</w:t>
            </w:r>
            <w:r w:rsidRPr="00B70D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inverter system manages transient responses well and sustains motor stability with satisfactory performance, according to simulation findings. These results confirm that the 6p-VSI system can be used in industrial settings where strong dynamic responsiveness is necessary. By employing a 6-pulse Voltage Source Inverter to drive a three-phase induction motor under varied load torque situations, the study aims to create a simulation model of a three-phase inverter drive system.</w:t>
            </w:r>
          </w:p>
        </w:tc>
        <w:tc>
          <w:tcPr>
            <w:tcW w:w="1523" w:type="pct"/>
          </w:tcPr>
          <w:p w14:paraId="30763612" w14:textId="714466D6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 xml:space="preserve">Thank you for this feedback, well acknowledged. </w:t>
            </w:r>
          </w:p>
        </w:tc>
      </w:tr>
      <w:tr w:rsidR="00F65436" w:rsidRPr="00B70D5A" w14:paraId="3D359F40" w14:textId="77777777">
        <w:trPr>
          <w:trHeight w:val="1262"/>
        </w:trPr>
        <w:tc>
          <w:tcPr>
            <w:tcW w:w="1265" w:type="pct"/>
            <w:noWrap/>
          </w:tcPr>
          <w:p w14:paraId="5BF8343E" w14:textId="77777777" w:rsidR="00F65436" w:rsidRPr="00B70D5A" w:rsidRDefault="00F65436" w:rsidP="00F65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F926B5" w14:textId="77777777" w:rsidR="00F65436" w:rsidRPr="00B70D5A" w:rsidRDefault="00F65436" w:rsidP="00F65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04ED516" w14:textId="77777777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514C9C" w14:textId="77777777" w:rsidR="00F65436" w:rsidRPr="00B70D5A" w:rsidRDefault="00F65436" w:rsidP="00F65436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8F4EF8A" w14:textId="77777777" w:rsidR="00F65436" w:rsidRPr="00B70D5A" w:rsidRDefault="00F65436" w:rsidP="00F65436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965487" w14:textId="20CD193C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F65436" w:rsidRPr="00B70D5A" w14:paraId="39D0AD48" w14:textId="77777777">
        <w:trPr>
          <w:trHeight w:val="1262"/>
        </w:trPr>
        <w:tc>
          <w:tcPr>
            <w:tcW w:w="1265" w:type="pct"/>
            <w:noWrap/>
          </w:tcPr>
          <w:p w14:paraId="4D2B3CC8" w14:textId="77777777" w:rsidR="00F65436" w:rsidRPr="00B70D5A" w:rsidRDefault="00F65436" w:rsidP="00F6543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70D5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EC79907" w14:textId="77777777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466941" w14:textId="77777777" w:rsidR="00F65436" w:rsidRPr="00B70D5A" w:rsidRDefault="00F65436" w:rsidP="00F65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A408F93" w14:textId="26F5686F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F65436" w:rsidRPr="00B70D5A" w14:paraId="59410F70" w14:textId="77777777">
        <w:trPr>
          <w:trHeight w:val="704"/>
        </w:trPr>
        <w:tc>
          <w:tcPr>
            <w:tcW w:w="1265" w:type="pct"/>
            <w:noWrap/>
          </w:tcPr>
          <w:p w14:paraId="15946373" w14:textId="77777777" w:rsidR="00F65436" w:rsidRPr="00B70D5A" w:rsidRDefault="00F65436" w:rsidP="00F6543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70D5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B7E068" w14:textId="77777777" w:rsidR="00F65436" w:rsidRPr="00B70D5A" w:rsidRDefault="00F65436" w:rsidP="00F654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Manuscript well written</w:t>
            </w:r>
          </w:p>
        </w:tc>
        <w:tc>
          <w:tcPr>
            <w:tcW w:w="1523" w:type="pct"/>
          </w:tcPr>
          <w:p w14:paraId="4128E75F" w14:textId="779B1C63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D5A">
              <w:rPr>
                <w:rFonts w:ascii="Arial" w:hAnsi="Arial" w:cs="Arial"/>
                <w:b w:val="0"/>
                <w:lang w:val="en-GB"/>
              </w:rPr>
              <w:t>Thank you for the review.</w:t>
            </w:r>
          </w:p>
        </w:tc>
      </w:tr>
      <w:tr w:rsidR="00F65436" w:rsidRPr="00B70D5A" w14:paraId="4C4FC88C" w14:textId="77777777">
        <w:trPr>
          <w:trHeight w:val="703"/>
        </w:trPr>
        <w:tc>
          <w:tcPr>
            <w:tcW w:w="1265" w:type="pct"/>
            <w:noWrap/>
          </w:tcPr>
          <w:p w14:paraId="2FFA130E" w14:textId="77777777" w:rsidR="00F65436" w:rsidRPr="00B70D5A" w:rsidRDefault="00F65436" w:rsidP="00F654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7B9D1FC" w14:textId="77777777" w:rsidR="00F65436" w:rsidRPr="00B70D5A" w:rsidRDefault="00F65436" w:rsidP="00F654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B9787B" w14:textId="149D0AF0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F65436" w:rsidRPr="00B70D5A" w14:paraId="4D71AE00" w14:textId="77777777">
        <w:trPr>
          <w:trHeight w:val="386"/>
        </w:trPr>
        <w:tc>
          <w:tcPr>
            <w:tcW w:w="1265" w:type="pct"/>
            <w:noWrap/>
          </w:tcPr>
          <w:p w14:paraId="2BCD6FBD" w14:textId="77777777" w:rsidR="00F65436" w:rsidRPr="00B70D5A" w:rsidRDefault="00F65436" w:rsidP="00F6543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70D5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3446714" w14:textId="77777777" w:rsidR="00F65436" w:rsidRPr="00B70D5A" w:rsidRDefault="00F65436" w:rsidP="00F654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330D54" w14:textId="77777777" w:rsidR="00F65436" w:rsidRPr="00B70D5A" w:rsidRDefault="00F65436" w:rsidP="00F654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935006" w14:textId="28A7F38C" w:rsidR="00F65436" w:rsidRPr="00B70D5A" w:rsidRDefault="00F65436" w:rsidP="00F65436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IN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F65436" w:rsidRPr="00B70D5A" w14:paraId="052B1DBB" w14:textId="77777777">
        <w:trPr>
          <w:trHeight w:val="1178"/>
        </w:trPr>
        <w:tc>
          <w:tcPr>
            <w:tcW w:w="1265" w:type="pct"/>
            <w:noWrap/>
          </w:tcPr>
          <w:p w14:paraId="1D2D1C34" w14:textId="77777777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0D5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70D5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70D5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69FC770" w14:textId="77777777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AB2F7A5" w14:textId="77777777" w:rsidR="00F65436" w:rsidRPr="00B70D5A" w:rsidRDefault="00F65436" w:rsidP="00F6543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70D5A">
              <w:rPr>
                <w:rFonts w:ascii="Arial" w:hAnsi="Arial" w:cs="Arial"/>
                <w:sz w:val="20"/>
                <w:szCs w:val="20"/>
                <w:lang w:val="en-IN" w:eastAsia="en-IN"/>
              </w:rPr>
              <w:t>This paper makes a meaningful contribution to the existing literature.</w:t>
            </w:r>
          </w:p>
          <w:p w14:paraId="5ED33441" w14:textId="77777777" w:rsidR="00F65436" w:rsidRPr="00B70D5A" w:rsidRDefault="00F65436" w:rsidP="00F65436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</w:p>
          <w:p w14:paraId="67888E1B" w14:textId="77777777" w:rsidR="00F65436" w:rsidRPr="00B70D5A" w:rsidRDefault="00F65436" w:rsidP="00F654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C0A29B" w14:textId="6AB7663C" w:rsidR="00F65436" w:rsidRPr="00B70D5A" w:rsidRDefault="00F65436" w:rsidP="00F654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D5A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</w:tbl>
    <w:p w14:paraId="62204781" w14:textId="09AAE1A1" w:rsidR="00B0588D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9E9528" w14:textId="69D35385" w:rsidR="00B70D5A" w:rsidRDefault="00B70D5A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37F9CB" w14:textId="7368A42C" w:rsidR="00B70D5A" w:rsidRDefault="00B70D5A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6F1CC1" w14:textId="754C78A8" w:rsidR="00B70D5A" w:rsidRDefault="00B70D5A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BDB427" w14:textId="4FBBF16E" w:rsidR="00B70D5A" w:rsidRDefault="00B70D5A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29F8D3" w14:textId="77777777" w:rsidR="00B70D5A" w:rsidRPr="00B70D5A" w:rsidRDefault="00B70D5A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70521" w:rsidRPr="00B70D5A" w14:paraId="7D80DD70" w14:textId="77777777" w:rsidTr="0027052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3FF07" w14:textId="77777777" w:rsidR="00270521" w:rsidRPr="00B70D5A" w:rsidRDefault="002705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70D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0D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3B56E2" w14:textId="77777777" w:rsidR="00270521" w:rsidRPr="00B70D5A" w:rsidRDefault="002705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0521" w:rsidRPr="00B70D5A" w14:paraId="25DD3AA8" w14:textId="77777777" w:rsidTr="0027052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FA83" w14:textId="77777777" w:rsidR="00270521" w:rsidRPr="00B70D5A" w:rsidRDefault="002705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651EC" w14:textId="77777777" w:rsidR="00270521" w:rsidRPr="00B70D5A" w:rsidRDefault="002705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0D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EDF" w14:textId="77777777" w:rsidR="00270521" w:rsidRPr="00B70D5A" w:rsidRDefault="002705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D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0D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045FD5" w14:textId="77777777" w:rsidR="00270521" w:rsidRPr="00B70D5A" w:rsidRDefault="002705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5436" w:rsidRPr="00B70D5A" w14:paraId="387288E1" w14:textId="77777777" w:rsidTr="0027052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0156D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0D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E2BAA1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EAFFE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0D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0D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0D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5286B4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0682A8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754E" w14:textId="77777777" w:rsidR="00F65436" w:rsidRPr="00B70D5A" w:rsidRDefault="00F65436" w:rsidP="00F654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D5A">
              <w:rPr>
                <w:rFonts w:ascii="Arial" w:hAnsi="Arial" w:cs="Arial"/>
                <w:sz w:val="20"/>
                <w:szCs w:val="20"/>
                <w:lang w:val="en-GB"/>
              </w:rPr>
              <w:t>There are no ethical concerns associated with this manuscript.</w:t>
            </w:r>
          </w:p>
          <w:p w14:paraId="238ECD9B" w14:textId="77777777" w:rsidR="00F65436" w:rsidRPr="00B70D5A" w:rsidRDefault="00F65436" w:rsidP="00F6543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CF9E3DA" w14:textId="77777777" w:rsidR="00270521" w:rsidRPr="00B70D5A" w:rsidRDefault="00270521" w:rsidP="00270521">
      <w:pPr>
        <w:rPr>
          <w:rFonts w:ascii="Arial" w:hAnsi="Arial" w:cs="Arial"/>
          <w:sz w:val="20"/>
          <w:szCs w:val="20"/>
        </w:rPr>
      </w:pPr>
    </w:p>
    <w:p w14:paraId="39A6D9F1" w14:textId="77777777" w:rsidR="00270521" w:rsidRPr="00B70D5A" w:rsidRDefault="00270521" w:rsidP="00270521">
      <w:pPr>
        <w:rPr>
          <w:rFonts w:ascii="Arial" w:hAnsi="Arial" w:cs="Arial"/>
          <w:sz w:val="20"/>
          <w:szCs w:val="20"/>
        </w:rPr>
      </w:pPr>
    </w:p>
    <w:p w14:paraId="5103D1C9" w14:textId="77777777" w:rsidR="00270521" w:rsidRPr="00B70D5A" w:rsidRDefault="00270521" w:rsidP="0027052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A93E0B1" w14:textId="77777777" w:rsidR="00270521" w:rsidRPr="00B70D5A" w:rsidRDefault="00270521" w:rsidP="0027052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61FA385" w14:textId="77777777" w:rsidR="00B0588D" w:rsidRPr="00B70D5A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588D" w:rsidRPr="00B70D5A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39594" w14:textId="77777777" w:rsidR="00CA4DBA" w:rsidRPr="0000007A" w:rsidRDefault="00CA4DBA" w:rsidP="0099583E">
      <w:r>
        <w:separator/>
      </w:r>
    </w:p>
  </w:endnote>
  <w:endnote w:type="continuationSeparator" w:id="0">
    <w:p w14:paraId="2E79149D" w14:textId="77777777" w:rsidR="00CA4DBA" w:rsidRPr="0000007A" w:rsidRDefault="00CA4DB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6D33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2A19B" w14:textId="77777777" w:rsidR="00CA4DBA" w:rsidRPr="0000007A" w:rsidRDefault="00CA4DBA" w:rsidP="0099583E">
      <w:r>
        <w:separator/>
      </w:r>
    </w:p>
  </w:footnote>
  <w:footnote w:type="continuationSeparator" w:id="0">
    <w:p w14:paraId="459C77FA" w14:textId="77777777" w:rsidR="00CA4DBA" w:rsidRPr="0000007A" w:rsidRDefault="00CA4DB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1E1E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A4E6F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1B00"/>
    <w:rsid w:val="002422CB"/>
    <w:rsid w:val="00245E23"/>
    <w:rsid w:val="002530F9"/>
    <w:rsid w:val="0025366D"/>
    <w:rsid w:val="00254F80"/>
    <w:rsid w:val="00261911"/>
    <w:rsid w:val="00262634"/>
    <w:rsid w:val="002643B3"/>
    <w:rsid w:val="00270521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0F14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B3A"/>
    <w:rsid w:val="004C3DF1"/>
    <w:rsid w:val="004D2E36"/>
    <w:rsid w:val="004F19BD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3F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0D5A"/>
    <w:rsid w:val="00B73785"/>
    <w:rsid w:val="00B760E1"/>
    <w:rsid w:val="00B807F8"/>
    <w:rsid w:val="00B858FF"/>
    <w:rsid w:val="00B92D8C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4DBA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436"/>
    <w:rsid w:val="00F97D30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79E5C"/>
  <w15:chartTrackingRefBased/>
  <w15:docId w15:val="{DD9DE416-C70F-489B-A9C5-A3C8190E0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B4364-766B-4DD5-AD8C-B99FD09F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2025-08-23T09:26:00Z</dcterms:created>
  <dcterms:modified xsi:type="dcterms:W3CDTF">2025-08-23T13:13:00Z</dcterms:modified>
</cp:coreProperties>
</file>