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220243" w14:paraId="39760841" w14:textId="77777777" w:rsidTr="002643B3">
        <w:trPr>
          <w:trHeight w:val="290"/>
        </w:trPr>
        <w:tc>
          <w:tcPr>
            <w:tcW w:w="5000" w:type="pct"/>
            <w:gridSpan w:val="2"/>
            <w:tcBorders>
              <w:top w:val="nil"/>
              <w:left w:val="nil"/>
              <w:right w:val="nil"/>
            </w:tcBorders>
          </w:tcPr>
          <w:p w14:paraId="4211A1B9" w14:textId="77777777" w:rsidR="00602F7D" w:rsidRPr="00220243" w:rsidRDefault="00602F7D" w:rsidP="00F2643C">
            <w:pPr>
              <w:pStyle w:val="Heading2"/>
              <w:jc w:val="left"/>
              <w:rPr>
                <w:rFonts w:ascii="Arial" w:hAnsi="Arial" w:cs="Arial"/>
                <w:b w:val="0"/>
                <w:bCs w:val="0"/>
                <w:lang w:val="en-GB" w:bidi="ar-SA"/>
              </w:rPr>
            </w:pPr>
          </w:p>
        </w:tc>
      </w:tr>
      <w:tr w:rsidR="0000007A" w:rsidRPr="00220243" w14:paraId="24E856C0" w14:textId="77777777" w:rsidTr="002643B3">
        <w:trPr>
          <w:trHeight w:val="290"/>
        </w:trPr>
        <w:tc>
          <w:tcPr>
            <w:tcW w:w="1234" w:type="pct"/>
          </w:tcPr>
          <w:p w14:paraId="00277B7C" w14:textId="77777777" w:rsidR="0000007A" w:rsidRPr="00220243" w:rsidRDefault="0000007A" w:rsidP="00696CAD">
            <w:pPr>
              <w:pStyle w:val="BodyText"/>
              <w:ind w:left="90"/>
              <w:jc w:val="left"/>
              <w:rPr>
                <w:rFonts w:ascii="Arial" w:hAnsi="Arial" w:cs="Arial"/>
                <w:bCs/>
                <w:sz w:val="20"/>
                <w:szCs w:val="20"/>
                <w:lang w:val="en-GB" w:bidi="ar-SA"/>
              </w:rPr>
            </w:pPr>
            <w:r w:rsidRPr="00220243">
              <w:rPr>
                <w:rFonts w:ascii="Arial" w:hAnsi="Arial" w:cs="Arial"/>
                <w:bCs/>
                <w:sz w:val="20"/>
                <w:szCs w:val="20"/>
                <w:lang w:val="en-GB" w:bidi="ar-SA"/>
              </w:rPr>
              <w:t>Journal Name:</w:t>
            </w:r>
          </w:p>
        </w:tc>
        <w:tc>
          <w:tcPr>
            <w:tcW w:w="3766" w:type="pct"/>
            <w:tcMar>
              <w:top w:w="0" w:type="dxa"/>
              <w:left w:w="108" w:type="dxa"/>
              <w:bottom w:w="0" w:type="dxa"/>
              <w:right w:w="108" w:type="dxa"/>
            </w:tcMar>
            <w:vAlign w:val="center"/>
          </w:tcPr>
          <w:p w14:paraId="05B8FDAC" w14:textId="77777777" w:rsidR="0000007A" w:rsidRPr="00220243" w:rsidRDefault="004F00CE" w:rsidP="00E65EB7">
            <w:pPr>
              <w:rPr>
                <w:rFonts w:ascii="Arial" w:hAnsi="Arial" w:cs="Arial"/>
                <w:b/>
                <w:bCs/>
                <w:color w:val="0000FF"/>
                <w:sz w:val="20"/>
                <w:szCs w:val="20"/>
              </w:rPr>
            </w:pPr>
            <w:hyperlink r:id="rId8" w:history="1">
              <w:r w:rsidR="007F5958" w:rsidRPr="00220243">
                <w:rPr>
                  <w:rStyle w:val="Hyperlink"/>
                  <w:rFonts w:ascii="Arial" w:hAnsi="Arial" w:cs="Arial"/>
                  <w:b/>
                  <w:bCs/>
                  <w:sz w:val="20"/>
                  <w:szCs w:val="20"/>
                </w:rPr>
                <w:t>International Research Journal of Pure and Applied Chemistry</w:t>
              </w:r>
            </w:hyperlink>
            <w:r w:rsidR="007F5958" w:rsidRPr="00220243">
              <w:rPr>
                <w:rFonts w:ascii="Arial" w:hAnsi="Arial" w:cs="Arial"/>
                <w:b/>
                <w:bCs/>
                <w:color w:val="0000FF"/>
                <w:sz w:val="20"/>
                <w:szCs w:val="20"/>
              </w:rPr>
              <w:t xml:space="preserve"> </w:t>
            </w:r>
          </w:p>
        </w:tc>
      </w:tr>
      <w:tr w:rsidR="0000007A" w:rsidRPr="00220243" w14:paraId="3B545284" w14:textId="77777777" w:rsidTr="002643B3">
        <w:trPr>
          <w:trHeight w:val="290"/>
        </w:trPr>
        <w:tc>
          <w:tcPr>
            <w:tcW w:w="1234" w:type="pct"/>
          </w:tcPr>
          <w:p w14:paraId="0054CC7F" w14:textId="77777777" w:rsidR="0000007A" w:rsidRPr="00220243" w:rsidRDefault="0000007A" w:rsidP="00696CAD">
            <w:pPr>
              <w:pStyle w:val="BodyText"/>
              <w:ind w:left="90"/>
              <w:jc w:val="left"/>
              <w:rPr>
                <w:rFonts w:ascii="Arial" w:hAnsi="Arial" w:cs="Arial"/>
                <w:bCs/>
                <w:sz w:val="20"/>
                <w:szCs w:val="20"/>
                <w:lang w:val="en-GB" w:bidi="ar-SA"/>
              </w:rPr>
            </w:pPr>
            <w:r w:rsidRPr="00220243">
              <w:rPr>
                <w:rFonts w:ascii="Arial" w:hAnsi="Arial" w:cs="Arial"/>
                <w:bCs/>
                <w:sz w:val="20"/>
                <w:szCs w:val="20"/>
                <w:lang w:val="en-GB" w:bidi="ar-SA"/>
              </w:rPr>
              <w:t>Manuscript Number:</w:t>
            </w:r>
          </w:p>
        </w:tc>
        <w:tc>
          <w:tcPr>
            <w:tcW w:w="3766" w:type="pct"/>
            <w:tcMar>
              <w:top w:w="0" w:type="dxa"/>
              <w:left w:w="108" w:type="dxa"/>
              <w:bottom w:w="0" w:type="dxa"/>
              <w:right w:w="108" w:type="dxa"/>
            </w:tcMar>
            <w:vAlign w:val="center"/>
          </w:tcPr>
          <w:p w14:paraId="5035CF08" w14:textId="77777777" w:rsidR="0000007A" w:rsidRPr="00220243" w:rsidRDefault="00EC1FED" w:rsidP="00F3669D">
            <w:pPr>
              <w:pStyle w:val="NormalWeb"/>
              <w:spacing w:before="0" w:beforeAutospacing="0" w:after="0" w:afterAutospacing="0"/>
              <w:rPr>
                <w:rFonts w:ascii="Arial" w:hAnsi="Arial" w:cs="Arial"/>
                <w:b/>
                <w:bCs/>
                <w:sz w:val="20"/>
                <w:szCs w:val="20"/>
                <w:lang w:val="en-GB"/>
              </w:rPr>
            </w:pPr>
            <w:r w:rsidRPr="00220243">
              <w:rPr>
                <w:rFonts w:ascii="Arial" w:hAnsi="Arial" w:cs="Arial"/>
                <w:b/>
                <w:bCs/>
                <w:sz w:val="20"/>
                <w:szCs w:val="20"/>
                <w:lang w:val="en-GB"/>
              </w:rPr>
              <w:t>Ms_IRJPAC_141095</w:t>
            </w:r>
          </w:p>
        </w:tc>
      </w:tr>
      <w:tr w:rsidR="0000007A" w:rsidRPr="00220243" w14:paraId="46E5632F" w14:textId="77777777" w:rsidTr="002643B3">
        <w:trPr>
          <w:trHeight w:val="650"/>
        </w:trPr>
        <w:tc>
          <w:tcPr>
            <w:tcW w:w="1234" w:type="pct"/>
          </w:tcPr>
          <w:p w14:paraId="2CEE7203" w14:textId="77777777" w:rsidR="0000007A" w:rsidRPr="00220243" w:rsidRDefault="0000007A" w:rsidP="00696CAD">
            <w:pPr>
              <w:pStyle w:val="BodyText"/>
              <w:ind w:left="90"/>
              <w:jc w:val="left"/>
              <w:rPr>
                <w:rFonts w:ascii="Arial" w:hAnsi="Arial" w:cs="Arial"/>
                <w:bCs/>
                <w:sz w:val="20"/>
                <w:szCs w:val="20"/>
                <w:lang w:val="en-GB" w:bidi="ar-SA"/>
              </w:rPr>
            </w:pPr>
            <w:r w:rsidRPr="00220243">
              <w:rPr>
                <w:rFonts w:ascii="Arial" w:hAnsi="Arial" w:cs="Arial"/>
                <w:bCs/>
                <w:sz w:val="20"/>
                <w:szCs w:val="20"/>
                <w:lang w:val="en-GB" w:bidi="ar-SA"/>
              </w:rPr>
              <w:t xml:space="preserve">Title of the Manuscript: </w:t>
            </w:r>
          </w:p>
        </w:tc>
        <w:tc>
          <w:tcPr>
            <w:tcW w:w="3766" w:type="pct"/>
            <w:tcMar>
              <w:top w:w="0" w:type="dxa"/>
              <w:left w:w="108" w:type="dxa"/>
              <w:bottom w:w="0" w:type="dxa"/>
              <w:right w:w="108" w:type="dxa"/>
            </w:tcMar>
            <w:vAlign w:val="center"/>
          </w:tcPr>
          <w:p w14:paraId="5298B1AF" w14:textId="77777777" w:rsidR="0000007A" w:rsidRPr="00220243" w:rsidRDefault="005D088B" w:rsidP="000450FC">
            <w:pPr>
              <w:pStyle w:val="NormalWeb"/>
              <w:spacing w:before="0" w:beforeAutospacing="0" w:after="0" w:afterAutospacing="0"/>
              <w:rPr>
                <w:rFonts w:ascii="Arial" w:hAnsi="Arial" w:cs="Arial"/>
                <w:b/>
                <w:sz w:val="20"/>
                <w:szCs w:val="20"/>
                <w:lang w:val="en-GB"/>
              </w:rPr>
            </w:pPr>
            <w:r w:rsidRPr="00220243">
              <w:rPr>
                <w:rFonts w:ascii="Arial" w:hAnsi="Arial" w:cs="Arial"/>
                <w:b/>
                <w:sz w:val="20"/>
                <w:szCs w:val="20"/>
                <w:lang w:val="en-GB"/>
              </w:rPr>
              <w:t>Antioxidant activity of pomegranate peel extracts (lat. Punica granatum L.): Effects of extraction solvent and technique on antioxidant activity</w:t>
            </w:r>
          </w:p>
        </w:tc>
      </w:tr>
      <w:tr w:rsidR="00CF0BBB" w:rsidRPr="00220243" w14:paraId="5560852C" w14:textId="77777777" w:rsidTr="002643B3">
        <w:trPr>
          <w:trHeight w:val="332"/>
        </w:trPr>
        <w:tc>
          <w:tcPr>
            <w:tcW w:w="1234" w:type="pct"/>
          </w:tcPr>
          <w:p w14:paraId="691AEF64" w14:textId="77777777" w:rsidR="00CF0BBB" w:rsidRPr="00220243" w:rsidRDefault="00CF0BBB" w:rsidP="00696CAD">
            <w:pPr>
              <w:pStyle w:val="BodyText"/>
              <w:ind w:left="90"/>
              <w:jc w:val="left"/>
              <w:rPr>
                <w:rFonts w:ascii="Arial" w:hAnsi="Arial" w:cs="Arial"/>
                <w:bCs/>
                <w:sz w:val="20"/>
                <w:szCs w:val="20"/>
                <w:lang w:val="en-GB" w:bidi="ar-SA"/>
              </w:rPr>
            </w:pPr>
            <w:r w:rsidRPr="00220243">
              <w:rPr>
                <w:rFonts w:ascii="Arial" w:hAnsi="Arial" w:cs="Arial"/>
                <w:bCs/>
                <w:sz w:val="20"/>
                <w:szCs w:val="20"/>
                <w:lang w:val="en-GB" w:bidi="ar-SA"/>
              </w:rPr>
              <w:t>Type of the Article</w:t>
            </w:r>
          </w:p>
        </w:tc>
        <w:tc>
          <w:tcPr>
            <w:tcW w:w="3766" w:type="pct"/>
            <w:tcMar>
              <w:top w:w="0" w:type="dxa"/>
              <w:left w:w="108" w:type="dxa"/>
              <w:bottom w:w="0" w:type="dxa"/>
              <w:right w:w="108" w:type="dxa"/>
            </w:tcMar>
            <w:vAlign w:val="center"/>
          </w:tcPr>
          <w:p w14:paraId="495ED00E" w14:textId="77777777" w:rsidR="00CF0BBB" w:rsidRPr="00220243" w:rsidRDefault="00C20EBB" w:rsidP="000450FC">
            <w:pPr>
              <w:pStyle w:val="NormalWeb"/>
              <w:spacing w:before="0" w:beforeAutospacing="0" w:after="0" w:afterAutospacing="0"/>
              <w:rPr>
                <w:rFonts w:ascii="Arial" w:hAnsi="Arial" w:cs="Arial"/>
                <w:b/>
                <w:sz w:val="20"/>
                <w:szCs w:val="20"/>
                <w:lang w:val="en-GB"/>
              </w:rPr>
            </w:pPr>
            <w:r w:rsidRPr="00220243">
              <w:rPr>
                <w:rFonts w:ascii="Arial" w:hAnsi="Arial" w:cs="Arial"/>
                <w:b/>
                <w:sz w:val="20"/>
                <w:szCs w:val="20"/>
                <w:lang w:val="en-GB"/>
              </w:rPr>
              <w:t>Original Research Article</w:t>
            </w:r>
          </w:p>
        </w:tc>
      </w:tr>
    </w:tbl>
    <w:p w14:paraId="72E1CBE3" w14:textId="77777777" w:rsidR="00037D52" w:rsidRPr="00220243" w:rsidRDefault="00037D52" w:rsidP="0000007A">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0"/>
        <w:gridCol w:w="1481"/>
        <w:gridCol w:w="7166"/>
        <w:gridCol w:w="711"/>
        <w:gridCol w:w="6442"/>
      </w:tblGrid>
      <w:tr w:rsidR="004D4D3C" w:rsidRPr="00220243" w14:paraId="3D7C364D" w14:textId="77777777">
        <w:tc>
          <w:tcPr>
            <w:tcW w:w="5000" w:type="pct"/>
            <w:gridSpan w:val="5"/>
            <w:tcBorders>
              <w:top w:val="nil"/>
              <w:left w:val="nil"/>
              <w:right w:val="nil"/>
            </w:tcBorders>
            <w:noWrap/>
          </w:tcPr>
          <w:p w14:paraId="7BC8AA20" w14:textId="77777777" w:rsidR="004D4D3C" w:rsidRPr="00220243" w:rsidRDefault="004D4D3C">
            <w:pPr>
              <w:pStyle w:val="Heading2"/>
              <w:jc w:val="left"/>
              <w:rPr>
                <w:rFonts w:ascii="Arial" w:hAnsi="Arial" w:cs="Arial"/>
                <w:lang w:val="en-GB" w:bidi="ar-SA"/>
              </w:rPr>
            </w:pPr>
            <w:bookmarkStart w:id="0" w:name="_Hlk171324449"/>
            <w:bookmarkStart w:id="1" w:name="_Hlk170903434"/>
            <w:r w:rsidRPr="00220243">
              <w:rPr>
                <w:rFonts w:ascii="Arial" w:hAnsi="Arial" w:cs="Arial"/>
                <w:highlight w:val="yellow"/>
                <w:lang w:val="en-GB" w:bidi="ar-SA"/>
              </w:rPr>
              <w:t>PART  1:</w:t>
            </w:r>
            <w:r w:rsidRPr="00220243">
              <w:rPr>
                <w:rFonts w:ascii="Arial" w:hAnsi="Arial" w:cs="Arial"/>
                <w:lang w:val="en-GB" w:bidi="ar-SA"/>
              </w:rPr>
              <w:t xml:space="preserve"> Comments</w:t>
            </w:r>
          </w:p>
          <w:p w14:paraId="5C33777F" w14:textId="77777777" w:rsidR="004D4D3C" w:rsidRPr="00220243" w:rsidRDefault="004D4D3C">
            <w:pPr>
              <w:rPr>
                <w:rFonts w:ascii="Arial" w:hAnsi="Arial" w:cs="Arial"/>
                <w:sz w:val="20"/>
                <w:szCs w:val="20"/>
                <w:lang w:val="en-GB"/>
              </w:rPr>
            </w:pPr>
          </w:p>
        </w:tc>
      </w:tr>
      <w:tr w:rsidR="004D4D3C" w:rsidRPr="00220243" w14:paraId="42086DD0" w14:textId="77777777">
        <w:tc>
          <w:tcPr>
            <w:tcW w:w="1265" w:type="pct"/>
            <w:noWrap/>
          </w:tcPr>
          <w:p w14:paraId="613C08C7" w14:textId="77777777" w:rsidR="004D4D3C" w:rsidRPr="00220243" w:rsidRDefault="004D4D3C">
            <w:pPr>
              <w:pStyle w:val="Heading2"/>
              <w:jc w:val="left"/>
              <w:rPr>
                <w:rFonts w:ascii="Arial" w:hAnsi="Arial" w:cs="Arial"/>
                <w:lang w:val="en-GB" w:bidi="ar-SA"/>
              </w:rPr>
            </w:pPr>
          </w:p>
        </w:tc>
        <w:tc>
          <w:tcPr>
            <w:tcW w:w="2212" w:type="pct"/>
            <w:gridSpan w:val="3"/>
          </w:tcPr>
          <w:p w14:paraId="5729AE35" w14:textId="77777777" w:rsidR="004D4D3C" w:rsidRPr="00220243" w:rsidRDefault="004D4D3C">
            <w:pPr>
              <w:pStyle w:val="Heading2"/>
              <w:jc w:val="left"/>
              <w:rPr>
                <w:rFonts w:ascii="Arial" w:hAnsi="Arial" w:cs="Arial"/>
                <w:lang w:val="en-GB" w:bidi="ar-SA"/>
              </w:rPr>
            </w:pPr>
            <w:r w:rsidRPr="00220243">
              <w:rPr>
                <w:rFonts w:ascii="Arial" w:hAnsi="Arial" w:cs="Arial"/>
                <w:lang w:val="en-GB" w:bidi="ar-SA"/>
              </w:rPr>
              <w:t>Reviewer’s comment</w:t>
            </w:r>
          </w:p>
          <w:p w14:paraId="750D0104" w14:textId="77777777" w:rsidR="0009055C" w:rsidRPr="00220243" w:rsidRDefault="0009055C" w:rsidP="0009055C">
            <w:pPr>
              <w:rPr>
                <w:rFonts w:ascii="Arial" w:hAnsi="Arial" w:cs="Arial"/>
                <w:b/>
                <w:bCs/>
                <w:sz w:val="20"/>
                <w:szCs w:val="20"/>
              </w:rPr>
            </w:pPr>
            <w:r w:rsidRPr="00220243">
              <w:rPr>
                <w:rFonts w:ascii="Arial" w:hAnsi="Arial" w:cs="Arial"/>
                <w:b/>
                <w:bCs/>
                <w:sz w:val="20"/>
                <w:szCs w:val="20"/>
                <w:highlight w:val="yellow"/>
              </w:rPr>
              <w:t>Artificial Intelligence (AI) generated or assisted review comments are strictly prohibited during peer review.</w:t>
            </w:r>
          </w:p>
          <w:p w14:paraId="0EECE786" w14:textId="77777777" w:rsidR="0009055C" w:rsidRPr="00220243" w:rsidRDefault="0009055C" w:rsidP="0009055C">
            <w:pPr>
              <w:rPr>
                <w:rFonts w:ascii="Arial" w:hAnsi="Arial" w:cs="Arial"/>
                <w:sz w:val="20"/>
                <w:szCs w:val="20"/>
                <w:lang w:val="en-GB"/>
              </w:rPr>
            </w:pPr>
          </w:p>
        </w:tc>
        <w:tc>
          <w:tcPr>
            <w:tcW w:w="1523" w:type="pct"/>
          </w:tcPr>
          <w:p w14:paraId="317AB6E7" w14:textId="77777777" w:rsidR="00DB45CF" w:rsidRPr="00220243" w:rsidRDefault="00DB45CF" w:rsidP="00DB45CF">
            <w:pPr>
              <w:spacing w:after="160" w:line="256" w:lineRule="auto"/>
              <w:rPr>
                <w:rFonts w:ascii="Arial" w:eastAsia="Calibri" w:hAnsi="Arial" w:cs="Arial"/>
                <w:kern w:val="2"/>
                <w:sz w:val="20"/>
                <w:szCs w:val="20"/>
                <w:lang w:val="en-IN"/>
              </w:rPr>
            </w:pPr>
            <w:r w:rsidRPr="00220243">
              <w:rPr>
                <w:rFonts w:ascii="Arial" w:eastAsia="Calibri" w:hAnsi="Arial" w:cs="Arial"/>
                <w:b/>
                <w:kern w:val="2"/>
                <w:sz w:val="20"/>
                <w:szCs w:val="20"/>
                <w:lang w:val="en-IN"/>
              </w:rPr>
              <w:t>Author’s Feedback</w:t>
            </w:r>
            <w:r w:rsidRPr="00220243">
              <w:rPr>
                <w:rFonts w:ascii="Arial" w:eastAsia="Calibri" w:hAnsi="Arial" w:cs="Arial"/>
                <w:kern w:val="2"/>
                <w:sz w:val="20"/>
                <w:szCs w:val="20"/>
                <w:lang w:val="en-IN"/>
              </w:rPr>
              <w:t xml:space="preserve"> (It is mandatory that authors should write his/her feedback here)</w:t>
            </w:r>
          </w:p>
          <w:p w14:paraId="4BC790BD" w14:textId="77777777" w:rsidR="004D4D3C" w:rsidRPr="00220243" w:rsidRDefault="004D4D3C">
            <w:pPr>
              <w:pStyle w:val="Heading2"/>
              <w:jc w:val="left"/>
              <w:rPr>
                <w:rFonts w:ascii="Arial" w:hAnsi="Arial" w:cs="Arial"/>
                <w:b w:val="0"/>
                <w:lang w:val="en-GB" w:bidi="ar-SA"/>
              </w:rPr>
            </w:pPr>
          </w:p>
        </w:tc>
      </w:tr>
      <w:tr w:rsidR="004D4D3C" w:rsidRPr="00220243" w14:paraId="2B0D7F0E" w14:textId="77777777">
        <w:trPr>
          <w:trHeight w:val="1264"/>
        </w:trPr>
        <w:tc>
          <w:tcPr>
            <w:tcW w:w="1265" w:type="pct"/>
            <w:noWrap/>
          </w:tcPr>
          <w:p w14:paraId="5869A585" w14:textId="77777777" w:rsidR="004D4D3C" w:rsidRPr="00220243" w:rsidRDefault="004D4D3C">
            <w:pPr>
              <w:ind w:left="360"/>
              <w:rPr>
                <w:rFonts w:ascii="Arial" w:hAnsi="Arial" w:cs="Arial"/>
                <w:b/>
                <w:bCs/>
                <w:sz w:val="20"/>
                <w:szCs w:val="20"/>
                <w:lang w:val="en-GB"/>
              </w:rPr>
            </w:pPr>
            <w:r w:rsidRPr="00220243">
              <w:rPr>
                <w:rFonts w:ascii="Arial" w:hAnsi="Arial" w:cs="Arial"/>
                <w:b/>
                <w:bCs/>
                <w:sz w:val="20"/>
                <w:szCs w:val="20"/>
                <w:lang w:val="en-GB"/>
              </w:rPr>
              <w:t>Please write a few sentences regarding the importance of this manuscript for the scientific community. A minimum of 3-4 sentences may be required for this part.</w:t>
            </w:r>
          </w:p>
          <w:p w14:paraId="67FFBACD" w14:textId="77777777" w:rsidR="004D4D3C" w:rsidRPr="00220243" w:rsidRDefault="004D4D3C">
            <w:pPr>
              <w:ind w:left="360"/>
              <w:rPr>
                <w:rFonts w:ascii="Arial" w:eastAsia="MS Mincho" w:hAnsi="Arial" w:cs="Arial"/>
                <w:b/>
                <w:bCs/>
                <w:sz w:val="20"/>
                <w:szCs w:val="20"/>
                <w:lang w:val="en-GB"/>
              </w:rPr>
            </w:pPr>
          </w:p>
        </w:tc>
        <w:tc>
          <w:tcPr>
            <w:tcW w:w="2212" w:type="pct"/>
            <w:gridSpan w:val="3"/>
          </w:tcPr>
          <w:p w14:paraId="58AE425B" w14:textId="77777777" w:rsidR="004D4D3C" w:rsidRPr="00220243" w:rsidRDefault="006618BE">
            <w:pPr>
              <w:pStyle w:val="ListParagraph"/>
              <w:ind w:left="0"/>
              <w:rPr>
                <w:rFonts w:ascii="Arial" w:hAnsi="Arial" w:cs="Arial"/>
                <w:b/>
                <w:bCs/>
                <w:sz w:val="20"/>
                <w:szCs w:val="20"/>
                <w:lang w:val="en-GB"/>
              </w:rPr>
            </w:pPr>
            <w:r w:rsidRPr="00220243">
              <w:rPr>
                <w:rFonts w:ascii="Arial" w:hAnsi="Arial" w:cs="Arial"/>
                <w:b/>
                <w:bCs/>
                <w:sz w:val="20"/>
                <w:szCs w:val="20"/>
                <w:lang w:val="en-GB"/>
              </w:rPr>
              <w:t xml:space="preserve">Research on this the pomegranate fruit is more generic in the </w:t>
            </w:r>
            <w:proofErr w:type="spellStart"/>
            <w:r w:rsidRPr="00220243">
              <w:rPr>
                <w:rFonts w:ascii="Arial" w:hAnsi="Arial" w:cs="Arial"/>
                <w:b/>
                <w:bCs/>
                <w:sz w:val="20"/>
                <w:szCs w:val="20"/>
                <w:lang w:val="en-GB"/>
              </w:rPr>
              <w:t>filed</w:t>
            </w:r>
            <w:proofErr w:type="spellEnd"/>
            <w:r w:rsidRPr="00220243">
              <w:rPr>
                <w:rFonts w:ascii="Arial" w:hAnsi="Arial" w:cs="Arial"/>
                <w:b/>
                <w:bCs/>
                <w:sz w:val="20"/>
                <w:szCs w:val="20"/>
                <w:lang w:val="en-GB"/>
              </w:rPr>
              <w:t xml:space="preserve"> of science.</w:t>
            </w:r>
          </w:p>
          <w:p w14:paraId="30348EE0" w14:textId="77777777" w:rsidR="006618BE" w:rsidRPr="00220243" w:rsidRDefault="006618BE">
            <w:pPr>
              <w:pStyle w:val="ListParagraph"/>
              <w:ind w:left="0"/>
              <w:rPr>
                <w:rFonts w:ascii="Arial" w:hAnsi="Arial" w:cs="Arial"/>
                <w:b/>
                <w:bCs/>
                <w:sz w:val="20"/>
                <w:szCs w:val="20"/>
                <w:lang w:val="en-GB"/>
              </w:rPr>
            </w:pPr>
            <w:r w:rsidRPr="00220243">
              <w:rPr>
                <w:rFonts w:ascii="Arial" w:hAnsi="Arial" w:cs="Arial"/>
                <w:b/>
                <w:bCs/>
                <w:sz w:val="20"/>
                <w:szCs w:val="20"/>
                <w:lang w:val="en-GB"/>
              </w:rPr>
              <w:t xml:space="preserve">Antioxidant </w:t>
            </w:r>
            <w:proofErr w:type="spellStart"/>
            <w:r w:rsidRPr="00220243">
              <w:rPr>
                <w:rFonts w:ascii="Arial" w:hAnsi="Arial" w:cs="Arial"/>
                <w:b/>
                <w:bCs/>
                <w:sz w:val="20"/>
                <w:szCs w:val="20"/>
                <w:lang w:val="en-GB"/>
              </w:rPr>
              <w:t>ativity</w:t>
            </w:r>
            <w:proofErr w:type="spellEnd"/>
            <w:r w:rsidRPr="00220243">
              <w:rPr>
                <w:rFonts w:ascii="Arial" w:hAnsi="Arial" w:cs="Arial"/>
                <w:b/>
                <w:bCs/>
                <w:sz w:val="20"/>
                <w:szCs w:val="20"/>
                <w:lang w:val="en-GB"/>
              </w:rPr>
              <w:t xml:space="preserve"> shows a more significance </w:t>
            </w:r>
            <w:r w:rsidR="00A066DD" w:rsidRPr="00220243">
              <w:rPr>
                <w:rFonts w:ascii="Arial" w:hAnsi="Arial" w:cs="Arial"/>
                <w:b/>
                <w:bCs/>
                <w:sz w:val="20"/>
                <w:szCs w:val="20"/>
                <w:lang w:val="en-GB"/>
              </w:rPr>
              <w:t xml:space="preserve">effects in </w:t>
            </w:r>
            <w:proofErr w:type="spellStart"/>
            <w:r w:rsidR="00A066DD" w:rsidRPr="00220243">
              <w:rPr>
                <w:rFonts w:ascii="Arial" w:hAnsi="Arial" w:cs="Arial"/>
                <w:b/>
                <w:bCs/>
                <w:sz w:val="20"/>
                <w:szCs w:val="20"/>
                <w:lang w:val="en-GB"/>
              </w:rPr>
              <w:t>Pharmocology</w:t>
            </w:r>
            <w:proofErr w:type="spellEnd"/>
            <w:r w:rsidR="00A066DD" w:rsidRPr="00220243">
              <w:rPr>
                <w:rFonts w:ascii="Arial" w:hAnsi="Arial" w:cs="Arial"/>
                <w:b/>
                <w:bCs/>
                <w:sz w:val="20"/>
                <w:szCs w:val="20"/>
                <w:lang w:val="en-GB"/>
              </w:rPr>
              <w:t>.</w:t>
            </w:r>
          </w:p>
          <w:p w14:paraId="6B59FDD7" w14:textId="77777777" w:rsidR="00A066DD" w:rsidRPr="00220243" w:rsidRDefault="00A066DD">
            <w:pPr>
              <w:pStyle w:val="ListParagraph"/>
              <w:ind w:left="0"/>
              <w:rPr>
                <w:rFonts w:ascii="Arial" w:hAnsi="Arial" w:cs="Arial"/>
                <w:b/>
                <w:bCs/>
                <w:sz w:val="20"/>
                <w:szCs w:val="20"/>
                <w:lang w:val="en-GB"/>
              </w:rPr>
            </w:pPr>
            <w:r w:rsidRPr="00220243">
              <w:rPr>
                <w:rFonts w:ascii="Arial" w:hAnsi="Arial" w:cs="Arial"/>
                <w:b/>
                <w:bCs/>
                <w:sz w:val="20"/>
                <w:szCs w:val="20"/>
                <w:lang w:val="en-GB"/>
              </w:rPr>
              <w:t>Natural sources are main sources to extract compounds to do various extraction.</w:t>
            </w:r>
          </w:p>
        </w:tc>
        <w:tc>
          <w:tcPr>
            <w:tcW w:w="1523" w:type="pct"/>
          </w:tcPr>
          <w:p w14:paraId="766C1278" w14:textId="77777777" w:rsidR="004D4D3C" w:rsidRPr="00220243" w:rsidRDefault="004D4D3C">
            <w:pPr>
              <w:pStyle w:val="Heading2"/>
              <w:jc w:val="left"/>
              <w:rPr>
                <w:rFonts w:ascii="Arial" w:hAnsi="Arial" w:cs="Arial"/>
                <w:b w:val="0"/>
                <w:lang w:val="en-GB" w:bidi="ar-SA"/>
              </w:rPr>
            </w:pPr>
          </w:p>
        </w:tc>
      </w:tr>
      <w:tr w:rsidR="004D4D3C" w:rsidRPr="00220243" w14:paraId="72F18E2C" w14:textId="77777777" w:rsidTr="00220243">
        <w:trPr>
          <w:trHeight w:val="386"/>
        </w:trPr>
        <w:tc>
          <w:tcPr>
            <w:tcW w:w="1265" w:type="pct"/>
            <w:noWrap/>
          </w:tcPr>
          <w:p w14:paraId="3FD0007F" w14:textId="77777777" w:rsidR="004D4D3C" w:rsidRPr="00220243" w:rsidRDefault="004D4D3C">
            <w:pPr>
              <w:ind w:left="360"/>
              <w:rPr>
                <w:rFonts w:ascii="Arial" w:hAnsi="Arial" w:cs="Arial"/>
                <w:b/>
                <w:bCs/>
                <w:sz w:val="20"/>
                <w:szCs w:val="20"/>
                <w:lang w:val="en-GB"/>
              </w:rPr>
            </w:pPr>
            <w:r w:rsidRPr="00220243">
              <w:rPr>
                <w:rFonts w:ascii="Arial" w:hAnsi="Arial" w:cs="Arial"/>
                <w:b/>
                <w:bCs/>
                <w:sz w:val="20"/>
                <w:szCs w:val="20"/>
                <w:lang w:val="en-GB"/>
              </w:rPr>
              <w:t>Is the title of the article suitable?</w:t>
            </w:r>
          </w:p>
          <w:p w14:paraId="29AFDBC2" w14:textId="77777777" w:rsidR="004D4D3C" w:rsidRPr="00220243" w:rsidRDefault="004D4D3C">
            <w:pPr>
              <w:ind w:left="360"/>
              <w:rPr>
                <w:rFonts w:ascii="Arial" w:hAnsi="Arial" w:cs="Arial"/>
                <w:b/>
                <w:bCs/>
                <w:sz w:val="20"/>
                <w:szCs w:val="20"/>
                <w:lang w:val="en-GB"/>
              </w:rPr>
            </w:pPr>
            <w:r w:rsidRPr="00220243">
              <w:rPr>
                <w:rFonts w:ascii="Arial" w:hAnsi="Arial" w:cs="Arial"/>
                <w:b/>
                <w:bCs/>
                <w:sz w:val="20"/>
                <w:szCs w:val="20"/>
                <w:lang w:val="en-GB"/>
              </w:rPr>
              <w:t>(If not please suggest an alternative title)</w:t>
            </w:r>
          </w:p>
          <w:p w14:paraId="5A8E703A" w14:textId="77777777" w:rsidR="004D4D3C" w:rsidRPr="00220243" w:rsidRDefault="004D4D3C">
            <w:pPr>
              <w:pStyle w:val="Heading2"/>
              <w:jc w:val="left"/>
              <w:rPr>
                <w:rFonts w:ascii="Arial" w:hAnsi="Arial" w:cs="Arial"/>
                <w:u w:val="single"/>
                <w:lang w:val="en-GB" w:bidi="ar-SA"/>
              </w:rPr>
            </w:pPr>
          </w:p>
        </w:tc>
        <w:tc>
          <w:tcPr>
            <w:tcW w:w="2212" w:type="pct"/>
            <w:gridSpan w:val="3"/>
          </w:tcPr>
          <w:p w14:paraId="2574373D" w14:textId="77777777" w:rsidR="004D4D3C" w:rsidRPr="00220243" w:rsidRDefault="00A066DD" w:rsidP="00A066DD">
            <w:pPr>
              <w:rPr>
                <w:rFonts w:ascii="Arial" w:hAnsi="Arial" w:cs="Arial"/>
                <w:b/>
                <w:bCs/>
                <w:sz w:val="20"/>
                <w:szCs w:val="20"/>
                <w:lang w:val="en-GB"/>
              </w:rPr>
            </w:pPr>
            <w:r w:rsidRPr="00220243">
              <w:rPr>
                <w:rFonts w:ascii="Arial" w:hAnsi="Arial" w:cs="Arial"/>
                <w:b/>
                <w:bCs/>
                <w:sz w:val="20"/>
                <w:szCs w:val="20"/>
                <w:lang w:val="en-GB"/>
              </w:rPr>
              <w:t>The can reframe the tile of this article effectively.</w:t>
            </w:r>
          </w:p>
        </w:tc>
        <w:tc>
          <w:tcPr>
            <w:tcW w:w="1523" w:type="pct"/>
          </w:tcPr>
          <w:p w14:paraId="7677F4A6" w14:textId="77777777" w:rsidR="004D4D3C" w:rsidRPr="00220243" w:rsidRDefault="004D4D3C">
            <w:pPr>
              <w:pStyle w:val="Heading2"/>
              <w:jc w:val="left"/>
              <w:rPr>
                <w:rFonts w:ascii="Arial" w:hAnsi="Arial" w:cs="Arial"/>
                <w:b w:val="0"/>
                <w:lang w:val="en-GB" w:bidi="ar-SA"/>
              </w:rPr>
            </w:pPr>
          </w:p>
        </w:tc>
      </w:tr>
      <w:tr w:rsidR="004D4D3C" w:rsidRPr="00220243" w14:paraId="1CB2443D" w14:textId="77777777" w:rsidTr="00220243">
        <w:trPr>
          <w:trHeight w:val="593"/>
        </w:trPr>
        <w:tc>
          <w:tcPr>
            <w:tcW w:w="1265" w:type="pct"/>
            <w:noWrap/>
          </w:tcPr>
          <w:p w14:paraId="37E81037" w14:textId="77777777" w:rsidR="004D4D3C" w:rsidRPr="00220243" w:rsidRDefault="004D4D3C">
            <w:pPr>
              <w:pStyle w:val="Heading2"/>
              <w:ind w:left="360"/>
              <w:jc w:val="left"/>
              <w:rPr>
                <w:rFonts w:ascii="Arial" w:hAnsi="Arial" w:cs="Arial"/>
                <w:lang w:val="en-GB" w:bidi="ar-SA"/>
              </w:rPr>
            </w:pPr>
            <w:r w:rsidRPr="00220243">
              <w:rPr>
                <w:rFonts w:ascii="Arial" w:hAnsi="Arial" w:cs="Arial"/>
                <w:lang w:val="en-GB" w:bidi="ar-SA"/>
              </w:rPr>
              <w:t>Is the abstract of the article comprehensive? Do you suggest the addition (or deletion) of some points in this section? Please write your suggestions here.</w:t>
            </w:r>
          </w:p>
          <w:p w14:paraId="5CC2ECEA" w14:textId="77777777" w:rsidR="004D4D3C" w:rsidRPr="00220243" w:rsidRDefault="004D4D3C">
            <w:pPr>
              <w:pStyle w:val="Heading2"/>
              <w:jc w:val="left"/>
              <w:rPr>
                <w:rFonts w:ascii="Arial" w:hAnsi="Arial" w:cs="Arial"/>
                <w:u w:val="single"/>
                <w:lang w:val="en-GB" w:bidi="ar-SA"/>
              </w:rPr>
            </w:pPr>
          </w:p>
        </w:tc>
        <w:tc>
          <w:tcPr>
            <w:tcW w:w="2212" w:type="pct"/>
            <w:gridSpan w:val="3"/>
          </w:tcPr>
          <w:p w14:paraId="3D07AC2B" w14:textId="77777777" w:rsidR="004D4D3C" w:rsidRPr="00220243" w:rsidRDefault="00A066DD" w:rsidP="00A066DD">
            <w:pPr>
              <w:rPr>
                <w:rFonts w:ascii="Arial" w:hAnsi="Arial" w:cs="Arial"/>
                <w:b/>
                <w:bCs/>
                <w:sz w:val="20"/>
                <w:szCs w:val="20"/>
                <w:lang w:val="en-GB"/>
              </w:rPr>
            </w:pPr>
            <w:r w:rsidRPr="00220243">
              <w:rPr>
                <w:rFonts w:ascii="Arial" w:hAnsi="Arial" w:cs="Arial"/>
                <w:b/>
                <w:bCs/>
                <w:sz w:val="20"/>
                <w:szCs w:val="20"/>
                <w:lang w:val="en-GB"/>
              </w:rPr>
              <w:t>Yes.</w:t>
            </w:r>
          </w:p>
          <w:p w14:paraId="6A64BB52" w14:textId="77777777" w:rsidR="00A066DD" w:rsidRPr="00220243" w:rsidRDefault="00A066DD" w:rsidP="00A066DD">
            <w:pPr>
              <w:rPr>
                <w:rFonts w:ascii="Arial" w:hAnsi="Arial" w:cs="Arial"/>
                <w:b/>
                <w:bCs/>
                <w:sz w:val="20"/>
                <w:szCs w:val="20"/>
                <w:lang w:val="en-GB"/>
              </w:rPr>
            </w:pPr>
            <w:r w:rsidRPr="00220243">
              <w:rPr>
                <w:rFonts w:ascii="Arial" w:hAnsi="Arial" w:cs="Arial"/>
                <w:b/>
                <w:bCs/>
                <w:sz w:val="20"/>
                <w:szCs w:val="20"/>
                <w:lang w:val="en-GB"/>
              </w:rPr>
              <w:t>No.</w:t>
            </w:r>
          </w:p>
        </w:tc>
        <w:tc>
          <w:tcPr>
            <w:tcW w:w="1523" w:type="pct"/>
          </w:tcPr>
          <w:p w14:paraId="3573207E" w14:textId="77777777" w:rsidR="004D4D3C" w:rsidRPr="00220243" w:rsidRDefault="004D4D3C">
            <w:pPr>
              <w:pStyle w:val="Heading2"/>
              <w:jc w:val="left"/>
              <w:rPr>
                <w:rFonts w:ascii="Arial" w:hAnsi="Arial" w:cs="Arial"/>
                <w:b w:val="0"/>
                <w:lang w:val="en-GB" w:bidi="ar-SA"/>
              </w:rPr>
            </w:pPr>
          </w:p>
        </w:tc>
      </w:tr>
      <w:tr w:rsidR="004D4D3C" w:rsidRPr="00220243" w14:paraId="36E9A99E" w14:textId="77777777">
        <w:trPr>
          <w:trHeight w:val="704"/>
        </w:trPr>
        <w:tc>
          <w:tcPr>
            <w:tcW w:w="1265" w:type="pct"/>
            <w:noWrap/>
          </w:tcPr>
          <w:p w14:paraId="7DF0900E" w14:textId="77777777" w:rsidR="004D4D3C" w:rsidRPr="00220243" w:rsidRDefault="004D4D3C">
            <w:pPr>
              <w:pStyle w:val="Heading2"/>
              <w:ind w:left="360"/>
              <w:jc w:val="left"/>
              <w:rPr>
                <w:rFonts w:ascii="Arial" w:hAnsi="Arial" w:cs="Arial"/>
                <w:b w:val="0"/>
                <w:bCs w:val="0"/>
                <w:u w:val="single"/>
                <w:lang w:val="en-GB" w:bidi="ar-SA"/>
              </w:rPr>
            </w:pPr>
            <w:r w:rsidRPr="00220243">
              <w:rPr>
                <w:rFonts w:ascii="Arial" w:hAnsi="Arial" w:cs="Arial"/>
                <w:lang w:val="en-GB" w:bidi="ar-SA"/>
              </w:rPr>
              <w:t>Is the manuscript scientifically, correct? Please write here.</w:t>
            </w:r>
          </w:p>
        </w:tc>
        <w:tc>
          <w:tcPr>
            <w:tcW w:w="2212" w:type="pct"/>
            <w:gridSpan w:val="3"/>
          </w:tcPr>
          <w:p w14:paraId="10D35642" w14:textId="77777777" w:rsidR="004D4D3C" w:rsidRPr="00220243" w:rsidRDefault="008D01F5">
            <w:pPr>
              <w:pStyle w:val="ListParagraph"/>
              <w:ind w:left="0"/>
              <w:rPr>
                <w:rFonts w:ascii="Arial" w:hAnsi="Arial" w:cs="Arial"/>
                <w:bCs/>
                <w:sz w:val="20"/>
                <w:szCs w:val="20"/>
                <w:lang w:val="en-GB"/>
              </w:rPr>
            </w:pPr>
            <w:r w:rsidRPr="00220243">
              <w:rPr>
                <w:rFonts w:ascii="Arial" w:hAnsi="Arial" w:cs="Arial"/>
                <w:bCs/>
                <w:sz w:val="20"/>
                <w:szCs w:val="20"/>
                <w:lang w:val="en-GB"/>
              </w:rPr>
              <w:t>Manuscript is correct scientifically.</w:t>
            </w:r>
          </w:p>
        </w:tc>
        <w:tc>
          <w:tcPr>
            <w:tcW w:w="1523" w:type="pct"/>
          </w:tcPr>
          <w:p w14:paraId="16A0EE7B" w14:textId="77777777" w:rsidR="004D4D3C" w:rsidRPr="00220243" w:rsidRDefault="004D4D3C">
            <w:pPr>
              <w:pStyle w:val="Heading2"/>
              <w:jc w:val="left"/>
              <w:rPr>
                <w:rFonts w:ascii="Arial" w:hAnsi="Arial" w:cs="Arial"/>
                <w:b w:val="0"/>
                <w:lang w:val="en-GB" w:bidi="ar-SA"/>
              </w:rPr>
            </w:pPr>
          </w:p>
        </w:tc>
      </w:tr>
      <w:tr w:rsidR="004D4D3C" w:rsidRPr="00220243" w14:paraId="6B460C25" w14:textId="77777777">
        <w:trPr>
          <w:trHeight w:val="703"/>
        </w:trPr>
        <w:tc>
          <w:tcPr>
            <w:tcW w:w="1265" w:type="pct"/>
            <w:noWrap/>
          </w:tcPr>
          <w:p w14:paraId="3D1CF06F" w14:textId="77777777" w:rsidR="004D4D3C" w:rsidRPr="00220243" w:rsidRDefault="004D4D3C">
            <w:pPr>
              <w:ind w:left="360"/>
              <w:rPr>
                <w:rFonts w:ascii="Arial" w:hAnsi="Arial" w:cs="Arial"/>
                <w:b/>
                <w:bCs/>
                <w:sz w:val="20"/>
                <w:szCs w:val="20"/>
                <w:lang w:val="en-GB"/>
              </w:rPr>
            </w:pPr>
            <w:r w:rsidRPr="00220243">
              <w:rPr>
                <w:rFonts w:ascii="Arial" w:hAnsi="Arial" w:cs="Arial"/>
                <w:b/>
                <w:bCs/>
                <w:sz w:val="20"/>
                <w:szCs w:val="20"/>
                <w:lang w:val="en-GB"/>
              </w:rPr>
              <w:t>Are the references sufficient and recent? If you have suggestions of additional references, please mention them in the review form.</w:t>
            </w:r>
          </w:p>
        </w:tc>
        <w:tc>
          <w:tcPr>
            <w:tcW w:w="2212" w:type="pct"/>
            <w:gridSpan w:val="3"/>
          </w:tcPr>
          <w:p w14:paraId="1A40AA98" w14:textId="77777777" w:rsidR="004D4D3C" w:rsidRPr="00220243" w:rsidRDefault="008D01F5">
            <w:pPr>
              <w:pStyle w:val="ListParagraph"/>
              <w:ind w:left="0"/>
              <w:rPr>
                <w:rFonts w:ascii="Arial" w:hAnsi="Arial" w:cs="Arial"/>
                <w:bCs/>
                <w:color w:val="000000"/>
                <w:sz w:val="20"/>
                <w:szCs w:val="20"/>
                <w:lang w:val="en-GB"/>
              </w:rPr>
            </w:pPr>
            <w:r w:rsidRPr="00220243">
              <w:rPr>
                <w:rFonts w:ascii="Arial" w:hAnsi="Arial" w:cs="Arial"/>
                <w:bCs/>
                <w:color w:val="000000"/>
                <w:sz w:val="20"/>
                <w:szCs w:val="20"/>
                <w:lang w:val="en-GB"/>
              </w:rPr>
              <w:t>Yes. References are recent one with date</w:t>
            </w:r>
          </w:p>
        </w:tc>
        <w:tc>
          <w:tcPr>
            <w:tcW w:w="1523" w:type="pct"/>
          </w:tcPr>
          <w:p w14:paraId="3DDD3BA5" w14:textId="77777777" w:rsidR="004D4D3C" w:rsidRPr="00220243" w:rsidRDefault="004D4D3C">
            <w:pPr>
              <w:pStyle w:val="Heading2"/>
              <w:jc w:val="left"/>
              <w:rPr>
                <w:rFonts w:ascii="Arial" w:hAnsi="Arial" w:cs="Arial"/>
                <w:b w:val="0"/>
                <w:lang w:val="en-GB" w:bidi="ar-SA"/>
              </w:rPr>
            </w:pPr>
          </w:p>
        </w:tc>
      </w:tr>
      <w:tr w:rsidR="004D4D3C" w:rsidRPr="00220243" w14:paraId="0EA8CD90" w14:textId="77777777">
        <w:trPr>
          <w:trHeight w:val="386"/>
        </w:trPr>
        <w:tc>
          <w:tcPr>
            <w:tcW w:w="1265" w:type="pct"/>
            <w:noWrap/>
          </w:tcPr>
          <w:p w14:paraId="794CD429" w14:textId="77777777" w:rsidR="004D4D3C" w:rsidRPr="00220243" w:rsidRDefault="004D4D3C">
            <w:pPr>
              <w:pStyle w:val="Heading2"/>
              <w:ind w:left="360"/>
              <w:jc w:val="left"/>
              <w:rPr>
                <w:rFonts w:ascii="Arial" w:hAnsi="Arial" w:cs="Arial"/>
                <w:bCs w:val="0"/>
                <w:lang w:val="en-GB" w:bidi="ar-SA"/>
              </w:rPr>
            </w:pPr>
            <w:r w:rsidRPr="00220243">
              <w:rPr>
                <w:rFonts w:ascii="Arial" w:hAnsi="Arial" w:cs="Arial"/>
                <w:bCs w:val="0"/>
                <w:lang w:val="en-GB" w:bidi="ar-SA"/>
              </w:rPr>
              <w:t>Is the language/English quality of the article suitable for scholarly communications?</w:t>
            </w:r>
          </w:p>
          <w:p w14:paraId="13741851" w14:textId="77777777" w:rsidR="004D4D3C" w:rsidRPr="00220243" w:rsidRDefault="004D4D3C">
            <w:pPr>
              <w:rPr>
                <w:rFonts w:ascii="Arial" w:hAnsi="Arial" w:cs="Arial"/>
                <w:sz w:val="20"/>
                <w:szCs w:val="20"/>
                <w:lang w:val="en-GB"/>
              </w:rPr>
            </w:pPr>
          </w:p>
        </w:tc>
        <w:tc>
          <w:tcPr>
            <w:tcW w:w="2212" w:type="pct"/>
            <w:gridSpan w:val="3"/>
          </w:tcPr>
          <w:p w14:paraId="67D592CC" w14:textId="77777777" w:rsidR="004D4D3C" w:rsidRPr="00220243" w:rsidRDefault="008D01F5">
            <w:pPr>
              <w:rPr>
                <w:rFonts w:ascii="Arial" w:hAnsi="Arial" w:cs="Arial"/>
                <w:sz w:val="20"/>
                <w:szCs w:val="20"/>
                <w:lang w:val="en-GB"/>
              </w:rPr>
            </w:pPr>
            <w:r w:rsidRPr="00220243">
              <w:rPr>
                <w:rFonts w:ascii="Arial" w:hAnsi="Arial" w:cs="Arial"/>
                <w:sz w:val="20"/>
                <w:szCs w:val="20"/>
                <w:lang w:val="en-GB"/>
              </w:rPr>
              <w:t xml:space="preserve">Yes. </w:t>
            </w:r>
          </w:p>
        </w:tc>
        <w:tc>
          <w:tcPr>
            <w:tcW w:w="1523" w:type="pct"/>
          </w:tcPr>
          <w:p w14:paraId="076D7EDE" w14:textId="77777777" w:rsidR="004D4D3C" w:rsidRPr="00220243" w:rsidRDefault="004D4D3C">
            <w:pPr>
              <w:rPr>
                <w:rFonts w:ascii="Arial" w:hAnsi="Arial" w:cs="Arial"/>
                <w:sz w:val="20"/>
                <w:szCs w:val="20"/>
                <w:lang w:val="en-GB"/>
              </w:rPr>
            </w:pPr>
          </w:p>
        </w:tc>
      </w:tr>
      <w:tr w:rsidR="004D4D3C" w:rsidRPr="00220243" w14:paraId="6583B93F" w14:textId="77777777">
        <w:trPr>
          <w:trHeight w:val="1178"/>
        </w:trPr>
        <w:tc>
          <w:tcPr>
            <w:tcW w:w="1265" w:type="pct"/>
            <w:noWrap/>
          </w:tcPr>
          <w:p w14:paraId="7CE2C8A7" w14:textId="77777777" w:rsidR="004D4D3C" w:rsidRPr="00220243" w:rsidRDefault="004D4D3C">
            <w:pPr>
              <w:pStyle w:val="Heading2"/>
              <w:jc w:val="left"/>
              <w:rPr>
                <w:rFonts w:ascii="Arial" w:hAnsi="Arial" w:cs="Arial"/>
                <w:b w:val="0"/>
                <w:bCs w:val="0"/>
                <w:lang w:val="en-GB" w:bidi="ar-SA"/>
              </w:rPr>
            </w:pPr>
            <w:r w:rsidRPr="00220243">
              <w:rPr>
                <w:rFonts w:ascii="Arial" w:hAnsi="Arial" w:cs="Arial"/>
                <w:bCs w:val="0"/>
                <w:u w:val="single"/>
                <w:lang w:val="en-GB" w:bidi="ar-SA"/>
              </w:rPr>
              <w:t>Optional/General</w:t>
            </w:r>
            <w:r w:rsidRPr="00220243">
              <w:rPr>
                <w:rFonts w:ascii="Arial" w:hAnsi="Arial" w:cs="Arial"/>
                <w:bCs w:val="0"/>
                <w:lang w:val="en-GB" w:bidi="ar-SA"/>
              </w:rPr>
              <w:t xml:space="preserve"> </w:t>
            </w:r>
            <w:r w:rsidRPr="00220243">
              <w:rPr>
                <w:rFonts w:ascii="Arial" w:hAnsi="Arial" w:cs="Arial"/>
                <w:b w:val="0"/>
                <w:bCs w:val="0"/>
                <w:lang w:val="en-GB" w:bidi="ar-SA"/>
              </w:rPr>
              <w:t>comments</w:t>
            </w:r>
          </w:p>
          <w:p w14:paraId="2338A97A" w14:textId="77777777" w:rsidR="004D4D3C" w:rsidRPr="00220243" w:rsidRDefault="004D4D3C">
            <w:pPr>
              <w:pStyle w:val="Heading2"/>
              <w:jc w:val="left"/>
              <w:rPr>
                <w:rFonts w:ascii="Arial" w:hAnsi="Arial" w:cs="Arial"/>
                <w:b w:val="0"/>
                <w:lang w:val="en-GB" w:bidi="ar-SA"/>
              </w:rPr>
            </w:pPr>
          </w:p>
        </w:tc>
        <w:tc>
          <w:tcPr>
            <w:tcW w:w="2212" w:type="pct"/>
            <w:gridSpan w:val="3"/>
          </w:tcPr>
          <w:p w14:paraId="4FCA7C12" w14:textId="77777777" w:rsidR="004D4D3C" w:rsidRPr="00220243" w:rsidRDefault="008D01F5">
            <w:pPr>
              <w:pStyle w:val="NormalWeb"/>
              <w:spacing w:before="0" w:beforeAutospacing="0" w:after="0" w:afterAutospacing="0"/>
              <w:rPr>
                <w:rFonts w:ascii="Arial" w:hAnsi="Arial" w:cs="Arial"/>
                <w:bCs/>
                <w:color w:val="000000"/>
                <w:sz w:val="20"/>
                <w:szCs w:val="20"/>
                <w:lang w:val="en-GB"/>
              </w:rPr>
            </w:pPr>
            <w:r w:rsidRPr="00220243">
              <w:rPr>
                <w:rFonts w:ascii="Arial" w:hAnsi="Arial" w:cs="Arial"/>
                <w:bCs/>
                <w:color w:val="000000"/>
                <w:sz w:val="20"/>
                <w:szCs w:val="20"/>
                <w:lang w:val="en-GB"/>
              </w:rPr>
              <w:t>Author would have shown th</w:t>
            </w:r>
            <w:r w:rsidR="005164D1" w:rsidRPr="00220243">
              <w:rPr>
                <w:rFonts w:ascii="Arial" w:hAnsi="Arial" w:cs="Arial"/>
                <w:bCs/>
                <w:color w:val="000000"/>
                <w:sz w:val="20"/>
                <w:szCs w:val="20"/>
                <w:lang w:val="en-GB"/>
              </w:rPr>
              <w:t xml:space="preserve">e figure </w:t>
            </w:r>
            <w:proofErr w:type="gramStart"/>
            <w:r w:rsidR="005164D1" w:rsidRPr="00220243">
              <w:rPr>
                <w:rFonts w:ascii="Arial" w:hAnsi="Arial" w:cs="Arial"/>
                <w:bCs/>
                <w:color w:val="000000"/>
                <w:sz w:val="20"/>
                <w:szCs w:val="20"/>
                <w:lang w:val="en-GB"/>
              </w:rPr>
              <w:t xml:space="preserve">of </w:t>
            </w:r>
            <w:r w:rsidRPr="00220243">
              <w:rPr>
                <w:rFonts w:ascii="Arial" w:hAnsi="Arial" w:cs="Arial"/>
                <w:bCs/>
                <w:color w:val="000000"/>
                <w:sz w:val="20"/>
                <w:szCs w:val="20"/>
                <w:lang w:val="en-GB"/>
              </w:rPr>
              <w:t xml:space="preserve"> </w:t>
            </w:r>
            <w:r w:rsidRPr="00220243">
              <w:rPr>
                <w:rFonts w:ascii="Arial" w:hAnsi="Arial" w:cs="Arial"/>
                <w:bCs/>
                <w:color w:val="000000"/>
                <w:sz w:val="20"/>
                <w:szCs w:val="20"/>
              </w:rPr>
              <w:t>Soxhlet</w:t>
            </w:r>
            <w:proofErr w:type="gramEnd"/>
            <w:r w:rsidRPr="00220243">
              <w:rPr>
                <w:rFonts w:ascii="Arial" w:hAnsi="Arial" w:cs="Arial"/>
                <w:bCs/>
                <w:color w:val="000000"/>
                <w:sz w:val="20"/>
                <w:szCs w:val="20"/>
              </w:rPr>
              <w:t xml:space="preserve"> extraction method</w:t>
            </w:r>
          </w:p>
        </w:tc>
        <w:tc>
          <w:tcPr>
            <w:tcW w:w="1523" w:type="pct"/>
          </w:tcPr>
          <w:p w14:paraId="260694B5" w14:textId="1DE675F0" w:rsidR="004D4D3C" w:rsidRPr="00220243" w:rsidRDefault="00B55C6B">
            <w:pPr>
              <w:rPr>
                <w:rFonts w:ascii="Arial" w:hAnsi="Arial" w:cs="Arial"/>
                <w:sz w:val="20"/>
                <w:szCs w:val="20"/>
                <w:lang w:val="en-GB"/>
              </w:rPr>
            </w:pPr>
            <w:r w:rsidRPr="00220243">
              <w:rPr>
                <w:rFonts w:ascii="Arial" w:hAnsi="Arial" w:cs="Arial"/>
                <w:sz w:val="20"/>
                <w:szCs w:val="20"/>
                <w:lang w:val="en-GB"/>
              </w:rPr>
              <w:t xml:space="preserve">Our focus was on assessing the antioxidant activity of pomegranate peel extracts, using the DPPH method, with results expressed as an IC50 value. In this paper, we did not want to focus on the extraction procedure itself. Extraction procedure and optimisation of extraction conditions were mentioned in a previously published paper, available at:  </w:t>
            </w:r>
            <w:hyperlink r:id="rId9" w:history="1">
              <w:r w:rsidRPr="00220243">
                <w:rPr>
                  <w:rStyle w:val="Hyperlink"/>
                  <w:rFonts w:ascii="Arial" w:hAnsi="Arial" w:cs="Arial"/>
                  <w:sz w:val="20"/>
                  <w:szCs w:val="20"/>
                  <w:lang w:val="en-GB"/>
                </w:rPr>
                <w:t>https://journaljsrr.com/index.php/JSRR/article/view/3072</w:t>
              </w:r>
            </w:hyperlink>
            <w:r w:rsidRPr="00220243">
              <w:rPr>
                <w:rFonts w:ascii="Arial" w:hAnsi="Arial" w:cs="Arial"/>
                <w:sz w:val="20"/>
                <w:szCs w:val="20"/>
                <w:lang w:val="en-GB"/>
              </w:rPr>
              <w:t xml:space="preserve">. </w:t>
            </w:r>
          </w:p>
        </w:tc>
      </w:tr>
      <w:tr w:rsidR="00762CD6" w:rsidRPr="00220243" w14:paraId="5CFBE57A" w14:textId="77777777" w:rsidTr="00762CD6">
        <w:tblPrEx>
          <w:shd w:val="clear" w:color="auto" w:fill="EBFFFF"/>
          <w:tblCellMar>
            <w:left w:w="0" w:type="dxa"/>
            <w:right w:w="0" w:type="dxa"/>
          </w:tblCellMar>
          <w:tblLook w:val="04A0" w:firstRow="1" w:lastRow="0" w:firstColumn="1" w:lastColumn="0" w:noHBand="0" w:noVBand="1"/>
        </w:tblPrEx>
        <w:tc>
          <w:tcPr>
            <w:tcW w:w="5000" w:type="pct"/>
            <w:gridSpan w:val="5"/>
            <w:tcBorders>
              <w:top w:val="nil"/>
              <w:left w:val="nil"/>
              <w:bottom w:val="single" w:sz="4" w:space="0" w:color="auto"/>
              <w:right w:val="nil"/>
            </w:tcBorders>
            <w:noWrap/>
            <w:tcMar>
              <w:top w:w="0" w:type="dxa"/>
              <w:left w:w="108" w:type="dxa"/>
              <w:bottom w:w="0" w:type="dxa"/>
              <w:right w:w="108" w:type="dxa"/>
            </w:tcMar>
            <w:vAlign w:val="center"/>
          </w:tcPr>
          <w:p w14:paraId="09694779" w14:textId="77777777" w:rsidR="00220243" w:rsidRPr="00220243" w:rsidRDefault="00220243" w:rsidP="00762CD6">
            <w:pPr>
              <w:spacing w:line="276" w:lineRule="auto"/>
              <w:rPr>
                <w:rFonts w:ascii="Arial" w:eastAsia="Arial Unicode MS" w:hAnsi="Arial" w:cs="Arial"/>
                <w:b/>
                <w:sz w:val="20"/>
                <w:szCs w:val="20"/>
                <w:highlight w:val="yellow"/>
                <w:u w:val="single"/>
                <w:lang w:val="en-GB"/>
              </w:rPr>
            </w:pPr>
            <w:bookmarkStart w:id="2" w:name="_Hlk156057883"/>
            <w:bookmarkStart w:id="3" w:name="_Hlk156057704"/>
          </w:p>
          <w:p w14:paraId="3685B0BB" w14:textId="1699128C" w:rsidR="00762CD6" w:rsidRPr="00220243" w:rsidRDefault="00762CD6" w:rsidP="00762CD6">
            <w:pPr>
              <w:spacing w:line="276" w:lineRule="auto"/>
              <w:rPr>
                <w:rFonts w:ascii="Arial" w:eastAsia="Arial Unicode MS" w:hAnsi="Arial" w:cs="Arial"/>
                <w:b/>
                <w:sz w:val="20"/>
                <w:szCs w:val="20"/>
                <w:u w:val="single"/>
                <w:lang w:val="en-GB"/>
              </w:rPr>
            </w:pPr>
            <w:r w:rsidRPr="00220243">
              <w:rPr>
                <w:rFonts w:ascii="Arial" w:eastAsia="Arial Unicode MS" w:hAnsi="Arial" w:cs="Arial"/>
                <w:b/>
                <w:sz w:val="20"/>
                <w:szCs w:val="20"/>
                <w:highlight w:val="yellow"/>
                <w:u w:val="single"/>
                <w:lang w:val="en-GB"/>
              </w:rPr>
              <w:t>PART  2:</w:t>
            </w:r>
            <w:r w:rsidRPr="00220243">
              <w:rPr>
                <w:rFonts w:ascii="Arial" w:eastAsia="Arial Unicode MS" w:hAnsi="Arial" w:cs="Arial"/>
                <w:b/>
                <w:sz w:val="20"/>
                <w:szCs w:val="20"/>
                <w:u w:val="single"/>
                <w:lang w:val="en-GB"/>
              </w:rPr>
              <w:t xml:space="preserve"> </w:t>
            </w:r>
          </w:p>
          <w:p w14:paraId="41D9D637" w14:textId="77777777" w:rsidR="00762CD6" w:rsidRPr="00220243" w:rsidRDefault="00762CD6" w:rsidP="00762CD6">
            <w:pPr>
              <w:spacing w:line="276" w:lineRule="auto"/>
              <w:rPr>
                <w:rFonts w:ascii="Arial" w:eastAsia="Arial Unicode MS" w:hAnsi="Arial" w:cs="Arial"/>
                <w:b/>
                <w:sz w:val="20"/>
                <w:szCs w:val="20"/>
                <w:u w:val="single"/>
                <w:lang w:val="en-GB"/>
              </w:rPr>
            </w:pPr>
          </w:p>
        </w:tc>
      </w:tr>
      <w:tr w:rsidR="00762CD6" w:rsidRPr="00220243" w14:paraId="19853157" w14:textId="77777777" w:rsidTr="00762CD6">
        <w:tblPrEx>
          <w:shd w:val="clear" w:color="auto" w:fill="EBFFFF"/>
          <w:tblCellMar>
            <w:left w:w="0" w:type="dxa"/>
            <w:right w:w="0" w:type="dxa"/>
          </w:tblCellMar>
          <w:tblLook w:val="04A0" w:firstRow="1" w:lastRow="0" w:firstColumn="1" w:lastColumn="0" w:noHBand="0" w:noVBand="1"/>
        </w:tblPrEx>
        <w:tc>
          <w:tcPr>
            <w:tcW w:w="1615" w:type="pct"/>
            <w:gridSpan w:val="2"/>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469F6FEF" w14:textId="77777777" w:rsidR="00762CD6" w:rsidRPr="00220243" w:rsidRDefault="00762CD6" w:rsidP="00762CD6">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95EBE7" w14:textId="77777777" w:rsidR="00762CD6" w:rsidRPr="00220243" w:rsidRDefault="00762CD6" w:rsidP="00762CD6">
            <w:pPr>
              <w:keepNext/>
              <w:spacing w:line="276" w:lineRule="auto"/>
              <w:outlineLvl w:val="1"/>
              <w:rPr>
                <w:rFonts w:ascii="Arial" w:eastAsia="MS Mincho" w:hAnsi="Arial" w:cs="Arial"/>
                <w:b/>
                <w:bCs/>
                <w:sz w:val="20"/>
                <w:szCs w:val="20"/>
                <w:lang w:val="en-GB"/>
              </w:rPr>
            </w:pPr>
            <w:r w:rsidRPr="00220243">
              <w:rPr>
                <w:rFonts w:ascii="Arial" w:eastAsia="MS Mincho" w:hAnsi="Arial" w:cs="Arial"/>
                <w:b/>
                <w:bCs/>
                <w:sz w:val="20"/>
                <w:szCs w:val="20"/>
                <w:lang w:val="en-GB"/>
              </w:rPr>
              <w:t>Reviewer’s comment</w:t>
            </w:r>
          </w:p>
        </w:tc>
        <w:tc>
          <w:tcPr>
            <w:tcW w:w="1691" w:type="pct"/>
            <w:gridSpan w:val="2"/>
            <w:tcBorders>
              <w:top w:val="single" w:sz="4" w:space="0" w:color="auto"/>
              <w:left w:val="single" w:sz="4" w:space="0" w:color="auto"/>
              <w:bottom w:val="single" w:sz="4" w:space="0" w:color="auto"/>
              <w:right w:val="single" w:sz="4" w:space="0" w:color="auto"/>
            </w:tcBorders>
            <w:hideMark/>
          </w:tcPr>
          <w:p w14:paraId="2B87F315" w14:textId="77777777" w:rsidR="00762CD6" w:rsidRPr="00220243" w:rsidRDefault="00762CD6" w:rsidP="00762CD6">
            <w:pPr>
              <w:keepNext/>
              <w:spacing w:line="276" w:lineRule="auto"/>
              <w:outlineLvl w:val="1"/>
              <w:rPr>
                <w:rFonts w:ascii="Arial" w:eastAsia="MS Mincho" w:hAnsi="Arial" w:cs="Arial"/>
                <w:bCs/>
                <w:sz w:val="20"/>
                <w:szCs w:val="20"/>
                <w:lang w:val="en-GB"/>
              </w:rPr>
            </w:pPr>
            <w:r w:rsidRPr="00220243">
              <w:rPr>
                <w:rFonts w:ascii="Arial" w:eastAsia="MS Mincho" w:hAnsi="Arial" w:cs="Arial"/>
                <w:b/>
                <w:bCs/>
                <w:sz w:val="20"/>
                <w:szCs w:val="20"/>
                <w:lang w:val="en-GB"/>
              </w:rPr>
              <w:t>Author’s comment</w:t>
            </w:r>
            <w:r w:rsidRPr="00220243">
              <w:rPr>
                <w:rFonts w:ascii="Arial" w:eastAsia="MS Mincho" w:hAnsi="Arial" w:cs="Arial"/>
                <w:bCs/>
                <w:sz w:val="20"/>
                <w:szCs w:val="20"/>
                <w:lang w:val="en-GB"/>
              </w:rPr>
              <w:t xml:space="preserve"> </w:t>
            </w:r>
            <w:r w:rsidRPr="00220243">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762CD6" w:rsidRPr="00220243" w14:paraId="4D582918" w14:textId="77777777" w:rsidTr="00762CD6">
        <w:tblPrEx>
          <w:shd w:val="clear" w:color="auto" w:fill="EBFFFF"/>
          <w:tblCellMar>
            <w:left w:w="0" w:type="dxa"/>
            <w:right w:w="0" w:type="dxa"/>
          </w:tblCellMar>
          <w:tblLook w:val="04A0" w:firstRow="1" w:lastRow="0" w:firstColumn="1" w:lastColumn="0" w:noHBand="0" w:noVBand="1"/>
        </w:tblPrEx>
        <w:trPr>
          <w:trHeight w:val="890"/>
        </w:trPr>
        <w:tc>
          <w:tcPr>
            <w:tcW w:w="1615" w:type="pct"/>
            <w:gridSpan w:val="2"/>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25C29FBD" w14:textId="77777777" w:rsidR="00762CD6" w:rsidRPr="00220243" w:rsidRDefault="00762CD6" w:rsidP="00762CD6">
            <w:pPr>
              <w:spacing w:line="276" w:lineRule="auto"/>
              <w:rPr>
                <w:rFonts w:ascii="Arial" w:eastAsia="Arial Unicode MS" w:hAnsi="Arial" w:cs="Arial"/>
                <w:b/>
                <w:sz w:val="20"/>
                <w:szCs w:val="20"/>
                <w:lang w:val="en-GB"/>
              </w:rPr>
            </w:pPr>
            <w:r w:rsidRPr="00220243">
              <w:rPr>
                <w:rFonts w:ascii="Arial" w:eastAsia="Arial Unicode MS" w:hAnsi="Arial" w:cs="Arial"/>
                <w:b/>
                <w:sz w:val="20"/>
                <w:szCs w:val="20"/>
                <w:lang w:val="en-GB"/>
              </w:rPr>
              <w:t xml:space="preserve">Are there ethical issues in this manuscript? </w:t>
            </w:r>
          </w:p>
          <w:p w14:paraId="3676D3ED" w14:textId="77777777" w:rsidR="00762CD6" w:rsidRPr="00220243" w:rsidRDefault="00762CD6" w:rsidP="00762CD6">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7AD02C4" w14:textId="77777777" w:rsidR="00762CD6" w:rsidRPr="00220243" w:rsidRDefault="00762CD6" w:rsidP="00762CD6">
            <w:pPr>
              <w:spacing w:line="276" w:lineRule="auto"/>
              <w:rPr>
                <w:rFonts w:ascii="Arial" w:eastAsia="Arial Unicode MS" w:hAnsi="Arial" w:cs="Arial"/>
                <w:i/>
                <w:iCs/>
                <w:sz w:val="20"/>
                <w:szCs w:val="20"/>
                <w:u w:val="single"/>
                <w:lang w:val="en-GB"/>
              </w:rPr>
            </w:pPr>
            <w:r w:rsidRPr="00220243">
              <w:rPr>
                <w:rFonts w:ascii="Arial" w:eastAsia="Arial Unicode MS" w:hAnsi="Arial" w:cs="Arial"/>
                <w:i/>
                <w:iCs/>
                <w:sz w:val="20"/>
                <w:szCs w:val="20"/>
                <w:u w:val="single"/>
                <w:lang w:val="en-GB"/>
              </w:rPr>
              <w:t xml:space="preserve">(If yes, </w:t>
            </w:r>
            <w:proofErr w:type="gramStart"/>
            <w:r w:rsidRPr="00220243">
              <w:rPr>
                <w:rFonts w:ascii="Arial" w:eastAsia="Arial Unicode MS" w:hAnsi="Arial" w:cs="Arial"/>
                <w:i/>
                <w:iCs/>
                <w:sz w:val="20"/>
                <w:szCs w:val="20"/>
                <w:u w:val="single"/>
                <w:lang w:val="en-GB"/>
              </w:rPr>
              <w:t>Kindly</w:t>
            </w:r>
            <w:proofErr w:type="gramEnd"/>
            <w:r w:rsidRPr="00220243">
              <w:rPr>
                <w:rFonts w:ascii="Arial" w:eastAsia="Arial Unicode MS" w:hAnsi="Arial" w:cs="Arial"/>
                <w:i/>
                <w:iCs/>
                <w:sz w:val="20"/>
                <w:szCs w:val="20"/>
                <w:u w:val="single"/>
                <w:lang w:val="en-GB"/>
              </w:rPr>
              <w:t xml:space="preserve"> please write down the ethical issues here in details)</w:t>
            </w:r>
          </w:p>
          <w:p w14:paraId="134FE09D" w14:textId="77777777" w:rsidR="00762CD6" w:rsidRPr="00220243" w:rsidRDefault="00762CD6" w:rsidP="00762CD6">
            <w:pPr>
              <w:spacing w:line="276" w:lineRule="auto"/>
              <w:rPr>
                <w:rFonts w:ascii="Arial" w:eastAsia="Arial Unicode MS" w:hAnsi="Arial" w:cs="Arial"/>
                <w:sz w:val="20"/>
                <w:szCs w:val="20"/>
                <w:lang w:val="en-GB"/>
              </w:rPr>
            </w:pPr>
          </w:p>
          <w:p w14:paraId="7A689E7B" w14:textId="77777777" w:rsidR="00762CD6" w:rsidRPr="00220243" w:rsidRDefault="00762CD6" w:rsidP="00762CD6">
            <w:pPr>
              <w:spacing w:line="276" w:lineRule="auto"/>
              <w:rPr>
                <w:rFonts w:ascii="Arial" w:eastAsia="Arial Unicode MS" w:hAnsi="Arial" w:cs="Arial"/>
                <w:sz w:val="20"/>
                <w:szCs w:val="20"/>
                <w:lang w:val="en-GB"/>
              </w:rPr>
            </w:pPr>
          </w:p>
        </w:tc>
        <w:tc>
          <w:tcPr>
            <w:tcW w:w="1691" w:type="pct"/>
            <w:gridSpan w:val="2"/>
            <w:tcBorders>
              <w:top w:val="single" w:sz="4" w:space="0" w:color="auto"/>
              <w:left w:val="single" w:sz="4" w:space="0" w:color="auto"/>
              <w:bottom w:val="single" w:sz="4" w:space="0" w:color="auto"/>
              <w:right w:val="single" w:sz="4" w:space="0" w:color="auto"/>
            </w:tcBorders>
            <w:vAlign w:val="center"/>
          </w:tcPr>
          <w:p w14:paraId="1A94BE69" w14:textId="77777777" w:rsidR="00762CD6" w:rsidRPr="00220243" w:rsidRDefault="00762CD6" w:rsidP="00762CD6">
            <w:pPr>
              <w:spacing w:line="276" w:lineRule="auto"/>
              <w:rPr>
                <w:rFonts w:ascii="Arial" w:eastAsia="Arial Unicode MS" w:hAnsi="Arial" w:cs="Arial"/>
                <w:sz w:val="20"/>
                <w:szCs w:val="20"/>
                <w:lang w:val="en-GB"/>
              </w:rPr>
            </w:pPr>
          </w:p>
          <w:p w14:paraId="57598102" w14:textId="77777777" w:rsidR="00762CD6" w:rsidRPr="00220243" w:rsidRDefault="00762CD6" w:rsidP="00762CD6">
            <w:pPr>
              <w:spacing w:line="276" w:lineRule="auto"/>
              <w:rPr>
                <w:rFonts w:ascii="Arial" w:eastAsia="Arial Unicode MS" w:hAnsi="Arial" w:cs="Arial"/>
                <w:sz w:val="20"/>
                <w:szCs w:val="20"/>
                <w:lang w:val="en-GB"/>
              </w:rPr>
            </w:pPr>
          </w:p>
          <w:p w14:paraId="1FB712C7" w14:textId="77777777" w:rsidR="00762CD6" w:rsidRPr="00220243" w:rsidRDefault="00762CD6" w:rsidP="00762CD6">
            <w:pPr>
              <w:spacing w:line="276" w:lineRule="auto"/>
              <w:rPr>
                <w:rFonts w:ascii="Arial" w:eastAsia="Arial Unicode MS" w:hAnsi="Arial" w:cs="Arial"/>
                <w:sz w:val="20"/>
                <w:szCs w:val="20"/>
                <w:lang w:val="en-GB"/>
              </w:rPr>
            </w:pPr>
          </w:p>
        </w:tc>
      </w:tr>
      <w:bookmarkEnd w:id="2"/>
    </w:tbl>
    <w:p w14:paraId="4A2D5E87" w14:textId="77777777" w:rsidR="00762CD6" w:rsidRPr="00220243" w:rsidRDefault="00762CD6" w:rsidP="00762CD6">
      <w:pPr>
        <w:rPr>
          <w:rFonts w:ascii="Arial" w:hAnsi="Arial" w:cs="Arial"/>
          <w:sz w:val="20"/>
          <w:szCs w:val="20"/>
        </w:rPr>
      </w:pPr>
    </w:p>
    <w:bookmarkEnd w:id="3"/>
    <w:p w14:paraId="49902E98" w14:textId="77777777" w:rsidR="00762CD6" w:rsidRPr="00220243" w:rsidRDefault="00762CD6" w:rsidP="00762CD6">
      <w:pPr>
        <w:rPr>
          <w:rFonts w:ascii="Arial" w:hAnsi="Arial" w:cs="Arial"/>
          <w:sz w:val="20"/>
          <w:szCs w:val="20"/>
        </w:rPr>
      </w:pPr>
    </w:p>
    <w:p w14:paraId="3B5856FC" w14:textId="77777777" w:rsidR="004D4D3C" w:rsidRPr="00220243" w:rsidRDefault="004D4D3C" w:rsidP="004D4D3C">
      <w:pPr>
        <w:pStyle w:val="BodyText"/>
        <w:rPr>
          <w:rFonts w:ascii="Arial" w:hAnsi="Arial" w:cs="Arial"/>
          <w:b/>
          <w:bCs/>
          <w:sz w:val="20"/>
          <w:szCs w:val="20"/>
          <w:u w:val="single"/>
          <w:lang w:val="en-GB"/>
        </w:rPr>
      </w:pPr>
      <w:bookmarkStart w:id="4" w:name="_GoBack"/>
      <w:bookmarkEnd w:id="0"/>
      <w:bookmarkEnd w:id="1"/>
      <w:bookmarkEnd w:id="4"/>
    </w:p>
    <w:sectPr w:rsidR="004D4D3C" w:rsidRPr="00220243" w:rsidSect="00A944AE">
      <w:headerReference w:type="default" r:id="rId10"/>
      <w:footerReference w:type="default" r:id="rId11"/>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9B4704" w14:textId="77777777" w:rsidR="004F00CE" w:rsidRPr="0000007A" w:rsidRDefault="004F00CE" w:rsidP="0099583E">
      <w:r>
        <w:separator/>
      </w:r>
    </w:p>
  </w:endnote>
  <w:endnote w:type="continuationSeparator" w:id="0">
    <w:p w14:paraId="00D91DA9" w14:textId="77777777" w:rsidR="004F00CE" w:rsidRPr="0000007A" w:rsidRDefault="004F00CE"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unga">
    <w:altName w:val="Tunga"/>
    <w:panose1 w:val="00000400000000000000"/>
    <w:charset w:val="00"/>
    <w:family w:val="swiss"/>
    <w:pitch w:val="variable"/>
    <w:sig w:usb0="00400003" w:usb1="00000000" w:usb2="00000000" w:usb3="00000000" w:csb0="00000001" w:csb1="00000000"/>
  </w:font>
  <w:font w:name="Arial Unicode MS">
    <w:altName w:val="Arial"/>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DAFF7F"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D574E1" w:rsidRPr="00D574E1">
      <w:rPr>
        <w:sz w:val="16"/>
      </w:rPr>
      <w:t xml:space="preserve">Version: </w:t>
    </w:r>
    <w:r w:rsidR="00DB3483">
      <w:rPr>
        <w:sz w:val="16"/>
      </w:rPr>
      <w:t>3</w:t>
    </w:r>
    <w:r w:rsidR="00D574E1" w:rsidRPr="00D574E1">
      <w:rPr>
        <w:sz w:val="16"/>
      </w:rPr>
      <w:t xml:space="preserve"> (0</w:t>
    </w:r>
    <w:r w:rsidR="00DB3483">
      <w:rPr>
        <w:sz w:val="16"/>
      </w:rPr>
      <w:t>7</w:t>
    </w:r>
    <w:r w:rsidR="00D574E1" w:rsidRPr="00D574E1">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AEE485" w14:textId="77777777" w:rsidR="004F00CE" w:rsidRPr="0000007A" w:rsidRDefault="004F00CE" w:rsidP="0099583E">
      <w:r>
        <w:separator/>
      </w:r>
    </w:p>
  </w:footnote>
  <w:footnote w:type="continuationSeparator" w:id="0">
    <w:p w14:paraId="6DCCD02E" w14:textId="77777777" w:rsidR="004F00CE" w:rsidRPr="0000007A" w:rsidRDefault="004F00CE"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B1E70C"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07F97148"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DB3483">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proofState w:spelling="clean" w:grammar="clean"/>
  <w:doNotTrackMoves/>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33D0"/>
    <w:rsid w:val="00056CB0"/>
    <w:rsid w:val="000577C2"/>
    <w:rsid w:val="0006257C"/>
    <w:rsid w:val="00067C6A"/>
    <w:rsid w:val="00084D7C"/>
    <w:rsid w:val="0009055C"/>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3532"/>
    <w:rsid w:val="001E4B3D"/>
    <w:rsid w:val="001F24FF"/>
    <w:rsid w:val="001F2913"/>
    <w:rsid w:val="001F707F"/>
    <w:rsid w:val="002011F3"/>
    <w:rsid w:val="00201B85"/>
    <w:rsid w:val="00202E80"/>
    <w:rsid w:val="002105F7"/>
    <w:rsid w:val="00220111"/>
    <w:rsid w:val="00220243"/>
    <w:rsid w:val="0022369C"/>
    <w:rsid w:val="002320EB"/>
    <w:rsid w:val="0023696A"/>
    <w:rsid w:val="002422CB"/>
    <w:rsid w:val="00244E27"/>
    <w:rsid w:val="00245E23"/>
    <w:rsid w:val="00250670"/>
    <w:rsid w:val="0025366D"/>
    <w:rsid w:val="00254F80"/>
    <w:rsid w:val="00262634"/>
    <w:rsid w:val="002643B3"/>
    <w:rsid w:val="00275984"/>
    <w:rsid w:val="00280EC9"/>
    <w:rsid w:val="00291D08"/>
    <w:rsid w:val="00293482"/>
    <w:rsid w:val="002951B1"/>
    <w:rsid w:val="002A39E0"/>
    <w:rsid w:val="002C3395"/>
    <w:rsid w:val="002D4C13"/>
    <w:rsid w:val="002D7EA9"/>
    <w:rsid w:val="002E1211"/>
    <w:rsid w:val="002E2339"/>
    <w:rsid w:val="002E6D86"/>
    <w:rsid w:val="002F6935"/>
    <w:rsid w:val="00312559"/>
    <w:rsid w:val="003204B8"/>
    <w:rsid w:val="0033692F"/>
    <w:rsid w:val="00346223"/>
    <w:rsid w:val="003A04E7"/>
    <w:rsid w:val="003A4991"/>
    <w:rsid w:val="003A6E1A"/>
    <w:rsid w:val="003B2172"/>
    <w:rsid w:val="003E746A"/>
    <w:rsid w:val="004171FF"/>
    <w:rsid w:val="0042465A"/>
    <w:rsid w:val="004356CC"/>
    <w:rsid w:val="00435B36"/>
    <w:rsid w:val="00442B24"/>
    <w:rsid w:val="0044444D"/>
    <w:rsid w:val="0044519B"/>
    <w:rsid w:val="00445B35"/>
    <w:rsid w:val="00446659"/>
    <w:rsid w:val="00450026"/>
    <w:rsid w:val="00457AB1"/>
    <w:rsid w:val="00457BC0"/>
    <w:rsid w:val="00462996"/>
    <w:rsid w:val="004674B4"/>
    <w:rsid w:val="004B4CAD"/>
    <w:rsid w:val="004B4FDC"/>
    <w:rsid w:val="004C3DF1"/>
    <w:rsid w:val="004D2E36"/>
    <w:rsid w:val="004D4D3C"/>
    <w:rsid w:val="004F00CE"/>
    <w:rsid w:val="004F4E56"/>
    <w:rsid w:val="00503AB6"/>
    <w:rsid w:val="005047C5"/>
    <w:rsid w:val="00505677"/>
    <w:rsid w:val="00510920"/>
    <w:rsid w:val="005164D1"/>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C25A0"/>
    <w:rsid w:val="005D088B"/>
    <w:rsid w:val="005D230D"/>
    <w:rsid w:val="00602F7D"/>
    <w:rsid w:val="00605952"/>
    <w:rsid w:val="00620677"/>
    <w:rsid w:val="00624032"/>
    <w:rsid w:val="00626A4F"/>
    <w:rsid w:val="00645A56"/>
    <w:rsid w:val="006532DF"/>
    <w:rsid w:val="0065579D"/>
    <w:rsid w:val="006618BE"/>
    <w:rsid w:val="00663792"/>
    <w:rsid w:val="0067046C"/>
    <w:rsid w:val="00676845"/>
    <w:rsid w:val="00680547"/>
    <w:rsid w:val="0068446F"/>
    <w:rsid w:val="0069428E"/>
    <w:rsid w:val="00696CAD"/>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62CD6"/>
    <w:rsid w:val="00766889"/>
    <w:rsid w:val="00766A0D"/>
    <w:rsid w:val="00767F8C"/>
    <w:rsid w:val="00780B67"/>
    <w:rsid w:val="00793397"/>
    <w:rsid w:val="007B1099"/>
    <w:rsid w:val="007B6E18"/>
    <w:rsid w:val="007D0246"/>
    <w:rsid w:val="007F5873"/>
    <w:rsid w:val="007F5958"/>
    <w:rsid w:val="00806382"/>
    <w:rsid w:val="0081133E"/>
    <w:rsid w:val="00815F94"/>
    <w:rsid w:val="0082130C"/>
    <w:rsid w:val="008224E2"/>
    <w:rsid w:val="00825DC9"/>
    <w:rsid w:val="0082676D"/>
    <w:rsid w:val="00831055"/>
    <w:rsid w:val="008423BB"/>
    <w:rsid w:val="00846F1F"/>
    <w:rsid w:val="0087201B"/>
    <w:rsid w:val="00877F10"/>
    <w:rsid w:val="00882091"/>
    <w:rsid w:val="008913D5"/>
    <w:rsid w:val="00893E75"/>
    <w:rsid w:val="008C2778"/>
    <w:rsid w:val="008C2F62"/>
    <w:rsid w:val="008D01F5"/>
    <w:rsid w:val="008D020E"/>
    <w:rsid w:val="008D1117"/>
    <w:rsid w:val="008D15A4"/>
    <w:rsid w:val="008F36E4"/>
    <w:rsid w:val="00933C8B"/>
    <w:rsid w:val="00935591"/>
    <w:rsid w:val="00950303"/>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494"/>
    <w:rsid w:val="009F07D4"/>
    <w:rsid w:val="009F29EB"/>
    <w:rsid w:val="00A001A0"/>
    <w:rsid w:val="00A066DD"/>
    <w:rsid w:val="00A12C83"/>
    <w:rsid w:val="00A2661A"/>
    <w:rsid w:val="00A31AAC"/>
    <w:rsid w:val="00A32905"/>
    <w:rsid w:val="00A36C95"/>
    <w:rsid w:val="00A37DE3"/>
    <w:rsid w:val="00A519D1"/>
    <w:rsid w:val="00A6343B"/>
    <w:rsid w:val="00A65C50"/>
    <w:rsid w:val="00A66DD2"/>
    <w:rsid w:val="00A944AE"/>
    <w:rsid w:val="00AA41B3"/>
    <w:rsid w:val="00AA6670"/>
    <w:rsid w:val="00AB1ED6"/>
    <w:rsid w:val="00AB397D"/>
    <w:rsid w:val="00AB638A"/>
    <w:rsid w:val="00AB6E43"/>
    <w:rsid w:val="00AC1349"/>
    <w:rsid w:val="00AD5F69"/>
    <w:rsid w:val="00AD6C51"/>
    <w:rsid w:val="00AD6D79"/>
    <w:rsid w:val="00AE1CD7"/>
    <w:rsid w:val="00AF3016"/>
    <w:rsid w:val="00B03A45"/>
    <w:rsid w:val="00B2236C"/>
    <w:rsid w:val="00B22FE6"/>
    <w:rsid w:val="00B3033D"/>
    <w:rsid w:val="00B356AF"/>
    <w:rsid w:val="00B55C6B"/>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0EBB"/>
    <w:rsid w:val="00C22886"/>
    <w:rsid w:val="00C25C8F"/>
    <w:rsid w:val="00C263C6"/>
    <w:rsid w:val="00C522FB"/>
    <w:rsid w:val="00C635B6"/>
    <w:rsid w:val="00C65622"/>
    <w:rsid w:val="00C67750"/>
    <w:rsid w:val="00C70DFC"/>
    <w:rsid w:val="00C82466"/>
    <w:rsid w:val="00C84097"/>
    <w:rsid w:val="00C87CC4"/>
    <w:rsid w:val="00CB429B"/>
    <w:rsid w:val="00CC2753"/>
    <w:rsid w:val="00CD093E"/>
    <w:rsid w:val="00CD1556"/>
    <w:rsid w:val="00CD1FD7"/>
    <w:rsid w:val="00CD2B73"/>
    <w:rsid w:val="00CE199A"/>
    <w:rsid w:val="00CE5AC7"/>
    <w:rsid w:val="00CF0BBB"/>
    <w:rsid w:val="00D1283A"/>
    <w:rsid w:val="00D17979"/>
    <w:rsid w:val="00D2075F"/>
    <w:rsid w:val="00D3257B"/>
    <w:rsid w:val="00D40416"/>
    <w:rsid w:val="00D45CF7"/>
    <w:rsid w:val="00D4782A"/>
    <w:rsid w:val="00D574E1"/>
    <w:rsid w:val="00D7603E"/>
    <w:rsid w:val="00D8579C"/>
    <w:rsid w:val="00D90124"/>
    <w:rsid w:val="00D9392F"/>
    <w:rsid w:val="00DA41F5"/>
    <w:rsid w:val="00DB3483"/>
    <w:rsid w:val="00DB45CF"/>
    <w:rsid w:val="00DB5B54"/>
    <w:rsid w:val="00DB7E1B"/>
    <w:rsid w:val="00DC1D81"/>
    <w:rsid w:val="00DF6283"/>
    <w:rsid w:val="00E451EA"/>
    <w:rsid w:val="00E53E52"/>
    <w:rsid w:val="00E57F4B"/>
    <w:rsid w:val="00E63889"/>
    <w:rsid w:val="00E65EB7"/>
    <w:rsid w:val="00E71C8D"/>
    <w:rsid w:val="00E72360"/>
    <w:rsid w:val="00E972A7"/>
    <w:rsid w:val="00EA2839"/>
    <w:rsid w:val="00EB3E91"/>
    <w:rsid w:val="00EC1FED"/>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A6528"/>
    <w:rsid w:val="00FC0C62"/>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bidi="k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22E46D"/>
  <w15:docId w15:val="{F61A04D0-708E-4A25-A5D3-146BED74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Tunga"/>
      <w:b/>
      <w:bCs/>
      <w:sz w:val="20"/>
      <w:szCs w:val="20"/>
      <w:lang w:val="fr-FR" w:bidi="kn-IN"/>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Tunga"/>
      <w:b/>
      <w:bCs/>
      <w:lang w:bidi="k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Tunga"/>
      <w:lang w:val="fr-FR" w:bidi="kn-IN"/>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rPr>
      <w:rFonts w:cs="Tunga"/>
      <w:lang w:bidi="kn-IN"/>
    </w:r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rPr>
      <w:rFonts w:cs="Tunga"/>
      <w:lang w:bidi="kn-IN"/>
    </w:r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4F4E56"/>
    <w:rPr>
      <w:color w:val="605E5C"/>
      <w:shd w:val="clear" w:color="auto" w:fill="E1DFDD"/>
    </w:rPr>
  </w:style>
  <w:style w:type="character" w:styleId="UnresolvedMention">
    <w:name w:val="Unresolved Mention"/>
    <w:uiPriority w:val="99"/>
    <w:semiHidden/>
    <w:unhideWhenUsed/>
    <w:rsid w:val="00B55C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1874869">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763308918">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01200181">
      <w:bodyDiv w:val="1"/>
      <w:marLeft w:val="0"/>
      <w:marRight w:val="0"/>
      <w:marTop w:val="0"/>
      <w:marBottom w:val="0"/>
      <w:divBdr>
        <w:top w:val="none" w:sz="0" w:space="0" w:color="auto"/>
        <w:left w:val="none" w:sz="0" w:space="0" w:color="auto"/>
        <w:bottom w:val="none" w:sz="0" w:space="0" w:color="auto"/>
        <w:right w:val="none" w:sz="0" w:space="0" w:color="auto"/>
      </w:divBdr>
    </w:div>
    <w:div w:id="114631858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546336583">
      <w:bodyDiv w:val="1"/>
      <w:marLeft w:val="0"/>
      <w:marRight w:val="0"/>
      <w:marTop w:val="0"/>
      <w:marBottom w:val="0"/>
      <w:divBdr>
        <w:top w:val="none" w:sz="0" w:space="0" w:color="auto"/>
        <w:left w:val="none" w:sz="0" w:space="0" w:color="auto"/>
        <w:bottom w:val="none" w:sz="0" w:space="0" w:color="auto"/>
        <w:right w:val="none" w:sz="0" w:space="0" w:color="auto"/>
      </w:divBdr>
    </w:div>
    <w:div w:id="1759205809">
      <w:bodyDiv w:val="1"/>
      <w:marLeft w:val="0"/>
      <w:marRight w:val="0"/>
      <w:marTop w:val="0"/>
      <w:marBottom w:val="0"/>
      <w:divBdr>
        <w:top w:val="none" w:sz="0" w:space="0" w:color="auto"/>
        <w:left w:val="none" w:sz="0" w:space="0" w:color="auto"/>
        <w:bottom w:val="none" w:sz="0" w:space="0" w:color="auto"/>
        <w:right w:val="none" w:sz="0" w:space="0" w:color="auto"/>
      </w:divBdr>
    </w:div>
    <w:div w:id="1764912358">
      <w:bodyDiv w:val="1"/>
      <w:marLeft w:val="0"/>
      <w:marRight w:val="0"/>
      <w:marTop w:val="0"/>
      <w:marBottom w:val="0"/>
      <w:divBdr>
        <w:top w:val="none" w:sz="0" w:space="0" w:color="auto"/>
        <w:left w:val="none" w:sz="0" w:space="0" w:color="auto"/>
        <w:bottom w:val="none" w:sz="0" w:space="0" w:color="auto"/>
        <w:right w:val="none" w:sz="0" w:space="0" w:color="auto"/>
      </w:divBdr>
    </w:div>
    <w:div w:id="1857305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irjpac.com/index.php/IRJPAC"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journaljsrr.com/index.php/JSRR/article/view/307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F421B-224C-4C7B-BEFA-C11666097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390</Words>
  <Characters>2225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2610</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6422565</vt:i4>
      </vt:variant>
      <vt:variant>
        <vt:i4>0</vt:i4>
      </vt:variant>
      <vt:variant>
        <vt:i4>0</vt:i4>
      </vt:variant>
      <vt:variant>
        <vt:i4>5</vt:i4>
      </vt:variant>
      <vt:variant>
        <vt:lpwstr>https://journalirjpac.com/index.php/IRJPAC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10</cp:revision>
  <dcterms:created xsi:type="dcterms:W3CDTF">2025-07-22T18:51:00Z</dcterms:created>
  <dcterms:modified xsi:type="dcterms:W3CDTF">2025-07-28T12:04:00Z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c5ffb034-237f-4c11-8a20-faeae7fe4363</vt:lpwstr>
  </property>
</Properties>
</file>