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E04D7" w:rsidRPr="00EC1857" w:rsidRDefault="00EE04D7">
      <w:pPr>
        <w:spacing w:before="171" w:after="1"/>
        <w:rPr>
          <w:rFonts w:ascii="Arial" w:hAnsi="Arial" w:cs="Arial"/>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EE04D7" w:rsidRPr="00EC1857" w:rsidTr="00AF1446">
        <w:trPr>
          <w:trHeight w:val="290"/>
        </w:trPr>
        <w:tc>
          <w:tcPr>
            <w:tcW w:w="5167" w:type="dxa"/>
          </w:tcPr>
          <w:p w:rsidR="00EE04D7" w:rsidRPr="00EC1857" w:rsidRDefault="001614BE">
            <w:pPr>
              <w:pStyle w:val="TableParagraph"/>
              <w:spacing w:line="229" w:lineRule="exact"/>
              <w:ind w:left="95"/>
              <w:rPr>
                <w:rFonts w:ascii="Arial" w:hAnsi="Arial" w:cs="Arial"/>
                <w:sz w:val="20"/>
                <w:szCs w:val="20"/>
              </w:rPr>
            </w:pPr>
            <w:r w:rsidRPr="00EC1857">
              <w:rPr>
                <w:rFonts w:ascii="Arial" w:hAnsi="Arial" w:cs="Arial"/>
                <w:sz w:val="20"/>
                <w:szCs w:val="20"/>
              </w:rPr>
              <w:t>Journal</w:t>
            </w:r>
            <w:r w:rsidRPr="00EC1857">
              <w:rPr>
                <w:rFonts w:ascii="Arial" w:hAnsi="Arial" w:cs="Arial"/>
                <w:spacing w:val="-9"/>
                <w:sz w:val="20"/>
                <w:szCs w:val="20"/>
              </w:rPr>
              <w:t xml:space="preserve"> </w:t>
            </w:r>
            <w:r w:rsidRPr="00EC1857">
              <w:rPr>
                <w:rFonts w:ascii="Arial" w:hAnsi="Arial" w:cs="Arial"/>
                <w:spacing w:val="-2"/>
                <w:sz w:val="20"/>
                <w:szCs w:val="20"/>
              </w:rPr>
              <w:t>Name:</w:t>
            </w:r>
          </w:p>
        </w:tc>
        <w:tc>
          <w:tcPr>
            <w:tcW w:w="15767" w:type="dxa"/>
          </w:tcPr>
          <w:p w:rsidR="00EE04D7" w:rsidRPr="00EC1857" w:rsidRDefault="002F63FF">
            <w:pPr>
              <w:pStyle w:val="TableParagraph"/>
              <w:spacing w:before="30"/>
              <w:rPr>
                <w:rFonts w:ascii="Arial" w:hAnsi="Arial" w:cs="Arial"/>
                <w:b/>
                <w:sz w:val="20"/>
                <w:szCs w:val="20"/>
              </w:rPr>
            </w:pPr>
            <w:hyperlink r:id="rId7">
              <w:r w:rsidR="001614BE" w:rsidRPr="00EC1857">
                <w:rPr>
                  <w:rFonts w:ascii="Arial" w:hAnsi="Arial" w:cs="Arial"/>
                  <w:b/>
                  <w:color w:val="0000FF"/>
                  <w:sz w:val="20"/>
                  <w:szCs w:val="20"/>
                  <w:u w:val="thick" w:color="0000FF"/>
                </w:rPr>
                <w:t>International</w:t>
              </w:r>
              <w:r w:rsidR="001614BE" w:rsidRPr="00EC1857">
                <w:rPr>
                  <w:rFonts w:ascii="Arial" w:hAnsi="Arial" w:cs="Arial"/>
                  <w:b/>
                  <w:color w:val="0000FF"/>
                  <w:spacing w:val="-8"/>
                  <w:sz w:val="20"/>
                  <w:szCs w:val="20"/>
                  <w:u w:val="thick" w:color="0000FF"/>
                </w:rPr>
                <w:t xml:space="preserve"> </w:t>
              </w:r>
              <w:r w:rsidR="001614BE" w:rsidRPr="00EC1857">
                <w:rPr>
                  <w:rFonts w:ascii="Arial" w:hAnsi="Arial" w:cs="Arial"/>
                  <w:b/>
                  <w:color w:val="0000FF"/>
                  <w:sz w:val="20"/>
                  <w:szCs w:val="20"/>
                  <w:u w:val="thick" w:color="0000FF"/>
                </w:rPr>
                <w:t>Research</w:t>
              </w:r>
              <w:r w:rsidR="001614BE" w:rsidRPr="00EC1857">
                <w:rPr>
                  <w:rFonts w:ascii="Arial" w:hAnsi="Arial" w:cs="Arial"/>
                  <w:b/>
                  <w:color w:val="0000FF"/>
                  <w:spacing w:val="-10"/>
                  <w:sz w:val="20"/>
                  <w:szCs w:val="20"/>
                  <w:u w:val="thick" w:color="0000FF"/>
                </w:rPr>
                <w:t xml:space="preserve"> </w:t>
              </w:r>
              <w:r w:rsidR="001614BE" w:rsidRPr="00EC1857">
                <w:rPr>
                  <w:rFonts w:ascii="Arial" w:hAnsi="Arial" w:cs="Arial"/>
                  <w:b/>
                  <w:color w:val="0000FF"/>
                  <w:sz w:val="20"/>
                  <w:szCs w:val="20"/>
                  <w:u w:val="thick" w:color="0000FF"/>
                </w:rPr>
                <w:t>Journal</w:t>
              </w:r>
              <w:r w:rsidR="001614BE" w:rsidRPr="00EC1857">
                <w:rPr>
                  <w:rFonts w:ascii="Arial" w:hAnsi="Arial" w:cs="Arial"/>
                  <w:b/>
                  <w:color w:val="0000FF"/>
                  <w:spacing w:val="-9"/>
                  <w:sz w:val="20"/>
                  <w:szCs w:val="20"/>
                  <w:u w:val="thick" w:color="0000FF"/>
                </w:rPr>
                <w:t xml:space="preserve"> </w:t>
              </w:r>
              <w:r w:rsidR="001614BE" w:rsidRPr="00EC1857">
                <w:rPr>
                  <w:rFonts w:ascii="Arial" w:hAnsi="Arial" w:cs="Arial"/>
                  <w:b/>
                  <w:color w:val="0000FF"/>
                  <w:sz w:val="20"/>
                  <w:szCs w:val="20"/>
                  <w:u w:val="thick" w:color="0000FF"/>
                </w:rPr>
                <w:t>of</w:t>
              </w:r>
              <w:r w:rsidR="001614BE" w:rsidRPr="00EC1857">
                <w:rPr>
                  <w:rFonts w:ascii="Arial" w:hAnsi="Arial" w:cs="Arial"/>
                  <w:b/>
                  <w:color w:val="0000FF"/>
                  <w:spacing w:val="-10"/>
                  <w:sz w:val="20"/>
                  <w:szCs w:val="20"/>
                  <w:u w:val="thick" w:color="0000FF"/>
                </w:rPr>
                <w:t xml:space="preserve"> </w:t>
              </w:r>
              <w:r w:rsidR="001614BE" w:rsidRPr="00EC1857">
                <w:rPr>
                  <w:rFonts w:ascii="Arial" w:hAnsi="Arial" w:cs="Arial"/>
                  <w:b/>
                  <w:color w:val="0000FF"/>
                  <w:spacing w:val="-2"/>
                  <w:sz w:val="20"/>
                  <w:szCs w:val="20"/>
                  <w:u w:val="thick" w:color="0000FF"/>
                </w:rPr>
                <w:t>Oncology</w:t>
              </w:r>
            </w:hyperlink>
          </w:p>
        </w:tc>
      </w:tr>
      <w:tr w:rsidR="00EE04D7" w:rsidRPr="00EC1857" w:rsidTr="00AF1446">
        <w:trPr>
          <w:trHeight w:val="290"/>
        </w:trPr>
        <w:tc>
          <w:tcPr>
            <w:tcW w:w="5167" w:type="dxa"/>
          </w:tcPr>
          <w:p w:rsidR="00EE04D7" w:rsidRPr="00EC1857" w:rsidRDefault="001614BE">
            <w:pPr>
              <w:pStyle w:val="TableParagraph"/>
              <w:spacing w:line="229" w:lineRule="exact"/>
              <w:ind w:left="95"/>
              <w:rPr>
                <w:rFonts w:ascii="Arial" w:hAnsi="Arial" w:cs="Arial"/>
                <w:sz w:val="20"/>
                <w:szCs w:val="20"/>
              </w:rPr>
            </w:pPr>
            <w:r w:rsidRPr="00EC1857">
              <w:rPr>
                <w:rFonts w:ascii="Arial" w:hAnsi="Arial" w:cs="Arial"/>
                <w:sz w:val="20"/>
                <w:szCs w:val="20"/>
              </w:rPr>
              <w:t>Manuscript</w:t>
            </w:r>
            <w:r w:rsidRPr="00EC1857">
              <w:rPr>
                <w:rFonts w:ascii="Arial" w:hAnsi="Arial" w:cs="Arial"/>
                <w:spacing w:val="-13"/>
                <w:sz w:val="20"/>
                <w:szCs w:val="20"/>
              </w:rPr>
              <w:t xml:space="preserve"> </w:t>
            </w:r>
            <w:r w:rsidRPr="00EC1857">
              <w:rPr>
                <w:rFonts w:ascii="Arial" w:hAnsi="Arial" w:cs="Arial"/>
                <w:spacing w:val="-2"/>
                <w:sz w:val="20"/>
                <w:szCs w:val="20"/>
              </w:rPr>
              <w:t>Number:</w:t>
            </w:r>
          </w:p>
        </w:tc>
        <w:tc>
          <w:tcPr>
            <w:tcW w:w="15767" w:type="dxa"/>
          </w:tcPr>
          <w:p w:rsidR="00EE04D7" w:rsidRPr="00EC1857" w:rsidRDefault="001614BE">
            <w:pPr>
              <w:pStyle w:val="TableParagraph"/>
              <w:spacing w:before="30"/>
              <w:rPr>
                <w:rFonts w:ascii="Arial" w:hAnsi="Arial" w:cs="Arial"/>
                <w:b/>
                <w:sz w:val="20"/>
                <w:szCs w:val="20"/>
              </w:rPr>
            </w:pPr>
            <w:r w:rsidRPr="00EC1857">
              <w:rPr>
                <w:rFonts w:ascii="Arial" w:hAnsi="Arial" w:cs="Arial"/>
                <w:b/>
                <w:spacing w:val="-2"/>
                <w:sz w:val="20"/>
                <w:szCs w:val="20"/>
              </w:rPr>
              <w:t>Ms_IRJO_141967</w:t>
            </w:r>
          </w:p>
        </w:tc>
      </w:tr>
      <w:tr w:rsidR="00EE04D7" w:rsidRPr="00EC1857" w:rsidTr="00AF1446">
        <w:trPr>
          <w:trHeight w:val="650"/>
        </w:trPr>
        <w:tc>
          <w:tcPr>
            <w:tcW w:w="5167" w:type="dxa"/>
          </w:tcPr>
          <w:p w:rsidR="00EE04D7" w:rsidRPr="00EC1857" w:rsidRDefault="001614BE">
            <w:pPr>
              <w:pStyle w:val="TableParagraph"/>
              <w:spacing w:line="229" w:lineRule="exact"/>
              <w:ind w:left="95"/>
              <w:rPr>
                <w:rFonts w:ascii="Arial" w:hAnsi="Arial" w:cs="Arial"/>
                <w:sz w:val="20"/>
                <w:szCs w:val="20"/>
              </w:rPr>
            </w:pPr>
            <w:r w:rsidRPr="00EC1857">
              <w:rPr>
                <w:rFonts w:ascii="Arial" w:hAnsi="Arial" w:cs="Arial"/>
                <w:sz w:val="20"/>
                <w:szCs w:val="20"/>
              </w:rPr>
              <w:t>Title</w:t>
            </w:r>
            <w:r w:rsidRPr="00EC1857">
              <w:rPr>
                <w:rFonts w:ascii="Arial" w:hAnsi="Arial" w:cs="Arial"/>
                <w:spacing w:val="-5"/>
                <w:sz w:val="20"/>
                <w:szCs w:val="20"/>
              </w:rPr>
              <w:t xml:space="preserve"> </w:t>
            </w:r>
            <w:r w:rsidRPr="00EC1857">
              <w:rPr>
                <w:rFonts w:ascii="Arial" w:hAnsi="Arial" w:cs="Arial"/>
                <w:sz w:val="20"/>
                <w:szCs w:val="20"/>
              </w:rPr>
              <w:t>of</w:t>
            </w:r>
            <w:r w:rsidRPr="00EC1857">
              <w:rPr>
                <w:rFonts w:ascii="Arial" w:hAnsi="Arial" w:cs="Arial"/>
                <w:spacing w:val="-6"/>
                <w:sz w:val="20"/>
                <w:szCs w:val="20"/>
              </w:rPr>
              <w:t xml:space="preserve"> </w:t>
            </w:r>
            <w:r w:rsidRPr="00EC1857">
              <w:rPr>
                <w:rFonts w:ascii="Arial" w:hAnsi="Arial" w:cs="Arial"/>
                <w:sz w:val="20"/>
                <w:szCs w:val="20"/>
              </w:rPr>
              <w:t>the</w:t>
            </w:r>
            <w:r w:rsidRPr="00EC1857">
              <w:rPr>
                <w:rFonts w:ascii="Arial" w:hAnsi="Arial" w:cs="Arial"/>
                <w:spacing w:val="-2"/>
                <w:sz w:val="20"/>
                <w:szCs w:val="20"/>
              </w:rPr>
              <w:t xml:space="preserve"> Manuscript:</w:t>
            </w:r>
          </w:p>
        </w:tc>
        <w:tc>
          <w:tcPr>
            <w:tcW w:w="15767" w:type="dxa"/>
          </w:tcPr>
          <w:p w:rsidR="00EE04D7" w:rsidRPr="00EC1857" w:rsidRDefault="001614BE">
            <w:pPr>
              <w:pStyle w:val="TableParagraph"/>
              <w:spacing w:before="210"/>
              <w:rPr>
                <w:rFonts w:ascii="Arial" w:hAnsi="Arial" w:cs="Arial"/>
                <w:b/>
                <w:sz w:val="20"/>
                <w:szCs w:val="20"/>
              </w:rPr>
            </w:pPr>
            <w:r w:rsidRPr="00EC1857">
              <w:rPr>
                <w:rFonts w:ascii="Arial" w:hAnsi="Arial" w:cs="Arial"/>
                <w:b/>
                <w:sz w:val="20"/>
                <w:szCs w:val="20"/>
              </w:rPr>
              <w:t>Lymphedema</w:t>
            </w:r>
            <w:r w:rsidRPr="00EC1857">
              <w:rPr>
                <w:rFonts w:ascii="Arial" w:hAnsi="Arial" w:cs="Arial"/>
                <w:b/>
                <w:spacing w:val="-7"/>
                <w:sz w:val="20"/>
                <w:szCs w:val="20"/>
              </w:rPr>
              <w:t xml:space="preserve"> </w:t>
            </w:r>
            <w:r w:rsidRPr="00EC1857">
              <w:rPr>
                <w:rFonts w:ascii="Arial" w:hAnsi="Arial" w:cs="Arial"/>
                <w:b/>
                <w:sz w:val="20"/>
                <w:szCs w:val="20"/>
              </w:rPr>
              <w:t>of</w:t>
            </w:r>
            <w:r w:rsidRPr="00EC1857">
              <w:rPr>
                <w:rFonts w:ascii="Arial" w:hAnsi="Arial" w:cs="Arial"/>
                <w:b/>
                <w:spacing w:val="-8"/>
                <w:sz w:val="20"/>
                <w:szCs w:val="20"/>
              </w:rPr>
              <w:t xml:space="preserve"> </w:t>
            </w:r>
            <w:r w:rsidRPr="00EC1857">
              <w:rPr>
                <w:rFonts w:ascii="Arial" w:hAnsi="Arial" w:cs="Arial"/>
                <w:b/>
                <w:sz w:val="20"/>
                <w:szCs w:val="20"/>
              </w:rPr>
              <w:t>Tongue:</w:t>
            </w:r>
            <w:r w:rsidRPr="00EC1857">
              <w:rPr>
                <w:rFonts w:ascii="Arial" w:hAnsi="Arial" w:cs="Arial"/>
                <w:b/>
                <w:spacing w:val="-8"/>
                <w:sz w:val="20"/>
                <w:szCs w:val="20"/>
              </w:rPr>
              <w:t xml:space="preserve"> </w:t>
            </w:r>
            <w:r w:rsidRPr="00EC1857">
              <w:rPr>
                <w:rFonts w:ascii="Arial" w:hAnsi="Arial" w:cs="Arial"/>
                <w:b/>
                <w:sz w:val="20"/>
                <w:szCs w:val="20"/>
              </w:rPr>
              <w:t>Management,</w:t>
            </w:r>
            <w:r w:rsidRPr="00EC1857">
              <w:rPr>
                <w:rFonts w:ascii="Arial" w:hAnsi="Arial" w:cs="Arial"/>
                <w:b/>
                <w:spacing w:val="-9"/>
                <w:sz w:val="20"/>
                <w:szCs w:val="20"/>
              </w:rPr>
              <w:t xml:space="preserve"> </w:t>
            </w:r>
            <w:r w:rsidRPr="00EC1857">
              <w:rPr>
                <w:rFonts w:ascii="Arial" w:hAnsi="Arial" w:cs="Arial"/>
                <w:b/>
                <w:sz w:val="20"/>
                <w:szCs w:val="20"/>
              </w:rPr>
              <w:t>Evaluation,</w:t>
            </w:r>
            <w:r w:rsidRPr="00EC1857">
              <w:rPr>
                <w:rFonts w:ascii="Arial" w:hAnsi="Arial" w:cs="Arial"/>
                <w:b/>
                <w:spacing w:val="-6"/>
                <w:sz w:val="20"/>
                <w:szCs w:val="20"/>
              </w:rPr>
              <w:t xml:space="preserve"> </w:t>
            </w:r>
            <w:r w:rsidRPr="00EC1857">
              <w:rPr>
                <w:rFonts w:ascii="Arial" w:hAnsi="Arial" w:cs="Arial"/>
                <w:b/>
                <w:sz w:val="20"/>
                <w:szCs w:val="20"/>
              </w:rPr>
              <w:t>and</w:t>
            </w:r>
            <w:r w:rsidRPr="00EC1857">
              <w:rPr>
                <w:rFonts w:ascii="Arial" w:hAnsi="Arial" w:cs="Arial"/>
                <w:b/>
                <w:spacing w:val="-8"/>
                <w:sz w:val="20"/>
                <w:szCs w:val="20"/>
              </w:rPr>
              <w:t xml:space="preserve"> </w:t>
            </w:r>
            <w:r w:rsidRPr="00EC1857">
              <w:rPr>
                <w:rFonts w:ascii="Arial" w:hAnsi="Arial" w:cs="Arial"/>
                <w:b/>
                <w:sz w:val="20"/>
                <w:szCs w:val="20"/>
              </w:rPr>
              <w:t>Outcomes</w:t>
            </w:r>
            <w:r w:rsidRPr="00EC1857">
              <w:rPr>
                <w:rFonts w:ascii="Arial" w:hAnsi="Arial" w:cs="Arial"/>
                <w:b/>
                <w:spacing w:val="-7"/>
                <w:sz w:val="20"/>
                <w:szCs w:val="20"/>
              </w:rPr>
              <w:t xml:space="preserve"> </w:t>
            </w:r>
            <w:r w:rsidRPr="00EC1857">
              <w:rPr>
                <w:rFonts w:ascii="Arial" w:hAnsi="Arial" w:cs="Arial"/>
                <w:b/>
                <w:sz w:val="20"/>
                <w:szCs w:val="20"/>
              </w:rPr>
              <w:t>-</w:t>
            </w:r>
            <w:r w:rsidRPr="00EC1857">
              <w:rPr>
                <w:rFonts w:ascii="Arial" w:hAnsi="Arial" w:cs="Arial"/>
                <w:b/>
                <w:spacing w:val="-8"/>
                <w:sz w:val="20"/>
                <w:szCs w:val="20"/>
              </w:rPr>
              <w:t xml:space="preserve"> </w:t>
            </w:r>
            <w:r w:rsidRPr="00EC1857">
              <w:rPr>
                <w:rFonts w:ascii="Arial" w:hAnsi="Arial" w:cs="Arial"/>
                <w:b/>
                <w:sz w:val="20"/>
                <w:szCs w:val="20"/>
              </w:rPr>
              <w:t>A</w:t>
            </w:r>
            <w:r w:rsidRPr="00EC1857">
              <w:rPr>
                <w:rFonts w:ascii="Arial" w:hAnsi="Arial" w:cs="Arial"/>
                <w:b/>
                <w:spacing w:val="-8"/>
                <w:sz w:val="20"/>
                <w:szCs w:val="20"/>
              </w:rPr>
              <w:t xml:space="preserve"> </w:t>
            </w:r>
            <w:r w:rsidRPr="00EC1857">
              <w:rPr>
                <w:rFonts w:ascii="Arial" w:hAnsi="Arial" w:cs="Arial"/>
                <w:b/>
                <w:sz w:val="20"/>
                <w:szCs w:val="20"/>
              </w:rPr>
              <w:t>Case</w:t>
            </w:r>
            <w:r w:rsidRPr="00EC1857">
              <w:rPr>
                <w:rFonts w:ascii="Arial" w:hAnsi="Arial" w:cs="Arial"/>
                <w:b/>
                <w:spacing w:val="-5"/>
                <w:sz w:val="20"/>
                <w:szCs w:val="20"/>
              </w:rPr>
              <w:t xml:space="preserve"> </w:t>
            </w:r>
            <w:r w:rsidRPr="00EC1857">
              <w:rPr>
                <w:rFonts w:ascii="Arial" w:hAnsi="Arial" w:cs="Arial"/>
                <w:b/>
                <w:spacing w:val="-2"/>
                <w:sz w:val="20"/>
                <w:szCs w:val="20"/>
              </w:rPr>
              <w:t>Report</w:t>
            </w:r>
          </w:p>
        </w:tc>
      </w:tr>
      <w:tr w:rsidR="00EE04D7" w:rsidRPr="00EC1857" w:rsidTr="00AF1446">
        <w:trPr>
          <w:trHeight w:val="331"/>
        </w:trPr>
        <w:tc>
          <w:tcPr>
            <w:tcW w:w="5167" w:type="dxa"/>
          </w:tcPr>
          <w:p w:rsidR="00EE04D7" w:rsidRPr="00EC1857" w:rsidRDefault="001614BE">
            <w:pPr>
              <w:pStyle w:val="TableParagraph"/>
              <w:spacing w:line="229" w:lineRule="exact"/>
              <w:ind w:left="95"/>
              <w:rPr>
                <w:rFonts w:ascii="Arial" w:hAnsi="Arial" w:cs="Arial"/>
                <w:sz w:val="20"/>
                <w:szCs w:val="20"/>
              </w:rPr>
            </w:pPr>
            <w:r w:rsidRPr="00EC1857">
              <w:rPr>
                <w:rFonts w:ascii="Arial" w:hAnsi="Arial" w:cs="Arial"/>
                <w:sz w:val="20"/>
                <w:szCs w:val="20"/>
              </w:rPr>
              <w:t>Type</w:t>
            </w:r>
            <w:r w:rsidRPr="00EC1857">
              <w:rPr>
                <w:rFonts w:ascii="Arial" w:hAnsi="Arial" w:cs="Arial"/>
                <w:spacing w:val="-4"/>
                <w:sz w:val="20"/>
                <w:szCs w:val="20"/>
              </w:rPr>
              <w:t xml:space="preserve"> </w:t>
            </w:r>
            <w:r w:rsidRPr="00EC1857">
              <w:rPr>
                <w:rFonts w:ascii="Arial" w:hAnsi="Arial" w:cs="Arial"/>
                <w:sz w:val="20"/>
                <w:szCs w:val="20"/>
              </w:rPr>
              <w:t>of</w:t>
            </w:r>
            <w:r w:rsidRPr="00EC1857">
              <w:rPr>
                <w:rFonts w:ascii="Arial" w:hAnsi="Arial" w:cs="Arial"/>
                <w:spacing w:val="-6"/>
                <w:sz w:val="20"/>
                <w:szCs w:val="20"/>
              </w:rPr>
              <w:t xml:space="preserve"> </w:t>
            </w:r>
            <w:r w:rsidRPr="00EC1857">
              <w:rPr>
                <w:rFonts w:ascii="Arial" w:hAnsi="Arial" w:cs="Arial"/>
                <w:sz w:val="20"/>
                <w:szCs w:val="20"/>
              </w:rPr>
              <w:t xml:space="preserve">the </w:t>
            </w:r>
            <w:r w:rsidRPr="00EC1857">
              <w:rPr>
                <w:rFonts w:ascii="Arial" w:hAnsi="Arial" w:cs="Arial"/>
                <w:spacing w:val="-2"/>
                <w:sz w:val="20"/>
                <w:szCs w:val="20"/>
              </w:rPr>
              <w:t>Article</w:t>
            </w:r>
          </w:p>
        </w:tc>
        <w:tc>
          <w:tcPr>
            <w:tcW w:w="15767" w:type="dxa"/>
          </w:tcPr>
          <w:p w:rsidR="00EE04D7" w:rsidRPr="00EC1857" w:rsidRDefault="001614BE">
            <w:pPr>
              <w:pStyle w:val="TableParagraph"/>
              <w:spacing w:before="49"/>
              <w:rPr>
                <w:rFonts w:ascii="Arial" w:hAnsi="Arial" w:cs="Arial"/>
                <w:b/>
                <w:sz w:val="20"/>
                <w:szCs w:val="20"/>
              </w:rPr>
            </w:pPr>
            <w:r w:rsidRPr="00EC1857">
              <w:rPr>
                <w:rFonts w:ascii="Arial" w:hAnsi="Arial" w:cs="Arial"/>
                <w:b/>
                <w:sz w:val="20"/>
                <w:szCs w:val="20"/>
              </w:rPr>
              <w:t>Case</w:t>
            </w:r>
            <w:r w:rsidRPr="00EC1857">
              <w:rPr>
                <w:rFonts w:ascii="Arial" w:hAnsi="Arial" w:cs="Arial"/>
                <w:b/>
                <w:spacing w:val="-6"/>
                <w:sz w:val="20"/>
                <w:szCs w:val="20"/>
              </w:rPr>
              <w:t xml:space="preserve"> </w:t>
            </w:r>
            <w:r w:rsidRPr="00EC1857">
              <w:rPr>
                <w:rFonts w:ascii="Arial" w:hAnsi="Arial" w:cs="Arial"/>
                <w:b/>
                <w:spacing w:val="-2"/>
                <w:sz w:val="20"/>
                <w:szCs w:val="20"/>
              </w:rPr>
              <w:t>report</w:t>
            </w:r>
          </w:p>
        </w:tc>
      </w:tr>
    </w:tbl>
    <w:tbl>
      <w:tblPr>
        <w:tblpPr w:leftFromText="180" w:rightFromText="180" w:vertAnchor="text" w:horzAnchor="margin" w:tblpX="-10" w:tblpY="83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61"/>
        <w:gridCol w:w="9357"/>
        <w:gridCol w:w="6442"/>
      </w:tblGrid>
      <w:tr w:rsidR="00AF1446" w:rsidRPr="00EC1857" w:rsidTr="00EC1857">
        <w:trPr>
          <w:trHeight w:val="965"/>
        </w:trPr>
        <w:tc>
          <w:tcPr>
            <w:tcW w:w="5361" w:type="dxa"/>
          </w:tcPr>
          <w:p w:rsidR="00AF1446" w:rsidRPr="00EC1857" w:rsidRDefault="00AF1446" w:rsidP="00EC1857">
            <w:pPr>
              <w:pStyle w:val="TableParagraph"/>
              <w:ind w:left="0"/>
              <w:rPr>
                <w:rFonts w:ascii="Arial" w:hAnsi="Arial" w:cs="Arial"/>
                <w:sz w:val="20"/>
                <w:szCs w:val="20"/>
              </w:rPr>
            </w:pPr>
            <w:bookmarkStart w:id="0" w:name="_GoBack"/>
            <w:bookmarkEnd w:id="0"/>
          </w:p>
        </w:tc>
        <w:tc>
          <w:tcPr>
            <w:tcW w:w="9357" w:type="dxa"/>
          </w:tcPr>
          <w:p w:rsidR="00AF1446" w:rsidRPr="00EC1857" w:rsidRDefault="00AF1446" w:rsidP="00EC1857">
            <w:pPr>
              <w:pStyle w:val="TableParagraph"/>
              <w:spacing w:line="228" w:lineRule="exact"/>
              <w:ind w:left="108"/>
              <w:rPr>
                <w:rFonts w:ascii="Arial" w:hAnsi="Arial" w:cs="Arial"/>
                <w:b/>
                <w:sz w:val="20"/>
                <w:szCs w:val="20"/>
              </w:rPr>
            </w:pPr>
            <w:r w:rsidRPr="00EC1857">
              <w:rPr>
                <w:rFonts w:ascii="Arial" w:hAnsi="Arial" w:cs="Arial"/>
                <w:b/>
                <w:sz w:val="20"/>
                <w:szCs w:val="20"/>
              </w:rPr>
              <w:t>Reviewer’s</w:t>
            </w:r>
            <w:r w:rsidRPr="00EC1857">
              <w:rPr>
                <w:rFonts w:ascii="Arial" w:hAnsi="Arial" w:cs="Arial"/>
                <w:b/>
                <w:spacing w:val="-13"/>
                <w:sz w:val="20"/>
                <w:szCs w:val="20"/>
              </w:rPr>
              <w:t xml:space="preserve"> </w:t>
            </w:r>
            <w:r w:rsidRPr="00EC1857">
              <w:rPr>
                <w:rFonts w:ascii="Arial" w:hAnsi="Arial" w:cs="Arial"/>
                <w:b/>
                <w:spacing w:val="-2"/>
                <w:sz w:val="20"/>
                <w:szCs w:val="20"/>
              </w:rPr>
              <w:t>comment</w:t>
            </w:r>
          </w:p>
          <w:p w:rsidR="00AF1446" w:rsidRPr="00EC1857" w:rsidRDefault="00AF1446" w:rsidP="00EC1857">
            <w:pPr>
              <w:pStyle w:val="TableParagraph"/>
              <w:ind w:left="108" w:right="128"/>
              <w:rPr>
                <w:rFonts w:ascii="Arial" w:hAnsi="Arial" w:cs="Arial"/>
                <w:b/>
                <w:sz w:val="20"/>
                <w:szCs w:val="20"/>
              </w:rPr>
            </w:pPr>
            <w:r w:rsidRPr="00EC1857">
              <w:rPr>
                <w:rFonts w:ascii="Arial" w:hAnsi="Arial" w:cs="Arial"/>
                <w:b/>
                <w:color w:val="000000"/>
                <w:sz w:val="20"/>
                <w:szCs w:val="20"/>
                <w:highlight w:val="yellow"/>
              </w:rPr>
              <w:t>Artificial</w:t>
            </w:r>
            <w:r w:rsidRPr="00EC1857">
              <w:rPr>
                <w:rFonts w:ascii="Arial" w:hAnsi="Arial" w:cs="Arial"/>
                <w:b/>
                <w:color w:val="000000"/>
                <w:spacing w:val="-7"/>
                <w:sz w:val="20"/>
                <w:szCs w:val="20"/>
                <w:highlight w:val="yellow"/>
              </w:rPr>
              <w:t xml:space="preserve"> </w:t>
            </w:r>
            <w:r w:rsidRPr="00EC1857">
              <w:rPr>
                <w:rFonts w:ascii="Arial" w:hAnsi="Arial" w:cs="Arial"/>
                <w:b/>
                <w:color w:val="000000"/>
                <w:sz w:val="20"/>
                <w:szCs w:val="20"/>
                <w:highlight w:val="yellow"/>
              </w:rPr>
              <w:t>Intelligence</w:t>
            </w:r>
            <w:r w:rsidRPr="00EC1857">
              <w:rPr>
                <w:rFonts w:ascii="Arial" w:hAnsi="Arial" w:cs="Arial"/>
                <w:b/>
                <w:color w:val="000000"/>
                <w:spacing w:val="-1"/>
                <w:sz w:val="20"/>
                <w:szCs w:val="20"/>
                <w:highlight w:val="yellow"/>
              </w:rPr>
              <w:t xml:space="preserve"> </w:t>
            </w:r>
            <w:r w:rsidRPr="00EC1857">
              <w:rPr>
                <w:rFonts w:ascii="Arial" w:hAnsi="Arial" w:cs="Arial"/>
                <w:b/>
                <w:color w:val="000000"/>
                <w:sz w:val="20"/>
                <w:szCs w:val="20"/>
                <w:highlight w:val="yellow"/>
              </w:rPr>
              <w:t>(AI)</w:t>
            </w:r>
            <w:r w:rsidRPr="00EC1857">
              <w:rPr>
                <w:rFonts w:ascii="Arial" w:hAnsi="Arial" w:cs="Arial"/>
                <w:b/>
                <w:color w:val="000000"/>
                <w:spacing w:val="-3"/>
                <w:sz w:val="20"/>
                <w:szCs w:val="20"/>
                <w:highlight w:val="yellow"/>
              </w:rPr>
              <w:t xml:space="preserve"> </w:t>
            </w:r>
            <w:r w:rsidRPr="00EC1857">
              <w:rPr>
                <w:rFonts w:ascii="Arial" w:hAnsi="Arial" w:cs="Arial"/>
                <w:b/>
                <w:color w:val="000000"/>
                <w:sz w:val="20"/>
                <w:szCs w:val="20"/>
                <w:highlight w:val="yellow"/>
              </w:rPr>
              <w:t>generated</w:t>
            </w:r>
            <w:r w:rsidRPr="00EC1857">
              <w:rPr>
                <w:rFonts w:ascii="Arial" w:hAnsi="Arial" w:cs="Arial"/>
                <w:b/>
                <w:color w:val="000000"/>
                <w:spacing w:val="-7"/>
                <w:sz w:val="20"/>
                <w:szCs w:val="20"/>
                <w:highlight w:val="yellow"/>
              </w:rPr>
              <w:t xml:space="preserve"> </w:t>
            </w:r>
            <w:r w:rsidRPr="00EC1857">
              <w:rPr>
                <w:rFonts w:ascii="Arial" w:hAnsi="Arial" w:cs="Arial"/>
                <w:b/>
                <w:color w:val="000000"/>
                <w:sz w:val="20"/>
                <w:szCs w:val="20"/>
                <w:highlight w:val="yellow"/>
              </w:rPr>
              <w:t>or</w:t>
            </w:r>
            <w:r w:rsidRPr="00EC1857">
              <w:rPr>
                <w:rFonts w:ascii="Arial" w:hAnsi="Arial" w:cs="Arial"/>
                <w:b/>
                <w:color w:val="000000"/>
                <w:spacing w:val="-4"/>
                <w:sz w:val="20"/>
                <w:szCs w:val="20"/>
                <w:highlight w:val="yellow"/>
              </w:rPr>
              <w:t xml:space="preserve"> </w:t>
            </w:r>
            <w:r w:rsidRPr="00EC1857">
              <w:rPr>
                <w:rFonts w:ascii="Arial" w:hAnsi="Arial" w:cs="Arial"/>
                <w:b/>
                <w:color w:val="000000"/>
                <w:sz w:val="20"/>
                <w:szCs w:val="20"/>
                <w:highlight w:val="yellow"/>
              </w:rPr>
              <w:t>assisted</w:t>
            </w:r>
            <w:r w:rsidRPr="00EC1857">
              <w:rPr>
                <w:rFonts w:ascii="Arial" w:hAnsi="Arial" w:cs="Arial"/>
                <w:b/>
                <w:color w:val="000000"/>
                <w:spacing w:val="-4"/>
                <w:sz w:val="20"/>
                <w:szCs w:val="20"/>
                <w:highlight w:val="yellow"/>
              </w:rPr>
              <w:t xml:space="preserve"> </w:t>
            </w:r>
            <w:r w:rsidRPr="00EC1857">
              <w:rPr>
                <w:rFonts w:ascii="Arial" w:hAnsi="Arial" w:cs="Arial"/>
                <w:b/>
                <w:color w:val="000000"/>
                <w:sz w:val="20"/>
                <w:szCs w:val="20"/>
                <w:highlight w:val="yellow"/>
              </w:rPr>
              <w:t>review</w:t>
            </w:r>
            <w:r w:rsidRPr="00EC1857">
              <w:rPr>
                <w:rFonts w:ascii="Arial" w:hAnsi="Arial" w:cs="Arial"/>
                <w:b/>
                <w:color w:val="000000"/>
                <w:spacing w:val="-4"/>
                <w:sz w:val="20"/>
                <w:szCs w:val="20"/>
                <w:highlight w:val="yellow"/>
              </w:rPr>
              <w:t xml:space="preserve"> </w:t>
            </w:r>
            <w:r w:rsidRPr="00EC1857">
              <w:rPr>
                <w:rFonts w:ascii="Arial" w:hAnsi="Arial" w:cs="Arial"/>
                <w:b/>
                <w:color w:val="000000"/>
                <w:sz w:val="20"/>
                <w:szCs w:val="20"/>
                <w:highlight w:val="yellow"/>
              </w:rPr>
              <w:t>comments</w:t>
            </w:r>
            <w:r w:rsidRPr="00EC1857">
              <w:rPr>
                <w:rFonts w:ascii="Arial" w:hAnsi="Arial" w:cs="Arial"/>
                <w:b/>
                <w:color w:val="000000"/>
                <w:spacing w:val="-5"/>
                <w:sz w:val="20"/>
                <w:szCs w:val="20"/>
                <w:highlight w:val="yellow"/>
              </w:rPr>
              <w:t xml:space="preserve"> </w:t>
            </w:r>
            <w:r w:rsidRPr="00EC1857">
              <w:rPr>
                <w:rFonts w:ascii="Arial" w:hAnsi="Arial" w:cs="Arial"/>
                <w:b/>
                <w:color w:val="000000"/>
                <w:sz w:val="20"/>
                <w:szCs w:val="20"/>
                <w:highlight w:val="yellow"/>
              </w:rPr>
              <w:t>are</w:t>
            </w:r>
            <w:r w:rsidRPr="00EC1857">
              <w:rPr>
                <w:rFonts w:ascii="Arial" w:hAnsi="Arial" w:cs="Arial"/>
                <w:b/>
                <w:color w:val="000000"/>
                <w:spacing w:val="-4"/>
                <w:sz w:val="20"/>
                <w:szCs w:val="20"/>
                <w:highlight w:val="yellow"/>
              </w:rPr>
              <w:t xml:space="preserve"> </w:t>
            </w:r>
            <w:r w:rsidRPr="00EC1857">
              <w:rPr>
                <w:rFonts w:ascii="Arial" w:hAnsi="Arial" w:cs="Arial"/>
                <w:b/>
                <w:color w:val="000000"/>
                <w:sz w:val="20"/>
                <w:szCs w:val="20"/>
                <w:highlight w:val="yellow"/>
              </w:rPr>
              <w:t>strictly</w:t>
            </w:r>
            <w:r w:rsidRPr="00EC1857">
              <w:rPr>
                <w:rFonts w:ascii="Arial" w:hAnsi="Arial" w:cs="Arial"/>
                <w:b/>
                <w:color w:val="000000"/>
                <w:spacing w:val="-3"/>
                <w:sz w:val="20"/>
                <w:szCs w:val="20"/>
                <w:highlight w:val="yellow"/>
              </w:rPr>
              <w:t xml:space="preserve"> </w:t>
            </w:r>
            <w:r w:rsidRPr="00EC1857">
              <w:rPr>
                <w:rFonts w:ascii="Arial" w:hAnsi="Arial" w:cs="Arial"/>
                <w:b/>
                <w:color w:val="000000"/>
                <w:sz w:val="20"/>
                <w:szCs w:val="20"/>
                <w:highlight w:val="yellow"/>
              </w:rPr>
              <w:t>prohibited</w:t>
            </w:r>
            <w:r w:rsidRPr="00EC1857">
              <w:rPr>
                <w:rFonts w:ascii="Arial" w:hAnsi="Arial" w:cs="Arial"/>
                <w:b/>
                <w:color w:val="000000"/>
                <w:spacing w:val="-2"/>
                <w:sz w:val="20"/>
                <w:szCs w:val="20"/>
                <w:highlight w:val="yellow"/>
              </w:rPr>
              <w:t xml:space="preserve"> </w:t>
            </w:r>
            <w:r w:rsidRPr="00EC1857">
              <w:rPr>
                <w:rFonts w:ascii="Arial" w:hAnsi="Arial" w:cs="Arial"/>
                <w:b/>
                <w:color w:val="000000"/>
                <w:sz w:val="20"/>
                <w:szCs w:val="20"/>
                <w:highlight w:val="yellow"/>
              </w:rPr>
              <w:t>during</w:t>
            </w:r>
            <w:r w:rsidRPr="00EC1857">
              <w:rPr>
                <w:rFonts w:ascii="Arial" w:hAnsi="Arial" w:cs="Arial"/>
                <w:b/>
                <w:color w:val="000000"/>
                <w:spacing w:val="-3"/>
                <w:sz w:val="20"/>
                <w:szCs w:val="20"/>
                <w:highlight w:val="yellow"/>
              </w:rPr>
              <w:t xml:space="preserve"> </w:t>
            </w:r>
            <w:r w:rsidRPr="00EC1857">
              <w:rPr>
                <w:rFonts w:ascii="Arial" w:hAnsi="Arial" w:cs="Arial"/>
                <w:b/>
                <w:color w:val="000000"/>
                <w:sz w:val="20"/>
                <w:szCs w:val="20"/>
                <w:highlight w:val="yellow"/>
              </w:rPr>
              <w:t>peer</w:t>
            </w:r>
            <w:r w:rsidRPr="00EC1857">
              <w:rPr>
                <w:rFonts w:ascii="Arial" w:hAnsi="Arial" w:cs="Arial"/>
                <w:b/>
                <w:color w:val="000000"/>
                <w:sz w:val="20"/>
                <w:szCs w:val="20"/>
              </w:rPr>
              <w:t xml:space="preserve"> </w:t>
            </w:r>
            <w:r w:rsidRPr="00EC1857">
              <w:rPr>
                <w:rFonts w:ascii="Arial" w:hAnsi="Arial" w:cs="Arial"/>
                <w:b/>
                <w:color w:val="000000"/>
                <w:spacing w:val="-2"/>
                <w:sz w:val="20"/>
                <w:szCs w:val="20"/>
                <w:highlight w:val="yellow"/>
              </w:rPr>
              <w:t>review.</w:t>
            </w:r>
          </w:p>
        </w:tc>
        <w:tc>
          <w:tcPr>
            <w:tcW w:w="6442" w:type="dxa"/>
          </w:tcPr>
          <w:p w:rsidR="00AF1446" w:rsidRPr="00EC1857" w:rsidRDefault="00AF1446" w:rsidP="00EC1857">
            <w:pPr>
              <w:pStyle w:val="TableParagraph"/>
              <w:spacing w:line="254" w:lineRule="auto"/>
              <w:ind w:left="106" w:right="734"/>
              <w:rPr>
                <w:rFonts w:ascii="Arial" w:hAnsi="Arial" w:cs="Arial"/>
                <w:sz w:val="20"/>
                <w:szCs w:val="20"/>
              </w:rPr>
            </w:pPr>
            <w:r w:rsidRPr="00EC1857">
              <w:rPr>
                <w:rFonts w:ascii="Arial" w:hAnsi="Arial" w:cs="Arial"/>
                <w:b/>
                <w:sz w:val="20"/>
                <w:szCs w:val="20"/>
              </w:rPr>
              <w:t>Author’s</w:t>
            </w:r>
            <w:r w:rsidRPr="00EC1857">
              <w:rPr>
                <w:rFonts w:ascii="Arial" w:hAnsi="Arial" w:cs="Arial"/>
                <w:b/>
                <w:spacing w:val="-6"/>
                <w:sz w:val="20"/>
                <w:szCs w:val="20"/>
              </w:rPr>
              <w:t xml:space="preserve"> </w:t>
            </w:r>
            <w:r w:rsidRPr="00EC1857">
              <w:rPr>
                <w:rFonts w:ascii="Arial" w:hAnsi="Arial" w:cs="Arial"/>
                <w:b/>
                <w:sz w:val="20"/>
                <w:szCs w:val="20"/>
              </w:rPr>
              <w:t>Feedback</w:t>
            </w:r>
            <w:r w:rsidRPr="00EC1857">
              <w:rPr>
                <w:rFonts w:ascii="Arial" w:hAnsi="Arial" w:cs="Arial"/>
                <w:b/>
                <w:spacing w:val="-5"/>
                <w:sz w:val="20"/>
                <w:szCs w:val="20"/>
              </w:rPr>
              <w:t xml:space="preserve"> </w:t>
            </w:r>
            <w:r w:rsidRPr="00EC1857">
              <w:rPr>
                <w:rFonts w:ascii="Arial" w:hAnsi="Arial" w:cs="Arial"/>
                <w:sz w:val="20"/>
                <w:szCs w:val="20"/>
              </w:rPr>
              <w:t>(It</w:t>
            </w:r>
            <w:r w:rsidRPr="00EC1857">
              <w:rPr>
                <w:rFonts w:ascii="Arial" w:hAnsi="Arial" w:cs="Arial"/>
                <w:spacing w:val="-5"/>
                <w:sz w:val="20"/>
                <w:szCs w:val="20"/>
              </w:rPr>
              <w:t xml:space="preserve"> </w:t>
            </w:r>
            <w:r w:rsidRPr="00EC1857">
              <w:rPr>
                <w:rFonts w:ascii="Arial" w:hAnsi="Arial" w:cs="Arial"/>
                <w:sz w:val="20"/>
                <w:szCs w:val="20"/>
              </w:rPr>
              <w:t>is</w:t>
            </w:r>
            <w:r w:rsidRPr="00EC1857">
              <w:rPr>
                <w:rFonts w:ascii="Arial" w:hAnsi="Arial" w:cs="Arial"/>
                <w:spacing w:val="-6"/>
                <w:sz w:val="20"/>
                <w:szCs w:val="20"/>
              </w:rPr>
              <w:t xml:space="preserve"> </w:t>
            </w:r>
            <w:r w:rsidRPr="00EC1857">
              <w:rPr>
                <w:rFonts w:ascii="Arial" w:hAnsi="Arial" w:cs="Arial"/>
                <w:sz w:val="20"/>
                <w:szCs w:val="20"/>
              </w:rPr>
              <w:t>mandatory</w:t>
            </w:r>
            <w:r w:rsidRPr="00EC1857">
              <w:rPr>
                <w:rFonts w:ascii="Arial" w:hAnsi="Arial" w:cs="Arial"/>
                <w:spacing w:val="-6"/>
                <w:sz w:val="20"/>
                <w:szCs w:val="20"/>
              </w:rPr>
              <w:t xml:space="preserve"> </w:t>
            </w:r>
            <w:r w:rsidRPr="00EC1857">
              <w:rPr>
                <w:rFonts w:ascii="Arial" w:hAnsi="Arial" w:cs="Arial"/>
                <w:sz w:val="20"/>
                <w:szCs w:val="20"/>
              </w:rPr>
              <w:t>that</w:t>
            </w:r>
            <w:r w:rsidRPr="00EC1857">
              <w:rPr>
                <w:rFonts w:ascii="Arial" w:hAnsi="Arial" w:cs="Arial"/>
                <w:spacing w:val="-3"/>
                <w:sz w:val="20"/>
                <w:szCs w:val="20"/>
              </w:rPr>
              <w:t xml:space="preserve"> </w:t>
            </w:r>
            <w:r w:rsidRPr="00EC1857">
              <w:rPr>
                <w:rFonts w:ascii="Arial" w:hAnsi="Arial" w:cs="Arial"/>
                <w:sz w:val="20"/>
                <w:szCs w:val="20"/>
              </w:rPr>
              <w:t>authors</w:t>
            </w:r>
            <w:r w:rsidRPr="00EC1857">
              <w:rPr>
                <w:rFonts w:ascii="Arial" w:hAnsi="Arial" w:cs="Arial"/>
                <w:spacing w:val="-6"/>
                <w:sz w:val="20"/>
                <w:szCs w:val="20"/>
              </w:rPr>
              <w:t xml:space="preserve"> </w:t>
            </w:r>
            <w:r w:rsidRPr="00EC1857">
              <w:rPr>
                <w:rFonts w:ascii="Arial" w:hAnsi="Arial" w:cs="Arial"/>
                <w:sz w:val="20"/>
                <w:szCs w:val="20"/>
              </w:rPr>
              <w:t>should</w:t>
            </w:r>
            <w:r w:rsidRPr="00EC1857">
              <w:rPr>
                <w:rFonts w:ascii="Arial" w:hAnsi="Arial" w:cs="Arial"/>
                <w:spacing w:val="-4"/>
                <w:sz w:val="20"/>
                <w:szCs w:val="20"/>
              </w:rPr>
              <w:t xml:space="preserve"> </w:t>
            </w:r>
            <w:r w:rsidRPr="00EC1857">
              <w:rPr>
                <w:rFonts w:ascii="Arial" w:hAnsi="Arial" w:cs="Arial"/>
                <w:sz w:val="20"/>
                <w:szCs w:val="20"/>
              </w:rPr>
              <w:t>write</w:t>
            </w:r>
            <w:r w:rsidRPr="00EC1857">
              <w:rPr>
                <w:rFonts w:ascii="Arial" w:hAnsi="Arial" w:cs="Arial"/>
                <w:spacing w:val="-5"/>
                <w:sz w:val="20"/>
                <w:szCs w:val="20"/>
              </w:rPr>
              <w:t xml:space="preserve"> </w:t>
            </w:r>
            <w:r w:rsidRPr="00EC1857">
              <w:rPr>
                <w:rFonts w:ascii="Arial" w:hAnsi="Arial" w:cs="Arial"/>
                <w:sz w:val="20"/>
                <w:szCs w:val="20"/>
              </w:rPr>
              <w:t>his/her feedback here</w:t>
            </w:r>
            <w:proofErr w:type="gramStart"/>
            <w:r w:rsidRPr="00EC1857">
              <w:rPr>
                <w:rFonts w:ascii="Arial" w:hAnsi="Arial" w:cs="Arial"/>
                <w:sz w:val="20"/>
                <w:szCs w:val="20"/>
              </w:rPr>
              <w:t>)</w:t>
            </w:r>
            <w:r w:rsidR="00DD704C" w:rsidRPr="00EC1857">
              <w:rPr>
                <w:rFonts w:ascii="Arial" w:hAnsi="Arial" w:cs="Arial"/>
                <w:sz w:val="20"/>
                <w:szCs w:val="20"/>
              </w:rPr>
              <w:t>.This</w:t>
            </w:r>
            <w:proofErr w:type="gramEnd"/>
            <w:r w:rsidR="00DD704C" w:rsidRPr="00EC1857">
              <w:rPr>
                <w:rFonts w:ascii="Arial" w:hAnsi="Arial" w:cs="Arial"/>
                <w:sz w:val="20"/>
                <w:szCs w:val="20"/>
              </w:rPr>
              <w:t xml:space="preserve"> content is not prepared using AI </w:t>
            </w:r>
          </w:p>
        </w:tc>
      </w:tr>
      <w:tr w:rsidR="00DD704C" w:rsidRPr="00EC1857" w:rsidTr="00EC1857">
        <w:trPr>
          <w:trHeight w:val="1645"/>
        </w:trPr>
        <w:tc>
          <w:tcPr>
            <w:tcW w:w="5361" w:type="dxa"/>
          </w:tcPr>
          <w:p w:rsidR="00DD704C" w:rsidRPr="00EC1857" w:rsidRDefault="00DD704C" w:rsidP="00EC1857">
            <w:pPr>
              <w:pStyle w:val="TableParagraph"/>
              <w:ind w:left="467" w:right="196"/>
              <w:rPr>
                <w:rFonts w:ascii="Arial" w:hAnsi="Arial" w:cs="Arial"/>
                <w:b/>
                <w:sz w:val="20"/>
                <w:szCs w:val="20"/>
              </w:rPr>
            </w:pPr>
            <w:r w:rsidRPr="00EC1857">
              <w:rPr>
                <w:rFonts w:ascii="Arial" w:hAnsi="Arial" w:cs="Arial"/>
                <w:b/>
                <w:sz w:val="20"/>
                <w:szCs w:val="20"/>
              </w:rPr>
              <w:t>Please</w:t>
            </w:r>
            <w:r w:rsidRPr="00EC1857">
              <w:rPr>
                <w:rFonts w:ascii="Arial" w:hAnsi="Arial" w:cs="Arial"/>
                <w:b/>
                <w:spacing w:val="-6"/>
                <w:sz w:val="20"/>
                <w:szCs w:val="20"/>
              </w:rPr>
              <w:t xml:space="preserve"> </w:t>
            </w:r>
            <w:r w:rsidRPr="00EC1857">
              <w:rPr>
                <w:rFonts w:ascii="Arial" w:hAnsi="Arial" w:cs="Arial"/>
                <w:b/>
                <w:sz w:val="20"/>
                <w:szCs w:val="20"/>
              </w:rPr>
              <w:t>write</w:t>
            </w:r>
            <w:r w:rsidRPr="00EC1857">
              <w:rPr>
                <w:rFonts w:ascii="Arial" w:hAnsi="Arial" w:cs="Arial"/>
                <w:b/>
                <w:spacing w:val="-6"/>
                <w:sz w:val="20"/>
                <w:szCs w:val="20"/>
              </w:rPr>
              <w:t xml:space="preserve"> </w:t>
            </w:r>
            <w:r w:rsidRPr="00EC1857">
              <w:rPr>
                <w:rFonts w:ascii="Arial" w:hAnsi="Arial" w:cs="Arial"/>
                <w:b/>
                <w:sz w:val="20"/>
                <w:szCs w:val="20"/>
              </w:rPr>
              <w:t>a</w:t>
            </w:r>
            <w:r w:rsidRPr="00EC1857">
              <w:rPr>
                <w:rFonts w:ascii="Arial" w:hAnsi="Arial" w:cs="Arial"/>
                <w:b/>
                <w:spacing w:val="-7"/>
                <w:sz w:val="20"/>
                <w:szCs w:val="20"/>
              </w:rPr>
              <w:t xml:space="preserve"> </w:t>
            </w:r>
            <w:r w:rsidRPr="00EC1857">
              <w:rPr>
                <w:rFonts w:ascii="Arial" w:hAnsi="Arial" w:cs="Arial"/>
                <w:b/>
                <w:sz w:val="20"/>
                <w:szCs w:val="20"/>
              </w:rPr>
              <w:t>few</w:t>
            </w:r>
            <w:r w:rsidRPr="00EC1857">
              <w:rPr>
                <w:rFonts w:ascii="Arial" w:hAnsi="Arial" w:cs="Arial"/>
                <w:b/>
                <w:spacing w:val="-6"/>
                <w:sz w:val="20"/>
                <w:szCs w:val="20"/>
              </w:rPr>
              <w:t xml:space="preserve"> </w:t>
            </w:r>
            <w:r w:rsidRPr="00EC1857">
              <w:rPr>
                <w:rFonts w:ascii="Arial" w:hAnsi="Arial" w:cs="Arial"/>
                <w:b/>
                <w:sz w:val="20"/>
                <w:szCs w:val="20"/>
              </w:rPr>
              <w:t>sentences</w:t>
            </w:r>
            <w:r w:rsidRPr="00EC1857">
              <w:rPr>
                <w:rFonts w:ascii="Arial" w:hAnsi="Arial" w:cs="Arial"/>
                <w:b/>
                <w:spacing w:val="-4"/>
                <w:sz w:val="20"/>
                <w:szCs w:val="20"/>
              </w:rPr>
              <w:t xml:space="preserve"> </w:t>
            </w:r>
            <w:r w:rsidRPr="00EC1857">
              <w:rPr>
                <w:rFonts w:ascii="Arial" w:hAnsi="Arial" w:cs="Arial"/>
                <w:b/>
                <w:sz w:val="20"/>
                <w:szCs w:val="20"/>
              </w:rPr>
              <w:t>regarding</w:t>
            </w:r>
            <w:r w:rsidRPr="00EC1857">
              <w:rPr>
                <w:rFonts w:ascii="Arial" w:hAnsi="Arial" w:cs="Arial"/>
                <w:b/>
                <w:spacing w:val="-5"/>
                <w:sz w:val="20"/>
                <w:szCs w:val="20"/>
              </w:rPr>
              <w:t xml:space="preserve"> </w:t>
            </w:r>
            <w:r w:rsidRPr="00EC1857">
              <w:rPr>
                <w:rFonts w:ascii="Arial" w:hAnsi="Arial" w:cs="Arial"/>
                <w:b/>
                <w:sz w:val="20"/>
                <w:szCs w:val="20"/>
              </w:rPr>
              <w:t>the</w:t>
            </w:r>
            <w:r w:rsidRPr="00EC1857">
              <w:rPr>
                <w:rFonts w:ascii="Arial" w:hAnsi="Arial" w:cs="Arial"/>
                <w:b/>
                <w:spacing w:val="-8"/>
                <w:sz w:val="20"/>
                <w:szCs w:val="20"/>
              </w:rPr>
              <w:t xml:space="preserve"> </w:t>
            </w:r>
            <w:r w:rsidRPr="00EC1857">
              <w:rPr>
                <w:rFonts w:ascii="Arial" w:hAnsi="Arial" w:cs="Arial"/>
                <w:b/>
                <w:sz w:val="20"/>
                <w:szCs w:val="20"/>
              </w:rPr>
              <w:t xml:space="preserve">importance of this manuscript for the scientific community. A minimum of 3-4 sentences may be required for this </w:t>
            </w:r>
            <w:r w:rsidRPr="00EC1857">
              <w:rPr>
                <w:rFonts w:ascii="Arial" w:hAnsi="Arial" w:cs="Arial"/>
                <w:b/>
                <w:spacing w:val="-2"/>
                <w:sz w:val="20"/>
                <w:szCs w:val="20"/>
              </w:rPr>
              <w:t>part.</w:t>
            </w:r>
          </w:p>
        </w:tc>
        <w:tc>
          <w:tcPr>
            <w:tcW w:w="9357" w:type="dxa"/>
          </w:tcPr>
          <w:p w:rsidR="00DD704C" w:rsidRPr="00EC1857" w:rsidRDefault="00DD704C" w:rsidP="00EC1857">
            <w:pPr>
              <w:pStyle w:val="TableParagraph"/>
              <w:ind w:left="108"/>
              <w:rPr>
                <w:rFonts w:ascii="Arial" w:hAnsi="Arial" w:cs="Arial"/>
                <w:sz w:val="20"/>
                <w:szCs w:val="20"/>
              </w:rPr>
            </w:pPr>
            <w:r w:rsidRPr="00EC1857">
              <w:rPr>
                <w:rFonts w:ascii="Arial" w:hAnsi="Arial" w:cs="Arial"/>
                <w:sz w:val="20"/>
                <w:szCs w:val="20"/>
              </w:rPr>
              <w:t>This</w:t>
            </w:r>
            <w:r w:rsidRPr="00EC1857">
              <w:rPr>
                <w:rFonts w:ascii="Arial" w:hAnsi="Arial" w:cs="Arial"/>
                <w:spacing w:val="-6"/>
                <w:sz w:val="20"/>
                <w:szCs w:val="20"/>
              </w:rPr>
              <w:t xml:space="preserve"> </w:t>
            </w:r>
            <w:r w:rsidRPr="00EC1857">
              <w:rPr>
                <w:rFonts w:ascii="Arial" w:hAnsi="Arial" w:cs="Arial"/>
                <w:sz w:val="20"/>
                <w:szCs w:val="20"/>
              </w:rPr>
              <w:t>manuscript</w:t>
            </w:r>
            <w:r w:rsidRPr="00EC1857">
              <w:rPr>
                <w:rFonts w:ascii="Arial" w:hAnsi="Arial" w:cs="Arial"/>
                <w:spacing w:val="-2"/>
                <w:sz w:val="20"/>
                <w:szCs w:val="20"/>
              </w:rPr>
              <w:t xml:space="preserve"> </w:t>
            </w:r>
            <w:r w:rsidRPr="00EC1857">
              <w:rPr>
                <w:rFonts w:ascii="Arial" w:hAnsi="Arial" w:cs="Arial"/>
                <w:sz w:val="20"/>
                <w:szCs w:val="20"/>
              </w:rPr>
              <w:t>should</w:t>
            </w:r>
            <w:r w:rsidRPr="00EC1857">
              <w:rPr>
                <w:rFonts w:ascii="Arial" w:hAnsi="Arial" w:cs="Arial"/>
                <w:spacing w:val="-6"/>
                <w:sz w:val="20"/>
                <w:szCs w:val="20"/>
              </w:rPr>
              <w:t xml:space="preserve"> </w:t>
            </w:r>
            <w:r w:rsidRPr="00EC1857">
              <w:rPr>
                <w:rFonts w:ascii="Arial" w:hAnsi="Arial" w:cs="Arial"/>
                <w:sz w:val="20"/>
                <w:szCs w:val="20"/>
              </w:rPr>
              <w:t>be</w:t>
            </w:r>
            <w:r w:rsidRPr="00EC1857">
              <w:rPr>
                <w:rFonts w:ascii="Arial" w:hAnsi="Arial" w:cs="Arial"/>
                <w:spacing w:val="-5"/>
                <w:sz w:val="20"/>
                <w:szCs w:val="20"/>
              </w:rPr>
              <w:t xml:space="preserve"> </w:t>
            </w:r>
            <w:r w:rsidRPr="00EC1857">
              <w:rPr>
                <w:rFonts w:ascii="Arial" w:hAnsi="Arial" w:cs="Arial"/>
                <w:sz w:val="20"/>
                <w:szCs w:val="20"/>
              </w:rPr>
              <w:t>highlighted</w:t>
            </w:r>
            <w:r w:rsidRPr="00EC1857">
              <w:rPr>
                <w:rFonts w:ascii="Arial" w:hAnsi="Arial" w:cs="Arial"/>
                <w:spacing w:val="-2"/>
                <w:sz w:val="20"/>
                <w:szCs w:val="20"/>
              </w:rPr>
              <w:t xml:space="preserve"> </w:t>
            </w:r>
            <w:r w:rsidRPr="00EC1857">
              <w:rPr>
                <w:rFonts w:ascii="Arial" w:hAnsi="Arial" w:cs="Arial"/>
                <w:sz w:val="20"/>
                <w:szCs w:val="20"/>
              </w:rPr>
              <w:t>because</w:t>
            </w:r>
            <w:r w:rsidRPr="00EC1857">
              <w:rPr>
                <w:rFonts w:ascii="Arial" w:hAnsi="Arial" w:cs="Arial"/>
                <w:spacing w:val="-3"/>
                <w:sz w:val="20"/>
                <w:szCs w:val="20"/>
              </w:rPr>
              <w:t xml:space="preserve"> </w:t>
            </w:r>
            <w:r w:rsidRPr="00EC1857">
              <w:rPr>
                <w:rFonts w:ascii="Arial" w:hAnsi="Arial" w:cs="Arial"/>
                <w:sz w:val="20"/>
                <w:szCs w:val="20"/>
              </w:rPr>
              <w:t>the</w:t>
            </w:r>
            <w:r w:rsidRPr="00EC1857">
              <w:rPr>
                <w:rFonts w:ascii="Arial" w:hAnsi="Arial" w:cs="Arial"/>
                <w:spacing w:val="-5"/>
                <w:sz w:val="20"/>
                <w:szCs w:val="20"/>
              </w:rPr>
              <w:t xml:space="preserve"> </w:t>
            </w:r>
            <w:r w:rsidRPr="00EC1857">
              <w:rPr>
                <w:rFonts w:ascii="Arial" w:hAnsi="Arial" w:cs="Arial"/>
                <w:sz w:val="20"/>
                <w:szCs w:val="20"/>
              </w:rPr>
              <w:t>advancements</w:t>
            </w:r>
            <w:r w:rsidRPr="00EC1857">
              <w:rPr>
                <w:rFonts w:ascii="Arial" w:hAnsi="Arial" w:cs="Arial"/>
                <w:spacing w:val="-4"/>
                <w:sz w:val="20"/>
                <w:szCs w:val="20"/>
              </w:rPr>
              <w:t xml:space="preserve"> </w:t>
            </w:r>
            <w:r w:rsidRPr="00EC1857">
              <w:rPr>
                <w:rFonts w:ascii="Arial" w:hAnsi="Arial" w:cs="Arial"/>
                <w:sz w:val="20"/>
                <w:szCs w:val="20"/>
              </w:rPr>
              <w:t>in</w:t>
            </w:r>
            <w:r w:rsidRPr="00EC1857">
              <w:rPr>
                <w:rFonts w:ascii="Arial" w:hAnsi="Arial" w:cs="Arial"/>
                <w:spacing w:val="-4"/>
                <w:sz w:val="20"/>
                <w:szCs w:val="20"/>
              </w:rPr>
              <w:t xml:space="preserve"> </w:t>
            </w:r>
            <w:r w:rsidRPr="00EC1857">
              <w:rPr>
                <w:rFonts w:ascii="Arial" w:hAnsi="Arial" w:cs="Arial"/>
                <w:sz w:val="20"/>
                <w:szCs w:val="20"/>
              </w:rPr>
              <w:t>cancer</w:t>
            </w:r>
            <w:r w:rsidRPr="00EC1857">
              <w:rPr>
                <w:rFonts w:ascii="Arial" w:hAnsi="Arial" w:cs="Arial"/>
                <w:spacing w:val="-3"/>
                <w:sz w:val="20"/>
                <w:szCs w:val="20"/>
              </w:rPr>
              <w:t xml:space="preserve"> </w:t>
            </w:r>
            <w:r w:rsidRPr="00EC1857">
              <w:rPr>
                <w:rFonts w:ascii="Arial" w:hAnsi="Arial" w:cs="Arial"/>
                <w:sz w:val="20"/>
                <w:szCs w:val="20"/>
              </w:rPr>
              <w:t>treatment</w:t>
            </w:r>
            <w:r w:rsidRPr="00EC1857">
              <w:rPr>
                <w:rFonts w:ascii="Arial" w:hAnsi="Arial" w:cs="Arial"/>
                <w:spacing w:val="-4"/>
                <w:sz w:val="20"/>
                <w:szCs w:val="20"/>
              </w:rPr>
              <w:t xml:space="preserve"> </w:t>
            </w:r>
            <w:r w:rsidRPr="00EC1857">
              <w:rPr>
                <w:rFonts w:ascii="Arial" w:hAnsi="Arial" w:cs="Arial"/>
                <w:sz w:val="20"/>
                <w:szCs w:val="20"/>
              </w:rPr>
              <w:t>with</w:t>
            </w:r>
            <w:r w:rsidRPr="00EC1857">
              <w:rPr>
                <w:rFonts w:ascii="Arial" w:hAnsi="Arial" w:cs="Arial"/>
                <w:spacing w:val="-4"/>
                <w:sz w:val="20"/>
                <w:szCs w:val="20"/>
              </w:rPr>
              <w:t xml:space="preserve"> </w:t>
            </w:r>
            <w:r w:rsidRPr="00EC1857">
              <w:rPr>
                <w:rFonts w:ascii="Arial" w:hAnsi="Arial" w:cs="Arial"/>
                <w:sz w:val="20"/>
                <w:szCs w:val="20"/>
              </w:rPr>
              <w:t xml:space="preserve">new strategies in multimodal approach which presenting the evaluation and conservative management of patient with post treatment lymphedema of the </w:t>
            </w:r>
            <w:proofErr w:type="spellStart"/>
            <w:r w:rsidRPr="00EC1857">
              <w:rPr>
                <w:rFonts w:ascii="Arial" w:hAnsi="Arial" w:cs="Arial"/>
                <w:sz w:val="20"/>
                <w:szCs w:val="20"/>
              </w:rPr>
              <w:t>Tougue</w:t>
            </w:r>
            <w:proofErr w:type="spellEnd"/>
            <w:r w:rsidRPr="00EC1857">
              <w:rPr>
                <w:rFonts w:ascii="Arial" w:hAnsi="Arial" w:cs="Arial"/>
                <w:sz w:val="20"/>
                <w:szCs w:val="20"/>
              </w:rPr>
              <w:t xml:space="preserve"> following surgery and adjuvant radiotherapy for squamous cell carcinoma must be highlighted to demonstrate that treatment has improved.</w:t>
            </w:r>
          </w:p>
        </w:tc>
        <w:tc>
          <w:tcPr>
            <w:tcW w:w="6442" w:type="dxa"/>
          </w:tcPr>
          <w:p w:rsidR="00DD704C" w:rsidRPr="00EC1857" w:rsidRDefault="00DD704C" w:rsidP="00EC1857">
            <w:pPr>
              <w:pStyle w:val="Heading2"/>
              <w:jc w:val="left"/>
              <w:rPr>
                <w:rFonts w:ascii="Arial" w:hAnsi="Arial" w:cs="Arial"/>
                <w:b w:val="0"/>
                <w:lang w:val="en-GB"/>
              </w:rPr>
            </w:pPr>
            <w:r w:rsidRPr="00EC1857">
              <w:rPr>
                <w:rFonts w:ascii="Arial" w:hAnsi="Arial" w:cs="Arial"/>
                <w:b w:val="0"/>
                <w:lang w:val="en-GB"/>
              </w:rPr>
              <w:t xml:space="preserve">This manuscript brings out a case of Lingual Lymphedema which is a rarely encountered presentation. The management of this condition was challenging. Hence, this case report could throw light on identification and improvised management methods in terms of rehabilitation perspectives. </w:t>
            </w:r>
          </w:p>
        </w:tc>
      </w:tr>
      <w:tr w:rsidR="00DD704C" w:rsidRPr="00EC1857" w:rsidTr="00EC1857">
        <w:trPr>
          <w:trHeight w:val="2274"/>
        </w:trPr>
        <w:tc>
          <w:tcPr>
            <w:tcW w:w="5361" w:type="dxa"/>
          </w:tcPr>
          <w:p w:rsidR="00DD704C" w:rsidRPr="00EC1857" w:rsidRDefault="00DD704C" w:rsidP="00EC1857">
            <w:pPr>
              <w:pStyle w:val="TableParagraph"/>
              <w:spacing w:line="229" w:lineRule="exact"/>
              <w:ind w:left="467"/>
              <w:rPr>
                <w:rFonts w:ascii="Arial" w:hAnsi="Arial" w:cs="Arial"/>
                <w:b/>
                <w:sz w:val="20"/>
                <w:szCs w:val="20"/>
              </w:rPr>
            </w:pPr>
            <w:r w:rsidRPr="00EC1857">
              <w:rPr>
                <w:rFonts w:ascii="Arial" w:hAnsi="Arial" w:cs="Arial"/>
                <w:b/>
                <w:sz w:val="20"/>
                <w:szCs w:val="20"/>
              </w:rPr>
              <w:t>Is</w:t>
            </w:r>
            <w:r w:rsidRPr="00EC1857">
              <w:rPr>
                <w:rFonts w:ascii="Arial" w:hAnsi="Arial" w:cs="Arial"/>
                <w:b/>
                <w:spacing w:val="-5"/>
                <w:sz w:val="20"/>
                <w:szCs w:val="20"/>
              </w:rPr>
              <w:t xml:space="preserve"> </w:t>
            </w:r>
            <w:r w:rsidRPr="00EC1857">
              <w:rPr>
                <w:rFonts w:ascii="Arial" w:hAnsi="Arial" w:cs="Arial"/>
                <w:b/>
                <w:sz w:val="20"/>
                <w:szCs w:val="20"/>
              </w:rPr>
              <w:t>the</w:t>
            </w:r>
            <w:r w:rsidRPr="00EC1857">
              <w:rPr>
                <w:rFonts w:ascii="Arial" w:hAnsi="Arial" w:cs="Arial"/>
                <w:b/>
                <w:spacing w:val="-4"/>
                <w:sz w:val="20"/>
                <w:szCs w:val="20"/>
              </w:rPr>
              <w:t xml:space="preserve"> </w:t>
            </w:r>
            <w:r w:rsidRPr="00EC1857">
              <w:rPr>
                <w:rFonts w:ascii="Arial" w:hAnsi="Arial" w:cs="Arial"/>
                <w:b/>
                <w:sz w:val="20"/>
                <w:szCs w:val="20"/>
              </w:rPr>
              <w:t>title</w:t>
            </w:r>
            <w:r w:rsidRPr="00EC1857">
              <w:rPr>
                <w:rFonts w:ascii="Arial" w:hAnsi="Arial" w:cs="Arial"/>
                <w:b/>
                <w:spacing w:val="-4"/>
                <w:sz w:val="20"/>
                <w:szCs w:val="20"/>
              </w:rPr>
              <w:t xml:space="preserve"> </w:t>
            </w:r>
            <w:r w:rsidRPr="00EC1857">
              <w:rPr>
                <w:rFonts w:ascii="Arial" w:hAnsi="Arial" w:cs="Arial"/>
                <w:b/>
                <w:sz w:val="20"/>
                <w:szCs w:val="20"/>
              </w:rPr>
              <w:t>of</w:t>
            </w:r>
            <w:r w:rsidRPr="00EC1857">
              <w:rPr>
                <w:rFonts w:ascii="Arial" w:hAnsi="Arial" w:cs="Arial"/>
                <w:b/>
                <w:spacing w:val="-5"/>
                <w:sz w:val="20"/>
                <w:szCs w:val="20"/>
              </w:rPr>
              <w:t xml:space="preserve"> </w:t>
            </w:r>
            <w:r w:rsidRPr="00EC1857">
              <w:rPr>
                <w:rFonts w:ascii="Arial" w:hAnsi="Arial" w:cs="Arial"/>
                <w:b/>
                <w:sz w:val="20"/>
                <w:szCs w:val="20"/>
              </w:rPr>
              <w:t>the</w:t>
            </w:r>
            <w:r w:rsidRPr="00EC1857">
              <w:rPr>
                <w:rFonts w:ascii="Arial" w:hAnsi="Arial" w:cs="Arial"/>
                <w:b/>
                <w:spacing w:val="-4"/>
                <w:sz w:val="20"/>
                <w:szCs w:val="20"/>
              </w:rPr>
              <w:t xml:space="preserve"> </w:t>
            </w:r>
            <w:r w:rsidRPr="00EC1857">
              <w:rPr>
                <w:rFonts w:ascii="Arial" w:hAnsi="Arial" w:cs="Arial"/>
                <w:b/>
                <w:sz w:val="20"/>
                <w:szCs w:val="20"/>
              </w:rPr>
              <w:t>article</w:t>
            </w:r>
            <w:r w:rsidRPr="00EC1857">
              <w:rPr>
                <w:rFonts w:ascii="Arial" w:hAnsi="Arial" w:cs="Arial"/>
                <w:b/>
                <w:spacing w:val="-4"/>
                <w:sz w:val="20"/>
                <w:szCs w:val="20"/>
              </w:rPr>
              <w:t xml:space="preserve"> </w:t>
            </w:r>
            <w:r w:rsidRPr="00EC1857">
              <w:rPr>
                <w:rFonts w:ascii="Arial" w:hAnsi="Arial" w:cs="Arial"/>
                <w:b/>
                <w:spacing w:val="-2"/>
                <w:sz w:val="20"/>
                <w:szCs w:val="20"/>
              </w:rPr>
              <w:t>suitable?</w:t>
            </w:r>
          </w:p>
          <w:p w:rsidR="00DD704C" w:rsidRPr="00EC1857" w:rsidRDefault="00DD704C" w:rsidP="00EC1857">
            <w:pPr>
              <w:pStyle w:val="TableParagraph"/>
              <w:ind w:left="467"/>
              <w:rPr>
                <w:rFonts w:ascii="Arial" w:hAnsi="Arial" w:cs="Arial"/>
                <w:b/>
                <w:sz w:val="20"/>
                <w:szCs w:val="20"/>
              </w:rPr>
            </w:pPr>
            <w:r w:rsidRPr="00EC1857">
              <w:rPr>
                <w:rFonts w:ascii="Arial" w:hAnsi="Arial" w:cs="Arial"/>
                <w:b/>
                <w:sz w:val="20"/>
                <w:szCs w:val="20"/>
              </w:rPr>
              <w:t>(If</w:t>
            </w:r>
            <w:r w:rsidRPr="00EC1857">
              <w:rPr>
                <w:rFonts w:ascii="Arial" w:hAnsi="Arial" w:cs="Arial"/>
                <w:b/>
                <w:spacing w:val="-5"/>
                <w:sz w:val="20"/>
                <w:szCs w:val="20"/>
              </w:rPr>
              <w:t xml:space="preserve"> </w:t>
            </w:r>
            <w:r w:rsidRPr="00EC1857">
              <w:rPr>
                <w:rFonts w:ascii="Arial" w:hAnsi="Arial" w:cs="Arial"/>
                <w:b/>
                <w:sz w:val="20"/>
                <w:szCs w:val="20"/>
              </w:rPr>
              <w:t>not</w:t>
            </w:r>
            <w:r w:rsidRPr="00EC1857">
              <w:rPr>
                <w:rFonts w:ascii="Arial" w:hAnsi="Arial" w:cs="Arial"/>
                <w:b/>
                <w:spacing w:val="-7"/>
                <w:sz w:val="20"/>
                <w:szCs w:val="20"/>
              </w:rPr>
              <w:t xml:space="preserve"> </w:t>
            </w:r>
            <w:r w:rsidRPr="00EC1857">
              <w:rPr>
                <w:rFonts w:ascii="Arial" w:hAnsi="Arial" w:cs="Arial"/>
                <w:b/>
                <w:sz w:val="20"/>
                <w:szCs w:val="20"/>
              </w:rPr>
              <w:t>please</w:t>
            </w:r>
            <w:r w:rsidRPr="00EC1857">
              <w:rPr>
                <w:rFonts w:ascii="Arial" w:hAnsi="Arial" w:cs="Arial"/>
                <w:b/>
                <w:spacing w:val="-2"/>
                <w:sz w:val="20"/>
                <w:szCs w:val="20"/>
              </w:rPr>
              <w:t xml:space="preserve"> </w:t>
            </w:r>
            <w:r w:rsidRPr="00EC1857">
              <w:rPr>
                <w:rFonts w:ascii="Arial" w:hAnsi="Arial" w:cs="Arial"/>
                <w:b/>
                <w:sz w:val="20"/>
                <w:szCs w:val="20"/>
              </w:rPr>
              <w:t>suggest</w:t>
            </w:r>
            <w:r w:rsidRPr="00EC1857">
              <w:rPr>
                <w:rFonts w:ascii="Arial" w:hAnsi="Arial" w:cs="Arial"/>
                <w:b/>
                <w:spacing w:val="-4"/>
                <w:sz w:val="20"/>
                <w:szCs w:val="20"/>
              </w:rPr>
              <w:t xml:space="preserve"> </w:t>
            </w:r>
            <w:r w:rsidRPr="00EC1857">
              <w:rPr>
                <w:rFonts w:ascii="Arial" w:hAnsi="Arial" w:cs="Arial"/>
                <w:b/>
                <w:sz w:val="20"/>
                <w:szCs w:val="20"/>
              </w:rPr>
              <w:t>an</w:t>
            </w:r>
            <w:r w:rsidRPr="00EC1857">
              <w:rPr>
                <w:rFonts w:ascii="Arial" w:hAnsi="Arial" w:cs="Arial"/>
                <w:b/>
                <w:spacing w:val="-8"/>
                <w:sz w:val="20"/>
                <w:szCs w:val="20"/>
              </w:rPr>
              <w:t xml:space="preserve"> </w:t>
            </w:r>
            <w:r w:rsidRPr="00EC1857">
              <w:rPr>
                <w:rFonts w:ascii="Arial" w:hAnsi="Arial" w:cs="Arial"/>
                <w:b/>
                <w:sz w:val="20"/>
                <w:szCs w:val="20"/>
              </w:rPr>
              <w:t>alternative</w:t>
            </w:r>
            <w:r w:rsidRPr="00EC1857">
              <w:rPr>
                <w:rFonts w:ascii="Arial" w:hAnsi="Arial" w:cs="Arial"/>
                <w:b/>
                <w:spacing w:val="-7"/>
                <w:sz w:val="20"/>
                <w:szCs w:val="20"/>
              </w:rPr>
              <w:t xml:space="preserve"> </w:t>
            </w:r>
            <w:r w:rsidRPr="00EC1857">
              <w:rPr>
                <w:rFonts w:ascii="Arial" w:hAnsi="Arial" w:cs="Arial"/>
                <w:b/>
                <w:spacing w:val="-2"/>
                <w:sz w:val="20"/>
                <w:szCs w:val="20"/>
              </w:rPr>
              <w:t>title)</w:t>
            </w:r>
          </w:p>
        </w:tc>
        <w:tc>
          <w:tcPr>
            <w:tcW w:w="9357" w:type="dxa"/>
          </w:tcPr>
          <w:p w:rsidR="00DD704C" w:rsidRPr="00EC1857" w:rsidRDefault="00DD704C" w:rsidP="00EC1857">
            <w:pPr>
              <w:pStyle w:val="TableParagraph"/>
              <w:spacing w:before="19" w:line="280" w:lineRule="auto"/>
              <w:ind w:left="108" w:right="128"/>
              <w:rPr>
                <w:rFonts w:ascii="Arial" w:hAnsi="Arial" w:cs="Arial"/>
                <w:b/>
                <w:sz w:val="20"/>
                <w:szCs w:val="20"/>
              </w:rPr>
            </w:pPr>
            <w:r w:rsidRPr="00EC1857">
              <w:rPr>
                <w:rFonts w:ascii="Arial" w:hAnsi="Arial" w:cs="Arial"/>
                <w:b/>
                <w:sz w:val="20"/>
                <w:szCs w:val="20"/>
              </w:rPr>
              <w:t>Lymphedema</w:t>
            </w:r>
            <w:r w:rsidRPr="00EC1857">
              <w:rPr>
                <w:rFonts w:ascii="Arial" w:hAnsi="Arial" w:cs="Arial"/>
                <w:b/>
                <w:spacing w:val="-15"/>
                <w:sz w:val="20"/>
                <w:szCs w:val="20"/>
              </w:rPr>
              <w:t xml:space="preserve"> </w:t>
            </w:r>
            <w:r w:rsidRPr="00EC1857">
              <w:rPr>
                <w:rFonts w:ascii="Arial" w:hAnsi="Arial" w:cs="Arial"/>
                <w:b/>
                <w:sz w:val="20"/>
                <w:szCs w:val="20"/>
              </w:rPr>
              <w:t>of</w:t>
            </w:r>
            <w:r w:rsidRPr="00EC1857">
              <w:rPr>
                <w:rFonts w:ascii="Arial" w:hAnsi="Arial" w:cs="Arial"/>
                <w:b/>
                <w:spacing w:val="-15"/>
                <w:sz w:val="20"/>
                <w:szCs w:val="20"/>
              </w:rPr>
              <w:t xml:space="preserve"> </w:t>
            </w:r>
            <w:r w:rsidRPr="00EC1857">
              <w:rPr>
                <w:rFonts w:ascii="Arial" w:hAnsi="Arial" w:cs="Arial"/>
                <w:b/>
                <w:sz w:val="20"/>
                <w:szCs w:val="20"/>
              </w:rPr>
              <w:t>Tongue:</w:t>
            </w:r>
            <w:r w:rsidRPr="00EC1857">
              <w:rPr>
                <w:rFonts w:ascii="Arial" w:hAnsi="Arial" w:cs="Arial"/>
                <w:b/>
                <w:spacing w:val="-15"/>
                <w:sz w:val="20"/>
                <w:szCs w:val="20"/>
              </w:rPr>
              <w:t xml:space="preserve"> </w:t>
            </w:r>
            <w:r w:rsidRPr="00EC1857">
              <w:rPr>
                <w:rFonts w:ascii="Arial" w:hAnsi="Arial" w:cs="Arial"/>
                <w:b/>
                <w:sz w:val="20"/>
                <w:szCs w:val="20"/>
              </w:rPr>
              <w:t>Management,</w:t>
            </w:r>
            <w:r w:rsidRPr="00EC1857">
              <w:rPr>
                <w:rFonts w:ascii="Arial" w:hAnsi="Arial" w:cs="Arial"/>
                <w:b/>
                <w:spacing w:val="-15"/>
                <w:sz w:val="20"/>
                <w:szCs w:val="20"/>
              </w:rPr>
              <w:t xml:space="preserve"> </w:t>
            </w:r>
            <w:r w:rsidRPr="00EC1857">
              <w:rPr>
                <w:rFonts w:ascii="Arial" w:hAnsi="Arial" w:cs="Arial"/>
                <w:b/>
                <w:sz w:val="20"/>
                <w:szCs w:val="20"/>
              </w:rPr>
              <w:t>Evaluation,</w:t>
            </w:r>
            <w:r w:rsidRPr="00EC1857">
              <w:rPr>
                <w:rFonts w:ascii="Arial" w:hAnsi="Arial" w:cs="Arial"/>
                <w:b/>
                <w:spacing w:val="-15"/>
                <w:sz w:val="20"/>
                <w:szCs w:val="20"/>
              </w:rPr>
              <w:t xml:space="preserve"> </w:t>
            </w:r>
            <w:r w:rsidRPr="00EC1857">
              <w:rPr>
                <w:rFonts w:ascii="Arial" w:hAnsi="Arial" w:cs="Arial"/>
                <w:b/>
                <w:sz w:val="20"/>
                <w:szCs w:val="20"/>
              </w:rPr>
              <w:t>and</w:t>
            </w:r>
            <w:r w:rsidRPr="00EC1857">
              <w:rPr>
                <w:rFonts w:ascii="Arial" w:hAnsi="Arial" w:cs="Arial"/>
                <w:b/>
                <w:spacing w:val="-15"/>
                <w:sz w:val="20"/>
                <w:szCs w:val="20"/>
              </w:rPr>
              <w:t xml:space="preserve"> </w:t>
            </w:r>
            <w:r w:rsidRPr="00EC1857">
              <w:rPr>
                <w:rFonts w:ascii="Arial" w:hAnsi="Arial" w:cs="Arial"/>
                <w:b/>
                <w:sz w:val="20"/>
                <w:szCs w:val="20"/>
              </w:rPr>
              <w:t>Outcomes</w:t>
            </w:r>
            <w:r w:rsidRPr="00EC1857">
              <w:rPr>
                <w:rFonts w:ascii="Arial" w:hAnsi="Arial" w:cs="Arial"/>
                <w:b/>
                <w:spacing w:val="-15"/>
                <w:sz w:val="20"/>
                <w:szCs w:val="20"/>
              </w:rPr>
              <w:t xml:space="preserve"> </w:t>
            </w:r>
            <w:r w:rsidRPr="00EC1857">
              <w:rPr>
                <w:rFonts w:ascii="Arial" w:hAnsi="Arial" w:cs="Arial"/>
                <w:b/>
                <w:sz w:val="20"/>
                <w:szCs w:val="20"/>
              </w:rPr>
              <w:t>-</w:t>
            </w:r>
            <w:r w:rsidRPr="00EC1857">
              <w:rPr>
                <w:rFonts w:ascii="Arial" w:hAnsi="Arial" w:cs="Arial"/>
                <w:b/>
                <w:spacing w:val="-15"/>
                <w:sz w:val="20"/>
                <w:szCs w:val="20"/>
              </w:rPr>
              <w:t xml:space="preserve"> </w:t>
            </w:r>
            <w:r w:rsidRPr="00EC1857">
              <w:rPr>
                <w:rFonts w:ascii="Arial" w:hAnsi="Arial" w:cs="Arial"/>
                <w:b/>
                <w:sz w:val="20"/>
                <w:szCs w:val="20"/>
              </w:rPr>
              <w:t>A</w:t>
            </w:r>
            <w:r w:rsidRPr="00EC1857">
              <w:rPr>
                <w:rFonts w:ascii="Arial" w:hAnsi="Arial" w:cs="Arial"/>
                <w:b/>
                <w:spacing w:val="-15"/>
                <w:sz w:val="20"/>
                <w:szCs w:val="20"/>
              </w:rPr>
              <w:t xml:space="preserve"> </w:t>
            </w:r>
            <w:r w:rsidRPr="00EC1857">
              <w:rPr>
                <w:rFonts w:ascii="Arial" w:hAnsi="Arial" w:cs="Arial"/>
                <w:b/>
                <w:sz w:val="20"/>
                <w:szCs w:val="20"/>
              </w:rPr>
              <w:t>Case</w:t>
            </w:r>
            <w:r w:rsidRPr="00EC1857">
              <w:rPr>
                <w:rFonts w:ascii="Arial" w:hAnsi="Arial" w:cs="Arial"/>
                <w:b/>
                <w:spacing w:val="-9"/>
                <w:sz w:val="20"/>
                <w:szCs w:val="20"/>
              </w:rPr>
              <w:t xml:space="preserve"> </w:t>
            </w:r>
            <w:r w:rsidRPr="00EC1857">
              <w:rPr>
                <w:rFonts w:ascii="Arial" w:hAnsi="Arial" w:cs="Arial"/>
                <w:b/>
                <w:sz w:val="20"/>
                <w:szCs w:val="20"/>
              </w:rPr>
              <w:t>Report Suggest to adjust as:</w:t>
            </w:r>
          </w:p>
          <w:p w:rsidR="00DD704C" w:rsidRPr="00EC1857" w:rsidRDefault="00DD704C" w:rsidP="00EC1857">
            <w:pPr>
              <w:pStyle w:val="TableParagraph"/>
              <w:spacing w:line="273" w:lineRule="exact"/>
              <w:ind w:left="108"/>
              <w:rPr>
                <w:rFonts w:ascii="Arial" w:hAnsi="Arial" w:cs="Arial"/>
                <w:b/>
                <w:sz w:val="20"/>
                <w:szCs w:val="20"/>
              </w:rPr>
            </w:pPr>
            <w:r w:rsidRPr="00EC1857">
              <w:rPr>
                <w:rFonts w:ascii="Arial" w:hAnsi="Arial" w:cs="Arial"/>
                <w:b/>
                <w:color w:val="000000"/>
                <w:sz w:val="20"/>
                <w:szCs w:val="20"/>
                <w:highlight w:val="yellow"/>
              </w:rPr>
              <w:t>A</w:t>
            </w:r>
            <w:r w:rsidRPr="00EC1857">
              <w:rPr>
                <w:rFonts w:ascii="Arial" w:hAnsi="Arial" w:cs="Arial"/>
                <w:b/>
                <w:color w:val="000000"/>
                <w:spacing w:val="-5"/>
                <w:sz w:val="20"/>
                <w:szCs w:val="20"/>
                <w:highlight w:val="yellow"/>
              </w:rPr>
              <w:t xml:space="preserve"> </w:t>
            </w:r>
            <w:r w:rsidRPr="00EC1857">
              <w:rPr>
                <w:rFonts w:ascii="Arial" w:hAnsi="Arial" w:cs="Arial"/>
                <w:b/>
                <w:color w:val="000000"/>
                <w:sz w:val="20"/>
                <w:szCs w:val="20"/>
                <w:highlight w:val="yellow"/>
              </w:rPr>
              <w:t>Case</w:t>
            </w:r>
            <w:r w:rsidRPr="00EC1857">
              <w:rPr>
                <w:rFonts w:ascii="Arial" w:hAnsi="Arial" w:cs="Arial"/>
                <w:b/>
                <w:color w:val="000000"/>
                <w:spacing w:val="-3"/>
                <w:sz w:val="20"/>
                <w:szCs w:val="20"/>
                <w:highlight w:val="yellow"/>
              </w:rPr>
              <w:t xml:space="preserve"> </w:t>
            </w:r>
            <w:r w:rsidRPr="00EC1857">
              <w:rPr>
                <w:rFonts w:ascii="Arial" w:hAnsi="Arial" w:cs="Arial"/>
                <w:b/>
                <w:color w:val="000000"/>
                <w:sz w:val="20"/>
                <w:szCs w:val="20"/>
                <w:highlight w:val="yellow"/>
              </w:rPr>
              <w:t>Report</w:t>
            </w:r>
            <w:r w:rsidRPr="00EC1857">
              <w:rPr>
                <w:rFonts w:ascii="Arial" w:hAnsi="Arial" w:cs="Arial"/>
                <w:b/>
                <w:color w:val="000000"/>
                <w:spacing w:val="-1"/>
                <w:sz w:val="20"/>
                <w:szCs w:val="20"/>
                <w:highlight w:val="yellow"/>
              </w:rPr>
              <w:t xml:space="preserve"> </w:t>
            </w:r>
            <w:r w:rsidRPr="00EC1857">
              <w:rPr>
                <w:rFonts w:ascii="Arial" w:hAnsi="Arial" w:cs="Arial"/>
                <w:b/>
                <w:color w:val="000000"/>
                <w:sz w:val="20"/>
                <w:szCs w:val="20"/>
                <w:highlight w:val="yellow"/>
              </w:rPr>
              <w:t>on</w:t>
            </w:r>
            <w:r w:rsidRPr="00EC1857">
              <w:rPr>
                <w:rFonts w:ascii="Arial" w:hAnsi="Arial" w:cs="Arial"/>
                <w:b/>
                <w:color w:val="000000"/>
                <w:spacing w:val="-3"/>
                <w:sz w:val="20"/>
                <w:szCs w:val="20"/>
                <w:highlight w:val="yellow"/>
              </w:rPr>
              <w:t xml:space="preserve"> </w:t>
            </w:r>
            <w:r w:rsidRPr="00EC1857">
              <w:rPr>
                <w:rFonts w:ascii="Arial" w:hAnsi="Arial" w:cs="Arial"/>
                <w:b/>
                <w:color w:val="000000"/>
                <w:sz w:val="20"/>
                <w:szCs w:val="20"/>
                <w:highlight w:val="yellow"/>
              </w:rPr>
              <w:t>the</w:t>
            </w:r>
            <w:r w:rsidRPr="00EC1857">
              <w:rPr>
                <w:rFonts w:ascii="Arial" w:hAnsi="Arial" w:cs="Arial"/>
                <w:b/>
                <w:color w:val="000000"/>
                <w:spacing w:val="-1"/>
                <w:sz w:val="20"/>
                <w:szCs w:val="20"/>
                <w:highlight w:val="yellow"/>
              </w:rPr>
              <w:t xml:space="preserve"> </w:t>
            </w:r>
            <w:r w:rsidRPr="00EC1857">
              <w:rPr>
                <w:rFonts w:ascii="Arial" w:hAnsi="Arial" w:cs="Arial"/>
                <w:b/>
                <w:color w:val="000000"/>
                <w:sz w:val="20"/>
                <w:szCs w:val="20"/>
                <w:highlight w:val="yellow"/>
              </w:rPr>
              <w:t>Treatment,</w:t>
            </w:r>
            <w:r w:rsidRPr="00EC1857">
              <w:rPr>
                <w:rFonts w:ascii="Arial" w:hAnsi="Arial" w:cs="Arial"/>
                <w:b/>
                <w:color w:val="000000"/>
                <w:spacing w:val="-2"/>
                <w:sz w:val="20"/>
                <w:szCs w:val="20"/>
                <w:highlight w:val="yellow"/>
              </w:rPr>
              <w:t xml:space="preserve"> </w:t>
            </w:r>
            <w:r w:rsidRPr="00EC1857">
              <w:rPr>
                <w:rFonts w:ascii="Arial" w:hAnsi="Arial" w:cs="Arial"/>
                <w:b/>
                <w:color w:val="000000"/>
                <w:sz w:val="20"/>
                <w:szCs w:val="20"/>
                <w:highlight w:val="yellow"/>
              </w:rPr>
              <w:t>Assessment, and</w:t>
            </w:r>
            <w:r w:rsidRPr="00EC1857">
              <w:rPr>
                <w:rFonts w:ascii="Arial" w:hAnsi="Arial" w:cs="Arial"/>
                <w:b/>
                <w:color w:val="000000"/>
                <w:spacing w:val="-3"/>
                <w:sz w:val="20"/>
                <w:szCs w:val="20"/>
                <w:highlight w:val="yellow"/>
              </w:rPr>
              <w:t xml:space="preserve"> </w:t>
            </w:r>
            <w:r w:rsidRPr="00EC1857">
              <w:rPr>
                <w:rFonts w:ascii="Arial" w:hAnsi="Arial" w:cs="Arial"/>
                <w:b/>
                <w:color w:val="000000"/>
                <w:sz w:val="20"/>
                <w:szCs w:val="20"/>
                <w:highlight w:val="yellow"/>
              </w:rPr>
              <w:t>Results</w:t>
            </w:r>
            <w:r w:rsidRPr="00EC1857">
              <w:rPr>
                <w:rFonts w:ascii="Arial" w:hAnsi="Arial" w:cs="Arial"/>
                <w:b/>
                <w:color w:val="000000"/>
                <w:spacing w:val="-2"/>
                <w:sz w:val="20"/>
                <w:szCs w:val="20"/>
                <w:highlight w:val="yellow"/>
              </w:rPr>
              <w:t xml:space="preserve"> </w:t>
            </w:r>
            <w:r w:rsidRPr="00EC1857">
              <w:rPr>
                <w:rFonts w:ascii="Arial" w:hAnsi="Arial" w:cs="Arial"/>
                <w:b/>
                <w:color w:val="000000"/>
                <w:sz w:val="20"/>
                <w:szCs w:val="20"/>
                <w:highlight w:val="yellow"/>
              </w:rPr>
              <w:t>of</w:t>
            </w:r>
            <w:r w:rsidRPr="00EC1857">
              <w:rPr>
                <w:rFonts w:ascii="Arial" w:hAnsi="Arial" w:cs="Arial"/>
                <w:b/>
                <w:color w:val="000000"/>
                <w:spacing w:val="-1"/>
                <w:sz w:val="20"/>
                <w:szCs w:val="20"/>
                <w:highlight w:val="yellow"/>
              </w:rPr>
              <w:t xml:space="preserve"> </w:t>
            </w:r>
            <w:r w:rsidRPr="00EC1857">
              <w:rPr>
                <w:rFonts w:ascii="Arial" w:hAnsi="Arial" w:cs="Arial"/>
                <w:b/>
                <w:color w:val="000000"/>
                <w:sz w:val="20"/>
                <w:szCs w:val="20"/>
                <w:highlight w:val="yellow"/>
              </w:rPr>
              <w:t>Tongue</w:t>
            </w:r>
            <w:r w:rsidRPr="00EC1857">
              <w:rPr>
                <w:rFonts w:ascii="Arial" w:hAnsi="Arial" w:cs="Arial"/>
                <w:b/>
                <w:color w:val="000000"/>
                <w:spacing w:val="-2"/>
                <w:sz w:val="20"/>
                <w:szCs w:val="20"/>
                <w:highlight w:val="yellow"/>
              </w:rPr>
              <w:t xml:space="preserve"> Lymphedema</w:t>
            </w:r>
          </w:p>
          <w:p w:rsidR="00DD704C" w:rsidRPr="00EC1857" w:rsidRDefault="00DD704C" w:rsidP="00EC1857">
            <w:pPr>
              <w:pStyle w:val="TableParagraph"/>
              <w:ind w:left="0"/>
              <w:rPr>
                <w:rFonts w:ascii="Arial" w:hAnsi="Arial" w:cs="Arial"/>
                <w:b/>
                <w:sz w:val="20"/>
                <w:szCs w:val="20"/>
              </w:rPr>
            </w:pPr>
          </w:p>
          <w:p w:rsidR="00DD704C" w:rsidRPr="00EC1857" w:rsidRDefault="00DD704C" w:rsidP="00EC1857">
            <w:pPr>
              <w:pStyle w:val="TableParagraph"/>
              <w:ind w:left="0"/>
              <w:rPr>
                <w:rFonts w:ascii="Arial" w:hAnsi="Arial" w:cs="Arial"/>
                <w:b/>
                <w:sz w:val="20"/>
                <w:szCs w:val="20"/>
              </w:rPr>
            </w:pPr>
          </w:p>
          <w:p w:rsidR="00DD704C" w:rsidRPr="00EC1857" w:rsidRDefault="00DD704C" w:rsidP="00EC1857">
            <w:pPr>
              <w:pStyle w:val="TableParagraph"/>
              <w:ind w:left="108"/>
              <w:rPr>
                <w:rFonts w:ascii="Arial" w:hAnsi="Arial" w:cs="Arial"/>
                <w:sz w:val="20"/>
                <w:szCs w:val="20"/>
              </w:rPr>
            </w:pPr>
            <w:r w:rsidRPr="00EC1857">
              <w:rPr>
                <w:rFonts w:ascii="Arial" w:hAnsi="Arial" w:cs="Arial"/>
                <w:sz w:val="20"/>
                <w:szCs w:val="20"/>
              </w:rPr>
              <w:t>Can</w:t>
            </w:r>
            <w:r w:rsidRPr="00EC1857">
              <w:rPr>
                <w:rFonts w:ascii="Arial" w:hAnsi="Arial" w:cs="Arial"/>
                <w:spacing w:val="-4"/>
                <w:sz w:val="20"/>
                <w:szCs w:val="20"/>
              </w:rPr>
              <w:t xml:space="preserve"> </w:t>
            </w:r>
            <w:r w:rsidRPr="00EC1857">
              <w:rPr>
                <w:rFonts w:ascii="Arial" w:hAnsi="Arial" w:cs="Arial"/>
                <w:sz w:val="20"/>
                <w:szCs w:val="20"/>
              </w:rPr>
              <w:t>add</w:t>
            </w:r>
            <w:r w:rsidRPr="00EC1857">
              <w:rPr>
                <w:rFonts w:ascii="Arial" w:hAnsi="Arial" w:cs="Arial"/>
                <w:spacing w:val="2"/>
                <w:sz w:val="20"/>
                <w:szCs w:val="20"/>
              </w:rPr>
              <w:t xml:space="preserve"> </w:t>
            </w:r>
            <w:r w:rsidRPr="00EC1857">
              <w:rPr>
                <w:rFonts w:ascii="Arial" w:hAnsi="Arial" w:cs="Arial"/>
                <w:sz w:val="20"/>
                <w:szCs w:val="20"/>
              </w:rPr>
              <w:t>up</w:t>
            </w:r>
            <w:r w:rsidRPr="00EC1857">
              <w:rPr>
                <w:rFonts w:ascii="Arial" w:hAnsi="Arial" w:cs="Arial"/>
                <w:spacing w:val="-1"/>
                <w:sz w:val="20"/>
                <w:szCs w:val="20"/>
              </w:rPr>
              <w:t xml:space="preserve"> </w:t>
            </w:r>
            <w:r w:rsidRPr="00EC1857">
              <w:rPr>
                <w:rFonts w:ascii="Arial" w:hAnsi="Arial" w:cs="Arial"/>
                <w:sz w:val="20"/>
                <w:szCs w:val="20"/>
              </w:rPr>
              <w:t>the</w:t>
            </w:r>
            <w:r w:rsidRPr="00EC1857">
              <w:rPr>
                <w:rFonts w:ascii="Arial" w:hAnsi="Arial" w:cs="Arial"/>
                <w:spacing w:val="-1"/>
                <w:sz w:val="20"/>
                <w:szCs w:val="20"/>
              </w:rPr>
              <w:t xml:space="preserve"> </w:t>
            </w:r>
            <w:r w:rsidRPr="00EC1857">
              <w:rPr>
                <w:rFonts w:ascii="Arial" w:hAnsi="Arial" w:cs="Arial"/>
                <w:sz w:val="20"/>
                <w:szCs w:val="20"/>
              </w:rPr>
              <w:t>author’s</w:t>
            </w:r>
            <w:r w:rsidRPr="00EC1857">
              <w:rPr>
                <w:rFonts w:ascii="Arial" w:hAnsi="Arial" w:cs="Arial"/>
                <w:spacing w:val="-1"/>
                <w:sz w:val="20"/>
                <w:szCs w:val="20"/>
              </w:rPr>
              <w:t xml:space="preserve"> </w:t>
            </w:r>
            <w:r w:rsidRPr="00EC1857">
              <w:rPr>
                <w:rFonts w:ascii="Arial" w:hAnsi="Arial" w:cs="Arial"/>
                <w:sz w:val="20"/>
                <w:szCs w:val="20"/>
              </w:rPr>
              <w:t>name</w:t>
            </w:r>
            <w:r w:rsidRPr="00EC1857">
              <w:rPr>
                <w:rFonts w:ascii="Arial" w:hAnsi="Arial" w:cs="Arial"/>
                <w:spacing w:val="-1"/>
                <w:sz w:val="20"/>
                <w:szCs w:val="20"/>
              </w:rPr>
              <w:t xml:space="preserve"> </w:t>
            </w:r>
            <w:r w:rsidRPr="00EC1857">
              <w:rPr>
                <w:rFonts w:ascii="Arial" w:hAnsi="Arial" w:cs="Arial"/>
                <w:sz w:val="20"/>
                <w:szCs w:val="20"/>
              </w:rPr>
              <w:t>of the</w:t>
            </w:r>
            <w:r w:rsidRPr="00EC1857">
              <w:rPr>
                <w:rFonts w:ascii="Arial" w:hAnsi="Arial" w:cs="Arial"/>
                <w:spacing w:val="-1"/>
                <w:sz w:val="20"/>
                <w:szCs w:val="20"/>
              </w:rPr>
              <w:t xml:space="preserve"> </w:t>
            </w:r>
            <w:r w:rsidRPr="00EC1857">
              <w:rPr>
                <w:rFonts w:ascii="Arial" w:hAnsi="Arial" w:cs="Arial"/>
                <w:spacing w:val="-2"/>
                <w:sz w:val="20"/>
                <w:szCs w:val="20"/>
              </w:rPr>
              <w:t>article.</w:t>
            </w:r>
          </w:p>
        </w:tc>
        <w:tc>
          <w:tcPr>
            <w:tcW w:w="6442" w:type="dxa"/>
          </w:tcPr>
          <w:p w:rsidR="00DD704C" w:rsidRPr="00EC1857" w:rsidRDefault="00DD704C" w:rsidP="00EC1857">
            <w:pPr>
              <w:pStyle w:val="TableParagraph"/>
              <w:ind w:left="0"/>
              <w:rPr>
                <w:rFonts w:ascii="Arial" w:hAnsi="Arial" w:cs="Arial"/>
                <w:sz w:val="20"/>
                <w:szCs w:val="20"/>
              </w:rPr>
            </w:pPr>
            <w:r w:rsidRPr="00EC1857">
              <w:rPr>
                <w:rFonts w:ascii="Arial" w:hAnsi="Arial" w:cs="Arial"/>
                <w:sz w:val="20"/>
                <w:szCs w:val="20"/>
              </w:rPr>
              <w:t xml:space="preserve">Suggest to keep as </w:t>
            </w:r>
          </w:p>
          <w:p w:rsidR="00DD704C" w:rsidRPr="00EC1857" w:rsidRDefault="00DD704C" w:rsidP="00EC1857">
            <w:pPr>
              <w:pStyle w:val="TableParagraph"/>
              <w:ind w:left="0"/>
              <w:rPr>
                <w:rFonts w:ascii="Arial" w:hAnsi="Arial" w:cs="Arial"/>
                <w:sz w:val="20"/>
                <w:szCs w:val="20"/>
              </w:rPr>
            </w:pPr>
          </w:p>
          <w:p w:rsidR="00DD704C" w:rsidRPr="00EC1857" w:rsidRDefault="00DD704C" w:rsidP="00EC1857">
            <w:pPr>
              <w:pStyle w:val="TableParagraph"/>
              <w:ind w:left="0"/>
              <w:rPr>
                <w:rFonts w:ascii="Arial" w:hAnsi="Arial" w:cs="Arial"/>
                <w:sz w:val="20"/>
                <w:szCs w:val="20"/>
              </w:rPr>
            </w:pPr>
          </w:p>
          <w:p w:rsidR="00DD704C" w:rsidRPr="00EC1857" w:rsidRDefault="00DD704C" w:rsidP="00EC1857">
            <w:pPr>
              <w:pStyle w:val="TableParagraph"/>
              <w:ind w:left="0"/>
              <w:rPr>
                <w:rFonts w:ascii="Arial" w:hAnsi="Arial" w:cs="Arial"/>
                <w:b/>
                <w:sz w:val="20"/>
                <w:szCs w:val="20"/>
              </w:rPr>
            </w:pPr>
            <w:r w:rsidRPr="00EC1857">
              <w:rPr>
                <w:rFonts w:ascii="Arial" w:hAnsi="Arial" w:cs="Arial"/>
                <w:b/>
                <w:sz w:val="20"/>
                <w:szCs w:val="20"/>
              </w:rPr>
              <w:t>Lymphedema</w:t>
            </w:r>
            <w:r w:rsidRPr="00EC1857">
              <w:rPr>
                <w:rFonts w:ascii="Arial" w:hAnsi="Arial" w:cs="Arial"/>
                <w:b/>
                <w:spacing w:val="-15"/>
                <w:sz w:val="20"/>
                <w:szCs w:val="20"/>
              </w:rPr>
              <w:t xml:space="preserve"> </w:t>
            </w:r>
            <w:r w:rsidRPr="00EC1857">
              <w:rPr>
                <w:rFonts w:ascii="Arial" w:hAnsi="Arial" w:cs="Arial"/>
                <w:b/>
                <w:sz w:val="20"/>
                <w:szCs w:val="20"/>
              </w:rPr>
              <w:t>of</w:t>
            </w:r>
            <w:r w:rsidRPr="00EC1857">
              <w:rPr>
                <w:rFonts w:ascii="Arial" w:hAnsi="Arial" w:cs="Arial"/>
                <w:b/>
                <w:spacing w:val="-15"/>
                <w:sz w:val="20"/>
                <w:szCs w:val="20"/>
              </w:rPr>
              <w:t xml:space="preserve"> </w:t>
            </w:r>
            <w:r w:rsidRPr="00EC1857">
              <w:rPr>
                <w:rFonts w:ascii="Arial" w:hAnsi="Arial" w:cs="Arial"/>
                <w:b/>
                <w:sz w:val="20"/>
                <w:szCs w:val="20"/>
              </w:rPr>
              <w:t>Tongue:</w:t>
            </w:r>
            <w:r w:rsidRPr="00EC1857">
              <w:rPr>
                <w:rFonts w:ascii="Arial" w:hAnsi="Arial" w:cs="Arial"/>
                <w:b/>
                <w:spacing w:val="-15"/>
                <w:sz w:val="20"/>
                <w:szCs w:val="20"/>
              </w:rPr>
              <w:t xml:space="preserve"> </w:t>
            </w:r>
            <w:r w:rsidRPr="00EC1857">
              <w:rPr>
                <w:rFonts w:ascii="Arial" w:hAnsi="Arial" w:cs="Arial"/>
                <w:b/>
                <w:sz w:val="20"/>
                <w:szCs w:val="20"/>
              </w:rPr>
              <w:t xml:space="preserve">Evaluation, Management </w:t>
            </w:r>
            <w:r w:rsidRPr="00EC1857">
              <w:rPr>
                <w:rFonts w:ascii="Arial" w:hAnsi="Arial" w:cs="Arial"/>
                <w:b/>
                <w:spacing w:val="-15"/>
                <w:sz w:val="20"/>
                <w:szCs w:val="20"/>
              </w:rPr>
              <w:t xml:space="preserve">and </w:t>
            </w:r>
            <w:r w:rsidRPr="00EC1857">
              <w:rPr>
                <w:rFonts w:ascii="Arial" w:hAnsi="Arial" w:cs="Arial"/>
                <w:b/>
                <w:sz w:val="20"/>
                <w:szCs w:val="20"/>
              </w:rPr>
              <w:t>Outcomes</w:t>
            </w:r>
            <w:r w:rsidRPr="00EC1857">
              <w:rPr>
                <w:rFonts w:ascii="Arial" w:hAnsi="Arial" w:cs="Arial"/>
                <w:b/>
                <w:spacing w:val="-15"/>
                <w:sz w:val="20"/>
                <w:szCs w:val="20"/>
              </w:rPr>
              <w:t xml:space="preserve"> </w:t>
            </w:r>
            <w:r w:rsidRPr="00EC1857">
              <w:rPr>
                <w:rFonts w:ascii="Arial" w:hAnsi="Arial" w:cs="Arial"/>
                <w:b/>
                <w:sz w:val="20"/>
                <w:szCs w:val="20"/>
              </w:rPr>
              <w:t>-</w:t>
            </w:r>
            <w:r w:rsidRPr="00EC1857">
              <w:rPr>
                <w:rFonts w:ascii="Arial" w:hAnsi="Arial" w:cs="Arial"/>
                <w:b/>
                <w:spacing w:val="-15"/>
                <w:sz w:val="20"/>
                <w:szCs w:val="20"/>
              </w:rPr>
              <w:t xml:space="preserve"> </w:t>
            </w:r>
            <w:r w:rsidRPr="00EC1857">
              <w:rPr>
                <w:rFonts w:ascii="Arial" w:hAnsi="Arial" w:cs="Arial"/>
                <w:b/>
                <w:sz w:val="20"/>
                <w:szCs w:val="20"/>
              </w:rPr>
              <w:t>A</w:t>
            </w:r>
            <w:r w:rsidRPr="00EC1857">
              <w:rPr>
                <w:rFonts w:ascii="Arial" w:hAnsi="Arial" w:cs="Arial"/>
                <w:b/>
                <w:spacing w:val="-15"/>
                <w:sz w:val="20"/>
                <w:szCs w:val="20"/>
              </w:rPr>
              <w:t xml:space="preserve"> </w:t>
            </w:r>
            <w:r w:rsidRPr="00EC1857">
              <w:rPr>
                <w:rFonts w:ascii="Arial" w:hAnsi="Arial" w:cs="Arial"/>
                <w:b/>
                <w:sz w:val="20"/>
                <w:szCs w:val="20"/>
              </w:rPr>
              <w:t>Case</w:t>
            </w:r>
            <w:r w:rsidRPr="00EC1857">
              <w:rPr>
                <w:rFonts w:ascii="Arial" w:hAnsi="Arial" w:cs="Arial"/>
                <w:b/>
                <w:spacing w:val="-9"/>
                <w:sz w:val="20"/>
                <w:szCs w:val="20"/>
              </w:rPr>
              <w:t xml:space="preserve"> </w:t>
            </w:r>
            <w:r w:rsidRPr="00EC1857">
              <w:rPr>
                <w:rFonts w:ascii="Arial" w:hAnsi="Arial" w:cs="Arial"/>
                <w:b/>
                <w:sz w:val="20"/>
                <w:szCs w:val="20"/>
              </w:rPr>
              <w:t>Report</w:t>
            </w:r>
          </w:p>
          <w:p w:rsidR="00DD704C" w:rsidRPr="00EC1857" w:rsidRDefault="00DD704C" w:rsidP="00EC1857">
            <w:pPr>
              <w:pStyle w:val="TableParagraph"/>
              <w:ind w:left="0"/>
              <w:rPr>
                <w:rFonts w:ascii="Arial" w:hAnsi="Arial" w:cs="Arial"/>
                <w:b/>
                <w:sz w:val="20"/>
                <w:szCs w:val="20"/>
              </w:rPr>
            </w:pPr>
          </w:p>
          <w:p w:rsidR="00DD704C" w:rsidRPr="00EC1857" w:rsidRDefault="00DD704C" w:rsidP="00EC1857">
            <w:pPr>
              <w:pStyle w:val="TableParagraph"/>
              <w:ind w:left="0"/>
              <w:rPr>
                <w:rFonts w:ascii="Arial" w:hAnsi="Arial" w:cs="Arial"/>
                <w:sz w:val="20"/>
                <w:szCs w:val="20"/>
              </w:rPr>
            </w:pPr>
            <w:r w:rsidRPr="00EC1857">
              <w:rPr>
                <w:rFonts w:ascii="Arial" w:hAnsi="Arial" w:cs="Arial"/>
                <w:b/>
                <w:sz w:val="20"/>
                <w:szCs w:val="20"/>
              </w:rPr>
              <w:t>Authors: Jagmohan Lal Meena, Blossom Baby, S.K Meena, Simanta Buragohain</w:t>
            </w:r>
          </w:p>
        </w:tc>
      </w:tr>
      <w:tr w:rsidR="00DD704C" w:rsidRPr="00EC1857" w:rsidTr="00EC1857">
        <w:trPr>
          <w:trHeight w:val="1262"/>
        </w:trPr>
        <w:tc>
          <w:tcPr>
            <w:tcW w:w="5361" w:type="dxa"/>
          </w:tcPr>
          <w:p w:rsidR="00DD704C" w:rsidRPr="00EC1857" w:rsidRDefault="00DD704C" w:rsidP="00EC1857">
            <w:pPr>
              <w:pStyle w:val="TableParagraph"/>
              <w:ind w:left="467" w:right="196"/>
              <w:rPr>
                <w:rFonts w:ascii="Arial" w:hAnsi="Arial" w:cs="Arial"/>
                <w:b/>
                <w:sz w:val="20"/>
                <w:szCs w:val="20"/>
              </w:rPr>
            </w:pPr>
            <w:bookmarkStart w:id="1" w:name="Is_the_abstract_of_the_article_comprehen"/>
            <w:bookmarkEnd w:id="1"/>
            <w:r w:rsidRPr="00EC1857">
              <w:rPr>
                <w:rFonts w:ascii="Arial" w:hAnsi="Arial" w:cs="Arial"/>
                <w:b/>
                <w:sz w:val="20"/>
                <w:szCs w:val="20"/>
              </w:rPr>
              <w:t>Is the abstract of the article comprehensive? Do you suggest</w:t>
            </w:r>
            <w:r w:rsidRPr="00EC1857">
              <w:rPr>
                <w:rFonts w:ascii="Arial" w:hAnsi="Arial" w:cs="Arial"/>
                <w:b/>
                <w:spacing w:val="-4"/>
                <w:sz w:val="20"/>
                <w:szCs w:val="20"/>
              </w:rPr>
              <w:t xml:space="preserve"> </w:t>
            </w:r>
            <w:r w:rsidRPr="00EC1857">
              <w:rPr>
                <w:rFonts w:ascii="Arial" w:hAnsi="Arial" w:cs="Arial"/>
                <w:b/>
                <w:sz w:val="20"/>
                <w:szCs w:val="20"/>
              </w:rPr>
              <w:t>the</w:t>
            </w:r>
            <w:r w:rsidRPr="00EC1857">
              <w:rPr>
                <w:rFonts w:ascii="Arial" w:hAnsi="Arial" w:cs="Arial"/>
                <w:b/>
                <w:spacing w:val="-5"/>
                <w:sz w:val="20"/>
                <w:szCs w:val="20"/>
              </w:rPr>
              <w:t xml:space="preserve"> </w:t>
            </w:r>
            <w:r w:rsidRPr="00EC1857">
              <w:rPr>
                <w:rFonts w:ascii="Arial" w:hAnsi="Arial" w:cs="Arial"/>
                <w:b/>
                <w:sz w:val="20"/>
                <w:szCs w:val="20"/>
              </w:rPr>
              <w:t>addition</w:t>
            </w:r>
            <w:r w:rsidRPr="00EC1857">
              <w:rPr>
                <w:rFonts w:ascii="Arial" w:hAnsi="Arial" w:cs="Arial"/>
                <w:b/>
                <w:spacing w:val="-5"/>
                <w:sz w:val="20"/>
                <w:szCs w:val="20"/>
              </w:rPr>
              <w:t xml:space="preserve"> </w:t>
            </w:r>
            <w:r w:rsidRPr="00EC1857">
              <w:rPr>
                <w:rFonts w:ascii="Arial" w:hAnsi="Arial" w:cs="Arial"/>
                <w:b/>
                <w:sz w:val="20"/>
                <w:szCs w:val="20"/>
              </w:rPr>
              <w:t>(or</w:t>
            </w:r>
            <w:r w:rsidRPr="00EC1857">
              <w:rPr>
                <w:rFonts w:ascii="Arial" w:hAnsi="Arial" w:cs="Arial"/>
                <w:b/>
                <w:spacing w:val="-7"/>
                <w:sz w:val="20"/>
                <w:szCs w:val="20"/>
              </w:rPr>
              <w:t xml:space="preserve"> </w:t>
            </w:r>
            <w:r w:rsidRPr="00EC1857">
              <w:rPr>
                <w:rFonts w:ascii="Arial" w:hAnsi="Arial" w:cs="Arial"/>
                <w:b/>
                <w:sz w:val="20"/>
                <w:szCs w:val="20"/>
              </w:rPr>
              <w:t>deletion)</w:t>
            </w:r>
            <w:r w:rsidRPr="00EC1857">
              <w:rPr>
                <w:rFonts w:ascii="Arial" w:hAnsi="Arial" w:cs="Arial"/>
                <w:b/>
                <w:spacing w:val="-4"/>
                <w:sz w:val="20"/>
                <w:szCs w:val="20"/>
              </w:rPr>
              <w:t xml:space="preserve"> </w:t>
            </w:r>
            <w:r w:rsidRPr="00EC1857">
              <w:rPr>
                <w:rFonts w:ascii="Arial" w:hAnsi="Arial" w:cs="Arial"/>
                <w:b/>
                <w:sz w:val="20"/>
                <w:szCs w:val="20"/>
              </w:rPr>
              <w:t>of</w:t>
            </w:r>
            <w:r w:rsidRPr="00EC1857">
              <w:rPr>
                <w:rFonts w:ascii="Arial" w:hAnsi="Arial" w:cs="Arial"/>
                <w:b/>
                <w:spacing w:val="-7"/>
                <w:sz w:val="20"/>
                <w:szCs w:val="20"/>
              </w:rPr>
              <w:t xml:space="preserve"> </w:t>
            </w:r>
            <w:r w:rsidRPr="00EC1857">
              <w:rPr>
                <w:rFonts w:ascii="Arial" w:hAnsi="Arial" w:cs="Arial"/>
                <w:b/>
                <w:sz w:val="20"/>
                <w:szCs w:val="20"/>
              </w:rPr>
              <w:t>some</w:t>
            </w:r>
            <w:r w:rsidRPr="00EC1857">
              <w:rPr>
                <w:rFonts w:ascii="Arial" w:hAnsi="Arial" w:cs="Arial"/>
                <w:b/>
                <w:spacing w:val="-1"/>
                <w:sz w:val="20"/>
                <w:szCs w:val="20"/>
              </w:rPr>
              <w:t xml:space="preserve"> </w:t>
            </w:r>
            <w:r w:rsidRPr="00EC1857">
              <w:rPr>
                <w:rFonts w:ascii="Arial" w:hAnsi="Arial" w:cs="Arial"/>
                <w:b/>
                <w:sz w:val="20"/>
                <w:szCs w:val="20"/>
              </w:rPr>
              <w:t>points</w:t>
            </w:r>
            <w:r w:rsidRPr="00EC1857">
              <w:rPr>
                <w:rFonts w:ascii="Arial" w:hAnsi="Arial" w:cs="Arial"/>
                <w:b/>
                <w:spacing w:val="-6"/>
                <w:sz w:val="20"/>
                <w:szCs w:val="20"/>
              </w:rPr>
              <w:t xml:space="preserve"> </w:t>
            </w:r>
            <w:r w:rsidRPr="00EC1857">
              <w:rPr>
                <w:rFonts w:ascii="Arial" w:hAnsi="Arial" w:cs="Arial"/>
                <w:b/>
                <w:sz w:val="20"/>
                <w:szCs w:val="20"/>
              </w:rPr>
              <w:t>in</w:t>
            </w:r>
            <w:r w:rsidRPr="00EC1857">
              <w:rPr>
                <w:rFonts w:ascii="Arial" w:hAnsi="Arial" w:cs="Arial"/>
                <w:b/>
                <w:spacing w:val="-3"/>
                <w:sz w:val="20"/>
                <w:szCs w:val="20"/>
              </w:rPr>
              <w:t xml:space="preserve"> </w:t>
            </w:r>
            <w:r w:rsidRPr="00EC1857">
              <w:rPr>
                <w:rFonts w:ascii="Arial" w:hAnsi="Arial" w:cs="Arial"/>
                <w:b/>
                <w:sz w:val="20"/>
                <w:szCs w:val="20"/>
              </w:rPr>
              <w:t>this section? Please write your suggestions here.</w:t>
            </w:r>
          </w:p>
        </w:tc>
        <w:tc>
          <w:tcPr>
            <w:tcW w:w="9357" w:type="dxa"/>
          </w:tcPr>
          <w:p w:rsidR="00DD704C" w:rsidRPr="00EC1857" w:rsidRDefault="00DD704C" w:rsidP="00EC1857">
            <w:pPr>
              <w:pStyle w:val="TableParagraph"/>
              <w:ind w:left="108" w:right="1"/>
              <w:rPr>
                <w:rFonts w:ascii="Arial" w:hAnsi="Arial" w:cs="Arial"/>
                <w:sz w:val="20"/>
                <w:szCs w:val="20"/>
              </w:rPr>
            </w:pPr>
            <w:r w:rsidRPr="00EC1857">
              <w:rPr>
                <w:rFonts w:ascii="Arial" w:hAnsi="Arial" w:cs="Arial"/>
                <w:sz w:val="20"/>
                <w:szCs w:val="20"/>
              </w:rPr>
              <w:t>Yes, it mentioned regarding lymphedema, evaluation and management. The innovative the new technique</w:t>
            </w:r>
            <w:r w:rsidRPr="00EC1857">
              <w:rPr>
                <w:rFonts w:ascii="Arial" w:hAnsi="Arial" w:cs="Arial"/>
                <w:spacing w:val="-4"/>
                <w:sz w:val="20"/>
                <w:szCs w:val="20"/>
              </w:rPr>
              <w:t xml:space="preserve"> </w:t>
            </w:r>
            <w:r w:rsidRPr="00EC1857">
              <w:rPr>
                <w:rFonts w:ascii="Arial" w:hAnsi="Arial" w:cs="Arial"/>
                <w:sz w:val="20"/>
                <w:szCs w:val="20"/>
              </w:rPr>
              <w:t>and</w:t>
            </w:r>
            <w:r w:rsidRPr="00EC1857">
              <w:rPr>
                <w:rFonts w:ascii="Arial" w:hAnsi="Arial" w:cs="Arial"/>
                <w:spacing w:val="-5"/>
                <w:sz w:val="20"/>
                <w:szCs w:val="20"/>
              </w:rPr>
              <w:t xml:space="preserve"> </w:t>
            </w:r>
            <w:r w:rsidRPr="00EC1857">
              <w:rPr>
                <w:rFonts w:ascii="Arial" w:hAnsi="Arial" w:cs="Arial"/>
                <w:sz w:val="20"/>
                <w:szCs w:val="20"/>
              </w:rPr>
              <w:t>the</w:t>
            </w:r>
            <w:r w:rsidRPr="00EC1857">
              <w:rPr>
                <w:rFonts w:ascii="Arial" w:hAnsi="Arial" w:cs="Arial"/>
                <w:spacing w:val="-4"/>
                <w:sz w:val="20"/>
                <w:szCs w:val="20"/>
              </w:rPr>
              <w:t xml:space="preserve"> </w:t>
            </w:r>
            <w:r w:rsidRPr="00EC1857">
              <w:rPr>
                <w:rFonts w:ascii="Arial" w:hAnsi="Arial" w:cs="Arial"/>
                <w:sz w:val="20"/>
                <w:szCs w:val="20"/>
              </w:rPr>
              <w:t>importance</w:t>
            </w:r>
            <w:r w:rsidRPr="00EC1857">
              <w:rPr>
                <w:rFonts w:ascii="Arial" w:hAnsi="Arial" w:cs="Arial"/>
                <w:spacing w:val="-4"/>
                <w:sz w:val="20"/>
                <w:szCs w:val="20"/>
              </w:rPr>
              <w:t xml:space="preserve"> </w:t>
            </w:r>
            <w:r w:rsidRPr="00EC1857">
              <w:rPr>
                <w:rFonts w:ascii="Arial" w:hAnsi="Arial" w:cs="Arial"/>
                <w:sz w:val="20"/>
                <w:szCs w:val="20"/>
              </w:rPr>
              <w:t>on</w:t>
            </w:r>
            <w:r w:rsidRPr="00EC1857">
              <w:rPr>
                <w:rFonts w:ascii="Arial" w:hAnsi="Arial" w:cs="Arial"/>
                <w:spacing w:val="-2"/>
                <w:sz w:val="20"/>
                <w:szCs w:val="20"/>
              </w:rPr>
              <w:t xml:space="preserve"> </w:t>
            </w:r>
            <w:r w:rsidRPr="00EC1857">
              <w:rPr>
                <w:rFonts w:ascii="Arial" w:hAnsi="Arial" w:cs="Arial"/>
                <w:sz w:val="20"/>
                <w:szCs w:val="20"/>
              </w:rPr>
              <w:t>early</w:t>
            </w:r>
            <w:r w:rsidRPr="00EC1857">
              <w:rPr>
                <w:rFonts w:ascii="Arial" w:hAnsi="Arial" w:cs="Arial"/>
                <w:spacing w:val="-5"/>
                <w:sz w:val="20"/>
                <w:szCs w:val="20"/>
              </w:rPr>
              <w:t xml:space="preserve"> </w:t>
            </w:r>
            <w:r w:rsidRPr="00EC1857">
              <w:rPr>
                <w:rFonts w:ascii="Arial" w:hAnsi="Arial" w:cs="Arial"/>
                <w:sz w:val="20"/>
                <w:szCs w:val="20"/>
              </w:rPr>
              <w:t>rehabilitation</w:t>
            </w:r>
            <w:r w:rsidRPr="00EC1857">
              <w:rPr>
                <w:rFonts w:ascii="Arial" w:hAnsi="Arial" w:cs="Arial"/>
                <w:spacing w:val="-5"/>
                <w:sz w:val="20"/>
                <w:szCs w:val="20"/>
              </w:rPr>
              <w:t xml:space="preserve"> </w:t>
            </w:r>
            <w:r w:rsidRPr="00EC1857">
              <w:rPr>
                <w:rFonts w:ascii="Arial" w:hAnsi="Arial" w:cs="Arial"/>
                <w:sz w:val="20"/>
                <w:szCs w:val="20"/>
              </w:rPr>
              <w:t>and</w:t>
            </w:r>
            <w:r w:rsidRPr="00EC1857">
              <w:rPr>
                <w:rFonts w:ascii="Arial" w:hAnsi="Arial" w:cs="Arial"/>
                <w:spacing w:val="-2"/>
                <w:sz w:val="20"/>
                <w:szCs w:val="20"/>
              </w:rPr>
              <w:t xml:space="preserve"> </w:t>
            </w:r>
            <w:r w:rsidRPr="00EC1857">
              <w:rPr>
                <w:rFonts w:ascii="Arial" w:hAnsi="Arial" w:cs="Arial"/>
                <w:sz w:val="20"/>
                <w:szCs w:val="20"/>
              </w:rPr>
              <w:t>the</w:t>
            </w:r>
            <w:r w:rsidRPr="00EC1857">
              <w:rPr>
                <w:rFonts w:ascii="Arial" w:hAnsi="Arial" w:cs="Arial"/>
                <w:spacing w:val="-2"/>
                <w:sz w:val="20"/>
                <w:szCs w:val="20"/>
              </w:rPr>
              <w:t xml:space="preserve"> </w:t>
            </w:r>
            <w:r w:rsidRPr="00EC1857">
              <w:rPr>
                <w:rFonts w:ascii="Arial" w:hAnsi="Arial" w:cs="Arial"/>
                <w:sz w:val="20"/>
                <w:szCs w:val="20"/>
              </w:rPr>
              <w:t>outcomes</w:t>
            </w:r>
            <w:r w:rsidRPr="00EC1857">
              <w:rPr>
                <w:rFonts w:ascii="Arial" w:hAnsi="Arial" w:cs="Arial"/>
                <w:spacing w:val="-2"/>
                <w:sz w:val="20"/>
                <w:szCs w:val="20"/>
              </w:rPr>
              <w:t xml:space="preserve"> </w:t>
            </w:r>
            <w:r w:rsidRPr="00EC1857">
              <w:rPr>
                <w:rFonts w:ascii="Arial" w:hAnsi="Arial" w:cs="Arial"/>
                <w:sz w:val="20"/>
                <w:szCs w:val="20"/>
              </w:rPr>
              <w:t>from</w:t>
            </w:r>
            <w:r w:rsidRPr="00EC1857">
              <w:rPr>
                <w:rFonts w:ascii="Arial" w:hAnsi="Arial" w:cs="Arial"/>
                <w:spacing w:val="-4"/>
                <w:sz w:val="20"/>
                <w:szCs w:val="20"/>
              </w:rPr>
              <w:t xml:space="preserve"> </w:t>
            </w:r>
            <w:r w:rsidRPr="00EC1857">
              <w:rPr>
                <w:rFonts w:ascii="Arial" w:hAnsi="Arial" w:cs="Arial"/>
                <w:sz w:val="20"/>
                <w:szCs w:val="20"/>
              </w:rPr>
              <w:t>the</w:t>
            </w:r>
            <w:r w:rsidRPr="00EC1857">
              <w:rPr>
                <w:rFonts w:ascii="Arial" w:hAnsi="Arial" w:cs="Arial"/>
                <w:spacing w:val="-4"/>
                <w:sz w:val="20"/>
                <w:szCs w:val="20"/>
              </w:rPr>
              <w:t xml:space="preserve"> </w:t>
            </w:r>
            <w:r w:rsidRPr="00EC1857">
              <w:rPr>
                <w:rFonts w:ascii="Arial" w:hAnsi="Arial" w:cs="Arial"/>
                <w:sz w:val="20"/>
                <w:szCs w:val="20"/>
              </w:rPr>
              <w:t>interventions</w:t>
            </w:r>
            <w:r w:rsidRPr="00EC1857">
              <w:rPr>
                <w:rFonts w:ascii="Arial" w:hAnsi="Arial" w:cs="Arial"/>
                <w:spacing w:val="-4"/>
                <w:sz w:val="20"/>
                <w:szCs w:val="20"/>
              </w:rPr>
              <w:t xml:space="preserve"> </w:t>
            </w:r>
            <w:r w:rsidRPr="00EC1857">
              <w:rPr>
                <w:rFonts w:ascii="Arial" w:hAnsi="Arial" w:cs="Arial"/>
                <w:sz w:val="20"/>
                <w:szCs w:val="20"/>
              </w:rPr>
              <w:t>especially in improving patient’s care.</w:t>
            </w:r>
          </w:p>
        </w:tc>
        <w:tc>
          <w:tcPr>
            <w:tcW w:w="6442" w:type="dxa"/>
          </w:tcPr>
          <w:p w:rsidR="00DD704C" w:rsidRPr="00EC1857" w:rsidRDefault="00DD704C" w:rsidP="00EC1857">
            <w:pPr>
              <w:pStyle w:val="TableParagraph"/>
              <w:ind w:left="0"/>
              <w:rPr>
                <w:rFonts w:ascii="Arial" w:hAnsi="Arial" w:cs="Arial"/>
                <w:sz w:val="20"/>
                <w:szCs w:val="20"/>
              </w:rPr>
            </w:pPr>
            <w:r w:rsidRPr="00EC1857">
              <w:rPr>
                <w:rFonts w:ascii="Arial" w:hAnsi="Arial" w:cs="Arial"/>
                <w:sz w:val="20"/>
                <w:szCs w:val="20"/>
              </w:rPr>
              <w:t xml:space="preserve">Abstract is as follows </w:t>
            </w:r>
          </w:p>
          <w:p w:rsidR="00DD704C" w:rsidRPr="00EC1857" w:rsidRDefault="00DD704C" w:rsidP="00EC1857">
            <w:pPr>
              <w:spacing w:before="160" w:line="278" w:lineRule="auto"/>
              <w:ind w:right="356"/>
              <w:jc w:val="both"/>
              <w:rPr>
                <w:rFonts w:ascii="Arial" w:hAnsi="Arial" w:cs="Arial"/>
                <w:sz w:val="20"/>
                <w:szCs w:val="20"/>
              </w:rPr>
            </w:pPr>
            <w:r w:rsidRPr="00EC1857">
              <w:rPr>
                <w:rFonts w:ascii="Arial" w:hAnsi="Arial" w:cs="Arial"/>
                <w:sz w:val="20"/>
                <w:szCs w:val="20"/>
              </w:rPr>
              <w:t>Lymphedema is a chronic, progressive condition of the lymphatic system characterized by inflammation, fibro adipose tissue deposition, and impaired lymphatic drainage. Lingual</w:t>
            </w:r>
            <w:r w:rsidRPr="00EC1857">
              <w:rPr>
                <w:rFonts w:ascii="Arial" w:hAnsi="Arial" w:cs="Arial"/>
                <w:spacing w:val="-4"/>
                <w:sz w:val="20"/>
                <w:szCs w:val="20"/>
              </w:rPr>
              <w:t xml:space="preserve"> </w:t>
            </w:r>
            <w:r w:rsidRPr="00EC1857">
              <w:rPr>
                <w:rFonts w:ascii="Arial" w:hAnsi="Arial" w:cs="Arial"/>
                <w:sz w:val="20"/>
                <w:szCs w:val="20"/>
              </w:rPr>
              <w:t>lymphedema,</w:t>
            </w:r>
            <w:r w:rsidRPr="00EC1857">
              <w:rPr>
                <w:rFonts w:ascii="Arial" w:hAnsi="Arial" w:cs="Arial"/>
                <w:spacing w:val="-5"/>
                <w:sz w:val="20"/>
                <w:szCs w:val="20"/>
              </w:rPr>
              <w:t xml:space="preserve"> </w:t>
            </w:r>
            <w:r w:rsidRPr="00EC1857">
              <w:rPr>
                <w:rFonts w:ascii="Arial" w:hAnsi="Arial" w:cs="Arial"/>
                <w:sz w:val="20"/>
                <w:szCs w:val="20"/>
              </w:rPr>
              <w:t>in</w:t>
            </w:r>
            <w:r w:rsidRPr="00EC1857">
              <w:rPr>
                <w:rFonts w:ascii="Arial" w:hAnsi="Arial" w:cs="Arial"/>
                <w:spacing w:val="-6"/>
                <w:sz w:val="20"/>
                <w:szCs w:val="20"/>
              </w:rPr>
              <w:t xml:space="preserve"> </w:t>
            </w:r>
            <w:r w:rsidRPr="00EC1857">
              <w:rPr>
                <w:rFonts w:ascii="Arial" w:hAnsi="Arial" w:cs="Arial"/>
                <w:sz w:val="20"/>
                <w:szCs w:val="20"/>
              </w:rPr>
              <w:t>particular,</w:t>
            </w:r>
            <w:r w:rsidRPr="00EC1857">
              <w:rPr>
                <w:rFonts w:ascii="Arial" w:hAnsi="Arial" w:cs="Arial"/>
                <w:spacing w:val="-7"/>
                <w:sz w:val="20"/>
                <w:szCs w:val="20"/>
              </w:rPr>
              <w:t xml:space="preserve"> </w:t>
            </w:r>
            <w:r w:rsidRPr="00EC1857">
              <w:rPr>
                <w:rFonts w:ascii="Arial" w:hAnsi="Arial" w:cs="Arial"/>
                <w:sz w:val="20"/>
                <w:szCs w:val="20"/>
              </w:rPr>
              <w:t>poses</w:t>
            </w:r>
            <w:r w:rsidRPr="00EC1857">
              <w:rPr>
                <w:rFonts w:ascii="Arial" w:hAnsi="Arial" w:cs="Arial"/>
                <w:spacing w:val="-7"/>
                <w:sz w:val="20"/>
                <w:szCs w:val="20"/>
              </w:rPr>
              <w:t xml:space="preserve"> </w:t>
            </w:r>
            <w:r w:rsidRPr="00EC1857">
              <w:rPr>
                <w:rFonts w:ascii="Arial" w:hAnsi="Arial" w:cs="Arial"/>
                <w:sz w:val="20"/>
                <w:szCs w:val="20"/>
              </w:rPr>
              <w:t>unique</w:t>
            </w:r>
            <w:r w:rsidRPr="00EC1857">
              <w:rPr>
                <w:rFonts w:ascii="Arial" w:hAnsi="Arial" w:cs="Arial"/>
                <w:spacing w:val="-6"/>
                <w:sz w:val="20"/>
                <w:szCs w:val="20"/>
              </w:rPr>
              <w:t xml:space="preserve"> </w:t>
            </w:r>
            <w:r w:rsidRPr="00EC1857">
              <w:rPr>
                <w:rFonts w:ascii="Arial" w:hAnsi="Arial" w:cs="Arial"/>
                <w:sz w:val="20"/>
                <w:szCs w:val="20"/>
              </w:rPr>
              <w:t>challenges</w:t>
            </w:r>
            <w:r w:rsidRPr="00EC1857">
              <w:rPr>
                <w:rFonts w:ascii="Arial" w:hAnsi="Arial" w:cs="Arial"/>
                <w:spacing w:val="-7"/>
                <w:sz w:val="20"/>
                <w:szCs w:val="20"/>
              </w:rPr>
              <w:t xml:space="preserve"> </w:t>
            </w:r>
            <w:r w:rsidRPr="00EC1857">
              <w:rPr>
                <w:rFonts w:ascii="Arial" w:hAnsi="Arial" w:cs="Arial"/>
                <w:sz w:val="20"/>
                <w:szCs w:val="20"/>
              </w:rPr>
              <w:t>due</w:t>
            </w:r>
            <w:r w:rsidRPr="00EC1857">
              <w:rPr>
                <w:rFonts w:ascii="Arial" w:hAnsi="Arial" w:cs="Arial"/>
                <w:spacing w:val="-6"/>
                <w:sz w:val="20"/>
                <w:szCs w:val="20"/>
              </w:rPr>
              <w:t xml:space="preserve"> </w:t>
            </w:r>
            <w:r w:rsidRPr="00EC1857">
              <w:rPr>
                <w:rFonts w:ascii="Arial" w:hAnsi="Arial" w:cs="Arial"/>
                <w:sz w:val="20"/>
                <w:szCs w:val="20"/>
              </w:rPr>
              <w:t>to</w:t>
            </w:r>
            <w:r w:rsidRPr="00EC1857">
              <w:rPr>
                <w:rFonts w:ascii="Arial" w:hAnsi="Arial" w:cs="Arial"/>
                <w:spacing w:val="-4"/>
                <w:sz w:val="20"/>
                <w:szCs w:val="20"/>
              </w:rPr>
              <w:t xml:space="preserve"> </w:t>
            </w:r>
            <w:r w:rsidRPr="00EC1857">
              <w:rPr>
                <w:rFonts w:ascii="Arial" w:hAnsi="Arial" w:cs="Arial"/>
                <w:sz w:val="20"/>
                <w:szCs w:val="20"/>
              </w:rPr>
              <w:t>the</w:t>
            </w:r>
            <w:r w:rsidRPr="00EC1857">
              <w:rPr>
                <w:rFonts w:ascii="Arial" w:hAnsi="Arial" w:cs="Arial"/>
                <w:spacing w:val="-4"/>
                <w:sz w:val="20"/>
                <w:szCs w:val="20"/>
              </w:rPr>
              <w:t xml:space="preserve"> </w:t>
            </w:r>
            <w:r w:rsidRPr="00EC1857">
              <w:rPr>
                <w:rFonts w:ascii="Arial" w:hAnsi="Arial" w:cs="Arial"/>
                <w:sz w:val="20"/>
                <w:szCs w:val="20"/>
              </w:rPr>
              <w:t>critical</w:t>
            </w:r>
            <w:r w:rsidRPr="00EC1857">
              <w:rPr>
                <w:rFonts w:ascii="Arial" w:hAnsi="Arial" w:cs="Arial"/>
                <w:spacing w:val="-4"/>
                <w:sz w:val="20"/>
                <w:szCs w:val="20"/>
              </w:rPr>
              <w:t xml:space="preserve"> </w:t>
            </w:r>
            <w:r w:rsidRPr="00EC1857">
              <w:rPr>
                <w:rFonts w:ascii="Arial" w:hAnsi="Arial" w:cs="Arial"/>
                <w:sz w:val="20"/>
                <w:szCs w:val="20"/>
              </w:rPr>
              <w:t>role</w:t>
            </w:r>
            <w:r w:rsidRPr="00EC1857">
              <w:rPr>
                <w:rFonts w:ascii="Arial" w:hAnsi="Arial" w:cs="Arial"/>
                <w:spacing w:val="-4"/>
                <w:sz w:val="20"/>
                <w:szCs w:val="20"/>
              </w:rPr>
              <w:t xml:space="preserve"> </w:t>
            </w:r>
            <w:r w:rsidRPr="00EC1857">
              <w:rPr>
                <w:rFonts w:ascii="Arial" w:hAnsi="Arial" w:cs="Arial"/>
                <w:sz w:val="20"/>
                <w:szCs w:val="20"/>
              </w:rPr>
              <w:t>of</w:t>
            </w:r>
            <w:r w:rsidRPr="00EC1857">
              <w:rPr>
                <w:rFonts w:ascii="Arial" w:hAnsi="Arial" w:cs="Arial"/>
                <w:spacing w:val="-6"/>
                <w:sz w:val="20"/>
                <w:szCs w:val="20"/>
              </w:rPr>
              <w:t xml:space="preserve"> </w:t>
            </w:r>
            <w:r w:rsidRPr="00EC1857">
              <w:rPr>
                <w:rFonts w:ascii="Arial" w:hAnsi="Arial" w:cs="Arial"/>
                <w:sz w:val="20"/>
                <w:szCs w:val="20"/>
              </w:rPr>
              <w:t>the</w:t>
            </w:r>
            <w:r w:rsidRPr="00EC1857">
              <w:rPr>
                <w:rFonts w:ascii="Arial" w:hAnsi="Arial" w:cs="Arial"/>
                <w:spacing w:val="-4"/>
                <w:sz w:val="20"/>
                <w:szCs w:val="20"/>
              </w:rPr>
              <w:t xml:space="preserve"> </w:t>
            </w:r>
            <w:r w:rsidRPr="00EC1857">
              <w:rPr>
                <w:rFonts w:ascii="Arial" w:hAnsi="Arial" w:cs="Arial"/>
                <w:sz w:val="20"/>
                <w:szCs w:val="20"/>
              </w:rPr>
              <w:t>tongue in</w:t>
            </w:r>
            <w:r w:rsidRPr="00EC1857">
              <w:rPr>
                <w:rFonts w:ascii="Arial" w:hAnsi="Arial" w:cs="Arial"/>
                <w:spacing w:val="-8"/>
                <w:sz w:val="20"/>
                <w:szCs w:val="20"/>
              </w:rPr>
              <w:t xml:space="preserve"> </w:t>
            </w:r>
            <w:r w:rsidRPr="00EC1857">
              <w:rPr>
                <w:rFonts w:ascii="Arial" w:hAnsi="Arial" w:cs="Arial"/>
                <w:sz w:val="20"/>
                <w:szCs w:val="20"/>
              </w:rPr>
              <w:t>oral</w:t>
            </w:r>
            <w:r w:rsidRPr="00EC1857">
              <w:rPr>
                <w:rFonts w:ascii="Arial" w:hAnsi="Arial" w:cs="Arial"/>
                <w:spacing w:val="-8"/>
                <w:sz w:val="20"/>
                <w:szCs w:val="20"/>
              </w:rPr>
              <w:t xml:space="preserve"> </w:t>
            </w:r>
            <w:r w:rsidRPr="00EC1857">
              <w:rPr>
                <w:rFonts w:ascii="Arial" w:hAnsi="Arial" w:cs="Arial"/>
                <w:sz w:val="20"/>
                <w:szCs w:val="20"/>
              </w:rPr>
              <w:t>motor</w:t>
            </w:r>
            <w:r w:rsidRPr="00EC1857">
              <w:rPr>
                <w:rFonts w:ascii="Arial" w:hAnsi="Arial" w:cs="Arial"/>
                <w:spacing w:val="-8"/>
                <w:sz w:val="20"/>
                <w:szCs w:val="20"/>
              </w:rPr>
              <w:t xml:space="preserve"> </w:t>
            </w:r>
            <w:r w:rsidRPr="00EC1857">
              <w:rPr>
                <w:rFonts w:ascii="Arial" w:hAnsi="Arial" w:cs="Arial"/>
                <w:sz w:val="20"/>
                <w:szCs w:val="20"/>
              </w:rPr>
              <w:t>functions.</w:t>
            </w:r>
            <w:r w:rsidRPr="00EC1857">
              <w:rPr>
                <w:rFonts w:ascii="Arial" w:hAnsi="Arial" w:cs="Arial"/>
                <w:spacing w:val="-8"/>
                <w:sz w:val="20"/>
                <w:szCs w:val="20"/>
              </w:rPr>
              <w:t xml:space="preserve"> </w:t>
            </w:r>
            <w:r w:rsidRPr="00EC1857">
              <w:rPr>
                <w:rFonts w:ascii="Arial" w:hAnsi="Arial" w:cs="Arial"/>
                <w:sz w:val="20"/>
                <w:szCs w:val="20"/>
              </w:rPr>
              <w:t>Intraoral</w:t>
            </w:r>
            <w:r w:rsidRPr="00EC1857">
              <w:rPr>
                <w:rFonts w:ascii="Arial" w:hAnsi="Arial" w:cs="Arial"/>
                <w:spacing w:val="-8"/>
                <w:sz w:val="20"/>
                <w:szCs w:val="20"/>
              </w:rPr>
              <w:t xml:space="preserve"> </w:t>
            </w:r>
            <w:r w:rsidRPr="00EC1857">
              <w:rPr>
                <w:rFonts w:ascii="Arial" w:hAnsi="Arial" w:cs="Arial"/>
                <w:sz w:val="20"/>
                <w:szCs w:val="20"/>
              </w:rPr>
              <w:t>swelling</w:t>
            </w:r>
            <w:r w:rsidRPr="00EC1857">
              <w:rPr>
                <w:rFonts w:ascii="Arial" w:hAnsi="Arial" w:cs="Arial"/>
                <w:spacing w:val="-8"/>
                <w:sz w:val="20"/>
                <w:szCs w:val="20"/>
              </w:rPr>
              <w:t xml:space="preserve"> </w:t>
            </w:r>
            <w:r w:rsidRPr="00EC1857">
              <w:rPr>
                <w:rFonts w:ascii="Arial" w:hAnsi="Arial" w:cs="Arial"/>
                <w:sz w:val="20"/>
                <w:szCs w:val="20"/>
              </w:rPr>
              <w:t>limits</w:t>
            </w:r>
            <w:r w:rsidRPr="00EC1857">
              <w:rPr>
                <w:rFonts w:ascii="Arial" w:hAnsi="Arial" w:cs="Arial"/>
                <w:spacing w:val="-8"/>
                <w:sz w:val="20"/>
                <w:szCs w:val="20"/>
              </w:rPr>
              <w:t xml:space="preserve"> </w:t>
            </w:r>
            <w:r w:rsidRPr="00EC1857">
              <w:rPr>
                <w:rFonts w:ascii="Arial" w:hAnsi="Arial" w:cs="Arial"/>
                <w:sz w:val="20"/>
                <w:szCs w:val="20"/>
              </w:rPr>
              <w:t>range</w:t>
            </w:r>
            <w:r w:rsidRPr="00EC1857">
              <w:rPr>
                <w:rFonts w:ascii="Arial" w:hAnsi="Arial" w:cs="Arial"/>
                <w:spacing w:val="-8"/>
                <w:sz w:val="20"/>
                <w:szCs w:val="20"/>
              </w:rPr>
              <w:t xml:space="preserve"> </w:t>
            </w:r>
            <w:r w:rsidRPr="00EC1857">
              <w:rPr>
                <w:rFonts w:ascii="Arial" w:hAnsi="Arial" w:cs="Arial"/>
                <w:sz w:val="20"/>
                <w:szCs w:val="20"/>
              </w:rPr>
              <w:t>of</w:t>
            </w:r>
            <w:r w:rsidRPr="00EC1857">
              <w:rPr>
                <w:rFonts w:ascii="Arial" w:hAnsi="Arial" w:cs="Arial"/>
                <w:spacing w:val="-8"/>
                <w:sz w:val="20"/>
                <w:szCs w:val="20"/>
              </w:rPr>
              <w:t xml:space="preserve"> </w:t>
            </w:r>
            <w:r w:rsidRPr="00EC1857">
              <w:rPr>
                <w:rFonts w:ascii="Arial" w:hAnsi="Arial" w:cs="Arial"/>
                <w:sz w:val="20"/>
                <w:szCs w:val="20"/>
              </w:rPr>
              <w:t>motion,</w:t>
            </w:r>
            <w:r w:rsidRPr="00EC1857">
              <w:rPr>
                <w:rFonts w:ascii="Arial" w:hAnsi="Arial" w:cs="Arial"/>
                <w:spacing w:val="-8"/>
                <w:sz w:val="20"/>
                <w:szCs w:val="20"/>
              </w:rPr>
              <w:t xml:space="preserve"> </w:t>
            </w:r>
            <w:r w:rsidRPr="00EC1857">
              <w:rPr>
                <w:rFonts w:ascii="Arial" w:hAnsi="Arial" w:cs="Arial"/>
                <w:sz w:val="20"/>
                <w:szCs w:val="20"/>
              </w:rPr>
              <w:t>alters</w:t>
            </w:r>
            <w:r w:rsidRPr="00EC1857">
              <w:rPr>
                <w:rFonts w:ascii="Arial" w:hAnsi="Arial" w:cs="Arial"/>
                <w:spacing w:val="-8"/>
                <w:sz w:val="20"/>
                <w:szCs w:val="20"/>
              </w:rPr>
              <w:t xml:space="preserve"> </w:t>
            </w:r>
            <w:r w:rsidRPr="00EC1857">
              <w:rPr>
                <w:rFonts w:ascii="Arial" w:hAnsi="Arial" w:cs="Arial"/>
                <w:sz w:val="20"/>
                <w:szCs w:val="20"/>
              </w:rPr>
              <w:t>tongue</w:t>
            </w:r>
            <w:r w:rsidRPr="00EC1857">
              <w:rPr>
                <w:rFonts w:ascii="Arial" w:hAnsi="Arial" w:cs="Arial"/>
                <w:spacing w:val="-8"/>
                <w:sz w:val="20"/>
                <w:szCs w:val="20"/>
              </w:rPr>
              <w:t xml:space="preserve"> </w:t>
            </w:r>
            <w:r w:rsidRPr="00EC1857">
              <w:rPr>
                <w:rFonts w:ascii="Arial" w:hAnsi="Arial" w:cs="Arial"/>
                <w:sz w:val="20"/>
                <w:szCs w:val="20"/>
              </w:rPr>
              <w:t>posture,</w:t>
            </w:r>
            <w:r w:rsidRPr="00EC1857">
              <w:rPr>
                <w:rFonts w:ascii="Arial" w:hAnsi="Arial" w:cs="Arial"/>
                <w:spacing w:val="-8"/>
                <w:sz w:val="20"/>
                <w:szCs w:val="20"/>
              </w:rPr>
              <w:t xml:space="preserve"> </w:t>
            </w:r>
            <w:r w:rsidRPr="00EC1857">
              <w:rPr>
                <w:rFonts w:ascii="Arial" w:hAnsi="Arial" w:cs="Arial"/>
                <w:sz w:val="20"/>
                <w:szCs w:val="20"/>
              </w:rPr>
              <w:t>and</w:t>
            </w:r>
            <w:r w:rsidRPr="00EC1857">
              <w:rPr>
                <w:rFonts w:ascii="Arial" w:hAnsi="Arial" w:cs="Arial"/>
                <w:spacing w:val="-8"/>
                <w:sz w:val="20"/>
                <w:szCs w:val="20"/>
              </w:rPr>
              <w:t xml:space="preserve"> </w:t>
            </w:r>
            <w:r w:rsidRPr="00EC1857">
              <w:rPr>
                <w:rFonts w:ascii="Arial" w:hAnsi="Arial" w:cs="Arial"/>
                <w:sz w:val="20"/>
                <w:szCs w:val="20"/>
              </w:rPr>
              <w:t>may affect breathing patterns and sleep quality. This case report presents the evaluation and conservative management of a patient with post- treatment</w:t>
            </w:r>
            <w:r w:rsidRPr="00EC1857">
              <w:rPr>
                <w:rFonts w:ascii="Arial" w:hAnsi="Arial" w:cs="Arial"/>
                <w:spacing w:val="-14"/>
                <w:sz w:val="20"/>
                <w:szCs w:val="20"/>
              </w:rPr>
              <w:t xml:space="preserve"> </w:t>
            </w:r>
            <w:r w:rsidRPr="00EC1857">
              <w:rPr>
                <w:rFonts w:ascii="Arial" w:hAnsi="Arial" w:cs="Arial"/>
                <w:sz w:val="20"/>
                <w:szCs w:val="20"/>
              </w:rPr>
              <w:t>lymphedema</w:t>
            </w:r>
            <w:r w:rsidRPr="00EC1857">
              <w:rPr>
                <w:rFonts w:ascii="Arial" w:hAnsi="Arial" w:cs="Arial"/>
                <w:spacing w:val="-14"/>
                <w:sz w:val="20"/>
                <w:szCs w:val="20"/>
              </w:rPr>
              <w:t xml:space="preserve"> </w:t>
            </w:r>
            <w:r w:rsidRPr="00EC1857">
              <w:rPr>
                <w:rFonts w:ascii="Arial" w:hAnsi="Arial" w:cs="Arial"/>
                <w:sz w:val="20"/>
                <w:szCs w:val="20"/>
              </w:rPr>
              <w:t>of</w:t>
            </w:r>
            <w:r w:rsidRPr="00EC1857">
              <w:rPr>
                <w:rFonts w:ascii="Arial" w:hAnsi="Arial" w:cs="Arial"/>
                <w:spacing w:val="-13"/>
                <w:sz w:val="20"/>
                <w:szCs w:val="20"/>
              </w:rPr>
              <w:t xml:space="preserve"> </w:t>
            </w:r>
            <w:r w:rsidRPr="00EC1857">
              <w:rPr>
                <w:rFonts w:ascii="Arial" w:hAnsi="Arial" w:cs="Arial"/>
                <w:sz w:val="20"/>
                <w:szCs w:val="20"/>
              </w:rPr>
              <w:t>the</w:t>
            </w:r>
            <w:r w:rsidRPr="00EC1857">
              <w:rPr>
                <w:rFonts w:ascii="Arial" w:hAnsi="Arial" w:cs="Arial"/>
                <w:spacing w:val="-14"/>
                <w:sz w:val="20"/>
                <w:szCs w:val="20"/>
              </w:rPr>
              <w:t xml:space="preserve"> </w:t>
            </w:r>
            <w:r w:rsidRPr="00EC1857">
              <w:rPr>
                <w:rFonts w:ascii="Arial" w:hAnsi="Arial" w:cs="Arial"/>
                <w:sz w:val="20"/>
                <w:szCs w:val="20"/>
              </w:rPr>
              <w:t>tongue</w:t>
            </w:r>
            <w:r w:rsidRPr="00EC1857">
              <w:rPr>
                <w:rFonts w:ascii="Arial" w:hAnsi="Arial" w:cs="Arial"/>
                <w:spacing w:val="-13"/>
                <w:sz w:val="20"/>
                <w:szCs w:val="20"/>
              </w:rPr>
              <w:t xml:space="preserve"> </w:t>
            </w:r>
            <w:r w:rsidRPr="00EC1857">
              <w:rPr>
                <w:rFonts w:ascii="Arial" w:hAnsi="Arial" w:cs="Arial"/>
                <w:sz w:val="20"/>
                <w:szCs w:val="20"/>
              </w:rPr>
              <w:t>following</w:t>
            </w:r>
            <w:r w:rsidRPr="00EC1857">
              <w:rPr>
                <w:rFonts w:ascii="Arial" w:hAnsi="Arial" w:cs="Arial"/>
                <w:spacing w:val="-14"/>
                <w:sz w:val="20"/>
                <w:szCs w:val="20"/>
              </w:rPr>
              <w:t xml:space="preserve"> </w:t>
            </w:r>
            <w:r w:rsidRPr="00EC1857">
              <w:rPr>
                <w:rFonts w:ascii="Arial" w:hAnsi="Arial" w:cs="Arial"/>
                <w:sz w:val="20"/>
                <w:szCs w:val="20"/>
              </w:rPr>
              <w:t>surgery</w:t>
            </w:r>
            <w:r w:rsidRPr="00EC1857">
              <w:rPr>
                <w:rFonts w:ascii="Arial" w:hAnsi="Arial" w:cs="Arial"/>
                <w:spacing w:val="-13"/>
                <w:sz w:val="20"/>
                <w:szCs w:val="20"/>
              </w:rPr>
              <w:t xml:space="preserve"> </w:t>
            </w:r>
            <w:r w:rsidRPr="00EC1857">
              <w:rPr>
                <w:rFonts w:ascii="Arial" w:hAnsi="Arial" w:cs="Arial"/>
                <w:sz w:val="20"/>
                <w:szCs w:val="20"/>
              </w:rPr>
              <w:t>and</w:t>
            </w:r>
            <w:r w:rsidRPr="00EC1857">
              <w:rPr>
                <w:rFonts w:ascii="Arial" w:hAnsi="Arial" w:cs="Arial"/>
                <w:spacing w:val="-14"/>
                <w:sz w:val="20"/>
                <w:szCs w:val="20"/>
              </w:rPr>
              <w:t xml:space="preserve"> </w:t>
            </w:r>
            <w:r w:rsidRPr="00EC1857">
              <w:rPr>
                <w:rFonts w:ascii="Arial" w:hAnsi="Arial" w:cs="Arial"/>
                <w:sz w:val="20"/>
                <w:szCs w:val="20"/>
              </w:rPr>
              <w:t>adjuvant</w:t>
            </w:r>
            <w:r w:rsidRPr="00EC1857">
              <w:rPr>
                <w:rFonts w:ascii="Arial" w:hAnsi="Arial" w:cs="Arial"/>
                <w:spacing w:val="-14"/>
                <w:sz w:val="20"/>
                <w:szCs w:val="20"/>
              </w:rPr>
              <w:t xml:space="preserve"> </w:t>
            </w:r>
            <w:r w:rsidRPr="00EC1857">
              <w:rPr>
                <w:rFonts w:ascii="Arial" w:hAnsi="Arial" w:cs="Arial"/>
                <w:sz w:val="20"/>
                <w:szCs w:val="20"/>
              </w:rPr>
              <w:t>radiotherapy</w:t>
            </w:r>
            <w:r w:rsidRPr="00EC1857">
              <w:rPr>
                <w:rFonts w:ascii="Arial" w:hAnsi="Arial" w:cs="Arial"/>
                <w:spacing w:val="-13"/>
                <w:sz w:val="20"/>
                <w:szCs w:val="20"/>
              </w:rPr>
              <w:t xml:space="preserve"> </w:t>
            </w:r>
            <w:r w:rsidRPr="00EC1857">
              <w:rPr>
                <w:rFonts w:ascii="Arial" w:hAnsi="Arial" w:cs="Arial"/>
                <w:sz w:val="20"/>
                <w:szCs w:val="20"/>
              </w:rPr>
              <w:t>for</w:t>
            </w:r>
            <w:r w:rsidRPr="00EC1857">
              <w:rPr>
                <w:rFonts w:ascii="Arial" w:hAnsi="Arial" w:cs="Arial"/>
                <w:spacing w:val="-14"/>
                <w:sz w:val="20"/>
                <w:szCs w:val="20"/>
              </w:rPr>
              <w:t xml:space="preserve"> </w:t>
            </w:r>
            <w:r w:rsidRPr="00EC1857">
              <w:rPr>
                <w:rFonts w:ascii="Arial" w:hAnsi="Arial" w:cs="Arial"/>
                <w:sz w:val="20"/>
                <w:szCs w:val="20"/>
              </w:rPr>
              <w:t>squamous cell carcinoma. The intervention involves the use of Complete Decongestive Therapy and the outcomes from baseline to 9 months post intervention are evaluated. Intervention over a period of 9 months from baseline evaluation demonstrated a moderate reduction in tongue edema, evidenced by circumferential</w:t>
            </w:r>
            <w:r w:rsidRPr="00EC1857">
              <w:rPr>
                <w:rFonts w:ascii="Arial" w:hAnsi="Arial" w:cs="Arial"/>
                <w:spacing w:val="70"/>
                <w:sz w:val="20"/>
                <w:szCs w:val="20"/>
              </w:rPr>
              <w:t xml:space="preserve"> </w:t>
            </w:r>
            <w:r w:rsidRPr="00EC1857">
              <w:rPr>
                <w:rFonts w:ascii="Arial" w:hAnsi="Arial" w:cs="Arial"/>
                <w:sz w:val="20"/>
                <w:szCs w:val="20"/>
              </w:rPr>
              <w:t>measurements</w:t>
            </w:r>
            <w:r w:rsidRPr="00EC1857">
              <w:rPr>
                <w:rFonts w:ascii="Arial" w:hAnsi="Arial" w:cs="Arial"/>
                <w:spacing w:val="71"/>
                <w:sz w:val="20"/>
                <w:szCs w:val="20"/>
              </w:rPr>
              <w:t xml:space="preserve">, </w:t>
            </w:r>
            <w:r w:rsidRPr="00EC1857">
              <w:rPr>
                <w:rFonts w:ascii="Arial" w:hAnsi="Arial" w:cs="Arial"/>
                <w:sz w:val="20"/>
                <w:szCs w:val="20"/>
              </w:rPr>
              <w:t>moderately improved appearance of tongue and improved quality of life. This report underscores the importance of early rehabilitation using decongestive techniques, tailored positioning, and consistent monitoring and emphasizes on the need for improved intervention protocols specifically for Intraoral edema.</w:t>
            </w:r>
          </w:p>
          <w:p w:rsidR="00DD704C" w:rsidRPr="00EC1857" w:rsidRDefault="00DD704C" w:rsidP="00EC1857">
            <w:pPr>
              <w:spacing w:before="160" w:line="278" w:lineRule="auto"/>
              <w:ind w:right="356"/>
              <w:jc w:val="both"/>
              <w:rPr>
                <w:rFonts w:ascii="Arial" w:hAnsi="Arial" w:cs="Arial"/>
                <w:color w:val="FF0000"/>
                <w:sz w:val="20"/>
                <w:szCs w:val="20"/>
              </w:rPr>
            </w:pPr>
            <w:r w:rsidRPr="00EC1857">
              <w:rPr>
                <w:rFonts w:ascii="Arial" w:hAnsi="Arial" w:cs="Arial"/>
                <w:b/>
                <w:sz w:val="20"/>
                <w:szCs w:val="20"/>
              </w:rPr>
              <w:t xml:space="preserve">Key Words: </w:t>
            </w:r>
            <w:r w:rsidRPr="00EC1857">
              <w:rPr>
                <w:rFonts w:ascii="Arial" w:hAnsi="Arial" w:cs="Arial"/>
                <w:sz w:val="20"/>
                <w:szCs w:val="20"/>
                <w:lang w:val="en-GB"/>
              </w:rPr>
              <w:t>Lymphedema, Fibrosis, Lingual edema, Complete Decongestive Therapy, Quality of Life</w:t>
            </w:r>
          </w:p>
          <w:p w:rsidR="00DD704C" w:rsidRPr="00EC1857" w:rsidRDefault="00DD704C" w:rsidP="00EC1857">
            <w:pPr>
              <w:pStyle w:val="TableParagraph"/>
              <w:ind w:left="0"/>
              <w:rPr>
                <w:rFonts w:ascii="Arial" w:hAnsi="Arial" w:cs="Arial"/>
                <w:sz w:val="20"/>
                <w:szCs w:val="20"/>
              </w:rPr>
            </w:pPr>
          </w:p>
        </w:tc>
      </w:tr>
      <w:tr w:rsidR="00DD704C" w:rsidRPr="00EC1857" w:rsidTr="00EC1857">
        <w:trPr>
          <w:trHeight w:val="2161"/>
        </w:trPr>
        <w:tc>
          <w:tcPr>
            <w:tcW w:w="5361" w:type="dxa"/>
          </w:tcPr>
          <w:p w:rsidR="00DD704C" w:rsidRPr="00EC1857" w:rsidRDefault="00DD704C" w:rsidP="00EC1857">
            <w:pPr>
              <w:pStyle w:val="TableParagraph"/>
              <w:ind w:left="467" w:right="196"/>
              <w:rPr>
                <w:rFonts w:ascii="Arial" w:hAnsi="Arial" w:cs="Arial"/>
                <w:b/>
                <w:sz w:val="20"/>
                <w:szCs w:val="20"/>
              </w:rPr>
            </w:pPr>
            <w:bookmarkStart w:id="2" w:name="Is_the_manuscript_scientifically,_correc"/>
            <w:bookmarkEnd w:id="2"/>
            <w:r w:rsidRPr="00EC1857">
              <w:rPr>
                <w:rFonts w:ascii="Arial" w:hAnsi="Arial" w:cs="Arial"/>
                <w:b/>
                <w:sz w:val="20"/>
                <w:szCs w:val="20"/>
              </w:rPr>
              <w:lastRenderedPageBreak/>
              <w:t>Is</w:t>
            </w:r>
            <w:r w:rsidRPr="00EC1857">
              <w:rPr>
                <w:rFonts w:ascii="Arial" w:hAnsi="Arial" w:cs="Arial"/>
                <w:b/>
                <w:spacing w:val="-8"/>
                <w:sz w:val="20"/>
                <w:szCs w:val="20"/>
              </w:rPr>
              <w:t xml:space="preserve"> </w:t>
            </w:r>
            <w:r w:rsidRPr="00EC1857">
              <w:rPr>
                <w:rFonts w:ascii="Arial" w:hAnsi="Arial" w:cs="Arial"/>
                <w:b/>
                <w:sz w:val="20"/>
                <w:szCs w:val="20"/>
              </w:rPr>
              <w:t>the</w:t>
            </w:r>
            <w:r w:rsidRPr="00EC1857">
              <w:rPr>
                <w:rFonts w:ascii="Arial" w:hAnsi="Arial" w:cs="Arial"/>
                <w:b/>
                <w:spacing w:val="-7"/>
                <w:sz w:val="20"/>
                <w:szCs w:val="20"/>
              </w:rPr>
              <w:t xml:space="preserve"> </w:t>
            </w:r>
            <w:r w:rsidRPr="00EC1857">
              <w:rPr>
                <w:rFonts w:ascii="Arial" w:hAnsi="Arial" w:cs="Arial"/>
                <w:b/>
                <w:sz w:val="20"/>
                <w:szCs w:val="20"/>
              </w:rPr>
              <w:t>manuscript</w:t>
            </w:r>
            <w:r w:rsidRPr="00EC1857">
              <w:rPr>
                <w:rFonts w:ascii="Arial" w:hAnsi="Arial" w:cs="Arial"/>
                <w:b/>
                <w:spacing w:val="-4"/>
                <w:sz w:val="20"/>
                <w:szCs w:val="20"/>
              </w:rPr>
              <w:t xml:space="preserve"> </w:t>
            </w:r>
            <w:r w:rsidRPr="00EC1857">
              <w:rPr>
                <w:rFonts w:ascii="Arial" w:hAnsi="Arial" w:cs="Arial"/>
                <w:b/>
                <w:sz w:val="20"/>
                <w:szCs w:val="20"/>
              </w:rPr>
              <w:t>scientifically,</w:t>
            </w:r>
            <w:r w:rsidRPr="00EC1857">
              <w:rPr>
                <w:rFonts w:ascii="Arial" w:hAnsi="Arial" w:cs="Arial"/>
                <w:b/>
                <w:spacing w:val="-6"/>
                <w:sz w:val="20"/>
                <w:szCs w:val="20"/>
              </w:rPr>
              <w:t xml:space="preserve"> </w:t>
            </w:r>
            <w:r w:rsidRPr="00EC1857">
              <w:rPr>
                <w:rFonts w:ascii="Arial" w:hAnsi="Arial" w:cs="Arial"/>
                <w:b/>
                <w:sz w:val="20"/>
                <w:szCs w:val="20"/>
              </w:rPr>
              <w:t>correct?</w:t>
            </w:r>
            <w:r w:rsidRPr="00EC1857">
              <w:rPr>
                <w:rFonts w:ascii="Arial" w:hAnsi="Arial" w:cs="Arial"/>
                <w:b/>
                <w:spacing w:val="-10"/>
                <w:sz w:val="20"/>
                <w:szCs w:val="20"/>
              </w:rPr>
              <w:t xml:space="preserve"> </w:t>
            </w:r>
            <w:r w:rsidRPr="00EC1857">
              <w:rPr>
                <w:rFonts w:ascii="Arial" w:hAnsi="Arial" w:cs="Arial"/>
                <w:b/>
                <w:sz w:val="20"/>
                <w:szCs w:val="20"/>
              </w:rPr>
              <w:t>Please</w:t>
            </w:r>
            <w:r w:rsidRPr="00EC1857">
              <w:rPr>
                <w:rFonts w:ascii="Arial" w:hAnsi="Arial" w:cs="Arial"/>
                <w:b/>
                <w:spacing w:val="-4"/>
                <w:sz w:val="20"/>
                <w:szCs w:val="20"/>
              </w:rPr>
              <w:t xml:space="preserve"> </w:t>
            </w:r>
            <w:r w:rsidRPr="00EC1857">
              <w:rPr>
                <w:rFonts w:ascii="Arial" w:hAnsi="Arial" w:cs="Arial"/>
                <w:b/>
                <w:sz w:val="20"/>
                <w:szCs w:val="20"/>
              </w:rPr>
              <w:t xml:space="preserve">write </w:t>
            </w:r>
            <w:r w:rsidRPr="00EC1857">
              <w:rPr>
                <w:rFonts w:ascii="Arial" w:hAnsi="Arial" w:cs="Arial"/>
                <w:b/>
                <w:spacing w:val="-2"/>
                <w:sz w:val="20"/>
                <w:szCs w:val="20"/>
              </w:rPr>
              <w:t>here.</w:t>
            </w:r>
          </w:p>
        </w:tc>
        <w:tc>
          <w:tcPr>
            <w:tcW w:w="9357" w:type="dxa"/>
          </w:tcPr>
          <w:p w:rsidR="00DD704C" w:rsidRPr="00EC1857" w:rsidRDefault="00DD704C" w:rsidP="00EC1857">
            <w:pPr>
              <w:pStyle w:val="TableParagraph"/>
              <w:ind w:left="108"/>
              <w:rPr>
                <w:rFonts w:ascii="Arial" w:hAnsi="Arial" w:cs="Arial"/>
                <w:sz w:val="20"/>
                <w:szCs w:val="20"/>
              </w:rPr>
            </w:pPr>
            <w:r w:rsidRPr="00EC1857">
              <w:rPr>
                <w:rFonts w:ascii="Arial" w:hAnsi="Arial" w:cs="Arial"/>
                <w:sz w:val="20"/>
                <w:szCs w:val="20"/>
              </w:rPr>
              <w:t>Yes, it is suitable. This manuscript's rigorous approach and thorough data analysis reveal its scientific robustness and technical soundness. The experimental methods used by the authors have</w:t>
            </w:r>
            <w:r w:rsidRPr="00EC1857">
              <w:rPr>
                <w:rFonts w:ascii="Arial" w:hAnsi="Arial" w:cs="Arial"/>
                <w:spacing w:val="-5"/>
                <w:sz w:val="20"/>
                <w:szCs w:val="20"/>
              </w:rPr>
              <w:t xml:space="preserve"> </w:t>
            </w:r>
            <w:r w:rsidRPr="00EC1857">
              <w:rPr>
                <w:rFonts w:ascii="Arial" w:hAnsi="Arial" w:cs="Arial"/>
                <w:sz w:val="20"/>
                <w:szCs w:val="20"/>
              </w:rPr>
              <w:t>been</w:t>
            </w:r>
            <w:r w:rsidRPr="00EC1857">
              <w:rPr>
                <w:rFonts w:ascii="Arial" w:hAnsi="Arial" w:cs="Arial"/>
                <w:spacing w:val="-2"/>
                <w:sz w:val="20"/>
                <w:szCs w:val="20"/>
              </w:rPr>
              <w:t xml:space="preserve"> </w:t>
            </w:r>
            <w:r w:rsidRPr="00EC1857">
              <w:rPr>
                <w:rFonts w:ascii="Arial" w:hAnsi="Arial" w:cs="Arial"/>
                <w:sz w:val="20"/>
                <w:szCs w:val="20"/>
              </w:rPr>
              <w:t>transparently</w:t>
            </w:r>
            <w:r w:rsidRPr="00EC1857">
              <w:rPr>
                <w:rFonts w:ascii="Arial" w:hAnsi="Arial" w:cs="Arial"/>
                <w:spacing w:val="-4"/>
                <w:sz w:val="20"/>
                <w:szCs w:val="20"/>
              </w:rPr>
              <w:t xml:space="preserve"> </w:t>
            </w:r>
            <w:r w:rsidRPr="00EC1857">
              <w:rPr>
                <w:rFonts w:ascii="Arial" w:hAnsi="Arial" w:cs="Arial"/>
                <w:sz w:val="20"/>
                <w:szCs w:val="20"/>
              </w:rPr>
              <w:t>and</w:t>
            </w:r>
            <w:r w:rsidRPr="00EC1857">
              <w:rPr>
                <w:rFonts w:ascii="Arial" w:hAnsi="Arial" w:cs="Arial"/>
                <w:spacing w:val="-5"/>
                <w:sz w:val="20"/>
                <w:szCs w:val="20"/>
              </w:rPr>
              <w:t xml:space="preserve"> </w:t>
            </w:r>
            <w:r w:rsidRPr="00EC1857">
              <w:rPr>
                <w:rFonts w:ascii="Arial" w:hAnsi="Arial" w:cs="Arial"/>
                <w:sz w:val="20"/>
                <w:szCs w:val="20"/>
              </w:rPr>
              <w:t>reproducibly</w:t>
            </w:r>
            <w:r w:rsidRPr="00EC1857">
              <w:rPr>
                <w:rFonts w:ascii="Arial" w:hAnsi="Arial" w:cs="Arial"/>
                <w:spacing w:val="-4"/>
                <w:sz w:val="20"/>
                <w:szCs w:val="20"/>
              </w:rPr>
              <w:t xml:space="preserve"> </w:t>
            </w:r>
            <w:r w:rsidRPr="00EC1857">
              <w:rPr>
                <w:rFonts w:ascii="Arial" w:hAnsi="Arial" w:cs="Arial"/>
                <w:sz w:val="20"/>
                <w:szCs w:val="20"/>
              </w:rPr>
              <w:t>described.</w:t>
            </w:r>
            <w:r w:rsidRPr="00EC1857">
              <w:rPr>
                <w:rFonts w:ascii="Arial" w:hAnsi="Arial" w:cs="Arial"/>
                <w:spacing w:val="-4"/>
                <w:sz w:val="20"/>
                <w:szCs w:val="20"/>
              </w:rPr>
              <w:t xml:space="preserve"> </w:t>
            </w:r>
            <w:r w:rsidRPr="00EC1857">
              <w:rPr>
                <w:rFonts w:ascii="Arial" w:hAnsi="Arial" w:cs="Arial"/>
                <w:sz w:val="20"/>
                <w:szCs w:val="20"/>
              </w:rPr>
              <w:t>Furthermore,</w:t>
            </w:r>
            <w:r w:rsidRPr="00EC1857">
              <w:rPr>
                <w:rFonts w:ascii="Arial" w:hAnsi="Arial" w:cs="Arial"/>
                <w:spacing w:val="-2"/>
                <w:sz w:val="20"/>
                <w:szCs w:val="20"/>
              </w:rPr>
              <w:t xml:space="preserve"> </w:t>
            </w:r>
            <w:r w:rsidRPr="00EC1857">
              <w:rPr>
                <w:rFonts w:ascii="Arial" w:hAnsi="Arial" w:cs="Arial"/>
                <w:sz w:val="20"/>
                <w:szCs w:val="20"/>
              </w:rPr>
              <w:t>the</w:t>
            </w:r>
            <w:r w:rsidRPr="00EC1857">
              <w:rPr>
                <w:rFonts w:ascii="Arial" w:hAnsi="Arial" w:cs="Arial"/>
                <w:spacing w:val="-3"/>
                <w:sz w:val="20"/>
                <w:szCs w:val="20"/>
              </w:rPr>
              <w:t xml:space="preserve"> </w:t>
            </w:r>
            <w:r w:rsidRPr="00EC1857">
              <w:rPr>
                <w:rFonts w:ascii="Arial" w:hAnsi="Arial" w:cs="Arial"/>
                <w:sz w:val="20"/>
                <w:szCs w:val="20"/>
              </w:rPr>
              <w:t>results</w:t>
            </w:r>
            <w:r w:rsidRPr="00EC1857">
              <w:rPr>
                <w:rFonts w:ascii="Arial" w:hAnsi="Arial" w:cs="Arial"/>
                <w:spacing w:val="-7"/>
                <w:sz w:val="20"/>
                <w:szCs w:val="20"/>
              </w:rPr>
              <w:t xml:space="preserve"> </w:t>
            </w:r>
            <w:r w:rsidRPr="00EC1857">
              <w:rPr>
                <w:rFonts w:ascii="Arial" w:hAnsi="Arial" w:cs="Arial"/>
                <w:sz w:val="20"/>
                <w:szCs w:val="20"/>
              </w:rPr>
              <w:t>are</w:t>
            </w:r>
            <w:r w:rsidRPr="00EC1857">
              <w:rPr>
                <w:rFonts w:ascii="Arial" w:hAnsi="Arial" w:cs="Arial"/>
                <w:spacing w:val="-3"/>
                <w:sz w:val="20"/>
                <w:szCs w:val="20"/>
              </w:rPr>
              <w:t xml:space="preserve"> </w:t>
            </w:r>
            <w:r w:rsidRPr="00EC1857">
              <w:rPr>
                <w:rFonts w:ascii="Arial" w:hAnsi="Arial" w:cs="Arial"/>
                <w:sz w:val="20"/>
                <w:szCs w:val="20"/>
              </w:rPr>
              <w:t>more</w:t>
            </w:r>
            <w:r w:rsidRPr="00EC1857">
              <w:rPr>
                <w:rFonts w:ascii="Arial" w:hAnsi="Arial" w:cs="Arial"/>
                <w:spacing w:val="-3"/>
                <w:sz w:val="20"/>
                <w:szCs w:val="20"/>
              </w:rPr>
              <w:t xml:space="preserve"> </w:t>
            </w:r>
            <w:r w:rsidRPr="00EC1857">
              <w:rPr>
                <w:rFonts w:ascii="Arial" w:hAnsi="Arial" w:cs="Arial"/>
                <w:sz w:val="20"/>
                <w:szCs w:val="20"/>
              </w:rPr>
              <w:t>reliable because the statistical analyses are comprehensive and suitable for the data. The discussion section further upholds the manuscript's scientific integrity by skillfully placing the findings within</w:t>
            </w:r>
            <w:r w:rsidRPr="00EC1857">
              <w:rPr>
                <w:rFonts w:ascii="Arial" w:hAnsi="Arial" w:cs="Arial"/>
                <w:spacing w:val="-5"/>
                <w:sz w:val="20"/>
                <w:szCs w:val="20"/>
              </w:rPr>
              <w:t xml:space="preserve"> </w:t>
            </w:r>
            <w:r w:rsidRPr="00EC1857">
              <w:rPr>
                <w:rFonts w:ascii="Arial" w:hAnsi="Arial" w:cs="Arial"/>
                <w:sz w:val="20"/>
                <w:szCs w:val="20"/>
              </w:rPr>
              <w:t>the</w:t>
            </w:r>
            <w:r w:rsidRPr="00EC1857">
              <w:rPr>
                <w:rFonts w:ascii="Arial" w:hAnsi="Arial" w:cs="Arial"/>
                <w:spacing w:val="-3"/>
                <w:sz w:val="20"/>
                <w:szCs w:val="20"/>
              </w:rPr>
              <w:t xml:space="preserve"> </w:t>
            </w:r>
            <w:r w:rsidRPr="00EC1857">
              <w:rPr>
                <w:rFonts w:ascii="Arial" w:hAnsi="Arial" w:cs="Arial"/>
                <w:sz w:val="20"/>
                <w:szCs w:val="20"/>
              </w:rPr>
              <w:t>body</w:t>
            </w:r>
            <w:r w:rsidRPr="00EC1857">
              <w:rPr>
                <w:rFonts w:ascii="Arial" w:hAnsi="Arial" w:cs="Arial"/>
                <w:spacing w:val="-2"/>
                <w:sz w:val="20"/>
                <w:szCs w:val="20"/>
              </w:rPr>
              <w:t xml:space="preserve"> </w:t>
            </w:r>
            <w:r w:rsidRPr="00EC1857">
              <w:rPr>
                <w:rFonts w:ascii="Arial" w:hAnsi="Arial" w:cs="Arial"/>
                <w:sz w:val="20"/>
                <w:szCs w:val="20"/>
              </w:rPr>
              <w:t>of</w:t>
            </w:r>
            <w:r w:rsidRPr="00EC1857">
              <w:rPr>
                <w:rFonts w:ascii="Arial" w:hAnsi="Arial" w:cs="Arial"/>
                <w:spacing w:val="-3"/>
                <w:sz w:val="20"/>
                <w:szCs w:val="20"/>
              </w:rPr>
              <w:t xml:space="preserve"> </w:t>
            </w:r>
            <w:r w:rsidRPr="00EC1857">
              <w:rPr>
                <w:rFonts w:ascii="Arial" w:hAnsi="Arial" w:cs="Arial"/>
                <w:sz w:val="20"/>
                <w:szCs w:val="20"/>
              </w:rPr>
              <w:t>current literature, recognizing</w:t>
            </w:r>
            <w:r w:rsidRPr="00EC1857">
              <w:rPr>
                <w:rFonts w:ascii="Arial" w:hAnsi="Arial" w:cs="Arial"/>
                <w:spacing w:val="-2"/>
                <w:sz w:val="20"/>
                <w:szCs w:val="20"/>
              </w:rPr>
              <w:t xml:space="preserve"> </w:t>
            </w:r>
            <w:r w:rsidRPr="00EC1857">
              <w:rPr>
                <w:rFonts w:ascii="Arial" w:hAnsi="Arial" w:cs="Arial"/>
                <w:sz w:val="20"/>
                <w:szCs w:val="20"/>
              </w:rPr>
              <w:t>its</w:t>
            </w:r>
            <w:r w:rsidRPr="00EC1857">
              <w:rPr>
                <w:rFonts w:ascii="Arial" w:hAnsi="Arial" w:cs="Arial"/>
                <w:spacing w:val="-5"/>
                <w:sz w:val="20"/>
                <w:szCs w:val="20"/>
              </w:rPr>
              <w:t xml:space="preserve"> </w:t>
            </w:r>
            <w:r w:rsidRPr="00EC1857">
              <w:rPr>
                <w:rFonts w:ascii="Arial" w:hAnsi="Arial" w:cs="Arial"/>
                <w:sz w:val="20"/>
                <w:szCs w:val="20"/>
              </w:rPr>
              <w:t>limits,</w:t>
            </w:r>
            <w:r w:rsidRPr="00EC1857">
              <w:rPr>
                <w:rFonts w:ascii="Arial" w:hAnsi="Arial" w:cs="Arial"/>
                <w:spacing w:val="-2"/>
                <w:sz w:val="20"/>
                <w:szCs w:val="20"/>
              </w:rPr>
              <w:t xml:space="preserve"> </w:t>
            </w:r>
            <w:r w:rsidRPr="00EC1857">
              <w:rPr>
                <w:rFonts w:ascii="Arial" w:hAnsi="Arial" w:cs="Arial"/>
                <w:sz w:val="20"/>
                <w:szCs w:val="20"/>
              </w:rPr>
              <w:t>and</w:t>
            </w:r>
            <w:r w:rsidRPr="00EC1857">
              <w:rPr>
                <w:rFonts w:ascii="Arial" w:hAnsi="Arial" w:cs="Arial"/>
                <w:spacing w:val="-3"/>
                <w:sz w:val="20"/>
                <w:szCs w:val="20"/>
              </w:rPr>
              <w:t xml:space="preserve"> </w:t>
            </w:r>
            <w:r w:rsidRPr="00EC1857">
              <w:rPr>
                <w:rFonts w:ascii="Arial" w:hAnsi="Arial" w:cs="Arial"/>
                <w:sz w:val="20"/>
                <w:szCs w:val="20"/>
              </w:rPr>
              <w:t>outlining</w:t>
            </w:r>
            <w:r w:rsidRPr="00EC1857">
              <w:rPr>
                <w:rFonts w:ascii="Arial" w:hAnsi="Arial" w:cs="Arial"/>
                <w:spacing w:val="-5"/>
                <w:sz w:val="20"/>
                <w:szCs w:val="20"/>
              </w:rPr>
              <w:t xml:space="preserve"> </w:t>
            </w:r>
            <w:r w:rsidRPr="00EC1857">
              <w:rPr>
                <w:rFonts w:ascii="Arial" w:hAnsi="Arial" w:cs="Arial"/>
                <w:sz w:val="20"/>
                <w:szCs w:val="20"/>
              </w:rPr>
              <w:t>potential</w:t>
            </w:r>
            <w:r w:rsidRPr="00EC1857">
              <w:rPr>
                <w:rFonts w:ascii="Arial" w:hAnsi="Arial" w:cs="Arial"/>
                <w:spacing w:val="-2"/>
                <w:sz w:val="20"/>
                <w:szCs w:val="20"/>
              </w:rPr>
              <w:t xml:space="preserve"> </w:t>
            </w:r>
            <w:r w:rsidRPr="00EC1857">
              <w:rPr>
                <w:rFonts w:ascii="Arial" w:hAnsi="Arial" w:cs="Arial"/>
                <w:sz w:val="20"/>
                <w:szCs w:val="20"/>
              </w:rPr>
              <w:t>avenues</w:t>
            </w:r>
            <w:r w:rsidRPr="00EC1857">
              <w:rPr>
                <w:rFonts w:ascii="Arial" w:hAnsi="Arial" w:cs="Arial"/>
                <w:spacing w:val="-2"/>
                <w:sz w:val="20"/>
                <w:szCs w:val="20"/>
              </w:rPr>
              <w:t xml:space="preserve"> </w:t>
            </w:r>
            <w:r w:rsidRPr="00EC1857">
              <w:rPr>
                <w:rFonts w:ascii="Arial" w:hAnsi="Arial" w:cs="Arial"/>
                <w:sz w:val="20"/>
                <w:szCs w:val="20"/>
              </w:rPr>
              <w:t>for future case report.</w:t>
            </w:r>
          </w:p>
        </w:tc>
        <w:tc>
          <w:tcPr>
            <w:tcW w:w="6442" w:type="dxa"/>
          </w:tcPr>
          <w:p w:rsidR="00DD704C" w:rsidRPr="00EC1857" w:rsidRDefault="00DC661D" w:rsidP="00EC1857">
            <w:pPr>
              <w:pStyle w:val="TableParagraph"/>
              <w:ind w:left="0"/>
              <w:rPr>
                <w:rFonts w:ascii="Arial" w:hAnsi="Arial" w:cs="Arial"/>
                <w:sz w:val="20"/>
                <w:szCs w:val="20"/>
              </w:rPr>
            </w:pPr>
            <w:r w:rsidRPr="00EC1857">
              <w:rPr>
                <w:rFonts w:ascii="Arial" w:hAnsi="Arial" w:cs="Arial"/>
                <w:sz w:val="20"/>
                <w:szCs w:val="20"/>
              </w:rPr>
              <w:t>Yes</w:t>
            </w:r>
            <w:r w:rsidR="00DD704C" w:rsidRPr="00EC1857">
              <w:rPr>
                <w:rFonts w:ascii="Arial" w:hAnsi="Arial" w:cs="Arial"/>
                <w:sz w:val="20"/>
                <w:szCs w:val="20"/>
              </w:rPr>
              <w:t xml:space="preserve">, it is scientifically correct </w:t>
            </w:r>
          </w:p>
        </w:tc>
      </w:tr>
      <w:tr w:rsidR="00DD704C" w:rsidRPr="00EC1857" w:rsidTr="00EC1857">
        <w:trPr>
          <w:trHeight w:val="2435"/>
        </w:trPr>
        <w:tc>
          <w:tcPr>
            <w:tcW w:w="5361" w:type="dxa"/>
          </w:tcPr>
          <w:p w:rsidR="00DD704C" w:rsidRPr="00EC1857" w:rsidRDefault="00DD704C" w:rsidP="00EC1857">
            <w:pPr>
              <w:pStyle w:val="TableParagraph"/>
              <w:ind w:left="467" w:right="196"/>
              <w:rPr>
                <w:rFonts w:ascii="Arial" w:hAnsi="Arial" w:cs="Arial"/>
                <w:b/>
                <w:sz w:val="20"/>
                <w:szCs w:val="20"/>
              </w:rPr>
            </w:pPr>
            <w:r w:rsidRPr="00EC1857">
              <w:rPr>
                <w:rFonts w:ascii="Arial" w:hAnsi="Arial" w:cs="Arial"/>
                <w:b/>
                <w:sz w:val="20"/>
                <w:szCs w:val="20"/>
              </w:rPr>
              <w:t>Are</w:t>
            </w:r>
            <w:r w:rsidRPr="00EC1857">
              <w:rPr>
                <w:rFonts w:ascii="Arial" w:hAnsi="Arial" w:cs="Arial"/>
                <w:b/>
                <w:spacing w:val="-5"/>
                <w:sz w:val="20"/>
                <w:szCs w:val="20"/>
              </w:rPr>
              <w:t xml:space="preserve"> </w:t>
            </w:r>
            <w:r w:rsidRPr="00EC1857">
              <w:rPr>
                <w:rFonts w:ascii="Arial" w:hAnsi="Arial" w:cs="Arial"/>
                <w:b/>
                <w:sz w:val="20"/>
                <w:szCs w:val="20"/>
              </w:rPr>
              <w:t>the</w:t>
            </w:r>
            <w:r w:rsidRPr="00EC1857">
              <w:rPr>
                <w:rFonts w:ascii="Arial" w:hAnsi="Arial" w:cs="Arial"/>
                <w:b/>
                <w:spacing w:val="-5"/>
                <w:sz w:val="20"/>
                <w:szCs w:val="20"/>
              </w:rPr>
              <w:t xml:space="preserve"> </w:t>
            </w:r>
            <w:r w:rsidRPr="00EC1857">
              <w:rPr>
                <w:rFonts w:ascii="Arial" w:hAnsi="Arial" w:cs="Arial"/>
                <w:b/>
                <w:sz w:val="20"/>
                <w:szCs w:val="20"/>
              </w:rPr>
              <w:t>references</w:t>
            </w:r>
            <w:r w:rsidRPr="00EC1857">
              <w:rPr>
                <w:rFonts w:ascii="Arial" w:hAnsi="Arial" w:cs="Arial"/>
                <w:b/>
                <w:spacing w:val="-6"/>
                <w:sz w:val="20"/>
                <w:szCs w:val="20"/>
              </w:rPr>
              <w:t xml:space="preserve"> </w:t>
            </w:r>
            <w:r w:rsidRPr="00EC1857">
              <w:rPr>
                <w:rFonts w:ascii="Arial" w:hAnsi="Arial" w:cs="Arial"/>
                <w:b/>
                <w:sz w:val="20"/>
                <w:szCs w:val="20"/>
              </w:rPr>
              <w:t>sufficient</w:t>
            </w:r>
            <w:r w:rsidRPr="00EC1857">
              <w:rPr>
                <w:rFonts w:ascii="Arial" w:hAnsi="Arial" w:cs="Arial"/>
                <w:b/>
                <w:spacing w:val="-4"/>
                <w:sz w:val="20"/>
                <w:szCs w:val="20"/>
              </w:rPr>
              <w:t xml:space="preserve"> </w:t>
            </w:r>
            <w:r w:rsidRPr="00EC1857">
              <w:rPr>
                <w:rFonts w:ascii="Arial" w:hAnsi="Arial" w:cs="Arial"/>
                <w:b/>
                <w:sz w:val="20"/>
                <w:szCs w:val="20"/>
              </w:rPr>
              <w:t>and</w:t>
            </w:r>
            <w:r w:rsidRPr="00EC1857">
              <w:rPr>
                <w:rFonts w:ascii="Arial" w:hAnsi="Arial" w:cs="Arial"/>
                <w:b/>
                <w:spacing w:val="-5"/>
                <w:sz w:val="20"/>
                <w:szCs w:val="20"/>
              </w:rPr>
              <w:t xml:space="preserve"> </w:t>
            </w:r>
            <w:r w:rsidRPr="00EC1857">
              <w:rPr>
                <w:rFonts w:ascii="Arial" w:hAnsi="Arial" w:cs="Arial"/>
                <w:b/>
                <w:sz w:val="20"/>
                <w:szCs w:val="20"/>
              </w:rPr>
              <w:t>recent?</w:t>
            </w:r>
            <w:r w:rsidRPr="00EC1857">
              <w:rPr>
                <w:rFonts w:ascii="Arial" w:hAnsi="Arial" w:cs="Arial"/>
                <w:b/>
                <w:spacing w:val="-4"/>
                <w:sz w:val="20"/>
                <w:szCs w:val="20"/>
              </w:rPr>
              <w:t xml:space="preserve"> </w:t>
            </w:r>
            <w:r w:rsidRPr="00EC1857">
              <w:rPr>
                <w:rFonts w:ascii="Arial" w:hAnsi="Arial" w:cs="Arial"/>
                <w:b/>
                <w:sz w:val="20"/>
                <w:szCs w:val="20"/>
              </w:rPr>
              <w:t>If</w:t>
            </w:r>
            <w:r w:rsidRPr="00EC1857">
              <w:rPr>
                <w:rFonts w:ascii="Arial" w:hAnsi="Arial" w:cs="Arial"/>
                <w:b/>
                <w:spacing w:val="-4"/>
                <w:sz w:val="20"/>
                <w:szCs w:val="20"/>
              </w:rPr>
              <w:t xml:space="preserve"> </w:t>
            </w:r>
            <w:r w:rsidRPr="00EC1857">
              <w:rPr>
                <w:rFonts w:ascii="Arial" w:hAnsi="Arial" w:cs="Arial"/>
                <w:b/>
                <w:sz w:val="20"/>
                <w:szCs w:val="20"/>
              </w:rPr>
              <w:t>you</w:t>
            </w:r>
            <w:r w:rsidRPr="00EC1857">
              <w:rPr>
                <w:rFonts w:ascii="Arial" w:hAnsi="Arial" w:cs="Arial"/>
                <w:b/>
                <w:spacing w:val="-5"/>
                <w:sz w:val="20"/>
                <w:szCs w:val="20"/>
              </w:rPr>
              <w:t xml:space="preserve"> </w:t>
            </w:r>
            <w:r w:rsidRPr="00EC1857">
              <w:rPr>
                <w:rFonts w:ascii="Arial" w:hAnsi="Arial" w:cs="Arial"/>
                <w:b/>
                <w:sz w:val="20"/>
                <w:szCs w:val="20"/>
              </w:rPr>
              <w:t>have suggestions of additional references, please mention them in the review form.</w:t>
            </w:r>
          </w:p>
        </w:tc>
        <w:tc>
          <w:tcPr>
            <w:tcW w:w="9357" w:type="dxa"/>
          </w:tcPr>
          <w:p w:rsidR="00DD704C" w:rsidRPr="00EC1857" w:rsidRDefault="00DD704C" w:rsidP="00EC1857">
            <w:pPr>
              <w:pStyle w:val="TableParagraph"/>
              <w:ind w:left="108" w:right="128"/>
              <w:rPr>
                <w:rFonts w:ascii="Arial" w:hAnsi="Arial" w:cs="Arial"/>
                <w:sz w:val="20"/>
                <w:szCs w:val="20"/>
              </w:rPr>
            </w:pPr>
            <w:r w:rsidRPr="00EC1857">
              <w:rPr>
                <w:rFonts w:ascii="Arial" w:hAnsi="Arial" w:cs="Arial"/>
                <w:sz w:val="20"/>
                <w:szCs w:val="20"/>
              </w:rPr>
              <w:t>The</w:t>
            </w:r>
            <w:r w:rsidRPr="00EC1857">
              <w:rPr>
                <w:rFonts w:ascii="Arial" w:hAnsi="Arial" w:cs="Arial"/>
                <w:spacing w:val="-4"/>
                <w:sz w:val="20"/>
                <w:szCs w:val="20"/>
              </w:rPr>
              <w:t xml:space="preserve"> </w:t>
            </w:r>
            <w:r w:rsidRPr="00EC1857">
              <w:rPr>
                <w:rFonts w:ascii="Arial" w:hAnsi="Arial" w:cs="Arial"/>
                <w:sz w:val="20"/>
                <w:szCs w:val="20"/>
              </w:rPr>
              <w:t>references</w:t>
            </w:r>
            <w:r w:rsidRPr="00EC1857">
              <w:rPr>
                <w:rFonts w:ascii="Arial" w:hAnsi="Arial" w:cs="Arial"/>
                <w:spacing w:val="-3"/>
                <w:sz w:val="20"/>
                <w:szCs w:val="20"/>
              </w:rPr>
              <w:t xml:space="preserve"> </w:t>
            </w:r>
            <w:r w:rsidRPr="00EC1857">
              <w:rPr>
                <w:rFonts w:ascii="Arial" w:hAnsi="Arial" w:cs="Arial"/>
                <w:sz w:val="20"/>
                <w:szCs w:val="20"/>
              </w:rPr>
              <w:t>are</w:t>
            </w:r>
            <w:r w:rsidRPr="00EC1857">
              <w:rPr>
                <w:rFonts w:ascii="Arial" w:hAnsi="Arial" w:cs="Arial"/>
                <w:spacing w:val="-2"/>
                <w:sz w:val="20"/>
                <w:szCs w:val="20"/>
              </w:rPr>
              <w:t xml:space="preserve"> </w:t>
            </w:r>
            <w:r w:rsidRPr="00EC1857">
              <w:rPr>
                <w:rFonts w:ascii="Arial" w:hAnsi="Arial" w:cs="Arial"/>
                <w:sz w:val="20"/>
                <w:szCs w:val="20"/>
              </w:rPr>
              <w:t>up</w:t>
            </w:r>
            <w:r w:rsidRPr="00EC1857">
              <w:rPr>
                <w:rFonts w:ascii="Arial" w:hAnsi="Arial" w:cs="Arial"/>
                <w:spacing w:val="-3"/>
                <w:sz w:val="20"/>
                <w:szCs w:val="20"/>
              </w:rPr>
              <w:t xml:space="preserve"> </w:t>
            </w:r>
            <w:r w:rsidRPr="00EC1857">
              <w:rPr>
                <w:rFonts w:ascii="Arial" w:hAnsi="Arial" w:cs="Arial"/>
                <w:sz w:val="20"/>
                <w:szCs w:val="20"/>
              </w:rPr>
              <w:t>to</w:t>
            </w:r>
            <w:r w:rsidRPr="00EC1857">
              <w:rPr>
                <w:rFonts w:ascii="Arial" w:hAnsi="Arial" w:cs="Arial"/>
                <w:spacing w:val="-3"/>
                <w:sz w:val="20"/>
                <w:szCs w:val="20"/>
              </w:rPr>
              <w:t xml:space="preserve"> </w:t>
            </w:r>
            <w:r w:rsidRPr="00EC1857">
              <w:rPr>
                <w:rFonts w:ascii="Arial" w:hAnsi="Arial" w:cs="Arial"/>
                <w:sz w:val="20"/>
                <w:szCs w:val="20"/>
              </w:rPr>
              <w:t>date</w:t>
            </w:r>
            <w:r w:rsidRPr="00EC1857">
              <w:rPr>
                <w:rFonts w:ascii="Arial" w:hAnsi="Arial" w:cs="Arial"/>
                <w:spacing w:val="-2"/>
                <w:sz w:val="20"/>
                <w:szCs w:val="20"/>
              </w:rPr>
              <w:t xml:space="preserve"> </w:t>
            </w:r>
            <w:r w:rsidRPr="00EC1857">
              <w:rPr>
                <w:rFonts w:ascii="Arial" w:hAnsi="Arial" w:cs="Arial"/>
                <w:sz w:val="20"/>
                <w:szCs w:val="20"/>
              </w:rPr>
              <w:t>and</w:t>
            </w:r>
            <w:r w:rsidRPr="00EC1857">
              <w:rPr>
                <w:rFonts w:ascii="Arial" w:hAnsi="Arial" w:cs="Arial"/>
                <w:spacing w:val="-3"/>
                <w:sz w:val="20"/>
                <w:szCs w:val="20"/>
              </w:rPr>
              <w:t xml:space="preserve"> </w:t>
            </w:r>
            <w:r w:rsidRPr="00EC1857">
              <w:rPr>
                <w:rFonts w:ascii="Arial" w:hAnsi="Arial" w:cs="Arial"/>
                <w:sz w:val="20"/>
                <w:szCs w:val="20"/>
              </w:rPr>
              <w:t>adequate,</w:t>
            </w:r>
            <w:r w:rsidRPr="00EC1857">
              <w:rPr>
                <w:rFonts w:ascii="Arial" w:hAnsi="Arial" w:cs="Arial"/>
                <w:spacing w:val="-1"/>
                <w:sz w:val="20"/>
                <w:szCs w:val="20"/>
              </w:rPr>
              <w:t xml:space="preserve"> </w:t>
            </w:r>
            <w:r w:rsidRPr="00EC1857">
              <w:rPr>
                <w:rFonts w:ascii="Arial" w:hAnsi="Arial" w:cs="Arial"/>
                <w:sz w:val="20"/>
                <w:szCs w:val="20"/>
              </w:rPr>
              <w:t>but</w:t>
            </w:r>
            <w:r w:rsidRPr="00EC1857">
              <w:rPr>
                <w:rFonts w:ascii="Arial" w:hAnsi="Arial" w:cs="Arial"/>
                <w:spacing w:val="-3"/>
                <w:sz w:val="20"/>
                <w:szCs w:val="20"/>
              </w:rPr>
              <w:t xml:space="preserve"> </w:t>
            </w:r>
            <w:r w:rsidRPr="00EC1857">
              <w:rPr>
                <w:rFonts w:ascii="Arial" w:hAnsi="Arial" w:cs="Arial"/>
                <w:sz w:val="20"/>
                <w:szCs w:val="20"/>
              </w:rPr>
              <w:t>it's</w:t>
            </w:r>
            <w:r w:rsidRPr="00EC1857">
              <w:rPr>
                <w:rFonts w:ascii="Arial" w:hAnsi="Arial" w:cs="Arial"/>
                <w:spacing w:val="-3"/>
                <w:sz w:val="20"/>
                <w:szCs w:val="20"/>
              </w:rPr>
              <w:t xml:space="preserve"> </w:t>
            </w:r>
            <w:r w:rsidRPr="00EC1857">
              <w:rPr>
                <w:rFonts w:ascii="Arial" w:hAnsi="Arial" w:cs="Arial"/>
                <w:sz w:val="20"/>
                <w:szCs w:val="20"/>
              </w:rPr>
              <w:t>crucial</w:t>
            </w:r>
            <w:r w:rsidRPr="00EC1857">
              <w:rPr>
                <w:rFonts w:ascii="Arial" w:hAnsi="Arial" w:cs="Arial"/>
                <w:spacing w:val="-3"/>
                <w:sz w:val="20"/>
                <w:szCs w:val="20"/>
              </w:rPr>
              <w:t xml:space="preserve"> </w:t>
            </w:r>
            <w:r w:rsidRPr="00EC1857">
              <w:rPr>
                <w:rFonts w:ascii="Arial" w:hAnsi="Arial" w:cs="Arial"/>
                <w:sz w:val="20"/>
                <w:szCs w:val="20"/>
              </w:rPr>
              <w:t>to</w:t>
            </w:r>
            <w:r w:rsidRPr="00EC1857">
              <w:rPr>
                <w:rFonts w:ascii="Arial" w:hAnsi="Arial" w:cs="Arial"/>
                <w:spacing w:val="-3"/>
                <w:sz w:val="20"/>
                <w:szCs w:val="20"/>
              </w:rPr>
              <w:t xml:space="preserve"> </w:t>
            </w:r>
            <w:proofErr w:type="gramStart"/>
            <w:r w:rsidRPr="00EC1857">
              <w:rPr>
                <w:rFonts w:ascii="Arial" w:hAnsi="Arial" w:cs="Arial"/>
                <w:sz w:val="20"/>
                <w:szCs w:val="20"/>
              </w:rPr>
              <w:t>take</w:t>
            </w:r>
            <w:r w:rsidRPr="00EC1857">
              <w:rPr>
                <w:rFonts w:ascii="Arial" w:hAnsi="Arial" w:cs="Arial"/>
                <w:spacing w:val="-4"/>
                <w:sz w:val="20"/>
                <w:szCs w:val="20"/>
              </w:rPr>
              <w:t xml:space="preserve"> </w:t>
            </w:r>
            <w:r w:rsidRPr="00EC1857">
              <w:rPr>
                <w:rFonts w:ascii="Arial" w:hAnsi="Arial" w:cs="Arial"/>
                <w:sz w:val="20"/>
                <w:szCs w:val="20"/>
              </w:rPr>
              <w:t>into</w:t>
            </w:r>
            <w:r w:rsidRPr="00EC1857">
              <w:rPr>
                <w:rFonts w:ascii="Arial" w:hAnsi="Arial" w:cs="Arial"/>
                <w:spacing w:val="-3"/>
                <w:sz w:val="20"/>
                <w:szCs w:val="20"/>
              </w:rPr>
              <w:t xml:space="preserve"> </w:t>
            </w:r>
            <w:r w:rsidRPr="00EC1857">
              <w:rPr>
                <w:rFonts w:ascii="Arial" w:hAnsi="Arial" w:cs="Arial"/>
                <w:sz w:val="20"/>
                <w:szCs w:val="20"/>
              </w:rPr>
              <w:t>account</w:t>
            </w:r>
            <w:proofErr w:type="gramEnd"/>
            <w:r w:rsidRPr="00EC1857">
              <w:rPr>
                <w:rFonts w:ascii="Arial" w:hAnsi="Arial" w:cs="Arial"/>
                <w:spacing w:val="-1"/>
                <w:sz w:val="20"/>
                <w:szCs w:val="20"/>
              </w:rPr>
              <w:t xml:space="preserve"> </w:t>
            </w:r>
            <w:r w:rsidRPr="00EC1857">
              <w:rPr>
                <w:rFonts w:ascii="Arial" w:hAnsi="Arial" w:cs="Arial"/>
                <w:sz w:val="20"/>
                <w:szCs w:val="20"/>
              </w:rPr>
              <w:t>the</w:t>
            </w:r>
            <w:r w:rsidRPr="00EC1857">
              <w:rPr>
                <w:rFonts w:ascii="Arial" w:hAnsi="Arial" w:cs="Arial"/>
                <w:spacing w:val="-4"/>
                <w:sz w:val="20"/>
                <w:szCs w:val="20"/>
              </w:rPr>
              <w:t xml:space="preserve"> </w:t>
            </w:r>
            <w:r w:rsidRPr="00EC1857">
              <w:rPr>
                <w:rFonts w:ascii="Arial" w:hAnsi="Arial" w:cs="Arial"/>
                <w:sz w:val="20"/>
                <w:szCs w:val="20"/>
              </w:rPr>
              <w:t>following: Coverage: Verify that the sources address all important facets of the subject, such as underlying theories, current developments, and pertinent approaches.</w:t>
            </w:r>
          </w:p>
          <w:p w:rsidR="00DD704C" w:rsidRPr="00EC1857" w:rsidRDefault="00DD704C" w:rsidP="00EC1857">
            <w:pPr>
              <w:pStyle w:val="TableParagraph"/>
              <w:ind w:left="108"/>
              <w:rPr>
                <w:rFonts w:ascii="Arial" w:hAnsi="Arial" w:cs="Arial"/>
                <w:sz w:val="20"/>
                <w:szCs w:val="20"/>
              </w:rPr>
            </w:pPr>
            <w:r w:rsidRPr="00EC1857">
              <w:rPr>
                <w:rFonts w:ascii="Arial" w:hAnsi="Arial" w:cs="Arial"/>
                <w:sz w:val="20"/>
                <w:szCs w:val="20"/>
              </w:rPr>
              <w:t>The</w:t>
            </w:r>
            <w:r w:rsidRPr="00EC1857">
              <w:rPr>
                <w:rFonts w:ascii="Arial" w:hAnsi="Arial" w:cs="Arial"/>
                <w:spacing w:val="-4"/>
                <w:sz w:val="20"/>
                <w:szCs w:val="20"/>
              </w:rPr>
              <w:t xml:space="preserve"> </w:t>
            </w:r>
            <w:r w:rsidRPr="00EC1857">
              <w:rPr>
                <w:rFonts w:ascii="Arial" w:hAnsi="Arial" w:cs="Arial"/>
                <w:sz w:val="20"/>
                <w:szCs w:val="20"/>
              </w:rPr>
              <w:t>most</w:t>
            </w:r>
            <w:r w:rsidRPr="00EC1857">
              <w:rPr>
                <w:rFonts w:ascii="Arial" w:hAnsi="Arial" w:cs="Arial"/>
                <w:spacing w:val="-5"/>
                <w:sz w:val="20"/>
                <w:szCs w:val="20"/>
              </w:rPr>
              <w:t xml:space="preserve"> </w:t>
            </w:r>
            <w:r w:rsidRPr="00EC1857">
              <w:rPr>
                <w:rFonts w:ascii="Arial" w:hAnsi="Arial" w:cs="Arial"/>
                <w:sz w:val="20"/>
                <w:szCs w:val="20"/>
              </w:rPr>
              <w:t>recent</w:t>
            </w:r>
            <w:r w:rsidRPr="00EC1857">
              <w:rPr>
                <w:rFonts w:ascii="Arial" w:hAnsi="Arial" w:cs="Arial"/>
                <w:spacing w:val="-1"/>
                <w:sz w:val="20"/>
                <w:szCs w:val="20"/>
              </w:rPr>
              <w:t xml:space="preserve"> </w:t>
            </w:r>
            <w:r w:rsidRPr="00EC1857">
              <w:rPr>
                <w:rFonts w:ascii="Arial" w:hAnsi="Arial" w:cs="Arial"/>
                <w:sz w:val="20"/>
                <w:szCs w:val="20"/>
              </w:rPr>
              <w:t>research</w:t>
            </w:r>
            <w:r w:rsidRPr="00EC1857">
              <w:rPr>
                <w:rFonts w:ascii="Arial" w:hAnsi="Arial" w:cs="Arial"/>
                <w:spacing w:val="-1"/>
                <w:sz w:val="20"/>
                <w:szCs w:val="20"/>
              </w:rPr>
              <w:t xml:space="preserve"> </w:t>
            </w:r>
            <w:r w:rsidRPr="00EC1857">
              <w:rPr>
                <w:rFonts w:ascii="Arial" w:hAnsi="Arial" w:cs="Arial"/>
                <w:sz w:val="20"/>
                <w:szCs w:val="20"/>
              </w:rPr>
              <w:t>and</w:t>
            </w:r>
            <w:r w:rsidRPr="00EC1857">
              <w:rPr>
                <w:rFonts w:ascii="Arial" w:hAnsi="Arial" w:cs="Arial"/>
                <w:spacing w:val="-3"/>
                <w:sz w:val="20"/>
                <w:szCs w:val="20"/>
              </w:rPr>
              <w:t xml:space="preserve"> </w:t>
            </w:r>
            <w:r w:rsidRPr="00EC1857">
              <w:rPr>
                <w:rFonts w:ascii="Arial" w:hAnsi="Arial" w:cs="Arial"/>
                <w:sz w:val="20"/>
                <w:szCs w:val="20"/>
              </w:rPr>
              <w:t>advancements</w:t>
            </w:r>
            <w:r w:rsidRPr="00EC1857">
              <w:rPr>
                <w:rFonts w:ascii="Arial" w:hAnsi="Arial" w:cs="Arial"/>
                <w:spacing w:val="-3"/>
                <w:sz w:val="20"/>
                <w:szCs w:val="20"/>
              </w:rPr>
              <w:t xml:space="preserve"> </w:t>
            </w:r>
            <w:r w:rsidRPr="00EC1857">
              <w:rPr>
                <w:rFonts w:ascii="Arial" w:hAnsi="Arial" w:cs="Arial"/>
                <w:sz w:val="20"/>
                <w:szCs w:val="20"/>
              </w:rPr>
              <w:t>in</w:t>
            </w:r>
            <w:r w:rsidRPr="00EC1857">
              <w:rPr>
                <w:rFonts w:ascii="Arial" w:hAnsi="Arial" w:cs="Arial"/>
                <w:spacing w:val="-3"/>
                <w:sz w:val="20"/>
                <w:szCs w:val="20"/>
              </w:rPr>
              <w:t xml:space="preserve"> </w:t>
            </w:r>
            <w:r w:rsidRPr="00EC1857">
              <w:rPr>
                <w:rFonts w:ascii="Arial" w:hAnsi="Arial" w:cs="Arial"/>
                <w:sz w:val="20"/>
                <w:szCs w:val="20"/>
              </w:rPr>
              <w:t>the</w:t>
            </w:r>
            <w:r w:rsidRPr="00EC1857">
              <w:rPr>
                <w:rFonts w:ascii="Arial" w:hAnsi="Arial" w:cs="Arial"/>
                <w:spacing w:val="-4"/>
                <w:sz w:val="20"/>
                <w:szCs w:val="20"/>
              </w:rPr>
              <w:t xml:space="preserve"> </w:t>
            </w:r>
            <w:r w:rsidRPr="00EC1857">
              <w:rPr>
                <w:rFonts w:ascii="Arial" w:hAnsi="Arial" w:cs="Arial"/>
                <w:sz w:val="20"/>
                <w:szCs w:val="20"/>
              </w:rPr>
              <w:t>subject</w:t>
            </w:r>
            <w:r w:rsidRPr="00EC1857">
              <w:rPr>
                <w:rFonts w:ascii="Arial" w:hAnsi="Arial" w:cs="Arial"/>
                <w:spacing w:val="-3"/>
                <w:sz w:val="20"/>
                <w:szCs w:val="20"/>
              </w:rPr>
              <w:t xml:space="preserve"> </w:t>
            </w:r>
            <w:r w:rsidRPr="00EC1857">
              <w:rPr>
                <w:rFonts w:ascii="Arial" w:hAnsi="Arial" w:cs="Arial"/>
                <w:sz w:val="20"/>
                <w:szCs w:val="20"/>
              </w:rPr>
              <w:t>are</w:t>
            </w:r>
            <w:r w:rsidRPr="00EC1857">
              <w:rPr>
                <w:rFonts w:ascii="Arial" w:hAnsi="Arial" w:cs="Arial"/>
                <w:spacing w:val="-2"/>
                <w:sz w:val="20"/>
                <w:szCs w:val="20"/>
              </w:rPr>
              <w:t xml:space="preserve"> </w:t>
            </w:r>
            <w:r w:rsidRPr="00EC1857">
              <w:rPr>
                <w:rFonts w:ascii="Arial" w:hAnsi="Arial" w:cs="Arial"/>
                <w:sz w:val="20"/>
                <w:szCs w:val="20"/>
              </w:rPr>
              <w:t>reflected</w:t>
            </w:r>
            <w:r w:rsidRPr="00EC1857">
              <w:rPr>
                <w:rFonts w:ascii="Arial" w:hAnsi="Arial" w:cs="Arial"/>
                <w:spacing w:val="-1"/>
                <w:sz w:val="20"/>
                <w:szCs w:val="20"/>
              </w:rPr>
              <w:t xml:space="preserve"> </w:t>
            </w:r>
            <w:r w:rsidRPr="00EC1857">
              <w:rPr>
                <w:rFonts w:ascii="Arial" w:hAnsi="Arial" w:cs="Arial"/>
                <w:sz w:val="20"/>
                <w:szCs w:val="20"/>
              </w:rPr>
              <w:t>in</w:t>
            </w:r>
            <w:r w:rsidRPr="00EC1857">
              <w:rPr>
                <w:rFonts w:ascii="Arial" w:hAnsi="Arial" w:cs="Arial"/>
                <w:spacing w:val="-3"/>
                <w:sz w:val="20"/>
                <w:szCs w:val="20"/>
              </w:rPr>
              <w:t xml:space="preserve"> </w:t>
            </w:r>
            <w:r w:rsidRPr="00EC1857">
              <w:rPr>
                <w:rFonts w:ascii="Arial" w:hAnsi="Arial" w:cs="Arial"/>
                <w:sz w:val="20"/>
                <w:szCs w:val="20"/>
              </w:rPr>
              <w:t>the</w:t>
            </w:r>
            <w:r w:rsidRPr="00EC1857">
              <w:rPr>
                <w:rFonts w:ascii="Arial" w:hAnsi="Arial" w:cs="Arial"/>
                <w:spacing w:val="-4"/>
                <w:sz w:val="20"/>
                <w:szCs w:val="20"/>
              </w:rPr>
              <w:t xml:space="preserve"> </w:t>
            </w:r>
            <w:r w:rsidRPr="00EC1857">
              <w:rPr>
                <w:rFonts w:ascii="Arial" w:hAnsi="Arial" w:cs="Arial"/>
                <w:sz w:val="20"/>
                <w:szCs w:val="20"/>
              </w:rPr>
              <w:t>majority</w:t>
            </w:r>
            <w:r w:rsidRPr="00EC1857">
              <w:rPr>
                <w:rFonts w:ascii="Arial" w:hAnsi="Arial" w:cs="Arial"/>
                <w:spacing w:val="-3"/>
                <w:sz w:val="20"/>
                <w:szCs w:val="20"/>
              </w:rPr>
              <w:t xml:space="preserve"> </w:t>
            </w:r>
            <w:r w:rsidRPr="00EC1857">
              <w:rPr>
                <w:rFonts w:ascii="Arial" w:hAnsi="Arial" w:cs="Arial"/>
                <w:sz w:val="20"/>
                <w:szCs w:val="20"/>
              </w:rPr>
              <w:t>of</w:t>
            </w:r>
            <w:r w:rsidRPr="00EC1857">
              <w:rPr>
                <w:rFonts w:ascii="Arial" w:hAnsi="Arial" w:cs="Arial"/>
                <w:spacing w:val="-2"/>
                <w:sz w:val="20"/>
                <w:szCs w:val="20"/>
              </w:rPr>
              <w:t xml:space="preserve"> </w:t>
            </w:r>
            <w:r w:rsidRPr="00EC1857">
              <w:rPr>
                <w:rFonts w:ascii="Arial" w:hAnsi="Arial" w:cs="Arial"/>
                <w:sz w:val="20"/>
                <w:szCs w:val="20"/>
              </w:rPr>
              <w:t>the references, which have been reviewed for recency.</w:t>
            </w:r>
          </w:p>
          <w:p w:rsidR="00DD704C" w:rsidRPr="00EC1857" w:rsidRDefault="00DD704C" w:rsidP="00EC1857">
            <w:pPr>
              <w:pStyle w:val="TableParagraph"/>
              <w:spacing w:before="274"/>
              <w:ind w:left="108" w:right="128"/>
              <w:rPr>
                <w:rFonts w:ascii="Arial" w:hAnsi="Arial" w:cs="Arial"/>
                <w:sz w:val="20"/>
                <w:szCs w:val="20"/>
              </w:rPr>
            </w:pPr>
            <w:r w:rsidRPr="00EC1857">
              <w:rPr>
                <w:rFonts w:ascii="Arial" w:hAnsi="Arial" w:cs="Arial"/>
                <w:sz w:val="20"/>
                <w:szCs w:val="20"/>
              </w:rPr>
              <w:t>Relevance</w:t>
            </w:r>
            <w:r w:rsidRPr="00EC1857">
              <w:rPr>
                <w:rFonts w:ascii="Arial" w:hAnsi="Arial" w:cs="Arial"/>
                <w:spacing w:val="-3"/>
                <w:sz w:val="20"/>
                <w:szCs w:val="20"/>
              </w:rPr>
              <w:t xml:space="preserve"> </w:t>
            </w:r>
            <w:r w:rsidRPr="00EC1857">
              <w:rPr>
                <w:rFonts w:ascii="Arial" w:hAnsi="Arial" w:cs="Arial"/>
                <w:sz w:val="20"/>
                <w:szCs w:val="20"/>
              </w:rPr>
              <w:t>was</w:t>
            </w:r>
            <w:r w:rsidRPr="00EC1857">
              <w:rPr>
                <w:rFonts w:ascii="Arial" w:hAnsi="Arial" w:cs="Arial"/>
                <w:spacing w:val="-4"/>
                <w:sz w:val="20"/>
                <w:szCs w:val="20"/>
              </w:rPr>
              <w:t xml:space="preserve"> </w:t>
            </w:r>
            <w:r w:rsidRPr="00EC1857">
              <w:rPr>
                <w:rFonts w:ascii="Arial" w:hAnsi="Arial" w:cs="Arial"/>
                <w:sz w:val="20"/>
                <w:szCs w:val="20"/>
              </w:rPr>
              <w:t>checked</w:t>
            </w:r>
            <w:r w:rsidRPr="00EC1857">
              <w:rPr>
                <w:rFonts w:ascii="Arial" w:hAnsi="Arial" w:cs="Arial"/>
                <w:spacing w:val="-2"/>
                <w:sz w:val="20"/>
                <w:szCs w:val="20"/>
              </w:rPr>
              <w:t xml:space="preserve"> </w:t>
            </w:r>
            <w:r w:rsidRPr="00EC1857">
              <w:rPr>
                <w:rFonts w:ascii="Arial" w:hAnsi="Arial" w:cs="Arial"/>
                <w:sz w:val="20"/>
                <w:szCs w:val="20"/>
              </w:rPr>
              <w:t>to</w:t>
            </w:r>
            <w:r w:rsidRPr="00EC1857">
              <w:rPr>
                <w:rFonts w:ascii="Arial" w:hAnsi="Arial" w:cs="Arial"/>
                <w:spacing w:val="-4"/>
                <w:sz w:val="20"/>
                <w:szCs w:val="20"/>
              </w:rPr>
              <w:t xml:space="preserve"> </w:t>
            </w:r>
            <w:r w:rsidRPr="00EC1857">
              <w:rPr>
                <w:rFonts w:ascii="Arial" w:hAnsi="Arial" w:cs="Arial"/>
                <w:sz w:val="20"/>
                <w:szCs w:val="20"/>
              </w:rPr>
              <w:t>make</w:t>
            </w:r>
            <w:r w:rsidRPr="00EC1857">
              <w:rPr>
                <w:rFonts w:ascii="Arial" w:hAnsi="Arial" w:cs="Arial"/>
                <w:spacing w:val="-5"/>
                <w:sz w:val="20"/>
                <w:szCs w:val="20"/>
              </w:rPr>
              <w:t xml:space="preserve"> </w:t>
            </w:r>
            <w:r w:rsidRPr="00EC1857">
              <w:rPr>
                <w:rFonts w:ascii="Arial" w:hAnsi="Arial" w:cs="Arial"/>
                <w:sz w:val="20"/>
                <w:szCs w:val="20"/>
              </w:rPr>
              <w:t>sure</w:t>
            </w:r>
            <w:r w:rsidRPr="00EC1857">
              <w:rPr>
                <w:rFonts w:ascii="Arial" w:hAnsi="Arial" w:cs="Arial"/>
                <w:spacing w:val="-3"/>
                <w:sz w:val="20"/>
                <w:szCs w:val="20"/>
              </w:rPr>
              <w:t xml:space="preserve"> </w:t>
            </w:r>
            <w:r w:rsidRPr="00EC1857">
              <w:rPr>
                <w:rFonts w:ascii="Arial" w:hAnsi="Arial" w:cs="Arial"/>
                <w:sz w:val="20"/>
                <w:szCs w:val="20"/>
              </w:rPr>
              <w:t>the</w:t>
            </w:r>
            <w:r w:rsidRPr="00EC1857">
              <w:rPr>
                <w:rFonts w:ascii="Arial" w:hAnsi="Arial" w:cs="Arial"/>
                <w:spacing w:val="-5"/>
                <w:sz w:val="20"/>
                <w:szCs w:val="20"/>
              </w:rPr>
              <w:t xml:space="preserve"> </w:t>
            </w:r>
            <w:r w:rsidRPr="00EC1857">
              <w:rPr>
                <w:rFonts w:ascii="Arial" w:hAnsi="Arial" w:cs="Arial"/>
                <w:sz w:val="20"/>
                <w:szCs w:val="20"/>
              </w:rPr>
              <w:t>references</w:t>
            </w:r>
            <w:r w:rsidRPr="00EC1857">
              <w:rPr>
                <w:rFonts w:ascii="Arial" w:hAnsi="Arial" w:cs="Arial"/>
                <w:spacing w:val="-4"/>
                <w:sz w:val="20"/>
                <w:szCs w:val="20"/>
              </w:rPr>
              <w:t xml:space="preserve"> </w:t>
            </w:r>
            <w:r w:rsidRPr="00EC1857">
              <w:rPr>
                <w:rFonts w:ascii="Arial" w:hAnsi="Arial" w:cs="Arial"/>
                <w:sz w:val="20"/>
                <w:szCs w:val="20"/>
              </w:rPr>
              <w:t>added</w:t>
            </w:r>
            <w:r w:rsidRPr="00EC1857">
              <w:rPr>
                <w:rFonts w:ascii="Arial" w:hAnsi="Arial" w:cs="Arial"/>
                <w:spacing w:val="-2"/>
                <w:sz w:val="20"/>
                <w:szCs w:val="20"/>
              </w:rPr>
              <w:t xml:space="preserve"> </w:t>
            </w:r>
            <w:r w:rsidRPr="00EC1857">
              <w:rPr>
                <w:rFonts w:ascii="Arial" w:hAnsi="Arial" w:cs="Arial"/>
                <w:sz w:val="20"/>
                <w:szCs w:val="20"/>
              </w:rPr>
              <w:t>to</w:t>
            </w:r>
            <w:r w:rsidRPr="00EC1857">
              <w:rPr>
                <w:rFonts w:ascii="Arial" w:hAnsi="Arial" w:cs="Arial"/>
                <w:spacing w:val="-4"/>
                <w:sz w:val="20"/>
                <w:szCs w:val="20"/>
              </w:rPr>
              <w:t xml:space="preserve"> </w:t>
            </w:r>
            <w:r w:rsidRPr="00EC1857">
              <w:rPr>
                <w:rFonts w:ascii="Arial" w:hAnsi="Arial" w:cs="Arial"/>
                <w:sz w:val="20"/>
                <w:szCs w:val="20"/>
              </w:rPr>
              <w:t>the</w:t>
            </w:r>
            <w:r w:rsidRPr="00EC1857">
              <w:rPr>
                <w:rFonts w:ascii="Arial" w:hAnsi="Arial" w:cs="Arial"/>
                <w:spacing w:val="-5"/>
                <w:sz w:val="20"/>
                <w:szCs w:val="20"/>
              </w:rPr>
              <w:t xml:space="preserve"> </w:t>
            </w:r>
            <w:r w:rsidRPr="00EC1857">
              <w:rPr>
                <w:rFonts w:ascii="Arial" w:hAnsi="Arial" w:cs="Arial"/>
                <w:sz w:val="20"/>
                <w:szCs w:val="20"/>
              </w:rPr>
              <w:t>discussion</w:t>
            </w:r>
            <w:r w:rsidRPr="00EC1857">
              <w:rPr>
                <w:rFonts w:ascii="Arial" w:hAnsi="Arial" w:cs="Arial"/>
                <w:spacing w:val="-4"/>
                <w:sz w:val="20"/>
                <w:szCs w:val="20"/>
              </w:rPr>
              <w:t xml:space="preserve"> </w:t>
            </w:r>
            <w:r w:rsidRPr="00EC1857">
              <w:rPr>
                <w:rFonts w:ascii="Arial" w:hAnsi="Arial" w:cs="Arial"/>
                <w:sz w:val="20"/>
                <w:szCs w:val="20"/>
              </w:rPr>
              <w:t>and</w:t>
            </w:r>
            <w:r w:rsidRPr="00EC1857">
              <w:rPr>
                <w:rFonts w:ascii="Arial" w:hAnsi="Arial" w:cs="Arial"/>
                <w:spacing w:val="-4"/>
                <w:sz w:val="20"/>
                <w:szCs w:val="20"/>
              </w:rPr>
              <w:t xml:space="preserve"> </w:t>
            </w:r>
            <w:r w:rsidRPr="00EC1857">
              <w:rPr>
                <w:rFonts w:ascii="Arial" w:hAnsi="Arial" w:cs="Arial"/>
                <w:sz w:val="20"/>
                <w:szCs w:val="20"/>
              </w:rPr>
              <w:t>conclusions and had a direct connection to the substance of the paper.</w:t>
            </w:r>
          </w:p>
        </w:tc>
        <w:tc>
          <w:tcPr>
            <w:tcW w:w="6442" w:type="dxa"/>
          </w:tcPr>
          <w:p w:rsidR="00DC661D" w:rsidRPr="00EC1857" w:rsidRDefault="00DC661D" w:rsidP="00EC1857">
            <w:pPr>
              <w:pStyle w:val="TableParagraph"/>
              <w:ind w:left="0"/>
              <w:rPr>
                <w:rFonts w:ascii="Arial" w:hAnsi="Arial" w:cs="Arial"/>
                <w:sz w:val="20"/>
                <w:szCs w:val="20"/>
              </w:rPr>
            </w:pPr>
            <w:r w:rsidRPr="00EC1857">
              <w:rPr>
                <w:rFonts w:ascii="Arial" w:hAnsi="Arial" w:cs="Arial"/>
                <w:sz w:val="20"/>
                <w:szCs w:val="20"/>
              </w:rPr>
              <w:t>Please add the following references to the existing list in the original manuscript.</w:t>
            </w:r>
          </w:p>
          <w:p w:rsidR="00DC661D" w:rsidRPr="00EC1857" w:rsidRDefault="00DC661D" w:rsidP="00EC1857">
            <w:pPr>
              <w:widowControl/>
              <w:numPr>
                <w:ilvl w:val="0"/>
                <w:numId w:val="1"/>
              </w:numPr>
              <w:autoSpaceDE/>
              <w:autoSpaceDN/>
              <w:rPr>
                <w:rFonts w:ascii="Arial" w:hAnsi="Arial" w:cs="Arial"/>
                <w:sz w:val="20"/>
                <w:szCs w:val="20"/>
                <w:lang w:val="en-GB"/>
              </w:rPr>
            </w:pPr>
            <w:r w:rsidRPr="00EC1857">
              <w:rPr>
                <w:rFonts w:ascii="Arial" w:hAnsi="Arial" w:cs="Arial"/>
                <w:color w:val="212121"/>
                <w:sz w:val="20"/>
                <w:szCs w:val="20"/>
                <w:shd w:val="clear" w:color="auto" w:fill="FFFFFF"/>
              </w:rPr>
              <w:t xml:space="preserve">Taylor RR, Pandey SK, </w:t>
            </w:r>
            <w:proofErr w:type="spellStart"/>
            <w:r w:rsidRPr="00EC1857">
              <w:rPr>
                <w:rFonts w:ascii="Arial" w:hAnsi="Arial" w:cs="Arial"/>
                <w:color w:val="212121"/>
                <w:sz w:val="20"/>
                <w:szCs w:val="20"/>
                <w:shd w:val="clear" w:color="auto" w:fill="FFFFFF"/>
              </w:rPr>
              <w:t>Smartz</w:t>
            </w:r>
            <w:proofErr w:type="spellEnd"/>
            <w:r w:rsidRPr="00EC1857">
              <w:rPr>
                <w:rFonts w:ascii="Arial" w:hAnsi="Arial" w:cs="Arial"/>
                <w:color w:val="212121"/>
                <w:sz w:val="20"/>
                <w:szCs w:val="20"/>
                <w:shd w:val="clear" w:color="auto" w:fill="FFFFFF"/>
              </w:rPr>
              <w:t xml:space="preserve"> T, Chen WF, </w:t>
            </w:r>
            <w:proofErr w:type="spellStart"/>
            <w:r w:rsidRPr="00EC1857">
              <w:rPr>
                <w:rFonts w:ascii="Arial" w:hAnsi="Arial" w:cs="Arial"/>
                <w:color w:val="212121"/>
                <w:sz w:val="20"/>
                <w:szCs w:val="20"/>
                <w:shd w:val="clear" w:color="auto" w:fill="FFFFFF"/>
              </w:rPr>
              <w:t>Thaller</w:t>
            </w:r>
            <w:proofErr w:type="spellEnd"/>
            <w:r w:rsidRPr="00EC1857">
              <w:rPr>
                <w:rFonts w:ascii="Arial" w:hAnsi="Arial" w:cs="Arial"/>
                <w:color w:val="212121"/>
                <w:sz w:val="20"/>
                <w:szCs w:val="20"/>
                <w:shd w:val="clear" w:color="auto" w:fill="FFFFFF"/>
              </w:rPr>
              <w:t xml:space="preserve"> SR. Lymphedema of the Head and Neck-Where Do We Stand and Where We Are Headed. J </w:t>
            </w:r>
            <w:proofErr w:type="spellStart"/>
            <w:r w:rsidRPr="00EC1857">
              <w:rPr>
                <w:rFonts w:ascii="Arial" w:hAnsi="Arial" w:cs="Arial"/>
                <w:color w:val="212121"/>
                <w:sz w:val="20"/>
                <w:szCs w:val="20"/>
                <w:shd w:val="clear" w:color="auto" w:fill="FFFFFF"/>
              </w:rPr>
              <w:t>Craniofac</w:t>
            </w:r>
            <w:proofErr w:type="spellEnd"/>
            <w:r w:rsidRPr="00EC1857">
              <w:rPr>
                <w:rFonts w:ascii="Arial" w:hAnsi="Arial" w:cs="Arial"/>
                <w:color w:val="212121"/>
                <w:sz w:val="20"/>
                <w:szCs w:val="20"/>
                <w:shd w:val="clear" w:color="auto" w:fill="FFFFFF"/>
              </w:rPr>
              <w:t xml:space="preserve"> Surg. 2024 Oct 1;35(7):2045-2048. </w:t>
            </w:r>
            <w:proofErr w:type="spellStart"/>
            <w:r w:rsidRPr="00EC1857">
              <w:rPr>
                <w:rFonts w:ascii="Arial" w:hAnsi="Arial" w:cs="Arial"/>
                <w:color w:val="212121"/>
                <w:sz w:val="20"/>
                <w:szCs w:val="20"/>
                <w:shd w:val="clear" w:color="auto" w:fill="FFFFFF"/>
              </w:rPr>
              <w:t>doi</w:t>
            </w:r>
            <w:proofErr w:type="spellEnd"/>
            <w:r w:rsidRPr="00EC1857">
              <w:rPr>
                <w:rFonts w:ascii="Arial" w:hAnsi="Arial" w:cs="Arial"/>
                <w:color w:val="212121"/>
                <w:sz w:val="20"/>
                <w:szCs w:val="20"/>
                <w:shd w:val="clear" w:color="auto" w:fill="FFFFFF"/>
              </w:rPr>
              <w:t xml:space="preserve">: 10.1097/SCS.0000000000010505. </w:t>
            </w:r>
            <w:proofErr w:type="spellStart"/>
            <w:r w:rsidRPr="00EC1857">
              <w:rPr>
                <w:rFonts w:ascii="Arial" w:hAnsi="Arial" w:cs="Arial"/>
                <w:color w:val="212121"/>
                <w:sz w:val="20"/>
                <w:szCs w:val="20"/>
                <w:shd w:val="clear" w:color="auto" w:fill="FFFFFF"/>
              </w:rPr>
              <w:t>Epub</w:t>
            </w:r>
            <w:proofErr w:type="spellEnd"/>
            <w:r w:rsidRPr="00EC1857">
              <w:rPr>
                <w:rFonts w:ascii="Arial" w:hAnsi="Arial" w:cs="Arial"/>
                <w:color w:val="212121"/>
                <w:sz w:val="20"/>
                <w:szCs w:val="20"/>
                <w:shd w:val="clear" w:color="auto" w:fill="FFFFFF"/>
              </w:rPr>
              <w:t xml:space="preserve"> 2024 Sep 3. PMID: 39226418.</w:t>
            </w:r>
          </w:p>
          <w:p w:rsidR="00DC661D" w:rsidRPr="00EC1857" w:rsidRDefault="00DC661D" w:rsidP="00EC1857">
            <w:pPr>
              <w:widowControl/>
              <w:numPr>
                <w:ilvl w:val="0"/>
                <w:numId w:val="1"/>
              </w:numPr>
              <w:autoSpaceDE/>
              <w:autoSpaceDN/>
              <w:rPr>
                <w:rFonts w:ascii="Arial" w:hAnsi="Arial" w:cs="Arial"/>
                <w:sz w:val="20"/>
                <w:szCs w:val="20"/>
                <w:lang w:val="en-GB"/>
              </w:rPr>
            </w:pPr>
            <w:r w:rsidRPr="00EC1857">
              <w:rPr>
                <w:rFonts w:ascii="Arial" w:hAnsi="Arial" w:cs="Arial"/>
                <w:color w:val="212121"/>
                <w:sz w:val="20"/>
                <w:szCs w:val="20"/>
                <w:shd w:val="clear" w:color="auto" w:fill="FFFFFF"/>
              </w:rPr>
              <w:t xml:space="preserve">Chiu YH, Tseng WH, Ko JY, Wang TG. Radiation-induced swallowing dysfunction in patients with head and neck cancer: A literature review. J </w:t>
            </w:r>
            <w:proofErr w:type="spellStart"/>
            <w:r w:rsidRPr="00EC1857">
              <w:rPr>
                <w:rFonts w:ascii="Arial" w:hAnsi="Arial" w:cs="Arial"/>
                <w:color w:val="212121"/>
                <w:sz w:val="20"/>
                <w:szCs w:val="20"/>
                <w:shd w:val="clear" w:color="auto" w:fill="FFFFFF"/>
              </w:rPr>
              <w:t>Formos</w:t>
            </w:r>
            <w:proofErr w:type="spellEnd"/>
            <w:r w:rsidRPr="00EC1857">
              <w:rPr>
                <w:rFonts w:ascii="Arial" w:hAnsi="Arial" w:cs="Arial"/>
                <w:color w:val="212121"/>
                <w:sz w:val="20"/>
                <w:szCs w:val="20"/>
                <w:shd w:val="clear" w:color="auto" w:fill="FFFFFF"/>
              </w:rPr>
              <w:t xml:space="preserve"> Med Assoc. 2022 Jan;121(1 Pt 1):3-13. </w:t>
            </w:r>
            <w:proofErr w:type="spellStart"/>
            <w:r w:rsidRPr="00EC1857">
              <w:rPr>
                <w:rFonts w:ascii="Arial" w:hAnsi="Arial" w:cs="Arial"/>
                <w:color w:val="212121"/>
                <w:sz w:val="20"/>
                <w:szCs w:val="20"/>
                <w:shd w:val="clear" w:color="auto" w:fill="FFFFFF"/>
              </w:rPr>
              <w:t>doi</w:t>
            </w:r>
            <w:proofErr w:type="spellEnd"/>
            <w:r w:rsidRPr="00EC1857">
              <w:rPr>
                <w:rFonts w:ascii="Arial" w:hAnsi="Arial" w:cs="Arial"/>
                <w:color w:val="212121"/>
                <w:sz w:val="20"/>
                <w:szCs w:val="20"/>
                <w:shd w:val="clear" w:color="auto" w:fill="FFFFFF"/>
              </w:rPr>
              <w:t xml:space="preserve">: 10.1016/j.jfma.2021.06.020. </w:t>
            </w:r>
            <w:proofErr w:type="spellStart"/>
            <w:r w:rsidRPr="00EC1857">
              <w:rPr>
                <w:rFonts w:ascii="Arial" w:hAnsi="Arial" w:cs="Arial"/>
                <w:color w:val="212121"/>
                <w:sz w:val="20"/>
                <w:szCs w:val="20"/>
                <w:shd w:val="clear" w:color="auto" w:fill="FFFFFF"/>
              </w:rPr>
              <w:t>Epub</w:t>
            </w:r>
            <w:proofErr w:type="spellEnd"/>
            <w:r w:rsidRPr="00EC1857">
              <w:rPr>
                <w:rFonts w:ascii="Arial" w:hAnsi="Arial" w:cs="Arial"/>
                <w:color w:val="212121"/>
                <w:sz w:val="20"/>
                <w:szCs w:val="20"/>
                <w:shd w:val="clear" w:color="auto" w:fill="FFFFFF"/>
              </w:rPr>
              <w:t xml:space="preserve"> 2021 Jul 8. PMID: 34246510.</w:t>
            </w:r>
          </w:p>
          <w:p w:rsidR="00DC661D" w:rsidRPr="00EC1857" w:rsidRDefault="00DC661D" w:rsidP="00EC1857">
            <w:pPr>
              <w:widowControl/>
              <w:numPr>
                <w:ilvl w:val="0"/>
                <w:numId w:val="1"/>
              </w:numPr>
              <w:autoSpaceDE/>
              <w:autoSpaceDN/>
              <w:rPr>
                <w:rFonts w:ascii="Arial" w:hAnsi="Arial" w:cs="Arial"/>
                <w:sz w:val="20"/>
                <w:szCs w:val="20"/>
                <w:lang w:val="en-GB"/>
              </w:rPr>
            </w:pPr>
            <w:r w:rsidRPr="00EC1857">
              <w:rPr>
                <w:rFonts w:ascii="Arial" w:hAnsi="Arial" w:cs="Arial"/>
                <w:color w:val="212121"/>
                <w:sz w:val="20"/>
                <w:szCs w:val="20"/>
                <w:shd w:val="clear" w:color="auto" w:fill="FFFFFF"/>
              </w:rPr>
              <w:t xml:space="preserve">Rajaram R, Lee J, Lok E, Ng S, Yamamoto T. The Management of Head and Neck Lymphoedema: A 2025 Systematic Review. Head Neck. 2025 Aug 4. </w:t>
            </w:r>
            <w:proofErr w:type="spellStart"/>
            <w:r w:rsidRPr="00EC1857">
              <w:rPr>
                <w:rFonts w:ascii="Arial" w:hAnsi="Arial" w:cs="Arial"/>
                <w:color w:val="212121"/>
                <w:sz w:val="20"/>
                <w:szCs w:val="20"/>
                <w:shd w:val="clear" w:color="auto" w:fill="FFFFFF"/>
              </w:rPr>
              <w:t>doi</w:t>
            </w:r>
            <w:proofErr w:type="spellEnd"/>
            <w:r w:rsidRPr="00EC1857">
              <w:rPr>
                <w:rFonts w:ascii="Arial" w:hAnsi="Arial" w:cs="Arial"/>
                <w:color w:val="212121"/>
                <w:sz w:val="20"/>
                <w:szCs w:val="20"/>
                <w:shd w:val="clear" w:color="auto" w:fill="FFFFFF"/>
              </w:rPr>
              <w:t xml:space="preserve">: 10.1002/hed.28265. </w:t>
            </w:r>
            <w:proofErr w:type="spellStart"/>
            <w:r w:rsidRPr="00EC1857">
              <w:rPr>
                <w:rFonts w:ascii="Arial" w:hAnsi="Arial" w:cs="Arial"/>
                <w:color w:val="212121"/>
                <w:sz w:val="20"/>
                <w:szCs w:val="20"/>
                <w:shd w:val="clear" w:color="auto" w:fill="FFFFFF"/>
              </w:rPr>
              <w:t>Epub</w:t>
            </w:r>
            <w:proofErr w:type="spellEnd"/>
            <w:r w:rsidRPr="00EC1857">
              <w:rPr>
                <w:rFonts w:ascii="Arial" w:hAnsi="Arial" w:cs="Arial"/>
                <w:color w:val="212121"/>
                <w:sz w:val="20"/>
                <w:szCs w:val="20"/>
                <w:shd w:val="clear" w:color="auto" w:fill="FFFFFF"/>
              </w:rPr>
              <w:t xml:space="preserve"> ahead of print. PMID: 40757399.</w:t>
            </w:r>
          </w:p>
          <w:p w:rsidR="00DC661D" w:rsidRPr="00EC1857" w:rsidRDefault="00DC661D" w:rsidP="00EC1857">
            <w:pPr>
              <w:widowControl/>
              <w:numPr>
                <w:ilvl w:val="0"/>
                <w:numId w:val="1"/>
              </w:numPr>
              <w:autoSpaceDE/>
              <w:autoSpaceDN/>
              <w:rPr>
                <w:rFonts w:ascii="Arial" w:hAnsi="Arial" w:cs="Arial"/>
                <w:sz w:val="20"/>
                <w:szCs w:val="20"/>
                <w:lang w:val="en-GB"/>
              </w:rPr>
            </w:pPr>
            <w:r w:rsidRPr="00EC1857">
              <w:rPr>
                <w:rFonts w:ascii="Arial" w:hAnsi="Arial" w:cs="Arial"/>
                <w:color w:val="212121"/>
                <w:sz w:val="20"/>
                <w:szCs w:val="20"/>
                <w:shd w:val="clear" w:color="auto" w:fill="FFFFFF"/>
              </w:rPr>
              <w:t xml:space="preserve">Lau K, Patel S, Rogers K, Smith S, </w:t>
            </w:r>
            <w:proofErr w:type="spellStart"/>
            <w:r w:rsidRPr="00EC1857">
              <w:rPr>
                <w:rFonts w:ascii="Arial" w:hAnsi="Arial" w:cs="Arial"/>
                <w:color w:val="212121"/>
                <w:sz w:val="20"/>
                <w:szCs w:val="20"/>
                <w:shd w:val="clear" w:color="auto" w:fill="FFFFFF"/>
              </w:rPr>
              <w:t>Riba</w:t>
            </w:r>
            <w:proofErr w:type="spellEnd"/>
            <w:r w:rsidRPr="00EC1857">
              <w:rPr>
                <w:rFonts w:ascii="Arial" w:hAnsi="Arial" w:cs="Arial"/>
                <w:color w:val="212121"/>
                <w:sz w:val="20"/>
                <w:szCs w:val="20"/>
                <w:shd w:val="clear" w:color="auto" w:fill="FFFFFF"/>
              </w:rPr>
              <w:t xml:space="preserve"> M. Cancer-Related Lymphedema and Psychological Distress. </w:t>
            </w:r>
            <w:proofErr w:type="spellStart"/>
            <w:r w:rsidRPr="00EC1857">
              <w:rPr>
                <w:rFonts w:ascii="Arial" w:hAnsi="Arial" w:cs="Arial"/>
                <w:color w:val="212121"/>
                <w:sz w:val="20"/>
                <w:szCs w:val="20"/>
                <w:shd w:val="clear" w:color="auto" w:fill="FFFFFF"/>
              </w:rPr>
              <w:t>Curr</w:t>
            </w:r>
            <w:proofErr w:type="spellEnd"/>
            <w:r w:rsidRPr="00EC1857">
              <w:rPr>
                <w:rFonts w:ascii="Arial" w:hAnsi="Arial" w:cs="Arial"/>
                <w:color w:val="212121"/>
                <w:sz w:val="20"/>
                <w:szCs w:val="20"/>
                <w:shd w:val="clear" w:color="auto" w:fill="FFFFFF"/>
              </w:rPr>
              <w:t xml:space="preserve"> Psychiatry Rep. 2024 Nov;26(11):635-642. </w:t>
            </w:r>
            <w:proofErr w:type="spellStart"/>
            <w:r w:rsidRPr="00EC1857">
              <w:rPr>
                <w:rFonts w:ascii="Arial" w:hAnsi="Arial" w:cs="Arial"/>
                <w:color w:val="212121"/>
                <w:sz w:val="20"/>
                <w:szCs w:val="20"/>
                <w:shd w:val="clear" w:color="auto" w:fill="FFFFFF"/>
              </w:rPr>
              <w:t>doi</w:t>
            </w:r>
            <w:proofErr w:type="spellEnd"/>
            <w:r w:rsidRPr="00EC1857">
              <w:rPr>
                <w:rFonts w:ascii="Arial" w:hAnsi="Arial" w:cs="Arial"/>
                <w:color w:val="212121"/>
                <w:sz w:val="20"/>
                <w:szCs w:val="20"/>
                <w:shd w:val="clear" w:color="auto" w:fill="FFFFFF"/>
              </w:rPr>
              <w:t xml:space="preserve">: 10.1007/s11920-024-01543-y. </w:t>
            </w:r>
            <w:proofErr w:type="spellStart"/>
            <w:r w:rsidRPr="00EC1857">
              <w:rPr>
                <w:rFonts w:ascii="Arial" w:hAnsi="Arial" w:cs="Arial"/>
                <w:color w:val="212121"/>
                <w:sz w:val="20"/>
                <w:szCs w:val="20"/>
                <w:shd w:val="clear" w:color="auto" w:fill="FFFFFF"/>
              </w:rPr>
              <w:t>Epub</w:t>
            </w:r>
            <w:proofErr w:type="spellEnd"/>
            <w:r w:rsidRPr="00EC1857">
              <w:rPr>
                <w:rFonts w:ascii="Arial" w:hAnsi="Arial" w:cs="Arial"/>
                <w:color w:val="212121"/>
                <w:sz w:val="20"/>
                <w:szCs w:val="20"/>
                <w:shd w:val="clear" w:color="auto" w:fill="FFFFFF"/>
              </w:rPr>
              <w:t xml:space="preserve"> 2024 Oct 8. PMID: 39377989.</w:t>
            </w:r>
          </w:p>
          <w:p w:rsidR="00DC661D" w:rsidRPr="00EC1857" w:rsidRDefault="00DC661D" w:rsidP="00EC1857">
            <w:pPr>
              <w:widowControl/>
              <w:numPr>
                <w:ilvl w:val="0"/>
                <w:numId w:val="1"/>
              </w:numPr>
              <w:autoSpaceDE/>
              <w:autoSpaceDN/>
              <w:rPr>
                <w:rFonts w:ascii="Arial" w:hAnsi="Arial" w:cs="Arial"/>
                <w:sz w:val="20"/>
                <w:szCs w:val="20"/>
                <w:lang w:val="en-GB"/>
              </w:rPr>
            </w:pPr>
            <w:r w:rsidRPr="00EC1857">
              <w:rPr>
                <w:rFonts w:ascii="Arial" w:hAnsi="Arial" w:cs="Arial"/>
                <w:color w:val="212121"/>
                <w:sz w:val="20"/>
                <w:szCs w:val="20"/>
                <w:shd w:val="clear" w:color="auto" w:fill="FFFFFF"/>
              </w:rPr>
              <w:t xml:space="preserve">Wood K, Hopper S, Murray MC, Alston J, Paul O, Jefferson GD, Jackson LL, Kane AC. Feasibility and efficacy of home-based lymphedema exercises for head and neck cancer patients at a safety net hospital. Am J </w:t>
            </w:r>
            <w:proofErr w:type="spellStart"/>
            <w:r w:rsidRPr="00EC1857">
              <w:rPr>
                <w:rFonts w:ascii="Arial" w:hAnsi="Arial" w:cs="Arial"/>
                <w:color w:val="212121"/>
                <w:sz w:val="20"/>
                <w:szCs w:val="20"/>
                <w:shd w:val="clear" w:color="auto" w:fill="FFFFFF"/>
              </w:rPr>
              <w:t>Otolaryngol</w:t>
            </w:r>
            <w:proofErr w:type="spellEnd"/>
            <w:r w:rsidRPr="00EC1857">
              <w:rPr>
                <w:rFonts w:ascii="Arial" w:hAnsi="Arial" w:cs="Arial"/>
                <w:color w:val="212121"/>
                <w:sz w:val="20"/>
                <w:szCs w:val="20"/>
                <w:shd w:val="clear" w:color="auto" w:fill="FFFFFF"/>
              </w:rPr>
              <w:t xml:space="preserve">. 2025 Jan-Feb;46(1):104560. </w:t>
            </w:r>
            <w:proofErr w:type="spellStart"/>
            <w:r w:rsidRPr="00EC1857">
              <w:rPr>
                <w:rFonts w:ascii="Arial" w:hAnsi="Arial" w:cs="Arial"/>
                <w:color w:val="212121"/>
                <w:sz w:val="20"/>
                <w:szCs w:val="20"/>
                <w:shd w:val="clear" w:color="auto" w:fill="FFFFFF"/>
              </w:rPr>
              <w:t>doi</w:t>
            </w:r>
            <w:proofErr w:type="spellEnd"/>
            <w:r w:rsidRPr="00EC1857">
              <w:rPr>
                <w:rFonts w:ascii="Arial" w:hAnsi="Arial" w:cs="Arial"/>
                <w:color w:val="212121"/>
                <w:sz w:val="20"/>
                <w:szCs w:val="20"/>
                <w:shd w:val="clear" w:color="auto" w:fill="FFFFFF"/>
              </w:rPr>
              <w:t xml:space="preserve">: 10.1016/j.amjoto.2024.104560. </w:t>
            </w:r>
            <w:proofErr w:type="spellStart"/>
            <w:r w:rsidRPr="00EC1857">
              <w:rPr>
                <w:rFonts w:ascii="Arial" w:hAnsi="Arial" w:cs="Arial"/>
                <w:color w:val="212121"/>
                <w:sz w:val="20"/>
                <w:szCs w:val="20"/>
                <w:shd w:val="clear" w:color="auto" w:fill="FFFFFF"/>
              </w:rPr>
              <w:t>Epub</w:t>
            </w:r>
            <w:proofErr w:type="spellEnd"/>
            <w:r w:rsidRPr="00EC1857">
              <w:rPr>
                <w:rFonts w:ascii="Arial" w:hAnsi="Arial" w:cs="Arial"/>
                <w:color w:val="212121"/>
                <w:sz w:val="20"/>
                <w:szCs w:val="20"/>
                <w:shd w:val="clear" w:color="auto" w:fill="FFFFFF"/>
              </w:rPr>
              <w:t xml:space="preserve"> 2024 Dec 10. PMID: 39673921.</w:t>
            </w:r>
          </w:p>
          <w:p w:rsidR="00DC661D" w:rsidRPr="00EC1857" w:rsidRDefault="00DC661D" w:rsidP="00EC1857">
            <w:pPr>
              <w:pStyle w:val="TableParagraph"/>
              <w:ind w:left="0"/>
              <w:rPr>
                <w:rFonts w:ascii="Arial" w:hAnsi="Arial" w:cs="Arial"/>
                <w:sz w:val="20"/>
                <w:szCs w:val="20"/>
              </w:rPr>
            </w:pPr>
          </w:p>
        </w:tc>
      </w:tr>
    </w:tbl>
    <w:p w:rsidR="00EE04D7" w:rsidRPr="00EC1857" w:rsidRDefault="00EE04D7">
      <w:pPr>
        <w:rPr>
          <w:rFonts w:ascii="Arial" w:hAnsi="Arial" w:cs="Arial"/>
          <w:sz w:val="20"/>
          <w:szCs w:val="20"/>
        </w:rPr>
        <w:sectPr w:rsidR="00EE04D7" w:rsidRPr="00EC1857">
          <w:headerReference w:type="default" r:id="rId8"/>
          <w:footerReference w:type="default" r:id="rId9"/>
          <w:type w:val="continuous"/>
          <w:pgSz w:w="23820" w:h="16840" w:orient="landscape"/>
          <w:pgMar w:top="1740" w:right="1275" w:bottom="880" w:left="1275" w:header="1284" w:footer="699" w:gutter="0"/>
          <w:pgNumType w:start="1"/>
          <w:cols w:space="720"/>
        </w:sectPr>
      </w:pPr>
    </w:p>
    <w:tbl>
      <w:tblPr>
        <w:tblpPr w:leftFromText="180" w:rightFromText="180" w:vertAnchor="text" w:horzAnchor="margin" w:tblpY="-542"/>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5C273B" w:rsidRPr="00EC1857" w:rsidTr="005C273B">
        <w:trPr>
          <w:trHeight w:val="3802"/>
        </w:trPr>
        <w:tc>
          <w:tcPr>
            <w:tcW w:w="5351" w:type="dxa"/>
          </w:tcPr>
          <w:p w:rsidR="005C273B" w:rsidRPr="00EC1857" w:rsidRDefault="005C273B" w:rsidP="005C273B">
            <w:pPr>
              <w:pStyle w:val="TableParagraph"/>
              <w:ind w:left="467" w:right="196"/>
              <w:rPr>
                <w:rFonts w:ascii="Arial" w:hAnsi="Arial" w:cs="Arial"/>
                <w:b/>
                <w:sz w:val="20"/>
                <w:szCs w:val="20"/>
              </w:rPr>
            </w:pPr>
            <w:bookmarkStart w:id="3" w:name="PART__1:_Comments"/>
            <w:bookmarkEnd w:id="3"/>
            <w:r w:rsidRPr="00EC1857">
              <w:rPr>
                <w:rFonts w:ascii="Arial" w:hAnsi="Arial" w:cs="Arial"/>
                <w:b/>
                <w:sz w:val="20"/>
                <w:szCs w:val="20"/>
              </w:rPr>
              <w:lastRenderedPageBreak/>
              <w:t>Is</w:t>
            </w:r>
            <w:r w:rsidRPr="00EC1857">
              <w:rPr>
                <w:rFonts w:ascii="Arial" w:hAnsi="Arial" w:cs="Arial"/>
                <w:b/>
                <w:spacing w:val="-7"/>
                <w:sz w:val="20"/>
                <w:szCs w:val="20"/>
              </w:rPr>
              <w:t xml:space="preserve"> </w:t>
            </w:r>
            <w:r w:rsidRPr="00EC1857">
              <w:rPr>
                <w:rFonts w:ascii="Arial" w:hAnsi="Arial" w:cs="Arial"/>
                <w:b/>
                <w:sz w:val="20"/>
                <w:szCs w:val="20"/>
              </w:rPr>
              <w:t>the</w:t>
            </w:r>
            <w:r w:rsidRPr="00EC1857">
              <w:rPr>
                <w:rFonts w:ascii="Arial" w:hAnsi="Arial" w:cs="Arial"/>
                <w:b/>
                <w:spacing w:val="-6"/>
                <w:sz w:val="20"/>
                <w:szCs w:val="20"/>
              </w:rPr>
              <w:t xml:space="preserve"> </w:t>
            </w:r>
            <w:r w:rsidRPr="00EC1857">
              <w:rPr>
                <w:rFonts w:ascii="Arial" w:hAnsi="Arial" w:cs="Arial"/>
                <w:b/>
                <w:sz w:val="20"/>
                <w:szCs w:val="20"/>
              </w:rPr>
              <w:t>language/English</w:t>
            </w:r>
            <w:r w:rsidRPr="00EC1857">
              <w:rPr>
                <w:rFonts w:ascii="Arial" w:hAnsi="Arial" w:cs="Arial"/>
                <w:b/>
                <w:spacing w:val="-2"/>
                <w:sz w:val="20"/>
                <w:szCs w:val="20"/>
              </w:rPr>
              <w:t xml:space="preserve"> </w:t>
            </w:r>
            <w:r w:rsidRPr="00EC1857">
              <w:rPr>
                <w:rFonts w:ascii="Arial" w:hAnsi="Arial" w:cs="Arial"/>
                <w:b/>
                <w:sz w:val="20"/>
                <w:szCs w:val="20"/>
              </w:rPr>
              <w:t>quality</w:t>
            </w:r>
            <w:r w:rsidRPr="00EC1857">
              <w:rPr>
                <w:rFonts w:ascii="Arial" w:hAnsi="Arial" w:cs="Arial"/>
                <w:b/>
                <w:spacing w:val="-7"/>
                <w:sz w:val="20"/>
                <w:szCs w:val="20"/>
              </w:rPr>
              <w:t xml:space="preserve"> </w:t>
            </w:r>
            <w:r w:rsidRPr="00EC1857">
              <w:rPr>
                <w:rFonts w:ascii="Arial" w:hAnsi="Arial" w:cs="Arial"/>
                <w:b/>
                <w:sz w:val="20"/>
                <w:szCs w:val="20"/>
              </w:rPr>
              <w:t>of</w:t>
            </w:r>
            <w:r w:rsidRPr="00EC1857">
              <w:rPr>
                <w:rFonts w:ascii="Arial" w:hAnsi="Arial" w:cs="Arial"/>
                <w:b/>
                <w:spacing w:val="-6"/>
                <w:sz w:val="20"/>
                <w:szCs w:val="20"/>
              </w:rPr>
              <w:t xml:space="preserve"> </w:t>
            </w:r>
            <w:r w:rsidRPr="00EC1857">
              <w:rPr>
                <w:rFonts w:ascii="Arial" w:hAnsi="Arial" w:cs="Arial"/>
                <w:b/>
                <w:sz w:val="20"/>
                <w:szCs w:val="20"/>
              </w:rPr>
              <w:t>the</w:t>
            </w:r>
            <w:r w:rsidRPr="00EC1857">
              <w:rPr>
                <w:rFonts w:ascii="Arial" w:hAnsi="Arial" w:cs="Arial"/>
                <w:b/>
                <w:spacing w:val="-8"/>
                <w:sz w:val="20"/>
                <w:szCs w:val="20"/>
              </w:rPr>
              <w:t xml:space="preserve"> </w:t>
            </w:r>
            <w:r w:rsidRPr="00EC1857">
              <w:rPr>
                <w:rFonts w:ascii="Arial" w:hAnsi="Arial" w:cs="Arial"/>
                <w:b/>
                <w:sz w:val="20"/>
                <w:szCs w:val="20"/>
              </w:rPr>
              <w:t>article</w:t>
            </w:r>
            <w:r w:rsidRPr="00EC1857">
              <w:rPr>
                <w:rFonts w:ascii="Arial" w:hAnsi="Arial" w:cs="Arial"/>
                <w:b/>
                <w:spacing w:val="-6"/>
                <w:sz w:val="20"/>
                <w:szCs w:val="20"/>
              </w:rPr>
              <w:t xml:space="preserve"> </w:t>
            </w:r>
            <w:r w:rsidRPr="00EC1857">
              <w:rPr>
                <w:rFonts w:ascii="Arial" w:hAnsi="Arial" w:cs="Arial"/>
                <w:b/>
                <w:sz w:val="20"/>
                <w:szCs w:val="20"/>
              </w:rPr>
              <w:t>suitable for scholarly communications?</w:t>
            </w:r>
          </w:p>
        </w:tc>
        <w:tc>
          <w:tcPr>
            <w:tcW w:w="9357" w:type="dxa"/>
          </w:tcPr>
          <w:p w:rsidR="005C273B" w:rsidRPr="00EC1857" w:rsidRDefault="005C273B" w:rsidP="005C273B">
            <w:pPr>
              <w:pStyle w:val="TableParagraph"/>
              <w:ind w:left="108"/>
              <w:rPr>
                <w:rFonts w:ascii="Arial" w:hAnsi="Arial" w:cs="Arial"/>
                <w:sz w:val="20"/>
                <w:szCs w:val="20"/>
              </w:rPr>
            </w:pPr>
            <w:r w:rsidRPr="00EC1857">
              <w:rPr>
                <w:rFonts w:ascii="Arial" w:hAnsi="Arial" w:cs="Arial"/>
                <w:sz w:val="20"/>
                <w:szCs w:val="20"/>
              </w:rPr>
              <w:t xml:space="preserve">For scholarly communications, </w:t>
            </w:r>
            <w:proofErr w:type="gramStart"/>
            <w:r w:rsidRPr="00EC1857">
              <w:rPr>
                <w:rFonts w:ascii="Arial" w:hAnsi="Arial" w:cs="Arial"/>
                <w:sz w:val="20"/>
                <w:szCs w:val="20"/>
              </w:rPr>
              <w:t>take into account</w:t>
            </w:r>
            <w:proofErr w:type="gramEnd"/>
            <w:r w:rsidRPr="00EC1857">
              <w:rPr>
                <w:rFonts w:ascii="Arial" w:hAnsi="Arial" w:cs="Arial"/>
                <w:sz w:val="20"/>
                <w:szCs w:val="20"/>
              </w:rPr>
              <w:t xml:space="preserve"> the following standards for the article's language</w:t>
            </w:r>
            <w:r w:rsidRPr="00EC1857">
              <w:rPr>
                <w:rFonts w:ascii="Arial" w:hAnsi="Arial" w:cs="Arial"/>
                <w:spacing w:val="-5"/>
                <w:sz w:val="20"/>
                <w:szCs w:val="20"/>
              </w:rPr>
              <w:t xml:space="preserve"> </w:t>
            </w:r>
            <w:r w:rsidRPr="00EC1857">
              <w:rPr>
                <w:rFonts w:ascii="Arial" w:hAnsi="Arial" w:cs="Arial"/>
                <w:sz w:val="20"/>
                <w:szCs w:val="20"/>
              </w:rPr>
              <w:t>and</w:t>
            </w:r>
            <w:r w:rsidRPr="00EC1857">
              <w:rPr>
                <w:rFonts w:ascii="Arial" w:hAnsi="Arial" w:cs="Arial"/>
                <w:spacing w:val="-2"/>
                <w:sz w:val="20"/>
                <w:szCs w:val="20"/>
              </w:rPr>
              <w:t xml:space="preserve"> </w:t>
            </w:r>
            <w:r w:rsidRPr="00EC1857">
              <w:rPr>
                <w:rFonts w:ascii="Arial" w:hAnsi="Arial" w:cs="Arial"/>
                <w:sz w:val="20"/>
                <w:szCs w:val="20"/>
              </w:rPr>
              <w:t>English</w:t>
            </w:r>
            <w:r w:rsidRPr="00EC1857">
              <w:rPr>
                <w:rFonts w:ascii="Arial" w:hAnsi="Arial" w:cs="Arial"/>
                <w:spacing w:val="-4"/>
                <w:sz w:val="20"/>
                <w:szCs w:val="20"/>
              </w:rPr>
              <w:t xml:space="preserve"> </w:t>
            </w:r>
            <w:r w:rsidRPr="00EC1857">
              <w:rPr>
                <w:rFonts w:ascii="Arial" w:hAnsi="Arial" w:cs="Arial"/>
                <w:sz w:val="20"/>
                <w:szCs w:val="20"/>
              </w:rPr>
              <w:t>quality: Clarity</w:t>
            </w:r>
            <w:r w:rsidRPr="00EC1857">
              <w:rPr>
                <w:rFonts w:ascii="Arial" w:hAnsi="Arial" w:cs="Arial"/>
                <w:spacing w:val="-7"/>
                <w:sz w:val="20"/>
                <w:szCs w:val="20"/>
              </w:rPr>
              <w:t xml:space="preserve"> </w:t>
            </w:r>
            <w:r w:rsidRPr="00EC1857">
              <w:rPr>
                <w:rFonts w:ascii="Arial" w:hAnsi="Arial" w:cs="Arial"/>
                <w:sz w:val="20"/>
                <w:szCs w:val="20"/>
              </w:rPr>
              <w:t>&amp;</w:t>
            </w:r>
            <w:r w:rsidRPr="00EC1857">
              <w:rPr>
                <w:rFonts w:ascii="Arial" w:hAnsi="Arial" w:cs="Arial"/>
                <w:spacing w:val="-4"/>
                <w:sz w:val="20"/>
                <w:szCs w:val="20"/>
              </w:rPr>
              <w:t xml:space="preserve"> </w:t>
            </w:r>
            <w:r w:rsidRPr="00EC1857">
              <w:rPr>
                <w:rFonts w:ascii="Arial" w:hAnsi="Arial" w:cs="Arial"/>
                <w:sz w:val="20"/>
                <w:szCs w:val="20"/>
              </w:rPr>
              <w:t>Precision:</w:t>
            </w:r>
            <w:r w:rsidRPr="00EC1857">
              <w:rPr>
                <w:rFonts w:ascii="Arial" w:hAnsi="Arial" w:cs="Arial"/>
                <w:spacing w:val="-4"/>
                <w:sz w:val="20"/>
                <w:szCs w:val="20"/>
              </w:rPr>
              <w:t xml:space="preserve"> </w:t>
            </w:r>
            <w:r w:rsidRPr="00EC1857">
              <w:rPr>
                <w:rFonts w:ascii="Arial" w:hAnsi="Arial" w:cs="Arial"/>
                <w:sz w:val="20"/>
                <w:szCs w:val="20"/>
              </w:rPr>
              <w:t>The</w:t>
            </w:r>
            <w:r w:rsidRPr="00EC1857">
              <w:rPr>
                <w:rFonts w:ascii="Arial" w:hAnsi="Arial" w:cs="Arial"/>
                <w:spacing w:val="-3"/>
                <w:sz w:val="20"/>
                <w:szCs w:val="20"/>
              </w:rPr>
              <w:t xml:space="preserve"> </w:t>
            </w:r>
            <w:r w:rsidRPr="00EC1857">
              <w:rPr>
                <w:rFonts w:ascii="Arial" w:hAnsi="Arial" w:cs="Arial"/>
                <w:sz w:val="20"/>
                <w:szCs w:val="20"/>
              </w:rPr>
              <w:t>wording</w:t>
            </w:r>
            <w:r w:rsidRPr="00EC1857">
              <w:rPr>
                <w:rFonts w:ascii="Arial" w:hAnsi="Arial" w:cs="Arial"/>
                <w:spacing w:val="-4"/>
                <w:sz w:val="20"/>
                <w:szCs w:val="20"/>
              </w:rPr>
              <w:t xml:space="preserve"> </w:t>
            </w:r>
            <w:r w:rsidRPr="00EC1857">
              <w:rPr>
                <w:rFonts w:ascii="Arial" w:hAnsi="Arial" w:cs="Arial"/>
                <w:sz w:val="20"/>
                <w:szCs w:val="20"/>
              </w:rPr>
              <w:t>is</w:t>
            </w:r>
            <w:r w:rsidRPr="00EC1857">
              <w:rPr>
                <w:rFonts w:ascii="Arial" w:hAnsi="Arial" w:cs="Arial"/>
                <w:spacing w:val="-4"/>
                <w:sz w:val="20"/>
                <w:szCs w:val="20"/>
              </w:rPr>
              <w:t xml:space="preserve"> </w:t>
            </w:r>
            <w:r w:rsidRPr="00EC1857">
              <w:rPr>
                <w:rFonts w:ascii="Arial" w:hAnsi="Arial" w:cs="Arial"/>
                <w:sz w:val="20"/>
                <w:szCs w:val="20"/>
              </w:rPr>
              <w:t>exact</w:t>
            </w:r>
            <w:r w:rsidRPr="00EC1857">
              <w:rPr>
                <w:rFonts w:ascii="Arial" w:hAnsi="Arial" w:cs="Arial"/>
                <w:spacing w:val="-6"/>
                <w:sz w:val="20"/>
                <w:szCs w:val="20"/>
              </w:rPr>
              <w:t xml:space="preserve"> </w:t>
            </w:r>
            <w:r w:rsidRPr="00EC1857">
              <w:rPr>
                <w:rFonts w:ascii="Arial" w:hAnsi="Arial" w:cs="Arial"/>
                <w:sz w:val="20"/>
                <w:szCs w:val="20"/>
              </w:rPr>
              <w:t>and</w:t>
            </w:r>
            <w:r w:rsidRPr="00EC1857">
              <w:rPr>
                <w:rFonts w:ascii="Arial" w:hAnsi="Arial" w:cs="Arial"/>
                <w:spacing w:val="-2"/>
                <w:sz w:val="20"/>
                <w:szCs w:val="20"/>
              </w:rPr>
              <w:t xml:space="preserve"> </w:t>
            </w:r>
            <w:r w:rsidRPr="00EC1857">
              <w:rPr>
                <w:rFonts w:ascii="Arial" w:hAnsi="Arial" w:cs="Arial"/>
                <w:sz w:val="20"/>
                <w:szCs w:val="20"/>
              </w:rPr>
              <w:t>clear,</w:t>
            </w:r>
            <w:r w:rsidRPr="00EC1857">
              <w:rPr>
                <w:rFonts w:ascii="Arial" w:hAnsi="Arial" w:cs="Arial"/>
                <w:spacing w:val="-4"/>
                <w:sz w:val="20"/>
                <w:szCs w:val="20"/>
              </w:rPr>
              <w:t xml:space="preserve"> </w:t>
            </w:r>
            <w:r w:rsidRPr="00EC1857">
              <w:rPr>
                <w:rFonts w:ascii="Arial" w:hAnsi="Arial" w:cs="Arial"/>
                <w:sz w:val="20"/>
                <w:szCs w:val="20"/>
              </w:rPr>
              <w:t>preventing ambiguity and guaranteeing that difficult concepts are conveyed successfully.</w:t>
            </w:r>
          </w:p>
          <w:p w:rsidR="005C273B" w:rsidRPr="00EC1857" w:rsidRDefault="005C273B" w:rsidP="005C273B">
            <w:pPr>
              <w:pStyle w:val="TableParagraph"/>
              <w:ind w:left="108"/>
              <w:rPr>
                <w:rFonts w:ascii="Arial" w:hAnsi="Arial" w:cs="Arial"/>
                <w:sz w:val="20"/>
                <w:szCs w:val="20"/>
              </w:rPr>
            </w:pPr>
            <w:r w:rsidRPr="00EC1857">
              <w:rPr>
                <w:rFonts w:ascii="Arial" w:hAnsi="Arial" w:cs="Arial"/>
                <w:sz w:val="20"/>
                <w:szCs w:val="20"/>
              </w:rPr>
              <w:t>This</w:t>
            </w:r>
            <w:r w:rsidRPr="00EC1857">
              <w:rPr>
                <w:rFonts w:ascii="Arial" w:hAnsi="Arial" w:cs="Arial"/>
                <w:spacing w:val="-7"/>
                <w:sz w:val="20"/>
                <w:szCs w:val="20"/>
              </w:rPr>
              <w:t xml:space="preserve"> </w:t>
            </w:r>
            <w:r w:rsidRPr="00EC1857">
              <w:rPr>
                <w:rFonts w:ascii="Arial" w:hAnsi="Arial" w:cs="Arial"/>
                <w:sz w:val="20"/>
                <w:szCs w:val="20"/>
              </w:rPr>
              <w:t>article's</w:t>
            </w:r>
            <w:r w:rsidRPr="00EC1857">
              <w:rPr>
                <w:rFonts w:ascii="Arial" w:hAnsi="Arial" w:cs="Arial"/>
                <w:spacing w:val="-2"/>
                <w:sz w:val="20"/>
                <w:szCs w:val="20"/>
              </w:rPr>
              <w:t xml:space="preserve"> </w:t>
            </w:r>
            <w:r w:rsidRPr="00EC1857">
              <w:rPr>
                <w:rFonts w:ascii="Arial" w:hAnsi="Arial" w:cs="Arial"/>
                <w:sz w:val="20"/>
                <w:szCs w:val="20"/>
              </w:rPr>
              <w:t>grammar</w:t>
            </w:r>
            <w:r w:rsidRPr="00EC1857">
              <w:rPr>
                <w:rFonts w:ascii="Arial" w:hAnsi="Arial" w:cs="Arial"/>
                <w:spacing w:val="-3"/>
                <w:sz w:val="20"/>
                <w:szCs w:val="20"/>
              </w:rPr>
              <w:t xml:space="preserve"> </w:t>
            </w:r>
            <w:r w:rsidRPr="00EC1857">
              <w:rPr>
                <w:rFonts w:ascii="Arial" w:hAnsi="Arial" w:cs="Arial"/>
                <w:sz w:val="20"/>
                <w:szCs w:val="20"/>
              </w:rPr>
              <w:t>and</w:t>
            </w:r>
            <w:r w:rsidRPr="00EC1857">
              <w:rPr>
                <w:rFonts w:ascii="Arial" w:hAnsi="Arial" w:cs="Arial"/>
                <w:spacing w:val="-4"/>
                <w:sz w:val="20"/>
                <w:szCs w:val="20"/>
              </w:rPr>
              <w:t xml:space="preserve"> </w:t>
            </w:r>
            <w:r w:rsidRPr="00EC1857">
              <w:rPr>
                <w:rFonts w:ascii="Arial" w:hAnsi="Arial" w:cs="Arial"/>
                <w:sz w:val="20"/>
                <w:szCs w:val="20"/>
              </w:rPr>
              <w:t>syntax</w:t>
            </w:r>
            <w:r w:rsidRPr="00EC1857">
              <w:rPr>
                <w:rFonts w:ascii="Arial" w:hAnsi="Arial" w:cs="Arial"/>
                <w:spacing w:val="-4"/>
                <w:sz w:val="20"/>
                <w:szCs w:val="20"/>
              </w:rPr>
              <w:t xml:space="preserve"> </w:t>
            </w:r>
            <w:r w:rsidRPr="00EC1857">
              <w:rPr>
                <w:rFonts w:ascii="Arial" w:hAnsi="Arial" w:cs="Arial"/>
                <w:sz w:val="20"/>
                <w:szCs w:val="20"/>
              </w:rPr>
              <w:t>should</w:t>
            </w:r>
            <w:r w:rsidRPr="00EC1857">
              <w:rPr>
                <w:rFonts w:ascii="Arial" w:hAnsi="Arial" w:cs="Arial"/>
                <w:spacing w:val="-4"/>
                <w:sz w:val="20"/>
                <w:szCs w:val="20"/>
              </w:rPr>
              <w:t xml:space="preserve"> </w:t>
            </w:r>
            <w:r w:rsidRPr="00EC1857">
              <w:rPr>
                <w:rFonts w:ascii="Arial" w:hAnsi="Arial" w:cs="Arial"/>
                <w:sz w:val="20"/>
                <w:szCs w:val="20"/>
              </w:rPr>
              <w:t>be</w:t>
            </w:r>
            <w:r w:rsidRPr="00EC1857">
              <w:rPr>
                <w:rFonts w:ascii="Arial" w:hAnsi="Arial" w:cs="Arial"/>
                <w:spacing w:val="-5"/>
                <w:sz w:val="20"/>
                <w:szCs w:val="20"/>
              </w:rPr>
              <w:t xml:space="preserve"> </w:t>
            </w:r>
            <w:r w:rsidRPr="00EC1857">
              <w:rPr>
                <w:rFonts w:ascii="Arial" w:hAnsi="Arial" w:cs="Arial"/>
                <w:sz w:val="20"/>
                <w:szCs w:val="20"/>
              </w:rPr>
              <w:t>free</w:t>
            </w:r>
            <w:r w:rsidRPr="00EC1857">
              <w:rPr>
                <w:rFonts w:ascii="Arial" w:hAnsi="Arial" w:cs="Arial"/>
                <w:spacing w:val="-1"/>
                <w:sz w:val="20"/>
                <w:szCs w:val="20"/>
              </w:rPr>
              <w:t xml:space="preserve"> </w:t>
            </w:r>
            <w:r w:rsidRPr="00EC1857">
              <w:rPr>
                <w:rFonts w:ascii="Arial" w:hAnsi="Arial" w:cs="Arial"/>
                <w:sz w:val="20"/>
                <w:szCs w:val="20"/>
              </w:rPr>
              <w:t>of</w:t>
            </w:r>
            <w:r w:rsidRPr="00EC1857">
              <w:rPr>
                <w:rFonts w:ascii="Arial" w:hAnsi="Arial" w:cs="Arial"/>
                <w:spacing w:val="-5"/>
                <w:sz w:val="20"/>
                <w:szCs w:val="20"/>
              </w:rPr>
              <w:t xml:space="preserve"> </w:t>
            </w:r>
            <w:r w:rsidRPr="00EC1857">
              <w:rPr>
                <w:rFonts w:ascii="Arial" w:hAnsi="Arial" w:cs="Arial"/>
                <w:sz w:val="20"/>
                <w:szCs w:val="20"/>
              </w:rPr>
              <w:t>problematic</w:t>
            </w:r>
            <w:r w:rsidRPr="00EC1857">
              <w:rPr>
                <w:rFonts w:ascii="Arial" w:hAnsi="Arial" w:cs="Arial"/>
                <w:spacing w:val="-5"/>
                <w:sz w:val="20"/>
                <w:szCs w:val="20"/>
              </w:rPr>
              <w:t xml:space="preserve"> </w:t>
            </w:r>
            <w:r w:rsidRPr="00EC1857">
              <w:rPr>
                <w:rFonts w:ascii="Arial" w:hAnsi="Arial" w:cs="Arial"/>
                <w:sz w:val="20"/>
                <w:szCs w:val="20"/>
              </w:rPr>
              <w:t>sentence</w:t>
            </w:r>
            <w:r w:rsidRPr="00EC1857">
              <w:rPr>
                <w:rFonts w:ascii="Arial" w:hAnsi="Arial" w:cs="Arial"/>
                <w:spacing w:val="-1"/>
                <w:sz w:val="20"/>
                <w:szCs w:val="20"/>
              </w:rPr>
              <w:t xml:space="preserve"> </w:t>
            </w:r>
            <w:r w:rsidRPr="00EC1857">
              <w:rPr>
                <w:rFonts w:ascii="Arial" w:hAnsi="Arial" w:cs="Arial"/>
                <w:sz w:val="20"/>
                <w:szCs w:val="20"/>
              </w:rPr>
              <w:t>patterns</w:t>
            </w:r>
            <w:r w:rsidRPr="00EC1857">
              <w:rPr>
                <w:rFonts w:ascii="Arial" w:hAnsi="Arial" w:cs="Arial"/>
                <w:spacing w:val="-4"/>
                <w:sz w:val="20"/>
                <w:szCs w:val="20"/>
              </w:rPr>
              <w:t xml:space="preserve"> </w:t>
            </w:r>
            <w:r w:rsidRPr="00EC1857">
              <w:rPr>
                <w:rFonts w:ascii="Arial" w:hAnsi="Arial" w:cs="Arial"/>
                <w:sz w:val="20"/>
                <w:szCs w:val="20"/>
              </w:rPr>
              <w:t>and grammatical mistakes, all the while keeping a formal tone.</w:t>
            </w:r>
          </w:p>
          <w:p w:rsidR="005C273B" w:rsidRPr="00EC1857" w:rsidRDefault="005C273B" w:rsidP="005C273B">
            <w:pPr>
              <w:pStyle w:val="TableParagraph"/>
              <w:ind w:left="108"/>
              <w:rPr>
                <w:rFonts w:ascii="Arial" w:hAnsi="Arial" w:cs="Arial"/>
                <w:sz w:val="20"/>
                <w:szCs w:val="20"/>
              </w:rPr>
            </w:pPr>
            <w:r w:rsidRPr="00EC1857">
              <w:rPr>
                <w:rFonts w:ascii="Arial" w:hAnsi="Arial" w:cs="Arial"/>
                <w:sz w:val="20"/>
                <w:szCs w:val="20"/>
              </w:rPr>
              <w:t>The</w:t>
            </w:r>
            <w:r w:rsidRPr="00EC1857">
              <w:rPr>
                <w:rFonts w:ascii="Arial" w:hAnsi="Arial" w:cs="Arial"/>
                <w:spacing w:val="-5"/>
                <w:sz w:val="20"/>
                <w:szCs w:val="20"/>
              </w:rPr>
              <w:t xml:space="preserve"> </w:t>
            </w:r>
            <w:r w:rsidRPr="00EC1857">
              <w:rPr>
                <w:rFonts w:ascii="Arial" w:hAnsi="Arial" w:cs="Arial"/>
                <w:sz w:val="20"/>
                <w:szCs w:val="20"/>
              </w:rPr>
              <w:t>article's</w:t>
            </w:r>
            <w:r w:rsidRPr="00EC1857">
              <w:rPr>
                <w:rFonts w:ascii="Arial" w:hAnsi="Arial" w:cs="Arial"/>
                <w:spacing w:val="-2"/>
                <w:sz w:val="20"/>
                <w:szCs w:val="20"/>
              </w:rPr>
              <w:t xml:space="preserve"> </w:t>
            </w:r>
            <w:r w:rsidRPr="00EC1857">
              <w:rPr>
                <w:rFonts w:ascii="Arial" w:hAnsi="Arial" w:cs="Arial"/>
                <w:sz w:val="20"/>
                <w:szCs w:val="20"/>
              </w:rPr>
              <w:t>credibility</w:t>
            </w:r>
            <w:r w:rsidRPr="00EC1857">
              <w:rPr>
                <w:rFonts w:ascii="Arial" w:hAnsi="Arial" w:cs="Arial"/>
                <w:spacing w:val="-7"/>
                <w:sz w:val="20"/>
                <w:szCs w:val="20"/>
              </w:rPr>
              <w:t xml:space="preserve"> </w:t>
            </w:r>
            <w:r w:rsidRPr="00EC1857">
              <w:rPr>
                <w:rFonts w:ascii="Arial" w:hAnsi="Arial" w:cs="Arial"/>
                <w:sz w:val="20"/>
                <w:szCs w:val="20"/>
              </w:rPr>
              <w:t>is</w:t>
            </w:r>
            <w:r w:rsidRPr="00EC1857">
              <w:rPr>
                <w:rFonts w:ascii="Arial" w:hAnsi="Arial" w:cs="Arial"/>
                <w:spacing w:val="-4"/>
                <w:sz w:val="20"/>
                <w:szCs w:val="20"/>
              </w:rPr>
              <w:t xml:space="preserve"> </w:t>
            </w:r>
            <w:r w:rsidRPr="00EC1857">
              <w:rPr>
                <w:rFonts w:ascii="Arial" w:hAnsi="Arial" w:cs="Arial"/>
                <w:sz w:val="20"/>
                <w:szCs w:val="20"/>
              </w:rPr>
              <w:t>increased</w:t>
            </w:r>
            <w:r w:rsidRPr="00EC1857">
              <w:rPr>
                <w:rFonts w:ascii="Arial" w:hAnsi="Arial" w:cs="Arial"/>
                <w:spacing w:val="-2"/>
                <w:sz w:val="20"/>
                <w:szCs w:val="20"/>
              </w:rPr>
              <w:t xml:space="preserve"> </w:t>
            </w:r>
            <w:r w:rsidRPr="00EC1857">
              <w:rPr>
                <w:rFonts w:ascii="Arial" w:hAnsi="Arial" w:cs="Arial"/>
                <w:sz w:val="20"/>
                <w:szCs w:val="20"/>
              </w:rPr>
              <w:t>when</w:t>
            </w:r>
            <w:r w:rsidRPr="00EC1857">
              <w:rPr>
                <w:rFonts w:ascii="Arial" w:hAnsi="Arial" w:cs="Arial"/>
                <w:spacing w:val="-5"/>
                <w:sz w:val="20"/>
                <w:szCs w:val="20"/>
              </w:rPr>
              <w:t xml:space="preserve"> </w:t>
            </w:r>
            <w:r w:rsidRPr="00EC1857">
              <w:rPr>
                <w:rFonts w:ascii="Arial" w:hAnsi="Arial" w:cs="Arial"/>
                <w:sz w:val="20"/>
                <w:szCs w:val="20"/>
              </w:rPr>
              <w:t>technical</w:t>
            </w:r>
            <w:r w:rsidRPr="00EC1857">
              <w:rPr>
                <w:rFonts w:ascii="Arial" w:hAnsi="Arial" w:cs="Arial"/>
                <w:spacing w:val="-4"/>
                <w:sz w:val="20"/>
                <w:szCs w:val="20"/>
              </w:rPr>
              <w:t xml:space="preserve"> </w:t>
            </w:r>
            <w:r w:rsidRPr="00EC1857">
              <w:rPr>
                <w:rFonts w:ascii="Arial" w:hAnsi="Arial" w:cs="Arial"/>
                <w:sz w:val="20"/>
                <w:szCs w:val="20"/>
              </w:rPr>
              <w:t>and</w:t>
            </w:r>
            <w:r w:rsidRPr="00EC1857">
              <w:rPr>
                <w:rFonts w:ascii="Arial" w:hAnsi="Arial" w:cs="Arial"/>
                <w:spacing w:val="-2"/>
                <w:sz w:val="20"/>
                <w:szCs w:val="20"/>
              </w:rPr>
              <w:t xml:space="preserve"> </w:t>
            </w:r>
            <w:r w:rsidRPr="00EC1857">
              <w:rPr>
                <w:rFonts w:ascii="Arial" w:hAnsi="Arial" w:cs="Arial"/>
                <w:sz w:val="20"/>
                <w:szCs w:val="20"/>
              </w:rPr>
              <w:t>field-specific</w:t>
            </w:r>
            <w:r w:rsidRPr="00EC1857">
              <w:rPr>
                <w:rFonts w:ascii="Arial" w:hAnsi="Arial" w:cs="Arial"/>
                <w:spacing w:val="-5"/>
                <w:sz w:val="20"/>
                <w:szCs w:val="20"/>
              </w:rPr>
              <w:t xml:space="preserve"> </w:t>
            </w:r>
            <w:r w:rsidRPr="00EC1857">
              <w:rPr>
                <w:rFonts w:ascii="Arial" w:hAnsi="Arial" w:cs="Arial"/>
                <w:sz w:val="20"/>
                <w:szCs w:val="20"/>
              </w:rPr>
              <w:t>vocabulary</w:t>
            </w:r>
            <w:r w:rsidRPr="00EC1857">
              <w:rPr>
                <w:rFonts w:ascii="Arial" w:hAnsi="Arial" w:cs="Arial"/>
                <w:spacing w:val="-4"/>
                <w:sz w:val="20"/>
                <w:szCs w:val="20"/>
              </w:rPr>
              <w:t xml:space="preserve"> </w:t>
            </w:r>
            <w:r w:rsidRPr="00EC1857">
              <w:rPr>
                <w:rFonts w:ascii="Arial" w:hAnsi="Arial" w:cs="Arial"/>
                <w:sz w:val="20"/>
                <w:szCs w:val="20"/>
              </w:rPr>
              <w:t>is</w:t>
            </w:r>
            <w:r w:rsidRPr="00EC1857">
              <w:rPr>
                <w:rFonts w:ascii="Arial" w:hAnsi="Arial" w:cs="Arial"/>
                <w:spacing w:val="-4"/>
                <w:sz w:val="20"/>
                <w:szCs w:val="20"/>
              </w:rPr>
              <w:t xml:space="preserve"> </w:t>
            </w:r>
            <w:r w:rsidRPr="00EC1857">
              <w:rPr>
                <w:rFonts w:ascii="Arial" w:hAnsi="Arial" w:cs="Arial"/>
                <w:sz w:val="20"/>
                <w:szCs w:val="20"/>
              </w:rPr>
              <w:t>employed appropriately and consistently.</w:t>
            </w:r>
          </w:p>
          <w:p w:rsidR="005C273B" w:rsidRPr="00EC1857" w:rsidRDefault="005C273B" w:rsidP="005C273B">
            <w:pPr>
              <w:pStyle w:val="TableParagraph"/>
              <w:spacing w:before="275"/>
              <w:ind w:left="108"/>
              <w:rPr>
                <w:rFonts w:ascii="Arial" w:hAnsi="Arial" w:cs="Arial"/>
                <w:sz w:val="20"/>
                <w:szCs w:val="20"/>
              </w:rPr>
            </w:pPr>
            <w:r w:rsidRPr="00EC1857">
              <w:rPr>
                <w:rFonts w:ascii="Arial" w:hAnsi="Arial" w:cs="Arial"/>
                <w:sz w:val="20"/>
                <w:szCs w:val="20"/>
              </w:rPr>
              <w:t>The</w:t>
            </w:r>
            <w:r w:rsidRPr="00EC1857">
              <w:rPr>
                <w:rFonts w:ascii="Arial" w:hAnsi="Arial" w:cs="Arial"/>
                <w:spacing w:val="-5"/>
                <w:sz w:val="20"/>
                <w:szCs w:val="20"/>
              </w:rPr>
              <w:t xml:space="preserve"> </w:t>
            </w:r>
            <w:r w:rsidRPr="00EC1857">
              <w:rPr>
                <w:rFonts w:ascii="Arial" w:hAnsi="Arial" w:cs="Arial"/>
                <w:sz w:val="20"/>
                <w:szCs w:val="20"/>
              </w:rPr>
              <w:t>manuscript's</w:t>
            </w:r>
            <w:r w:rsidRPr="00EC1857">
              <w:rPr>
                <w:rFonts w:ascii="Arial" w:hAnsi="Arial" w:cs="Arial"/>
                <w:spacing w:val="-4"/>
                <w:sz w:val="20"/>
                <w:szCs w:val="20"/>
              </w:rPr>
              <w:t xml:space="preserve"> </w:t>
            </w:r>
            <w:r w:rsidRPr="00EC1857">
              <w:rPr>
                <w:rFonts w:ascii="Arial" w:hAnsi="Arial" w:cs="Arial"/>
                <w:sz w:val="20"/>
                <w:szCs w:val="20"/>
              </w:rPr>
              <w:t>coherence</w:t>
            </w:r>
            <w:r w:rsidRPr="00EC1857">
              <w:rPr>
                <w:rFonts w:ascii="Arial" w:hAnsi="Arial" w:cs="Arial"/>
                <w:spacing w:val="-3"/>
                <w:sz w:val="20"/>
                <w:szCs w:val="20"/>
              </w:rPr>
              <w:t xml:space="preserve"> </w:t>
            </w:r>
            <w:r w:rsidRPr="00EC1857">
              <w:rPr>
                <w:rFonts w:ascii="Arial" w:hAnsi="Arial" w:cs="Arial"/>
                <w:sz w:val="20"/>
                <w:szCs w:val="20"/>
              </w:rPr>
              <w:t>and</w:t>
            </w:r>
            <w:r w:rsidRPr="00EC1857">
              <w:rPr>
                <w:rFonts w:ascii="Arial" w:hAnsi="Arial" w:cs="Arial"/>
                <w:spacing w:val="-2"/>
                <w:sz w:val="20"/>
                <w:szCs w:val="20"/>
              </w:rPr>
              <w:t xml:space="preserve"> </w:t>
            </w:r>
            <w:r w:rsidRPr="00EC1857">
              <w:rPr>
                <w:rFonts w:ascii="Arial" w:hAnsi="Arial" w:cs="Arial"/>
                <w:sz w:val="20"/>
                <w:szCs w:val="20"/>
              </w:rPr>
              <w:t>flow</w:t>
            </w:r>
            <w:r w:rsidRPr="00EC1857">
              <w:rPr>
                <w:rFonts w:ascii="Arial" w:hAnsi="Arial" w:cs="Arial"/>
                <w:spacing w:val="-5"/>
                <w:sz w:val="20"/>
                <w:szCs w:val="20"/>
              </w:rPr>
              <w:t xml:space="preserve"> </w:t>
            </w:r>
            <w:r w:rsidRPr="00EC1857">
              <w:rPr>
                <w:rFonts w:ascii="Arial" w:hAnsi="Arial" w:cs="Arial"/>
                <w:sz w:val="20"/>
                <w:szCs w:val="20"/>
              </w:rPr>
              <w:t>should</w:t>
            </w:r>
            <w:r w:rsidRPr="00EC1857">
              <w:rPr>
                <w:rFonts w:ascii="Arial" w:hAnsi="Arial" w:cs="Arial"/>
                <w:spacing w:val="-4"/>
                <w:sz w:val="20"/>
                <w:szCs w:val="20"/>
              </w:rPr>
              <w:t xml:space="preserve"> </w:t>
            </w:r>
            <w:r w:rsidRPr="00EC1857">
              <w:rPr>
                <w:rFonts w:ascii="Arial" w:hAnsi="Arial" w:cs="Arial"/>
                <w:sz w:val="20"/>
                <w:szCs w:val="20"/>
              </w:rPr>
              <w:t>be</w:t>
            </w:r>
            <w:r w:rsidRPr="00EC1857">
              <w:rPr>
                <w:rFonts w:ascii="Arial" w:hAnsi="Arial" w:cs="Arial"/>
                <w:spacing w:val="-5"/>
                <w:sz w:val="20"/>
                <w:szCs w:val="20"/>
              </w:rPr>
              <w:t xml:space="preserve"> </w:t>
            </w:r>
            <w:r w:rsidRPr="00EC1857">
              <w:rPr>
                <w:rFonts w:ascii="Arial" w:hAnsi="Arial" w:cs="Arial"/>
                <w:sz w:val="20"/>
                <w:szCs w:val="20"/>
              </w:rPr>
              <w:t>coherent,</w:t>
            </w:r>
            <w:r w:rsidRPr="00EC1857">
              <w:rPr>
                <w:rFonts w:ascii="Arial" w:hAnsi="Arial" w:cs="Arial"/>
                <w:spacing w:val="-4"/>
                <w:sz w:val="20"/>
                <w:szCs w:val="20"/>
              </w:rPr>
              <w:t xml:space="preserve"> </w:t>
            </w:r>
            <w:r w:rsidRPr="00EC1857">
              <w:rPr>
                <w:rFonts w:ascii="Arial" w:hAnsi="Arial" w:cs="Arial"/>
                <w:sz w:val="20"/>
                <w:szCs w:val="20"/>
              </w:rPr>
              <w:t>with</w:t>
            </w:r>
            <w:r w:rsidRPr="00EC1857">
              <w:rPr>
                <w:rFonts w:ascii="Arial" w:hAnsi="Arial" w:cs="Arial"/>
                <w:spacing w:val="-4"/>
                <w:sz w:val="20"/>
                <w:szCs w:val="20"/>
              </w:rPr>
              <w:t xml:space="preserve"> </w:t>
            </w:r>
            <w:r w:rsidRPr="00EC1857">
              <w:rPr>
                <w:rFonts w:ascii="Arial" w:hAnsi="Arial" w:cs="Arial"/>
                <w:sz w:val="20"/>
                <w:szCs w:val="20"/>
              </w:rPr>
              <w:t>well-organized</w:t>
            </w:r>
            <w:r w:rsidRPr="00EC1857">
              <w:rPr>
                <w:rFonts w:ascii="Arial" w:hAnsi="Arial" w:cs="Arial"/>
                <w:spacing w:val="-4"/>
                <w:sz w:val="20"/>
                <w:szCs w:val="20"/>
              </w:rPr>
              <w:t xml:space="preserve"> </w:t>
            </w:r>
            <w:r w:rsidRPr="00EC1857">
              <w:rPr>
                <w:rFonts w:ascii="Arial" w:hAnsi="Arial" w:cs="Arial"/>
                <w:sz w:val="20"/>
                <w:szCs w:val="20"/>
              </w:rPr>
              <w:t>paragraphs</w:t>
            </w:r>
            <w:r w:rsidRPr="00EC1857">
              <w:rPr>
                <w:rFonts w:ascii="Arial" w:hAnsi="Arial" w:cs="Arial"/>
                <w:spacing w:val="-4"/>
                <w:sz w:val="20"/>
                <w:szCs w:val="20"/>
              </w:rPr>
              <w:t xml:space="preserve"> </w:t>
            </w:r>
            <w:r w:rsidRPr="00EC1857">
              <w:rPr>
                <w:rFonts w:ascii="Arial" w:hAnsi="Arial" w:cs="Arial"/>
                <w:sz w:val="20"/>
                <w:szCs w:val="20"/>
              </w:rPr>
              <w:t>and seamless transitions between sections.</w:t>
            </w:r>
          </w:p>
        </w:tc>
        <w:tc>
          <w:tcPr>
            <w:tcW w:w="6442" w:type="dxa"/>
          </w:tcPr>
          <w:p w:rsidR="005C273B" w:rsidRPr="00EC1857" w:rsidRDefault="00DC661D" w:rsidP="005C273B">
            <w:pPr>
              <w:pStyle w:val="TableParagraph"/>
              <w:ind w:left="0"/>
              <w:rPr>
                <w:rFonts w:ascii="Arial" w:hAnsi="Arial" w:cs="Arial"/>
                <w:sz w:val="20"/>
                <w:szCs w:val="20"/>
              </w:rPr>
            </w:pPr>
            <w:r w:rsidRPr="00EC1857">
              <w:rPr>
                <w:rFonts w:ascii="Arial" w:hAnsi="Arial" w:cs="Arial"/>
                <w:sz w:val="20"/>
                <w:szCs w:val="20"/>
              </w:rPr>
              <w:t xml:space="preserve">Yes, the language is suitable for scholarly communications </w:t>
            </w:r>
          </w:p>
        </w:tc>
      </w:tr>
      <w:tr w:rsidR="005C273B" w:rsidRPr="00EC1857" w:rsidTr="005C273B">
        <w:trPr>
          <w:trHeight w:val="1177"/>
        </w:trPr>
        <w:tc>
          <w:tcPr>
            <w:tcW w:w="5351" w:type="dxa"/>
          </w:tcPr>
          <w:p w:rsidR="005C273B" w:rsidRPr="00EC1857" w:rsidRDefault="005C273B" w:rsidP="005C273B">
            <w:pPr>
              <w:pStyle w:val="TableParagraph"/>
              <w:spacing w:line="229" w:lineRule="exact"/>
              <w:rPr>
                <w:rFonts w:ascii="Arial" w:hAnsi="Arial" w:cs="Arial"/>
                <w:sz w:val="20"/>
                <w:szCs w:val="20"/>
              </w:rPr>
            </w:pPr>
            <w:bookmarkStart w:id="4" w:name="Optional/General_comments"/>
            <w:bookmarkEnd w:id="4"/>
            <w:r w:rsidRPr="00EC1857">
              <w:rPr>
                <w:rFonts w:ascii="Arial" w:hAnsi="Arial" w:cs="Arial"/>
                <w:b/>
                <w:spacing w:val="-2"/>
                <w:sz w:val="20"/>
                <w:szCs w:val="20"/>
                <w:u w:val="single"/>
              </w:rPr>
              <w:t>Optional/General</w:t>
            </w:r>
            <w:r w:rsidRPr="00EC1857">
              <w:rPr>
                <w:rFonts w:ascii="Arial" w:hAnsi="Arial" w:cs="Arial"/>
                <w:b/>
                <w:spacing w:val="16"/>
                <w:sz w:val="20"/>
                <w:szCs w:val="20"/>
              </w:rPr>
              <w:t xml:space="preserve"> </w:t>
            </w:r>
            <w:r w:rsidRPr="00EC1857">
              <w:rPr>
                <w:rFonts w:ascii="Arial" w:hAnsi="Arial" w:cs="Arial"/>
                <w:spacing w:val="-2"/>
                <w:sz w:val="20"/>
                <w:szCs w:val="20"/>
              </w:rPr>
              <w:t>comments</w:t>
            </w:r>
          </w:p>
        </w:tc>
        <w:tc>
          <w:tcPr>
            <w:tcW w:w="9357" w:type="dxa"/>
          </w:tcPr>
          <w:p w:rsidR="005C273B" w:rsidRPr="00EC1857" w:rsidRDefault="005C273B" w:rsidP="005C273B">
            <w:pPr>
              <w:pStyle w:val="TableParagraph"/>
              <w:spacing w:before="2" w:line="237" w:lineRule="auto"/>
              <w:ind w:left="108"/>
              <w:rPr>
                <w:rFonts w:ascii="Arial" w:hAnsi="Arial" w:cs="Arial"/>
                <w:sz w:val="20"/>
                <w:szCs w:val="20"/>
              </w:rPr>
            </w:pPr>
            <w:r w:rsidRPr="00EC1857">
              <w:rPr>
                <w:rFonts w:ascii="Arial" w:hAnsi="Arial" w:cs="Arial"/>
                <w:sz w:val="20"/>
                <w:szCs w:val="20"/>
              </w:rPr>
              <w:t>Overall,</w:t>
            </w:r>
            <w:r w:rsidRPr="00EC1857">
              <w:rPr>
                <w:rFonts w:ascii="Arial" w:hAnsi="Arial" w:cs="Arial"/>
                <w:spacing w:val="-3"/>
                <w:sz w:val="20"/>
                <w:szCs w:val="20"/>
              </w:rPr>
              <w:t xml:space="preserve"> </w:t>
            </w:r>
            <w:r w:rsidRPr="00EC1857">
              <w:rPr>
                <w:rFonts w:ascii="Arial" w:hAnsi="Arial" w:cs="Arial"/>
                <w:sz w:val="20"/>
                <w:szCs w:val="20"/>
              </w:rPr>
              <w:t>it's</w:t>
            </w:r>
            <w:r w:rsidRPr="00EC1857">
              <w:rPr>
                <w:rFonts w:ascii="Arial" w:hAnsi="Arial" w:cs="Arial"/>
                <w:spacing w:val="-1"/>
                <w:sz w:val="20"/>
                <w:szCs w:val="20"/>
              </w:rPr>
              <w:t xml:space="preserve"> </w:t>
            </w:r>
            <w:r w:rsidRPr="00EC1857">
              <w:rPr>
                <w:rFonts w:ascii="Arial" w:hAnsi="Arial" w:cs="Arial"/>
                <w:sz w:val="20"/>
                <w:szCs w:val="20"/>
              </w:rPr>
              <w:t>a</w:t>
            </w:r>
            <w:r w:rsidRPr="00EC1857">
              <w:rPr>
                <w:rFonts w:ascii="Arial" w:hAnsi="Arial" w:cs="Arial"/>
                <w:spacing w:val="-4"/>
                <w:sz w:val="20"/>
                <w:szCs w:val="20"/>
              </w:rPr>
              <w:t xml:space="preserve"> </w:t>
            </w:r>
            <w:r w:rsidRPr="00EC1857">
              <w:rPr>
                <w:rFonts w:ascii="Arial" w:hAnsi="Arial" w:cs="Arial"/>
                <w:sz w:val="20"/>
                <w:szCs w:val="20"/>
              </w:rPr>
              <w:t>solid</w:t>
            </w:r>
            <w:r w:rsidRPr="00EC1857">
              <w:rPr>
                <w:rFonts w:ascii="Arial" w:hAnsi="Arial" w:cs="Arial"/>
                <w:spacing w:val="-6"/>
                <w:sz w:val="20"/>
                <w:szCs w:val="20"/>
              </w:rPr>
              <w:t xml:space="preserve"> </w:t>
            </w:r>
            <w:r w:rsidRPr="00EC1857">
              <w:rPr>
                <w:rFonts w:ascii="Arial" w:hAnsi="Arial" w:cs="Arial"/>
                <w:sz w:val="20"/>
                <w:szCs w:val="20"/>
              </w:rPr>
              <w:t>article</w:t>
            </w:r>
            <w:r w:rsidRPr="00EC1857">
              <w:rPr>
                <w:rFonts w:ascii="Arial" w:hAnsi="Arial" w:cs="Arial"/>
                <w:spacing w:val="-2"/>
                <w:sz w:val="20"/>
                <w:szCs w:val="20"/>
              </w:rPr>
              <w:t xml:space="preserve"> </w:t>
            </w:r>
            <w:r w:rsidRPr="00EC1857">
              <w:rPr>
                <w:rFonts w:ascii="Arial" w:hAnsi="Arial" w:cs="Arial"/>
                <w:sz w:val="20"/>
                <w:szCs w:val="20"/>
              </w:rPr>
              <w:t>that</w:t>
            </w:r>
            <w:r w:rsidRPr="00EC1857">
              <w:rPr>
                <w:rFonts w:ascii="Arial" w:hAnsi="Arial" w:cs="Arial"/>
                <w:spacing w:val="-3"/>
                <w:sz w:val="20"/>
                <w:szCs w:val="20"/>
              </w:rPr>
              <w:t xml:space="preserve"> </w:t>
            </w:r>
            <w:r w:rsidRPr="00EC1857">
              <w:rPr>
                <w:rFonts w:ascii="Arial" w:hAnsi="Arial" w:cs="Arial"/>
                <w:sz w:val="20"/>
                <w:szCs w:val="20"/>
              </w:rPr>
              <w:t>discusses</w:t>
            </w:r>
            <w:r w:rsidRPr="00EC1857">
              <w:rPr>
                <w:rFonts w:ascii="Arial" w:hAnsi="Arial" w:cs="Arial"/>
                <w:spacing w:val="-3"/>
                <w:sz w:val="20"/>
                <w:szCs w:val="20"/>
              </w:rPr>
              <w:t xml:space="preserve"> </w:t>
            </w:r>
            <w:r w:rsidRPr="00EC1857">
              <w:rPr>
                <w:rFonts w:ascii="Arial" w:hAnsi="Arial" w:cs="Arial"/>
                <w:sz w:val="20"/>
                <w:szCs w:val="20"/>
              </w:rPr>
              <w:t>a</w:t>
            </w:r>
            <w:r w:rsidRPr="00EC1857">
              <w:rPr>
                <w:rFonts w:ascii="Arial" w:hAnsi="Arial" w:cs="Arial"/>
                <w:spacing w:val="-2"/>
                <w:sz w:val="20"/>
                <w:szCs w:val="20"/>
              </w:rPr>
              <w:t xml:space="preserve"> </w:t>
            </w:r>
            <w:r w:rsidRPr="00EC1857">
              <w:rPr>
                <w:rFonts w:ascii="Arial" w:hAnsi="Arial" w:cs="Arial"/>
                <w:sz w:val="20"/>
                <w:szCs w:val="20"/>
              </w:rPr>
              <w:t>recent</w:t>
            </w:r>
            <w:r w:rsidRPr="00EC1857">
              <w:rPr>
                <w:rFonts w:ascii="Arial" w:hAnsi="Arial" w:cs="Arial"/>
                <w:spacing w:val="-3"/>
                <w:sz w:val="20"/>
                <w:szCs w:val="20"/>
              </w:rPr>
              <w:t xml:space="preserve"> </w:t>
            </w:r>
            <w:r w:rsidRPr="00EC1857">
              <w:rPr>
                <w:rFonts w:ascii="Arial" w:hAnsi="Arial" w:cs="Arial"/>
                <w:sz w:val="20"/>
                <w:szCs w:val="20"/>
              </w:rPr>
              <w:t>discovery</w:t>
            </w:r>
            <w:r w:rsidRPr="00EC1857">
              <w:rPr>
                <w:rFonts w:ascii="Arial" w:hAnsi="Arial" w:cs="Arial"/>
                <w:spacing w:val="-1"/>
                <w:sz w:val="20"/>
                <w:szCs w:val="20"/>
              </w:rPr>
              <w:t xml:space="preserve"> </w:t>
            </w:r>
            <w:r w:rsidRPr="00EC1857">
              <w:rPr>
                <w:rFonts w:ascii="Arial" w:hAnsi="Arial" w:cs="Arial"/>
                <w:sz w:val="20"/>
                <w:szCs w:val="20"/>
              </w:rPr>
              <w:t>that</w:t>
            </w:r>
            <w:r w:rsidRPr="00EC1857">
              <w:rPr>
                <w:rFonts w:ascii="Arial" w:hAnsi="Arial" w:cs="Arial"/>
                <w:spacing w:val="-3"/>
                <w:sz w:val="20"/>
                <w:szCs w:val="20"/>
              </w:rPr>
              <w:t xml:space="preserve"> </w:t>
            </w:r>
            <w:r w:rsidRPr="00EC1857">
              <w:rPr>
                <w:rFonts w:ascii="Arial" w:hAnsi="Arial" w:cs="Arial"/>
                <w:sz w:val="20"/>
                <w:szCs w:val="20"/>
              </w:rPr>
              <w:t>could</w:t>
            </w:r>
            <w:r w:rsidRPr="00EC1857">
              <w:rPr>
                <w:rFonts w:ascii="Arial" w:hAnsi="Arial" w:cs="Arial"/>
                <w:spacing w:val="-3"/>
                <w:sz w:val="20"/>
                <w:szCs w:val="20"/>
              </w:rPr>
              <w:t xml:space="preserve"> </w:t>
            </w:r>
            <w:r w:rsidRPr="00EC1857">
              <w:rPr>
                <w:rFonts w:ascii="Arial" w:hAnsi="Arial" w:cs="Arial"/>
                <w:sz w:val="20"/>
                <w:szCs w:val="20"/>
              </w:rPr>
              <w:t>aid</w:t>
            </w:r>
            <w:r w:rsidRPr="00EC1857">
              <w:rPr>
                <w:rFonts w:ascii="Arial" w:hAnsi="Arial" w:cs="Arial"/>
                <w:spacing w:val="-3"/>
                <w:sz w:val="20"/>
                <w:szCs w:val="20"/>
              </w:rPr>
              <w:t xml:space="preserve"> </w:t>
            </w:r>
            <w:r w:rsidRPr="00EC1857">
              <w:rPr>
                <w:rFonts w:ascii="Arial" w:hAnsi="Arial" w:cs="Arial"/>
                <w:sz w:val="20"/>
                <w:szCs w:val="20"/>
              </w:rPr>
              <w:t>in</w:t>
            </w:r>
            <w:r w:rsidRPr="00EC1857">
              <w:rPr>
                <w:rFonts w:ascii="Arial" w:hAnsi="Arial" w:cs="Arial"/>
                <w:spacing w:val="-3"/>
                <w:sz w:val="20"/>
                <w:szCs w:val="20"/>
              </w:rPr>
              <w:t xml:space="preserve"> </w:t>
            </w:r>
            <w:r w:rsidRPr="00EC1857">
              <w:rPr>
                <w:rFonts w:ascii="Arial" w:hAnsi="Arial" w:cs="Arial"/>
                <w:sz w:val="20"/>
                <w:szCs w:val="20"/>
              </w:rPr>
              <w:t>the</w:t>
            </w:r>
            <w:r w:rsidRPr="00EC1857">
              <w:rPr>
                <w:rFonts w:ascii="Arial" w:hAnsi="Arial" w:cs="Arial"/>
                <w:spacing w:val="-4"/>
                <w:sz w:val="20"/>
                <w:szCs w:val="20"/>
              </w:rPr>
              <w:t xml:space="preserve"> </w:t>
            </w:r>
            <w:r w:rsidRPr="00EC1857">
              <w:rPr>
                <w:rFonts w:ascii="Arial" w:hAnsi="Arial" w:cs="Arial"/>
                <w:sz w:val="20"/>
                <w:szCs w:val="20"/>
              </w:rPr>
              <w:t>treatment</w:t>
            </w:r>
            <w:r w:rsidRPr="00EC1857">
              <w:rPr>
                <w:rFonts w:ascii="Arial" w:hAnsi="Arial" w:cs="Arial"/>
                <w:spacing w:val="-1"/>
                <w:sz w:val="20"/>
                <w:szCs w:val="20"/>
              </w:rPr>
              <w:t xml:space="preserve"> </w:t>
            </w:r>
            <w:r w:rsidRPr="00EC1857">
              <w:rPr>
                <w:rFonts w:ascii="Arial" w:hAnsi="Arial" w:cs="Arial"/>
                <w:sz w:val="20"/>
                <w:szCs w:val="20"/>
              </w:rPr>
              <w:t>of lymphedema of Tongue.</w:t>
            </w:r>
          </w:p>
        </w:tc>
        <w:tc>
          <w:tcPr>
            <w:tcW w:w="6442" w:type="dxa"/>
          </w:tcPr>
          <w:p w:rsidR="005C273B" w:rsidRPr="00EC1857" w:rsidRDefault="00DC661D" w:rsidP="005C273B">
            <w:pPr>
              <w:pStyle w:val="TableParagraph"/>
              <w:ind w:left="0"/>
              <w:rPr>
                <w:rFonts w:ascii="Arial" w:hAnsi="Arial" w:cs="Arial"/>
                <w:sz w:val="20"/>
                <w:szCs w:val="20"/>
              </w:rPr>
            </w:pPr>
            <w:r w:rsidRPr="00EC1857">
              <w:rPr>
                <w:rFonts w:ascii="Arial" w:hAnsi="Arial" w:cs="Arial"/>
                <w:sz w:val="20"/>
                <w:szCs w:val="20"/>
              </w:rPr>
              <w:t xml:space="preserve">The manuscript is adequate and of clinical and scientific relevance </w:t>
            </w:r>
          </w:p>
        </w:tc>
      </w:tr>
    </w:tbl>
    <w:p w:rsidR="005C273B" w:rsidRPr="00EC1857" w:rsidRDefault="005C273B" w:rsidP="005C273B">
      <w:pPr>
        <w:widowControl/>
        <w:autoSpaceDE/>
        <w:autoSpaceDN/>
        <w:spacing w:after="160" w:line="256" w:lineRule="auto"/>
        <w:rPr>
          <w:rFonts w:ascii="Arial" w:eastAsia="Calibri" w:hAnsi="Arial" w:cs="Arial"/>
          <w:kern w:val="2"/>
          <w:sz w:val="20"/>
          <w:szCs w:val="20"/>
          <w:lang w:val="en-IN"/>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70"/>
        <w:gridCol w:w="7206"/>
        <w:gridCol w:w="7194"/>
      </w:tblGrid>
      <w:tr w:rsidR="00704BD5" w:rsidRPr="00EC1857" w:rsidTr="00EC1857">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704BD5" w:rsidRPr="00EC1857" w:rsidRDefault="00704BD5" w:rsidP="00704BD5">
            <w:pPr>
              <w:widowControl/>
              <w:autoSpaceDE/>
              <w:autoSpaceDN/>
              <w:spacing w:line="276" w:lineRule="auto"/>
              <w:rPr>
                <w:rFonts w:ascii="Arial" w:eastAsia="Arial Unicode MS" w:hAnsi="Arial" w:cs="Arial"/>
                <w:b/>
                <w:sz w:val="20"/>
                <w:szCs w:val="20"/>
                <w:u w:val="single"/>
                <w:lang w:val="en-GB"/>
              </w:rPr>
            </w:pPr>
            <w:bookmarkStart w:id="5" w:name="_Hlk156057704"/>
            <w:bookmarkStart w:id="6" w:name="_Hlk156057883"/>
            <w:r w:rsidRPr="00EC1857">
              <w:rPr>
                <w:rFonts w:ascii="Arial" w:eastAsia="Arial Unicode MS" w:hAnsi="Arial" w:cs="Arial"/>
                <w:b/>
                <w:sz w:val="20"/>
                <w:szCs w:val="20"/>
                <w:highlight w:val="yellow"/>
                <w:u w:val="single"/>
                <w:lang w:val="en-GB"/>
              </w:rPr>
              <w:t>PART  2:</w:t>
            </w:r>
            <w:r w:rsidRPr="00EC1857">
              <w:rPr>
                <w:rFonts w:ascii="Arial" w:eastAsia="Arial Unicode MS" w:hAnsi="Arial" w:cs="Arial"/>
                <w:b/>
                <w:sz w:val="20"/>
                <w:szCs w:val="20"/>
                <w:u w:val="single"/>
                <w:lang w:val="en-GB"/>
              </w:rPr>
              <w:t xml:space="preserve"> </w:t>
            </w:r>
          </w:p>
          <w:p w:rsidR="00704BD5" w:rsidRPr="00EC1857" w:rsidRDefault="00704BD5" w:rsidP="00704BD5">
            <w:pPr>
              <w:widowControl/>
              <w:autoSpaceDE/>
              <w:autoSpaceDN/>
              <w:spacing w:line="276" w:lineRule="auto"/>
              <w:rPr>
                <w:rFonts w:ascii="Arial" w:eastAsia="Arial Unicode MS" w:hAnsi="Arial" w:cs="Arial"/>
                <w:b/>
                <w:sz w:val="20"/>
                <w:szCs w:val="20"/>
                <w:u w:val="single"/>
                <w:lang w:val="en-GB"/>
              </w:rPr>
            </w:pPr>
          </w:p>
        </w:tc>
      </w:tr>
      <w:tr w:rsidR="00704BD5" w:rsidRPr="00EC1857" w:rsidTr="00EC1857">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04BD5" w:rsidRPr="00EC1857" w:rsidRDefault="00704BD5" w:rsidP="00704BD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704BD5" w:rsidRPr="00EC1857" w:rsidRDefault="00704BD5" w:rsidP="00704BD5">
            <w:pPr>
              <w:keepNext/>
              <w:widowControl/>
              <w:autoSpaceDE/>
              <w:autoSpaceDN/>
              <w:spacing w:line="276" w:lineRule="auto"/>
              <w:outlineLvl w:val="1"/>
              <w:rPr>
                <w:rFonts w:ascii="Arial" w:eastAsia="MS Mincho" w:hAnsi="Arial" w:cs="Arial"/>
                <w:b/>
                <w:bCs/>
                <w:sz w:val="20"/>
                <w:szCs w:val="20"/>
                <w:lang w:val="en-GB"/>
              </w:rPr>
            </w:pPr>
            <w:r w:rsidRPr="00EC1857">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704BD5" w:rsidRPr="00EC1857" w:rsidRDefault="00704BD5" w:rsidP="00704BD5">
            <w:pPr>
              <w:keepNext/>
              <w:widowControl/>
              <w:autoSpaceDE/>
              <w:autoSpaceDN/>
              <w:spacing w:line="276" w:lineRule="auto"/>
              <w:outlineLvl w:val="1"/>
              <w:rPr>
                <w:rFonts w:ascii="Arial" w:eastAsia="MS Mincho" w:hAnsi="Arial" w:cs="Arial"/>
                <w:bCs/>
                <w:sz w:val="20"/>
                <w:szCs w:val="20"/>
                <w:lang w:val="en-GB"/>
              </w:rPr>
            </w:pPr>
            <w:r w:rsidRPr="00EC1857">
              <w:rPr>
                <w:rFonts w:ascii="Arial" w:eastAsia="MS Mincho" w:hAnsi="Arial" w:cs="Arial"/>
                <w:b/>
                <w:bCs/>
                <w:sz w:val="20"/>
                <w:szCs w:val="20"/>
                <w:lang w:val="en-GB"/>
              </w:rPr>
              <w:t>Author’s comment</w:t>
            </w:r>
            <w:r w:rsidRPr="00EC1857">
              <w:rPr>
                <w:rFonts w:ascii="Arial" w:eastAsia="MS Mincho" w:hAnsi="Arial" w:cs="Arial"/>
                <w:bCs/>
                <w:sz w:val="20"/>
                <w:szCs w:val="20"/>
                <w:lang w:val="en-GB"/>
              </w:rPr>
              <w:t xml:space="preserve"> </w:t>
            </w:r>
            <w:r w:rsidRPr="00EC1857">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04BD5" w:rsidRPr="00EC1857" w:rsidTr="00EC1857">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704BD5" w:rsidRPr="00EC1857" w:rsidRDefault="00704BD5" w:rsidP="00704BD5">
            <w:pPr>
              <w:widowControl/>
              <w:autoSpaceDE/>
              <w:autoSpaceDN/>
              <w:spacing w:line="276" w:lineRule="auto"/>
              <w:rPr>
                <w:rFonts w:ascii="Arial" w:eastAsia="Arial Unicode MS" w:hAnsi="Arial" w:cs="Arial"/>
                <w:b/>
                <w:sz w:val="20"/>
                <w:szCs w:val="20"/>
                <w:lang w:val="en-GB"/>
              </w:rPr>
            </w:pPr>
            <w:r w:rsidRPr="00EC1857">
              <w:rPr>
                <w:rFonts w:ascii="Arial" w:eastAsia="Arial Unicode MS" w:hAnsi="Arial" w:cs="Arial"/>
                <w:b/>
                <w:sz w:val="20"/>
                <w:szCs w:val="20"/>
                <w:lang w:val="en-GB"/>
              </w:rPr>
              <w:t xml:space="preserve">Are there ethical issues in this manuscript? </w:t>
            </w:r>
          </w:p>
          <w:p w:rsidR="00704BD5" w:rsidRPr="00EC1857" w:rsidRDefault="00704BD5" w:rsidP="00704BD5">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704BD5" w:rsidRPr="00EC1857" w:rsidRDefault="00704BD5" w:rsidP="00704BD5">
            <w:pPr>
              <w:widowControl/>
              <w:autoSpaceDE/>
              <w:autoSpaceDN/>
              <w:spacing w:line="276" w:lineRule="auto"/>
              <w:rPr>
                <w:rFonts w:ascii="Arial" w:eastAsia="Arial Unicode MS" w:hAnsi="Arial" w:cs="Arial"/>
                <w:i/>
                <w:iCs/>
                <w:sz w:val="20"/>
                <w:szCs w:val="20"/>
                <w:u w:val="single"/>
                <w:lang w:val="en-GB"/>
              </w:rPr>
            </w:pPr>
            <w:r w:rsidRPr="00EC1857">
              <w:rPr>
                <w:rFonts w:ascii="Arial" w:eastAsia="Arial Unicode MS" w:hAnsi="Arial" w:cs="Arial"/>
                <w:i/>
                <w:iCs/>
                <w:sz w:val="20"/>
                <w:szCs w:val="20"/>
                <w:u w:val="single"/>
                <w:lang w:val="en-GB"/>
              </w:rPr>
              <w:t xml:space="preserve">(If yes, </w:t>
            </w:r>
            <w:proofErr w:type="gramStart"/>
            <w:r w:rsidRPr="00EC1857">
              <w:rPr>
                <w:rFonts w:ascii="Arial" w:eastAsia="Arial Unicode MS" w:hAnsi="Arial" w:cs="Arial"/>
                <w:i/>
                <w:iCs/>
                <w:sz w:val="20"/>
                <w:szCs w:val="20"/>
                <w:u w:val="single"/>
                <w:lang w:val="en-GB"/>
              </w:rPr>
              <w:t>Kindly</w:t>
            </w:r>
            <w:proofErr w:type="gramEnd"/>
            <w:r w:rsidRPr="00EC1857">
              <w:rPr>
                <w:rFonts w:ascii="Arial" w:eastAsia="Arial Unicode MS" w:hAnsi="Arial" w:cs="Arial"/>
                <w:i/>
                <w:iCs/>
                <w:sz w:val="20"/>
                <w:szCs w:val="20"/>
                <w:u w:val="single"/>
                <w:lang w:val="en-GB"/>
              </w:rPr>
              <w:t xml:space="preserve"> please write down the ethical issues here in details)</w:t>
            </w:r>
          </w:p>
          <w:p w:rsidR="00704BD5" w:rsidRPr="00EC1857" w:rsidRDefault="00704BD5" w:rsidP="00704BD5">
            <w:pPr>
              <w:widowControl/>
              <w:autoSpaceDE/>
              <w:autoSpaceDN/>
              <w:spacing w:line="276" w:lineRule="auto"/>
              <w:rPr>
                <w:rFonts w:ascii="Arial" w:eastAsia="Arial Unicode MS" w:hAnsi="Arial" w:cs="Arial"/>
                <w:sz w:val="20"/>
                <w:szCs w:val="20"/>
                <w:lang w:val="en-GB"/>
              </w:rPr>
            </w:pPr>
          </w:p>
          <w:p w:rsidR="00704BD5" w:rsidRPr="00EC1857" w:rsidRDefault="00704BD5" w:rsidP="00704BD5">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704BD5" w:rsidRPr="00EC1857" w:rsidRDefault="00DC661D" w:rsidP="00704BD5">
            <w:pPr>
              <w:widowControl/>
              <w:autoSpaceDE/>
              <w:autoSpaceDN/>
              <w:spacing w:line="276" w:lineRule="auto"/>
              <w:rPr>
                <w:rFonts w:ascii="Arial" w:eastAsia="Arial Unicode MS" w:hAnsi="Arial" w:cs="Arial"/>
                <w:sz w:val="20"/>
                <w:szCs w:val="20"/>
                <w:lang w:val="en-GB"/>
              </w:rPr>
            </w:pPr>
            <w:r w:rsidRPr="00EC1857">
              <w:rPr>
                <w:rFonts w:ascii="Arial" w:eastAsia="Arial Unicode MS" w:hAnsi="Arial" w:cs="Arial"/>
                <w:sz w:val="20"/>
                <w:szCs w:val="20"/>
                <w:lang w:val="en-GB"/>
              </w:rPr>
              <w:t xml:space="preserve">No, there are no ethical issues and this manuscript has already obtained permission from the Institution Ethics Committee (IEC) </w:t>
            </w:r>
          </w:p>
          <w:p w:rsidR="00704BD5" w:rsidRPr="00EC1857" w:rsidRDefault="00704BD5" w:rsidP="00704BD5">
            <w:pPr>
              <w:widowControl/>
              <w:autoSpaceDE/>
              <w:autoSpaceDN/>
              <w:spacing w:line="276" w:lineRule="auto"/>
              <w:rPr>
                <w:rFonts w:ascii="Arial" w:eastAsia="Arial Unicode MS" w:hAnsi="Arial" w:cs="Arial"/>
                <w:sz w:val="20"/>
                <w:szCs w:val="20"/>
                <w:lang w:val="en-GB"/>
              </w:rPr>
            </w:pPr>
          </w:p>
          <w:p w:rsidR="00704BD5" w:rsidRPr="00EC1857" w:rsidRDefault="00704BD5" w:rsidP="00704BD5">
            <w:pPr>
              <w:widowControl/>
              <w:autoSpaceDE/>
              <w:autoSpaceDN/>
              <w:spacing w:line="276" w:lineRule="auto"/>
              <w:rPr>
                <w:rFonts w:ascii="Arial" w:eastAsia="Arial Unicode MS" w:hAnsi="Arial" w:cs="Arial"/>
                <w:sz w:val="20"/>
                <w:szCs w:val="20"/>
                <w:lang w:val="en-GB"/>
              </w:rPr>
            </w:pPr>
          </w:p>
        </w:tc>
      </w:tr>
      <w:bookmarkEnd w:id="6"/>
    </w:tbl>
    <w:p w:rsidR="00704BD5" w:rsidRPr="00EC1857" w:rsidRDefault="00704BD5" w:rsidP="00704BD5">
      <w:pPr>
        <w:widowControl/>
        <w:autoSpaceDE/>
        <w:autoSpaceDN/>
        <w:rPr>
          <w:rFonts w:ascii="Arial" w:hAnsi="Arial" w:cs="Arial"/>
          <w:sz w:val="20"/>
          <w:szCs w:val="20"/>
        </w:rPr>
      </w:pPr>
    </w:p>
    <w:bookmarkEnd w:id="5"/>
    <w:p w:rsidR="00704BD5" w:rsidRPr="00EC1857" w:rsidRDefault="00704BD5" w:rsidP="00704BD5">
      <w:pPr>
        <w:widowControl/>
        <w:autoSpaceDE/>
        <w:autoSpaceDN/>
        <w:rPr>
          <w:rFonts w:ascii="Arial" w:hAnsi="Arial" w:cs="Arial"/>
          <w:sz w:val="20"/>
          <w:szCs w:val="20"/>
        </w:rPr>
      </w:pPr>
    </w:p>
    <w:p w:rsidR="00EE04D7" w:rsidRPr="00EC1857" w:rsidRDefault="00EE04D7">
      <w:pPr>
        <w:rPr>
          <w:rFonts w:ascii="Arial" w:hAnsi="Arial" w:cs="Arial"/>
          <w:b/>
          <w:sz w:val="20"/>
          <w:szCs w:val="20"/>
        </w:rPr>
      </w:pPr>
      <w:bookmarkStart w:id="7" w:name="Is_the_language/English_quality_of_the_a"/>
      <w:bookmarkEnd w:id="7"/>
    </w:p>
    <w:p w:rsidR="00EE04D7" w:rsidRPr="00EC1857" w:rsidRDefault="00EE04D7">
      <w:pPr>
        <w:rPr>
          <w:rFonts w:ascii="Arial" w:hAnsi="Arial" w:cs="Arial"/>
          <w:b/>
          <w:sz w:val="20"/>
          <w:szCs w:val="20"/>
        </w:rPr>
      </w:pPr>
    </w:p>
    <w:p w:rsidR="00EE04D7" w:rsidRPr="00EC1857" w:rsidRDefault="00EE04D7">
      <w:pPr>
        <w:rPr>
          <w:rFonts w:ascii="Arial" w:hAnsi="Arial" w:cs="Arial"/>
          <w:b/>
          <w:sz w:val="20"/>
          <w:szCs w:val="20"/>
        </w:rPr>
      </w:pPr>
    </w:p>
    <w:p w:rsidR="00EE04D7" w:rsidRPr="00EC1857" w:rsidRDefault="00EE04D7">
      <w:pPr>
        <w:rPr>
          <w:rFonts w:ascii="Arial" w:hAnsi="Arial" w:cs="Arial"/>
          <w:b/>
          <w:sz w:val="20"/>
          <w:szCs w:val="20"/>
        </w:rPr>
      </w:pPr>
    </w:p>
    <w:p w:rsidR="00EE04D7" w:rsidRPr="00EC1857" w:rsidRDefault="00EE04D7">
      <w:pPr>
        <w:rPr>
          <w:rFonts w:ascii="Arial" w:hAnsi="Arial" w:cs="Arial"/>
          <w:b/>
          <w:sz w:val="20"/>
          <w:szCs w:val="20"/>
        </w:rPr>
      </w:pPr>
    </w:p>
    <w:sectPr w:rsidR="00EE04D7" w:rsidRPr="00EC1857">
      <w:pgSz w:w="23820" w:h="16840" w:orient="landscape"/>
      <w:pgMar w:top="174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63FF" w:rsidRDefault="002F63FF">
      <w:r>
        <w:separator/>
      </w:r>
    </w:p>
  </w:endnote>
  <w:endnote w:type="continuationSeparator" w:id="0">
    <w:p w:rsidR="002F63FF" w:rsidRDefault="002F6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04D7" w:rsidRDefault="001614BE">
    <w:pPr>
      <w:pStyle w:val="BodyText"/>
      <w:spacing w:line="14" w:lineRule="auto"/>
      <w:rPr>
        <w:b w:val="0"/>
      </w:rPr>
    </w:pPr>
    <w:r>
      <w:rPr>
        <w:b w:val="0"/>
        <w:noProof/>
        <w:lang w:val="en-IN" w:eastAsia="en-IN"/>
      </w:rPr>
      <mc:AlternateContent>
        <mc:Choice Requires="wps">
          <w:drawing>
            <wp:anchor distT="0" distB="0" distL="0" distR="0" simplePos="0" relativeHeight="487375872" behindDoc="1" locked="0" layoutInCell="1" allowOverlap="1">
              <wp:simplePos x="0" y="0"/>
              <wp:positionH relativeFrom="page">
                <wp:posOffset>901700</wp:posOffset>
              </wp:positionH>
              <wp:positionV relativeFrom="page">
                <wp:posOffset>10109143</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rsidR="00EE04D7" w:rsidRDefault="001614BE">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pt;width:52.15pt;height:10.95pt;z-index:-15940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" filled="f" stroked="f">
              <v:textbox inset="0,0,0,0">
                <w:txbxContent>
                  <w:p w:rsidR="00EE04D7" w:rsidRDefault="001614BE">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487376384" behindDoc="1" locked="0" layoutInCell="1" allowOverlap="1">
              <wp:simplePos x="0" y="0"/>
              <wp:positionH relativeFrom="page">
                <wp:posOffset>2640583</wp:posOffset>
              </wp:positionH>
              <wp:positionV relativeFrom="page">
                <wp:posOffset>10109143</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rsidR="00EE04D7" w:rsidRDefault="001614BE">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9pt;margin-top:796pt;width:55.75pt;height:10.95pt;z-index:-15940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" filled="f" stroked="f">
              <v:textbox inset="0,0,0,0">
                <w:txbxContent>
                  <w:p w:rsidR="00EE04D7" w:rsidRDefault="001614BE">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487376896" behindDoc="1" locked="0" layoutInCell="1" allowOverlap="1">
              <wp:simplePos x="0" y="0"/>
              <wp:positionH relativeFrom="page">
                <wp:posOffset>4414520</wp:posOffset>
              </wp:positionH>
              <wp:positionV relativeFrom="page">
                <wp:posOffset>10109143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rsidR="00EE04D7" w:rsidRDefault="001614BE">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6pt;margin-top:796pt;width:67.85pt;height:10.95pt;z-index:-15939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" filled="f" stroked="f">
              <v:textbox inset="0,0,0,0">
                <w:txbxContent>
                  <w:p w:rsidR="00EE04D7" w:rsidRDefault="001614BE">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lang w:val="en-IN" w:eastAsia="en-IN"/>
      </w:rPr>
      <mc:AlternateContent>
        <mc:Choice Requires="wps">
          <w:drawing>
            <wp:anchor distT="0" distB="0" distL="0" distR="0" simplePos="0" relativeHeight="487377408" behindDoc="1" locked="0" layoutInCell="1" allowOverlap="1">
              <wp:simplePos x="0" y="0"/>
              <wp:positionH relativeFrom="page">
                <wp:posOffset>6845300</wp:posOffset>
              </wp:positionH>
              <wp:positionV relativeFrom="page">
                <wp:posOffset>10109143</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rsidR="00EE04D7" w:rsidRDefault="001614BE">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pt;margin-top:796pt;width:80.3pt;height:10.95pt;z-index:-159390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" filled="f" stroked="f">
              <v:textbox inset="0,0,0,0">
                <w:txbxContent>
                  <w:p w:rsidR="00EE04D7" w:rsidRDefault="001614BE">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63FF" w:rsidRDefault="002F63FF">
      <w:r>
        <w:separator/>
      </w:r>
    </w:p>
  </w:footnote>
  <w:footnote w:type="continuationSeparator" w:id="0">
    <w:p w:rsidR="002F63FF" w:rsidRDefault="002F6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04D7" w:rsidRDefault="001614BE">
    <w:pPr>
      <w:pStyle w:val="BodyText"/>
      <w:spacing w:line="14" w:lineRule="auto"/>
      <w:rPr>
        <w:b w:val="0"/>
      </w:rPr>
    </w:pPr>
    <w:r>
      <w:rPr>
        <w:b w:val="0"/>
        <w:noProof/>
        <w:lang w:val="en-IN" w:eastAsia="en-IN"/>
      </w:rPr>
      <mc:AlternateContent>
        <mc:Choice Requires="wps">
          <w:drawing>
            <wp:anchor distT="0" distB="0" distL="0" distR="0" simplePos="0" relativeHeight="487375360" behindDoc="1" locked="0" layoutInCell="1" allowOverlap="1">
              <wp:simplePos x="0" y="0"/>
              <wp:positionH relativeFrom="page">
                <wp:posOffset>901700</wp:posOffset>
              </wp:positionH>
              <wp:positionV relativeFrom="page">
                <wp:posOffset>802471</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EE04D7" w:rsidRDefault="001614BE">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2pt;width:86.7pt;height:15.45pt;z-index:-159411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" filled="f" stroked="f">
              <v:textbox inset="0,0,0,0">
                <w:txbxContent>
                  <w:p w:rsidR="00EE04D7" w:rsidRDefault="001614BE">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2D2044"/>
    <w:multiLevelType w:val="hybridMultilevel"/>
    <w:tmpl w:val="126E7BA0"/>
    <w:lvl w:ilvl="0" w:tplc="64E63CE8">
      <w:start w:val="1"/>
      <w:numFmt w:val="decimal"/>
      <w:lvlText w:val="%1."/>
      <w:lvlJc w:val="left"/>
      <w:pPr>
        <w:ind w:left="502" w:hanging="360"/>
      </w:pPr>
      <w:rPr>
        <w:rFonts w:ascii="Segoe UI" w:hAnsi="Segoe UI" w:cs="Segoe UI" w:hint="default"/>
        <w:color w:val="212121"/>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4D7"/>
    <w:rsid w:val="001614BE"/>
    <w:rsid w:val="002F63FF"/>
    <w:rsid w:val="003B76AF"/>
    <w:rsid w:val="005C273B"/>
    <w:rsid w:val="0063337A"/>
    <w:rsid w:val="006E1897"/>
    <w:rsid w:val="00704BD5"/>
    <w:rsid w:val="007A0EF1"/>
    <w:rsid w:val="00854DDF"/>
    <w:rsid w:val="009531A4"/>
    <w:rsid w:val="00AF1446"/>
    <w:rsid w:val="00C81EE5"/>
    <w:rsid w:val="00DC661D"/>
    <w:rsid w:val="00DD704C"/>
    <w:rsid w:val="00EC1857"/>
    <w:rsid w:val="00EE04D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B1878"/>
  <w15:docId w15:val="{3FA309C3-03D1-471F-AF32-484795498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paragraph" w:styleId="Heading2">
    <w:name w:val="heading 2"/>
    <w:basedOn w:val="Normal"/>
    <w:next w:val="Normal"/>
    <w:link w:val="Heading2Char"/>
    <w:qFormat/>
    <w:rsid w:val="00DD704C"/>
    <w:pPr>
      <w:keepNext/>
      <w:widowControl/>
      <w:autoSpaceDE/>
      <w:autoSpaceDN/>
      <w:jc w:val="both"/>
      <w:outlineLvl w:val="1"/>
    </w:pPr>
    <w:rPr>
      <w:rFonts w:ascii="Helvetica" w:eastAsia="MS Mincho" w:hAnsi="Helvetica" w:cs="Helvetica"/>
      <w:b/>
      <w:bCs/>
      <w:sz w:val="20"/>
      <w:szCs w:val="20"/>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63337A"/>
    <w:rPr>
      <w:color w:val="0000FF"/>
      <w:u w:val="single"/>
    </w:rPr>
  </w:style>
  <w:style w:type="character" w:customStyle="1" w:styleId="BodyTextChar">
    <w:name w:val="Body Text Char"/>
    <w:basedOn w:val="DefaultParagraphFont"/>
    <w:link w:val="BodyText"/>
    <w:uiPriority w:val="1"/>
    <w:rsid w:val="00AF1446"/>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rsid w:val="00DD704C"/>
    <w:rPr>
      <w:rFonts w:ascii="Helvetica" w:eastAsia="MS Mincho" w:hAnsi="Helvetica" w:cs="Helvetica"/>
      <w:b/>
      <w:bCs/>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500543">
      <w:bodyDiv w:val="1"/>
      <w:marLeft w:val="0"/>
      <w:marRight w:val="0"/>
      <w:marTop w:val="0"/>
      <w:marBottom w:val="0"/>
      <w:divBdr>
        <w:top w:val="none" w:sz="0" w:space="0" w:color="auto"/>
        <w:left w:val="none" w:sz="0" w:space="0" w:color="auto"/>
        <w:bottom w:val="none" w:sz="0" w:space="0" w:color="auto"/>
        <w:right w:val="none" w:sz="0" w:space="0" w:color="auto"/>
      </w:divBdr>
    </w:div>
    <w:div w:id="346714777">
      <w:bodyDiv w:val="1"/>
      <w:marLeft w:val="0"/>
      <w:marRight w:val="0"/>
      <w:marTop w:val="0"/>
      <w:marBottom w:val="0"/>
      <w:divBdr>
        <w:top w:val="none" w:sz="0" w:space="0" w:color="auto"/>
        <w:left w:val="none" w:sz="0" w:space="0" w:color="auto"/>
        <w:bottom w:val="none" w:sz="0" w:space="0" w:color="auto"/>
        <w:right w:val="none" w:sz="0" w:space="0" w:color="auto"/>
      </w:divBdr>
    </w:div>
    <w:div w:id="1776174773">
      <w:bodyDiv w:val="1"/>
      <w:marLeft w:val="0"/>
      <w:marRight w:val="0"/>
      <w:marTop w:val="0"/>
      <w:marBottom w:val="0"/>
      <w:divBdr>
        <w:top w:val="none" w:sz="0" w:space="0" w:color="auto"/>
        <w:left w:val="none" w:sz="0" w:space="0" w:color="auto"/>
        <w:bottom w:val="none" w:sz="0" w:space="0" w:color="auto"/>
        <w:right w:val="none" w:sz="0" w:space="0" w:color="auto"/>
      </w:divBdr>
    </w:div>
    <w:div w:id="2091778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rjo.com/index.php/IRJ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1153</Words>
  <Characters>6575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SDI 1186</cp:lastModifiedBy>
  <cp:revision>3</cp:revision>
  <dcterms:created xsi:type="dcterms:W3CDTF">2025-08-08T11:03:00Z</dcterms:created>
  <dcterms:modified xsi:type="dcterms:W3CDTF">2025-08-08T12:31:00Z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2025-08-04T00:00:00Z</vt:filetime>
  </property>
  <property fmtid="{D5CDD505-2E9C-101B-9397-08002B2CF9AE}" pid="3" name="LastSaved">
    <vt:filetime>2025-08-04T00:00:00Z</vt:filetime>
  </property>
  <property fmtid="{D5CDD505-2E9C-101B-9397-08002B2CF9AE}" pid="4" name="Producer">
    <vt:lpwstr>iLovePDF</vt:lpwstr>
  </property>
</Properties>
</file>