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8FB" w:rsidRPr="001E5515" w:rsidRDefault="003D28FB">
      <w:pPr>
        <w:pStyle w:val="BodyText"/>
        <w:rPr>
          <w:rFonts w:ascii="Arial" w:hAnsi="Arial" w:cs="Arial"/>
          <w:sz w:val="20"/>
          <w:szCs w:val="20"/>
        </w:rPr>
      </w:pPr>
    </w:p>
    <w:p w:rsidR="003D28FB" w:rsidRPr="001E5515" w:rsidRDefault="003D28FB">
      <w:pPr>
        <w:pStyle w:val="BodyText"/>
        <w:spacing w:before="14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2"/>
      </w:tblGrid>
      <w:tr w:rsidR="003D28FB" w:rsidRPr="001E5515">
        <w:trPr>
          <w:trHeight w:val="280"/>
        </w:trPr>
        <w:tc>
          <w:tcPr>
            <w:tcW w:w="5160" w:type="dxa"/>
          </w:tcPr>
          <w:p w:rsidR="003D28FB" w:rsidRPr="001E5515" w:rsidRDefault="00C53916">
            <w:pPr>
              <w:pStyle w:val="TableParagraph"/>
              <w:spacing w:line="227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Journal Name:</w:t>
            </w:r>
          </w:p>
        </w:tc>
        <w:tc>
          <w:tcPr>
            <w:tcW w:w="15762" w:type="dxa"/>
          </w:tcPr>
          <w:p w:rsidR="003D28FB" w:rsidRPr="001E5515" w:rsidRDefault="00C53916">
            <w:pPr>
              <w:pStyle w:val="TableParagraph"/>
              <w:spacing w:before="2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1E551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1E5515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Pr="001E551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E5515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Pr="001E551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E5515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Pr="001E551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1E5515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Pr="001E551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1E5515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Pr="001E551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1E5515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Pr="001E551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3D28FB" w:rsidRPr="001E5515">
        <w:trPr>
          <w:trHeight w:val="277"/>
        </w:trPr>
        <w:tc>
          <w:tcPr>
            <w:tcW w:w="5160" w:type="dxa"/>
          </w:tcPr>
          <w:p w:rsidR="003D28FB" w:rsidRPr="001E5515" w:rsidRDefault="00C53916">
            <w:pPr>
              <w:pStyle w:val="TableParagraph"/>
              <w:spacing w:line="227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Manuscript Number:</w:t>
            </w:r>
          </w:p>
        </w:tc>
        <w:tc>
          <w:tcPr>
            <w:tcW w:w="15762" w:type="dxa"/>
          </w:tcPr>
          <w:p w:rsidR="003D28FB" w:rsidRPr="001E5515" w:rsidRDefault="00C53916">
            <w:pPr>
              <w:pStyle w:val="TableParagraph"/>
              <w:spacing w:before="2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Ms_IJECC_142464</w:t>
            </w:r>
          </w:p>
        </w:tc>
      </w:tr>
      <w:tr w:rsidR="003D28FB" w:rsidRPr="001E5515">
        <w:trPr>
          <w:trHeight w:val="640"/>
        </w:trPr>
        <w:tc>
          <w:tcPr>
            <w:tcW w:w="5160" w:type="dxa"/>
          </w:tcPr>
          <w:p w:rsidR="003D28FB" w:rsidRPr="001E5515" w:rsidRDefault="00C53916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Title</w:t>
            </w:r>
            <w:r w:rsidRPr="001E551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2" w:type="dxa"/>
          </w:tcPr>
          <w:p w:rsidR="003D28FB" w:rsidRPr="001E5515" w:rsidRDefault="00C53916">
            <w:pPr>
              <w:pStyle w:val="TableParagraph"/>
              <w:spacing w:before="205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Isotherm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1E5515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arsenic</w:t>
            </w:r>
            <w:r w:rsidRPr="001E5515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adsorption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natural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1E5515">
              <w:rPr>
                <w:rFonts w:ascii="Arial" w:hAnsi="Arial" w:cs="Arial"/>
                <w:b/>
                <w:sz w:val="20"/>
                <w:szCs w:val="20"/>
              </w:rPr>
              <w:t>adsorbents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:</w:t>
            </w:r>
            <w:proofErr w:type="gramEnd"/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laterite,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sandstone,</w:t>
            </w:r>
            <w:r w:rsidRPr="001E5515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shale</w:t>
            </w:r>
          </w:p>
        </w:tc>
      </w:tr>
      <w:tr w:rsidR="003D28FB" w:rsidRPr="001E5515">
        <w:trPr>
          <w:trHeight w:val="320"/>
        </w:trPr>
        <w:tc>
          <w:tcPr>
            <w:tcW w:w="5160" w:type="dxa"/>
          </w:tcPr>
          <w:p w:rsidR="003D28FB" w:rsidRPr="001E5515" w:rsidRDefault="00C53916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Type</w:t>
            </w:r>
            <w:r w:rsidRPr="001E551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2" w:type="dxa"/>
          </w:tcPr>
          <w:p w:rsidR="003D28FB" w:rsidRPr="001E5515" w:rsidRDefault="00C53916">
            <w:pPr>
              <w:pStyle w:val="TableParagraph"/>
              <w:ind w:left="9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E551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3D28FB" w:rsidRPr="001E5515" w:rsidRDefault="003D28FB">
      <w:pPr>
        <w:pStyle w:val="TableParagraph"/>
        <w:rPr>
          <w:rFonts w:ascii="Arial" w:hAnsi="Arial" w:cs="Arial"/>
          <w:b/>
          <w:sz w:val="20"/>
          <w:szCs w:val="20"/>
        </w:rPr>
        <w:sectPr w:rsidR="003D28FB" w:rsidRPr="001E5515">
          <w:headerReference w:type="default" r:id="rId7"/>
          <w:footerReference w:type="default" r:id="rId8"/>
          <w:type w:val="continuous"/>
          <w:pgSz w:w="23810" w:h="16850" w:orient="landscape"/>
          <w:pgMar w:top="1540" w:right="1133" w:bottom="880" w:left="1133" w:header="1285" w:footer="694" w:gutter="0"/>
          <w:pgNumType w:start="1"/>
          <w:cols w:space="720"/>
        </w:sect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"/>
        <w:gridCol w:w="5360"/>
        <w:gridCol w:w="1400"/>
        <w:gridCol w:w="7273"/>
        <w:gridCol w:w="688"/>
        <w:gridCol w:w="6440"/>
        <w:gridCol w:w="134"/>
      </w:tblGrid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438"/>
        </w:trPr>
        <w:tc>
          <w:tcPr>
            <w:tcW w:w="21161" w:type="dxa"/>
            <w:gridSpan w:val="5"/>
            <w:tcBorders>
              <w:top w:val="nil"/>
              <w:left w:val="nil"/>
              <w:right w:val="nil"/>
            </w:tcBorders>
          </w:tcPr>
          <w:p w:rsidR="001E5515" w:rsidRDefault="001E5515">
            <w:pPr>
              <w:pStyle w:val="TableParagraph"/>
              <w:spacing w:line="211" w:lineRule="exact"/>
              <w:ind w:left="129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3D28FB" w:rsidRPr="001E5515" w:rsidRDefault="00C53916">
            <w:pPr>
              <w:pStyle w:val="TableParagraph"/>
              <w:spacing w:line="211" w:lineRule="exact"/>
              <w:ind w:left="129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E5515">
              <w:rPr>
                <w:rFonts w:ascii="Arial" w:hAnsi="Arial" w:cs="Arial"/>
                <w:b/>
                <w:color w:val="000000"/>
                <w:spacing w:val="26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E5515">
              <w:rPr>
                <w:rFonts w:ascii="Arial" w:hAnsi="Arial" w:cs="Arial"/>
                <w:b/>
                <w:color w:val="000000"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956"/>
        </w:trPr>
        <w:tc>
          <w:tcPr>
            <w:tcW w:w="5360" w:type="dxa"/>
          </w:tcPr>
          <w:p w:rsidR="003D28FB" w:rsidRPr="001E5515" w:rsidRDefault="003D28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1" w:type="dxa"/>
            <w:gridSpan w:val="3"/>
          </w:tcPr>
          <w:p w:rsidR="003D28FB" w:rsidRPr="001E5515" w:rsidRDefault="00C53916">
            <w:pPr>
              <w:pStyle w:val="TableParagraph"/>
              <w:spacing w:line="225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1E551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3D28FB" w:rsidRPr="001E5515" w:rsidRDefault="00C53916">
            <w:pPr>
              <w:pStyle w:val="TableParagraph"/>
              <w:ind w:left="114" w:right="237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E551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E551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E551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E551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:rsidR="003D28FB" w:rsidRPr="001E5515" w:rsidRDefault="00C53916">
            <w:pPr>
              <w:pStyle w:val="TableParagraph"/>
              <w:spacing w:line="252" w:lineRule="auto"/>
              <w:ind w:left="114" w:right="97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(It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is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mandatory</w:t>
            </w:r>
            <w:r w:rsidRPr="001E551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that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authors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should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write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1840"/>
        </w:trPr>
        <w:tc>
          <w:tcPr>
            <w:tcW w:w="5360" w:type="dxa"/>
          </w:tcPr>
          <w:p w:rsidR="003D28FB" w:rsidRPr="001E5515" w:rsidRDefault="00C53916">
            <w:pPr>
              <w:pStyle w:val="TableParagraph"/>
              <w:ind w:left="479"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1" w:type="dxa"/>
            <w:gridSpan w:val="3"/>
          </w:tcPr>
          <w:p w:rsidR="003D28FB" w:rsidRPr="001E5515" w:rsidRDefault="00C53916">
            <w:pPr>
              <w:pStyle w:val="TableParagraph"/>
              <w:spacing w:line="216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This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manuscript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holds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significant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importance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for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scientific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community</w:t>
            </w:r>
            <w:r w:rsidRPr="001E551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as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it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provides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valuable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insights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into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:rsidR="003D28FB" w:rsidRPr="001E5515" w:rsidRDefault="00C53916">
            <w:pPr>
              <w:pStyle w:val="TableParagraph"/>
              <w:ind w:left="114" w:right="237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adsorption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mechanisms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arsenic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on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laterite,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sandstone,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and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shale, which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can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be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utilized for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development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of cost-effective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and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efficient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water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treatment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technologies.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study's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findings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on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thermodynamic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and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kinetic aspects of</w:t>
            </w:r>
            <w:r w:rsidRPr="001E551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arsenic adsorption can inform</w:t>
            </w:r>
            <w:r w:rsidRPr="001E551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 design of</w:t>
            </w:r>
            <w:r w:rsidRPr="001E551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adsorption systems, enabling the removal of</w:t>
            </w:r>
            <w:r w:rsidRPr="001E551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arsenic from contaminated water sources. Furthermore, the comparison of different adsorbents' performance can guide the selection o</w:t>
            </w:r>
            <w:r w:rsidRPr="001E5515">
              <w:rPr>
                <w:rFonts w:ascii="Arial" w:hAnsi="Arial" w:cs="Arial"/>
                <w:sz w:val="20"/>
                <w:szCs w:val="20"/>
              </w:rPr>
              <w:t>f suitable materials for specific water treatment applications. Overall, this research contributes to the advancement of our understanding of arsenic adsorption and has implications for improving water quality and</w:t>
            </w:r>
          </w:p>
          <w:p w:rsidR="003D28FB" w:rsidRPr="001E5515" w:rsidRDefault="00C53916">
            <w:pPr>
              <w:pStyle w:val="TableParagraph"/>
              <w:spacing w:line="224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public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health.</w:t>
            </w:r>
          </w:p>
        </w:tc>
        <w:tc>
          <w:tcPr>
            <w:tcW w:w="6440" w:type="dxa"/>
          </w:tcPr>
          <w:p w:rsidR="003D28FB" w:rsidRPr="001E5515" w:rsidRDefault="00C53916">
            <w:pPr>
              <w:pStyle w:val="TableParagraph"/>
              <w:spacing w:line="195" w:lineRule="exact"/>
              <w:ind w:left="8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1259"/>
        </w:trPr>
        <w:tc>
          <w:tcPr>
            <w:tcW w:w="5360" w:type="dxa"/>
          </w:tcPr>
          <w:p w:rsidR="003D28FB" w:rsidRPr="001E5515" w:rsidRDefault="00C53916">
            <w:pPr>
              <w:pStyle w:val="TableParagraph"/>
              <w:spacing w:line="222" w:lineRule="exact"/>
              <w:ind w:left="479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E551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551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3D28FB" w:rsidRPr="001E5515" w:rsidRDefault="00C53916">
            <w:pPr>
              <w:pStyle w:val="TableParagraph"/>
              <w:spacing w:line="229" w:lineRule="exact"/>
              <w:ind w:left="479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E551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551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E551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1" w:type="dxa"/>
            <w:gridSpan w:val="3"/>
          </w:tcPr>
          <w:p w:rsidR="003D28FB" w:rsidRPr="001E5515" w:rsidRDefault="00C53916">
            <w:pPr>
              <w:pStyle w:val="TableParagraph"/>
              <w:spacing w:line="219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title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is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clear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and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concise.</w:t>
            </w:r>
          </w:p>
        </w:tc>
        <w:tc>
          <w:tcPr>
            <w:tcW w:w="6440" w:type="dxa"/>
          </w:tcPr>
          <w:p w:rsidR="003D28FB" w:rsidRPr="001E5515" w:rsidRDefault="00C53916">
            <w:pPr>
              <w:pStyle w:val="TableParagraph"/>
              <w:spacing w:line="195" w:lineRule="exact"/>
              <w:ind w:left="8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1240"/>
        </w:trPr>
        <w:tc>
          <w:tcPr>
            <w:tcW w:w="5360" w:type="dxa"/>
          </w:tcPr>
          <w:p w:rsidR="003D28FB" w:rsidRPr="001E5515" w:rsidRDefault="00C53916">
            <w:pPr>
              <w:pStyle w:val="TableParagraph"/>
              <w:ind w:left="479"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1" w:type="dxa"/>
            <w:gridSpan w:val="3"/>
          </w:tcPr>
          <w:p w:rsidR="003D28FB" w:rsidRPr="001E5515" w:rsidRDefault="00C53916">
            <w:pPr>
              <w:pStyle w:val="TableParagraph"/>
              <w:spacing w:line="216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abstract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article</w:t>
            </w:r>
            <w:r w:rsidRPr="001E551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is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0" w:type="dxa"/>
          </w:tcPr>
          <w:p w:rsidR="003D28FB" w:rsidRPr="001E5515" w:rsidRDefault="00C53916">
            <w:pPr>
              <w:pStyle w:val="TableParagraph"/>
              <w:spacing w:line="195" w:lineRule="exact"/>
              <w:ind w:left="8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700"/>
        </w:trPr>
        <w:tc>
          <w:tcPr>
            <w:tcW w:w="5360" w:type="dxa"/>
          </w:tcPr>
          <w:p w:rsidR="003D28FB" w:rsidRPr="001E5515" w:rsidRDefault="00C53916">
            <w:pPr>
              <w:pStyle w:val="TableParagraph"/>
              <w:spacing w:before="2"/>
              <w:ind w:left="479"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1" w:type="dxa"/>
            <w:gridSpan w:val="3"/>
          </w:tcPr>
          <w:p w:rsidR="003D28FB" w:rsidRPr="001E5515" w:rsidRDefault="00C53916">
            <w:pPr>
              <w:pStyle w:val="TableParagraph"/>
              <w:spacing w:line="228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0" w:type="dxa"/>
          </w:tcPr>
          <w:p w:rsidR="003D28FB" w:rsidRPr="001E5515" w:rsidRDefault="00C53916">
            <w:pPr>
              <w:pStyle w:val="TableParagraph"/>
              <w:spacing w:line="195" w:lineRule="exact"/>
              <w:ind w:left="8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700"/>
        </w:trPr>
        <w:tc>
          <w:tcPr>
            <w:tcW w:w="5360" w:type="dxa"/>
          </w:tcPr>
          <w:p w:rsidR="003D28FB" w:rsidRPr="001E5515" w:rsidRDefault="00C53916">
            <w:pPr>
              <w:pStyle w:val="TableParagraph"/>
              <w:spacing w:line="220" w:lineRule="exact"/>
              <w:ind w:left="479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3D28FB" w:rsidRPr="001E5515" w:rsidRDefault="00C53916">
            <w:pPr>
              <w:pStyle w:val="TableParagraph"/>
              <w:ind w:left="479"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1E551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551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61" w:type="dxa"/>
            <w:gridSpan w:val="3"/>
          </w:tcPr>
          <w:p w:rsidR="003D28FB" w:rsidRPr="001E5515" w:rsidRDefault="00C53916">
            <w:pPr>
              <w:pStyle w:val="TableParagraph"/>
              <w:spacing w:line="228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references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are</w:t>
            </w:r>
            <w:r w:rsidRPr="001E551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sufficient</w:t>
            </w:r>
            <w:r w:rsidRPr="001E551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and</w:t>
            </w:r>
            <w:r w:rsidRPr="001E551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relevant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to</w:t>
            </w:r>
            <w:r w:rsidRPr="001E551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research</w:t>
            </w:r>
            <w:r w:rsidRPr="001E551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topic.</w:t>
            </w:r>
          </w:p>
        </w:tc>
        <w:tc>
          <w:tcPr>
            <w:tcW w:w="6440" w:type="dxa"/>
          </w:tcPr>
          <w:p w:rsidR="003D28FB" w:rsidRPr="001E5515" w:rsidRDefault="00C53916">
            <w:pPr>
              <w:pStyle w:val="TableParagraph"/>
              <w:spacing w:line="195" w:lineRule="exact"/>
              <w:ind w:left="8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700"/>
        </w:trPr>
        <w:tc>
          <w:tcPr>
            <w:tcW w:w="5360" w:type="dxa"/>
          </w:tcPr>
          <w:p w:rsidR="003D28FB" w:rsidRPr="001E5515" w:rsidRDefault="00C53916">
            <w:pPr>
              <w:pStyle w:val="TableParagraph"/>
              <w:spacing w:before="2"/>
              <w:ind w:left="479"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E551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E551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551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551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1" w:type="dxa"/>
            <w:gridSpan w:val="3"/>
          </w:tcPr>
          <w:p w:rsidR="003D28FB" w:rsidRPr="001E5515" w:rsidRDefault="00C53916">
            <w:pPr>
              <w:pStyle w:val="TableParagraph"/>
              <w:spacing w:line="228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0" w:type="dxa"/>
          </w:tcPr>
          <w:p w:rsidR="003D28FB" w:rsidRPr="001E5515" w:rsidRDefault="00C53916">
            <w:pPr>
              <w:pStyle w:val="TableParagraph"/>
              <w:spacing w:line="195" w:lineRule="exact"/>
              <w:ind w:left="8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3D28FB" w:rsidRPr="001E5515" w:rsidTr="001E5515">
        <w:trPr>
          <w:gridBefore w:val="1"/>
          <w:gridAfter w:val="1"/>
          <w:wBefore w:w="74" w:type="dxa"/>
          <w:wAfter w:w="134" w:type="dxa"/>
          <w:trHeight w:val="60"/>
        </w:trPr>
        <w:tc>
          <w:tcPr>
            <w:tcW w:w="5360" w:type="dxa"/>
          </w:tcPr>
          <w:p w:rsidR="003D28FB" w:rsidRPr="001E5515" w:rsidRDefault="00C53916">
            <w:pPr>
              <w:pStyle w:val="TableParagraph"/>
              <w:spacing w:line="216" w:lineRule="exact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E551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1" w:type="dxa"/>
            <w:gridSpan w:val="3"/>
          </w:tcPr>
          <w:p w:rsidR="003D28FB" w:rsidRPr="001E5515" w:rsidRDefault="003D28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0" w:type="dxa"/>
          </w:tcPr>
          <w:p w:rsidR="003D28FB" w:rsidRPr="001E5515" w:rsidRDefault="003D28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28FB" w:rsidRPr="001E5515" w:rsidTr="001E55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21369" w:type="dxa"/>
            <w:gridSpan w:val="7"/>
            <w:tcBorders>
              <w:top w:val="nil"/>
              <w:left w:val="nil"/>
              <w:right w:val="nil"/>
            </w:tcBorders>
          </w:tcPr>
          <w:p w:rsidR="001E5515" w:rsidRPr="001E5515" w:rsidRDefault="001E5515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:rsidR="003D28FB" w:rsidRPr="001E5515" w:rsidRDefault="00C53916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1E5515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  <w:r w:rsidRPr="001E5515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  <w:u w:val="single"/>
              </w:rPr>
              <w:t xml:space="preserve"> </w:t>
            </w:r>
          </w:p>
        </w:tc>
      </w:tr>
      <w:tr w:rsidR="003D28FB" w:rsidRPr="001E5515" w:rsidTr="001E55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73"/>
        </w:trPr>
        <w:tc>
          <w:tcPr>
            <w:tcW w:w="6834" w:type="dxa"/>
            <w:gridSpan w:val="3"/>
          </w:tcPr>
          <w:p w:rsidR="003D28FB" w:rsidRPr="001E5515" w:rsidRDefault="003D28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3" w:type="dxa"/>
          </w:tcPr>
          <w:p w:rsidR="003D28FB" w:rsidRPr="001E5515" w:rsidRDefault="00C53916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1E5515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262" w:type="dxa"/>
            <w:gridSpan w:val="3"/>
          </w:tcPr>
          <w:p w:rsidR="003D28FB" w:rsidRPr="001E5515" w:rsidRDefault="00C53916">
            <w:pPr>
              <w:pStyle w:val="TableParagraph"/>
              <w:spacing w:line="254" w:lineRule="auto"/>
              <w:ind w:left="3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E551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E551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(It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is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mandatory</w:t>
            </w:r>
            <w:r w:rsidRPr="001E551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that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authors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should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write</w:t>
            </w:r>
            <w:r w:rsidRPr="001E551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>his/her</w:t>
            </w: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1E5515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3D28FB" w:rsidRPr="001E5515" w:rsidTr="001E55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90"/>
        </w:trPr>
        <w:tc>
          <w:tcPr>
            <w:tcW w:w="6834" w:type="dxa"/>
            <w:gridSpan w:val="3"/>
          </w:tcPr>
          <w:p w:rsidR="003D28FB" w:rsidRPr="001E5515" w:rsidRDefault="00C53916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E551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E551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E551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E551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E551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551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E551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5515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273" w:type="dxa"/>
          </w:tcPr>
          <w:p w:rsidR="003D28FB" w:rsidRPr="001E5515" w:rsidRDefault="00C53916">
            <w:pPr>
              <w:pStyle w:val="TableParagraph"/>
              <w:spacing w:before="95"/>
              <w:ind w:left="107"/>
              <w:rPr>
                <w:rFonts w:ascii="Arial" w:hAnsi="Arial" w:cs="Arial"/>
                <w:i/>
                <w:sz w:val="20"/>
                <w:szCs w:val="20"/>
              </w:rPr>
            </w:pP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E5515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E5515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E551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1E5515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E5515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E5515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E551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1E5515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1E551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E5515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1E5515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E5515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262" w:type="dxa"/>
            <w:gridSpan w:val="3"/>
          </w:tcPr>
          <w:p w:rsidR="003D28FB" w:rsidRPr="001E5515" w:rsidRDefault="003D28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3D28FB" w:rsidRPr="001E5515" w:rsidRDefault="003D28FB">
            <w:pPr>
              <w:pStyle w:val="TableParagraph"/>
              <w:spacing w:before="96"/>
              <w:rPr>
                <w:rFonts w:ascii="Arial" w:hAnsi="Arial" w:cs="Arial"/>
                <w:sz w:val="20"/>
                <w:szCs w:val="20"/>
              </w:rPr>
            </w:pPr>
          </w:p>
          <w:p w:rsidR="003D28FB" w:rsidRPr="001E5515" w:rsidRDefault="00C53916">
            <w:pPr>
              <w:pStyle w:val="TableParagraph"/>
              <w:ind w:left="3"/>
              <w:rPr>
                <w:rFonts w:ascii="Arial" w:hAnsi="Arial" w:cs="Arial"/>
                <w:sz w:val="20"/>
                <w:szCs w:val="20"/>
              </w:rPr>
            </w:pPr>
            <w:r w:rsidRPr="001E5515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</w:tr>
    </w:tbl>
    <w:p w:rsidR="00C53916" w:rsidRPr="001E5515" w:rsidRDefault="00C53916">
      <w:pPr>
        <w:rPr>
          <w:rFonts w:ascii="Arial" w:hAnsi="Arial" w:cs="Arial"/>
          <w:sz w:val="20"/>
          <w:szCs w:val="20"/>
        </w:rPr>
      </w:pPr>
    </w:p>
    <w:sectPr w:rsidR="00C53916" w:rsidRPr="001E5515">
      <w:type w:val="continuous"/>
      <w:pgSz w:w="23810" w:h="16850" w:orient="landscape"/>
      <w:pgMar w:top="1540" w:right="1133" w:bottom="880" w:left="1133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916" w:rsidRDefault="00C53916">
      <w:r>
        <w:separator/>
      </w:r>
    </w:p>
  </w:endnote>
  <w:endnote w:type="continuationSeparator" w:id="0">
    <w:p w:rsidR="00C53916" w:rsidRDefault="00C5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8FB" w:rsidRDefault="00C5391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10113205</wp:posOffset>
              </wp:positionV>
              <wp:extent cx="6496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96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28FB" w:rsidRDefault="00C5391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pt;width:51.1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" filled="f" stroked="f">
              <v:textbox inset="0,0,0,0">
                <w:txbxContent>
                  <w:p w:rsidR="003D28FB" w:rsidRDefault="00C53916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2171445</wp:posOffset>
              </wp:positionH>
              <wp:positionV relativeFrom="page">
                <wp:posOffset>10113205</wp:posOffset>
              </wp:positionV>
              <wp:extent cx="6953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53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28FB" w:rsidRDefault="00C5391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Checked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by: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1pt;margin-top:796.3pt;width:54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" filled="f" stroked="f">
              <v:textbox inset="0,0,0,0">
                <w:txbxContent>
                  <w:p w:rsidR="003D28FB" w:rsidRDefault="00C53916">
                    <w:pPr>
                      <w:pStyle w:val="BodyText"/>
                      <w:spacing w:before="14"/>
                      <w:ind w:left="20"/>
                    </w:pPr>
                    <w:r>
                      <w:rPr>
                        <w:spacing w:val="-2"/>
                      </w:rPr>
                      <w:t>Checked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by: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3943858</wp:posOffset>
              </wp:positionH>
              <wp:positionV relativeFrom="page">
                <wp:posOffset>10113205</wp:posOffset>
              </wp:positionV>
              <wp:extent cx="8483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83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28FB" w:rsidRDefault="00C5391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Approved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by: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55pt;margin-top:796.3pt;width:66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" filled="f" stroked="f">
              <v:textbox inset="0,0,0,0">
                <w:txbxContent>
                  <w:p w:rsidR="003D28FB" w:rsidRDefault="00C53916">
                    <w:pPr>
                      <w:pStyle w:val="BodyText"/>
                      <w:spacing w:before="14"/>
                      <w:ind w:left="20"/>
                    </w:pPr>
                    <w:r>
                      <w:rPr>
                        <w:spacing w:val="-2"/>
                      </w:rPr>
                      <w:t>Approved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by: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5474334</wp:posOffset>
              </wp:positionH>
              <wp:positionV relativeFrom="page">
                <wp:posOffset>10113205</wp:posOffset>
              </wp:positionV>
              <wp:extent cx="9944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44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28FB" w:rsidRDefault="00C5391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Version: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3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(07-07-</w:t>
                          </w:r>
                          <w:r>
                            <w:rPr>
                              <w:spacing w:val="-4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.05pt;margin-top:796.3pt;width:78.3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" filled="f" stroked="f">
              <v:textbox inset="0,0,0,0">
                <w:txbxContent>
                  <w:p w:rsidR="003D28FB" w:rsidRDefault="00C53916">
                    <w:pPr>
                      <w:pStyle w:val="BodyText"/>
                      <w:spacing w:before="14"/>
                      <w:ind w:left="20"/>
                    </w:pPr>
                    <w:r>
                      <w:rPr>
                        <w:spacing w:val="-2"/>
                      </w:rPr>
                      <w:t>Version: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3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(07-07-</w:t>
                    </w:r>
                    <w:r>
                      <w:rPr>
                        <w:spacing w:val="-4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916" w:rsidRDefault="00C53916">
      <w:r>
        <w:separator/>
      </w:r>
    </w:p>
  </w:footnote>
  <w:footnote w:type="continuationSeparator" w:id="0">
    <w:p w:rsidR="00C53916" w:rsidRDefault="00C5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8FB" w:rsidRDefault="00C5391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D28FB" w:rsidRDefault="00C5391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3D28FB" w:rsidRDefault="00C5391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28FB"/>
    <w:rsid w:val="001E5515"/>
    <w:rsid w:val="003D28FB"/>
    <w:rsid w:val="00C5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98BC4"/>
  <w15:docId w15:val="{83B07FF2-510C-4102-AE71-D495C541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Rev_IJECC_142464ARG</dc:title>
  <dc:creator>E682</dc:creator>
  <cp:lastModifiedBy>SDI 1186</cp:lastModifiedBy>
  <cp:revision>2</cp:revision>
  <dcterms:created xsi:type="dcterms:W3CDTF">2025-08-19T06:37:00Z</dcterms:created>
  <dcterms:modified xsi:type="dcterms:W3CDTF">2025-08-19T06:45:00Z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2025-08-19T00:00:00Z</vt:filetime>
  </property>
  <property fmtid="{D5CDD505-2E9C-101B-9397-08002B2CF9AE}" pid="5" name="Producer">
    <vt:lpwstr>Microsoft® Word 2016</vt:lpwstr>
  </property>
</Properties>
</file>