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29F201" w14:textId="77777777" w:rsidR="007C1A85" w:rsidRPr="007F28C9" w:rsidRDefault="007C1A85">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7C1A85" w:rsidRPr="007F28C9" w14:paraId="479E15A8" w14:textId="77777777">
        <w:trPr>
          <w:trHeight w:val="290"/>
        </w:trPr>
        <w:tc>
          <w:tcPr>
            <w:tcW w:w="20934" w:type="dxa"/>
            <w:gridSpan w:val="2"/>
            <w:tcBorders>
              <w:top w:val="nil"/>
              <w:left w:val="nil"/>
              <w:right w:val="nil"/>
            </w:tcBorders>
          </w:tcPr>
          <w:p w14:paraId="4135CA48" w14:textId="77777777" w:rsidR="007C1A85" w:rsidRPr="007F28C9" w:rsidRDefault="007C1A85">
            <w:pPr>
              <w:pStyle w:val="Heading2"/>
              <w:jc w:val="left"/>
              <w:rPr>
                <w:rFonts w:ascii="Arial" w:eastAsia="Arial" w:hAnsi="Arial" w:cs="Arial"/>
                <w:b w:val="0"/>
              </w:rPr>
            </w:pPr>
          </w:p>
        </w:tc>
      </w:tr>
      <w:tr w:rsidR="007C1A85" w:rsidRPr="007F28C9" w14:paraId="2F82553B" w14:textId="77777777">
        <w:trPr>
          <w:trHeight w:val="290"/>
        </w:trPr>
        <w:tc>
          <w:tcPr>
            <w:tcW w:w="5167" w:type="dxa"/>
          </w:tcPr>
          <w:p w14:paraId="16B1A9BF" w14:textId="77777777" w:rsidR="007C1A85" w:rsidRPr="007F28C9" w:rsidRDefault="00000000">
            <w:pPr>
              <w:pBdr>
                <w:top w:val="nil"/>
                <w:left w:val="nil"/>
                <w:bottom w:val="nil"/>
                <w:right w:val="nil"/>
                <w:between w:val="nil"/>
              </w:pBdr>
              <w:ind w:left="90"/>
              <w:rPr>
                <w:rFonts w:ascii="Arial" w:eastAsia="Arial" w:hAnsi="Arial" w:cs="Arial"/>
                <w:color w:val="000000"/>
                <w:sz w:val="20"/>
                <w:szCs w:val="20"/>
              </w:rPr>
            </w:pPr>
            <w:r w:rsidRPr="007F28C9">
              <w:rPr>
                <w:rFonts w:ascii="Arial" w:eastAsia="Arial" w:hAnsi="Arial" w:cs="Arial"/>
                <w:color w:val="000000"/>
                <w:sz w:val="20"/>
                <w:szCs w:val="20"/>
              </w:rPr>
              <w:t>Journal Name:</w:t>
            </w:r>
          </w:p>
        </w:tc>
        <w:bookmarkStart w:id="0" w:name="_heading=h.9mcqcqfh30e9" w:colFirst="0" w:colLast="0"/>
        <w:bookmarkEnd w:id="0"/>
        <w:tc>
          <w:tcPr>
            <w:tcW w:w="15767" w:type="dxa"/>
            <w:tcMar>
              <w:top w:w="0" w:type="dxa"/>
              <w:left w:w="108" w:type="dxa"/>
              <w:bottom w:w="0" w:type="dxa"/>
              <w:right w:w="108" w:type="dxa"/>
            </w:tcMar>
            <w:vAlign w:val="center"/>
          </w:tcPr>
          <w:p w14:paraId="38C9C474" w14:textId="77777777" w:rsidR="007C1A85" w:rsidRPr="007F28C9" w:rsidRDefault="00000000">
            <w:pPr>
              <w:rPr>
                <w:rFonts w:ascii="Arial" w:eastAsia="Arial" w:hAnsi="Arial" w:cs="Arial"/>
                <w:color w:val="0000FF"/>
                <w:sz w:val="20"/>
                <w:szCs w:val="20"/>
              </w:rPr>
            </w:pPr>
            <w:r w:rsidRPr="007F28C9">
              <w:rPr>
                <w:rFonts w:ascii="Arial" w:hAnsi="Arial" w:cs="Arial"/>
                <w:sz w:val="20"/>
                <w:szCs w:val="20"/>
              </w:rPr>
              <w:fldChar w:fldCharType="begin"/>
            </w:r>
            <w:r w:rsidRPr="007F28C9">
              <w:rPr>
                <w:rFonts w:ascii="Arial" w:hAnsi="Arial" w:cs="Arial"/>
                <w:sz w:val="20"/>
                <w:szCs w:val="20"/>
              </w:rPr>
              <w:instrText>HYPERLINK "https://journalajcr.com/index.php/AJCR" \h</w:instrText>
            </w:r>
            <w:r w:rsidRPr="007F28C9">
              <w:rPr>
                <w:rFonts w:ascii="Arial" w:hAnsi="Arial" w:cs="Arial"/>
                <w:sz w:val="20"/>
                <w:szCs w:val="20"/>
              </w:rPr>
            </w:r>
            <w:r w:rsidRPr="007F28C9">
              <w:rPr>
                <w:rFonts w:ascii="Arial" w:hAnsi="Arial" w:cs="Arial"/>
                <w:sz w:val="20"/>
                <w:szCs w:val="20"/>
              </w:rPr>
              <w:fldChar w:fldCharType="separate"/>
            </w:r>
            <w:r w:rsidRPr="007F28C9">
              <w:rPr>
                <w:rFonts w:ascii="Arial" w:eastAsia="Arial" w:hAnsi="Arial" w:cs="Arial"/>
                <w:b/>
                <w:color w:val="0000FF"/>
                <w:sz w:val="20"/>
                <w:szCs w:val="20"/>
                <w:u w:val="single"/>
              </w:rPr>
              <w:t>Asian Journal of Cardiology Research</w:t>
            </w:r>
            <w:r w:rsidRPr="007F28C9">
              <w:rPr>
                <w:rFonts w:ascii="Arial" w:hAnsi="Arial" w:cs="Arial"/>
                <w:sz w:val="20"/>
                <w:szCs w:val="20"/>
              </w:rPr>
              <w:fldChar w:fldCharType="end"/>
            </w:r>
          </w:p>
        </w:tc>
      </w:tr>
      <w:tr w:rsidR="007C1A85" w:rsidRPr="007F28C9" w14:paraId="21AAAB1E" w14:textId="77777777">
        <w:trPr>
          <w:trHeight w:val="290"/>
        </w:trPr>
        <w:tc>
          <w:tcPr>
            <w:tcW w:w="5167" w:type="dxa"/>
          </w:tcPr>
          <w:p w14:paraId="360C9007" w14:textId="77777777" w:rsidR="007C1A85" w:rsidRPr="007F28C9" w:rsidRDefault="00000000">
            <w:pPr>
              <w:pBdr>
                <w:top w:val="nil"/>
                <w:left w:val="nil"/>
                <w:bottom w:val="nil"/>
                <w:right w:val="nil"/>
                <w:between w:val="nil"/>
              </w:pBdr>
              <w:ind w:left="90"/>
              <w:rPr>
                <w:rFonts w:ascii="Arial" w:eastAsia="Arial" w:hAnsi="Arial" w:cs="Arial"/>
                <w:color w:val="000000"/>
                <w:sz w:val="20"/>
                <w:szCs w:val="20"/>
              </w:rPr>
            </w:pPr>
            <w:r w:rsidRPr="007F28C9">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1AFE1CFC" w14:textId="77777777" w:rsidR="007C1A85" w:rsidRPr="007F28C9" w:rsidRDefault="00000000">
            <w:pPr>
              <w:pBdr>
                <w:top w:val="nil"/>
                <w:left w:val="nil"/>
                <w:bottom w:val="nil"/>
                <w:right w:val="nil"/>
                <w:between w:val="nil"/>
              </w:pBdr>
              <w:rPr>
                <w:rFonts w:ascii="Arial" w:eastAsia="Arial" w:hAnsi="Arial" w:cs="Arial"/>
                <w:color w:val="000000"/>
                <w:sz w:val="20"/>
                <w:szCs w:val="20"/>
              </w:rPr>
            </w:pPr>
            <w:r w:rsidRPr="007F28C9">
              <w:rPr>
                <w:rFonts w:ascii="Arial" w:eastAsia="Arial" w:hAnsi="Arial" w:cs="Arial"/>
                <w:b/>
                <w:color w:val="000000"/>
                <w:sz w:val="20"/>
                <w:szCs w:val="20"/>
              </w:rPr>
              <w:t>Ms_AJCR_139525</w:t>
            </w:r>
          </w:p>
        </w:tc>
      </w:tr>
      <w:tr w:rsidR="007C1A85" w:rsidRPr="007F28C9" w14:paraId="5802F09D" w14:textId="77777777">
        <w:trPr>
          <w:trHeight w:val="650"/>
        </w:trPr>
        <w:tc>
          <w:tcPr>
            <w:tcW w:w="5167" w:type="dxa"/>
          </w:tcPr>
          <w:p w14:paraId="2B7360E3" w14:textId="77777777" w:rsidR="007C1A85" w:rsidRPr="007F28C9" w:rsidRDefault="00000000">
            <w:pPr>
              <w:pBdr>
                <w:top w:val="nil"/>
                <w:left w:val="nil"/>
                <w:bottom w:val="nil"/>
                <w:right w:val="nil"/>
                <w:between w:val="nil"/>
              </w:pBdr>
              <w:ind w:left="90"/>
              <w:rPr>
                <w:rFonts w:ascii="Arial" w:eastAsia="Arial" w:hAnsi="Arial" w:cs="Arial"/>
                <w:color w:val="000000"/>
                <w:sz w:val="20"/>
                <w:szCs w:val="20"/>
              </w:rPr>
            </w:pPr>
            <w:r w:rsidRPr="007F28C9">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0458A6C8" w14:textId="77777777" w:rsidR="007C1A85" w:rsidRPr="007F28C9" w:rsidRDefault="00000000">
            <w:pPr>
              <w:pBdr>
                <w:top w:val="nil"/>
                <w:left w:val="nil"/>
                <w:bottom w:val="nil"/>
                <w:right w:val="nil"/>
                <w:between w:val="nil"/>
              </w:pBdr>
              <w:rPr>
                <w:rFonts w:ascii="Arial" w:eastAsia="Arial" w:hAnsi="Arial" w:cs="Arial"/>
                <w:color w:val="000000"/>
                <w:sz w:val="20"/>
                <w:szCs w:val="20"/>
              </w:rPr>
            </w:pPr>
            <w:r w:rsidRPr="007F28C9">
              <w:rPr>
                <w:rFonts w:ascii="Arial" w:eastAsia="Arial" w:hAnsi="Arial" w:cs="Arial"/>
                <w:b/>
                <w:color w:val="000000"/>
                <w:sz w:val="20"/>
                <w:szCs w:val="20"/>
              </w:rPr>
              <w:t>BUNDLE BRANCH BLOCK PATTERNS AND LONG-TERM OUTCOMES IN HEART FAILURE</w:t>
            </w:r>
          </w:p>
        </w:tc>
      </w:tr>
      <w:tr w:rsidR="007C1A85" w:rsidRPr="007F28C9" w14:paraId="00D0E484" w14:textId="77777777">
        <w:trPr>
          <w:trHeight w:val="332"/>
        </w:trPr>
        <w:tc>
          <w:tcPr>
            <w:tcW w:w="5167" w:type="dxa"/>
          </w:tcPr>
          <w:p w14:paraId="03D5AC74" w14:textId="77777777" w:rsidR="007C1A85" w:rsidRPr="007F28C9" w:rsidRDefault="00000000">
            <w:pPr>
              <w:pBdr>
                <w:top w:val="nil"/>
                <w:left w:val="nil"/>
                <w:bottom w:val="nil"/>
                <w:right w:val="nil"/>
                <w:between w:val="nil"/>
              </w:pBdr>
              <w:ind w:left="90"/>
              <w:rPr>
                <w:rFonts w:ascii="Arial" w:eastAsia="Arial" w:hAnsi="Arial" w:cs="Arial"/>
                <w:color w:val="000000"/>
                <w:sz w:val="20"/>
                <w:szCs w:val="20"/>
              </w:rPr>
            </w:pPr>
            <w:r w:rsidRPr="007F28C9">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37458375" w14:textId="77777777" w:rsidR="007C1A85" w:rsidRPr="007F28C9" w:rsidRDefault="007C1A85">
            <w:pPr>
              <w:pBdr>
                <w:top w:val="nil"/>
                <w:left w:val="nil"/>
                <w:bottom w:val="nil"/>
                <w:right w:val="nil"/>
                <w:between w:val="nil"/>
              </w:pBdr>
              <w:rPr>
                <w:rFonts w:ascii="Arial" w:eastAsia="Arial" w:hAnsi="Arial" w:cs="Arial"/>
                <w:color w:val="000000"/>
                <w:sz w:val="20"/>
                <w:szCs w:val="20"/>
              </w:rPr>
            </w:pPr>
          </w:p>
        </w:tc>
      </w:tr>
    </w:tbl>
    <w:p w14:paraId="68DB5A97" w14:textId="77777777" w:rsidR="007C1A85" w:rsidRPr="007F28C9" w:rsidRDefault="007C1A85">
      <w:pPr>
        <w:pBdr>
          <w:top w:val="nil"/>
          <w:left w:val="nil"/>
          <w:bottom w:val="nil"/>
          <w:right w:val="nil"/>
          <w:between w:val="nil"/>
        </w:pBdr>
        <w:jc w:val="both"/>
        <w:rPr>
          <w:rFonts w:ascii="Arial" w:eastAsia="Arial" w:hAnsi="Arial" w:cs="Arial"/>
          <w:color w:val="000000"/>
          <w:sz w:val="20"/>
          <w:szCs w:val="20"/>
          <w:u w:val="single"/>
        </w:rPr>
      </w:pPr>
    </w:p>
    <w:p w14:paraId="422F4D5D" w14:textId="77777777" w:rsidR="007C1A85" w:rsidRPr="007F28C9" w:rsidRDefault="007C1A85">
      <w:pPr>
        <w:pBdr>
          <w:top w:val="nil"/>
          <w:left w:val="nil"/>
          <w:bottom w:val="nil"/>
          <w:right w:val="nil"/>
          <w:between w:val="nil"/>
        </w:pBdr>
        <w:jc w:val="both"/>
        <w:rPr>
          <w:rFonts w:ascii="Arial" w:eastAsia="Arial" w:hAnsi="Arial" w:cs="Arial"/>
          <w:color w:val="000000"/>
          <w:sz w:val="20"/>
          <w:szCs w:val="20"/>
          <w:u w:val="single"/>
        </w:rPr>
      </w:pPr>
      <w:bookmarkStart w:id="1" w:name="_heading=h.8sue0boqvjwq" w:colFirst="0" w:colLast="0"/>
      <w:bookmarkEnd w:id="1"/>
    </w:p>
    <w:p w14:paraId="2BB7CD6A" w14:textId="77777777" w:rsidR="007C1A85" w:rsidRPr="007F28C9" w:rsidRDefault="007C1A85">
      <w:pPr>
        <w:rPr>
          <w:rFonts w:ascii="Arial" w:hAnsi="Arial" w:cs="Arial"/>
          <w:sz w:val="20"/>
          <w:szCs w:val="20"/>
        </w:rPr>
      </w:pPr>
    </w:p>
    <w:tbl>
      <w:tblPr>
        <w:tblStyle w:val="a0"/>
        <w:tblW w:w="210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43"/>
        <w:gridCol w:w="9357"/>
        <w:gridCol w:w="6442"/>
      </w:tblGrid>
      <w:tr w:rsidR="007C1A85" w:rsidRPr="007F28C9" w14:paraId="059E25ED" w14:textId="77777777" w:rsidTr="007F28C9">
        <w:tc>
          <w:tcPr>
            <w:tcW w:w="21042" w:type="dxa"/>
            <w:gridSpan w:val="3"/>
            <w:tcBorders>
              <w:top w:val="nil"/>
              <w:left w:val="nil"/>
              <w:right w:val="nil"/>
            </w:tcBorders>
          </w:tcPr>
          <w:p w14:paraId="4550332D" w14:textId="77777777" w:rsidR="007C1A85" w:rsidRPr="007F28C9" w:rsidRDefault="00000000">
            <w:pPr>
              <w:pStyle w:val="Heading2"/>
              <w:jc w:val="left"/>
              <w:rPr>
                <w:rFonts w:ascii="Arial" w:eastAsia="Times New Roman" w:hAnsi="Arial" w:cs="Arial"/>
              </w:rPr>
            </w:pPr>
            <w:r w:rsidRPr="007F28C9">
              <w:rPr>
                <w:rFonts w:ascii="Arial" w:eastAsia="Times New Roman" w:hAnsi="Arial" w:cs="Arial"/>
                <w:highlight w:val="yellow"/>
              </w:rPr>
              <w:t>PART  1:</w:t>
            </w:r>
            <w:r w:rsidRPr="007F28C9">
              <w:rPr>
                <w:rFonts w:ascii="Arial" w:eastAsia="Times New Roman" w:hAnsi="Arial" w:cs="Arial"/>
              </w:rPr>
              <w:t xml:space="preserve"> Comments</w:t>
            </w:r>
          </w:p>
          <w:p w14:paraId="30C80CC1" w14:textId="77777777" w:rsidR="007C1A85" w:rsidRPr="007F28C9" w:rsidRDefault="007C1A85">
            <w:pPr>
              <w:rPr>
                <w:rFonts w:ascii="Arial" w:hAnsi="Arial" w:cs="Arial"/>
                <w:sz w:val="20"/>
                <w:szCs w:val="20"/>
              </w:rPr>
            </w:pPr>
          </w:p>
        </w:tc>
      </w:tr>
      <w:tr w:rsidR="007C1A85" w:rsidRPr="007F28C9" w14:paraId="37EE5F8D" w14:textId="77777777" w:rsidTr="007F28C9">
        <w:tc>
          <w:tcPr>
            <w:tcW w:w="5243" w:type="dxa"/>
          </w:tcPr>
          <w:p w14:paraId="1F21B876" w14:textId="77777777" w:rsidR="007C1A85" w:rsidRPr="007F28C9" w:rsidRDefault="007C1A85">
            <w:pPr>
              <w:pStyle w:val="Heading2"/>
              <w:jc w:val="left"/>
              <w:rPr>
                <w:rFonts w:ascii="Arial" w:eastAsia="Times New Roman" w:hAnsi="Arial" w:cs="Arial"/>
              </w:rPr>
            </w:pPr>
          </w:p>
        </w:tc>
        <w:tc>
          <w:tcPr>
            <w:tcW w:w="9357" w:type="dxa"/>
          </w:tcPr>
          <w:p w14:paraId="6BAE45A8" w14:textId="77777777" w:rsidR="007C1A85" w:rsidRPr="007F28C9" w:rsidRDefault="00000000">
            <w:pPr>
              <w:pStyle w:val="Heading2"/>
              <w:jc w:val="left"/>
              <w:rPr>
                <w:rFonts w:ascii="Arial" w:eastAsia="Times New Roman" w:hAnsi="Arial" w:cs="Arial"/>
              </w:rPr>
            </w:pPr>
            <w:r w:rsidRPr="007F28C9">
              <w:rPr>
                <w:rFonts w:ascii="Arial" w:eastAsia="Times New Roman" w:hAnsi="Arial" w:cs="Arial"/>
              </w:rPr>
              <w:t>Reviewer’s comment</w:t>
            </w:r>
          </w:p>
          <w:p w14:paraId="17B3201D" w14:textId="77777777" w:rsidR="007C1A85" w:rsidRPr="007F28C9" w:rsidRDefault="00000000">
            <w:pPr>
              <w:rPr>
                <w:rFonts w:ascii="Arial" w:hAnsi="Arial" w:cs="Arial"/>
                <w:sz w:val="20"/>
                <w:szCs w:val="20"/>
              </w:rPr>
            </w:pPr>
            <w:r w:rsidRPr="007F28C9">
              <w:rPr>
                <w:rFonts w:ascii="Arial" w:hAnsi="Arial" w:cs="Arial"/>
                <w:b/>
                <w:sz w:val="20"/>
                <w:szCs w:val="20"/>
                <w:highlight w:val="yellow"/>
              </w:rPr>
              <w:t>Artificial Intelligence (AI) generated or assisted review comments are strictly prohibited during peer review.</w:t>
            </w:r>
          </w:p>
          <w:p w14:paraId="4DE3C988" w14:textId="77777777" w:rsidR="007C1A85" w:rsidRPr="007F28C9" w:rsidRDefault="007C1A85">
            <w:pPr>
              <w:rPr>
                <w:rFonts w:ascii="Arial" w:hAnsi="Arial" w:cs="Arial"/>
                <w:sz w:val="20"/>
                <w:szCs w:val="20"/>
              </w:rPr>
            </w:pPr>
          </w:p>
        </w:tc>
        <w:tc>
          <w:tcPr>
            <w:tcW w:w="6442" w:type="dxa"/>
          </w:tcPr>
          <w:p w14:paraId="36B74DCF" w14:textId="77777777" w:rsidR="007C1A85" w:rsidRPr="007F28C9" w:rsidRDefault="00000000">
            <w:pPr>
              <w:spacing w:after="160" w:line="256" w:lineRule="auto"/>
              <w:rPr>
                <w:rFonts w:ascii="Arial" w:hAnsi="Arial" w:cs="Arial"/>
                <w:sz w:val="20"/>
                <w:szCs w:val="20"/>
              </w:rPr>
            </w:pPr>
            <w:r w:rsidRPr="007F28C9">
              <w:rPr>
                <w:rFonts w:ascii="Arial" w:hAnsi="Arial" w:cs="Arial"/>
                <w:b/>
                <w:sz w:val="20"/>
                <w:szCs w:val="20"/>
              </w:rPr>
              <w:t>Not AI generated</w:t>
            </w:r>
          </w:p>
          <w:p w14:paraId="3130CB27" w14:textId="77777777" w:rsidR="007C1A85" w:rsidRPr="007F28C9" w:rsidRDefault="007C1A85">
            <w:pPr>
              <w:pStyle w:val="Heading2"/>
              <w:jc w:val="left"/>
              <w:rPr>
                <w:rFonts w:ascii="Arial" w:eastAsia="Times New Roman" w:hAnsi="Arial" w:cs="Arial"/>
                <w:b w:val="0"/>
              </w:rPr>
            </w:pPr>
          </w:p>
        </w:tc>
      </w:tr>
      <w:tr w:rsidR="007C1A85" w:rsidRPr="007F28C9" w14:paraId="2C6126CF" w14:textId="77777777" w:rsidTr="007F28C9">
        <w:trPr>
          <w:trHeight w:val="1264"/>
        </w:trPr>
        <w:tc>
          <w:tcPr>
            <w:tcW w:w="5243" w:type="dxa"/>
          </w:tcPr>
          <w:p w14:paraId="4ED46988" w14:textId="77777777" w:rsidR="007C1A85" w:rsidRPr="007F28C9" w:rsidRDefault="00000000">
            <w:pPr>
              <w:ind w:left="360"/>
              <w:rPr>
                <w:rFonts w:ascii="Arial" w:hAnsi="Arial" w:cs="Arial"/>
                <w:sz w:val="20"/>
                <w:szCs w:val="20"/>
              </w:rPr>
            </w:pPr>
            <w:r w:rsidRPr="007F28C9">
              <w:rPr>
                <w:rFonts w:ascii="Arial" w:hAnsi="Arial" w:cs="Arial"/>
                <w:b/>
                <w:sz w:val="20"/>
                <w:szCs w:val="20"/>
              </w:rPr>
              <w:t>Please write a few sentences regarding the importance of this manuscript for the scientific community. A minimum of 3-4 sentences may be required for this part.</w:t>
            </w:r>
          </w:p>
          <w:p w14:paraId="45E160EB" w14:textId="77777777" w:rsidR="007C1A85" w:rsidRPr="007F28C9" w:rsidRDefault="007C1A85">
            <w:pPr>
              <w:ind w:left="360"/>
              <w:rPr>
                <w:rFonts w:ascii="Arial" w:hAnsi="Arial" w:cs="Arial"/>
                <w:sz w:val="20"/>
                <w:szCs w:val="20"/>
              </w:rPr>
            </w:pPr>
          </w:p>
        </w:tc>
        <w:tc>
          <w:tcPr>
            <w:tcW w:w="9357" w:type="dxa"/>
          </w:tcPr>
          <w:p w14:paraId="72500164" w14:textId="77777777" w:rsidR="007C1A85" w:rsidRPr="007F28C9" w:rsidRDefault="00000000">
            <w:pPr>
              <w:jc w:val="both"/>
              <w:rPr>
                <w:rFonts w:ascii="Arial" w:hAnsi="Arial" w:cs="Arial"/>
                <w:sz w:val="20"/>
                <w:szCs w:val="20"/>
              </w:rPr>
            </w:pPr>
            <w:r w:rsidRPr="007F28C9">
              <w:rPr>
                <w:rFonts w:ascii="Arial" w:hAnsi="Arial" w:cs="Arial"/>
                <w:sz w:val="20"/>
                <w:szCs w:val="20"/>
              </w:rPr>
              <w:t>This manuscript addresses an important clinical question regarding the prognostic value of bundle branch block (BBB) patterns, especially left bundle branch block (LBBB) and right bundle branch block (RBBB), in patients hospitalized with heart failure (HF). Considering the increasing prevalence of HF globally and the limited data on how conduction abnormalities influence long-term outcomes, this study contributes valuable real-world evidence. The findings that LBBB is associated with worse outcomes, while RBBB is not, can influence clinical decision-making and may guide more targeted interventions such as cardiac resynchronization therapy (CRT). This manuscript thus enhances understanding of electrophysiological markers in HF prognosis and can help refine risk stratification.</w:t>
            </w:r>
          </w:p>
        </w:tc>
        <w:tc>
          <w:tcPr>
            <w:tcW w:w="6442" w:type="dxa"/>
          </w:tcPr>
          <w:p w14:paraId="02525A5C" w14:textId="77777777" w:rsidR="007C1A85" w:rsidRPr="007F28C9" w:rsidRDefault="00000000">
            <w:pPr>
              <w:pStyle w:val="Heading2"/>
              <w:jc w:val="left"/>
              <w:rPr>
                <w:rFonts w:ascii="Arial" w:eastAsia="Times New Roman" w:hAnsi="Arial" w:cs="Arial"/>
                <w:b w:val="0"/>
              </w:rPr>
            </w:pPr>
            <w:r w:rsidRPr="007F28C9">
              <w:rPr>
                <w:rFonts w:ascii="Arial" w:eastAsia="Times New Roman" w:hAnsi="Arial" w:cs="Arial"/>
                <w:b w:val="0"/>
              </w:rPr>
              <w:t xml:space="preserve">The study highlights the importance of cases of </w:t>
            </w:r>
            <w:proofErr w:type="spellStart"/>
            <w:r w:rsidRPr="007F28C9">
              <w:rPr>
                <w:rFonts w:ascii="Arial" w:eastAsia="Times New Roman" w:hAnsi="Arial" w:cs="Arial"/>
                <w:b w:val="0"/>
              </w:rPr>
              <w:t>hear</w:t>
            </w:r>
            <w:proofErr w:type="spellEnd"/>
            <w:r w:rsidRPr="007F28C9">
              <w:rPr>
                <w:rFonts w:ascii="Arial" w:eastAsia="Times New Roman" w:hAnsi="Arial" w:cs="Arial"/>
                <w:b w:val="0"/>
              </w:rPr>
              <w:t xml:space="preserve"> failure, where vigorous and </w:t>
            </w:r>
            <w:proofErr w:type="gramStart"/>
            <w:r w:rsidRPr="007F28C9">
              <w:rPr>
                <w:rFonts w:ascii="Arial" w:eastAsia="Times New Roman" w:hAnsi="Arial" w:cs="Arial"/>
                <w:b w:val="0"/>
              </w:rPr>
              <w:t>guideline based</w:t>
            </w:r>
            <w:proofErr w:type="gramEnd"/>
            <w:r w:rsidRPr="007F28C9">
              <w:rPr>
                <w:rFonts w:ascii="Arial" w:eastAsia="Times New Roman" w:hAnsi="Arial" w:cs="Arial"/>
                <w:b w:val="0"/>
              </w:rPr>
              <w:t xml:space="preserve"> approach, results in desired outcomes. Procedures like CRT-D in LBBB with reduced ejection fraction cases, resulted in </w:t>
            </w:r>
            <w:proofErr w:type="spellStart"/>
            <w:r w:rsidRPr="007F28C9">
              <w:rPr>
                <w:rFonts w:ascii="Arial" w:eastAsia="Times New Roman" w:hAnsi="Arial" w:cs="Arial"/>
                <w:b w:val="0"/>
              </w:rPr>
              <w:t>favourable</w:t>
            </w:r>
            <w:proofErr w:type="spellEnd"/>
            <w:r w:rsidRPr="007F28C9">
              <w:rPr>
                <w:rFonts w:ascii="Arial" w:eastAsia="Times New Roman" w:hAnsi="Arial" w:cs="Arial"/>
                <w:b w:val="0"/>
              </w:rPr>
              <w:t xml:space="preserve"> outcomes and mortality reduction. Patients who received all four pillars of heart failure benefitted the most in all with heart failure</w:t>
            </w:r>
          </w:p>
        </w:tc>
      </w:tr>
      <w:tr w:rsidR="007C1A85" w:rsidRPr="007F28C9" w14:paraId="230AB24F" w14:textId="77777777" w:rsidTr="007F28C9">
        <w:trPr>
          <w:trHeight w:val="1262"/>
        </w:trPr>
        <w:tc>
          <w:tcPr>
            <w:tcW w:w="5243" w:type="dxa"/>
          </w:tcPr>
          <w:p w14:paraId="261A8D33" w14:textId="77777777" w:rsidR="007C1A85" w:rsidRPr="007F28C9" w:rsidRDefault="00000000">
            <w:pPr>
              <w:ind w:left="360"/>
              <w:rPr>
                <w:rFonts w:ascii="Arial" w:hAnsi="Arial" w:cs="Arial"/>
                <w:sz w:val="20"/>
                <w:szCs w:val="20"/>
              </w:rPr>
            </w:pPr>
            <w:r w:rsidRPr="007F28C9">
              <w:rPr>
                <w:rFonts w:ascii="Arial" w:hAnsi="Arial" w:cs="Arial"/>
                <w:b/>
                <w:sz w:val="20"/>
                <w:szCs w:val="20"/>
              </w:rPr>
              <w:t>Is the title of the article suitable?</w:t>
            </w:r>
          </w:p>
          <w:p w14:paraId="63A79845" w14:textId="77777777" w:rsidR="007C1A85" w:rsidRPr="007F28C9" w:rsidRDefault="00000000">
            <w:pPr>
              <w:ind w:left="360"/>
              <w:rPr>
                <w:rFonts w:ascii="Arial" w:hAnsi="Arial" w:cs="Arial"/>
                <w:sz w:val="20"/>
                <w:szCs w:val="20"/>
              </w:rPr>
            </w:pPr>
            <w:r w:rsidRPr="007F28C9">
              <w:rPr>
                <w:rFonts w:ascii="Arial" w:hAnsi="Arial" w:cs="Arial"/>
                <w:b/>
                <w:sz w:val="20"/>
                <w:szCs w:val="20"/>
              </w:rPr>
              <w:t>(If not please suggest an alternative title)</w:t>
            </w:r>
          </w:p>
          <w:p w14:paraId="2F89787E" w14:textId="77777777" w:rsidR="007C1A85" w:rsidRPr="007F28C9" w:rsidRDefault="007C1A85">
            <w:pPr>
              <w:pStyle w:val="Heading2"/>
              <w:jc w:val="left"/>
              <w:rPr>
                <w:rFonts w:ascii="Arial" w:eastAsia="Times New Roman" w:hAnsi="Arial" w:cs="Arial"/>
                <w:u w:val="single"/>
              </w:rPr>
            </w:pPr>
          </w:p>
        </w:tc>
        <w:tc>
          <w:tcPr>
            <w:tcW w:w="9357" w:type="dxa"/>
          </w:tcPr>
          <w:p w14:paraId="47E0430E" w14:textId="77777777" w:rsidR="007C1A85" w:rsidRPr="007F28C9" w:rsidRDefault="00000000">
            <w:pPr>
              <w:jc w:val="both"/>
              <w:rPr>
                <w:rFonts w:ascii="Arial" w:hAnsi="Arial" w:cs="Arial"/>
                <w:sz w:val="20"/>
                <w:szCs w:val="20"/>
              </w:rPr>
            </w:pPr>
            <w:r w:rsidRPr="007F28C9">
              <w:rPr>
                <w:rFonts w:ascii="Arial" w:hAnsi="Arial" w:cs="Arial"/>
                <w:sz w:val="20"/>
                <w:szCs w:val="20"/>
              </w:rPr>
              <w:t xml:space="preserve">The title is clear and appropriately reflects the manuscript’s content. However, a slightly more precise alternative could be: </w:t>
            </w:r>
            <w:r w:rsidRPr="007F28C9">
              <w:rPr>
                <w:rFonts w:ascii="Arial" w:hAnsi="Arial" w:cs="Arial"/>
                <w:b/>
                <w:sz w:val="20"/>
                <w:szCs w:val="20"/>
              </w:rPr>
              <w:t>“Bundle Branch Block Patterns and Their Impact on Long-Term Outcomes in Hospitalized Heart Failure Patients”</w:t>
            </w:r>
            <w:r w:rsidRPr="007F28C9">
              <w:rPr>
                <w:rFonts w:ascii="Arial" w:hAnsi="Arial" w:cs="Arial"/>
                <w:sz w:val="20"/>
                <w:szCs w:val="20"/>
              </w:rPr>
              <w:t>. This clarifies that the study population is hospitalized patients and emphasizes outcomes.</w:t>
            </w:r>
          </w:p>
        </w:tc>
        <w:tc>
          <w:tcPr>
            <w:tcW w:w="6442" w:type="dxa"/>
          </w:tcPr>
          <w:p w14:paraId="01793C4B" w14:textId="77777777" w:rsidR="007C1A85" w:rsidRPr="007F28C9" w:rsidRDefault="00000000">
            <w:pPr>
              <w:pStyle w:val="Heading2"/>
              <w:jc w:val="left"/>
              <w:rPr>
                <w:rFonts w:ascii="Arial" w:eastAsia="Times New Roman" w:hAnsi="Arial" w:cs="Arial"/>
                <w:b w:val="0"/>
              </w:rPr>
            </w:pPr>
            <w:r w:rsidRPr="007F28C9">
              <w:rPr>
                <w:rFonts w:ascii="Arial" w:eastAsia="Times New Roman" w:hAnsi="Arial" w:cs="Arial"/>
                <w:b w:val="0"/>
              </w:rPr>
              <w:t>YES</w:t>
            </w:r>
          </w:p>
        </w:tc>
      </w:tr>
      <w:tr w:rsidR="007C1A85" w:rsidRPr="007F28C9" w14:paraId="1181805A" w14:textId="77777777" w:rsidTr="007F28C9">
        <w:trPr>
          <w:trHeight w:val="1262"/>
        </w:trPr>
        <w:tc>
          <w:tcPr>
            <w:tcW w:w="5243" w:type="dxa"/>
          </w:tcPr>
          <w:p w14:paraId="6C6748DB" w14:textId="77777777" w:rsidR="007C1A85" w:rsidRPr="007F28C9" w:rsidRDefault="00000000">
            <w:pPr>
              <w:pStyle w:val="Heading2"/>
              <w:ind w:left="360"/>
              <w:jc w:val="left"/>
              <w:rPr>
                <w:rFonts w:ascii="Arial" w:eastAsia="Times New Roman" w:hAnsi="Arial" w:cs="Arial"/>
              </w:rPr>
            </w:pPr>
            <w:r w:rsidRPr="007F28C9">
              <w:rPr>
                <w:rFonts w:ascii="Arial" w:eastAsia="Times New Roman" w:hAnsi="Arial" w:cs="Arial"/>
              </w:rPr>
              <w:t>Is the abstract of the article comprehensive? Do you suggest the addition (or deletion) of some points in this section? Please write your suggestions here.</w:t>
            </w:r>
          </w:p>
          <w:p w14:paraId="5162DBD4" w14:textId="77777777" w:rsidR="007C1A85" w:rsidRPr="007F28C9" w:rsidRDefault="007C1A85">
            <w:pPr>
              <w:pStyle w:val="Heading2"/>
              <w:jc w:val="left"/>
              <w:rPr>
                <w:rFonts w:ascii="Arial" w:eastAsia="Times New Roman" w:hAnsi="Arial" w:cs="Arial"/>
                <w:u w:val="single"/>
              </w:rPr>
            </w:pPr>
          </w:p>
        </w:tc>
        <w:tc>
          <w:tcPr>
            <w:tcW w:w="9357" w:type="dxa"/>
          </w:tcPr>
          <w:p w14:paraId="58982337" w14:textId="77777777" w:rsidR="007C1A85" w:rsidRPr="007F28C9" w:rsidRDefault="00000000">
            <w:pPr>
              <w:jc w:val="both"/>
              <w:rPr>
                <w:rFonts w:ascii="Arial" w:hAnsi="Arial" w:cs="Arial"/>
                <w:sz w:val="20"/>
                <w:szCs w:val="20"/>
              </w:rPr>
            </w:pPr>
            <w:r w:rsidRPr="007F28C9">
              <w:rPr>
                <w:rFonts w:ascii="Arial" w:hAnsi="Arial" w:cs="Arial"/>
                <w:sz w:val="20"/>
                <w:szCs w:val="20"/>
              </w:rPr>
              <w:t>The abstract is well-structured and summarizes key points effectively. However, it could benefit from including more explicit information on sample size and key statistical findings (e.g., specific p-values or hazard ratios if available). The conclusion could be strengthened by explicitly mentioning clinical implications or recommendations. For clarity, consider briefly mentioning the follow-up duration and that the study was prospective. No deletions necessary.</w:t>
            </w:r>
          </w:p>
        </w:tc>
        <w:tc>
          <w:tcPr>
            <w:tcW w:w="6442" w:type="dxa"/>
          </w:tcPr>
          <w:p w14:paraId="5F8BCE98" w14:textId="77777777" w:rsidR="007C1A85" w:rsidRPr="007F28C9" w:rsidRDefault="00000000">
            <w:pPr>
              <w:pStyle w:val="Heading2"/>
              <w:jc w:val="left"/>
              <w:rPr>
                <w:rFonts w:ascii="Arial" w:eastAsia="Times New Roman" w:hAnsi="Arial" w:cs="Arial"/>
                <w:b w:val="0"/>
              </w:rPr>
            </w:pPr>
            <w:r w:rsidRPr="007F28C9">
              <w:rPr>
                <w:rFonts w:ascii="Arial" w:eastAsia="Times New Roman" w:hAnsi="Arial" w:cs="Arial"/>
                <w:b w:val="0"/>
              </w:rPr>
              <w:t>YES, comprehensive</w:t>
            </w:r>
          </w:p>
        </w:tc>
      </w:tr>
      <w:tr w:rsidR="007C1A85" w:rsidRPr="007F28C9" w14:paraId="0935DCB4" w14:textId="77777777" w:rsidTr="007F28C9">
        <w:trPr>
          <w:trHeight w:val="704"/>
        </w:trPr>
        <w:tc>
          <w:tcPr>
            <w:tcW w:w="5243" w:type="dxa"/>
          </w:tcPr>
          <w:p w14:paraId="3025BC16" w14:textId="77777777" w:rsidR="007C1A85" w:rsidRPr="007F28C9" w:rsidRDefault="00000000">
            <w:pPr>
              <w:pStyle w:val="Heading2"/>
              <w:ind w:left="360"/>
              <w:jc w:val="left"/>
              <w:rPr>
                <w:rFonts w:ascii="Arial" w:hAnsi="Arial" w:cs="Arial"/>
                <w:b w:val="0"/>
                <w:u w:val="single"/>
              </w:rPr>
            </w:pPr>
            <w:r w:rsidRPr="007F28C9">
              <w:rPr>
                <w:rFonts w:ascii="Arial" w:eastAsia="Times New Roman" w:hAnsi="Arial" w:cs="Arial"/>
              </w:rPr>
              <w:t>Is the manuscript scientifically, correct? Please write here.</w:t>
            </w:r>
          </w:p>
        </w:tc>
        <w:tc>
          <w:tcPr>
            <w:tcW w:w="9357" w:type="dxa"/>
          </w:tcPr>
          <w:p w14:paraId="32AD6518" w14:textId="77777777" w:rsidR="007C1A85" w:rsidRPr="007F28C9" w:rsidRDefault="00000000">
            <w:pPr>
              <w:jc w:val="both"/>
              <w:rPr>
                <w:rFonts w:ascii="Arial" w:hAnsi="Arial" w:cs="Arial"/>
                <w:sz w:val="20"/>
                <w:szCs w:val="20"/>
              </w:rPr>
            </w:pPr>
            <w:r w:rsidRPr="007F28C9">
              <w:rPr>
                <w:rFonts w:ascii="Arial" w:hAnsi="Arial" w:cs="Arial"/>
                <w:sz w:val="20"/>
                <w:szCs w:val="20"/>
              </w:rPr>
              <w:t>Overall, the manuscript is scientifically sound, with appropriate methodology and statistical analysis described. The inclusion and exclusion criteria are clearly stated, and the results logically support the conclusions. Some minor issues to consider: (1) Clarify how missing data, if any, were handled. (2) Provide more details on follow-up duration and outcome assessment timelines. (3) Discussion could better contextualize how this study adds to conflicting literature on RBBB prognostic value.</w:t>
            </w:r>
          </w:p>
        </w:tc>
        <w:tc>
          <w:tcPr>
            <w:tcW w:w="6442" w:type="dxa"/>
          </w:tcPr>
          <w:p w14:paraId="410C2009" w14:textId="77777777" w:rsidR="007C1A85" w:rsidRPr="007F28C9" w:rsidRDefault="00000000">
            <w:pPr>
              <w:pStyle w:val="Heading2"/>
              <w:jc w:val="left"/>
              <w:rPr>
                <w:rFonts w:ascii="Arial" w:eastAsia="Times New Roman" w:hAnsi="Arial" w:cs="Arial"/>
                <w:b w:val="0"/>
              </w:rPr>
            </w:pPr>
            <w:r w:rsidRPr="007F28C9">
              <w:rPr>
                <w:rFonts w:ascii="Arial" w:eastAsia="Times New Roman" w:hAnsi="Arial" w:cs="Arial"/>
                <w:b w:val="0"/>
              </w:rPr>
              <w:t>YES</w:t>
            </w:r>
          </w:p>
        </w:tc>
      </w:tr>
      <w:tr w:rsidR="007C1A85" w:rsidRPr="007F28C9" w14:paraId="2F247BBC" w14:textId="77777777" w:rsidTr="007F28C9">
        <w:trPr>
          <w:trHeight w:val="703"/>
        </w:trPr>
        <w:tc>
          <w:tcPr>
            <w:tcW w:w="5243" w:type="dxa"/>
          </w:tcPr>
          <w:p w14:paraId="72609A4A" w14:textId="77777777" w:rsidR="007C1A85" w:rsidRPr="007F28C9" w:rsidRDefault="00000000">
            <w:pPr>
              <w:ind w:left="360"/>
              <w:rPr>
                <w:rFonts w:ascii="Arial" w:hAnsi="Arial" w:cs="Arial"/>
                <w:sz w:val="20"/>
                <w:szCs w:val="20"/>
              </w:rPr>
            </w:pPr>
            <w:r w:rsidRPr="007F28C9">
              <w:rPr>
                <w:rFonts w:ascii="Arial" w:hAnsi="Arial" w:cs="Arial"/>
                <w:b/>
                <w:sz w:val="20"/>
                <w:szCs w:val="20"/>
              </w:rPr>
              <w:t>Are the references sufficient and recent? If you have suggestions of additional references, please mention them in the review form.</w:t>
            </w:r>
          </w:p>
        </w:tc>
        <w:tc>
          <w:tcPr>
            <w:tcW w:w="9357" w:type="dxa"/>
          </w:tcPr>
          <w:p w14:paraId="7F0BEBDC" w14:textId="77777777" w:rsidR="007C1A85" w:rsidRPr="007F28C9" w:rsidRDefault="00000000">
            <w:pPr>
              <w:jc w:val="both"/>
              <w:rPr>
                <w:rFonts w:ascii="Arial" w:hAnsi="Arial" w:cs="Arial"/>
                <w:sz w:val="20"/>
                <w:szCs w:val="20"/>
              </w:rPr>
            </w:pPr>
            <w:r w:rsidRPr="007F28C9">
              <w:rPr>
                <w:rFonts w:ascii="Arial" w:hAnsi="Arial" w:cs="Arial"/>
                <w:sz w:val="20"/>
                <w:szCs w:val="20"/>
              </w:rPr>
              <w:t>The references cover foundational and recent literature relevant to HF and BBB. Most citations appear current up to 2023, which is commendable. Consider adding a few more recent large registry studies or meta-analyses on CRT outcomes in LBBB patients and recent guidelines on HF management from the ESC or AHA (2021-2024) to strengthen clinical context.</w:t>
            </w:r>
          </w:p>
        </w:tc>
        <w:tc>
          <w:tcPr>
            <w:tcW w:w="6442" w:type="dxa"/>
          </w:tcPr>
          <w:p w14:paraId="0764552E" w14:textId="77777777" w:rsidR="007C1A85" w:rsidRPr="007F28C9" w:rsidRDefault="00000000">
            <w:pPr>
              <w:pStyle w:val="Heading2"/>
              <w:jc w:val="left"/>
              <w:rPr>
                <w:rFonts w:ascii="Arial" w:eastAsia="Times New Roman" w:hAnsi="Arial" w:cs="Arial"/>
                <w:b w:val="0"/>
              </w:rPr>
            </w:pPr>
            <w:r w:rsidRPr="007F28C9">
              <w:rPr>
                <w:rFonts w:ascii="Arial" w:eastAsia="Times New Roman" w:hAnsi="Arial" w:cs="Arial"/>
                <w:b w:val="0"/>
              </w:rPr>
              <w:t>YES</w:t>
            </w:r>
          </w:p>
        </w:tc>
      </w:tr>
      <w:tr w:rsidR="007C1A85" w:rsidRPr="007F28C9" w14:paraId="77544942" w14:textId="77777777" w:rsidTr="007F28C9">
        <w:trPr>
          <w:trHeight w:val="386"/>
        </w:trPr>
        <w:tc>
          <w:tcPr>
            <w:tcW w:w="5243" w:type="dxa"/>
          </w:tcPr>
          <w:p w14:paraId="25ABB3B7" w14:textId="77777777" w:rsidR="007C1A85" w:rsidRPr="007F28C9" w:rsidRDefault="00000000">
            <w:pPr>
              <w:pStyle w:val="Heading2"/>
              <w:ind w:left="360"/>
              <w:jc w:val="left"/>
              <w:rPr>
                <w:rFonts w:ascii="Arial" w:eastAsia="Times New Roman" w:hAnsi="Arial" w:cs="Arial"/>
              </w:rPr>
            </w:pPr>
            <w:r w:rsidRPr="007F28C9">
              <w:rPr>
                <w:rFonts w:ascii="Arial" w:eastAsia="Times New Roman" w:hAnsi="Arial" w:cs="Arial"/>
              </w:rPr>
              <w:t>Is the language/English quality of the article suitable for scholarly communications?</w:t>
            </w:r>
          </w:p>
          <w:p w14:paraId="471A33D8" w14:textId="77777777" w:rsidR="007C1A85" w:rsidRPr="007F28C9" w:rsidRDefault="007C1A85">
            <w:pPr>
              <w:rPr>
                <w:rFonts w:ascii="Arial" w:hAnsi="Arial" w:cs="Arial"/>
                <w:sz w:val="20"/>
                <w:szCs w:val="20"/>
              </w:rPr>
            </w:pPr>
          </w:p>
        </w:tc>
        <w:tc>
          <w:tcPr>
            <w:tcW w:w="9357" w:type="dxa"/>
          </w:tcPr>
          <w:p w14:paraId="5343C06E" w14:textId="77777777" w:rsidR="007C1A85" w:rsidRPr="007F28C9" w:rsidRDefault="00000000">
            <w:pPr>
              <w:jc w:val="both"/>
              <w:rPr>
                <w:rFonts w:ascii="Arial" w:hAnsi="Arial" w:cs="Arial"/>
                <w:sz w:val="20"/>
                <w:szCs w:val="20"/>
              </w:rPr>
            </w:pPr>
            <w:r w:rsidRPr="007F28C9">
              <w:rPr>
                <w:rFonts w:ascii="Arial" w:hAnsi="Arial" w:cs="Arial"/>
                <w:sz w:val="20"/>
                <w:szCs w:val="20"/>
              </w:rPr>
              <w:t>The manuscript is generally well-written and clear, suitable for scientific communication. Some sentences could be streamlined for better flow and readability. Minor grammatical edits and tightening of phrasing would enhance clarity (e.g., consistent use of tenses, avoiding redundant phrases). A professional language edit is recommended prior to publication.</w:t>
            </w:r>
          </w:p>
        </w:tc>
        <w:tc>
          <w:tcPr>
            <w:tcW w:w="6442" w:type="dxa"/>
          </w:tcPr>
          <w:p w14:paraId="693A296E" w14:textId="77777777" w:rsidR="007C1A85" w:rsidRPr="007F28C9" w:rsidRDefault="00000000">
            <w:pPr>
              <w:rPr>
                <w:rFonts w:ascii="Arial" w:hAnsi="Arial" w:cs="Arial"/>
                <w:sz w:val="20"/>
                <w:szCs w:val="20"/>
              </w:rPr>
            </w:pPr>
            <w:r w:rsidRPr="007F28C9">
              <w:rPr>
                <w:rFonts w:ascii="Arial" w:hAnsi="Arial" w:cs="Arial"/>
                <w:sz w:val="20"/>
                <w:szCs w:val="20"/>
              </w:rPr>
              <w:t>YES</w:t>
            </w:r>
          </w:p>
        </w:tc>
      </w:tr>
    </w:tbl>
    <w:p w14:paraId="778B632E" w14:textId="77777777" w:rsidR="007C1A85" w:rsidRPr="007F28C9" w:rsidRDefault="00000000">
      <w:pPr>
        <w:rPr>
          <w:rFonts w:ascii="Arial" w:hAnsi="Arial" w:cs="Arial"/>
          <w:sz w:val="20"/>
          <w:szCs w:val="20"/>
        </w:rPr>
      </w:pPr>
      <w:r w:rsidRPr="007F28C9">
        <w:rPr>
          <w:rFonts w:ascii="Arial" w:hAnsi="Arial" w:cs="Arial"/>
          <w:sz w:val="20"/>
          <w:szCs w:val="20"/>
        </w:rPr>
        <w:br w:type="page"/>
      </w: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7C1A85" w:rsidRPr="007F28C9" w14:paraId="162116DE" w14:textId="77777777">
        <w:trPr>
          <w:trHeight w:val="1178"/>
        </w:trPr>
        <w:tc>
          <w:tcPr>
            <w:tcW w:w="5351" w:type="dxa"/>
          </w:tcPr>
          <w:p w14:paraId="3968E5CE" w14:textId="77777777" w:rsidR="007C1A85" w:rsidRPr="007F28C9" w:rsidRDefault="00000000">
            <w:pPr>
              <w:pStyle w:val="Heading2"/>
              <w:jc w:val="left"/>
              <w:rPr>
                <w:rFonts w:ascii="Arial" w:eastAsia="Times New Roman" w:hAnsi="Arial" w:cs="Arial"/>
                <w:b w:val="0"/>
              </w:rPr>
            </w:pPr>
            <w:r w:rsidRPr="007F28C9">
              <w:rPr>
                <w:rFonts w:ascii="Arial" w:eastAsia="Times New Roman" w:hAnsi="Arial" w:cs="Arial"/>
                <w:u w:val="single"/>
              </w:rPr>
              <w:lastRenderedPageBreak/>
              <w:t>Optional/General</w:t>
            </w:r>
            <w:r w:rsidRPr="007F28C9">
              <w:rPr>
                <w:rFonts w:ascii="Arial" w:eastAsia="Times New Roman" w:hAnsi="Arial" w:cs="Arial"/>
              </w:rPr>
              <w:t xml:space="preserve"> </w:t>
            </w:r>
            <w:r w:rsidRPr="007F28C9">
              <w:rPr>
                <w:rFonts w:ascii="Arial" w:eastAsia="Times New Roman" w:hAnsi="Arial" w:cs="Arial"/>
                <w:b w:val="0"/>
              </w:rPr>
              <w:t>comments</w:t>
            </w:r>
          </w:p>
          <w:p w14:paraId="0844E0B0" w14:textId="77777777" w:rsidR="007C1A85" w:rsidRPr="007F28C9" w:rsidRDefault="007C1A85">
            <w:pPr>
              <w:pStyle w:val="Heading2"/>
              <w:jc w:val="left"/>
              <w:rPr>
                <w:rFonts w:ascii="Arial" w:eastAsia="Times New Roman" w:hAnsi="Arial" w:cs="Arial"/>
                <w:b w:val="0"/>
              </w:rPr>
            </w:pPr>
          </w:p>
        </w:tc>
        <w:tc>
          <w:tcPr>
            <w:tcW w:w="9357" w:type="dxa"/>
          </w:tcPr>
          <w:p w14:paraId="556C730A" w14:textId="77777777" w:rsidR="007C1A85" w:rsidRPr="007F28C9" w:rsidRDefault="00000000">
            <w:pPr>
              <w:jc w:val="both"/>
              <w:rPr>
                <w:rFonts w:ascii="Arial" w:hAnsi="Arial" w:cs="Arial"/>
                <w:sz w:val="20"/>
                <w:szCs w:val="20"/>
              </w:rPr>
            </w:pPr>
            <w:r w:rsidRPr="007F28C9">
              <w:rPr>
                <w:rFonts w:ascii="Arial" w:hAnsi="Arial" w:cs="Arial"/>
                <w:sz w:val="20"/>
                <w:szCs w:val="20"/>
              </w:rPr>
              <w:t>The study’s strength lies in its prospective design and comprehensive analysis of clinical, echocardiographic, and biochemical parameters. Adding a table summarizing baseline characteristics stratified by BBB status (LBBB, RBBB, no BBB) would improve clarity. Figures should be embedded with captions in the manuscript for easier interpretation. Future directions could also mention exploring device therapy efficacy stratified by BBB subtype. Overall, this is a valuable contribution to HF literature.</w:t>
            </w:r>
          </w:p>
          <w:p w14:paraId="3C861BD4" w14:textId="77777777" w:rsidR="007C1A85" w:rsidRPr="007F28C9" w:rsidRDefault="00000000">
            <w:pPr>
              <w:spacing w:before="280" w:after="280"/>
              <w:jc w:val="both"/>
              <w:rPr>
                <w:rFonts w:ascii="Arial" w:hAnsi="Arial" w:cs="Arial"/>
                <w:sz w:val="20"/>
                <w:szCs w:val="20"/>
              </w:rPr>
            </w:pPr>
            <w:r w:rsidRPr="007F28C9">
              <w:rPr>
                <w:rFonts w:ascii="Arial" w:hAnsi="Arial" w:cs="Arial"/>
                <w:b/>
                <w:sz w:val="20"/>
                <w:szCs w:val="20"/>
              </w:rPr>
              <w:t>General Comments</w:t>
            </w:r>
          </w:p>
          <w:p w14:paraId="7FE65BA5" w14:textId="77777777" w:rsidR="007C1A85" w:rsidRPr="007F28C9" w:rsidRDefault="00000000">
            <w:pPr>
              <w:spacing w:before="280" w:after="280"/>
              <w:jc w:val="both"/>
              <w:rPr>
                <w:rFonts w:ascii="Arial" w:hAnsi="Arial" w:cs="Arial"/>
                <w:sz w:val="20"/>
                <w:szCs w:val="20"/>
              </w:rPr>
            </w:pPr>
            <w:r w:rsidRPr="007F28C9">
              <w:rPr>
                <w:rFonts w:ascii="Arial" w:hAnsi="Arial" w:cs="Arial"/>
                <w:sz w:val="20"/>
                <w:szCs w:val="20"/>
              </w:rPr>
              <w:br/>
              <w:t>The manuscript is scientifically sound with relevant findings and generally well-structured. Minor revisions are recommended, mainly language polishing, clarifications in methodology, and improved integration of figures and tables to enhance readability and impact. These improvements will make the manuscript suitable for publication.</w:t>
            </w:r>
          </w:p>
          <w:p w14:paraId="4356BBA8" w14:textId="77777777" w:rsidR="007C1A85" w:rsidRPr="007F28C9" w:rsidRDefault="007C1A85">
            <w:pPr>
              <w:jc w:val="both"/>
              <w:rPr>
                <w:rFonts w:ascii="Arial" w:hAnsi="Arial" w:cs="Arial"/>
                <w:sz w:val="20"/>
                <w:szCs w:val="20"/>
              </w:rPr>
            </w:pPr>
          </w:p>
          <w:p w14:paraId="7169F977" w14:textId="77777777" w:rsidR="007C1A85" w:rsidRPr="007F28C9" w:rsidRDefault="007C1A85">
            <w:pPr>
              <w:jc w:val="both"/>
              <w:rPr>
                <w:rFonts w:ascii="Arial" w:hAnsi="Arial" w:cs="Arial"/>
                <w:sz w:val="20"/>
                <w:szCs w:val="20"/>
              </w:rPr>
            </w:pPr>
          </w:p>
        </w:tc>
        <w:tc>
          <w:tcPr>
            <w:tcW w:w="6442" w:type="dxa"/>
          </w:tcPr>
          <w:p w14:paraId="0994377B" w14:textId="77777777" w:rsidR="007C1A85" w:rsidRPr="007F28C9" w:rsidRDefault="00000000">
            <w:pPr>
              <w:rPr>
                <w:rFonts w:ascii="Arial" w:hAnsi="Arial" w:cs="Arial"/>
                <w:sz w:val="20"/>
                <w:szCs w:val="20"/>
              </w:rPr>
            </w:pPr>
            <w:r w:rsidRPr="007F28C9">
              <w:rPr>
                <w:rFonts w:ascii="Arial" w:hAnsi="Arial" w:cs="Arial"/>
                <w:sz w:val="20"/>
                <w:szCs w:val="20"/>
              </w:rPr>
              <w:t>NIL</w:t>
            </w:r>
          </w:p>
        </w:tc>
      </w:tr>
    </w:tbl>
    <w:p w14:paraId="3969D6A0" w14:textId="77777777" w:rsidR="007C1A85" w:rsidRPr="007F28C9" w:rsidRDefault="007C1A85">
      <w:pPr>
        <w:pBdr>
          <w:top w:val="nil"/>
          <w:left w:val="nil"/>
          <w:bottom w:val="nil"/>
          <w:right w:val="nil"/>
          <w:between w:val="nil"/>
        </w:pBdr>
        <w:jc w:val="both"/>
        <w:rPr>
          <w:rFonts w:ascii="Arial" w:hAnsi="Arial" w:cs="Arial"/>
          <w:color w:val="000000"/>
          <w:sz w:val="20"/>
          <w:szCs w:val="20"/>
          <w:u w:val="single"/>
        </w:rPr>
      </w:pPr>
    </w:p>
    <w:p w14:paraId="2C5B9AF5" w14:textId="77777777" w:rsidR="007C1A85" w:rsidRPr="007F28C9" w:rsidRDefault="007C1A85">
      <w:pPr>
        <w:pBdr>
          <w:top w:val="nil"/>
          <w:left w:val="nil"/>
          <w:bottom w:val="nil"/>
          <w:right w:val="nil"/>
          <w:between w:val="nil"/>
        </w:pBdr>
        <w:jc w:val="both"/>
        <w:rPr>
          <w:rFonts w:ascii="Arial" w:hAnsi="Arial" w:cs="Arial"/>
          <w:color w:val="000000"/>
          <w:sz w:val="20"/>
          <w:szCs w:val="20"/>
          <w:u w:val="single"/>
        </w:rPr>
      </w:pPr>
      <w:bookmarkStart w:id="2" w:name="_heading=h.lejxr4r59o1v" w:colFirst="0" w:colLast="0"/>
      <w:bookmarkEnd w:id="2"/>
    </w:p>
    <w:tbl>
      <w:tblPr>
        <w:tblStyle w:val="a2"/>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7C1A85" w:rsidRPr="007F28C9" w14:paraId="2C5AA5C2" w14:textId="77777777">
        <w:tc>
          <w:tcPr>
            <w:tcW w:w="21150" w:type="dxa"/>
            <w:gridSpan w:val="3"/>
            <w:tcBorders>
              <w:top w:val="nil"/>
              <w:left w:val="nil"/>
              <w:bottom w:val="single" w:sz="4" w:space="0" w:color="000000"/>
              <w:right w:val="nil"/>
            </w:tcBorders>
            <w:tcMar>
              <w:top w:w="0" w:type="dxa"/>
              <w:left w:w="108" w:type="dxa"/>
              <w:bottom w:w="0" w:type="dxa"/>
              <w:right w:w="108" w:type="dxa"/>
            </w:tcMar>
            <w:vAlign w:val="center"/>
          </w:tcPr>
          <w:p w14:paraId="515472E2" w14:textId="77777777" w:rsidR="007C1A85" w:rsidRPr="007F28C9" w:rsidRDefault="00000000">
            <w:pPr>
              <w:spacing w:line="276" w:lineRule="auto"/>
              <w:rPr>
                <w:rFonts w:ascii="Arial" w:eastAsia="Arial" w:hAnsi="Arial" w:cs="Arial"/>
                <w:sz w:val="20"/>
                <w:szCs w:val="20"/>
                <w:u w:val="single"/>
              </w:rPr>
            </w:pPr>
            <w:r w:rsidRPr="007F28C9">
              <w:rPr>
                <w:rFonts w:ascii="Arial" w:eastAsia="Arial" w:hAnsi="Arial" w:cs="Arial"/>
                <w:b/>
                <w:sz w:val="20"/>
                <w:szCs w:val="20"/>
                <w:highlight w:val="yellow"/>
                <w:u w:val="single"/>
              </w:rPr>
              <w:t>PART  2:</w:t>
            </w:r>
            <w:r w:rsidRPr="007F28C9">
              <w:rPr>
                <w:rFonts w:ascii="Arial" w:eastAsia="Arial" w:hAnsi="Arial" w:cs="Arial"/>
                <w:b/>
                <w:sz w:val="20"/>
                <w:szCs w:val="20"/>
                <w:u w:val="single"/>
              </w:rPr>
              <w:t xml:space="preserve"> </w:t>
            </w:r>
          </w:p>
          <w:p w14:paraId="2FC825B0" w14:textId="77777777" w:rsidR="007C1A85" w:rsidRPr="007F28C9" w:rsidRDefault="007C1A85">
            <w:pPr>
              <w:spacing w:line="276" w:lineRule="auto"/>
              <w:rPr>
                <w:rFonts w:ascii="Arial" w:eastAsia="Arial" w:hAnsi="Arial" w:cs="Arial"/>
                <w:sz w:val="20"/>
                <w:szCs w:val="20"/>
                <w:u w:val="single"/>
              </w:rPr>
            </w:pPr>
          </w:p>
        </w:tc>
      </w:tr>
      <w:tr w:rsidR="007C1A85" w:rsidRPr="007F28C9" w14:paraId="79576E70" w14:textId="77777777">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C95CEA2" w14:textId="77777777" w:rsidR="007C1A85" w:rsidRPr="007F28C9" w:rsidRDefault="007C1A85">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A24D773" w14:textId="77777777" w:rsidR="007C1A85" w:rsidRPr="007F28C9" w:rsidRDefault="00000000">
            <w:pPr>
              <w:keepNext/>
              <w:spacing w:line="276" w:lineRule="auto"/>
              <w:rPr>
                <w:rFonts w:ascii="Arial" w:eastAsia="Arial" w:hAnsi="Arial" w:cs="Arial"/>
                <w:sz w:val="20"/>
                <w:szCs w:val="20"/>
              </w:rPr>
            </w:pPr>
            <w:r w:rsidRPr="007F28C9">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14:paraId="426A0BE7" w14:textId="77777777" w:rsidR="007C1A85" w:rsidRPr="007F28C9" w:rsidRDefault="00000000">
            <w:pPr>
              <w:keepNext/>
              <w:spacing w:line="276" w:lineRule="auto"/>
              <w:rPr>
                <w:rFonts w:ascii="Arial" w:eastAsia="Arial" w:hAnsi="Arial" w:cs="Arial"/>
                <w:sz w:val="20"/>
                <w:szCs w:val="20"/>
              </w:rPr>
            </w:pPr>
            <w:r w:rsidRPr="007F28C9">
              <w:rPr>
                <w:rFonts w:ascii="Arial" w:eastAsia="Arial" w:hAnsi="Arial" w:cs="Arial"/>
                <w:b/>
                <w:sz w:val="20"/>
                <w:szCs w:val="20"/>
              </w:rPr>
              <w:t>Author’s comment</w:t>
            </w:r>
            <w:r w:rsidRPr="007F28C9">
              <w:rPr>
                <w:rFonts w:ascii="Arial" w:eastAsia="Arial" w:hAnsi="Arial" w:cs="Arial"/>
                <w:sz w:val="20"/>
                <w:szCs w:val="20"/>
              </w:rPr>
              <w:t xml:space="preserve"> </w:t>
            </w:r>
            <w:r w:rsidRPr="007F28C9">
              <w:rPr>
                <w:rFonts w:ascii="Arial" w:eastAsia="Arial" w:hAnsi="Arial" w:cs="Arial"/>
                <w:i/>
                <w:sz w:val="20"/>
                <w:szCs w:val="20"/>
              </w:rPr>
              <w:t>(if agreed with reviewer, correct the manuscript and highlight that part in the manuscript. It is mandatory that authors should write his/her feedback here)</w:t>
            </w:r>
          </w:p>
        </w:tc>
      </w:tr>
      <w:tr w:rsidR="007C1A85" w:rsidRPr="007F28C9" w14:paraId="7B5D11C2" w14:textId="77777777">
        <w:trPr>
          <w:trHeight w:val="890"/>
        </w:trPr>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A34B081" w14:textId="77777777" w:rsidR="007C1A85" w:rsidRPr="007F28C9" w:rsidRDefault="00000000">
            <w:pPr>
              <w:spacing w:line="276" w:lineRule="auto"/>
              <w:rPr>
                <w:rFonts w:ascii="Arial" w:eastAsia="Arial" w:hAnsi="Arial" w:cs="Arial"/>
                <w:sz w:val="20"/>
                <w:szCs w:val="20"/>
              </w:rPr>
            </w:pPr>
            <w:r w:rsidRPr="007F28C9">
              <w:rPr>
                <w:rFonts w:ascii="Arial" w:eastAsia="Arial" w:hAnsi="Arial" w:cs="Arial"/>
                <w:b/>
                <w:sz w:val="20"/>
                <w:szCs w:val="20"/>
              </w:rPr>
              <w:t xml:space="preserve">Are there ethical issues in this manuscript? </w:t>
            </w:r>
          </w:p>
          <w:p w14:paraId="42641B68" w14:textId="77777777" w:rsidR="007C1A85" w:rsidRPr="007F28C9" w:rsidRDefault="007C1A85">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57C36C1" w14:textId="77777777" w:rsidR="007C1A85" w:rsidRPr="007F28C9" w:rsidRDefault="00000000">
            <w:pPr>
              <w:spacing w:line="276" w:lineRule="auto"/>
              <w:rPr>
                <w:rFonts w:ascii="Arial" w:eastAsia="Arial" w:hAnsi="Arial" w:cs="Arial"/>
                <w:sz w:val="20"/>
                <w:szCs w:val="20"/>
                <w:u w:val="single"/>
              </w:rPr>
            </w:pPr>
            <w:r w:rsidRPr="007F28C9">
              <w:rPr>
                <w:rFonts w:ascii="Arial" w:eastAsia="Arial" w:hAnsi="Arial" w:cs="Arial"/>
                <w:i/>
                <w:sz w:val="20"/>
                <w:szCs w:val="20"/>
                <w:u w:val="single"/>
              </w:rPr>
              <w:t xml:space="preserve">(If yes, </w:t>
            </w:r>
            <w:proofErr w:type="gramStart"/>
            <w:r w:rsidRPr="007F28C9">
              <w:rPr>
                <w:rFonts w:ascii="Arial" w:eastAsia="Arial" w:hAnsi="Arial" w:cs="Arial"/>
                <w:i/>
                <w:sz w:val="20"/>
                <w:szCs w:val="20"/>
                <w:u w:val="single"/>
              </w:rPr>
              <w:t>Kindly</w:t>
            </w:r>
            <w:proofErr w:type="gramEnd"/>
            <w:r w:rsidRPr="007F28C9">
              <w:rPr>
                <w:rFonts w:ascii="Arial" w:eastAsia="Arial" w:hAnsi="Arial" w:cs="Arial"/>
                <w:i/>
                <w:sz w:val="20"/>
                <w:szCs w:val="20"/>
                <w:u w:val="single"/>
              </w:rPr>
              <w:t xml:space="preserve"> please write down the ethical issues here in details)</w:t>
            </w:r>
          </w:p>
          <w:p w14:paraId="594D5903" w14:textId="77777777" w:rsidR="007C1A85" w:rsidRPr="007F28C9" w:rsidRDefault="007C1A85">
            <w:pPr>
              <w:spacing w:line="276" w:lineRule="auto"/>
              <w:rPr>
                <w:rFonts w:ascii="Arial" w:eastAsia="Arial" w:hAnsi="Arial" w:cs="Arial"/>
                <w:sz w:val="20"/>
                <w:szCs w:val="20"/>
              </w:rPr>
            </w:pPr>
          </w:p>
          <w:p w14:paraId="075CAC33" w14:textId="77777777" w:rsidR="007C1A85" w:rsidRPr="007F28C9" w:rsidRDefault="007C1A85">
            <w:pPr>
              <w:spacing w:line="276" w:lineRule="auto"/>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14:paraId="0946C76B" w14:textId="77777777" w:rsidR="007C1A85" w:rsidRPr="007F28C9" w:rsidRDefault="00000000">
            <w:pPr>
              <w:spacing w:line="276" w:lineRule="auto"/>
              <w:rPr>
                <w:rFonts w:ascii="Arial" w:eastAsia="Arial" w:hAnsi="Arial" w:cs="Arial"/>
                <w:sz w:val="20"/>
                <w:szCs w:val="20"/>
              </w:rPr>
            </w:pPr>
            <w:r w:rsidRPr="007F28C9">
              <w:rPr>
                <w:rFonts w:ascii="Arial" w:eastAsia="Arial" w:hAnsi="Arial" w:cs="Arial"/>
                <w:sz w:val="20"/>
                <w:szCs w:val="20"/>
              </w:rPr>
              <w:t>no</w:t>
            </w:r>
          </w:p>
        </w:tc>
      </w:tr>
    </w:tbl>
    <w:p w14:paraId="3C7F4107" w14:textId="77777777" w:rsidR="007C1A85" w:rsidRPr="007F28C9" w:rsidRDefault="007C1A85">
      <w:pPr>
        <w:rPr>
          <w:rFonts w:ascii="Arial" w:hAnsi="Arial" w:cs="Arial"/>
          <w:sz w:val="20"/>
          <w:szCs w:val="20"/>
        </w:rPr>
      </w:pPr>
    </w:p>
    <w:p w14:paraId="78EE85A0" w14:textId="77777777" w:rsidR="007C1A85" w:rsidRPr="007F28C9" w:rsidRDefault="007C1A85">
      <w:pPr>
        <w:rPr>
          <w:rFonts w:ascii="Arial" w:hAnsi="Arial" w:cs="Arial"/>
          <w:sz w:val="20"/>
          <w:szCs w:val="20"/>
        </w:rPr>
      </w:pPr>
    </w:p>
    <w:p w14:paraId="71895464" w14:textId="77777777" w:rsidR="007C1A85" w:rsidRPr="007F28C9" w:rsidRDefault="007C1A85">
      <w:pPr>
        <w:pBdr>
          <w:top w:val="nil"/>
          <w:left w:val="nil"/>
          <w:bottom w:val="nil"/>
          <w:right w:val="nil"/>
          <w:between w:val="nil"/>
        </w:pBdr>
        <w:jc w:val="both"/>
        <w:rPr>
          <w:rFonts w:ascii="Arial" w:hAnsi="Arial" w:cs="Arial"/>
          <w:color w:val="000000"/>
          <w:sz w:val="20"/>
          <w:szCs w:val="20"/>
          <w:u w:val="single"/>
        </w:rPr>
      </w:pPr>
    </w:p>
    <w:sectPr w:rsidR="007C1A85" w:rsidRPr="007F28C9">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CE9AE7" w14:textId="77777777" w:rsidR="00495208" w:rsidRDefault="00495208">
      <w:r>
        <w:separator/>
      </w:r>
    </w:p>
  </w:endnote>
  <w:endnote w:type="continuationSeparator" w:id="0">
    <w:p w14:paraId="467D115E" w14:textId="77777777" w:rsidR="00495208" w:rsidRDefault="004952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1" w:fontKey="{EE7E465D-AABF-45C8-89D5-B8BBE426F887}"/>
    <w:embedBold r:id="rId2" w:fontKey="{C7549708-43A0-4B7A-840B-A17EFC0D13EC}"/>
  </w:font>
  <w:font w:name="Arimo">
    <w:charset w:val="00"/>
    <w:family w:val="auto"/>
    <w:pitch w:val="default"/>
    <w:embedRegular r:id="rId3" w:fontKey="{C02E197D-FE72-4706-BC16-799DCE861E6E}"/>
    <w:embedBold r:id="rId4" w:fontKey="{DE0AFB43-65D9-4DCD-80FE-B4514C474566}"/>
  </w:font>
  <w:font w:name="Helvetica">
    <w:panose1 w:val="020B0604020202020204"/>
    <w:charset w:val="00"/>
    <w:family w:val="swiss"/>
    <w:pitch w:val="variable"/>
    <w:sig w:usb0="E0002EFF" w:usb1="C000785B" w:usb2="00000009" w:usb3="00000000" w:csb0="000001FF" w:csb1="00000000"/>
    <w:embedRegular r:id="rId5" w:fontKey="{98C61C99-5ED7-428B-BB1C-8A2F75E68239}"/>
    <w:embedBold r:id="rId6" w:fontKey="{D8A34482-14ED-47AC-9E04-1B0270031C8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embedRegular r:id="rId7" w:fontKey="{E9BC36D8-8C30-4928-B4A8-81AFEC183972}"/>
  </w:font>
  <w:font w:name="Georgia">
    <w:panose1 w:val="02040502050405020303"/>
    <w:charset w:val="00"/>
    <w:family w:val="roman"/>
    <w:pitch w:val="variable"/>
    <w:sig w:usb0="00000287" w:usb1="00000000" w:usb2="00000000" w:usb3="00000000" w:csb0="0000009F" w:csb1="00000000"/>
    <w:embedRegular r:id="rId8" w:fontKey="{8DFAD1D3-28E0-4394-9D5D-FEE6745EA59A}"/>
    <w:embedItalic r:id="rId9" w:fontKey="{A0F3B4C7-6A8A-4502-A1B8-7E4578721857}"/>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0" w:fontKey="{EF8544B6-165B-482A-9A7A-2DEFADC02DE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A0A712" w14:textId="77777777" w:rsidR="007C1A85"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A170C7" w14:textId="77777777" w:rsidR="00495208" w:rsidRDefault="00495208">
      <w:r>
        <w:separator/>
      </w:r>
    </w:p>
  </w:footnote>
  <w:footnote w:type="continuationSeparator" w:id="0">
    <w:p w14:paraId="71EFF17F" w14:textId="77777777" w:rsidR="00495208" w:rsidRDefault="004952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F5E3D5" w14:textId="77777777" w:rsidR="007C1A85" w:rsidRDefault="007C1A85">
    <w:pPr>
      <w:spacing w:after="280"/>
      <w:jc w:val="center"/>
      <w:rPr>
        <w:rFonts w:ascii="Arial" w:eastAsia="Arial" w:hAnsi="Arial" w:cs="Arial"/>
        <w:color w:val="003399"/>
        <w:u w:val="single"/>
      </w:rPr>
    </w:pPr>
  </w:p>
  <w:p w14:paraId="65322E5B" w14:textId="77777777" w:rsidR="007C1A85" w:rsidRDefault="00000000">
    <w:pPr>
      <w:spacing w:before="280"/>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1A85"/>
    <w:rsid w:val="00495208"/>
    <w:rsid w:val="007C1A85"/>
    <w:rsid w:val="007F28C9"/>
    <w:rsid w:val="00D0367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C74CE1"/>
  <w15:docId w15:val="{7F923674-9D7F-4B4F-A2BE-F1D4D78E8D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uppressAutoHyphens/>
      <w:spacing w:before="100" w:beforeAutospacing="1" w:after="100" w:afterAutospacing="1" w:line="1" w:lineRule="atLeast"/>
      <w:ind w:leftChars="-1" w:left="-1" w:hangingChars="1" w:hanging="1"/>
      <w:textDirection w:val="btLr"/>
      <w:textAlignment w:val="top"/>
      <w:outlineLvl w:val="0"/>
    </w:pPr>
    <w:rPr>
      <w:rFonts w:ascii="Arial Unicode MS" w:eastAsia="Arial Unicode MS" w:hAnsi="Arial Unicode MS" w:cs="Arial Unicode MS"/>
      <w:position w:val="-1"/>
      <w:lang w:val="en-US"/>
    </w:rPr>
  </w:style>
  <w:style w:type="paragraph" w:styleId="BodyText">
    <w:name w:val="Body Text"/>
    <w:basedOn w:val="Normal"/>
    <w:pPr>
      <w:suppressAutoHyphens/>
      <w:spacing w:line="1" w:lineRule="atLeast"/>
      <w:ind w:leftChars="-1" w:left="-1" w:hangingChars="1" w:hanging="1"/>
      <w:jc w:val="both"/>
      <w:textDirection w:val="btLr"/>
      <w:textAlignment w:val="top"/>
      <w:outlineLvl w:val="0"/>
    </w:pPr>
    <w:rPr>
      <w:rFonts w:ascii="Helvetica" w:eastAsia="MS Mincho" w:hAnsi="Helvetica" w:cs="Helvetica"/>
      <w:position w:val="-1"/>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pPr>
      <w:suppressAutoHyphens/>
      <w:spacing w:line="1" w:lineRule="atLeast"/>
      <w:ind w:leftChars="-1" w:left="-1" w:hangingChars="1" w:hanging="1"/>
      <w:textDirection w:val="btLr"/>
      <w:textAlignment w:val="top"/>
      <w:outlineLvl w:val="0"/>
    </w:pPr>
    <w:rPr>
      <w:position w:val="-1"/>
      <w:lang w:val="en-US"/>
    </w:rPr>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pPr>
      <w:suppressAutoHyphens/>
      <w:spacing w:line="1" w:lineRule="atLeast"/>
      <w:ind w:leftChars="-1" w:left="-1" w:hangingChars="1" w:hanging="1"/>
      <w:textDirection w:val="btLr"/>
      <w:textAlignment w:val="top"/>
      <w:outlineLvl w:val="0"/>
    </w:pPr>
    <w:rPr>
      <w:position w:val="-1"/>
      <w:lang w:val="en-US"/>
    </w:rPr>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suppressAutoHyphens/>
      <w:spacing w:line="1" w:lineRule="atLeast"/>
      <w:ind w:leftChars="-1" w:left="720" w:hangingChars="1" w:hanging="1"/>
      <w:contextualSpacing/>
      <w:textDirection w:val="btLr"/>
      <w:textAlignment w:val="top"/>
      <w:outlineLvl w:val="0"/>
    </w:pPr>
    <w:rPr>
      <w:position w:val="-1"/>
      <w:lang w:val="en-US"/>
    </w:r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0ellPRus0zobNsIAjK5O91IO7VQ==">CgMxLjAyDmguOW1jcWNxZmgzMGU5Mg5oLjhzdWUwYm9xdmp3cTIOaC5sZWp4cjRyNTlvMXY4AHIhMVMxODVrcWxINWtZOXUzLXJsMzdlTTdvV2pMeVJSWkVE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828</Words>
  <Characters>4724</Characters>
  <Application>Microsoft Office Word</Application>
  <DocSecurity>0</DocSecurity>
  <Lines>39</Lines>
  <Paragraphs>11</Paragraphs>
  <ScaleCrop>false</ScaleCrop>
  <Company/>
  <LinksUpToDate>false</LinksUpToDate>
  <CharactersWithSpaces>5541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Editor-90</cp:lastModifiedBy>
  <cp:revision>2</cp:revision>
  <dcterms:created xsi:type="dcterms:W3CDTF">2011-08-01T09:21:00Z</dcterms:created>
  <dcterms:modified xsi:type="dcterms:W3CDTF">2025-07-05T05:58:00Z</dcterms:modified>
</cp:coreProperties>
</file>