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5A36" w14:paraId="3205E35E" w14:textId="77777777" w:rsidTr="002643B3">
        <w:trPr>
          <w:trHeight w:val="290"/>
        </w:trPr>
        <w:tc>
          <w:tcPr>
            <w:tcW w:w="5000" w:type="pct"/>
            <w:gridSpan w:val="2"/>
            <w:tcBorders>
              <w:top w:val="nil"/>
              <w:left w:val="nil"/>
              <w:right w:val="nil"/>
            </w:tcBorders>
          </w:tcPr>
          <w:p w14:paraId="7983028D" w14:textId="77777777" w:rsidR="00602F7D" w:rsidRPr="003A5A36" w:rsidRDefault="00602F7D" w:rsidP="00F2643C">
            <w:pPr>
              <w:pStyle w:val="Heading2"/>
              <w:jc w:val="left"/>
              <w:rPr>
                <w:rFonts w:ascii="Arial" w:hAnsi="Arial" w:cs="Arial"/>
                <w:b w:val="0"/>
                <w:bCs w:val="0"/>
                <w:lang w:val="en-GB"/>
              </w:rPr>
            </w:pPr>
          </w:p>
        </w:tc>
      </w:tr>
      <w:tr w:rsidR="0000007A" w:rsidRPr="003A5A36" w14:paraId="266E4C1D" w14:textId="77777777" w:rsidTr="002643B3">
        <w:trPr>
          <w:trHeight w:val="290"/>
        </w:trPr>
        <w:tc>
          <w:tcPr>
            <w:tcW w:w="1234" w:type="pct"/>
          </w:tcPr>
          <w:p w14:paraId="26F068A3" w14:textId="77777777" w:rsidR="0000007A" w:rsidRPr="003A5A36" w:rsidRDefault="0000007A" w:rsidP="00696CAD">
            <w:pPr>
              <w:pStyle w:val="BodyText"/>
              <w:ind w:left="90"/>
              <w:jc w:val="left"/>
              <w:rPr>
                <w:rFonts w:ascii="Arial" w:hAnsi="Arial" w:cs="Arial"/>
                <w:bCs/>
                <w:sz w:val="20"/>
                <w:szCs w:val="20"/>
                <w:lang w:val="en-GB"/>
              </w:rPr>
            </w:pPr>
            <w:r w:rsidRPr="003A5A3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FEB06BC" w14:textId="77777777" w:rsidR="0000007A" w:rsidRPr="003A5A36" w:rsidRDefault="00BD3E72" w:rsidP="00E65EB7">
            <w:pPr>
              <w:rPr>
                <w:rFonts w:ascii="Arial" w:hAnsi="Arial" w:cs="Arial"/>
                <w:b/>
                <w:bCs/>
                <w:color w:val="0000FF"/>
                <w:sz w:val="20"/>
                <w:szCs w:val="20"/>
              </w:rPr>
            </w:pPr>
            <w:hyperlink r:id="rId8" w:history="1">
              <w:r w:rsidR="00FF01D8" w:rsidRPr="003A5A36">
                <w:rPr>
                  <w:rStyle w:val="Hyperlink"/>
                  <w:rFonts w:ascii="Arial" w:hAnsi="Arial" w:cs="Arial"/>
                  <w:b/>
                  <w:bCs/>
                  <w:sz w:val="20"/>
                  <w:szCs w:val="20"/>
                </w:rPr>
                <w:t>Asian Journal of Advanced Research and Reports</w:t>
              </w:r>
            </w:hyperlink>
            <w:r w:rsidR="00FF01D8" w:rsidRPr="003A5A36">
              <w:rPr>
                <w:rFonts w:ascii="Arial" w:hAnsi="Arial" w:cs="Arial"/>
                <w:b/>
                <w:bCs/>
                <w:color w:val="0000FF"/>
                <w:sz w:val="20"/>
                <w:szCs w:val="20"/>
              </w:rPr>
              <w:t xml:space="preserve"> </w:t>
            </w:r>
          </w:p>
        </w:tc>
      </w:tr>
      <w:tr w:rsidR="0000007A" w:rsidRPr="003A5A36" w14:paraId="59934335" w14:textId="77777777" w:rsidTr="002643B3">
        <w:trPr>
          <w:trHeight w:val="290"/>
        </w:trPr>
        <w:tc>
          <w:tcPr>
            <w:tcW w:w="1234" w:type="pct"/>
          </w:tcPr>
          <w:p w14:paraId="706ACB13" w14:textId="77777777" w:rsidR="0000007A" w:rsidRPr="003A5A36" w:rsidRDefault="0000007A" w:rsidP="00696CAD">
            <w:pPr>
              <w:pStyle w:val="BodyText"/>
              <w:ind w:left="90"/>
              <w:jc w:val="left"/>
              <w:rPr>
                <w:rFonts w:ascii="Arial" w:hAnsi="Arial" w:cs="Arial"/>
                <w:bCs/>
                <w:sz w:val="20"/>
                <w:szCs w:val="20"/>
                <w:lang w:val="en-GB"/>
              </w:rPr>
            </w:pPr>
            <w:r w:rsidRPr="003A5A3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BFD903D" w14:textId="77777777" w:rsidR="0000007A" w:rsidRPr="003A5A36" w:rsidRDefault="00F869AD" w:rsidP="00F3669D">
            <w:pPr>
              <w:pStyle w:val="NormalWeb"/>
              <w:spacing w:before="0" w:beforeAutospacing="0" w:after="0" w:afterAutospacing="0"/>
              <w:rPr>
                <w:rFonts w:ascii="Arial" w:hAnsi="Arial" w:cs="Arial"/>
                <w:b/>
                <w:bCs/>
                <w:sz w:val="20"/>
                <w:szCs w:val="20"/>
                <w:lang w:val="en-GB"/>
              </w:rPr>
            </w:pPr>
            <w:r w:rsidRPr="003A5A36">
              <w:rPr>
                <w:rFonts w:ascii="Arial" w:hAnsi="Arial" w:cs="Arial"/>
                <w:b/>
                <w:bCs/>
                <w:sz w:val="20"/>
                <w:szCs w:val="20"/>
                <w:lang w:val="en-GB"/>
              </w:rPr>
              <w:t>Ms_AJARR_141988</w:t>
            </w:r>
          </w:p>
        </w:tc>
      </w:tr>
      <w:tr w:rsidR="0000007A" w:rsidRPr="003A5A36" w14:paraId="1A10A468" w14:textId="77777777" w:rsidTr="002643B3">
        <w:trPr>
          <w:trHeight w:val="650"/>
        </w:trPr>
        <w:tc>
          <w:tcPr>
            <w:tcW w:w="1234" w:type="pct"/>
          </w:tcPr>
          <w:p w14:paraId="01863A4D" w14:textId="77777777" w:rsidR="0000007A" w:rsidRPr="003A5A36" w:rsidRDefault="0000007A" w:rsidP="00696CAD">
            <w:pPr>
              <w:pStyle w:val="BodyText"/>
              <w:ind w:left="90"/>
              <w:jc w:val="left"/>
              <w:rPr>
                <w:rFonts w:ascii="Arial" w:hAnsi="Arial" w:cs="Arial"/>
                <w:bCs/>
                <w:sz w:val="20"/>
                <w:szCs w:val="20"/>
                <w:lang w:val="en-GB"/>
              </w:rPr>
            </w:pPr>
            <w:r w:rsidRPr="003A5A3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5773A9F" w14:textId="77777777" w:rsidR="0000007A" w:rsidRPr="003A5A36" w:rsidRDefault="00F869AD" w:rsidP="000450FC">
            <w:pPr>
              <w:pStyle w:val="NormalWeb"/>
              <w:spacing w:before="0" w:beforeAutospacing="0" w:after="0" w:afterAutospacing="0"/>
              <w:rPr>
                <w:rFonts w:ascii="Arial" w:hAnsi="Arial" w:cs="Arial"/>
                <w:b/>
                <w:sz w:val="20"/>
                <w:szCs w:val="20"/>
                <w:lang w:val="en-GB"/>
              </w:rPr>
            </w:pPr>
            <w:r w:rsidRPr="003A5A36">
              <w:rPr>
                <w:rFonts w:ascii="Arial" w:hAnsi="Arial" w:cs="Arial"/>
                <w:b/>
                <w:sz w:val="20"/>
                <w:szCs w:val="20"/>
                <w:lang w:val="en-GB"/>
              </w:rPr>
              <w:t>Bridging Civilizations: The Silk Road’s Impact on Higher Education and Global Learning</w:t>
            </w:r>
          </w:p>
        </w:tc>
      </w:tr>
      <w:tr w:rsidR="00CF0BBB" w:rsidRPr="003A5A36" w14:paraId="04220E39" w14:textId="77777777" w:rsidTr="002643B3">
        <w:trPr>
          <w:trHeight w:val="332"/>
        </w:trPr>
        <w:tc>
          <w:tcPr>
            <w:tcW w:w="1234" w:type="pct"/>
          </w:tcPr>
          <w:p w14:paraId="0B7FE311" w14:textId="77777777" w:rsidR="00CF0BBB" w:rsidRPr="003A5A36" w:rsidRDefault="00CF0BBB" w:rsidP="00696CAD">
            <w:pPr>
              <w:pStyle w:val="BodyText"/>
              <w:ind w:left="90"/>
              <w:jc w:val="left"/>
              <w:rPr>
                <w:rFonts w:ascii="Arial" w:hAnsi="Arial" w:cs="Arial"/>
                <w:bCs/>
                <w:sz w:val="20"/>
                <w:szCs w:val="20"/>
                <w:lang w:val="en-GB"/>
              </w:rPr>
            </w:pPr>
            <w:r w:rsidRPr="003A5A3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436C4A0" w14:textId="77777777" w:rsidR="00CF0BBB" w:rsidRPr="003A5A36" w:rsidRDefault="00F869AD" w:rsidP="000450FC">
            <w:pPr>
              <w:pStyle w:val="NormalWeb"/>
              <w:spacing w:before="0" w:beforeAutospacing="0" w:after="0" w:afterAutospacing="0"/>
              <w:rPr>
                <w:rFonts w:ascii="Arial" w:hAnsi="Arial" w:cs="Arial"/>
                <w:b/>
                <w:sz w:val="20"/>
                <w:szCs w:val="20"/>
                <w:lang w:val="en-GB"/>
              </w:rPr>
            </w:pPr>
            <w:r w:rsidRPr="003A5A36">
              <w:rPr>
                <w:rFonts w:ascii="Arial" w:hAnsi="Arial" w:cs="Arial"/>
                <w:b/>
                <w:sz w:val="20"/>
                <w:szCs w:val="20"/>
                <w:lang w:val="en-GB"/>
              </w:rPr>
              <w:t>Review Article</w:t>
            </w:r>
          </w:p>
        </w:tc>
      </w:tr>
    </w:tbl>
    <w:p w14:paraId="298865A5" w14:textId="77777777" w:rsidR="00037D52" w:rsidRPr="003A5A36" w:rsidRDefault="00037D52" w:rsidP="0000007A">
      <w:pPr>
        <w:pStyle w:val="BodyText"/>
        <w:rPr>
          <w:rFonts w:ascii="Arial" w:hAnsi="Arial" w:cs="Arial"/>
          <w:b/>
          <w:bCs/>
          <w:sz w:val="20"/>
          <w:szCs w:val="20"/>
          <w:u w:val="single"/>
          <w:lang w:val="en-GB"/>
        </w:rPr>
      </w:pPr>
    </w:p>
    <w:p w14:paraId="302CB94D" w14:textId="02C6AE04" w:rsidR="002C4B47" w:rsidRPr="003A5A36"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3A5A36" w14:paraId="56F6217F" w14:textId="77777777">
        <w:tc>
          <w:tcPr>
            <w:tcW w:w="5000" w:type="pct"/>
            <w:gridSpan w:val="3"/>
            <w:tcBorders>
              <w:top w:val="nil"/>
              <w:left w:val="nil"/>
              <w:right w:val="nil"/>
            </w:tcBorders>
            <w:noWrap/>
          </w:tcPr>
          <w:p w14:paraId="3ECD97EA" w14:textId="77777777" w:rsidR="002C4B47" w:rsidRPr="003A5A36" w:rsidRDefault="002C4B47">
            <w:pPr>
              <w:pStyle w:val="Heading2"/>
              <w:jc w:val="left"/>
              <w:rPr>
                <w:rFonts w:ascii="Arial" w:hAnsi="Arial" w:cs="Arial"/>
                <w:lang w:val="en-GB"/>
              </w:rPr>
            </w:pPr>
            <w:r w:rsidRPr="003A5A36">
              <w:rPr>
                <w:rFonts w:ascii="Arial" w:hAnsi="Arial" w:cs="Arial"/>
                <w:highlight w:val="yellow"/>
                <w:lang w:val="en-GB"/>
              </w:rPr>
              <w:t>PART  1:</w:t>
            </w:r>
            <w:r w:rsidRPr="003A5A36">
              <w:rPr>
                <w:rFonts w:ascii="Arial" w:hAnsi="Arial" w:cs="Arial"/>
                <w:lang w:val="en-GB"/>
              </w:rPr>
              <w:t xml:space="preserve"> Comments</w:t>
            </w:r>
          </w:p>
          <w:p w14:paraId="7049B6C9" w14:textId="77777777" w:rsidR="002C4B47" w:rsidRPr="003A5A36" w:rsidRDefault="002C4B47">
            <w:pPr>
              <w:rPr>
                <w:rFonts w:ascii="Arial" w:hAnsi="Arial" w:cs="Arial"/>
                <w:sz w:val="20"/>
                <w:szCs w:val="20"/>
                <w:lang w:val="en-GB"/>
              </w:rPr>
            </w:pPr>
          </w:p>
        </w:tc>
      </w:tr>
      <w:tr w:rsidR="002C4B47" w:rsidRPr="003A5A36" w14:paraId="34F49CB0" w14:textId="77777777" w:rsidTr="009F06BF">
        <w:trPr>
          <w:trHeight w:val="567"/>
        </w:trPr>
        <w:tc>
          <w:tcPr>
            <w:tcW w:w="1265" w:type="pct"/>
            <w:noWrap/>
          </w:tcPr>
          <w:p w14:paraId="3B6FF54E" w14:textId="77777777" w:rsidR="002C4B47" w:rsidRPr="003A5A36" w:rsidRDefault="002C4B47">
            <w:pPr>
              <w:pStyle w:val="Heading2"/>
              <w:jc w:val="left"/>
              <w:rPr>
                <w:rFonts w:ascii="Arial" w:hAnsi="Arial" w:cs="Arial"/>
                <w:lang w:val="en-GB"/>
              </w:rPr>
            </w:pPr>
          </w:p>
        </w:tc>
        <w:tc>
          <w:tcPr>
            <w:tcW w:w="2212" w:type="pct"/>
          </w:tcPr>
          <w:p w14:paraId="512287F4" w14:textId="77777777" w:rsidR="002C4B47" w:rsidRPr="003A5A36" w:rsidRDefault="002C4B47">
            <w:pPr>
              <w:pStyle w:val="Heading2"/>
              <w:jc w:val="left"/>
              <w:rPr>
                <w:rFonts w:ascii="Arial" w:hAnsi="Arial" w:cs="Arial"/>
                <w:lang w:val="en-GB"/>
              </w:rPr>
            </w:pPr>
            <w:r w:rsidRPr="003A5A36">
              <w:rPr>
                <w:rFonts w:ascii="Arial" w:hAnsi="Arial" w:cs="Arial"/>
                <w:lang w:val="en-GB"/>
              </w:rPr>
              <w:t>Reviewer’s comment</w:t>
            </w:r>
          </w:p>
          <w:p w14:paraId="3C7342E8" w14:textId="0B70176D" w:rsidR="00A04350" w:rsidRPr="003A5A36" w:rsidRDefault="00A04350" w:rsidP="00A04350">
            <w:pPr>
              <w:rPr>
                <w:rFonts w:ascii="Arial" w:hAnsi="Arial" w:cs="Arial"/>
                <w:b/>
                <w:bCs/>
                <w:sz w:val="20"/>
                <w:szCs w:val="20"/>
              </w:rPr>
            </w:pPr>
            <w:r w:rsidRPr="003A5A36">
              <w:rPr>
                <w:rFonts w:ascii="Arial" w:hAnsi="Arial" w:cs="Arial"/>
                <w:b/>
                <w:bCs/>
                <w:sz w:val="20"/>
                <w:szCs w:val="20"/>
                <w:highlight w:val="yellow"/>
              </w:rPr>
              <w:t>Artificial Intelligence (AI) generated or assisted review comments are strictly prohibited during peer review.</w:t>
            </w:r>
          </w:p>
        </w:tc>
        <w:tc>
          <w:tcPr>
            <w:tcW w:w="1523" w:type="pct"/>
          </w:tcPr>
          <w:p w14:paraId="2CDAA2C3" w14:textId="77777777" w:rsidR="006740EB" w:rsidRPr="003A5A36" w:rsidRDefault="006740EB" w:rsidP="006740EB">
            <w:pPr>
              <w:spacing w:after="160" w:line="256" w:lineRule="auto"/>
              <w:rPr>
                <w:rFonts w:ascii="Arial" w:eastAsia="Calibri" w:hAnsi="Arial" w:cs="Arial"/>
                <w:kern w:val="2"/>
                <w:sz w:val="20"/>
                <w:szCs w:val="20"/>
                <w:lang w:val="en-IN"/>
              </w:rPr>
            </w:pPr>
            <w:r w:rsidRPr="003A5A36">
              <w:rPr>
                <w:rFonts w:ascii="Arial" w:eastAsia="Calibri" w:hAnsi="Arial" w:cs="Arial"/>
                <w:b/>
                <w:kern w:val="2"/>
                <w:sz w:val="20"/>
                <w:szCs w:val="20"/>
                <w:lang w:val="en-IN"/>
              </w:rPr>
              <w:t>Author’s Feedback</w:t>
            </w:r>
            <w:r w:rsidRPr="003A5A36">
              <w:rPr>
                <w:rFonts w:ascii="Arial" w:eastAsia="Calibri" w:hAnsi="Arial" w:cs="Arial"/>
                <w:kern w:val="2"/>
                <w:sz w:val="20"/>
                <w:szCs w:val="20"/>
                <w:lang w:val="en-IN"/>
              </w:rPr>
              <w:t xml:space="preserve"> (It is mandatory that authors should write his/her feedback here)</w:t>
            </w:r>
          </w:p>
          <w:p w14:paraId="5AA2DC91" w14:textId="77777777" w:rsidR="002C4B47" w:rsidRPr="003A5A36" w:rsidRDefault="002C4B47">
            <w:pPr>
              <w:pStyle w:val="Heading2"/>
              <w:jc w:val="left"/>
              <w:rPr>
                <w:rFonts w:ascii="Arial" w:hAnsi="Arial" w:cs="Arial"/>
                <w:b w:val="0"/>
                <w:lang w:val="en-GB"/>
              </w:rPr>
            </w:pPr>
          </w:p>
        </w:tc>
      </w:tr>
      <w:tr w:rsidR="002C4B47" w:rsidRPr="003A5A36" w14:paraId="4AAD6F52" w14:textId="77777777">
        <w:trPr>
          <w:trHeight w:val="1264"/>
        </w:trPr>
        <w:tc>
          <w:tcPr>
            <w:tcW w:w="1265" w:type="pct"/>
            <w:noWrap/>
          </w:tcPr>
          <w:p w14:paraId="272BE900" w14:textId="77777777" w:rsidR="002C4B47" w:rsidRPr="003A5A36" w:rsidRDefault="002C4B47">
            <w:pPr>
              <w:ind w:left="360"/>
              <w:rPr>
                <w:rFonts w:ascii="Arial" w:hAnsi="Arial" w:cs="Arial"/>
                <w:b/>
                <w:bCs/>
                <w:sz w:val="20"/>
                <w:szCs w:val="20"/>
                <w:lang w:val="en-GB"/>
              </w:rPr>
            </w:pPr>
            <w:r w:rsidRPr="003A5A3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A966F67" w14:textId="77777777" w:rsidR="002C4B47" w:rsidRPr="003A5A36" w:rsidRDefault="002C4B47">
            <w:pPr>
              <w:ind w:left="360"/>
              <w:rPr>
                <w:rFonts w:ascii="Arial" w:eastAsia="MS Mincho" w:hAnsi="Arial" w:cs="Arial"/>
                <w:b/>
                <w:bCs/>
                <w:sz w:val="20"/>
                <w:szCs w:val="20"/>
                <w:lang w:val="en-GB"/>
              </w:rPr>
            </w:pPr>
          </w:p>
        </w:tc>
        <w:tc>
          <w:tcPr>
            <w:tcW w:w="2212" w:type="pct"/>
          </w:tcPr>
          <w:p w14:paraId="583CAA6B" w14:textId="77777777" w:rsidR="002C4B47" w:rsidRPr="003A5A36" w:rsidRDefault="00AD2148" w:rsidP="00AD2148">
            <w:pPr>
              <w:pStyle w:val="ListParagraph"/>
              <w:numPr>
                <w:ilvl w:val="0"/>
                <w:numId w:val="13"/>
              </w:numPr>
              <w:rPr>
                <w:rFonts w:ascii="Arial" w:hAnsi="Arial" w:cs="Arial"/>
                <w:sz w:val="20"/>
                <w:szCs w:val="20"/>
                <w:lang w:val="en-GB"/>
              </w:rPr>
            </w:pPr>
            <w:r w:rsidRPr="003A5A36">
              <w:rPr>
                <w:rFonts w:ascii="Arial" w:hAnsi="Arial" w:cs="Arial"/>
                <w:sz w:val="20"/>
                <w:szCs w:val="20"/>
                <w:lang w:val="en-GB"/>
              </w:rPr>
              <w:t>As an ancient network trade routes that has previously facilitated transmission of pathogens, Black Death, and influenza, the study of Silk Road can offer valuable knowledge for mitigating pandemics by analysin</w:t>
            </w:r>
            <w:r w:rsidR="00D97B9A" w:rsidRPr="003A5A36">
              <w:rPr>
                <w:rFonts w:ascii="Arial" w:hAnsi="Arial" w:cs="Arial"/>
                <w:sz w:val="20"/>
                <w:szCs w:val="20"/>
                <w:lang w:val="en-GB"/>
              </w:rPr>
              <w:t>g identifiable and effective strategies for mitigating impact of future pandemics across Asia, Europe, and the Maghreb Region.</w:t>
            </w:r>
          </w:p>
          <w:p w14:paraId="2A62A935" w14:textId="77777777" w:rsidR="00D97B9A" w:rsidRPr="003A5A36" w:rsidRDefault="00D97B9A" w:rsidP="00AD2148">
            <w:pPr>
              <w:pStyle w:val="ListParagraph"/>
              <w:numPr>
                <w:ilvl w:val="0"/>
                <w:numId w:val="13"/>
              </w:numPr>
              <w:rPr>
                <w:rFonts w:ascii="Arial" w:hAnsi="Arial" w:cs="Arial"/>
                <w:sz w:val="20"/>
                <w:szCs w:val="20"/>
                <w:lang w:val="en-GB"/>
              </w:rPr>
            </w:pPr>
            <w:r w:rsidRPr="003A5A36">
              <w:rPr>
                <w:rFonts w:ascii="Arial" w:hAnsi="Arial" w:cs="Arial"/>
                <w:sz w:val="20"/>
                <w:szCs w:val="20"/>
                <w:lang w:val="en-GB"/>
              </w:rPr>
              <w:t>The study can aid the transfer of technologies such as development of industries like metals, printing</w:t>
            </w:r>
            <w:r w:rsidR="00FF17E7" w:rsidRPr="003A5A36">
              <w:rPr>
                <w:rFonts w:ascii="Arial" w:hAnsi="Arial" w:cs="Arial"/>
                <w:sz w:val="20"/>
                <w:szCs w:val="20"/>
                <w:lang w:val="en-GB"/>
              </w:rPr>
              <w:t xml:space="preserve"> and windmills as proposed by the author.</w:t>
            </w:r>
          </w:p>
          <w:p w14:paraId="26022408" w14:textId="77777777" w:rsidR="00FF17E7" w:rsidRPr="003A5A36" w:rsidRDefault="00FF17E7" w:rsidP="00AD2148">
            <w:pPr>
              <w:pStyle w:val="ListParagraph"/>
              <w:numPr>
                <w:ilvl w:val="0"/>
                <w:numId w:val="13"/>
              </w:numPr>
              <w:rPr>
                <w:rFonts w:ascii="Arial" w:hAnsi="Arial" w:cs="Arial"/>
                <w:sz w:val="20"/>
                <w:szCs w:val="20"/>
                <w:lang w:val="en-GB"/>
              </w:rPr>
            </w:pPr>
            <w:r w:rsidRPr="003A5A36">
              <w:rPr>
                <w:rFonts w:ascii="Arial" w:hAnsi="Arial" w:cs="Arial"/>
                <w:sz w:val="20"/>
                <w:szCs w:val="20"/>
                <w:lang w:val="en-GB"/>
              </w:rPr>
              <w:t xml:space="preserve">It’s a suitable field or research centre for harnessing medical plants and food spices for human health.      </w:t>
            </w:r>
          </w:p>
        </w:tc>
        <w:tc>
          <w:tcPr>
            <w:tcW w:w="1523" w:type="pct"/>
          </w:tcPr>
          <w:p w14:paraId="3B2D0F36" w14:textId="630AD01E" w:rsidR="002C4B47" w:rsidRPr="003A5A36" w:rsidRDefault="00DB6793" w:rsidP="003E4853">
            <w:pPr>
              <w:pStyle w:val="Heading2"/>
              <w:rPr>
                <w:rFonts w:ascii="Arial" w:hAnsi="Arial" w:cs="Arial"/>
                <w:b w:val="0"/>
                <w:lang w:val="en-GB"/>
              </w:rPr>
            </w:pPr>
            <w:r w:rsidRPr="003A5A36">
              <w:rPr>
                <w:rFonts w:ascii="Arial" w:hAnsi="Arial" w:cs="Arial"/>
                <w:b w:val="0"/>
                <w:lang w:val="en-GB"/>
              </w:rPr>
              <w:t>We appreciate the reviewer’s recognition of the manuscript’s interdisciplinary significance, particularly its relevance to pandemics, technology transfer, and health. While the manuscript focuses on educational impacts, we have added a brief discussion to connect the Silk Road’s historical role in disease transmission and technology transfer to modern interdisciplinary research, e.g., “The Silk Road’s history of facilitating technology transfer (e.g., printing) and disease spread informs modern interdisciplinary studies on global health and education.” This statement was included in the cover letter to highlight the manuscript’s broader scientific relevance.</w:t>
            </w:r>
          </w:p>
        </w:tc>
      </w:tr>
      <w:tr w:rsidR="002C4B47" w:rsidRPr="003A5A36" w14:paraId="26F15882" w14:textId="77777777" w:rsidTr="009F06BF">
        <w:trPr>
          <w:trHeight w:val="737"/>
        </w:trPr>
        <w:tc>
          <w:tcPr>
            <w:tcW w:w="1265" w:type="pct"/>
            <w:noWrap/>
          </w:tcPr>
          <w:p w14:paraId="7A947B6C" w14:textId="77777777" w:rsidR="002C4B47" w:rsidRPr="003A5A36" w:rsidRDefault="002C4B47">
            <w:pPr>
              <w:ind w:left="360"/>
              <w:rPr>
                <w:rFonts w:ascii="Arial" w:hAnsi="Arial" w:cs="Arial"/>
                <w:b/>
                <w:bCs/>
                <w:sz w:val="20"/>
                <w:szCs w:val="20"/>
                <w:lang w:val="en-GB"/>
              </w:rPr>
            </w:pPr>
            <w:r w:rsidRPr="003A5A36">
              <w:rPr>
                <w:rFonts w:ascii="Arial" w:hAnsi="Arial" w:cs="Arial"/>
                <w:b/>
                <w:bCs/>
                <w:sz w:val="20"/>
                <w:szCs w:val="20"/>
                <w:lang w:val="en-GB"/>
              </w:rPr>
              <w:t>Is the title of the article suitable?</w:t>
            </w:r>
          </w:p>
          <w:p w14:paraId="2D4FC7E2" w14:textId="77777777" w:rsidR="002C4B47" w:rsidRPr="003A5A36" w:rsidRDefault="002C4B47">
            <w:pPr>
              <w:ind w:left="360"/>
              <w:rPr>
                <w:rFonts w:ascii="Arial" w:hAnsi="Arial" w:cs="Arial"/>
                <w:b/>
                <w:bCs/>
                <w:sz w:val="20"/>
                <w:szCs w:val="20"/>
                <w:lang w:val="en-GB"/>
              </w:rPr>
            </w:pPr>
            <w:r w:rsidRPr="003A5A36">
              <w:rPr>
                <w:rFonts w:ascii="Arial" w:hAnsi="Arial" w:cs="Arial"/>
                <w:b/>
                <w:bCs/>
                <w:sz w:val="20"/>
                <w:szCs w:val="20"/>
                <w:lang w:val="en-GB"/>
              </w:rPr>
              <w:t>(If not please suggest an alternative title)</w:t>
            </w:r>
          </w:p>
          <w:p w14:paraId="68B4076F" w14:textId="77777777" w:rsidR="002C4B47" w:rsidRPr="003A5A36" w:rsidRDefault="002C4B47">
            <w:pPr>
              <w:pStyle w:val="Heading2"/>
              <w:jc w:val="left"/>
              <w:rPr>
                <w:rFonts w:ascii="Arial" w:hAnsi="Arial" w:cs="Arial"/>
                <w:u w:val="single"/>
                <w:lang w:val="en-GB"/>
              </w:rPr>
            </w:pPr>
          </w:p>
        </w:tc>
        <w:tc>
          <w:tcPr>
            <w:tcW w:w="2212" w:type="pct"/>
          </w:tcPr>
          <w:p w14:paraId="5D8E2176" w14:textId="77777777" w:rsidR="00E24C2E" w:rsidRPr="003A5A36" w:rsidRDefault="00E24C2E">
            <w:pPr>
              <w:ind w:left="360"/>
              <w:rPr>
                <w:rFonts w:ascii="Arial" w:hAnsi="Arial" w:cs="Arial"/>
                <w:sz w:val="20"/>
                <w:szCs w:val="20"/>
                <w:lang w:val="en-GB"/>
              </w:rPr>
            </w:pPr>
          </w:p>
          <w:p w14:paraId="30A69A8A" w14:textId="77777777" w:rsidR="00AE0AC8" w:rsidRPr="003A5A36" w:rsidRDefault="00057311">
            <w:pPr>
              <w:ind w:left="360"/>
              <w:rPr>
                <w:rFonts w:ascii="Arial" w:hAnsi="Arial" w:cs="Arial"/>
                <w:sz w:val="20"/>
                <w:szCs w:val="20"/>
                <w:lang w:val="en-GB"/>
              </w:rPr>
            </w:pPr>
            <w:r w:rsidRPr="003A5A36">
              <w:rPr>
                <w:rFonts w:ascii="Arial" w:hAnsi="Arial" w:cs="Arial"/>
                <w:sz w:val="20"/>
                <w:szCs w:val="20"/>
                <w:lang w:val="en-GB"/>
              </w:rPr>
              <w:t xml:space="preserve">The title of the article has </w:t>
            </w:r>
            <w:r w:rsidR="0056617C" w:rsidRPr="003A5A36">
              <w:rPr>
                <w:rFonts w:ascii="Arial" w:hAnsi="Arial" w:cs="Arial"/>
                <w:sz w:val="20"/>
                <w:szCs w:val="20"/>
                <w:lang w:val="en-GB"/>
              </w:rPr>
              <w:t xml:space="preserve">a </w:t>
            </w:r>
            <w:r w:rsidR="00AE0AC8" w:rsidRPr="003A5A36">
              <w:rPr>
                <w:rFonts w:ascii="Arial" w:hAnsi="Arial" w:cs="Arial"/>
                <w:sz w:val="20"/>
                <w:szCs w:val="20"/>
                <w:lang w:val="en-GB"/>
              </w:rPr>
              <w:t xml:space="preserve">high </w:t>
            </w:r>
            <w:r w:rsidR="0056617C" w:rsidRPr="003A5A36">
              <w:rPr>
                <w:rFonts w:ascii="Arial" w:hAnsi="Arial" w:cs="Arial"/>
                <w:sz w:val="20"/>
                <w:szCs w:val="20"/>
                <w:lang w:val="en-GB"/>
              </w:rPr>
              <w:t>considerable aptness,</w:t>
            </w:r>
            <w:r w:rsidRPr="003A5A36">
              <w:rPr>
                <w:rFonts w:ascii="Arial" w:hAnsi="Arial" w:cs="Arial"/>
                <w:sz w:val="20"/>
                <w:szCs w:val="20"/>
                <w:lang w:val="en-GB"/>
              </w:rPr>
              <w:t xml:space="preserve"> </w:t>
            </w:r>
            <w:r w:rsidR="0056617C" w:rsidRPr="003A5A36">
              <w:rPr>
                <w:rFonts w:ascii="Arial" w:hAnsi="Arial" w:cs="Arial"/>
                <w:sz w:val="20"/>
                <w:szCs w:val="20"/>
                <w:lang w:val="en-GB"/>
              </w:rPr>
              <w:t xml:space="preserve">bridge-partnering </w:t>
            </w:r>
            <w:r w:rsidR="00AE0AC8" w:rsidRPr="003A5A36">
              <w:rPr>
                <w:rFonts w:ascii="Arial" w:hAnsi="Arial" w:cs="Arial"/>
                <w:sz w:val="20"/>
                <w:szCs w:val="20"/>
                <w:lang w:val="en-GB"/>
              </w:rPr>
              <w:t>multidisciplinary knowledge</w:t>
            </w:r>
          </w:p>
          <w:p w14:paraId="02835E7A" w14:textId="77777777" w:rsidR="002C4B47" w:rsidRPr="003A5A36" w:rsidRDefault="00AE0AC8">
            <w:pPr>
              <w:ind w:left="360"/>
              <w:rPr>
                <w:rFonts w:ascii="Arial" w:hAnsi="Arial" w:cs="Arial"/>
                <w:sz w:val="20"/>
                <w:szCs w:val="20"/>
                <w:lang w:val="en-GB"/>
              </w:rPr>
            </w:pPr>
            <w:r w:rsidRPr="003A5A36">
              <w:rPr>
                <w:rFonts w:ascii="Arial" w:hAnsi="Arial" w:cs="Arial"/>
                <w:sz w:val="20"/>
                <w:szCs w:val="20"/>
                <w:lang w:val="en-GB"/>
              </w:rPr>
              <w:t>that addresses complex issues and fostering a more comprehen</w:t>
            </w:r>
            <w:r w:rsidR="00174EB5" w:rsidRPr="003A5A36">
              <w:rPr>
                <w:rFonts w:ascii="Arial" w:hAnsi="Arial" w:cs="Arial"/>
                <w:sz w:val="20"/>
                <w:szCs w:val="20"/>
                <w:lang w:val="en-GB"/>
              </w:rPr>
              <w:t xml:space="preserve">sive understanding. </w:t>
            </w:r>
            <w:r w:rsidRPr="003A5A36">
              <w:rPr>
                <w:rFonts w:ascii="Arial" w:hAnsi="Arial" w:cs="Arial"/>
                <w:sz w:val="20"/>
                <w:szCs w:val="20"/>
                <w:lang w:val="en-GB"/>
              </w:rPr>
              <w:t xml:space="preserve">  </w:t>
            </w:r>
          </w:p>
        </w:tc>
        <w:tc>
          <w:tcPr>
            <w:tcW w:w="1523" w:type="pct"/>
          </w:tcPr>
          <w:p w14:paraId="04CC2698" w14:textId="5FF7B74B" w:rsidR="002C4B47" w:rsidRPr="003A5A36" w:rsidRDefault="00A931AD" w:rsidP="003E4853">
            <w:pPr>
              <w:pStyle w:val="Heading2"/>
              <w:rPr>
                <w:rFonts w:ascii="Arial" w:hAnsi="Arial" w:cs="Arial"/>
                <w:b w:val="0"/>
                <w:lang w:val="en-GB"/>
              </w:rPr>
            </w:pPr>
            <w:r w:rsidRPr="003A5A36">
              <w:rPr>
                <w:rFonts w:ascii="Arial" w:hAnsi="Arial" w:cs="Arial"/>
                <w:b w:val="0"/>
                <w:lang w:val="en-GB"/>
              </w:rPr>
              <w:t>Thank you for affirming the title’s aptness and its reflection of the manuscript’s multidisciplinary focus</w:t>
            </w:r>
          </w:p>
        </w:tc>
      </w:tr>
      <w:tr w:rsidR="002C4B47" w:rsidRPr="003A5A36" w14:paraId="45DBD467" w14:textId="77777777" w:rsidTr="009F06BF">
        <w:trPr>
          <w:trHeight w:val="850"/>
        </w:trPr>
        <w:tc>
          <w:tcPr>
            <w:tcW w:w="1265" w:type="pct"/>
            <w:noWrap/>
          </w:tcPr>
          <w:p w14:paraId="2A3B6DE3" w14:textId="6168C5B9" w:rsidR="002C4B47" w:rsidRPr="003A5A36" w:rsidRDefault="002C4B47" w:rsidP="00986E3D">
            <w:pPr>
              <w:pStyle w:val="Heading2"/>
              <w:ind w:left="360"/>
              <w:jc w:val="left"/>
              <w:rPr>
                <w:rFonts w:ascii="Arial" w:hAnsi="Arial" w:cs="Arial"/>
                <w:lang w:val="en-GB"/>
              </w:rPr>
            </w:pPr>
            <w:r w:rsidRPr="003A5A36">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44F35D0B" w14:textId="77777777" w:rsidR="002C4B47" w:rsidRPr="003A5A36" w:rsidRDefault="00174EB5">
            <w:pPr>
              <w:ind w:left="360"/>
              <w:rPr>
                <w:rFonts w:ascii="Arial" w:hAnsi="Arial" w:cs="Arial"/>
                <w:sz w:val="20"/>
                <w:szCs w:val="20"/>
                <w:lang w:val="en-GB"/>
              </w:rPr>
            </w:pPr>
            <w:r w:rsidRPr="003A5A36">
              <w:rPr>
                <w:rFonts w:ascii="Arial" w:hAnsi="Arial" w:cs="Arial"/>
                <w:sz w:val="20"/>
                <w:szCs w:val="20"/>
                <w:lang w:val="en-GB"/>
              </w:rPr>
              <w:t xml:space="preserve">Absolutely educative. </w:t>
            </w:r>
          </w:p>
        </w:tc>
        <w:tc>
          <w:tcPr>
            <w:tcW w:w="1523" w:type="pct"/>
          </w:tcPr>
          <w:p w14:paraId="47453A56" w14:textId="13277B8E" w:rsidR="002C4B47" w:rsidRPr="003A5A36" w:rsidRDefault="00BC2B46" w:rsidP="003E4853">
            <w:pPr>
              <w:pStyle w:val="Heading2"/>
              <w:rPr>
                <w:rFonts w:ascii="Arial" w:hAnsi="Arial" w:cs="Arial"/>
                <w:b w:val="0"/>
                <w:lang w:val="en-GB"/>
              </w:rPr>
            </w:pPr>
            <w:r w:rsidRPr="003A5A36">
              <w:rPr>
                <w:rFonts w:ascii="Arial" w:hAnsi="Arial" w:cs="Arial"/>
                <w:b w:val="0"/>
                <w:lang w:val="en-GB"/>
              </w:rPr>
              <w:t xml:space="preserve">We are grateful for the reviewer’s positive assessment of the abstract’s educational value. </w:t>
            </w:r>
          </w:p>
        </w:tc>
      </w:tr>
      <w:tr w:rsidR="002C4B47" w:rsidRPr="003A5A36" w14:paraId="54D58D1D" w14:textId="77777777">
        <w:trPr>
          <w:trHeight w:val="704"/>
        </w:trPr>
        <w:tc>
          <w:tcPr>
            <w:tcW w:w="1265" w:type="pct"/>
            <w:noWrap/>
          </w:tcPr>
          <w:p w14:paraId="1D70411F" w14:textId="77777777" w:rsidR="002C4B47" w:rsidRPr="003A5A36" w:rsidRDefault="002C4B47">
            <w:pPr>
              <w:pStyle w:val="Heading2"/>
              <w:ind w:left="360"/>
              <w:jc w:val="left"/>
              <w:rPr>
                <w:rFonts w:ascii="Arial" w:hAnsi="Arial" w:cs="Arial"/>
                <w:b w:val="0"/>
                <w:bCs w:val="0"/>
                <w:u w:val="single"/>
                <w:lang w:val="en-GB"/>
              </w:rPr>
            </w:pPr>
            <w:r w:rsidRPr="003A5A36">
              <w:rPr>
                <w:rFonts w:ascii="Arial" w:hAnsi="Arial" w:cs="Arial"/>
                <w:lang w:val="en-GB"/>
              </w:rPr>
              <w:t>Is the manuscript scientifically, correct? Please write here.</w:t>
            </w:r>
          </w:p>
        </w:tc>
        <w:tc>
          <w:tcPr>
            <w:tcW w:w="2212" w:type="pct"/>
          </w:tcPr>
          <w:p w14:paraId="767F0399" w14:textId="77777777" w:rsidR="002C4B47" w:rsidRPr="003A5A36" w:rsidRDefault="00D16D94" w:rsidP="00D16D94">
            <w:pPr>
              <w:pStyle w:val="Heading2"/>
              <w:jc w:val="left"/>
              <w:rPr>
                <w:rFonts w:ascii="Arial" w:hAnsi="Arial" w:cs="Arial"/>
                <w:b w:val="0"/>
                <w:bCs w:val="0"/>
              </w:rPr>
            </w:pPr>
            <w:r w:rsidRPr="003A5A36">
              <w:rPr>
                <w:rFonts w:ascii="Arial" w:hAnsi="Arial" w:cs="Arial"/>
                <w:b w:val="0"/>
                <w:bCs w:val="0"/>
              </w:rPr>
              <w:t xml:space="preserve">       Yes</w:t>
            </w:r>
            <w:r w:rsidR="001B2F06" w:rsidRPr="003A5A36">
              <w:rPr>
                <w:rFonts w:ascii="Arial" w:hAnsi="Arial" w:cs="Arial"/>
                <w:b w:val="0"/>
                <w:bCs w:val="0"/>
              </w:rPr>
              <w:t xml:space="preserve">, </w:t>
            </w:r>
            <w:proofErr w:type="spellStart"/>
            <w:r w:rsidR="001B2F06" w:rsidRPr="003A5A36">
              <w:rPr>
                <w:rFonts w:ascii="Arial" w:hAnsi="Arial" w:cs="Arial"/>
                <w:b w:val="0"/>
                <w:bCs w:val="0"/>
              </w:rPr>
              <w:t>b</w:t>
            </w:r>
            <w:r w:rsidR="008F4499" w:rsidRPr="003A5A36">
              <w:rPr>
                <w:rFonts w:ascii="Arial" w:hAnsi="Arial" w:cs="Arial"/>
                <w:b w:val="0"/>
                <w:bCs w:val="0"/>
              </w:rPr>
              <w:t>ecause</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its</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integrative</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education</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provide</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holistic</w:t>
            </w:r>
            <w:proofErr w:type="spellEnd"/>
            <w:r w:rsidR="008F4499" w:rsidRPr="003A5A36">
              <w:rPr>
                <w:rFonts w:ascii="Arial" w:hAnsi="Arial" w:cs="Arial"/>
                <w:b w:val="0"/>
                <w:bCs w:val="0"/>
              </w:rPr>
              <w:t xml:space="preserve"> insights in </w:t>
            </w:r>
            <w:proofErr w:type="spellStart"/>
            <w:r w:rsidR="008F4499" w:rsidRPr="003A5A36">
              <w:rPr>
                <w:rFonts w:ascii="Arial" w:hAnsi="Arial" w:cs="Arial"/>
                <w:b w:val="0"/>
                <w:bCs w:val="0"/>
              </w:rPr>
              <w:t>scientific</w:t>
            </w:r>
            <w:proofErr w:type="spellEnd"/>
            <w:r w:rsidR="008F4499" w:rsidRPr="003A5A36">
              <w:rPr>
                <w:rFonts w:ascii="Arial" w:hAnsi="Arial" w:cs="Arial"/>
                <w:b w:val="0"/>
                <w:bCs w:val="0"/>
              </w:rPr>
              <w:t xml:space="preserve"> </w:t>
            </w:r>
            <w:proofErr w:type="spellStart"/>
            <w:r w:rsidR="008F4499" w:rsidRPr="003A5A36">
              <w:rPr>
                <w:rFonts w:ascii="Arial" w:hAnsi="Arial" w:cs="Arial"/>
                <w:b w:val="0"/>
                <w:bCs w:val="0"/>
              </w:rPr>
              <w:t>advancement</w:t>
            </w:r>
            <w:proofErr w:type="spellEnd"/>
            <w:r w:rsidR="008F4499" w:rsidRPr="003A5A36">
              <w:rPr>
                <w:rFonts w:ascii="Arial" w:hAnsi="Arial" w:cs="Arial"/>
                <w:b w:val="0"/>
                <w:bCs w:val="0"/>
              </w:rPr>
              <w:t xml:space="preserve">.    </w:t>
            </w:r>
            <w:r w:rsidRPr="003A5A36">
              <w:rPr>
                <w:rFonts w:ascii="Arial" w:hAnsi="Arial" w:cs="Arial"/>
                <w:b w:val="0"/>
                <w:bCs w:val="0"/>
              </w:rPr>
              <w:t xml:space="preserve">  </w:t>
            </w:r>
          </w:p>
        </w:tc>
        <w:tc>
          <w:tcPr>
            <w:tcW w:w="1523" w:type="pct"/>
          </w:tcPr>
          <w:p w14:paraId="01B9ED69" w14:textId="44EDE56E" w:rsidR="002C4B47" w:rsidRPr="003A5A36" w:rsidRDefault="00BC2B46" w:rsidP="003E4853">
            <w:pPr>
              <w:pStyle w:val="Heading2"/>
              <w:rPr>
                <w:rFonts w:ascii="Arial" w:hAnsi="Arial" w:cs="Arial"/>
                <w:b w:val="0"/>
                <w:lang w:val="en-GB"/>
              </w:rPr>
            </w:pPr>
            <w:r w:rsidRPr="003A5A36">
              <w:rPr>
                <w:rFonts w:ascii="Arial" w:hAnsi="Arial" w:cs="Arial"/>
                <w:b w:val="0"/>
                <w:lang w:val="en-GB"/>
              </w:rPr>
              <w:t>Thank you for validating the manuscript’s scientific correctness and integrative approach.</w:t>
            </w:r>
          </w:p>
        </w:tc>
      </w:tr>
      <w:tr w:rsidR="002C4B47" w:rsidRPr="003A5A36" w14:paraId="64244827" w14:textId="77777777">
        <w:trPr>
          <w:trHeight w:val="703"/>
        </w:trPr>
        <w:tc>
          <w:tcPr>
            <w:tcW w:w="1265" w:type="pct"/>
            <w:noWrap/>
          </w:tcPr>
          <w:p w14:paraId="1F9385AE" w14:textId="77777777" w:rsidR="002C4B47" w:rsidRPr="003A5A36" w:rsidRDefault="002C4B47">
            <w:pPr>
              <w:ind w:left="360"/>
              <w:rPr>
                <w:rFonts w:ascii="Arial" w:hAnsi="Arial" w:cs="Arial"/>
                <w:b/>
                <w:bCs/>
                <w:sz w:val="20"/>
                <w:szCs w:val="20"/>
                <w:lang w:val="en-GB"/>
              </w:rPr>
            </w:pPr>
            <w:r w:rsidRPr="003A5A3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97C1D27" w14:textId="77777777" w:rsidR="002C4B47" w:rsidRPr="003A5A36" w:rsidRDefault="008F4499">
            <w:pPr>
              <w:pStyle w:val="ListParagraph"/>
              <w:ind w:left="0"/>
              <w:rPr>
                <w:rFonts w:ascii="Arial" w:hAnsi="Arial" w:cs="Arial"/>
                <w:bCs/>
                <w:sz w:val="20"/>
                <w:szCs w:val="20"/>
                <w:lang w:val="en-GB"/>
              </w:rPr>
            </w:pPr>
            <w:r w:rsidRPr="003A5A36">
              <w:rPr>
                <w:rFonts w:ascii="Arial" w:hAnsi="Arial" w:cs="Arial"/>
                <w:bCs/>
                <w:sz w:val="20"/>
                <w:szCs w:val="20"/>
                <w:lang w:val="en-GB"/>
              </w:rPr>
              <w:t xml:space="preserve">        </w:t>
            </w:r>
            <w:r w:rsidR="001B2F06" w:rsidRPr="003A5A36">
              <w:rPr>
                <w:rFonts w:ascii="Arial" w:hAnsi="Arial" w:cs="Arial"/>
                <w:bCs/>
                <w:sz w:val="20"/>
                <w:szCs w:val="20"/>
                <w:lang w:val="en-GB"/>
              </w:rPr>
              <w:t>Sure, they are.</w:t>
            </w:r>
          </w:p>
        </w:tc>
        <w:tc>
          <w:tcPr>
            <w:tcW w:w="1523" w:type="pct"/>
          </w:tcPr>
          <w:p w14:paraId="7EB75760" w14:textId="616AD0AB" w:rsidR="002C4B47" w:rsidRPr="003A5A36" w:rsidRDefault="007F5D16" w:rsidP="003E4853">
            <w:pPr>
              <w:pStyle w:val="Heading2"/>
              <w:rPr>
                <w:rFonts w:ascii="Arial" w:hAnsi="Arial" w:cs="Arial"/>
                <w:b w:val="0"/>
                <w:lang w:val="en-GB"/>
              </w:rPr>
            </w:pPr>
            <w:r w:rsidRPr="003A5A36">
              <w:rPr>
                <w:rFonts w:ascii="Arial" w:hAnsi="Arial" w:cs="Arial"/>
                <w:b w:val="0"/>
                <w:lang w:val="en-GB"/>
              </w:rPr>
              <w:t>We appreciate the confirmation</w:t>
            </w:r>
          </w:p>
          <w:p w14:paraId="2977632C" w14:textId="77777777" w:rsidR="007F5D16" w:rsidRPr="003A5A36" w:rsidRDefault="007F5D16" w:rsidP="003E4853">
            <w:pPr>
              <w:jc w:val="both"/>
              <w:rPr>
                <w:rFonts w:ascii="Arial" w:hAnsi="Arial" w:cs="Arial"/>
                <w:sz w:val="20"/>
                <w:szCs w:val="20"/>
                <w:lang w:val="en-GB"/>
              </w:rPr>
            </w:pPr>
          </w:p>
        </w:tc>
      </w:tr>
      <w:tr w:rsidR="002C4B47" w:rsidRPr="003A5A36" w14:paraId="544C0123" w14:textId="77777777">
        <w:trPr>
          <w:trHeight w:val="386"/>
        </w:trPr>
        <w:tc>
          <w:tcPr>
            <w:tcW w:w="1265" w:type="pct"/>
            <w:noWrap/>
          </w:tcPr>
          <w:p w14:paraId="5EF0F0B5" w14:textId="77777777" w:rsidR="002C4B47" w:rsidRPr="003A5A36" w:rsidRDefault="002C4B47">
            <w:pPr>
              <w:pStyle w:val="Heading2"/>
              <w:ind w:left="360"/>
              <w:jc w:val="left"/>
              <w:rPr>
                <w:rFonts w:ascii="Arial" w:hAnsi="Arial" w:cs="Arial"/>
                <w:bCs w:val="0"/>
                <w:lang w:val="en-GB"/>
              </w:rPr>
            </w:pPr>
            <w:r w:rsidRPr="003A5A36">
              <w:rPr>
                <w:rFonts w:ascii="Arial" w:hAnsi="Arial" w:cs="Arial"/>
                <w:bCs w:val="0"/>
                <w:lang w:val="en-GB"/>
              </w:rPr>
              <w:t>Is the language/English quality of the article suitable for scholarly communications?</w:t>
            </w:r>
          </w:p>
          <w:p w14:paraId="5C4F4936" w14:textId="77777777" w:rsidR="002C4B47" w:rsidRPr="003A5A36" w:rsidRDefault="002C4B47">
            <w:pPr>
              <w:rPr>
                <w:rFonts w:ascii="Arial" w:hAnsi="Arial" w:cs="Arial"/>
                <w:sz w:val="20"/>
                <w:szCs w:val="20"/>
                <w:lang w:val="en-GB"/>
              </w:rPr>
            </w:pPr>
          </w:p>
        </w:tc>
        <w:tc>
          <w:tcPr>
            <w:tcW w:w="2212" w:type="pct"/>
          </w:tcPr>
          <w:p w14:paraId="68B88750" w14:textId="77777777" w:rsidR="002C4B47" w:rsidRPr="003A5A36" w:rsidRDefault="001B2F06">
            <w:pPr>
              <w:rPr>
                <w:rFonts w:ascii="Arial" w:hAnsi="Arial" w:cs="Arial"/>
                <w:sz w:val="20"/>
                <w:szCs w:val="20"/>
                <w:lang w:val="en-GB"/>
              </w:rPr>
            </w:pPr>
            <w:r w:rsidRPr="003A5A36">
              <w:rPr>
                <w:rFonts w:ascii="Arial" w:hAnsi="Arial" w:cs="Arial"/>
                <w:sz w:val="20"/>
                <w:szCs w:val="20"/>
                <w:lang w:val="en-GB"/>
              </w:rPr>
              <w:t xml:space="preserve">        The author’s academic discourse in research writing </w:t>
            </w:r>
            <w:r w:rsidR="00D605F2" w:rsidRPr="003A5A36">
              <w:rPr>
                <w:rFonts w:ascii="Arial" w:hAnsi="Arial" w:cs="Arial"/>
                <w:sz w:val="20"/>
                <w:szCs w:val="20"/>
                <w:lang w:val="en-GB"/>
              </w:rPr>
              <w:t xml:space="preserve">is communicatory. </w:t>
            </w:r>
            <w:r w:rsidRPr="003A5A36">
              <w:rPr>
                <w:rFonts w:ascii="Arial" w:hAnsi="Arial" w:cs="Arial"/>
                <w:sz w:val="20"/>
                <w:szCs w:val="20"/>
                <w:lang w:val="en-GB"/>
              </w:rPr>
              <w:t xml:space="preserve"> </w:t>
            </w:r>
          </w:p>
        </w:tc>
        <w:tc>
          <w:tcPr>
            <w:tcW w:w="1523" w:type="pct"/>
          </w:tcPr>
          <w:p w14:paraId="0A2BFB15" w14:textId="3478B71B" w:rsidR="002C4B47" w:rsidRPr="003A5A36" w:rsidRDefault="007F5D16" w:rsidP="003E4853">
            <w:pPr>
              <w:jc w:val="both"/>
              <w:rPr>
                <w:rFonts w:ascii="Arial" w:hAnsi="Arial" w:cs="Arial"/>
                <w:sz w:val="20"/>
                <w:szCs w:val="20"/>
                <w:lang w:val="en-GB"/>
              </w:rPr>
            </w:pPr>
            <w:r w:rsidRPr="003A5A36">
              <w:rPr>
                <w:rFonts w:ascii="Arial" w:hAnsi="Arial" w:cs="Arial"/>
                <w:sz w:val="20"/>
                <w:szCs w:val="20"/>
                <w:lang w:val="en-GB"/>
              </w:rPr>
              <w:t xml:space="preserve">Thank you for affirming the suitability of the manuscript’s language for scholarly communication. </w:t>
            </w:r>
          </w:p>
        </w:tc>
      </w:tr>
      <w:tr w:rsidR="002C4B47" w:rsidRPr="003A5A36" w14:paraId="515973FF" w14:textId="77777777" w:rsidTr="003E4853">
        <w:trPr>
          <w:trHeight w:val="510"/>
        </w:trPr>
        <w:tc>
          <w:tcPr>
            <w:tcW w:w="1265" w:type="pct"/>
            <w:noWrap/>
          </w:tcPr>
          <w:p w14:paraId="2B13613E" w14:textId="19AFF78E" w:rsidR="002C4B47" w:rsidRPr="003A5A36" w:rsidRDefault="002C4B47">
            <w:pPr>
              <w:pStyle w:val="Heading2"/>
              <w:jc w:val="left"/>
              <w:rPr>
                <w:rFonts w:ascii="Arial" w:hAnsi="Arial" w:cs="Arial"/>
                <w:b w:val="0"/>
                <w:bCs w:val="0"/>
                <w:lang w:val="en-GB"/>
              </w:rPr>
            </w:pPr>
            <w:r w:rsidRPr="003A5A36">
              <w:rPr>
                <w:rFonts w:ascii="Arial" w:hAnsi="Arial" w:cs="Arial"/>
                <w:bCs w:val="0"/>
                <w:u w:val="single"/>
                <w:lang w:val="en-GB"/>
              </w:rPr>
              <w:t>Optional/General</w:t>
            </w:r>
            <w:r w:rsidRPr="003A5A36">
              <w:rPr>
                <w:rFonts w:ascii="Arial" w:hAnsi="Arial" w:cs="Arial"/>
                <w:bCs w:val="0"/>
                <w:lang w:val="en-GB"/>
              </w:rPr>
              <w:t xml:space="preserve"> </w:t>
            </w:r>
            <w:r w:rsidRPr="003A5A36">
              <w:rPr>
                <w:rFonts w:ascii="Arial" w:hAnsi="Arial" w:cs="Arial"/>
                <w:b w:val="0"/>
                <w:bCs w:val="0"/>
                <w:lang w:val="en-GB"/>
              </w:rPr>
              <w:t>comments</w:t>
            </w:r>
          </w:p>
        </w:tc>
        <w:tc>
          <w:tcPr>
            <w:tcW w:w="2212" w:type="pct"/>
          </w:tcPr>
          <w:p w14:paraId="21865946" w14:textId="77777777" w:rsidR="002C4B47" w:rsidRPr="003A5A36" w:rsidRDefault="00E24C2E">
            <w:pPr>
              <w:pStyle w:val="NormalWeb"/>
              <w:spacing w:before="0" w:beforeAutospacing="0" w:after="0" w:afterAutospacing="0"/>
              <w:rPr>
                <w:rFonts w:ascii="Arial" w:hAnsi="Arial" w:cs="Arial"/>
                <w:b/>
                <w:sz w:val="20"/>
                <w:szCs w:val="20"/>
                <w:lang w:val="en-GB"/>
              </w:rPr>
            </w:pPr>
            <w:r w:rsidRPr="003A5A36">
              <w:rPr>
                <w:rFonts w:ascii="Arial" w:hAnsi="Arial" w:cs="Arial"/>
                <w:sz w:val="20"/>
                <w:szCs w:val="20"/>
                <w:lang w:val="en-GB"/>
              </w:rPr>
              <w:t>The study was well researched, having strong base on education policy.</w:t>
            </w:r>
          </w:p>
        </w:tc>
        <w:tc>
          <w:tcPr>
            <w:tcW w:w="1523" w:type="pct"/>
          </w:tcPr>
          <w:p w14:paraId="3A1BA36E" w14:textId="0C9C7906" w:rsidR="003E4853" w:rsidRPr="003A5A36" w:rsidRDefault="006A37FE" w:rsidP="003E4853">
            <w:pPr>
              <w:jc w:val="both"/>
              <w:rPr>
                <w:rFonts w:ascii="Arial" w:hAnsi="Arial" w:cs="Arial"/>
                <w:sz w:val="20"/>
                <w:szCs w:val="20"/>
                <w:lang w:val="en-GB"/>
              </w:rPr>
            </w:pPr>
            <w:r w:rsidRPr="003A5A36">
              <w:rPr>
                <w:rFonts w:ascii="Arial" w:hAnsi="Arial" w:cs="Arial"/>
                <w:sz w:val="20"/>
                <w:szCs w:val="20"/>
                <w:lang w:val="en-GB"/>
              </w:rPr>
              <w:t>We value the reviewer’s recognition of the manuscript’s robust research</w:t>
            </w:r>
          </w:p>
        </w:tc>
      </w:tr>
    </w:tbl>
    <w:p w14:paraId="71542C89" w14:textId="77777777" w:rsidR="002C4B47" w:rsidRPr="003A5A36" w:rsidRDefault="002C4B47" w:rsidP="002C4B4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77B82" w:rsidRPr="003A5A36" w14:paraId="7D1DB014" w14:textId="77777777" w:rsidTr="00677B8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53D858C" w14:textId="77777777" w:rsidR="00677B82" w:rsidRPr="003A5A36" w:rsidRDefault="00677B82">
            <w:pPr>
              <w:spacing w:line="276" w:lineRule="auto"/>
              <w:rPr>
                <w:rFonts w:ascii="Arial" w:eastAsia="Arial Unicode MS" w:hAnsi="Arial" w:cs="Arial"/>
                <w:b/>
                <w:sz w:val="20"/>
                <w:szCs w:val="20"/>
                <w:u w:val="single"/>
                <w:lang w:val="en-GB"/>
              </w:rPr>
            </w:pPr>
            <w:bookmarkStart w:id="3" w:name="_Hlk156057883"/>
            <w:bookmarkStart w:id="4" w:name="_Hlk205478122"/>
            <w:bookmarkEnd w:id="0"/>
            <w:bookmarkEnd w:id="1"/>
            <w:r w:rsidRPr="003A5A36">
              <w:rPr>
                <w:rFonts w:ascii="Arial" w:eastAsia="Arial Unicode MS" w:hAnsi="Arial" w:cs="Arial"/>
                <w:b/>
                <w:sz w:val="20"/>
                <w:szCs w:val="20"/>
                <w:highlight w:val="yellow"/>
                <w:u w:val="single"/>
                <w:lang w:val="en-GB"/>
              </w:rPr>
              <w:t>PART  2:</w:t>
            </w:r>
            <w:r w:rsidRPr="003A5A36">
              <w:rPr>
                <w:rFonts w:ascii="Arial" w:eastAsia="Arial Unicode MS" w:hAnsi="Arial" w:cs="Arial"/>
                <w:b/>
                <w:sz w:val="20"/>
                <w:szCs w:val="20"/>
                <w:u w:val="single"/>
                <w:lang w:val="en-GB"/>
              </w:rPr>
              <w:t xml:space="preserve"> </w:t>
            </w:r>
          </w:p>
          <w:p w14:paraId="64391669" w14:textId="77777777" w:rsidR="00677B82" w:rsidRPr="003A5A36" w:rsidRDefault="00677B82">
            <w:pPr>
              <w:spacing w:line="276" w:lineRule="auto"/>
              <w:rPr>
                <w:rFonts w:ascii="Arial" w:eastAsia="Arial Unicode MS" w:hAnsi="Arial" w:cs="Arial"/>
                <w:b/>
                <w:sz w:val="20"/>
                <w:szCs w:val="20"/>
                <w:u w:val="single"/>
                <w:lang w:val="en-GB"/>
              </w:rPr>
            </w:pPr>
          </w:p>
        </w:tc>
      </w:tr>
      <w:tr w:rsidR="00677B82" w:rsidRPr="003A5A36" w14:paraId="7B11C14F" w14:textId="77777777" w:rsidTr="00677B8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F8EBB8" w14:textId="77777777" w:rsidR="00677B82" w:rsidRPr="003A5A36" w:rsidRDefault="00677B8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E6CF" w14:textId="77777777" w:rsidR="00677B82" w:rsidRPr="003A5A36" w:rsidRDefault="00677B82">
            <w:pPr>
              <w:keepNext/>
              <w:spacing w:line="276" w:lineRule="auto"/>
              <w:outlineLvl w:val="1"/>
              <w:rPr>
                <w:rFonts w:ascii="Arial" w:eastAsia="MS Mincho" w:hAnsi="Arial" w:cs="Arial"/>
                <w:b/>
                <w:bCs/>
                <w:sz w:val="20"/>
                <w:szCs w:val="20"/>
                <w:lang w:val="en-GB"/>
              </w:rPr>
            </w:pPr>
            <w:r w:rsidRPr="003A5A3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0DE5B82" w14:textId="77777777" w:rsidR="00677B82" w:rsidRPr="003A5A36" w:rsidRDefault="00677B82">
            <w:pPr>
              <w:spacing w:after="160" w:line="252" w:lineRule="auto"/>
              <w:rPr>
                <w:rFonts w:ascii="Arial" w:eastAsia="Calibri" w:hAnsi="Arial" w:cs="Arial"/>
                <w:kern w:val="2"/>
                <w:sz w:val="20"/>
                <w:szCs w:val="20"/>
                <w:lang w:val="en-IN"/>
              </w:rPr>
            </w:pPr>
            <w:r w:rsidRPr="003A5A36">
              <w:rPr>
                <w:rFonts w:ascii="Arial" w:eastAsia="Calibri" w:hAnsi="Arial" w:cs="Arial"/>
                <w:b/>
                <w:kern w:val="2"/>
                <w:sz w:val="20"/>
                <w:szCs w:val="20"/>
                <w:lang w:val="en-IN"/>
              </w:rPr>
              <w:t>Author’s Feedback</w:t>
            </w:r>
            <w:r w:rsidRPr="003A5A36">
              <w:rPr>
                <w:rFonts w:ascii="Arial" w:eastAsia="Calibri" w:hAnsi="Arial" w:cs="Arial"/>
                <w:kern w:val="2"/>
                <w:sz w:val="20"/>
                <w:szCs w:val="20"/>
                <w:lang w:val="en-IN"/>
              </w:rPr>
              <w:t xml:space="preserve"> (It is mandatory that authors should write his/her feedback here)</w:t>
            </w:r>
          </w:p>
          <w:p w14:paraId="6D694891" w14:textId="77777777" w:rsidR="00677B82" w:rsidRPr="003A5A36" w:rsidRDefault="00677B82">
            <w:pPr>
              <w:keepNext/>
              <w:spacing w:line="276" w:lineRule="auto"/>
              <w:outlineLvl w:val="1"/>
              <w:rPr>
                <w:rFonts w:ascii="Arial" w:eastAsia="MS Mincho" w:hAnsi="Arial" w:cs="Arial"/>
                <w:bCs/>
                <w:sz w:val="20"/>
                <w:szCs w:val="20"/>
                <w:lang w:val="en-GB"/>
              </w:rPr>
            </w:pPr>
          </w:p>
        </w:tc>
      </w:tr>
      <w:tr w:rsidR="00677B82" w:rsidRPr="003A5A36" w14:paraId="2BB86F4C" w14:textId="77777777" w:rsidTr="00677B8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31E8F6" w14:textId="77777777" w:rsidR="00677B82" w:rsidRPr="003A5A36" w:rsidRDefault="00677B82">
            <w:pPr>
              <w:spacing w:line="276" w:lineRule="auto"/>
              <w:rPr>
                <w:rFonts w:ascii="Arial" w:eastAsia="Arial Unicode MS" w:hAnsi="Arial" w:cs="Arial"/>
                <w:b/>
                <w:sz w:val="20"/>
                <w:szCs w:val="20"/>
                <w:lang w:val="en-GB"/>
              </w:rPr>
            </w:pPr>
            <w:r w:rsidRPr="003A5A36">
              <w:rPr>
                <w:rFonts w:ascii="Arial" w:eastAsia="Arial Unicode MS" w:hAnsi="Arial" w:cs="Arial"/>
                <w:b/>
                <w:sz w:val="20"/>
                <w:szCs w:val="20"/>
                <w:lang w:val="en-GB"/>
              </w:rPr>
              <w:t xml:space="preserve">Are there ethical issues in this manuscript? </w:t>
            </w:r>
          </w:p>
          <w:p w14:paraId="5CC3098B" w14:textId="77777777" w:rsidR="00677B82" w:rsidRPr="003A5A36" w:rsidRDefault="00677B8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521427" w14:textId="77777777" w:rsidR="00677B82" w:rsidRPr="003A5A36" w:rsidRDefault="00677B82">
            <w:pPr>
              <w:spacing w:line="276" w:lineRule="auto"/>
              <w:rPr>
                <w:rFonts w:ascii="Arial" w:eastAsia="Arial Unicode MS" w:hAnsi="Arial" w:cs="Arial"/>
                <w:i/>
                <w:iCs/>
                <w:sz w:val="20"/>
                <w:szCs w:val="20"/>
                <w:u w:val="single"/>
                <w:lang w:val="en-GB"/>
              </w:rPr>
            </w:pPr>
            <w:r w:rsidRPr="003A5A36">
              <w:rPr>
                <w:rFonts w:ascii="Arial" w:eastAsia="Arial Unicode MS" w:hAnsi="Arial" w:cs="Arial"/>
                <w:i/>
                <w:iCs/>
                <w:sz w:val="20"/>
                <w:szCs w:val="20"/>
                <w:u w:val="single"/>
                <w:lang w:val="en-GB"/>
              </w:rPr>
              <w:t xml:space="preserve">(If yes, </w:t>
            </w:r>
            <w:proofErr w:type="gramStart"/>
            <w:r w:rsidRPr="003A5A36">
              <w:rPr>
                <w:rFonts w:ascii="Arial" w:eastAsia="Arial Unicode MS" w:hAnsi="Arial" w:cs="Arial"/>
                <w:i/>
                <w:iCs/>
                <w:sz w:val="20"/>
                <w:szCs w:val="20"/>
                <w:u w:val="single"/>
                <w:lang w:val="en-GB"/>
              </w:rPr>
              <w:t>Kindly</w:t>
            </w:r>
            <w:proofErr w:type="gramEnd"/>
            <w:r w:rsidRPr="003A5A36">
              <w:rPr>
                <w:rFonts w:ascii="Arial" w:eastAsia="Arial Unicode MS" w:hAnsi="Arial" w:cs="Arial"/>
                <w:i/>
                <w:iCs/>
                <w:sz w:val="20"/>
                <w:szCs w:val="20"/>
                <w:u w:val="single"/>
                <w:lang w:val="en-GB"/>
              </w:rPr>
              <w:t xml:space="preserve"> please write down the ethical issues here in details)</w:t>
            </w:r>
          </w:p>
          <w:p w14:paraId="04DC0346" w14:textId="77777777" w:rsidR="00677B82" w:rsidRPr="003A5A36" w:rsidRDefault="00677B82">
            <w:pPr>
              <w:spacing w:line="276" w:lineRule="auto"/>
              <w:rPr>
                <w:rFonts w:ascii="Arial" w:eastAsia="Arial Unicode MS" w:hAnsi="Arial" w:cs="Arial"/>
                <w:sz w:val="20"/>
                <w:szCs w:val="20"/>
                <w:lang w:val="en-GB"/>
              </w:rPr>
            </w:pPr>
          </w:p>
          <w:p w14:paraId="07764583" w14:textId="77777777" w:rsidR="00677B82" w:rsidRPr="003A5A36" w:rsidRDefault="00677B8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F556517" w14:textId="77777777" w:rsidR="00677B82" w:rsidRPr="003A5A36" w:rsidRDefault="00677B82">
            <w:pPr>
              <w:spacing w:line="276" w:lineRule="auto"/>
              <w:rPr>
                <w:rFonts w:ascii="Arial" w:eastAsia="Arial Unicode MS" w:hAnsi="Arial" w:cs="Arial"/>
                <w:sz w:val="20"/>
                <w:szCs w:val="20"/>
                <w:lang w:val="en-GB"/>
              </w:rPr>
            </w:pPr>
          </w:p>
          <w:p w14:paraId="1E57DCA5" w14:textId="6A4219E4" w:rsidR="00677B82" w:rsidRPr="003A5A36" w:rsidRDefault="003B61E0">
            <w:pPr>
              <w:spacing w:line="276" w:lineRule="auto"/>
              <w:rPr>
                <w:rFonts w:ascii="Arial" w:eastAsia="Arial Unicode MS" w:hAnsi="Arial" w:cs="Arial"/>
                <w:sz w:val="20"/>
                <w:szCs w:val="20"/>
                <w:lang w:val="en-GB"/>
              </w:rPr>
            </w:pPr>
            <w:r w:rsidRPr="003A5A36">
              <w:rPr>
                <w:rFonts w:ascii="Arial" w:eastAsia="Arial Unicode MS" w:hAnsi="Arial" w:cs="Arial"/>
                <w:sz w:val="20"/>
                <w:szCs w:val="20"/>
                <w:lang w:val="en-GB"/>
              </w:rPr>
              <w:t>We confirm no ethical issues exist in the manuscript.</w:t>
            </w:r>
          </w:p>
        </w:tc>
      </w:tr>
      <w:bookmarkEnd w:id="3"/>
      <w:bookmarkEnd w:id="4"/>
    </w:tbl>
    <w:p w14:paraId="5D9289C7" w14:textId="77777777" w:rsidR="00677B82" w:rsidRPr="003A5A36" w:rsidRDefault="00677B82" w:rsidP="00677B82">
      <w:pPr>
        <w:rPr>
          <w:rFonts w:ascii="Arial" w:hAnsi="Arial" w:cs="Arial"/>
          <w:sz w:val="20"/>
          <w:szCs w:val="20"/>
        </w:rPr>
      </w:pPr>
    </w:p>
    <w:sectPr w:rsidR="00677B82" w:rsidRPr="003A5A36"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0BBD0" w14:textId="77777777" w:rsidR="00BD3E72" w:rsidRPr="0000007A" w:rsidRDefault="00BD3E72" w:rsidP="0099583E">
      <w:r>
        <w:separator/>
      </w:r>
    </w:p>
  </w:endnote>
  <w:endnote w:type="continuationSeparator" w:id="0">
    <w:p w14:paraId="13B56ABA" w14:textId="77777777" w:rsidR="00BD3E72" w:rsidRPr="0000007A" w:rsidRDefault="00BD3E7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698E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E6ECE" w14:textId="77777777" w:rsidR="00BD3E72" w:rsidRPr="0000007A" w:rsidRDefault="00BD3E72" w:rsidP="0099583E">
      <w:r>
        <w:separator/>
      </w:r>
    </w:p>
  </w:footnote>
  <w:footnote w:type="continuationSeparator" w:id="0">
    <w:p w14:paraId="6624489F" w14:textId="77777777" w:rsidR="00BD3E72" w:rsidRPr="0000007A" w:rsidRDefault="00BD3E7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8700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2BDA05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392FB5"/>
    <w:multiLevelType w:val="hybridMultilevel"/>
    <w:tmpl w:val="E6AC0A5C"/>
    <w:lvl w:ilvl="0" w:tplc="2EDAE7D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311"/>
    <w:rsid w:val="000577C2"/>
    <w:rsid w:val="0006257C"/>
    <w:rsid w:val="0006649A"/>
    <w:rsid w:val="0007536D"/>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480A"/>
    <w:rsid w:val="00174EB5"/>
    <w:rsid w:val="001766DF"/>
    <w:rsid w:val="00184644"/>
    <w:rsid w:val="0018753A"/>
    <w:rsid w:val="0019527A"/>
    <w:rsid w:val="00197E68"/>
    <w:rsid w:val="001A1605"/>
    <w:rsid w:val="001B0C63"/>
    <w:rsid w:val="001B2F0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5AF8"/>
    <w:rsid w:val="00291D08"/>
    <w:rsid w:val="00293482"/>
    <w:rsid w:val="002963D8"/>
    <w:rsid w:val="002C4B47"/>
    <w:rsid w:val="002D7EA9"/>
    <w:rsid w:val="002E1211"/>
    <w:rsid w:val="002E2339"/>
    <w:rsid w:val="002E6D86"/>
    <w:rsid w:val="002F6935"/>
    <w:rsid w:val="00312559"/>
    <w:rsid w:val="00314954"/>
    <w:rsid w:val="003204B8"/>
    <w:rsid w:val="0033692F"/>
    <w:rsid w:val="00346223"/>
    <w:rsid w:val="003A04E7"/>
    <w:rsid w:val="003A4991"/>
    <w:rsid w:val="003A5A36"/>
    <w:rsid w:val="003A6E1A"/>
    <w:rsid w:val="003B2172"/>
    <w:rsid w:val="003B61E0"/>
    <w:rsid w:val="003C4764"/>
    <w:rsid w:val="003E4853"/>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965B0"/>
    <w:rsid w:val="004B4CAD"/>
    <w:rsid w:val="004B4FDC"/>
    <w:rsid w:val="004C3DF1"/>
    <w:rsid w:val="004D2E36"/>
    <w:rsid w:val="00503AB6"/>
    <w:rsid w:val="005047C5"/>
    <w:rsid w:val="00510920"/>
    <w:rsid w:val="00516997"/>
    <w:rsid w:val="00521812"/>
    <w:rsid w:val="00523D2C"/>
    <w:rsid w:val="00531C82"/>
    <w:rsid w:val="005339A8"/>
    <w:rsid w:val="00533FC1"/>
    <w:rsid w:val="0054564B"/>
    <w:rsid w:val="00545A13"/>
    <w:rsid w:val="00546343"/>
    <w:rsid w:val="00557CD3"/>
    <w:rsid w:val="00560D3C"/>
    <w:rsid w:val="0056617C"/>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7046C"/>
    <w:rsid w:val="006740EB"/>
    <w:rsid w:val="00676845"/>
    <w:rsid w:val="00677B82"/>
    <w:rsid w:val="00680547"/>
    <w:rsid w:val="0068446F"/>
    <w:rsid w:val="006876E8"/>
    <w:rsid w:val="0069428E"/>
    <w:rsid w:val="00696CAD"/>
    <w:rsid w:val="006A37FE"/>
    <w:rsid w:val="006A5E0B"/>
    <w:rsid w:val="006B4015"/>
    <w:rsid w:val="006C3797"/>
    <w:rsid w:val="006D7320"/>
    <w:rsid w:val="006E7D6E"/>
    <w:rsid w:val="006F6F2F"/>
    <w:rsid w:val="00701186"/>
    <w:rsid w:val="00707BE1"/>
    <w:rsid w:val="007238EB"/>
    <w:rsid w:val="0072789A"/>
    <w:rsid w:val="007317C3"/>
    <w:rsid w:val="00734756"/>
    <w:rsid w:val="0073538B"/>
    <w:rsid w:val="00736BB6"/>
    <w:rsid w:val="00741BD0"/>
    <w:rsid w:val="007426E6"/>
    <w:rsid w:val="00746370"/>
    <w:rsid w:val="00766889"/>
    <w:rsid w:val="00766A0D"/>
    <w:rsid w:val="00767F8C"/>
    <w:rsid w:val="00780B67"/>
    <w:rsid w:val="007A6807"/>
    <w:rsid w:val="007B1099"/>
    <w:rsid w:val="007B6E18"/>
    <w:rsid w:val="007D0246"/>
    <w:rsid w:val="007F5873"/>
    <w:rsid w:val="007F5D16"/>
    <w:rsid w:val="00806382"/>
    <w:rsid w:val="00815F94"/>
    <w:rsid w:val="0082130C"/>
    <w:rsid w:val="008224E2"/>
    <w:rsid w:val="00822CB9"/>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4499"/>
    <w:rsid w:val="008F7DFE"/>
    <w:rsid w:val="0091217A"/>
    <w:rsid w:val="00933C8B"/>
    <w:rsid w:val="009553EC"/>
    <w:rsid w:val="0097330E"/>
    <w:rsid w:val="00974330"/>
    <w:rsid w:val="0097498C"/>
    <w:rsid w:val="00982766"/>
    <w:rsid w:val="009852C4"/>
    <w:rsid w:val="00985F26"/>
    <w:rsid w:val="00986E3D"/>
    <w:rsid w:val="0099583E"/>
    <w:rsid w:val="009A0242"/>
    <w:rsid w:val="009A59ED"/>
    <w:rsid w:val="009B5AA8"/>
    <w:rsid w:val="009C45A0"/>
    <w:rsid w:val="009C5642"/>
    <w:rsid w:val="009E13C3"/>
    <w:rsid w:val="009E6A30"/>
    <w:rsid w:val="009E79E5"/>
    <w:rsid w:val="009F06BF"/>
    <w:rsid w:val="009F07D4"/>
    <w:rsid w:val="009F29EB"/>
    <w:rsid w:val="00A001A0"/>
    <w:rsid w:val="00A04350"/>
    <w:rsid w:val="00A12C83"/>
    <w:rsid w:val="00A31AAC"/>
    <w:rsid w:val="00A32905"/>
    <w:rsid w:val="00A36C95"/>
    <w:rsid w:val="00A37DE3"/>
    <w:rsid w:val="00A519D1"/>
    <w:rsid w:val="00A6343B"/>
    <w:rsid w:val="00A65C50"/>
    <w:rsid w:val="00A66DD2"/>
    <w:rsid w:val="00A931AD"/>
    <w:rsid w:val="00AA41B3"/>
    <w:rsid w:val="00AA6670"/>
    <w:rsid w:val="00AB1ED6"/>
    <w:rsid w:val="00AB397D"/>
    <w:rsid w:val="00AB638A"/>
    <w:rsid w:val="00AB6E43"/>
    <w:rsid w:val="00AC1349"/>
    <w:rsid w:val="00AD2148"/>
    <w:rsid w:val="00AD6C51"/>
    <w:rsid w:val="00AE0AC8"/>
    <w:rsid w:val="00AF0ABB"/>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2B46"/>
    <w:rsid w:val="00BC402F"/>
    <w:rsid w:val="00BD27BA"/>
    <w:rsid w:val="00BD3E72"/>
    <w:rsid w:val="00BE13EF"/>
    <w:rsid w:val="00BE40A5"/>
    <w:rsid w:val="00BE6454"/>
    <w:rsid w:val="00BF39A4"/>
    <w:rsid w:val="00C02797"/>
    <w:rsid w:val="00C10283"/>
    <w:rsid w:val="00C110CC"/>
    <w:rsid w:val="00C1673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6D94"/>
    <w:rsid w:val="00D17979"/>
    <w:rsid w:val="00D2075F"/>
    <w:rsid w:val="00D3257B"/>
    <w:rsid w:val="00D40416"/>
    <w:rsid w:val="00D45CF7"/>
    <w:rsid w:val="00D4782A"/>
    <w:rsid w:val="00D56A4A"/>
    <w:rsid w:val="00D605F2"/>
    <w:rsid w:val="00D65AF9"/>
    <w:rsid w:val="00D7603E"/>
    <w:rsid w:val="00D8579C"/>
    <w:rsid w:val="00D90124"/>
    <w:rsid w:val="00D9392F"/>
    <w:rsid w:val="00D97B9A"/>
    <w:rsid w:val="00DA34E5"/>
    <w:rsid w:val="00DA41F5"/>
    <w:rsid w:val="00DA7637"/>
    <w:rsid w:val="00DB5B54"/>
    <w:rsid w:val="00DB6793"/>
    <w:rsid w:val="00DB7E1B"/>
    <w:rsid w:val="00DC1D81"/>
    <w:rsid w:val="00DF5E26"/>
    <w:rsid w:val="00E0164E"/>
    <w:rsid w:val="00E24C2E"/>
    <w:rsid w:val="00E451EA"/>
    <w:rsid w:val="00E4578A"/>
    <w:rsid w:val="00E53E52"/>
    <w:rsid w:val="00E57F4B"/>
    <w:rsid w:val="00E63889"/>
    <w:rsid w:val="00E65EB7"/>
    <w:rsid w:val="00E71C8D"/>
    <w:rsid w:val="00E72360"/>
    <w:rsid w:val="00E90D7B"/>
    <w:rsid w:val="00E972A7"/>
    <w:rsid w:val="00EA283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869AD"/>
    <w:rsid w:val="00FA6528"/>
    <w:rsid w:val="00FC2E17"/>
    <w:rsid w:val="00FC6387"/>
    <w:rsid w:val="00FC6802"/>
    <w:rsid w:val="00FD70A7"/>
    <w:rsid w:val="00FF01D8"/>
    <w:rsid w:val="00FF09A0"/>
    <w:rsid w:val="00FF1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85C93"/>
  <w15:chartTrackingRefBased/>
  <w15:docId w15:val="{0A7C2822-7030-4AC7-A313-E3B6A47BD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AF0AB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 w:type="character" w:customStyle="1" w:styleId="Heading3Char">
    <w:name w:val="Heading 3 Char"/>
    <w:link w:val="Heading3"/>
    <w:uiPriority w:val="9"/>
    <w:semiHidden/>
    <w:rsid w:val="00AF0ABB"/>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66515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67895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470632260">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6852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4F7F-3160-458D-A8AF-CC0A8418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Links>
    <vt:vector size="6" baseType="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31</cp:revision>
  <dcterms:created xsi:type="dcterms:W3CDTF">2025-08-09T10:24:00Z</dcterms:created>
  <dcterms:modified xsi:type="dcterms:W3CDTF">2025-08-09T11:15:00Z</dcterms:modified>
</cp:coreProperties>
</file>