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D21" w:rsidRPr="00D413AD" w:rsidRDefault="000B7D2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B7D21" w:rsidRPr="00D413AD">
        <w:trPr>
          <w:trHeight w:val="290"/>
        </w:trPr>
        <w:tc>
          <w:tcPr>
            <w:tcW w:w="20934" w:type="dxa"/>
            <w:gridSpan w:val="2"/>
            <w:tcBorders>
              <w:top w:val="nil"/>
              <w:left w:val="nil"/>
              <w:right w:val="nil"/>
            </w:tcBorders>
          </w:tcPr>
          <w:p w:rsidR="000B7D21" w:rsidRPr="00D413AD" w:rsidRDefault="000B7D21">
            <w:pPr>
              <w:pStyle w:val="Heading2"/>
              <w:jc w:val="left"/>
              <w:rPr>
                <w:rFonts w:ascii="Arial" w:eastAsia="Arial" w:hAnsi="Arial" w:cs="Arial"/>
                <w:b w:val="0"/>
              </w:rPr>
            </w:pPr>
          </w:p>
        </w:tc>
      </w:tr>
      <w:tr w:rsidR="000B7D21" w:rsidRPr="00D413AD">
        <w:trPr>
          <w:trHeight w:val="290"/>
        </w:trPr>
        <w:tc>
          <w:tcPr>
            <w:tcW w:w="5167" w:type="dxa"/>
          </w:tcPr>
          <w:p w:rsidR="000B7D21" w:rsidRPr="00D413AD" w:rsidRDefault="002E2C26">
            <w:pPr>
              <w:pBdr>
                <w:top w:val="nil"/>
                <w:left w:val="nil"/>
                <w:bottom w:val="nil"/>
                <w:right w:val="nil"/>
                <w:between w:val="nil"/>
              </w:pBdr>
              <w:ind w:left="90"/>
              <w:rPr>
                <w:rFonts w:ascii="Arial" w:eastAsia="Arial" w:hAnsi="Arial" w:cs="Arial"/>
                <w:color w:val="000000"/>
                <w:sz w:val="20"/>
                <w:szCs w:val="20"/>
              </w:rPr>
            </w:pPr>
            <w:r w:rsidRPr="00D413A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B7D21" w:rsidRPr="00D413AD" w:rsidRDefault="002E2C26">
            <w:pPr>
              <w:rPr>
                <w:rFonts w:ascii="Arial" w:eastAsia="Arial" w:hAnsi="Arial" w:cs="Arial"/>
                <w:color w:val="0000FF"/>
                <w:sz w:val="20"/>
                <w:szCs w:val="20"/>
              </w:rPr>
            </w:pPr>
            <w:hyperlink r:id="rId6">
              <w:r w:rsidRPr="00D413AD">
                <w:rPr>
                  <w:rFonts w:ascii="Arial" w:eastAsia="Arial" w:hAnsi="Arial" w:cs="Arial"/>
                  <w:b/>
                  <w:color w:val="0000FF"/>
                  <w:sz w:val="20"/>
                  <w:szCs w:val="20"/>
                  <w:u w:val="single"/>
                </w:rPr>
                <w:t>Asian Journal of Advanced Research and Reports</w:t>
              </w:r>
            </w:hyperlink>
            <w:r w:rsidRPr="00D413AD">
              <w:rPr>
                <w:rFonts w:ascii="Arial" w:eastAsia="Arial" w:hAnsi="Arial" w:cs="Arial"/>
                <w:b/>
                <w:color w:val="0000FF"/>
                <w:sz w:val="20"/>
                <w:szCs w:val="20"/>
              </w:rPr>
              <w:t xml:space="preserve"> </w:t>
            </w:r>
          </w:p>
        </w:tc>
      </w:tr>
      <w:tr w:rsidR="000B7D21" w:rsidRPr="00D413AD">
        <w:trPr>
          <w:trHeight w:val="290"/>
        </w:trPr>
        <w:tc>
          <w:tcPr>
            <w:tcW w:w="5167" w:type="dxa"/>
          </w:tcPr>
          <w:p w:rsidR="000B7D21" w:rsidRPr="00D413AD" w:rsidRDefault="002E2C26">
            <w:pPr>
              <w:pBdr>
                <w:top w:val="nil"/>
                <w:left w:val="nil"/>
                <w:bottom w:val="nil"/>
                <w:right w:val="nil"/>
                <w:between w:val="nil"/>
              </w:pBdr>
              <w:ind w:left="90"/>
              <w:rPr>
                <w:rFonts w:ascii="Arial" w:eastAsia="Arial" w:hAnsi="Arial" w:cs="Arial"/>
                <w:color w:val="000000"/>
                <w:sz w:val="20"/>
                <w:szCs w:val="20"/>
              </w:rPr>
            </w:pPr>
            <w:r w:rsidRPr="00D413A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B7D21" w:rsidRPr="00D413AD" w:rsidRDefault="002E2C26">
            <w:pPr>
              <w:pBdr>
                <w:top w:val="nil"/>
                <w:left w:val="nil"/>
                <w:bottom w:val="nil"/>
                <w:right w:val="nil"/>
                <w:between w:val="nil"/>
              </w:pBdr>
              <w:rPr>
                <w:rFonts w:ascii="Arial" w:eastAsia="Arial" w:hAnsi="Arial" w:cs="Arial"/>
                <w:color w:val="000000"/>
                <w:sz w:val="20"/>
                <w:szCs w:val="20"/>
              </w:rPr>
            </w:pPr>
            <w:r w:rsidRPr="00D413AD">
              <w:rPr>
                <w:rFonts w:ascii="Arial" w:eastAsia="Arial" w:hAnsi="Arial" w:cs="Arial"/>
                <w:b/>
                <w:color w:val="000000"/>
                <w:sz w:val="20"/>
                <w:szCs w:val="20"/>
              </w:rPr>
              <w:t>Ms_AJARR_141296</w:t>
            </w:r>
          </w:p>
        </w:tc>
      </w:tr>
      <w:tr w:rsidR="000B7D21" w:rsidRPr="00D413AD">
        <w:trPr>
          <w:trHeight w:val="650"/>
        </w:trPr>
        <w:tc>
          <w:tcPr>
            <w:tcW w:w="5167" w:type="dxa"/>
          </w:tcPr>
          <w:p w:rsidR="000B7D21" w:rsidRPr="00D413AD" w:rsidRDefault="002E2C26">
            <w:pPr>
              <w:pBdr>
                <w:top w:val="nil"/>
                <w:left w:val="nil"/>
                <w:bottom w:val="nil"/>
                <w:right w:val="nil"/>
                <w:between w:val="nil"/>
              </w:pBdr>
              <w:ind w:left="90"/>
              <w:rPr>
                <w:rFonts w:ascii="Arial" w:eastAsia="Arial" w:hAnsi="Arial" w:cs="Arial"/>
                <w:color w:val="000000"/>
                <w:sz w:val="20"/>
                <w:szCs w:val="20"/>
              </w:rPr>
            </w:pPr>
            <w:r w:rsidRPr="00D413A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B7D21" w:rsidRPr="00D413AD" w:rsidRDefault="002E2C26">
            <w:pPr>
              <w:pBdr>
                <w:top w:val="nil"/>
                <w:left w:val="nil"/>
                <w:bottom w:val="nil"/>
                <w:right w:val="nil"/>
                <w:between w:val="nil"/>
              </w:pBdr>
              <w:rPr>
                <w:rFonts w:ascii="Arial" w:eastAsia="Arial" w:hAnsi="Arial" w:cs="Arial"/>
                <w:color w:val="000000"/>
                <w:sz w:val="20"/>
                <w:szCs w:val="20"/>
              </w:rPr>
            </w:pPr>
            <w:r w:rsidRPr="00D413AD">
              <w:rPr>
                <w:rFonts w:ascii="Arial" w:eastAsia="Arial" w:hAnsi="Arial" w:cs="Arial"/>
                <w:b/>
                <w:color w:val="000000"/>
                <w:sz w:val="20"/>
                <w:szCs w:val="20"/>
              </w:rPr>
              <w:t>THE ECONOMIC IMPORTANCE OF MISTLETOE IN WATER PURIFICATION: A CASE STUDY OF IKONO LOCAL GOVERNMENT AREA</w:t>
            </w:r>
          </w:p>
        </w:tc>
      </w:tr>
      <w:tr w:rsidR="000B7D21" w:rsidRPr="00D413AD">
        <w:trPr>
          <w:trHeight w:val="332"/>
        </w:trPr>
        <w:tc>
          <w:tcPr>
            <w:tcW w:w="5167" w:type="dxa"/>
          </w:tcPr>
          <w:p w:rsidR="000B7D21" w:rsidRPr="00D413AD" w:rsidRDefault="002E2C26">
            <w:pPr>
              <w:pBdr>
                <w:top w:val="nil"/>
                <w:left w:val="nil"/>
                <w:bottom w:val="nil"/>
                <w:right w:val="nil"/>
                <w:between w:val="nil"/>
              </w:pBdr>
              <w:ind w:left="90"/>
              <w:rPr>
                <w:rFonts w:ascii="Arial" w:eastAsia="Arial" w:hAnsi="Arial" w:cs="Arial"/>
                <w:color w:val="000000"/>
                <w:sz w:val="20"/>
                <w:szCs w:val="20"/>
              </w:rPr>
            </w:pPr>
            <w:r w:rsidRPr="00D413A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B7D21" w:rsidRPr="00D413AD" w:rsidRDefault="000B7D21">
            <w:pPr>
              <w:pBdr>
                <w:top w:val="nil"/>
                <w:left w:val="nil"/>
                <w:bottom w:val="nil"/>
                <w:right w:val="nil"/>
                <w:between w:val="nil"/>
              </w:pBdr>
              <w:rPr>
                <w:rFonts w:ascii="Arial" w:eastAsia="Arial" w:hAnsi="Arial" w:cs="Arial"/>
                <w:color w:val="000000"/>
                <w:sz w:val="20"/>
                <w:szCs w:val="20"/>
              </w:rPr>
            </w:pPr>
          </w:p>
        </w:tc>
      </w:tr>
    </w:tbl>
    <w:p w:rsidR="000B7D21" w:rsidRPr="00D413AD" w:rsidRDefault="000B7D21">
      <w:pPr>
        <w:pBdr>
          <w:top w:val="nil"/>
          <w:left w:val="nil"/>
          <w:bottom w:val="nil"/>
          <w:right w:val="nil"/>
          <w:between w:val="nil"/>
        </w:pBdr>
        <w:jc w:val="both"/>
        <w:rPr>
          <w:rFonts w:ascii="Arial" w:eastAsia="Arial" w:hAnsi="Arial" w:cs="Arial"/>
          <w:color w:val="000000"/>
          <w:sz w:val="20"/>
          <w:szCs w:val="20"/>
          <w:u w:val="single"/>
        </w:rPr>
      </w:pPr>
    </w:p>
    <w:p w:rsidR="000B7D21" w:rsidRPr="00D413AD" w:rsidRDefault="000B7D21">
      <w:pPr>
        <w:pBdr>
          <w:top w:val="nil"/>
          <w:left w:val="nil"/>
          <w:bottom w:val="nil"/>
          <w:right w:val="nil"/>
          <w:between w:val="nil"/>
        </w:pBdr>
        <w:jc w:val="both"/>
        <w:rPr>
          <w:rFonts w:ascii="Arial" w:eastAsia="Arial" w:hAnsi="Arial" w:cs="Arial"/>
          <w:color w:val="000000"/>
          <w:sz w:val="20"/>
          <w:szCs w:val="20"/>
          <w:u w:val="single"/>
        </w:rPr>
      </w:pPr>
    </w:p>
    <w:p w:rsidR="000B7D21" w:rsidRPr="00D413AD" w:rsidRDefault="000B7D21">
      <w:pPr>
        <w:rPr>
          <w:rFonts w:ascii="Arial" w:hAnsi="Arial" w:cs="Arial"/>
          <w:sz w:val="20"/>
          <w:szCs w:val="20"/>
        </w:rPr>
      </w:pPr>
      <w:bookmarkStart w:id="0" w:name="_19ppa3yg1ybr"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B7D21" w:rsidRPr="00D413AD">
        <w:tc>
          <w:tcPr>
            <w:tcW w:w="21150" w:type="dxa"/>
            <w:gridSpan w:val="3"/>
            <w:tcBorders>
              <w:top w:val="nil"/>
              <w:left w:val="nil"/>
              <w:right w:val="nil"/>
            </w:tcBorders>
          </w:tcPr>
          <w:p w:rsidR="000B7D21" w:rsidRPr="00D413AD" w:rsidRDefault="002E2C26">
            <w:pPr>
              <w:pStyle w:val="Heading2"/>
              <w:jc w:val="left"/>
              <w:rPr>
                <w:rFonts w:ascii="Arial" w:eastAsia="Times New Roman" w:hAnsi="Arial" w:cs="Arial"/>
              </w:rPr>
            </w:pPr>
            <w:r w:rsidRPr="00D413AD">
              <w:rPr>
                <w:rFonts w:ascii="Arial" w:eastAsia="Times New Roman" w:hAnsi="Arial" w:cs="Arial"/>
                <w:highlight w:val="yellow"/>
              </w:rPr>
              <w:t>PART  1:</w:t>
            </w:r>
            <w:r w:rsidRPr="00D413AD">
              <w:rPr>
                <w:rFonts w:ascii="Arial" w:eastAsia="Times New Roman" w:hAnsi="Arial" w:cs="Arial"/>
              </w:rPr>
              <w:t xml:space="preserve"> Comments</w:t>
            </w:r>
          </w:p>
          <w:p w:rsidR="000B7D21" w:rsidRPr="00D413AD" w:rsidRDefault="000B7D21">
            <w:pPr>
              <w:rPr>
                <w:rFonts w:ascii="Arial" w:hAnsi="Arial" w:cs="Arial"/>
                <w:sz w:val="20"/>
                <w:szCs w:val="20"/>
              </w:rPr>
            </w:pPr>
          </w:p>
        </w:tc>
      </w:tr>
      <w:tr w:rsidR="000B7D21" w:rsidRPr="00D413AD">
        <w:tc>
          <w:tcPr>
            <w:tcW w:w="5351" w:type="dxa"/>
          </w:tcPr>
          <w:p w:rsidR="000B7D21" w:rsidRPr="00D413AD" w:rsidRDefault="000B7D21">
            <w:pPr>
              <w:pStyle w:val="Heading2"/>
              <w:jc w:val="left"/>
              <w:rPr>
                <w:rFonts w:ascii="Arial" w:eastAsia="Times New Roman" w:hAnsi="Arial" w:cs="Arial"/>
              </w:rPr>
            </w:pPr>
          </w:p>
        </w:tc>
        <w:tc>
          <w:tcPr>
            <w:tcW w:w="9357" w:type="dxa"/>
          </w:tcPr>
          <w:p w:rsidR="000B7D21" w:rsidRPr="00D413AD" w:rsidRDefault="002E2C26">
            <w:pPr>
              <w:pStyle w:val="Heading2"/>
              <w:jc w:val="left"/>
              <w:rPr>
                <w:rFonts w:ascii="Arial" w:eastAsia="Times New Roman" w:hAnsi="Arial" w:cs="Arial"/>
              </w:rPr>
            </w:pPr>
            <w:r w:rsidRPr="00D413AD">
              <w:rPr>
                <w:rFonts w:ascii="Arial" w:eastAsia="Times New Roman" w:hAnsi="Arial" w:cs="Arial"/>
              </w:rPr>
              <w:t>Reviewer’s comment</w:t>
            </w:r>
          </w:p>
          <w:p w:rsidR="000B7D21" w:rsidRPr="00D413AD" w:rsidRDefault="002E2C26">
            <w:pPr>
              <w:rPr>
                <w:rFonts w:ascii="Arial" w:hAnsi="Arial" w:cs="Arial"/>
                <w:sz w:val="20"/>
                <w:szCs w:val="20"/>
              </w:rPr>
            </w:pPr>
            <w:r w:rsidRPr="00D413AD">
              <w:rPr>
                <w:rFonts w:ascii="Arial" w:hAnsi="Arial" w:cs="Arial"/>
                <w:b/>
                <w:sz w:val="20"/>
                <w:szCs w:val="20"/>
                <w:highlight w:val="yellow"/>
              </w:rPr>
              <w:t>Artificial Intelligence (AI) generated or assisted review comments are strictly prohibited during peer review.</w:t>
            </w:r>
          </w:p>
          <w:p w:rsidR="000B7D21" w:rsidRPr="00D413AD" w:rsidRDefault="000B7D21">
            <w:pPr>
              <w:rPr>
                <w:rFonts w:ascii="Arial" w:hAnsi="Arial" w:cs="Arial"/>
                <w:sz w:val="20"/>
                <w:szCs w:val="20"/>
              </w:rPr>
            </w:pPr>
          </w:p>
        </w:tc>
        <w:tc>
          <w:tcPr>
            <w:tcW w:w="6442" w:type="dxa"/>
          </w:tcPr>
          <w:p w:rsidR="000B7D21" w:rsidRPr="00D413AD" w:rsidRDefault="002E2C26">
            <w:pPr>
              <w:spacing w:after="160" w:line="256" w:lineRule="auto"/>
              <w:rPr>
                <w:rFonts w:ascii="Arial" w:hAnsi="Arial" w:cs="Arial"/>
                <w:sz w:val="20"/>
                <w:szCs w:val="20"/>
              </w:rPr>
            </w:pPr>
            <w:r w:rsidRPr="00D413AD">
              <w:rPr>
                <w:rFonts w:ascii="Arial" w:hAnsi="Arial" w:cs="Arial"/>
                <w:b/>
                <w:sz w:val="20"/>
                <w:szCs w:val="20"/>
              </w:rPr>
              <w:t>Author’s Feedback</w:t>
            </w:r>
            <w:r w:rsidRPr="00D413AD">
              <w:rPr>
                <w:rFonts w:ascii="Arial" w:hAnsi="Arial" w:cs="Arial"/>
                <w:sz w:val="20"/>
                <w:szCs w:val="20"/>
              </w:rPr>
              <w:t xml:space="preserve"> (It is mandatory that authors should write his/her feedback here)</w:t>
            </w:r>
          </w:p>
          <w:p w:rsidR="000B7D21" w:rsidRPr="00D413AD" w:rsidRDefault="000B7D21">
            <w:pPr>
              <w:pStyle w:val="Heading2"/>
              <w:jc w:val="left"/>
              <w:rPr>
                <w:rFonts w:ascii="Arial" w:eastAsia="Times New Roman" w:hAnsi="Arial" w:cs="Arial"/>
                <w:b w:val="0"/>
              </w:rPr>
            </w:pPr>
          </w:p>
        </w:tc>
      </w:tr>
      <w:tr w:rsidR="000B7D21" w:rsidRPr="00D413AD">
        <w:trPr>
          <w:trHeight w:val="2032"/>
        </w:trPr>
        <w:tc>
          <w:tcPr>
            <w:tcW w:w="5351" w:type="dxa"/>
          </w:tcPr>
          <w:p w:rsidR="000B7D21" w:rsidRPr="00D413AD" w:rsidRDefault="002E2C26">
            <w:pPr>
              <w:ind w:left="360"/>
              <w:rPr>
                <w:rFonts w:ascii="Arial" w:hAnsi="Arial" w:cs="Arial"/>
                <w:sz w:val="20"/>
                <w:szCs w:val="20"/>
              </w:rPr>
            </w:pPr>
            <w:r w:rsidRPr="00D413AD">
              <w:rPr>
                <w:rFonts w:ascii="Arial" w:hAnsi="Arial" w:cs="Arial"/>
                <w:b/>
                <w:sz w:val="20"/>
                <w:szCs w:val="20"/>
              </w:rPr>
              <w:t>Please write a few sentences regarding the importance of this manuscript for the scientific community. A minimum of 3-4 sentences may be required for this part.</w:t>
            </w:r>
          </w:p>
          <w:p w:rsidR="000B7D21" w:rsidRPr="00D413AD" w:rsidRDefault="000B7D21">
            <w:pPr>
              <w:ind w:left="360"/>
              <w:rPr>
                <w:rFonts w:ascii="Arial" w:hAnsi="Arial" w:cs="Arial"/>
                <w:sz w:val="20"/>
                <w:szCs w:val="20"/>
              </w:rPr>
            </w:pPr>
          </w:p>
        </w:tc>
        <w:tc>
          <w:tcPr>
            <w:tcW w:w="9357" w:type="dxa"/>
          </w:tcPr>
          <w:p w:rsidR="000B7D21" w:rsidRPr="00D413AD" w:rsidRDefault="002E2C26">
            <w:pPr>
              <w:pBdr>
                <w:top w:val="nil"/>
                <w:left w:val="nil"/>
                <w:bottom w:val="nil"/>
                <w:right w:val="nil"/>
                <w:between w:val="nil"/>
              </w:pBdr>
              <w:rPr>
                <w:rFonts w:ascii="Arial" w:hAnsi="Arial" w:cs="Arial"/>
                <w:color w:val="000000"/>
                <w:sz w:val="20"/>
                <w:szCs w:val="20"/>
              </w:rPr>
            </w:pPr>
            <w:r w:rsidRPr="00D413AD">
              <w:rPr>
                <w:rFonts w:ascii="Arial" w:hAnsi="Arial" w:cs="Arial"/>
                <w:color w:val="000000"/>
                <w:sz w:val="20"/>
                <w:szCs w:val="20"/>
              </w:rPr>
              <w:t>This manuscript addresses a crucial public health and economic challenge in rural communities,</w:t>
            </w:r>
            <w:r w:rsidRPr="00D413AD">
              <w:rPr>
                <w:rFonts w:ascii="Arial" w:hAnsi="Arial" w:cs="Arial"/>
                <w:color w:val="000000"/>
                <w:sz w:val="20"/>
                <w:szCs w:val="20"/>
              </w:rPr>
              <w:t xml:space="preserve"> specifically the lack of accessible and affordable water purification methods. By investigating the potential of mistletoe as a natural and sustainable alternative for water treatment, the study offers valuable insights into leveraging indigenous knowledg</w:t>
            </w:r>
            <w:r w:rsidRPr="00D413AD">
              <w:rPr>
                <w:rFonts w:ascii="Arial" w:hAnsi="Arial" w:cs="Arial"/>
                <w:color w:val="000000"/>
                <w:sz w:val="20"/>
                <w:szCs w:val="20"/>
              </w:rPr>
              <w:t>e for practical environmental solutions. While the current work primarily relies on survey data, it lays foundational groundwork by assessing community awareness and perceptions, highlighting an area ripe for further empirical validation. The findings, onc</w:t>
            </w:r>
            <w:r w:rsidRPr="00D413AD">
              <w:rPr>
                <w:rFonts w:ascii="Arial" w:hAnsi="Arial" w:cs="Arial"/>
                <w:color w:val="000000"/>
                <w:sz w:val="20"/>
                <w:szCs w:val="20"/>
              </w:rPr>
              <w:t>e experimentally supported, could significantly impact public health outcomes by reducing waterborne diseases and stimulate local econ</w:t>
            </w:r>
            <w:bookmarkStart w:id="1" w:name="_GoBack"/>
            <w:bookmarkEnd w:id="1"/>
            <w:r w:rsidRPr="00D413AD">
              <w:rPr>
                <w:rFonts w:ascii="Arial" w:hAnsi="Arial" w:cs="Arial"/>
                <w:color w:val="000000"/>
                <w:sz w:val="20"/>
                <w:szCs w:val="20"/>
              </w:rPr>
              <w:t>omies through new livelihood opportunities related to mistletoe cultivation and processing.</w:t>
            </w:r>
          </w:p>
        </w:tc>
        <w:tc>
          <w:tcPr>
            <w:tcW w:w="6442" w:type="dxa"/>
          </w:tcPr>
          <w:p w:rsidR="000B7D21" w:rsidRPr="00D413AD" w:rsidRDefault="002E2C26">
            <w:pPr>
              <w:pStyle w:val="Heading2"/>
              <w:jc w:val="left"/>
              <w:rPr>
                <w:rFonts w:ascii="Arial" w:eastAsia="Times New Roman" w:hAnsi="Arial" w:cs="Arial"/>
                <w:b w:val="0"/>
              </w:rPr>
            </w:pPr>
            <w:r w:rsidRPr="00D413AD">
              <w:rPr>
                <w:rFonts w:ascii="Arial" w:eastAsia="Times New Roman" w:hAnsi="Arial" w:cs="Arial"/>
                <w:b w:val="0"/>
              </w:rPr>
              <w:t xml:space="preserve">The objective of the study has been refined to align with the community awareness aspect. It now emphasizes the socioeconomic awareness of mistletoe’s benefits in water purification and highlights the role of indigenous knowledge systems in the </w:t>
            </w:r>
            <w:proofErr w:type="spellStart"/>
            <w:r w:rsidRPr="00D413AD">
              <w:rPr>
                <w:rFonts w:ascii="Arial" w:eastAsia="Times New Roman" w:hAnsi="Arial" w:cs="Arial"/>
                <w:b w:val="0"/>
              </w:rPr>
              <w:t>Ikono</w:t>
            </w:r>
            <w:proofErr w:type="spellEnd"/>
            <w:r w:rsidRPr="00D413AD">
              <w:rPr>
                <w:rFonts w:ascii="Arial" w:eastAsia="Times New Roman" w:hAnsi="Arial" w:cs="Arial"/>
                <w:b w:val="0"/>
              </w:rPr>
              <w:t xml:space="preserve"> area.</w:t>
            </w:r>
          </w:p>
        </w:tc>
      </w:tr>
      <w:tr w:rsidR="000B7D21" w:rsidRPr="00D413AD">
        <w:trPr>
          <w:trHeight w:val="1262"/>
        </w:trPr>
        <w:tc>
          <w:tcPr>
            <w:tcW w:w="5351" w:type="dxa"/>
          </w:tcPr>
          <w:p w:rsidR="000B7D21" w:rsidRPr="00D413AD" w:rsidRDefault="002E2C26">
            <w:pPr>
              <w:ind w:left="360"/>
              <w:rPr>
                <w:rFonts w:ascii="Arial" w:hAnsi="Arial" w:cs="Arial"/>
                <w:sz w:val="20"/>
                <w:szCs w:val="20"/>
              </w:rPr>
            </w:pPr>
            <w:r w:rsidRPr="00D413AD">
              <w:rPr>
                <w:rFonts w:ascii="Arial" w:hAnsi="Arial" w:cs="Arial"/>
                <w:b/>
                <w:sz w:val="20"/>
                <w:szCs w:val="20"/>
              </w:rPr>
              <w:t>Is the title of the article suitable?</w:t>
            </w:r>
          </w:p>
          <w:p w:rsidR="000B7D21" w:rsidRPr="00D413AD" w:rsidRDefault="002E2C26">
            <w:pPr>
              <w:ind w:left="360"/>
              <w:rPr>
                <w:rFonts w:ascii="Arial" w:hAnsi="Arial" w:cs="Arial"/>
                <w:sz w:val="20"/>
                <w:szCs w:val="20"/>
              </w:rPr>
            </w:pPr>
            <w:r w:rsidRPr="00D413AD">
              <w:rPr>
                <w:rFonts w:ascii="Arial" w:hAnsi="Arial" w:cs="Arial"/>
                <w:b/>
                <w:sz w:val="20"/>
                <w:szCs w:val="20"/>
              </w:rPr>
              <w:t>(If not please suggest an alternative title)</w:t>
            </w:r>
          </w:p>
          <w:p w:rsidR="000B7D21" w:rsidRPr="00D413AD" w:rsidRDefault="000B7D21">
            <w:pPr>
              <w:pStyle w:val="Heading2"/>
              <w:jc w:val="left"/>
              <w:rPr>
                <w:rFonts w:ascii="Arial" w:eastAsia="Times New Roman" w:hAnsi="Arial" w:cs="Arial"/>
                <w:u w:val="single"/>
              </w:rPr>
            </w:pPr>
          </w:p>
        </w:tc>
        <w:tc>
          <w:tcPr>
            <w:tcW w:w="9357" w:type="dxa"/>
          </w:tcPr>
          <w:p w:rsidR="000B7D21" w:rsidRPr="00D413AD" w:rsidRDefault="002E2C26">
            <w:pPr>
              <w:rPr>
                <w:rFonts w:ascii="Arial" w:hAnsi="Arial" w:cs="Arial"/>
                <w:sz w:val="20"/>
                <w:szCs w:val="20"/>
              </w:rPr>
            </w:pPr>
            <w:r w:rsidRPr="00D413AD">
              <w:rPr>
                <w:rFonts w:ascii="Arial" w:hAnsi="Arial" w:cs="Arial"/>
                <w:sz w:val="20"/>
                <w:szCs w:val="20"/>
              </w:rPr>
              <w:t>The current title,</w:t>
            </w:r>
            <w:r w:rsidRPr="00D413AD">
              <w:rPr>
                <w:rFonts w:ascii="Arial" w:hAnsi="Arial" w:cs="Arial"/>
                <w:b/>
                <w:sz w:val="20"/>
                <w:szCs w:val="20"/>
              </w:rPr>
              <w:t xml:space="preserve"> "THE ECONOMIC IMPORTANCE OF MISTLETOE IN WATER PURIFICATION: A CASE STUDY OF IKONO LOCAL GOVERNMENT AREA",</w:t>
            </w:r>
            <w:r w:rsidRPr="00D413AD">
              <w:rPr>
                <w:rFonts w:ascii="Arial" w:hAnsi="Arial" w:cs="Arial"/>
                <w:sz w:val="20"/>
                <w:szCs w:val="20"/>
              </w:rPr>
              <w:t xml:space="preserve"> is misleading. A "case study" typically impl</w:t>
            </w:r>
            <w:r w:rsidRPr="00D413AD">
              <w:rPr>
                <w:rFonts w:ascii="Arial" w:hAnsi="Arial" w:cs="Arial"/>
                <w:sz w:val="20"/>
                <w:szCs w:val="20"/>
              </w:rPr>
              <w:t>ies an in-depth investigation involving specific interventions or detailed analysis within a defined case. Given that this study primarily relies on a survey of community perceptions and awareness rather than experimental validation of water purification e</w:t>
            </w:r>
            <w:r w:rsidRPr="00D413AD">
              <w:rPr>
                <w:rFonts w:ascii="Arial" w:hAnsi="Arial" w:cs="Arial"/>
                <w:sz w:val="20"/>
                <w:szCs w:val="20"/>
              </w:rPr>
              <w:t>fficacy, it is more accurately described as a survey or assessment.</w:t>
            </w:r>
          </w:p>
          <w:p w:rsidR="000B7D21" w:rsidRPr="00D413AD" w:rsidRDefault="000B7D21">
            <w:pPr>
              <w:rPr>
                <w:rFonts w:ascii="Arial" w:hAnsi="Arial" w:cs="Arial"/>
                <w:sz w:val="20"/>
                <w:szCs w:val="20"/>
              </w:rPr>
            </w:pPr>
          </w:p>
          <w:p w:rsidR="000B7D21" w:rsidRPr="00D413AD" w:rsidRDefault="002E2C26">
            <w:pPr>
              <w:rPr>
                <w:rFonts w:ascii="Arial" w:hAnsi="Arial" w:cs="Arial"/>
                <w:sz w:val="20"/>
                <w:szCs w:val="20"/>
              </w:rPr>
            </w:pPr>
            <w:r w:rsidRPr="00D413AD">
              <w:rPr>
                <w:rFonts w:ascii="Arial" w:hAnsi="Arial" w:cs="Arial"/>
                <w:b/>
                <w:sz w:val="20"/>
                <w:szCs w:val="20"/>
              </w:rPr>
              <w:t>Suggested Alternative Title: "ASSESSING THE PERCEIVED ECONOMIC IMPORTANCE AND APPLICATIONS OF MISTLETOE IN WATER PURIFICATION: A SURVEY IN IKONO LOCAL GOVERNMENT AREA, NIGERIA"</w:t>
            </w:r>
          </w:p>
        </w:tc>
        <w:tc>
          <w:tcPr>
            <w:tcW w:w="6442" w:type="dxa"/>
          </w:tcPr>
          <w:p w:rsidR="000B7D21" w:rsidRPr="00D413AD" w:rsidRDefault="002E2C26">
            <w:pPr>
              <w:pStyle w:val="Heading2"/>
              <w:jc w:val="left"/>
              <w:rPr>
                <w:rFonts w:ascii="Arial" w:hAnsi="Arial" w:cs="Arial"/>
              </w:rPr>
            </w:pPr>
            <w:r w:rsidRPr="00D413AD">
              <w:rPr>
                <w:rFonts w:ascii="Arial" w:eastAsia="Times New Roman" w:hAnsi="Arial" w:cs="Arial"/>
                <w:b w:val="0"/>
              </w:rPr>
              <w:t xml:space="preserve">The title has been revised for clarity and alignment with the research objective. Updated title:  </w:t>
            </w:r>
          </w:p>
          <w:p w:rsidR="000B7D21" w:rsidRPr="00D413AD" w:rsidRDefault="002E2C26">
            <w:pPr>
              <w:pStyle w:val="Heading2"/>
              <w:jc w:val="left"/>
              <w:rPr>
                <w:rFonts w:ascii="Arial" w:eastAsia="Times New Roman" w:hAnsi="Arial" w:cs="Arial"/>
                <w:b w:val="0"/>
              </w:rPr>
            </w:pPr>
            <w:r w:rsidRPr="00D413AD">
              <w:rPr>
                <w:rFonts w:ascii="Arial" w:eastAsia="Times New Roman" w:hAnsi="Arial" w:cs="Arial"/>
                <w:b w:val="0"/>
              </w:rPr>
              <w:t xml:space="preserve">     "THE ECONOMIC IMPORTANCE AND AWARENESS OF MISTLETOE IN WATER PURIFICATION: A SURVEY IN IKONO LOCAL GOVERNMENT AREA"</w:t>
            </w:r>
          </w:p>
          <w:p w:rsidR="000B7D21" w:rsidRPr="00D413AD" w:rsidRDefault="000B7D21">
            <w:pPr>
              <w:pStyle w:val="Heading2"/>
              <w:jc w:val="left"/>
              <w:rPr>
                <w:rFonts w:ascii="Arial" w:eastAsia="Times New Roman" w:hAnsi="Arial" w:cs="Arial"/>
                <w:b w:val="0"/>
              </w:rPr>
            </w:pPr>
          </w:p>
          <w:p w:rsidR="000B7D21" w:rsidRPr="00D413AD" w:rsidRDefault="002E2C26">
            <w:pPr>
              <w:pStyle w:val="Heading2"/>
              <w:jc w:val="left"/>
              <w:rPr>
                <w:rFonts w:ascii="Arial" w:eastAsia="Times New Roman" w:hAnsi="Arial" w:cs="Arial"/>
                <w:b w:val="0"/>
              </w:rPr>
            </w:pPr>
            <w:r w:rsidRPr="00D413AD">
              <w:rPr>
                <w:rFonts w:ascii="Arial" w:eastAsia="Times New Roman" w:hAnsi="Arial" w:cs="Arial"/>
                <w:b w:val="0"/>
              </w:rPr>
              <w:t>This reflects the specific focus on</w:t>
            </w:r>
            <w:r w:rsidRPr="00D413AD">
              <w:rPr>
                <w:rFonts w:ascii="Arial" w:eastAsia="Times New Roman" w:hAnsi="Arial" w:cs="Arial"/>
                <w:b w:val="0"/>
              </w:rPr>
              <w:t xml:space="preserve"> community awareness and perceived economic significance.</w:t>
            </w:r>
          </w:p>
        </w:tc>
      </w:tr>
      <w:tr w:rsidR="000B7D21" w:rsidRPr="00D413AD">
        <w:trPr>
          <w:trHeight w:val="758"/>
        </w:trPr>
        <w:tc>
          <w:tcPr>
            <w:tcW w:w="5351" w:type="dxa"/>
          </w:tcPr>
          <w:p w:rsidR="000B7D21" w:rsidRPr="00D413AD" w:rsidRDefault="002E2C26">
            <w:pPr>
              <w:pStyle w:val="Heading2"/>
              <w:ind w:left="360"/>
              <w:jc w:val="left"/>
              <w:rPr>
                <w:rFonts w:ascii="Arial" w:eastAsia="Times New Roman" w:hAnsi="Arial" w:cs="Arial"/>
              </w:rPr>
            </w:pPr>
            <w:r w:rsidRPr="00D413AD">
              <w:rPr>
                <w:rFonts w:ascii="Arial" w:eastAsia="Times New Roman" w:hAnsi="Arial" w:cs="Arial"/>
              </w:rPr>
              <w:t>Is the abstract of the article comprehensive? Do you suggest the addition (or deletion) of some points in this section? Please write your suggestions here.</w:t>
            </w:r>
          </w:p>
        </w:tc>
        <w:tc>
          <w:tcPr>
            <w:tcW w:w="9357" w:type="dxa"/>
          </w:tcPr>
          <w:p w:rsidR="000B7D21" w:rsidRPr="00D413AD" w:rsidRDefault="002E2C26">
            <w:pPr>
              <w:rPr>
                <w:rFonts w:ascii="Arial" w:hAnsi="Arial" w:cs="Arial"/>
                <w:sz w:val="20"/>
                <w:szCs w:val="20"/>
              </w:rPr>
            </w:pPr>
            <w:r w:rsidRPr="00D413AD">
              <w:rPr>
                <w:rFonts w:ascii="Arial" w:hAnsi="Arial" w:cs="Arial"/>
                <w:sz w:val="20"/>
                <w:szCs w:val="20"/>
              </w:rPr>
              <w:t>The abstract is largely comprehensive and</w:t>
            </w:r>
            <w:r w:rsidRPr="00D413AD">
              <w:rPr>
                <w:rFonts w:ascii="Arial" w:hAnsi="Arial" w:cs="Arial"/>
                <w:sz w:val="20"/>
                <w:szCs w:val="20"/>
              </w:rPr>
              <w:t xml:space="preserve"> provides a fair overview of the study. No significant additions or deletions are immediately necessary to improve its comprehensiveness for an abstract of this nature.</w:t>
            </w:r>
          </w:p>
        </w:tc>
        <w:tc>
          <w:tcPr>
            <w:tcW w:w="6442" w:type="dxa"/>
          </w:tcPr>
          <w:p w:rsidR="000B7D21" w:rsidRPr="00D413AD" w:rsidRDefault="002E2C26">
            <w:pPr>
              <w:pStyle w:val="Heading2"/>
              <w:jc w:val="left"/>
              <w:rPr>
                <w:rFonts w:ascii="Arial" w:hAnsi="Arial" w:cs="Arial"/>
              </w:rPr>
            </w:pPr>
            <w:r w:rsidRPr="00D413AD">
              <w:rPr>
                <w:rFonts w:ascii="Arial" w:eastAsia="Times New Roman" w:hAnsi="Arial" w:cs="Arial"/>
                <w:b w:val="0"/>
              </w:rPr>
              <w:t>The abstract has summarized the objective, methods, results, and conclusion more clearl</w:t>
            </w:r>
            <w:r w:rsidRPr="00D413AD">
              <w:rPr>
                <w:rFonts w:ascii="Arial" w:eastAsia="Times New Roman" w:hAnsi="Arial" w:cs="Arial"/>
                <w:b w:val="0"/>
              </w:rPr>
              <w:t>y. It offers a concise overview of the study, emphasizing key findings and relevance.</w:t>
            </w:r>
          </w:p>
        </w:tc>
      </w:tr>
      <w:tr w:rsidR="000B7D21" w:rsidRPr="00D413AD">
        <w:trPr>
          <w:trHeight w:val="868"/>
        </w:trPr>
        <w:tc>
          <w:tcPr>
            <w:tcW w:w="5351" w:type="dxa"/>
          </w:tcPr>
          <w:p w:rsidR="000B7D21" w:rsidRPr="00D413AD" w:rsidRDefault="002E2C26">
            <w:pPr>
              <w:pStyle w:val="Heading2"/>
              <w:ind w:left="360"/>
              <w:jc w:val="left"/>
              <w:rPr>
                <w:rFonts w:ascii="Arial" w:hAnsi="Arial" w:cs="Arial"/>
                <w:b w:val="0"/>
                <w:u w:val="single"/>
              </w:rPr>
            </w:pPr>
            <w:r w:rsidRPr="00D413AD">
              <w:rPr>
                <w:rFonts w:ascii="Arial" w:eastAsia="Times New Roman" w:hAnsi="Arial" w:cs="Arial"/>
              </w:rPr>
              <w:t>Is the manuscript scientifically, correct? Please write here.</w:t>
            </w:r>
          </w:p>
        </w:tc>
        <w:tc>
          <w:tcPr>
            <w:tcW w:w="9357" w:type="dxa"/>
          </w:tcPr>
          <w:p w:rsidR="000B7D21" w:rsidRPr="00D413AD" w:rsidRDefault="002E2C26">
            <w:pPr>
              <w:spacing w:after="280"/>
              <w:rPr>
                <w:rFonts w:ascii="Arial" w:hAnsi="Arial" w:cs="Arial"/>
                <w:color w:val="000000"/>
                <w:sz w:val="20"/>
                <w:szCs w:val="20"/>
              </w:rPr>
            </w:pPr>
            <w:r w:rsidRPr="00D413AD">
              <w:rPr>
                <w:rFonts w:ascii="Arial" w:hAnsi="Arial" w:cs="Arial"/>
                <w:sz w:val="20"/>
                <w:szCs w:val="20"/>
              </w:rPr>
              <w:t xml:space="preserve">The manuscript presents a methodologically sound survey based on respondent data. However, its scientific "correctness" in terms of validating the </w:t>
            </w:r>
            <w:r w:rsidRPr="00D413AD">
              <w:rPr>
                <w:rFonts w:ascii="Arial" w:hAnsi="Arial" w:cs="Arial"/>
                <w:i/>
                <w:sz w:val="20"/>
                <w:szCs w:val="20"/>
              </w:rPr>
              <w:t>effectiveness</w:t>
            </w:r>
            <w:r w:rsidRPr="00D413AD">
              <w:rPr>
                <w:rFonts w:ascii="Arial" w:hAnsi="Arial" w:cs="Arial"/>
                <w:sz w:val="20"/>
                <w:szCs w:val="20"/>
              </w:rPr>
              <w:t xml:space="preserve"> of mistletoe for water purification is limited, as the study explicitly states it is a percepti</w:t>
            </w:r>
            <w:r w:rsidRPr="00D413AD">
              <w:rPr>
                <w:rFonts w:ascii="Arial" w:hAnsi="Arial" w:cs="Arial"/>
                <w:sz w:val="20"/>
                <w:szCs w:val="20"/>
              </w:rPr>
              <w:t>on-based survey and does not include physical or laboratory experiments. But yes its scientifically correct and there is scope for future study.</w:t>
            </w:r>
          </w:p>
        </w:tc>
        <w:tc>
          <w:tcPr>
            <w:tcW w:w="6442" w:type="dxa"/>
          </w:tcPr>
          <w:p w:rsidR="000B7D21" w:rsidRPr="00D413AD" w:rsidRDefault="002E2C26">
            <w:pPr>
              <w:pStyle w:val="Heading2"/>
              <w:jc w:val="left"/>
              <w:rPr>
                <w:rFonts w:ascii="Arial" w:eastAsia="Times New Roman" w:hAnsi="Arial" w:cs="Arial"/>
                <w:b w:val="0"/>
              </w:rPr>
            </w:pPr>
            <w:r w:rsidRPr="00D413AD">
              <w:rPr>
                <w:rFonts w:ascii="Arial" w:eastAsia="Times New Roman" w:hAnsi="Arial" w:cs="Arial"/>
                <w:b w:val="0"/>
              </w:rPr>
              <w:t>Yes, the revised title now captures both the economic aspect and public awareness, making it consistent with th</w:t>
            </w:r>
            <w:r w:rsidRPr="00D413AD">
              <w:rPr>
                <w:rFonts w:ascii="Arial" w:eastAsia="Times New Roman" w:hAnsi="Arial" w:cs="Arial"/>
                <w:b w:val="0"/>
              </w:rPr>
              <w:t>e research objectives and survey-based methodology.</w:t>
            </w:r>
          </w:p>
        </w:tc>
      </w:tr>
      <w:tr w:rsidR="000B7D21" w:rsidRPr="00D413AD">
        <w:trPr>
          <w:trHeight w:val="804"/>
        </w:trPr>
        <w:tc>
          <w:tcPr>
            <w:tcW w:w="5351" w:type="dxa"/>
          </w:tcPr>
          <w:p w:rsidR="000B7D21" w:rsidRPr="00D413AD" w:rsidRDefault="002E2C26">
            <w:pPr>
              <w:ind w:left="360"/>
              <w:rPr>
                <w:rFonts w:ascii="Arial" w:hAnsi="Arial" w:cs="Arial"/>
                <w:sz w:val="20"/>
                <w:szCs w:val="20"/>
              </w:rPr>
            </w:pPr>
            <w:r w:rsidRPr="00D413AD">
              <w:rPr>
                <w:rFonts w:ascii="Arial" w:hAnsi="Arial" w:cs="Arial"/>
                <w:b/>
                <w:sz w:val="20"/>
                <w:szCs w:val="20"/>
              </w:rPr>
              <w:t>Are the references sufficient and recent? If you have suggestions of additional references, please mention them in the review form.</w:t>
            </w:r>
          </w:p>
        </w:tc>
        <w:tc>
          <w:tcPr>
            <w:tcW w:w="9357" w:type="dxa"/>
          </w:tcPr>
          <w:p w:rsidR="000B7D21" w:rsidRPr="00D413AD" w:rsidRDefault="002E2C26">
            <w:pPr>
              <w:pBdr>
                <w:top w:val="nil"/>
                <w:left w:val="nil"/>
                <w:bottom w:val="nil"/>
                <w:right w:val="nil"/>
                <w:between w:val="nil"/>
              </w:pBdr>
              <w:rPr>
                <w:rFonts w:ascii="Arial" w:hAnsi="Arial" w:cs="Arial"/>
                <w:color w:val="000000"/>
                <w:sz w:val="20"/>
                <w:szCs w:val="20"/>
              </w:rPr>
            </w:pPr>
            <w:r w:rsidRPr="00D413AD">
              <w:rPr>
                <w:rFonts w:ascii="Arial" w:hAnsi="Arial" w:cs="Arial"/>
                <w:color w:val="000000"/>
                <w:sz w:val="20"/>
                <w:szCs w:val="20"/>
              </w:rPr>
              <w:t>Yes, the references are sufficient and appropriately recent, with citations spanning from 2000 to 2021</w:t>
            </w:r>
          </w:p>
        </w:tc>
        <w:tc>
          <w:tcPr>
            <w:tcW w:w="6442" w:type="dxa"/>
          </w:tcPr>
          <w:p w:rsidR="000B7D21" w:rsidRPr="00D413AD" w:rsidRDefault="002E2C26">
            <w:pPr>
              <w:pStyle w:val="Heading2"/>
              <w:jc w:val="left"/>
              <w:rPr>
                <w:rFonts w:ascii="Arial" w:hAnsi="Arial" w:cs="Arial"/>
              </w:rPr>
            </w:pPr>
            <w:r w:rsidRPr="00D413AD">
              <w:rPr>
                <w:rFonts w:ascii="Arial" w:eastAsia="Times New Roman" w:hAnsi="Arial" w:cs="Arial"/>
                <w:b w:val="0"/>
              </w:rPr>
              <w:t>Relevant and recent scholarly references have been added, especially to strengthen the background on mistletoe’s environmental and medicinal relevance.</w:t>
            </w:r>
          </w:p>
        </w:tc>
      </w:tr>
      <w:tr w:rsidR="000B7D21" w:rsidRPr="00D413AD">
        <w:trPr>
          <w:trHeight w:val="386"/>
        </w:trPr>
        <w:tc>
          <w:tcPr>
            <w:tcW w:w="5351" w:type="dxa"/>
          </w:tcPr>
          <w:p w:rsidR="000B7D21" w:rsidRPr="00D413AD" w:rsidRDefault="002E2C26">
            <w:pPr>
              <w:pStyle w:val="Heading2"/>
              <w:ind w:left="360"/>
              <w:jc w:val="left"/>
              <w:rPr>
                <w:rFonts w:ascii="Arial" w:eastAsia="Times New Roman" w:hAnsi="Arial" w:cs="Arial"/>
              </w:rPr>
            </w:pPr>
            <w:r w:rsidRPr="00D413AD">
              <w:rPr>
                <w:rFonts w:ascii="Arial" w:eastAsia="Times New Roman" w:hAnsi="Arial" w:cs="Arial"/>
              </w:rPr>
              <w:lastRenderedPageBreak/>
              <w:t>Is the language/English quality of the article suitable for scholarly communications?</w:t>
            </w:r>
          </w:p>
          <w:p w:rsidR="000B7D21" w:rsidRPr="00D413AD" w:rsidRDefault="000B7D21">
            <w:pPr>
              <w:rPr>
                <w:rFonts w:ascii="Arial" w:hAnsi="Arial" w:cs="Arial"/>
                <w:sz w:val="20"/>
                <w:szCs w:val="20"/>
              </w:rPr>
            </w:pPr>
          </w:p>
        </w:tc>
        <w:tc>
          <w:tcPr>
            <w:tcW w:w="9357" w:type="dxa"/>
          </w:tcPr>
          <w:p w:rsidR="000B7D21" w:rsidRPr="00D413AD" w:rsidRDefault="002E2C26">
            <w:pPr>
              <w:rPr>
                <w:rFonts w:ascii="Arial" w:hAnsi="Arial" w:cs="Arial"/>
                <w:sz w:val="20"/>
                <w:szCs w:val="20"/>
              </w:rPr>
            </w:pPr>
            <w:r w:rsidRPr="00D413AD">
              <w:rPr>
                <w:rFonts w:ascii="Arial" w:hAnsi="Arial" w:cs="Arial"/>
                <w:sz w:val="20"/>
                <w:szCs w:val="20"/>
              </w:rPr>
              <w:t>Yes, the language and English quality of the article are suitable for scholarly communications. The writing is clear, concise, and maintains an appropriate academic tone</w:t>
            </w:r>
            <w:r w:rsidRPr="00D413AD">
              <w:rPr>
                <w:rFonts w:ascii="Arial" w:hAnsi="Arial" w:cs="Arial"/>
                <w:sz w:val="20"/>
                <w:szCs w:val="20"/>
              </w:rPr>
              <w:t xml:space="preserve"> throughout the manuscript.</w:t>
            </w:r>
          </w:p>
        </w:tc>
        <w:tc>
          <w:tcPr>
            <w:tcW w:w="6442" w:type="dxa"/>
          </w:tcPr>
          <w:p w:rsidR="000B7D21" w:rsidRPr="00D413AD" w:rsidRDefault="002E2C26">
            <w:pPr>
              <w:rPr>
                <w:rFonts w:ascii="Arial" w:hAnsi="Arial" w:cs="Arial"/>
                <w:sz w:val="20"/>
                <w:szCs w:val="20"/>
              </w:rPr>
            </w:pPr>
            <w:r w:rsidRPr="00D413AD">
              <w:rPr>
                <w:rFonts w:ascii="Arial" w:hAnsi="Arial" w:cs="Arial"/>
                <w:sz w:val="20"/>
                <w:szCs w:val="20"/>
              </w:rPr>
              <w:t>Yes.</w:t>
            </w:r>
          </w:p>
        </w:tc>
      </w:tr>
      <w:tr w:rsidR="000B7D21" w:rsidRPr="00D413AD">
        <w:trPr>
          <w:trHeight w:val="1178"/>
        </w:trPr>
        <w:tc>
          <w:tcPr>
            <w:tcW w:w="5351" w:type="dxa"/>
          </w:tcPr>
          <w:p w:rsidR="000B7D21" w:rsidRPr="00D413AD" w:rsidRDefault="002E2C26">
            <w:pPr>
              <w:pStyle w:val="Heading2"/>
              <w:jc w:val="left"/>
              <w:rPr>
                <w:rFonts w:ascii="Arial" w:eastAsia="Times New Roman" w:hAnsi="Arial" w:cs="Arial"/>
                <w:b w:val="0"/>
              </w:rPr>
            </w:pPr>
            <w:r w:rsidRPr="00D413AD">
              <w:rPr>
                <w:rFonts w:ascii="Arial" w:eastAsia="Times New Roman" w:hAnsi="Arial" w:cs="Arial"/>
                <w:u w:val="single"/>
              </w:rPr>
              <w:t>Optional/General</w:t>
            </w:r>
            <w:r w:rsidRPr="00D413AD">
              <w:rPr>
                <w:rFonts w:ascii="Arial" w:eastAsia="Times New Roman" w:hAnsi="Arial" w:cs="Arial"/>
              </w:rPr>
              <w:t xml:space="preserve"> </w:t>
            </w:r>
            <w:r w:rsidRPr="00D413AD">
              <w:rPr>
                <w:rFonts w:ascii="Arial" w:eastAsia="Times New Roman" w:hAnsi="Arial" w:cs="Arial"/>
                <w:b w:val="0"/>
              </w:rPr>
              <w:t>comments</w:t>
            </w:r>
          </w:p>
          <w:p w:rsidR="000B7D21" w:rsidRPr="00D413AD" w:rsidRDefault="000B7D21">
            <w:pPr>
              <w:pStyle w:val="Heading2"/>
              <w:jc w:val="left"/>
              <w:rPr>
                <w:rFonts w:ascii="Arial" w:eastAsia="Times New Roman" w:hAnsi="Arial" w:cs="Arial"/>
                <w:b w:val="0"/>
              </w:rPr>
            </w:pPr>
          </w:p>
        </w:tc>
        <w:tc>
          <w:tcPr>
            <w:tcW w:w="9357" w:type="dxa"/>
          </w:tcPr>
          <w:p w:rsidR="000B7D21" w:rsidRPr="00D413AD" w:rsidRDefault="002E2C26">
            <w:pPr>
              <w:pBdr>
                <w:top w:val="nil"/>
                <w:left w:val="nil"/>
                <w:bottom w:val="nil"/>
                <w:right w:val="nil"/>
                <w:between w:val="nil"/>
              </w:pBdr>
              <w:rPr>
                <w:rFonts w:ascii="Arial" w:hAnsi="Arial" w:cs="Arial"/>
                <w:color w:val="000000"/>
                <w:sz w:val="20"/>
                <w:szCs w:val="20"/>
              </w:rPr>
            </w:pPr>
            <w:r w:rsidRPr="00D413AD">
              <w:rPr>
                <w:rFonts w:ascii="Arial" w:hAnsi="Arial" w:cs="Arial"/>
                <w:color w:val="000000"/>
                <w:sz w:val="20"/>
                <w:szCs w:val="20"/>
              </w:rPr>
              <w:t>The study requires empirical validation through laboratory analyses or field experiments to corroborate the perceived effectiveness of its application. The current study provides valuable insights into community knowledge and perception, which is a crucial</w:t>
            </w:r>
            <w:r w:rsidRPr="00D413AD">
              <w:rPr>
                <w:rFonts w:ascii="Arial" w:hAnsi="Arial" w:cs="Arial"/>
                <w:color w:val="000000"/>
                <w:sz w:val="20"/>
                <w:szCs w:val="20"/>
              </w:rPr>
              <w:t xml:space="preserve"> first step, but it does not scientifically prove the efficacy of mistletoe for water purification.</w:t>
            </w:r>
          </w:p>
          <w:p w:rsidR="000B7D21" w:rsidRPr="00D413AD" w:rsidRDefault="000B7D21">
            <w:pPr>
              <w:pBdr>
                <w:top w:val="nil"/>
                <w:left w:val="nil"/>
                <w:bottom w:val="nil"/>
                <w:right w:val="nil"/>
                <w:between w:val="nil"/>
              </w:pBdr>
              <w:rPr>
                <w:rFonts w:ascii="Arial" w:hAnsi="Arial" w:cs="Arial"/>
                <w:color w:val="000000"/>
                <w:sz w:val="20"/>
                <w:szCs w:val="20"/>
              </w:rPr>
            </w:pPr>
          </w:p>
          <w:p w:rsidR="000B7D21" w:rsidRPr="00D413AD" w:rsidRDefault="002E2C26">
            <w:pPr>
              <w:pBdr>
                <w:top w:val="nil"/>
                <w:left w:val="nil"/>
                <w:bottom w:val="nil"/>
                <w:right w:val="nil"/>
                <w:between w:val="nil"/>
              </w:pBdr>
              <w:rPr>
                <w:rFonts w:ascii="Arial" w:hAnsi="Arial" w:cs="Arial"/>
                <w:color w:val="000000"/>
                <w:sz w:val="20"/>
                <w:szCs w:val="20"/>
              </w:rPr>
            </w:pPr>
            <w:r w:rsidRPr="00D413AD">
              <w:rPr>
                <w:rFonts w:ascii="Arial" w:hAnsi="Arial" w:cs="Arial"/>
                <w:color w:val="000000"/>
                <w:sz w:val="20"/>
                <w:szCs w:val="20"/>
              </w:rPr>
              <w:t>Validation is required experimentally/Scientifically.</w:t>
            </w:r>
          </w:p>
        </w:tc>
        <w:tc>
          <w:tcPr>
            <w:tcW w:w="6442" w:type="dxa"/>
          </w:tcPr>
          <w:p w:rsidR="000B7D21" w:rsidRPr="00D413AD" w:rsidRDefault="000B7D21">
            <w:pPr>
              <w:rPr>
                <w:rFonts w:ascii="Arial" w:hAnsi="Arial" w:cs="Arial"/>
                <w:sz w:val="20"/>
                <w:szCs w:val="20"/>
              </w:rPr>
            </w:pPr>
          </w:p>
        </w:tc>
      </w:tr>
    </w:tbl>
    <w:p w:rsidR="000B7D21" w:rsidRPr="00D413AD" w:rsidRDefault="000B7D21">
      <w:pPr>
        <w:pBdr>
          <w:top w:val="nil"/>
          <w:left w:val="nil"/>
          <w:bottom w:val="nil"/>
          <w:right w:val="nil"/>
          <w:between w:val="nil"/>
        </w:pBdr>
        <w:jc w:val="both"/>
        <w:rPr>
          <w:rFonts w:ascii="Arial" w:hAnsi="Arial" w:cs="Arial"/>
          <w:color w:val="000000"/>
          <w:sz w:val="20"/>
          <w:szCs w:val="20"/>
          <w:u w:val="single"/>
        </w:rPr>
      </w:pPr>
      <w:bookmarkStart w:id="2" w:name="_pklubuoaa1f2" w:colFirst="0" w:colLast="0"/>
      <w:bookmarkEnd w:id="2"/>
    </w:p>
    <w:p w:rsidR="00A06E0A" w:rsidRPr="00D413AD" w:rsidRDefault="00A06E0A">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B7D21" w:rsidRPr="00D413AD">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0B7D21" w:rsidRPr="00D413AD" w:rsidRDefault="002E2C26">
            <w:pPr>
              <w:spacing w:line="276" w:lineRule="auto"/>
              <w:rPr>
                <w:rFonts w:ascii="Arial" w:eastAsia="Arial" w:hAnsi="Arial" w:cs="Arial"/>
                <w:sz w:val="20"/>
                <w:szCs w:val="20"/>
                <w:u w:val="single"/>
              </w:rPr>
            </w:pPr>
            <w:r w:rsidRPr="00D413AD">
              <w:rPr>
                <w:rFonts w:ascii="Arial" w:eastAsia="Arial" w:hAnsi="Arial" w:cs="Arial"/>
                <w:b/>
                <w:sz w:val="20"/>
                <w:szCs w:val="20"/>
                <w:highlight w:val="yellow"/>
                <w:u w:val="single"/>
              </w:rPr>
              <w:t>PART  2:</w:t>
            </w:r>
            <w:r w:rsidRPr="00D413AD">
              <w:rPr>
                <w:rFonts w:ascii="Arial" w:eastAsia="Arial" w:hAnsi="Arial" w:cs="Arial"/>
                <w:b/>
                <w:sz w:val="20"/>
                <w:szCs w:val="20"/>
                <w:u w:val="single"/>
              </w:rPr>
              <w:t xml:space="preserve"> </w:t>
            </w:r>
          </w:p>
          <w:p w:rsidR="000B7D21" w:rsidRPr="00D413AD" w:rsidRDefault="000B7D21">
            <w:pPr>
              <w:spacing w:line="276" w:lineRule="auto"/>
              <w:rPr>
                <w:rFonts w:ascii="Arial" w:eastAsia="Arial" w:hAnsi="Arial" w:cs="Arial"/>
                <w:sz w:val="20"/>
                <w:szCs w:val="20"/>
                <w:u w:val="single"/>
              </w:rPr>
            </w:pPr>
          </w:p>
        </w:tc>
      </w:tr>
      <w:tr w:rsidR="000B7D21" w:rsidRPr="00D413AD">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B7D21" w:rsidRPr="00D413AD" w:rsidRDefault="000B7D21">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B7D21" w:rsidRPr="00D413AD" w:rsidRDefault="002E2C26">
            <w:pPr>
              <w:keepNext/>
              <w:spacing w:line="276" w:lineRule="auto"/>
              <w:rPr>
                <w:rFonts w:ascii="Arial" w:eastAsia="Arial" w:hAnsi="Arial" w:cs="Arial"/>
                <w:sz w:val="20"/>
                <w:szCs w:val="20"/>
              </w:rPr>
            </w:pPr>
            <w:r w:rsidRPr="00D413AD">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0B7D21" w:rsidRPr="00D413AD" w:rsidRDefault="002E2C26">
            <w:pPr>
              <w:keepNext/>
              <w:spacing w:line="276" w:lineRule="auto"/>
              <w:rPr>
                <w:rFonts w:ascii="Arial" w:eastAsia="Arial" w:hAnsi="Arial" w:cs="Arial"/>
                <w:sz w:val="20"/>
                <w:szCs w:val="20"/>
              </w:rPr>
            </w:pPr>
            <w:r w:rsidRPr="00D413AD">
              <w:rPr>
                <w:rFonts w:ascii="Arial" w:eastAsia="Arial" w:hAnsi="Arial" w:cs="Arial"/>
                <w:b/>
                <w:sz w:val="20"/>
                <w:szCs w:val="20"/>
              </w:rPr>
              <w:t>Author’s comment</w:t>
            </w:r>
            <w:r w:rsidRPr="00D413AD">
              <w:rPr>
                <w:rFonts w:ascii="Arial" w:eastAsia="Arial" w:hAnsi="Arial" w:cs="Arial"/>
                <w:sz w:val="20"/>
                <w:szCs w:val="20"/>
              </w:rPr>
              <w:t xml:space="preserve"> </w:t>
            </w:r>
            <w:r w:rsidRPr="00D413AD">
              <w:rPr>
                <w:rFonts w:ascii="Arial" w:eastAsia="Arial" w:hAnsi="Arial" w:cs="Arial"/>
                <w:i/>
                <w:sz w:val="20"/>
                <w:szCs w:val="20"/>
              </w:rPr>
              <w:t>(if agreed with reviewer, correct the manuscript and highlight that part in the manuscript. It is mandatory that authors should write his/her feedback here)</w:t>
            </w:r>
          </w:p>
        </w:tc>
      </w:tr>
      <w:tr w:rsidR="000B7D21" w:rsidRPr="00D413AD">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B7D21" w:rsidRPr="00D413AD" w:rsidRDefault="002E2C26">
            <w:pPr>
              <w:spacing w:line="276" w:lineRule="auto"/>
              <w:rPr>
                <w:rFonts w:ascii="Arial" w:eastAsia="Arial" w:hAnsi="Arial" w:cs="Arial"/>
                <w:sz w:val="20"/>
                <w:szCs w:val="20"/>
              </w:rPr>
            </w:pPr>
            <w:r w:rsidRPr="00D413AD">
              <w:rPr>
                <w:rFonts w:ascii="Arial" w:eastAsia="Arial" w:hAnsi="Arial" w:cs="Arial"/>
                <w:b/>
                <w:sz w:val="20"/>
                <w:szCs w:val="20"/>
              </w:rPr>
              <w:t xml:space="preserve">Are there ethical issues in this manuscript? </w:t>
            </w:r>
          </w:p>
          <w:p w:rsidR="000B7D21" w:rsidRPr="00D413AD" w:rsidRDefault="000B7D21">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B7D21" w:rsidRPr="00D413AD" w:rsidRDefault="002E2C26">
            <w:pPr>
              <w:spacing w:line="276" w:lineRule="auto"/>
              <w:rPr>
                <w:rFonts w:ascii="Arial" w:eastAsia="Arial" w:hAnsi="Arial" w:cs="Arial"/>
                <w:sz w:val="20"/>
                <w:szCs w:val="20"/>
                <w:u w:val="single"/>
              </w:rPr>
            </w:pPr>
            <w:r w:rsidRPr="00D413AD">
              <w:rPr>
                <w:rFonts w:ascii="Arial" w:eastAsia="Arial" w:hAnsi="Arial" w:cs="Arial"/>
                <w:i/>
                <w:sz w:val="20"/>
                <w:szCs w:val="20"/>
                <w:u w:val="single"/>
              </w:rPr>
              <w:t>(If yes, Kindly please write down the ethical issue</w:t>
            </w:r>
            <w:r w:rsidRPr="00D413AD">
              <w:rPr>
                <w:rFonts w:ascii="Arial" w:eastAsia="Arial" w:hAnsi="Arial" w:cs="Arial"/>
                <w:i/>
                <w:sz w:val="20"/>
                <w:szCs w:val="20"/>
                <w:u w:val="single"/>
              </w:rPr>
              <w:t>s here in details)</w:t>
            </w:r>
          </w:p>
          <w:p w:rsidR="000B7D21" w:rsidRPr="00D413AD" w:rsidRDefault="000B7D21">
            <w:pPr>
              <w:spacing w:line="276" w:lineRule="auto"/>
              <w:rPr>
                <w:rFonts w:ascii="Arial" w:eastAsia="Arial" w:hAnsi="Arial" w:cs="Arial"/>
                <w:sz w:val="20"/>
                <w:szCs w:val="20"/>
              </w:rPr>
            </w:pPr>
          </w:p>
          <w:p w:rsidR="000B7D21" w:rsidRPr="00D413AD" w:rsidRDefault="000B7D21">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0B7D21" w:rsidRPr="00D413AD" w:rsidRDefault="000B7D21">
            <w:pPr>
              <w:spacing w:line="276" w:lineRule="auto"/>
              <w:rPr>
                <w:rFonts w:ascii="Arial" w:eastAsia="Arial" w:hAnsi="Arial" w:cs="Arial"/>
                <w:sz w:val="20"/>
                <w:szCs w:val="20"/>
              </w:rPr>
            </w:pPr>
          </w:p>
          <w:p w:rsidR="000B7D21" w:rsidRPr="00D413AD" w:rsidRDefault="000B7D21">
            <w:pPr>
              <w:spacing w:line="276" w:lineRule="auto"/>
              <w:rPr>
                <w:rFonts w:ascii="Arial" w:eastAsia="Arial" w:hAnsi="Arial" w:cs="Arial"/>
                <w:sz w:val="20"/>
                <w:szCs w:val="20"/>
              </w:rPr>
            </w:pPr>
          </w:p>
          <w:p w:rsidR="000B7D21" w:rsidRPr="00D413AD" w:rsidRDefault="000B7D21">
            <w:pPr>
              <w:spacing w:line="276" w:lineRule="auto"/>
              <w:rPr>
                <w:rFonts w:ascii="Arial" w:eastAsia="Arial" w:hAnsi="Arial" w:cs="Arial"/>
                <w:sz w:val="20"/>
                <w:szCs w:val="20"/>
              </w:rPr>
            </w:pPr>
          </w:p>
        </w:tc>
      </w:tr>
    </w:tbl>
    <w:p w:rsidR="000B7D21" w:rsidRPr="00D413AD" w:rsidRDefault="000B7D21">
      <w:pPr>
        <w:rPr>
          <w:rFonts w:ascii="Arial" w:hAnsi="Arial" w:cs="Arial"/>
          <w:sz w:val="20"/>
          <w:szCs w:val="20"/>
        </w:rPr>
      </w:pPr>
    </w:p>
    <w:p w:rsidR="000B7D21" w:rsidRPr="00D413AD" w:rsidRDefault="000B7D21">
      <w:pPr>
        <w:rPr>
          <w:rFonts w:ascii="Arial" w:hAnsi="Arial" w:cs="Arial"/>
          <w:sz w:val="20"/>
          <w:szCs w:val="20"/>
        </w:rPr>
      </w:pPr>
    </w:p>
    <w:p w:rsidR="000B7D21" w:rsidRPr="00D413AD" w:rsidRDefault="000B7D21">
      <w:pPr>
        <w:pBdr>
          <w:top w:val="nil"/>
          <w:left w:val="nil"/>
          <w:bottom w:val="nil"/>
          <w:right w:val="nil"/>
          <w:between w:val="nil"/>
        </w:pBdr>
        <w:jc w:val="both"/>
        <w:rPr>
          <w:rFonts w:ascii="Arial" w:hAnsi="Arial" w:cs="Arial"/>
          <w:color w:val="000000"/>
          <w:sz w:val="20"/>
          <w:szCs w:val="20"/>
          <w:u w:val="single"/>
        </w:rPr>
      </w:pPr>
    </w:p>
    <w:sectPr w:rsidR="000B7D21" w:rsidRPr="00D413A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C26" w:rsidRDefault="002E2C26">
      <w:r>
        <w:separator/>
      </w:r>
    </w:p>
  </w:endnote>
  <w:endnote w:type="continuationSeparator" w:id="0">
    <w:p w:rsidR="002E2C26" w:rsidRDefault="002E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D21" w:rsidRDefault="002E2C2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C26" w:rsidRDefault="002E2C26">
      <w:r>
        <w:separator/>
      </w:r>
    </w:p>
  </w:footnote>
  <w:footnote w:type="continuationSeparator" w:id="0">
    <w:p w:rsidR="002E2C26" w:rsidRDefault="002E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7D21" w:rsidRDefault="000B7D21">
    <w:pPr>
      <w:spacing w:after="280"/>
      <w:jc w:val="center"/>
      <w:rPr>
        <w:rFonts w:ascii="Arial" w:eastAsia="Arial" w:hAnsi="Arial" w:cs="Arial"/>
        <w:color w:val="003399"/>
        <w:u w:val="single"/>
      </w:rPr>
    </w:pPr>
  </w:p>
  <w:p w:rsidR="000B7D21" w:rsidRDefault="002E2C2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D21"/>
    <w:rsid w:val="000B7D21"/>
    <w:rsid w:val="002E2C26"/>
    <w:rsid w:val="00A06E0A"/>
    <w:rsid w:val="00D41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066B"/>
  <w15:docId w15:val="{2CD496FA-C28B-4AA2-A72F-9218ED091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index.php/AJA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820</Words>
  <Characters>4679</Characters>
  <Application>Microsoft Office Word</Application>
  <DocSecurity>0</DocSecurity>
  <Lines>38</Lines>
  <Paragraphs>10</Paragraphs>
  <ScaleCrop>false</ScaleCrop>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4</cp:revision>
  <dcterms:created xsi:type="dcterms:W3CDTF">2025-07-28T07:42:00Z</dcterms:created>
  <dcterms:modified xsi:type="dcterms:W3CDTF">2025-07-28T07:44:00Z</dcterms:modified>
</cp:coreProperties>
</file>