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D0190" w14:paraId="4F068E8D" w14:textId="77777777" w:rsidTr="00E81874">
        <w:trPr>
          <w:trHeight w:val="290"/>
        </w:trPr>
        <w:tc>
          <w:tcPr>
            <w:tcW w:w="5000" w:type="pct"/>
            <w:gridSpan w:val="2"/>
            <w:tcBorders>
              <w:top w:val="nil"/>
              <w:left w:val="nil"/>
              <w:right w:val="nil"/>
            </w:tcBorders>
          </w:tcPr>
          <w:p w14:paraId="05D81E14" w14:textId="77777777" w:rsidR="00602F7D" w:rsidRPr="00FD0190" w:rsidRDefault="00602F7D" w:rsidP="00F2643C">
            <w:pPr>
              <w:pStyle w:val="Heading2"/>
              <w:jc w:val="left"/>
              <w:rPr>
                <w:rFonts w:ascii="Arial" w:hAnsi="Arial" w:cs="Arial"/>
                <w:b w:val="0"/>
                <w:bCs w:val="0"/>
                <w:lang w:val="en-GB"/>
              </w:rPr>
            </w:pPr>
          </w:p>
        </w:tc>
      </w:tr>
      <w:tr w:rsidR="0000007A" w:rsidRPr="00FD0190" w14:paraId="14B20BBD" w14:textId="77777777" w:rsidTr="00E81874">
        <w:trPr>
          <w:trHeight w:val="290"/>
        </w:trPr>
        <w:tc>
          <w:tcPr>
            <w:tcW w:w="1234" w:type="pct"/>
          </w:tcPr>
          <w:p w14:paraId="49979449" w14:textId="77777777" w:rsidR="0000007A" w:rsidRPr="00FD0190" w:rsidRDefault="0000007A" w:rsidP="00696CAD">
            <w:pPr>
              <w:pStyle w:val="BodyText"/>
              <w:ind w:left="90"/>
              <w:jc w:val="left"/>
              <w:rPr>
                <w:rFonts w:ascii="Arial" w:hAnsi="Arial" w:cs="Arial"/>
                <w:bCs/>
                <w:sz w:val="20"/>
                <w:szCs w:val="20"/>
                <w:lang w:val="en-GB"/>
              </w:rPr>
            </w:pPr>
            <w:r w:rsidRPr="00FD0190">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57207EEC" w14:textId="77777777" w:rsidR="0000007A" w:rsidRPr="00FD0190" w:rsidRDefault="00D55D25" w:rsidP="00E65EB7">
            <w:pPr>
              <w:rPr>
                <w:rFonts w:ascii="Arial" w:hAnsi="Arial" w:cs="Arial"/>
                <w:b/>
                <w:bCs/>
                <w:color w:val="0000FF"/>
                <w:sz w:val="20"/>
                <w:szCs w:val="20"/>
              </w:rPr>
            </w:pPr>
            <w:hyperlink r:id="rId8" w:history="1">
              <w:r w:rsidR="00FF01D8" w:rsidRPr="00FD0190">
                <w:rPr>
                  <w:rStyle w:val="Hyperlink"/>
                  <w:rFonts w:ascii="Arial" w:hAnsi="Arial" w:cs="Arial"/>
                  <w:b/>
                  <w:bCs/>
                  <w:sz w:val="20"/>
                  <w:szCs w:val="20"/>
                </w:rPr>
                <w:t>Asian Journal of Advanced Research and Reports</w:t>
              </w:r>
            </w:hyperlink>
            <w:r w:rsidR="00FF01D8" w:rsidRPr="00FD0190">
              <w:rPr>
                <w:rFonts w:ascii="Arial" w:hAnsi="Arial" w:cs="Arial"/>
                <w:b/>
                <w:bCs/>
                <w:color w:val="0000FF"/>
                <w:sz w:val="20"/>
                <w:szCs w:val="20"/>
              </w:rPr>
              <w:t xml:space="preserve"> </w:t>
            </w:r>
          </w:p>
        </w:tc>
      </w:tr>
      <w:tr w:rsidR="0000007A" w:rsidRPr="00FD0190" w14:paraId="1F423DCC" w14:textId="77777777" w:rsidTr="00E81874">
        <w:trPr>
          <w:trHeight w:val="290"/>
        </w:trPr>
        <w:tc>
          <w:tcPr>
            <w:tcW w:w="1234" w:type="pct"/>
          </w:tcPr>
          <w:p w14:paraId="0D7909A3" w14:textId="77777777" w:rsidR="0000007A" w:rsidRPr="00FD0190" w:rsidRDefault="0000007A" w:rsidP="00696CAD">
            <w:pPr>
              <w:pStyle w:val="BodyText"/>
              <w:ind w:left="90"/>
              <w:jc w:val="left"/>
              <w:rPr>
                <w:rFonts w:ascii="Arial" w:hAnsi="Arial" w:cs="Arial"/>
                <w:bCs/>
                <w:sz w:val="20"/>
                <w:szCs w:val="20"/>
                <w:lang w:val="en-GB"/>
              </w:rPr>
            </w:pPr>
            <w:r w:rsidRPr="00FD0190">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777359A0" w14:textId="77777777" w:rsidR="0000007A" w:rsidRPr="00FD0190" w:rsidRDefault="00842C32" w:rsidP="00F3669D">
            <w:pPr>
              <w:pStyle w:val="NormalWeb"/>
              <w:spacing w:before="0" w:beforeAutospacing="0" w:after="0" w:afterAutospacing="0"/>
              <w:rPr>
                <w:rFonts w:ascii="Arial" w:hAnsi="Arial" w:cs="Arial"/>
                <w:b/>
                <w:bCs/>
                <w:sz w:val="20"/>
                <w:szCs w:val="20"/>
                <w:lang w:val="en-GB"/>
              </w:rPr>
            </w:pPr>
            <w:r w:rsidRPr="00FD0190">
              <w:rPr>
                <w:rFonts w:ascii="Arial" w:hAnsi="Arial" w:cs="Arial"/>
                <w:b/>
                <w:bCs/>
                <w:sz w:val="20"/>
                <w:szCs w:val="20"/>
                <w:lang w:val="en-GB"/>
              </w:rPr>
              <w:t>Ms_AJARR_141133</w:t>
            </w:r>
          </w:p>
        </w:tc>
      </w:tr>
      <w:tr w:rsidR="0000007A" w:rsidRPr="00FD0190" w14:paraId="7D3382AE" w14:textId="77777777" w:rsidTr="00E81874">
        <w:trPr>
          <w:trHeight w:val="650"/>
        </w:trPr>
        <w:tc>
          <w:tcPr>
            <w:tcW w:w="1234" w:type="pct"/>
          </w:tcPr>
          <w:p w14:paraId="4B497986" w14:textId="77777777" w:rsidR="0000007A" w:rsidRPr="00FD0190" w:rsidRDefault="0000007A" w:rsidP="00696CAD">
            <w:pPr>
              <w:pStyle w:val="BodyText"/>
              <w:ind w:left="90"/>
              <w:jc w:val="left"/>
              <w:rPr>
                <w:rFonts w:ascii="Arial" w:hAnsi="Arial" w:cs="Arial"/>
                <w:bCs/>
                <w:sz w:val="20"/>
                <w:szCs w:val="20"/>
                <w:lang w:val="en-GB"/>
              </w:rPr>
            </w:pPr>
            <w:r w:rsidRPr="00FD0190">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CC7EF48" w14:textId="77777777" w:rsidR="0000007A" w:rsidRPr="00FD0190" w:rsidRDefault="00842C32" w:rsidP="000450FC">
            <w:pPr>
              <w:pStyle w:val="NormalWeb"/>
              <w:spacing w:before="0" w:beforeAutospacing="0" w:after="0" w:afterAutospacing="0"/>
              <w:rPr>
                <w:rFonts w:ascii="Arial" w:hAnsi="Arial" w:cs="Arial"/>
                <w:b/>
                <w:sz w:val="20"/>
                <w:szCs w:val="20"/>
                <w:lang w:val="en-GB"/>
              </w:rPr>
            </w:pPr>
            <w:r w:rsidRPr="00FD0190">
              <w:rPr>
                <w:rFonts w:ascii="Arial" w:hAnsi="Arial" w:cs="Arial"/>
                <w:b/>
                <w:sz w:val="20"/>
                <w:szCs w:val="20"/>
                <w:lang w:val="en-GB"/>
              </w:rPr>
              <w:t>AMELIORATIVE EFFECTS OF JIGSIMUR ON PARAQUAT-INDUCED NEPHROTOXICITY IN WISTAR RATS</w:t>
            </w:r>
          </w:p>
        </w:tc>
      </w:tr>
      <w:tr w:rsidR="00CF0BBB" w:rsidRPr="00FD0190" w14:paraId="07D3A637" w14:textId="77777777" w:rsidTr="00E81874">
        <w:trPr>
          <w:trHeight w:val="332"/>
        </w:trPr>
        <w:tc>
          <w:tcPr>
            <w:tcW w:w="1234" w:type="pct"/>
          </w:tcPr>
          <w:p w14:paraId="3C295222" w14:textId="77777777" w:rsidR="00CF0BBB" w:rsidRPr="00FD0190" w:rsidRDefault="00CF0BBB" w:rsidP="00696CAD">
            <w:pPr>
              <w:pStyle w:val="BodyText"/>
              <w:ind w:left="90"/>
              <w:jc w:val="left"/>
              <w:rPr>
                <w:rFonts w:ascii="Arial" w:hAnsi="Arial" w:cs="Arial"/>
                <w:bCs/>
                <w:sz w:val="20"/>
                <w:szCs w:val="20"/>
                <w:lang w:val="en-GB"/>
              </w:rPr>
            </w:pPr>
            <w:r w:rsidRPr="00FD0190">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1840C509" w14:textId="77777777" w:rsidR="00CF0BBB" w:rsidRPr="00FD0190" w:rsidRDefault="00CF0BBB" w:rsidP="000450FC">
            <w:pPr>
              <w:pStyle w:val="NormalWeb"/>
              <w:spacing w:before="0" w:beforeAutospacing="0" w:after="0" w:afterAutospacing="0"/>
              <w:rPr>
                <w:rFonts w:ascii="Arial" w:hAnsi="Arial" w:cs="Arial"/>
                <w:b/>
                <w:sz w:val="20"/>
                <w:szCs w:val="20"/>
                <w:lang w:val="en-GB"/>
              </w:rPr>
            </w:pPr>
          </w:p>
        </w:tc>
      </w:tr>
    </w:tbl>
    <w:p w14:paraId="5D9C4B71" w14:textId="77777777" w:rsidR="00037D52" w:rsidRPr="00FD0190" w:rsidRDefault="00037D52" w:rsidP="0000007A">
      <w:pPr>
        <w:pStyle w:val="BodyText"/>
        <w:rPr>
          <w:rFonts w:ascii="Arial" w:hAnsi="Arial" w:cs="Arial"/>
          <w:b/>
          <w:bCs/>
          <w:sz w:val="20"/>
          <w:szCs w:val="20"/>
          <w:u w:val="single"/>
          <w:lang w:val="en-GB"/>
        </w:rPr>
      </w:pPr>
    </w:p>
    <w:p w14:paraId="42A4285E" w14:textId="31862AB2" w:rsidR="002C4B47" w:rsidRPr="00FD0190" w:rsidRDefault="002C4B47" w:rsidP="002C4B47">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C4B47" w:rsidRPr="00FD0190" w14:paraId="187D7A1F" w14:textId="77777777" w:rsidTr="00575C0D">
        <w:tc>
          <w:tcPr>
            <w:tcW w:w="5000" w:type="pct"/>
            <w:gridSpan w:val="3"/>
            <w:tcBorders>
              <w:top w:val="nil"/>
              <w:left w:val="nil"/>
              <w:right w:val="nil"/>
            </w:tcBorders>
            <w:noWrap/>
          </w:tcPr>
          <w:p w14:paraId="2EAD6721" w14:textId="77777777" w:rsidR="002C4B47" w:rsidRPr="00FD0190" w:rsidRDefault="002C4B47">
            <w:pPr>
              <w:pStyle w:val="Heading2"/>
              <w:jc w:val="left"/>
              <w:rPr>
                <w:rFonts w:ascii="Arial" w:hAnsi="Arial" w:cs="Arial"/>
                <w:lang w:val="en-GB"/>
              </w:rPr>
            </w:pPr>
            <w:r w:rsidRPr="00FD0190">
              <w:rPr>
                <w:rFonts w:ascii="Arial" w:hAnsi="Arial" w:cs="Arial"/>
                <w:highlight w:val="yellow"/>
                <w:lang w:val="en-GB"/>
              </w:rPr>
              <w:t>PART  1:</w:t>
            </w:r>
            <w:r w:rsidRPr="00FD0190">
              <w:rPr>
                <w:rFonts w:ascii="Arial" w:hAnsi="Arial" w:cs="Arial"/>
                <w:lang w:val="en-GB"/>
              </w:rPr>
              <w:t xml:space="preserve"> Comments</w:t>
            </w:r>
          </w:p>
          <w:p w14:paraId="4D5A33AE" w14:textId="77777777" w:rsidR="002C4B47" w:rsidRPr="00FD0190" w:rsidRDefault="002C4B47">
            <w:pPr>
              <w:rPr>
                <w:rFonts w:ascii="Arial" w:hAnsi="Arial" w:cs="Arial"/>
                <w:sz w:val="20"/>
                <w:szCs w:val="20"/>
                <w:lang w:val="en-GB"/>
              </w:rPr>
            </w:pPr>
          </w:p>
        </w:tc>
      </w:tr>
      <w:tr w:rsidR="002C4B47" w:rsidRPr="00FD0190" w14:paraId="6E834C1D" w14:textId="77777777" w:rsidTr="00575C0D">
        <w:tc>
          <w:tcPr>
            <w:tcW w:w="1265" w:type="pct"/>
            <w:noWrap/>
          </w:tcPr>
          <w:p w14:paraId="20C2BDEC" w14:textId="77777777" w:rsidR="002C4B47" w:rsidRPr="00FD0190" w:rsidRDefault="002C4B47">
            <w:pPr>
              <w:pStyle w:val="Heading2"/>
              <w:jc w:val="left"/>
              <w:rPr>
                <w:rFonts w:ascii="Arial" w:hAnsi="Arial" w:cs="Arial"/>
                <w:lang w:val="en-GB"/>
              </w:rPr>
            </w:pPr>
          </w:p>
        </w:tc>
        <w:tc>
          <w:tcPr>
            <w:tcW w:w="2212" w:type="pct"/>
          </w:tcPr>
          <w:p w14:paraId="69FCC539" w14:textId="77777777" w:rsidR="002C4B47" w:rsidRPr="00FD0190" w:rsidRDefault="002C4B47">
            <w:pPr>
              <w:pStyle w:val="Heading2"/>
              <w:jc w:val="left"/>
              <w:rPr>
                <w:rFonts w:ascii="Arial" w:hAnsi="Arial" w:cs="Arial"/>
                <w:lang w:val="en-GB"/>
              </w:rPr>
            </w:pPr>
            <w:r w:rsidRPr="00FD0190">
              <w:rPr>
                <w:rFonts w:ascii="Arial" w:hAnsi="Arial" w:cs="Arial"/>
                <w:lang w:val="en-GB"/>
              </w:rPr>
              <w:t>Reviewer’s comment</w:t>
            </w:r>
          </w:p>
          <w:p w14:paraId="21270848" w14:textId="77777777" w:rsidR="00A04350" w:rsidRPr="00FD0190" w:rsidRDefault="00A04350" w:rsidP="00A04350">
            <w:pPr>
              <w:rPr>
                <w:rFonts w:ascii="Arial" w:hAnsi="Arial" w:cs="Arial"/>
                <w:b/>
                <w:bCs/>
                <w:sz w:val="20"/>
                <w:szCs w:val="20"/>
              </w:rPr>
            </w:pPr>
            <w:r w:rsidRPr="00FD0190">
              <w:rPr>
                <w:rFonts w:ascii="Arial" w:hAnsi="Arial" w:cs="Arial"/>
                <w:b/>
                <w:bCs/>
                <w:sz w:val="20"/>
                <w:szCs w:val="20"/>
                <w:highlight w:val="yellow"/>
              </w:rPr>
              <w:t>Artificial Intelligence (AI) generated or assisted review comments are strictly prohibited during peer review.</w:t>
            </w:r>
          </w:p>
          <w:p w14:paraId="71756D32" w14:textId="77777777" w:rsidR="00A04350" w:rsidRPr="00FD0190" w:rsidRDefault="00A04350" w:rsidP="00A04350">
            <w:pPr>
              <w:rPr>
                <w:rFonts w:ascii="Arial" w:hAnsi="Arial" w:cs="Arial"/>
                <w:sz w:val="20"/>
                <w:szCs w:val="20"/>
                <w:lang w:val="en-GB"/>
              </w:rPr>
            </w:pPr>
          </w:p>
        </w:tc>
        <w:tc>
          <w:tcPr>
            <w:tcW w:w="1523" w:type="pct"/>
          </w:tcPr>
          <w:p w14:paraId="40EB1C76" w14:textId="77777777" w:rsidR="006740EB" w:rsidRPr="00FD0190" w:rsidRDefault="006740EB" w:rsidP="006740EB">
            <w:pPr>
              <w:spacing w:after="160" w:line="256" w:lineRule="auto"/>
              <w:rPr>
                <w:rFonts w:ascii="Arial" w:eastAsia="Calibri" w:hAnsi="Arial" w:cs="Arial"/>
                <w:kern w:val="2"/>
                <w:sz w:val="20"/>
                <w:szCs w:val="20"/>
                <w:lang w:val="en-IN"/>
              </w:rPr>
            </w:pPr>
            <w:r w:rsidRPr="00FD0190">
              <w:rPr>
                <w:rFonts w:ascii="Arial" w:eastAsia="Calibri" w:hAnsi="Arial" w:cs="Arial"/>
                <w:b/>
                <w:kern w:val="2"/>
                <w:sz w:val="20"/>
                <w:szCs w:val="20"/>
                <w:lang w:val="en-IN"/>
              </w:rPr>
              <w:t>Author’s Feedback</w:t>
            </w:r>
            <w:r w:rsidRPr="00FD0190">
              <w:rPr>
                <w:rFonts w:ascii="Arial" w:eastAsia="Calibri" w:hAnsi="Arial" w:cs="Arial"/>
                <w:kern w:val="2"/>
                <w:sz w:val="20"/>
                <w:szCs w:val="20"/>
                <w:lang w:val="en-IN"/>
              </w:rPr>
              <w:t xml:space="preserve"> (It is mandatory that authors should write his/her feedback here)</w:t>
            </w:r>
          </w:p>
          <w:p w14:paraId="16AFBA1B" w14:textId="77777777" w:rsidR="002C4B47" w:rsidRPr="00FD0190" w:rsidRDefault="002C4B47">
            <w:pPr>
              <w:pStyle w:val="Heading2"/>
              <w:jc w:val="left"/>
              <w:rPr>
                <w:rFonts w:ascii="Arial" w:hAnsi="Arial" w:cs="Arial"/>
                <w:b w:val="0"/>
                <w:lang w:val="en-GB"/>
              </w:rPr>
            </w:pPr>
          </w:p>
        </w:tc>
      </w:tr>
      <w:tr w:rsidR="002C4B47" w:rsidRPr="00FD0190" w14:paraId="64FA193E" w14:textId="77777777" w:rsidTr="00A81E77">
        <w:trPr>
          <w:trHeight w:val="854"/>
        </w:trPr>
        <w:tc>
          <w:tcPr>
            <w:tcW w:w="1265" w:type="pct"/>
            <w:noWrap/>
          </w:tcPr>
          <w:p w14:paraId="3E0BD81E" w14:textId="77777777" w:rsidR="002C4B47" w:rsidRPr="00FD0190" w:rsidRDefault="002C4B47">
            <w:pPr>
              <w:ind w:left="360"/>
              <w:rPr>
                <w:rFonts w:ascii="Arial" w:hAnsi="Arial" w:cs="Arial"/>
                <w:b/>
                <w:bCs/>
                <w:sz w:val="20"/>
                <w:szCs w:val="20"/>
                <w:lang w:val="en-GB"/>
              </w:rPr>
            </w:pPr>
            <w:r w:rsidRPr="00FD019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676EB9CF" w14:textId="77777777" w:rsidR="002C4B47" w:rsidRPr="00FD0190" w:rsidRDefault="002C4B47">
            <w:pPr>
              <w:ind w:left="360"/>
              <w:rPr>
                <w:rFonts w:ascii="Arial" w:eastAsia="MS Mincho" w:hAnsi="Arial" w:cs="Arial"/>
                <w:b/>
                <w:bCs/>
                <w:sz w:val="20"/>
                <w:szCs w:val="20"/>
                <w:lang w:val="en-GB"/>
              </w:rPr>
            </w:pPr>
          </w:p>
        </w:tc>
        <w:tc>
          <w:tcPr>
            <w:tcW w:w="2212" w:type="pct"/>
          </w:tcPr>
          <w:p w14:paraId="1DDB1BE8" w14:textId="4A9454C6" w:rsidR="002C4B47" w:rsidRPr="00FD0190" w:rsidRDefault="00286ED3">
            <w:pPr>
              <w:pStyle w:val="ListParagraph"/>
              <w:ind w:left="0"/>
              <w:rPr>
                <w:rFonts w:ascii="Arial" w:hAnsi="Arial" w:cs="Arial"/>
                <w:b/>
                <w:bCs/>
                <w:sz w:val="20"/>
                <w:szCs w:val="20"/>
                <w:lang w:val="en-GB"/>
              </w:rPr>
            </w:pPr>
            <w:r w:rsidRPr="00FD0190">
              <w:rPr>
                <w:rFonts w:ascii="Arial" w:hAnsi="Arial" w:cs="Arial"/>
                <w:sz w:val="20"/>
                <w:szCs w:val="20"/>
                <w:lang w:val="en-GB"/>
              </w:rPr>
              <w:t xml:space="preserve">The study </w:t>
            </w:r>
            <w:r w:rsidR="00E004C7" w:rsidRPr="00FD0190">
              <w:rPr>
                <w:rFonts w:ascii="Arial" w:hAnsi="Arial" w:cs="Arial"/>
                <w:sz w:val="20"/>
                <w:szCs w:val="20"/>
                <w:lang w:val="en-GB"/>
              </w:rPr>
              <w:t xml:space="preserve">explores the potential of herbal </w:t>
            </w:r>
            <w:r w:rsidR="003E3981" w:rsidRPr="00FD0190">
              <w:rPr>
                <w:rFonts w:ascii="Arial" w:hAnsi="Arial" w:cs="Arial"/>
                <w:sz w:val="20"/>
                <w:szCs w:val="20"/>
                <w:lang w:val="en-GB"/>
              </w:rPr>
              <w:t xml:space="preserve">drink, </w:t>
            </w:r>
            <w:proofErr w:type="spellStart"/>
            <w:r w:rsidR="003E3981" w:rsidRPr="00FD0190">
              <w:rPr>
                <w:rFonts w:ascii="Arial" w:hAnsi="Arial" w:cs="Arial"/>
                <w:sz w:val="20"/>
                <w:szCs w:val="20"/>
                <w:lang w:val="en-GB"/>
              </w:rPr>
              <w:t>Jigsimur</w:t>
            </w:r>
            <w:proofErr w:type="spellEnd"/>
            <w:r w:rsidR="003E3981" w:rsidRPr="00FD0190">
              <w:rPr>
                <w:rFonts w:ascii="Arial" w:hAnsi="Arial" w:cs="Arial"/>
                <w:sz w:val="20"/>
                <w:szCs w:val="20"/>
                <w:lang w:val="en-GB"/>
              </w:rPr>
              <w:t xml:space="preserve"> to </w:t>
            </w:r>
            <w:r w:rsidR="00C360C5" w:rsidRPr="00FD0190">
              <w:rPr>
                <w:rFonts w:ascii="Arial" w:hAnsi="Arial" w:cs="Arial"/>
                <w:sz w:val="20"/>
                <w:szCs w:val="20"/>
                <w:lang w:val="en-GB"/>
              </w:rPr>
              <w:t>ameliorate</w:t>
            </w:r>
            <w:r w:rsidR="003E3981" w:rsidRPr="00FD0190">
              <w:rPr>
                <w:rFonts w:ascii="Arial" w:hAnsi="Arial" w:cs="Arial"/>
                <w:sz w:val="20"/>
                <w:szCs w:val="20"/>
                <w:lang w:val="en-GB"/>
              </w:rPr>
              <w:t xml:space="preserve"> </w:t>
            </w:r>
            <w:r w:rsidR="00C360C5" w:rsidRPr="00FD0190">
              <w:rPr>
                <w:rFonts w:ascii="Arial" w:hAnsi="Arial" w:cs="Arial"/>
                <w:sz w:val="20"/>
                <w:szCs w:val="20"/>
                <w:lang w:val="en-GB"/>
              </w:rPr>
              <w:t xml:space="preserve">paraquat-induced </w:t>
            </w:r>
            <w:r w:rsidR="003E3981" w:rsidRPr="00FD0190">
              <w:rPr>
                <w:rFonts w:ascii="Arial" w:hAnsi="Arial" w:cs="Arial"/>
                <w:sz w:val="20"/>
                <w:szCs w:val="20"/>
                <w:lang w:val="en-GB"/>
              </w:rPr>
              <w:t>nephrotoxicity</w:t>
            </w:r>
            <w:r w:rsidR="00C360C5" w:rsidRPr="00FD0190">
              <w:rPr>
                <w:rFonts w:ascii="Arial" w:hAnsi="Arial" w:cs="Arial"/>
                <w:sz w:val="20"/>
                <w:szCs w:val="20"/>
                <w:lang w:val="en-GB"/>
              </w:rPr>
              <w:t xml:space="preserve"> in rat </w:t>
            </w:r>
            <w:proofErr w:type="gramStart"/>
            <w:r w:rsidR="00C360C5" w:rsidRPr="00FD0190">
              <w:rPr>
                <w:rFonts w:ascii="Arial" w:hAnsi="Arial" w:cs="Arial"/>
                <w:sz w:val="20"/>
                <w:szCs w:val="20"/>
                <w:lang w:val="en-GB"/>
              </w:rPr>
              <w:t>models,  with</w:t>
            </w:r>
            <w:proofErr w:type="gramEnd"/>
            <w:r w:rsidR="00C360C5" w:rsidRPr="00FD0190">
              <w:rPr>
                <w:rFonts w:ascii="Arial" w:hAnsi="Arial" w:cs="Arial"/>
                <w:sz w:val="20"/>
                <w:szCs w:val="20"/>
                <w:lang w:val="en-GB"/>
              </w:rPr>
              <w:t xml:space="preserve"> significant</w:t>
            </w:r>
            <w:r w:rsidR="00DD4C53" w:rsidRPr="00FD0190">
              <w:rPr>
                <w:rFonts w:ascii="Arial" w:hAnsi="Arial" w:cs="Arial"/>
                <w:sz w:val="20"/>
                <w:szCs w:val="20"/>
                <w:lang w:val="en-GB"/>
              </w:rPr>
              <w:t xml:space="preserve"> </w:t>
            </w:r>
            <w:r w:rsidR="00E67DFF" w:rsidRPr="00FD0190">
              <w:rPr>
                <w:rFonts w:ascii="Arial" w:hAnsi="Arial" w:cs="Arial"/>
                <w:sz w:val="20"/>
                <w:szCs w:val="20"/>
                <w:lang w:val="en-GB"/>
              </w:rPr>
              <w:t>results</w:t>
            </w:r>
            <w:r w:rsidR="006F390D" w:rsidRPr="00FD0190">
              <w:rPr>
                <w:rFonts w:ascii="Arial" w:hAnsi="Arial" w:cs="Arial"/>
                <w:b/>
                <w:bCs/>
                <w:sz w:val="20"/>
                <w:szCs w:val="20"/>
                <w:lang w:val="en-GB"/>
              </w:rPr>
              <w:t>.</w:t>
            </w:r>
          </w:p>
        </w:tc>
        <w:tc>
          <w:tcPr>
            <w:tcW w:w="1523" w:type="pct"/>
          </w:tcPr>
          <w:p w14:paraId="79CA67B9" w14:textId="77777777" w:rsidR="002C4B47" w:rsidRPr="00FD0190" w:rsidRDefault="002C4B47">
            <w:pPr>
              <w:pStyle w:val="Heading2"/>
              <w:jc w:val="left"/>
              <w:rPr>
                <w:rFonts w:ascii="Arial" w:hAnsi="Arial" w:cs="Arial"/>
                <w:b w:val="0"/>
                <w:lang w:val="en-GB"/>
              </w:rPr>
            </w:pPr>
          </w:p>
        </w:tc>
      </w:tr>
      <w:tr w:rsidR="002C4B47" w:rsidRPr="00FD0190" w14:paraId="394F0F90" w14:textId="77777777" w:rsidTr="00A81E77">
        <w:trPr>
          <w:trHeight w:val="674"/>
        </w:trPr>
        <w:tc>
          <w:tcPr>
            <w:tcW w:w="1265" w:type="pct"/>
            <w:noWrap/>
          </w:tcPr>
          <w:p w14:paraId="69A75515" w14:textId="77777777" w:rsidR="002C4B47" w:rsidRPr="00FD0190" w:rsidRDefault="002C4B47">
            <w:pPr>
              <w:ind w:left="360"/>
              <w:rPr>
                <w:rFonts w:ascii="Arial" w:hAnsi="Arial" w:cs="Arial"/>
                <w:b/>
                <w:bCs/>
                <w:sz w:val="20"/>
                <w:szCs w:val="20"/>
                <w:lang w:val="en-GB"/>
              </w:rPr>
            </w:pPr>
            <w:r w:rsidRPr="00FD0190">
              <w:rPr>
                <w:rFonts w:ascii="Arial" w:hAnsi="Arial" w:cs="Arial"/>
                <w:b/>
                <w:bCs/>
                <w:sz w:val="20"/>
                <w:szCs w:val="20"/>
                <w:lang w:val="en-GB"/>
              </w:rPr>
              <w:t>Is the title of the article suitable?</w:t>
            </w:r>
          </w:p>
          <w:p w14:paraId="5378069B" w14:textId="77777777" w:rsidR="002C4B47" w:rsidRPr="00FD0190" w:rsidRDefault="002C4B47">
            <w:pPr>
              <w:ind w:left="360"/>
              <w:rPr>
                <w:rFonts w:ascii="Arial" w:hAnsi="Arial" w:cs="Arial"/>
                <w:b/>
                <w:bCs/>
                <w:sz w:val="20"/>
                <w:szCs w:val="20"/>
                <w:lang w:val="en-GB"/>
              </w:rPr>
            </w:pPr>
            <w:r w:rsidRPr="00FD0190">
              <w:rPr>
                <w:rFonts w:ascii="Arial" w:hAnsi="Arial" w:cs="Arial"/>
                <w:b/>
                <w:bCs/>
                <w:sz w:val="20"/>
                <w:szCs w:val="20"/>
                <w:lang w:val="en-GB"/>
              </w:rPr>
              <w:t>(If not please suggest an alternative title)</w:t>
            </w:r>
          </w:p>
          <w:p w14:paraId="3EA24B70" w14:textId="77777777" w:rsidR="002C4B47" w:rsidRPr="00FD0190" w:rsidRDefault="002C4B47">
            <w:pPr>
              <w:pStyle w:val="Heading2"/>
              <w:jc w:val="left"/>
              <w:rPr>
                <w:rFonts w:ascii="Arial" w:hAnsi="Arial" w:cs="Arial"/>
                <w:u w:val="single"/>
                <w:lang w:val="en-GB"/>
              </w:rPr>
            </w:pPr>
          </w:p>
        </w:tc>
        <w:tc>
          <w:tcPr>
            <w:tcW w:w="2212" w:type="pct"/>
          </w:tcPr>
          <w:p w14:paraId="7334ED70" w14:textId="40029DAD" w:rsidR="002C4B47" w:rsidRPr="00FD0190" w:rsidRDefault="00E67DFF" w:rsidP="00E67DFF">
            <w:pPr>
              <w:rPr>
                <w:rFonts w:ascii="Arial" w:hAnsi="Arial" w:cs="Arial"/>
                <w:sz w:val="20"/>
                <w:szCs w:val="20"/>
                <w:lang w:val="en-GB"/>
              </w:rPr>
            </w:pPr>
            <w:r w:rsidRPr="00FD0190">
              <w:rPr>
                <w:rFonts w:ascii="Arial" w:hAnsi="Arial" w:cs="Arial"/>
                <w:sz w:val="20"/>
                <w:szCs w:val="20"/>
                <w:lang w:val="en-GB"/>
              </w:rPr>
              <w:t>The authors may consider</w:t>
            </w:r>
            <w:r w:rsidR="004D4121" w:rsidRPr="00FD0190">
              <w:rPr>
                <w:rFonts w:ascii="Arial" w:hAnsi="Arial" w:cs="Arial"/>
                <w:sz w:val="20"/>
                <w:szCs w:val="20"/>
                <w:lang w:val="en-GB"/>
              </w:rPr>
              <w:t>:</w:t>
            </w:r>
            <w:r w:rsidRPr="00FD0190">
              <w:rPr>
                <w:rFonts w:ascii="Arial" w:hAnsi="Arial" w:cs="Arial"/>
                <w:sz w:val="20"/>
                <w:szCs w:val="20"/>
                <w:lang w:val="en-GB"/>
              </w:rPr>
              <w:t xml:space="preserve"> </w:t>
            </w:r>
            <w:r w:rsidR="00D52265" w:rsidRPr="00FD0190">
              <w:rPr>
                <w:rFonts w:ascii="Arial" w:hAnsi="Arial" w:cs="Arial"/>
                <w:sz w:val="20"/>
                <w:szCs w:val="20"/>
                <w:lang w:val="en-GB"/>
              </w:rPr>
              <w:t xml:space="preserve">AMELIORATIVE EFFECTS OF </w:t>
            </w:r>
            <w:proofErr w:type="gramStart"/>
            <w:r w:rsidR="00D52265" w:rsidRPr="00FD0190">
              <w:rPr>
                <w:rFonts w:ascii="Arial" w:hAnsi="Arial" w:cs="Arial"/>
                <w:sz w:val="20"/>
                <w:szCs w:val="20"/>
                <w:lang w:val="en-GB"/>
              </w:rPr>
              <w:t>A</w:t>
            </w:r>
            <w:proofErr w:type="gramEnd"/>
            <w:r w:rsidR="00D52265" w:rsidRPr="00FD0190">
              <w:rPr>
                <w:rFonts w:ascii="Arial" w:hAnsi="Arial" w:cs="Arial"/>
                <w:sz w:val="20"/>
                <w:szCs w:val="20"/>
                <w:lang w:val="en-GB"/>
              </w:rPr>
              <w:t xml:space="preserve"> HERBAL DRINK, JIGSIMUR ON PARAQUAT-INDUCED NEPHROTOXICITY IN WISTAR RATS</w:t>
            </w:r>
            <w:r w:rsidR="00B94A69" w:rsidRPr="00FD0190">
              <w:rPr>
                <w:rFonts w:ascii="Arial" w:hAnsi="Arial" w:cs="Arial"/>
                <w:sz w:val="20"/>
                <w:szCs w:val="20"/>
                <w:lang w:val="en-GB"/>
              </w:rPr>
              <w:t xml:space="preserve"> </w:t>
            </w:r>
          </w:p>
        </w:tc>
        <w:tc>
          <w:tcPr>
            <w:tcW w:w="1523" w:type="pct"/>
          </w:tcPr>
          <w:p w14:paraId="5085D527" w14:textId="250321B1" w:rsidR="002C4B47" w:rsidRPr="00FD0190" w:rsidRDefault="00535C95">
            <w:pPr>
              <w:pStyle w:val="Heading2"/>
              <w:jc w:val="left"/>
              <w:rPr>
                <w:rFonts w:ascii="Arial" w:hAnsi="Arial" w:cs="Arial"/>
                <w:b w:val="0"/>
                <w:lang w:val="en-GB"/>
              </w:rPr>
            </w:pPr>
            <w:r w:rsidRPr="00FD0190">
              <w:rPr>
                <w:rFonts w:ascii="Arial" w:hAnsi="Arial" w:cs="Arial"/>
                <w:b w:val="0"/>
                <w:lang w:val="en-GB"/>
              </w:rPr>
              <w:t xml:space="preserve">Thanks a lot. </w:t>
            </w:r>
            <w:proofErr w:type="spellStart"/>
            <w:r w:rsidRPr="00FD0190">
              <w:rPr>
                <w:rFonts w:ascii="Arial" w:hAnsi="Arial" w:cs="Arial"/>
                <w:b w:val="0"/>
              </w:rPr>
              <w:t>We</w:t>
            </w:r>
            <w:proofErr w:type="spellEnd"/>
            <w:r w:rsidRPr="00FD0190">
              <w:rPr>
                <w:rFonts w:ascii="Arial" w:hAnsi="Arial" w:cs="Arial"/>
                <w:b w:val="0"/>
              </w:rPr>
              <w:t xml:space="preserve"> have made the </w:t>
            </w:r>
            <w:proofErr w:type="spellStart"/>
            <w:r w:rsidRPr="00FD0190">
              <w:rPr>
                <w:rFonts w:ascii="Arial" w:hAnsi="Arial" w:cs="Arial"/>
                <w:b w:val="0"/>
              </w:rPr>
              <w:t>necessary</w:t>
            </w:r>
            <w:proofErr w:type="spellEnd"/>
            <w:r w:rsidRPr="00FD0190">
              <w:rPr>
                <w:rFonts w:ascii="Arial" w:hAnsi="Arial" w:cs="Arial"/>
                <w:b w:val="0"/>
              </w:rPr>
              <w:t xml:space="preserve"> corrections</w:t>
            </w:r>
          </w:p>
        </w:tc>
      </w:tr>
      <w:tr w:rsidR="002C4B47" w:rsidRPr="00FD0190" w14:paraId="68820028" w14:textId="77777777" w:rsidTr="00A81E77">
        <w:trPr>
          <w:trHeight w:val="701"/>
        </w:trPr>
        <w:tc>
          <w:tcPr>
            <w:tcW w:w="1265" w:type="pct"/>
            <w:noWrap/>
          </w:tcPr>
          <w:p w14:paraId="2914CB59" w14:textId="77777777" w:rsidR="002C4B47" w:rsidRPr="00FD0190" w:rsidRDefault="002C4B47">
            <w:pPr>
              <w:pStyle w:val="Heading2"/>
              <w:ind w:left="360"/>
              <w:jc w:val="left"/>
              <w:rPr>
                <w:rFonts w:ascii="Arial" w:hAnsi="Arial" w:cs="Arial"/>
                <w:lang w:val="en-GB"/>
              </w:rPr>
            </w:pPr>
            <w:r w:rsidRPr="00FD0190">
              <w:rPr>
                <w:rFonts w:ascii="Arial" w:hAnsi="Arial" w:cs="Arial"/>
                <w:lang w:val="en-GB"/>
              </w:rPr>
              <w:t>Is the abstract of the article comprehensive? Do you suggest the addition (or deletion) of some points in this section? Please write your suggestions here.</w:t>
            </w:r>
          </w:p>
          <w:p w14:paraId="1DC9EC7A" w14:textId="77777777" w:rsidR="002C4B47" w:rsidRPr="00FD0190" w:rsidRDefault="002C4B47">
            <w:pPr>
              <w:pStyle w:val="Heading2"/>
              <w:jc w:val="left"/>
              <w:rPr>
                <w:rFonts w:ascii="Arial" w:hAnsi="Arial" w:cs="Arial"/>
                <w:u w:val="single"/>
                <w:lang w:val="en-GB"/>
              </w:rPr>
            </w:pPr>
          </w:p>
        </w:tc>
        <w:tc>
          <w:tcPr>
            <w:tcW w:w="2212" w:type="pct"/>
          </w:tcPr>
          <w:p w14:paraId="6681C14F" w14:textId="26F5B70D" w:rsidR="002C4B47" w:rsidRPr="00FD0190" w:rsidRDefault="00B94A69">
            <w:pPr>
              <w:ind w:left="360"/>
              <w:rPr>
                <w:rFonts w:ascii="Arial" w:hAnsi="Arial" w:cs="Arial"/>
                <w:sz w:val="20"/>
                <w:szCs w:val="20"/>
                <w:lang w:val="en-GB"/>
              </w:rPr>
            </w:pPr>
            <w:r w:rsidRPr="00FD0190">
              <w:rPr>
                <w:rFonts w:ascii="Arial" w:hAnsi="Arial" w:cs="Arial"/>
                <w:sz w:val="20"/>
                <w:szCs w:val="20"/>
                <w:lang w:val="en-GB"/>
              </w:rPr>
              <w:t>Yes</w:t>
            </w:r>
          </w:p>
        </w:tc>
        <w:tc>
          <w:tcPr>
            <w:tcW w:w="1523" w:type="pct"/>
          </w:tcPr>
          <w:p w14:paraId="1AE1EE5C" w14:textId="77777777" w:rsidR="002C4B47" w:rsidRPr="00FD0190" w:rsidRDefault="002C4B47">
            <w:pPr>
              <w:pStyle w:val="Heading2"/>
              <w:jc w:val="left"/>
              <w:rPr>
                <w:rFonts w:ascii="Arial" w:hAnsi="Arial" w:cs="Arial"/>
                <w:b w:val="0"/>
                <w:lang w:val="en-GB"/>
              </w:rPr>
            </w:pPr>
          </w:p>
        </w:tc>
      </w:tr>
      <w:tr w:rsidR="002C4B47" w:rsidRPr="00FD0190" w14:paraId="301B0EC9" w14:textId="77777777" w:rsidTr="00575C0D">
        <w:trPr>
          <w:trHeight w:val="704"/>
        </w:trPr>
        <w:tc>
          <w:tcPr>
            <w:tcW w:w="1265" w:type="pct"/>
            <w:noWrap/>
          </w:tcPr>
          <w:p w14:paraId="5E4CFC56" w14:textId="77777777" w:rsidR="002C4B47" w:rsidRPr="00FD0190" w:rsidRDefault="002C4B47">
            <w:pPr>
              <w:pStyle w:val="Heading2"/>
              <w:ind w:left="360"/>
              <w:jc w:val="left"/>
              <w:rPr>
                <w:rFonts w:ascii="Arial" w:hAnsi="Arial" w:cs="Arial"/>
                <w:b w:val="0"/>
                <w:bCs w:val="0"/>
                <w:u w:val="single"/>
                <w:lang w:val="en-GB"/>
              </w:rPr>
            </w:pPr>
            <w:r w:rsidRPr="00FD0190">
              <w:rPr>
                <w:rFonts w:ascii="Arial" w:hAnsi="Arial" w:cs="Arial"/>
                <w:lang w:val="en-GB"/>
              </w:rPr>
              <w:t>Is the manuscript scientifically, correct? Please write here.</w:t>
            </w:r>
          </w:p>
        </w:tc>
        <w:tc>
          <w:tcPr>
            <w:tcW w:w="2212" w:type="pct"/>
          </w:tcPr>
          <w:p w14:paraId="27DDA55D" w14:textId="6E11E93B" w:rsidR="0003096B" w:rsidRPr="00FD0190" w:rsidRDefault="0003096B" w:rsidP="00A5334E">
            <w:pPr>
              <w:rPr>
                <w:rFonts w:ascii="Arial" w:hAnsi="Arial" w:cs="Arial"/>
                <w:sz w:val="20"/>
                <w:szCs w:val="20"/>
                <w:lang w:val="en-GB"/>
              </w:rPr>
            </w:pPr>
            <w:r w:rsidRPr="00FD0190">
              <w:rPr>
                <w:rFonts w:ascii="Arial" w:hAnsi="Arial" w:cs="Arial"/>
                <w:sz w:val="20"/>
                <w:szCs w:val="20"/>
                <w:lang w:val="en-GB"/>
              </w:rPr>
              <w:t>1.Discuss</w:t>
            </w:r>
            <w:r w:rsidR="00A5334E" w:rsidRPr="00FD0190">
              <w:rPr>
                <w:rFonts w:ascii="Arial" w:hAnsi="Arial" w:cs="Arial"/>
                <w:sz w:val="20"/>
                <w:szCs w:val="20"/>
                <w:lang w:val="en-GB"/>
              </w:rPr>
              <w:t xml:space="preserve"> 3.2 results in Group E. </w:t>
            </w:r>
            <w:r w:rsidR="00D911EE" w:rsidRPr="00FD0190">
              <w:rPr>
                <w:rFonts w:ascii="Arial" w:hAnsi="Arial" w:cs="Arial"/>
                <w:sz w:val="20"/>
                <w:szCs w:val="20"/>
                <w:lang w:val="en-GB"/>
              </w:rPr>
              <w:t xml:space="preserve">Is a higher dose of </w:t>
            </w:r>
            <w:proofErr w:type="spellStart"/>
            <w:r w:rsidR="00D911EE" w:rsidRPr="00FD0190">
              <w:rPr>
                <w:rFonts w:ascii="Arial" w:hAnsi="Arial" w:cs="Arial"/>
                <w:sz w:val="20"/>
                <w:szCs w:val="20"/>
                <w:lang w:val="en-GB"/>
              </w:rPr>
              <w:t>Jigsimur</w:t>
            </w:r>
            <w:proofErr w:type="spellEnd"/>
            <w:r w:rsidR="00D911EE" w:rsidRPr="00FD0190">
              <w:rPr>
                <w:rFonts w:ascii="Arial" w:hAnsi="Arial" w:cs="Arial"/>
                <w:sz w:val="20"/>
                <w:szCs w:val="20"/>
                <w:lang w:val="en-GB"/>
              </w:rPr>
              <w:t xml:space="preserve"> </w:t>
            </w:r>
            <w:r w:rsidR="004116A1" w:rsidRPr="00FD0190">
              <w:rPr>
                <w:rFonts w:ascii="Arial" w:hAnsi="Arial" w:cs="Arial"/>
                <w:sz w:val="20"/>
                <w:szCs w:val="20"/>
                <w:lang w:val="en-GB"/>
              </w:rPr>
              <w:t>in</w:t>
            </w:r>
            <w:r w:rsidRPr="00FD0190">
              <w:rPr>
                <w:rFonts w:ascii="Arial" w:hAnsi="Arial" w:cs="Arial"/>
                <w:sz w:val="20"/>
                <w:szCs w:val="20"/>
                <w:lang w:val="en-GB"/>
              </w:rPr>
              <w:t xml:space="preserve">effective in </w:t>
            </w:r>
            <w:r w:rsidR="00A77476" w:rsidRPr="00FD0190">
              <w:rPr>
                <w:rFonts w:ascii="Arial" w:hAnsi="Arial" w:cs="Arial"/>
                <w:sz w:val="20"/>
                <w:szCs w:val="20"/>
                <w:lang w:val="en-GB"/>
              </w:rPr>
              <w:t>reduction of</w:t>
            </w:r>
            <w:r w:rsidRPr="00FD0190">
              <w:rPr>
                <w:rFonts w:ascii="Arial" w:hAnsi="Arial" w:cs="Arial"/>
                <w:sz w:val="20"/>
                <w:szCs w:val="20"/>
                <w:lang w:val="en-GB"/>
              </w:rPr>
              <w:t xml:space="preserve"> uric acid levels? </w:t>
            </w:r>
            <w:r w:rsidR="00DF18CC" w:rsidRPr="00FD0190">
              <w:rPr>
                <w:rFonts w:ascii="Arial" w:hAnsi="Arial" w:cs="Arial"/>
                <w:sz w:val="20"/>
                <w:szCs w:val="20"/>
                <w:lang w:val="en-GB"/>
              </w:rPr>
              <w:t>How do you compare with 3.3 results?</w:t>
            </w:r>
          </w:p>
          <w:p w14:paraId="4E5E8A3A" w14:textId="7404120B" w:rsidR="002C4B47" w:rsidRPr="00FD0190" w:rsidRDefault="0003096B" w:rsidP="00A5334E">
            <w:pPr>
              <w:rPr>
                <w:rFonts w:ascii="Arial" w:hAnsi="Arial" w:cs="Arial"/>
                <w:sz w:val="20"/>
                <w:szCs w:val="20"/>
                <w:lang w:val="en-GB"/>
              </w:rPr>
            </w:pPr>
            <w:r w:rsidRPr="00FD0190">
              <w:rPr>
                <w:rFonts w:ascii="Arial" w:hAnsi="Arial" w:cs="Arial"/>
                <w:sz w:val="20"/>
                <w:szCs w:val="20"/>
                <w:lang w:val="en-GB"/>
              </w:rPr>
              <w:t>2.</w:t>
            </w:r>
            <w:r w:rsidR="00643117" w:rsidRPr="00FD0190">
              <w:rPr>
                <w:rFonts w:ascii="Arial" w:hAnsi="Arial" w:cs="Arial"/>
                <w:sz w:val="20"/>
                <w:szCs w:val="20"/>
                <w:lang w:val="en-GB"/>
              </w:rPr>
              <w:t xml:space="preserve">A </w:t>
            </w:r>
            <w:r w:rsidR="0035463D" w:rsidRPr="00FD0190">
              <w:rPr>
                <w:rFonts w:ascii="Arial" w:hAnsi="Arial" w:cs="Arial"/>
                <w:sz w:val="20"/>
                <w:szCs w:val="20"/>
                <w:lang w:val="en-GB"/>
              </w:rPr>
              <w:t>hyphen in</w:t>
            </w:r>
            <w:r w:rsidR="000E4358" w:rsidRPr="00FD0190">
              <w:rPr>
                <w:rFonts w:ascii="Arial" w:hAnsi="Arial" w:cs="Arial"/>
                <w:sz w:val="20"/>
                <w:szCs w:val="20"/>
                <w:lang w:val="en-GB"/>
              </w:rPr>
              <w:t xml:space="preserve"> the word</w:t>
            </w:r>
            <w:r w:rsidR="0035463D" w:rsidRPr="00FD0190">
              <w:rPr>
                <w:rFonts w:ascii="Arial" w:hAnsi="Arial" w:cs="Arial"/>
                <w:sz w:val="20"/>
                <w:szCs w:val="20"/>
                <w:lang w:val="en-GB"/>
              </w:rPr>
              <w:t xml:space="preserve"> reno-ameliorative </w:t>
            </w:r>
            <w:r w:rsidR="00643117" w:rsidRPr="00FD0190">
              <w:rPr>
                <w:rFonts w:ascii="Arial" w:hAnsi="Arial" w:cs="Arial"/>
                <w:sz w:val="20"/>
                <w:szCs w:val="20"/>
                <w:lang w:val="en-GB"/>
              </w:rPr>
              <w:t>is advisable.</w:t>
            </w:r>
            <w:r w:rsidR="007E696F" w:rsidRPr="00FD0190">
              <w:rPr>
                <w:rFonts w:ascii="Arial" w:hAnsi="Arial" w:cs="Arial"/>
                <w:sz w:val="20"/>
                <w:szCs w:val="20"/>
                <w:lang w:val="en-GB"/>
              </w:rPr>
              <w:t xml:space="preserve"> (Abstract and key words)</w:t>
            </w:r>
            <w:r w:rsidR="00643117" w:rsidRPr="00FD0190">
              <w:rPr>
                <w:rFonts w:ascii="Arial" w:hAnsi="Arial" w:cs="Arial"/>
                <w:sz w:val="20"/>
                <w:szCs w:val="20"/>
                <w:lang w:val="en-GB"/>
              </w:rPr>
              <w:t xml:space="preserve"> </w:t>
            </w:r>
          </w:p>
          <w:p w14:paraId="6D408CC4" w14:textId="77777777" w:rsidR="00643117" w:rsidRPr="00FD0190" w:rsidRDefault="004116A1">
            <w:pPr>
              <w:pStyle w:val="ListParagraph"/>
              <w:ind w:left="0"/>
              <w:rPr>
                <w:rFonts w:ascii="Arial" w:hAnsi="Arial" w:cs="Arial"/>
                <w:sz w:val="20"/>
                <w:szCs w:val="20"/>
                <w:lang w:val="en-GB"/>
              </w:rPr>
            </w:pPr>
            <w:r w:rsidRPr="00FD0190">
              <w:rPr>
                <w:rFonts w:ascii="Arial" w:hAnsi="Arial" w:cs="Arial"/>
                <w:sz w:val="20"/>
                <w:szCs w:val="20"/>
                <w:lang w:val="en-GB"/>
              </w:rPr>
              <w:t>3.</w:t>
            </w:r>
            <w:r w:rsidR="00643117" w:rsidRPr="00FD0190">
              <w:rPr>
                <w:rFonts w:ascii="Arial" w:hAnsi="Arial" w:cs="Arial"/>
                <w:i/>
                <w:iCs/>
                <w:sz w:val="20"/>
                <w:szCs w:val="20"/>
                <w:lang w:val="en-GB"/>
              </w:rPr>
              <w:t>Aloe</w:t>
            </w:r>
            <w:r w:rsidR="00643117" w:rsidRPr="00FD0190">
              <w:rPr>
                <w:rFonts w:ascii="Arial" w:hAnsi="Arial" w:cs="Arial"/>
                <w:sz w:val="20"/>
                <w:szCs w:val="20"/>
                <w:lang w:val="en-GB"/>
              </w:rPr>
              <w:t xml:space="preserve"> </w:t>
            </w:r>
            <w:r w:rsidR="00643117" w:rsidRPr="00FD0190">
              <w:rPr>
                <w:rFonts w:ascii="Arial" w:hAnsi="Arial" w:cs="Arial"/>
                <w:i/>
                <w:iCs/>
                <w:sz w:val="20"/>
                <w:szCs w:val="20"/>
                <w:lang w:val="en-GB"/>
              </w:rPr>
              <w:t>ferox</w:t>
            </w:r>
            <w:r w:rsidR="00643117" w:rsidRPr="00FD0190">
              <w:rPr>
                <w:rFonts w:ascii="Arial" w:hAnsi="Arial" w:cs="Arial"/>
                <w:sz w:val="20"/>
                <w:szCs w:val="20"/>
                <w:lang w:val="en-GB"/>
              </w:rPr>
              <w:t xml:space="preserve"> </w:t>
            </w:r>
            <w:r w:rsidR="00FF2F96" w:rsidRPr="00FD0190">
              <w:rPr>
                <w:rFonts w:ascii="Arial" w:hAnsi="Arial" w:cs="Arial"/>
                <w:sz w:val="20"/>
                <w:szCs w:val="20"/>
                <w:lang w:val="en-GB"/>
              </w:rPr>
              <w:t>must be italicized throughout the manuscript.</w:t>
            </w:r>
          </w:p>
          <w:p w14:paraId="4A79481B" w14:textId="1F2DC9D6" w:rsidR="008C279D" w:rsidRPr="00FD0190" w:rsidRDefault="008C279D">
            <w:pPr>
              <w:pStyle w:val="ListParagraph"/>
              <w:ind w:left="0"/>
              <w:rPr>
                <w:rFonts w:ascii="Arial" w:hAnsi="Arial" w:cs="Arial"/>
                <w:sz w:val="20"/>
                <w:szCs w:val="20"/>
                <w:lang w:val="en-GB"/>
              </w:rPr>
            </w:pPr>
            <w:r w:rsidRPr="00FD0190">
              <w:rPr>
                <w:rFonts w:ascii="Arial" w:hAnsi="Arial" w:cs="Arial"/>
                <w:sz w:val="20"/>
                <w:szCs w:val="20"/>
                <w:lang w:val="en-GB"/>
              </w:rPr>
              <w:t>4.</w:t>
            </w:r>
            <w:r w:rsidR="00575C0D" w:rsidRPr="00FD0190">
              <w:rPr>
                <w:rFonts w:ascii="Arial" w:hAnsi="Arial" w:cs="Arial"/>
                <w:sz w:val="20"/>
                <w:szCs w:val="20"/>
              </w:rPr>
              <w:t xml:space="preserve"> In Discussion: </w:t>
            </w:r>
            <w:r w:rsidR="00575C0D" w:rsidRPr="00FD0190">
              <w:rPr>
                <w:rFonts w:ascii="Arial" w:hAnsi="Arial" w:cs="Arial"/>
                <w:sz w:val="20"/>
                <w:szCs w:val="20"/>
                <w:lang w:val="en-GB"/>
              </w:rPr>
              <w:t xml:space="preserve">These results are consistent with known mechanisms of paraquat toxicity—which involve ROS generation through mitochondrial redox cycling and </w:t>
            </w:r>
            <w:r w:rsidR="00575C0D" w:rsidRPr="00FD0190">
              <w:rPr>
                <w:rFonts w:ascii="Arial" w:hAnsi="Arial" w:cs="Arial"/>
                <w:color w:val="C00000"/>
                <w:sz w:val="20"/>
                <w:szCs w:val="20"/>
                <w:lang w:val="en-GB"/>
              </w:rPr>
              <w:t xml:space="preserve">overwhelming of endogenous </w:t>
            </w:r>
            <w:r w:rsidR="00D16200" w:rsidRPr="00FD0190">
              <w:rPr>
                <w:rFonts w:ascii="Arial" w:hAnsi="Arial" w:cs="Arial"/>
                <w:color w:val="C00000"/>
                <w:sz w:val="20"/>
                <w:szCs w:val="20"/>
                <w:lang w:val="en-GB"/>
              </w:rPr>
              <w:t>antioxidants</w:t>
            </w:r>
            <w:r w:rsidR="0081292A" w:rsidRPr="00FD0190">
              <w:rPr>
                <w:rFonts w:ascii="Arial" w:hAnsi="Arial" w:cs="Arial"/>
                <w:color w:val="C00000"/>
                <w:sz w:val="20"/>
                <w:szCs w:val="20"/>
                <w:lang w:val="en-GB"/>
              </w:rPr>
              <w:t xml:space="preserve"> (</w:t>
            </w:r>
            <w:r w:rsidR="00553105" w:rsidRPr="00FD0190">
              <w:rPr>
                <w:rFonts w:ascii="Arial" w:hAnsi="Arial" w:cs="Arial"/>
                <w:color w:val="C00000"/>
                <w:sz w:val="20"/>
                <w:szCs w:val="20"/>
                <w:lang w:val="en-GB"/>
              </w:rPr>
              <w:t>i</w:t>
            </w:r>
            <w:r w:rsidR="0081292A" w:rsidRPr="00FD0190">
              <w:rPr>
                <w:rFonts w:ascii="Arial" w:hAnsi="Arial" w:cs="Arial"/>
                <w:color w:val="C00000"/>
                <w:sz w:val="20"/>
                <w:szCs w:val="20"/>
                <w:lang w:val="en-GB"/>
              </w:rPr>
              <w:t>ncorrect)</w:t>
            </w:r>
            <w:r w:rsidR="00C71AA1" w:rsidRPr="00FD0190">
              <w:rPr>
                <w:rFonts w:ascii="Arial" w:hAnsi="Arial" w:cs="Arial"/>
                <w:color w:val="C00000"/>
                <w:sz w:val="20"/>
                <w:szCs w:val="20"/>
                <w:lang w:val="en-GB"/>
              </w:rPr>
              <w:t xml:space="preserve">, </w:t>
            </w:r>
            <w:r w:rsidR="0081292A" w:rsidRPr="00FD0190">
              <w:rPr>
                <w:rFonts w:ascii="Arial" w:hAnsi="Arial" w:cs="Arial"/>
                <w:color w:val="C00000"/>
                <w:sz w:val="20"/>
                <w:szCs w:val="20"/>
                <w:lang w:val="en-GB"/>
              </w:rPr>
              <w:t xml:space="preserve">may be </w:t>
            </w:r>
            <w:r w:rsidR="00A23B04" w:rsidRPr="00FD0190">
              <w:rPr>
                <w:rFonts w:ascii="Arial" w:hAnsi="Arial" w:cs="Arial"/>
                <w:color w:val="C00000"/>
                <w:sz w:val="20"/>
                <w:szCs w:val="20"/>
                <w:lang w:val="en-GB"/>
              </w:rPr>
              <w:t>rephrased</w:t>
            </w:r>
            <w:r w:rsidR="001B13DA" w:rsidRPr="00FD0190">
              <w:rPr>
                <w:rFonts w:ascii="Arial" w:hAnsi="Arial" w:cs="Arial"/>
                <w:color w:val="C00000"/>
                <w:sz w:val="20"/>
                <w:szCs w:val="20"/>
                <w:lang w:val="en-GB"/>
              </w:rPr>
              <w:t xml:space="preserve"> as</w:t>
            </w:r>
            <w:r w:rsidR="00C71AA1" w:rsidRPr="00FD0190">
              <w:rPr>
                <w:rFonts w:ascii="Arial" w:hAnsi="Arial" w:cs="Arial"/>
                <w:color w:val="C00000"/>
                <w:sz w:val="20"/>
                <w:szCs w:val="20"/>
                <w:lang w:val="en-GB"/>
              </w:rPr>
              <w:t xml:space="preserve"> </w:t>
            </w:r>
            <w:r w:rsidR="00C71AA1" w:rsidRPr="00FD0190">
              <w:rPr>
                <w:rFonts w:ascii="Arial" w:hAnsi="Arial" w:cs="Arial"/>
                <w:color w:val="000000" w:themeColor="text1"/>
                <w:sz w:val="20"/>
                <w:szCs w:val="20"/>
                <w:lang w:val="en-GB"/>
              </w:rPr>
              <w:t xml:space="preserve">depletion of antioxidants </w:t>
            </w:r>
            <w:r w:rsidR="00D533CC" w:rsidRPr="00FD0190">
              <w:rPr>
                <w:rFonts w:ascii="Arial" w:hAnsi="Arial" w:cs="Arial"/>
                <w:color w:val="000000" w:themeColor="text1"/>
                <w:sz w:val="20"/>
                <w:szCs w:val="20"/>
                <w:lang w:val="en-GB"/>
              </w:rPr>
              <w:t xml:space="preserve">or </w:t>
            </w:r>
            <w:r w:rsidR="001B13DA" w:rsidRPr="00FD0190">
              <w:rPr>
                <w:rFonts w:ascii="Arial" w:hAnsi="Arial" w:cs="Arial"/>
                <w:color w:val="000000" w:themeColor="text1"/>
                <w:sz w:val="20"/>
                <w:szCs w:val="20"/>
                <w:lang w:val="en-GB"/>
              </w:rPr>
              <w:t>‘</w:t>
            </w:r>
            <w:r w:rsidR="00575C0D" w:rsidRPr="00FD0190">
              <w:rPr>
                <w:rFonts w:ascii="Arial" w:hAnsi="Arial" w:cs="Arial"/>
                <w:color w:val="000000" w:themeColor="text1"/>
                <w:sz w:val="20"/>
                <w:szCs w:val="20"/>
                <w:lang w:val="en-GB"/>
              </w:rPr>
              <w:t>imbalance betw</w:t>
            </w:r>
            <w:r w:rsidR="00575C0D" w:rsidRPr="00FD0190">
              <w:rPr>
                <w:rFonts w:ascii="Arial" w:hAnsi="Arial" w:cs="Arial"/>
                <w:sz w:val="20"/>
                <w:szCs w:val="20"/>
                <w:lang w:val="en-GB"/>
              </w:rPr>
              <w:t>een oxidants and antioxidants</w:t>
            </w:r>
            <w:proofErr w:type="gramStart"/>
            <w:r w:rsidR="001B13DA" w:rsidRPr="00FD0190">
              <w:rPr>
                <w:rFonts w:ascii="Arial" w:hAnsi="Arial" w:cs="Arial"/>
                <w:sz w:val="20"/>
                <w:szCs w:val="20"/>
                <w:lang w:val="en-GB"/>
              </w:rPr>
              <w:t xml:space="preserve">’ </w:t>
            </w:r>
            <w:r w:rsidR="00CA30DF" w:rsidRPr="00FD0190">
              <w:rPr>
                <w:rFonts w:ascii="Arial" w:hAnsi="Arial" w:cs="Arial"/>
                <w:sz w:val="20"/>
                <w:szCs w:val="20"/>
                <w:lang w:val="en-GB"/>
              </w:rPr>
              <w:t>.</w:t>
            </w:r>
            <w:proofErr w:type="gramEnd"/>
          </w:p>
        </w:tc>
        <w:tc>
          <w:tcPr>
            <w:tcW w:w="1523" w:type="pct"/>
          </w:tcPr>
          <w:p w14:paraId="429E5363" w14:textId="77777777" w:rsidR="002C4B47" w:rsidRPr="00FD0190" w:rsidRDefault="000904DE" w:rsidP="000904DE">
            <w:pPr>
              <w:pStyle w:val="Heading2"/>
              <w:rPr>
                <w:rFonts w:ascii="Arial" w:hAnsi="Arial" w:cs="Arial"/>
                <w:b w:val="0"/>
              </w:rPr>
            </w:pPr>
            <w:r w:rsidRPr="00FD0190">
              <w:rPr>
                <w:rFonts w:ascii="Arial" w:hAnsi="Arial" w:cs="Arial"/>
                <w:b w:val="0"/>
                <w:lang w:val="en-GB"/>
              </w:rPr>
              <w:t xml:space="preserve">1. Added: </w:t>
            </w:r>
            <w:proofErr w:type="spellStart"/>
            <w:r w:rsidRPr="00FD0190">
              <w:rPr>
                <w:rFonts w:ascii="Arial" w:hAnsi="Arial" w:cs="Arial"/>
                <w:b w:val="0"/>
              </w:rPr>
              <w:t>Although</w:t>
            </w:r>
            <w:proofErr w:type="spellEnd"/>
            <w:r w:rsidRPr="00FD0190">
              <w:rPr>
                <w:rFonts w:ascii="Arial" w:hAnsi="Arial" w:cs="Arial"/>
                <w:b w:val="0"/>
              </w:rPr>
              <w:t xml:space="preserve"> </w:t>
            </w:r>
            <w:proofErr w:type="spellStart"/>
            <w:r w:rsidRPr="00FD0190">
              <w:rPr>
                <w:rFonts w:ascii="Arial" w:hAnsi="Arial" w:cs="Arial"/>
                <w:b w:val="0"/>
              </w:rPr>
              <w:t>lower</w:t>
            </w:r>
            <w:proofErr w:type="spellEnd"/>
            <w:r w:rsidRPr="00FD0190">
              <w:rPr>
                <w:rFonts w:ascii="Arial" w:hAnsi="Arial" w:cs="Arial"/>
                <w:b w:val="0"/>
              </w:rPr>
              <w:t xml:space="preserve"> doses of </w:t>
            </w:r>
            <w:proofErr w:type="spellStart"/>
            <w:r w:rsidRPr="00FD0190">
              <w:rPr>
                <w:rFonts w:ascii="Arial" w:hAnsi="Arial" w:cs="Arial"/>
                <w:b w:val="0"/>
              </w:rPr>
              <w:t>Jigsimur</w:t>
            </w:r>
            <w:proofErr w:type="spellEnd"/>
            <w:r w:rsidRPr="00FD0190">
              <w:rPr>
                <w:rFonts w:ascii="Arial" w:hAnsi="Arial" w:cs="Arial"/>
                <w:b w:val="0"/>
              </w:rPr>
              <w:t xml:space="preserve"> </w:t>
            </w:r>
            <w:proofErr w:type="spellStart"/>
            <w:r w:rsidRPr="00FD0190">
              <w:rPr>
                <w:rFonts w:ascii="Arial" w:hAnsi="Arial" w:cs="Arial"/>
                <w:b w:val="0"/>
              </w:rPr>
              <w:t>significantly</w:t>
            </w:r>
            <w:proofErr w:type="spellEnd"/>
            <w:r w:rsidRPr="00FD0190">
              <w:rPr>
                <w:rFonts w:ascii="Arial" w:hAnsi="Arial" w:cs="Arial"/>
                <w:b w:val="0"/>
              </w:rPr>
              <w:t xml:space="preserve"> </w:t>
            </w:r>
            <w:proofErr w:type="spellStart"/>
            <w:r w:rsidRPr="00FD0190">
              <w:rPr>
                <w:rFonts w:ascii="Arial" w:hAnsi="Arial" w:cs="Arial"/>
                <w:b w:val="0"/>
              </w:rPr>
              <w:t>reduced</w:t>
            </w:r>
            <w:proofErr w:type="spellEnd"/>
            <w:r w:rsidRPr="00FD0190">
              <w:rPr>
                <w:rFonts w:ascii="Arial" w:hAnsi="Arial" w:cs="Arial"/>
                <w:b w:val="0"/>
              </w:rPr>
              <w:t xml:space="preserve"> </w:t>
            </w:r>
            <w:proofErr w:type="spellStart"/>
            <w:r w:rsidRPr="00FD0190">
              <w:rPr>
                <w:rFonts w:ascii="Arial" w:hAnsi="Arial" w:cs="Arial"/>
                <w:b w:val="0"/>
              </w:rPr>
              <w:t>uric</w:t>
            </w:r>
            <w:proofErr w:type="spellEnd"/>
            <w:r w:rsidRPr="00FD0190">
              <w:rPr>
                <w:rFonts w:ascii="Arial" w:hAnsi="Arial" w:cs="Arial"/>
                <w:b w:val="0"/>
              </w:rPr>
              <w:t xml:space="preserve"> </w:t>
            </w:r>
            <w:proofErr w:type="spellStart"/>
            <w:r w:rsidRPr="00FD0190">
              <w:rPr>
                <w:rFonts w:ascii="Arial" w:hAnsi="Arial" w:cs="Arial"/>
                <w:b w:val="0"/>
              </w:rPr>
              <w:t>acid</w:t>
            </w:r>
            <w:proofErr w:type="spellEnd"/>
            <w:r w:rsidRPr="00FD0190">
              <w:rPr>
                <w:rFonts w:ascii="Arial" w:hAnsi="Arial" w:cs="Arial"/>
                <w:b w:val="0"/>
              </w:rPr>
              <w:t xml:space="preserve"> </w:t>
            </w:r>
            <w:proofErr w:type="spellStart"/>
            <w:r w:rsidRPr="00FD0190">
              <w:rPr>
                <w:rFonts w:ascii="Arial" w:hAnsi="Arial" w:cs="Arial"/>
                <w:b w:val="0"/>
              </w:rPr>
              <w:t>levels</w:t>
            </w:r>
            <w:proofErr w:type="spellEnd"/>
            <w:r w:rsidRPr="00FD0190">
              <w:rPr>
                <w:rFonts w:ascii="Arial" w:hAnsi="Arial" w:cs="Arial"/>
                <w:b w:val="0"/>
              </w:rPr>
              <w:t xml:space="preserve"> in paraquat-</w:t>
            </w:r>
            <w:proofErr w:type="spellStart"/>
            <w:r w:rsidRPr="00FD0190">
              <w:rPr>
                <w:rFonts w:ascii="Arial" w:hAnsi="Arial" w:cs="Arial"/>
                <w:b w:val="0"/>
              </w:rPr>
              <w:t>exposed</w:t>
            </w:r>
            <w:proofErr w:type="spellEnd"/>
            <w:r w:rsidRPr="00FD0190">
              <w:rPr>
                <w:rFonts w:ascii="Arial" w:hAnsi="Arial" w:cs="Arial"/>
                <w:b w:val="0"/>
              </w:rPr>
              <w:t xml:space="preserve"> rats, the </w:t>
            </w:r>
            <w:proofErr w:type="spellStart"/>
            <w:r w:rsidRPr="00FD0190">
              <w:rPr>
                <w:rFonts w:ascii="Arial" w:hAnsi="Arial" w:cs="Arial"/>
                <w:b w:val="0"/>
              </w:rPr>
              <w:t>higher</w:t>
            </w:r>
            <w:proofErr w:type="spellEnd"/>
            <w:r w:rsidRPr="00FD0190">
              <w:rPr>
                <w:rFonts w:ascii="Arial" w:hAnsi="Arial" w:cs="Arial"/>
                <w:b w:val="0"/>
              </w:rPr>
              <w:t xml:space="preserve"> dose in Group E </w:t>
            </w:r>
            <w:proofErr w:type="spellStart"/>
            <w:r w:rsidRPr="00FD0190">
              <w:rPr>
                <w:rFonts w:ascii="Arial" w:hAnsi="Arial" w:cs="Arial"/>
                <w:b w:val="0"/>
              </w:rPr>
              <w:t>did</w:t>
            </w:r>
            <w:proofErr w:type="spellEnd"/>
            <w:r w:rsidRPr="00FD0190">
              <w:rPr>
                <w:rFonts w:ascii="Arial" w:hAnsi="Arial" w:cs="Arial"/>
                <w:b w:val="0"/>
              </w:rPr>
              <w:t xml:space="preserve"> not show </w:t>
            </w:r>
            <w:proofErr w:type="spellStart"/>
            <w:r w:rsidRPr="00FD0190">
              <w:rPr>
                <w:rFonts w:ascii="Arial" w:hAnsi="Arial" w:cs="Arial"/>
                <w:b w:val="0"/>
              </w:rPr>
              <w:t>further</w:t>
            </w:r>
            <w:proofErr w:type="spellEnd"/>
            <w:r w:rsidRPr="00FD0190">
              <w:rPr>
                <w:rFonts w:ascii="Arial" w:hAnsi="Arial" w:cs="Arial"/>
                <w:b w:val="0"/>
              </w:rPr>
              <w:t xml:space="preserve"> </w:t>
            </w:r>
            <w:proofErr w:type="spellStart"/>
            <w:r w:rsidRPr="00FD0190">
              <w:rPr>
                <w:rFonts w:ascii="Arial" w:hAnsi="Arial" w:cs="Arial"/>
                <w:b w:val="0"/>
              </w:rPr>
              <w:t>reduction</w:t>
            </w:r>
            <w:proofErr w:type="spellEnd"/>
            <w:r w:rsidRPr="00FD0190">
              <w:rPr>
                <w:rFonts w:ascii="Arial" w:hAnsi="Arial" w:cs="Arial"/>
                <w:b w:val="0"/>
              </w:rPr>
              <w:t xml:space="preserve">, </w:t>
            </w:r>
            <w:proofErr w:type="spellStart"/>
            <w:r w:rsidRPr="00FD0190">
              <w:rPr>
                <w:rFonts w:ascii="Arial" w:hAnsi="Arial" w:cs="Arial"/>
                <w:b w:val="0"/>
              </w:rPr>
              <w:t>suggesting</w:t>
            </w:r>
            <w:proofErr w:type="spellEnd"/>
            <w:r w:rsidRPr="00FD0190">
              <w:rPr>
                <w:rFonts w:ascii="Arial" w:hAnsi="Arial" w:cs="Arial"/>
                <w:b w:val="0"/>
              </w:rPr>
              <w:t xml:space="preserve"> a possible saturation or </w:t>
            </w:r>
            <w:proofErr w:type="spellStart"/>
            <w:r w:rsidRPr="00FD0190">
              <w:rPr>
                <w:rFonts w:ascii="Arial" w:hAnsi="Arial" w:cs="Arial"/>
                <w:b w:val="0"/>
              </w:rPr>
              <w:t>reduced</w:t>
            </w:r>
            <w:proofErr w:type="spellEnd"/>
            <w:r w:rsidRPr="00FD0190">
              <w:rPr>
                <w:rFonts w:ascii="Arial" w:hAnsi="Arial" w:cs="Arial"/>
                <w:b w:val="0"/>
              </w:rPr>
              <w:t xml:space="preserve"> </w:t>
            </w:r>
            <w:proofErr w:type="spellStart"/>
            <w:r w:rsidRPr="00FD0190">
              <w:rPr>
                <w:rFonts w:ascii="Arial" w:hAnsi="Arial" w:cs="Arial"/>
                <w:b w:val="0"/>
              </w:rPr>
              <w:t>efficacy</w:t>
            </w:r>
            <w:proofErr w:type="spellEnd"/>
            <w:r w:rsidRPr="00FD0190">
              <w:rPr>
                <w:rFonts w:ascii="Arial" w:hAnsi="Arial" w:cs="Arial"/>
                <w:b w:val="0"/>
              </w:rPr>
              <w:t xml:space="preserve"> at </w:t>
            </w:r>
            <w:proofErr w:type="spellStart"/>
            <w:r w:rsidRPr="00FD0190">
              <w:rPr>
                <w:rFonts w:ascii="Arial" w:hAnsi="Arial" w:cs="Arial"/>
                <w:b w:val="0"/>
              </w:rPr>
              <w:t>higher</w:t>
            </w:r>
            <w:proofErr w:type="spellEnd"/>
            <w:r w:rsidRPr="00FD0190">
              <w:rPr>
                <w:rFonts w:ascii="Arial" w:hAnsi="Arial" w:cs="Arial"/>
                <w:b w:val="0"/>
              </w:rPr>
              <w:t xml:space="preserve"> concentrations. In </w:t>
            </w:r>
            <w:proofErr w:type="spellStart"/>
            <w:r w:rsidRPr="00FD0190">
              <w:rPr>
                <w:rFonts w:ascii="Arial" w:hAnsi="Arial" w:cs="Arial"/>
                <w:b w:val="0"/>
              </w:rPr>
              <w:t>contrast</w:t>
            </w:r>
            <w:proofErr w:type="spellEnd"/>
            <w:r w:rsidRPr="00FD0190">
              <w:rPr>
                <w:rFonts w:ascii="Arial" w:hAnsi="Arial" w:cs="Arial"/>
                <w:b w:val="0"/>
              </w:rPr>
              <w:t xml:space="preserve">, the </w:t>
            </w:r>
            <w:proofErr w:type="spellStart"/>
            <w:r w:rsidRPr="00FD0190">
              <w:rPr>
                <w:rFonts w:ascii="Arial" w:hAnsi="Arial" w:cs="Arial"/>
                <w:b w:val="0"/>
              </w:rPr>
              <w:t>same</w:t>
            </w:r>
            <w:proofErr w:type="spellEnd"/>
            <w:r w:rsidRPr="00FD0190">
              <w:rPr>
                <w:rFonts w:ascii="Arial" w:hAnsi="Arial" w:cs="Arial"/>
                <w:b w:val="0"/>
              </w:rPr>
              <w:t xml:space="preserve"> </w:t>
            </w:r>
            <w:proofErr w:type="spellStart"/>
            <w:r w:rsidRPr="00FD0190">
              <w:rPr>
                <w:rFonts w:ascii="Arial" w:hAnsi="Arial" w:cs="Arial"/>
                <w:b w:val="0"/>
              </w:rPr>
              <w:t>higher</w:t>
            </w:r>
            <w:proofErr w:type="spellEnd"/>
            <w:r w:rsidRPr="00FD0190">
              <w:rPr>
                <w:rFonts w:ascii="Arial" w:hAnsi="Arial" w:cs="Arial"/>
                <w:b w:val="0"/>
              </w:rPr>
              <w:t xml:space="preserve"> dose in Group E </w:t>
            </w:r>
            <w:proofErr w:type="spellStart"/>
            <w:r w:rsidRPr="00FD0190">
              <w:rPr>
                <w:rFonts w:ascii="Arial" w:hAnsi="Arial" w:cs="Arial"/>
                <w:b w:val="0"/>
              </w:rPr>
              <w:t>significantly</w:t>
            </w:r>
            <w:proofErr w:type="spellEnd"/>
            <w:r w:rsidRPr="00FD0190">
              <w:rPr>
                <w:rFonts w:ascii="Arial" w:hAnsi="Arial" w:cs="Arial"/>
                <w:b w:val="0"/>
              </w:rPr>
              <w:t xml:space="preserve"> </w:t>
            </w:r>
            <w:proofErr w:type="spellStart"/>
            <w:r w:rsidRPr="00FD0190">
              <w:rPr>
                <w:rFonts w:ascii="Arial" w:hAnsi="Arial" w:cs="Arial"/>
                <w:b w:val="0"/>
              </w:rPr>
              <w:t>lowered</w:t>
            </w:r>
            <w:proofErr w:type="spellEnd"/>
            <w:r w:rsidRPr="00FD0190">
              <w:rPr>
                <w:rFonts w:ascii="Arial" w:hAnsi="Arial" w:cs="Arial"/>
                <w:b w:val="0"/>
              </w:rPr>
              <w:t xml:space="preserve"> </w:t>
            </w:r>
            <w:proofErr w:type="spellStart"/>
            <w:r w:rsidRPr="00FD0190">
              <w:rPr>
                <w:rFonts w:ascii="Arial" w:hAnsi="Arial" w:cs="Arial"/>
                <w:b w:val="0"/>
              </w:rPr>
              <w:t>urea</w:t>
            </w:r>
            <w:proofErr w:type="spellEnd"/>
            <w:r w:rsidRPr="00FD0190">
              <w:rPr>
                <w:rFonts w:ascii="Arial" w:hAnsi="Arial" w:cs="Arial"/>
                <w:b w:val="0"/>
              </w:rPr>
              <w:t xml:space="preserve"> </w:t>
            </w:r>
            <w:proofErr w:type="spellStart"/>
            <w:r w:rsidRPr="00FD0190">
              <w:rPr>
                <w:rFonts w:ascii="Arial" w:hAnsi="Arial" w:cs="Arial"/>
                <w:b w:val="0"/>
              </w:rPr>
              <w:t>levels</w:t>
            </w:r>
            <w:proofErr w:type="spellEnd"/>
            <w:r w:rsidRPr="00FD0190">
              <w:rPr>
                <w:rFonts w:ascii="Arial" w:hAnsi="Arial" w:cs="Arial"/>
                <w:b w:val="0"/>
              </w:rPr>
              <w:t xml:space="preserve">, </w:t>
            </w:r>
            <w:proofErr w:type="spellStart"/>
            <w:r w:rsidRPr="00FD0190">
              <w:rPr>
                <w:rFonts w:ascii="Arial" w:hAnsi="Arial" w:cs="Arial"/>
                <w:b w:val="0"/>
              </w:rPr>
              <w:t>indicating</w:t>
            </w:r>
            <w:proofErr w:type="spellEnd"/>
            <w:r w:rsidRPr="00FD0190">
              <w:rPr>
                <w:rFonts w:ascii="Arial" w:hAnsi="Arial" w:cs="Arial"/>
                <w:b w:val="0"/>
              </w:rPr>
              <w:t xml:space="preserve"> a dose-</w:t>
            </w:r>
            <w:proofErr w:type="spellStart"/>
            <w:r w:rsidRPr="00FD0190">
              <w:rPr>
                <w:rFonts w:ascii="Arial" w:hAnsi="Arial" w:cs="Arial"/>
                <w:b w:val="0"/>
              </w:rPr>
              <w:t>dependent</w:t>
            </w:r>
            <w:proofErr w:type="spellEnd"/>
            <w:r w:rsidRPr="00FD0190">
              <w:rPr>
                <w:rFonts w:ascii="Arial" w:hAnsi="Arial" w:cs="Arial"/>
                <w:b w:val="0"/>
              </w:rPr>
              <w:t xml:space="preserve"> protective </w:t>
            </w:r>
            <w:proofErr w:type="spellStart"/>
            <w:r w:rsidRPr="00FD0190">
              <w:rPr>
                <w:rFonts w:ascii="Arial" w:hAnsi="Arial" w:cs="Arial"/>
                <w:b w:val="0"/>
              </w:rPr>
              <w:t>effect</w:t>
            </w:r>
            <w:proofErr w:type="spellEnd"/>
            <w:r w:rsidRPr="00FD0190">
              <w:rPr>
                <w:rFonts w:ascii="Arial" w:hAnsi="Arial" w:cs="Arial"/>
                <w:b w:val="0"/>
              </w:rPr>
              <w:t xml:space="preserve"> on </w:t>
            </w:r>
            <w:proofErr w:type="spellStart"/>
            <w:r w:rsidRPr="00FD0190">
              <w:rPr>
                <w:rFonts w:ascii="Arial" w:hAnsi="Arial" w:cs="Arial"/>
                <w:b w:val="0"/>
              </w:rPr>
              <w:t>renal</w:t>
            </w:r>
            <w:proofErr w:type="spellEnd"/>
            <w:r w:rsidRPr="00FD0190">
              <w:rPr>
                <w:rFonts w:ascii="Arial" w:hAnsi="Arial" w:cs="Arial"/>
                <w:b w:val="0"/>
              </w:rPr>
              <w:t xml:space="preserve"> </w:t>
            </w:r>
            <w:proofErr w:type="spellStart"/>
            <w:r w:rsidRPr="00FD0190">
              <w:rPr>
                <w:rFonts w:ascii="Arial" w:hAnsi="Arial" w:cs="Arial"/>
                <w:b w:val="0"/>
              </w:rPr>
              <w:t>function</w:t>
            </w:r>
            <w:proofErr w:type="spellEnd"/>
            <w:r w:rsidRPr="00FD0190">
              <w:rPr>
                <w:rFonts w:ascii="Arial" w:hAnsi="Arial" w:cs="Arial"/>
                <w:b w:val="0"/>
              </w:rPr>
              <w:t xml:space="preserve"> </w:t>
            </w:r>
            <w:proofErr w:type="spellStart"/>
            <w:r w:rsidRPr="00FD0190">
              <w:rPr>
                <w:rFonts w:ascii="Arial" w:hAnsi="Arial" w:cs="Arial"/>
                <w:b w:val="0"/>
              </w:rPr>
              <w:t>that</w:t>
            </w:r>
            <w:proofErr w:type="spellEnd"/>
            <w:r w:rsidRPr="00FD0190">
              <w:rPr>
                <w:rFonts w:ascii="Arial" w:hAnsi="Arial" w:cs="Arial"/>
                <w:b w:val="0"/>
              </w:rPr>
              <w:t xml:space="preserve"> </w:t>
            </w:r>
            <w:proofErr w:type="spellStart"/>
            <w:r w:rsidRPr="00FD0190">
              <w:rPr>
                <w:rFonts w:ascii="Arial" w:hAnsi="Arial" w:cs="Arial"/>
                <w:b w:val="0"/>
              </w:rPr>
              <w:t>appears</w:t>
            </w:r>
            <w:proofErr w:type="spellEnd"/>
            <w:r w:rsidRPr="00FD0190">
              <w:rPr>
                <w:rFonts w:ascii="Arial" w:hAnsi="Arial" w:cs="Arial"/>
                <w:b w:val="0"/>
              </w:rPr>
              <w:t xml:space="preserve"> more </w:t>
            </w:r>
            <w:proofErr w:type="spellStart"/>
            <w:r w:rsidRPr="00FD0190">
              <w:rPr>
                <w:rFonts w:ascii="Arial" w:hAnsi="Arial" w:cs="Arial"/>
                <w:b w:val="0"/>
              </w:rPr>
              <w:t>pronounced</w:t>
            </w:r>
            <w:proofErr w:type="spellEnd"/>
            <w:r w:rsidRPr="00FD0190">
              <w:rPr>
                <w:rFonts w:ascii="Arial" w:hAnsi="Arial" w:cs="Arial"/>
                <w:b w:val="0"/>
              </w:rPr>
              <w:t xml:space="preserve"> for </w:t>
            </w:r>
            <w:proofErr w:type="spellStart"/>
            <w:r w:rsidRPr="00FD0190">
              <w:rPr>
                <w:rFonts w:ascii="Arial" w:hAnsi="Arial" w:cs="Arial"/>
                <w:b w:val="0"/>
              </w:rPr>
              <w:t>urea</w:t>
            </w:r>
            <w:proofErr w:type="spellEnd"/>
            <w:r w:rsidRPr="00FD0190">
              <w:rPr>
                <w:rFonts w:ascii="Arial" w:hAnsi="Arial" w:cs="Arial"/>
                <w:b w:val="0"/>
              </w:rPr>
              <w:t xml:space="preserve"> </w:t>
            </w:r>
            <w:proofErr w:type="spellStart"/>
            <w:r w:rsidRPr="00FD0190">
              <w:rPr>
                <w:rFonts w:ascii="Arial" w:hAnsi="Arial" w:cs="Arial"/>
                <w:b w:val="0"/>
              </w:rPr>
              <w:t>metabolism</w:t>
            </w:r>
            <w:proofErr w:type="spellEnd"/>
            <w:r w:rsidRPr="00FD0190">
              <w:rPr>
                <w:rFonts w:ascii="Arial" w:hAnsi="Arial" w:cs="Arial"/>
                <w:b w:val="0"/>
              </w:rPr>
              <w:t xml:space="preserve"> </w:t>
            </w:r>
            <w:proofErr w:type="spellStart"/>
            <w:r w:rsidRPr="00FD0190">
              <w:rPr>
                <w:rFonts w:ascii="Arial" w:hAnsi="Arial" w:cs="Arial"/>
                <w:b w:val="0"/>
              </w:rPr>
              <w:t>than</w:t>
            </w:r>
            <w:proofErr w:type="spellEnd"/>
            <w:r w:rsidRPr="00FD0190">
              <w:rPr>
                <w:rFonts w:ascii="Arial" w:hAnsi="Arial" w:cs="Arial"/>
                <w:b w:val="0"/>
              </w:rPr>
              <w:t xml:space="preserve"> for </w:t>
            </w:r>
            <w:proofErr w:type="spellStart"/>
            <w:r w:rsidRPr="00FD0190">
              <w:rPr>
                <w:rFonts w:ascii="Arial" w:hAnsi="Arial" w:cs="Arial"/>
                <w:b w:val="0"/>
              </w:rPr>
              <w:t>uric</w:t>
            </w:r>
            <w:proofErr w:type="spellEnd"/>
            <w:r w:rsidRPr="00FD0190">
              <w:rPr>
                <w:rFonts w:ascii="Arial" w:hAnsi="Arial" w:cs="Arial"/>
                <w:b w:val="0"/>
              </w:rPr>
              <w:t xml:space="preserve"> </w:t>
            </w:r>
            <w:proofErr w:type="spellStart"/>
            <w:r w:rsidRPr="00FD0190">
              <w:rPr>
                <w:rFonts w:ascii="Arial" w:hAnsi="Arial" w:cs="Arial"/>
                <w:b w:val="0"/>
              </w:rPr>
              <w:t>acid</w:t>
            </w:r>
            <w:proofErr w:type="spellEnd"/>
            <w:r w:rsidRPr="00FD0190">
              <w:rPr>
                <w:rFonts w:ascii="Arial" w:hAnsi="Arial" w:cs="Arial"/>
                <w:b w:val="0"/>
              </w:rPr>
              <w:t xml:space="preserve"> </w:t>
            </w:r>
            <w:proofErr w:type="spellStart"/>
            <w:r w:rsidRPr="00FD0190">
              <w:rPr>
                <w:rFonts w:ascii="Arial" w:hAnsi="Arial" w:cs="Arial"/>
                <w:b w:val="0"/>
              </w:rPr>
              <w:t>regulation</w:t>
            </w:r>
            <w:proofErr w:type="spellEnd"/>
            <w:r w:rsidRPr="00FD0190">
              <w:rPr>
                <w:rFonts w:ascii="Arial" w:hAnsi="Arial" w:cs="Arial"/>
                <w:b w:val="0"/>
              </w:rPr>
              <w:t>.</w:t>
            </w:r>
          </w:p>
          <w:p w14:paraId="2F9F24F0" w14:textId="77777777" w:rsidR="004A4380" w:rsidRPr="00FD0190" w:rsidRDefault="004A4380" w:rsidP="004A4380">
            <w:pPr>
              <w:rPr>
                <w:rFonts w:ascii="Arial" w:hAnsi="Arial" w:cs="Arial"/>
                <w:sz w:val="20"/>
                <w:szCs w:val="20"/>
                <w:lang w:val="fr-FR"/>
              </w:rPr>
            </w:pPr>
          </w:p>
          <w:p w14:paraId="470A31F5" w14:textId="6E345CE4" w:rsidR="004A4380" w:rsidRPr="00FD0190" w:rsidRDefault="004A4380" w:rsidP="004A4380">
            <w:pPr>
              <w:rPr>
                <w:rFonts w:ascii="Arial" w:hAnsi="Arial" w:cs="Arial"/>
                <w:sz w:val="20"/>
                <w:szCs w:val="20"/>
                <w:lang w:val="fr-FR"/>
              </w:rPr>
            </w:pPr>
            <w:r w:rsidRPr="00FD0190">
              <w:rPr>
                <w:rFonts w:ascii="Arial" w:hAnsi="Arial" w:cs="Arial"/>
                <w:sz w:val="20"/>
                <w:szCs w:val="20"/>
                <w:lang w:val="fr-FR"/>
              </w:rPr>
              <w:t xml:space="preserve">2. </w:t>
            </w:r>
            <w:proofErr w:type="spellStart"/>
            <w:r w:rsidRPr="00FD0190">
              <w:rPr>
                <w:rFonts w:ascii="Arial" w:hAnsi="Arial" w:cs="Arial"/>
                <w:sz w:val="20"/>
                <w:szCs w:val="20"/>
                <w:lang w:val="fr-FR"/>
              </w:rPr>
              <w:t>Number</w:t>
            </w:r>
            <w:proofErr w:type="spellEnd"/>
            <w:r w:rsidRPr="00FD0190">
              <w:rPr>
                <w:rFonts w:ascii="Arial" w:hAnsi="Arial" w:cs="Arial"/>
                <w:sz w:val="20"/>
                <w:szCs w:val="20"/>
                <w:lang w:val="fr-FR"/>
              </w:rPr>
              <w:t xml:space="preserve"> 2 </w:t>
            </w:r>
            <w:proofErr w:type="spellStart"/>
            <w:r w:rsidRPr="00FD0190">
              <w:rPr>
                <w:rFonts w:ascii="Arial" w:hAnsi="Arial" w:cs="Arial"/>
                <w:sz w:val="20"/>
                <w:szCs w:val="20"/>
                <w:lang w:val="fr-FR"/>
              </w:rPr>
              <w:t>taken</w:t>
            </w:r>
            <w:proofErr w:type="spellEnd"/>
            <w:r w:rsidRPr="00FD0190">
              <w:rPr>
                <w:rFonts w:ascii="Arial" w:hAnsi="Arial" w:cs="Arial"/>
                <w:sz w:val="20"/>
                <w:szCs w:val="20"/>
                <w:lang w:val="fr-FR"/>
              </w:rPr>
              <w:t xml:space="preserve"> care of.</w:t>
            </w:r>
          </w:p>
          <w:p w14:paraId="20DFDFF4" w14:textId="77777777" w:rsidR="004A4380" w:rsidRPr="00FD0190" w:rsidRDefault="004A4380" w:rsidP="004A4380">
            <w:pPr>
              <w:rPr>
                <w:rFonts w:ascii="Arial" w:hAnsi="Arial" w:cs="Arial"/>
                <w:sz w:val="20"/>
                <w:szCs w:val="20"/>
                <w:lang w:val="fr-FR"/>
              </w:rPr>
            </w:pPr>
            <w:r w:rsidRPr="00FD0190">
              <w:rPr>
                <w:rFonts w:ascii="Arial" w:hAnsi="Arial" w:cs="Arial"/>
                <w:sz w:val="20"/>
                <w:szCs w:val="20"/>
                <w:lang w:val="fr-FR"/>
              </w:rPr>
              <w:t xml:space="preserve">3. </w:t>
            </w:r>
            <w:proofErr w:type="spellStart"/>
            <w:r w:rsidRPr="00FD0190">
              <w:rPr>
                <w:rFonts w:ascii="Arial" w:hAnsi="Arial" w:cs="Arial"/>
                <w:sz w:val="20"/>
                <w:szCs w:val="20"/>
                <w:lang w:val="fr-FR"/>
              </w:rPr>
              <w:t>Number</w:t>
            </w:r>
            <w:proofErr w:type="spellEnd"/>
            <w:r w:rsidRPr="00FD0190">
              <w:rPr>
                <w:rFonts w:ascii="Arial" w:hAnsi="Arial" w:cs="Arial"/>
                <w:sz w:val="20"/>
                <w:szCs w:val="20"/>
                <w:lang w:val="fr-FR"/>
              </w:rPr>
              <w:t xml:space="preserve"> 3 </w:t>
            </w:r>
            <w:proofErr w:type="spellStart"/>
            <w:r w:rsidRPr="00FD0190">
              <w:rPr>
                <w:rFonts w:ascii="Arial" w:hAnsi="Arial" w:cs="Arial"/>
                <w:sz w:val="20"/>
                <w:szCs w:val="20"/>
                <w:lang w:val="fr-FR"/>
              </w:rPr>
              <w:t>taken</w:t>
            </w:r>
            <w:proofErr w:type="spellEnd"/>
            <w:r w:rsidRPr="00FD0190">
              <w:rPr>
                <w:rFonts w:ascii="Arial" w:hAnsi="Arial" w:cs="Arial"/>
                <w:sz w:val="20"/>
                <w:szCs w:val="20"/>
                <w:lang w:val="fr-FR"/>
              </w:rPr>
              <w:t xml:space="preserve"> care of </w:t>
            </w:r>
            <w:proofErr w:type="spellStart"/>
            <w:r w:rsidRPr="00FD0190">
              <w:rPr>
                <w:rFonts w:ascii="Arial" w:hAnsi="Arial" w:cs="Arial"/>
                <w:sz w:val="20"/>
                <w:szCs w:val="20"/>
                <w:lang w:val="fr-FR"/>
              </w:rPr>
              <w:t>too</w:t>
            </w:r>
            <w:proofErr w:type="spellEnd"/>
            <w:r w:rsidRPr="00FD0190">
              <w:rPr>
                <w:rFonts w:ascii="Arial" w:hAnsi="Arial" w:cs="Arial"/>
                <w:sz w:val="20"/>
                <w:szCs w:val="20"/>
                <w:lang w:val="fr-FR"/>
              </w:rPr>
              <w:t>.</w:t>
            </w:r>
          </w:p>
          <w:p w14:paraId="50C3474A" w14:textId="6E92D2DF" w:rsidR="002224E1" w:rsidRPr="00FD0190" w:rsidRDefault="002224E1" w:rsidP="002224E1">
            <w:pPr>
              <w:jc w:val="both"/>
              <w:rPr>
                <w:rFonts w:ascii="Arial" w:hAnsi="Arial" w:cs="Arial"/>
                <w:sz w:val="20"/>
                <w:szCs w:val="20"/>
              </w:rPr>
            </w:pPr>
            <w:r w:rsidRPr="00FD0190">
              <w:rPr>
                <w:rFonts w:ascii="Arial" w:hAnsi="Arial" w:cs="Arial"/>
                <w:sz w:val="20"/>
                <w:szCs w:val="20"/>
                <w:lang w:val="fr-FR"/>
              </w:rPr>
              <w:t xml:space="preserve">4. </w:t>
            </w:r>
            <w:proofErr w:type="spellStart"/>
            <w:r w:rsidRPr="00FD0190">
              <w:rPr>
                <w:rFonts w:ascii="Arial" w:hAnsi="Arial" w:cs="Arial"/>
                <w:sz w:val="20"/>
                <w:szCs w:val="20"/>
                <w:lang w:val="fr-FR"/>
              </w:rPr>
              <w:t>We</w:t>
            </w:r>
            <w:proofErr w:type="spellEnd"/>
            <w:r w:rsidRPr="00FD0190">
              <w:rPr>
                <w:rFonts w:ascii="Arial" w:hAnsi="Arial" w:cs="Arial"/>
                <w:sz w:val="20"/>
                <w:szCs w:val="20"/>
                <w:lang w:val="fr-FR"/>
              </w:rPr>
              <w:t xml:space="preserve"> </w:t>
            </w:r>
            <w:proofErr w:type="spellStart"/>
            <w:r w:rsidRPr="00FD0190">
              <w:rPr>
                <w:rFonts w:ascii="Arial" w:hAnsi="Arial" w:cs="Arial"/>
                <w:sz w:val="20"/>
                <w:szCs w:val="20"/>
                <w:lang w:val="fr-FR"/>
              </w:rPr>
              <w:t>corrected</w:t>
            </w:r>
            <w:proofErr w:type="spellEnd"/>
            <w:r w:rsidRPr="00FD0190">
              <w:rPr>
                <w:rFonts w:ascii="Arial" w:hAnsi="Arial" w:cs="Arial"/>
                <w:sz w:val="20"/>
                <w:szCs w:val="20"/>
                <w:lang w:val="fr-FR"/>
              </w:rPr>
              <w:t xml:space="preserve"> </w:t>
            </w:r>
            <w:proofErr w:type="gramStart"/>
            <w:r w:rsidRPr="00FD0190">
              <w:rPr>
                <w:rFonts w:ascii="Arial" w:hAnsi="Arial" w:cs="Arial"/>
                <w:sz w:val="20"/>
                <w:szCs w:val="20"/>
                <w:lang w:val="fr-FR"/>
              </w:rPr>
              <w:t>to:</w:t>
            </w:r>
            <w:proofErr w:type="gramEnd"/>
            <w:r w:rsidRPr="00FD0190">
              <w:rPr>
                <w:rFonts w:ascii="Arial" w:hAnsi="Arial" w:cs="Arial"/>
                <w:sz w:val="20"/>
                <w:szCs w:val="20"/>
                <w:lang w:val="fr-FR"/>
              </w:rPr>
              <w:t xml:space="preserve"> </w:t>
            </w:r>
            <w:r w:rsidRPr="00FD0190">
              <w:rPr>
                <w:rFonts w:ascii="Arial" w:hAnsi="Arial" w:cs="Arial"/>
                <w:sz w:val="20"/>
                <w:szCs w:val="20"/>
              </w:rPr>
              <w:t>These results are consistent with known mechanisms of paraquat toxicity, which involve the generation of reactive oxygen species (ROS) through mitochondrial redox cycling, leading to an imbalance between oxidants and antioxidants.</w:t>
            </w:r>
          </w:p>
          <w:p w14:paraId="29D01DFC" w14:textId="49A16C44" w:rsidR="002224E1" w:rsidRPr="00FD0190" w:rsidRDefault="002224E1" w:rsidP="004A4380">
            <w:pPr>
              <w:rPr>
                <w:rFonts w:ascii="Arial" w:hAnsi="Arial" w:cs="Arial"/>
                <w:sz w:val="20"/>
                <w:szCs w:val="20"/>
                <w:lang w:val="fr-FR"/>
              </w:rPr>
            </w:pPr>
          </w:p>
        </w:tc>
      </w:tr>
      <w:tr w:rsidR="002C4B47" w:rsidRPr="00FD0190" w14:paraId="70E77949" w14:textId="77777777" w:rsidTr="00575C0D">
        <w:trPr>
          <w:trHeight w:val="703"/>
        </w:trPr>
        <w:tc>
          <w:tcPr>
            <w:tcW w:w="1265" w:type="pct"/>
            <w:noWrap/>
          </w:tcPr>
          <w:p w14:paraId="1912FE61" w14:textId="77777777" w:rsidR="002C4B47" w:rsidRPr="00FD0190" w:rsidRDefault="002C4B47">
            <w:pPr>
              <w:ind w:left="360"/>
              <w:rPr>
                <w:rFonts w:ascii="Arial" w:hAnsi="Arial" w:cs="Arial"/>
                <w:b/>
                <w:bCs/>
                <w:sz w:val="20"/>
                <w:szCs w:val="20"/>
                <w:lang w:val="en-GB"/>
              </w:rPr>
            </w:pPr>
            <w:r w:rsidRPr="00FD0190">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0D593FB" w14:textId="77777777" w:rsidR="00A81E77" w:rsidRPr="00FD0190" w:rsidRDefault="00B94A69">
            <w:pPr>
              <w:pStyle w:val="ListParagraph"/>
              <w:ind w:left="0"/>
              <w:rPr>
                <w:rFonts w:ascii="Arial" w:hAnsi="Arial" w:cs="Arial"/>
                <w:sz w:val="20"/>
                <w:szCs w:val="20"/>
                <w:lang w:val="en-GB"/>
              </w:rPr>
            </w:pPr>
            <w:r w:rsidRPr="00FD0190">
              <w:rPr>
                <w:rFonts w:ascii="Arial" w:hAnsi="Arial" w:cs="Arial"/>
                <w:sz w:val="20"/>
                <w:szCs w:val="20"/>
                <w:lang w:val="en-GB"/>
              </w:rPr>
              <w:t xml:space="preserve">     </w:t>
            </w:r>
          </w:p>
          <w:p w14:paraId="08B57C0D" w14:textId="33027880" w:rsidR="002C4B47" w:rsidRPr="00FD0190" w:rsidRDefault="00B94A69">
            <w:pPr>
              <w:pStyle w:val="ListParagraph"/>
              <w:ind w:left="0"/>
              <w:rPr>
                <w:rFonts w:ascii="Arial" w:hAnsi="Arial" w:cs="Arial"/>
                <w:sz w:val="20"/>
                <w:szCs w:val="20"/>
                <w:lang w:val="en-GB"/>
              </w:rPr>
            </w:pPr>
            <w:r w:rsidRPr="00FD0190">
              <w:rPr>
                <w:rFonts w:ascii="Arial" w:hAnsi="Arial" w:cs="Arial"/>
                <w:sz w:val="20"/>
                <w:szCs w:val="20"/>
                <w:lang w:val="en-GB"/>
              </w:rPr>
              <w:t>Yes</w:t>
            </w:r>
          </w:p>
        </w:tc>
        <w:tc>
          <w:tcPr>
            <w:tcW w:w="1523" w:type="pct"/>
          </w:tcPr>
          <w:p w14:paraId="3564A3AA" w14:textId="77777777" w:rsidR="002C4B47" w:rsidRPr="00FD0190" w:rsidRDefault="002C4B47">
            <w:pPr>
              <w:pStyle w:val="Heading2"/>
              <w:jc w:val="left"/>
              <w:rPr>
                <w:rFonts w:ascii="Arial" w:hAnsi="Arial" w:cs="Arial"/>
                <w:b w:val="0"/>
                <w:lang w:val="en-GB"/>
              </w:rPr>
            </w:pPr>
          </w:p>
        </w:tc>
      </w:tr>
      <w:tr w:rsidR="002C4B47" w:rsidRPr="00FD0190" w14:paraId="17C9FB5C" w14:textId="77777777" w:rsidTr="00575C0D">
        <w:trPr>
          <w:trHeight w:val="386"/>
        </w:trPr>
        <w:tc>
          <w:tcPr>
            <w:tcW w:w="1265" w:type="pct"/>
            <w:noWrap/>
          </w:tcPr>
          <w:p w14:paraId="7B24DF20" w14:textId="77777777" w:rsidR="002C4B47" w:rsidRPr="00FD0190" w:rsidRDefault="002C4B47">
            <w:pPr>
              <w:pStyle w:val="Heading2"/>
              <w:ind w:left="360"/>
              <w:jc w:val="left"/>
              <w:rPr>
                <w:rFonts w:ascii="Arial" w:hAnsi="Arial" w:cs="Arial"/>
                <w:bCs w:val="0"/>
                <w:lang w:val="en-GB"/>
              </w:rPr>
            </w:pPr>
            <w:r w:rsidRPr="00FD0190">
              <w:rPr>
                <w:rFonts w:ascii="Arial" w:hAnsi="Arial" w:cs="Arial"/>
                <w:bCs w:val="0"/>
                <w:lang w:val="en-GB"/>
              </w:rPr>
              <w:t>Is the language/English quality of the article suitable for scholarly communications?</w:t>
            </w:r>
          </w:p>
          <w:p w14:paraId="5090C755" w14:textId="77777777" w:rsidR="002C4B47" w:rsidRPr="00FD0190" w:rsidRDefault="002C4B47">
            <w:pPr>
              <w:rPr>
                <w:rFonts w:ascii="Arial" w:hAnsi="Arial" w:cs="Arial"/>
                <w:sz w:val="20"/>
                <w:szCs w:val="20"/>
                <w:lang w:val="en-GB"/>
              </w:rPr>
            </w:pPr>
          </w:p>
        </w:tc>
        <w:tc>
          <w:tcPr>
            <w:tcW w:w="2212" w:type="pct"/>
          </w:tcPr>
          <w:p w14:paraId="048E6546" w14:textId="1C9AB09E" w:rsidR="002C4B47" w:rsidRPr="00FD0190" w:rsidRDefault="00C23794">
            <w:pPr>
              <w:rPr>
                <w:rFonts w:ascii="Arial" w:hAnsi="Arial" w:cs="Arial"/>
                <w:sz w:val="20"/>
                <w:szCs w:val="20"/>
                <w:lang w:val="en-GB"/>
              </w:rPr>
            </w:pPr>
            <w:r w:rsidRPr="00FD0190">
              <w:rPr>
                <w:rFonts w:ascii="Arial" w:hAnsi="Arial" w:cs="Arial"/>
                <w:sz w:val="20"/>
                <w:szCs w:val="20"/>
                <w:lang w:val="en-GB"/>
              </w:rPr>
              <w:t>1.</w:t>
            </w:r>
            <w:r w:rsidR="00A81E77" w:rsidRPr="00FD0190">
              <w:rPr>
                <w:rFonts w:ascii="Arial" w:hAnsi="Arial" w:cs="Arial"/>
                <w:sz w:val="20"/>
                <w:szCs w:val="20"/>
                <w:lang w:val="en-GB"/>
              </w:rPr>
              <w:t xml:space="preserve"> </w:t>
            </w:r>
            <w:r w:rsidR="00E45E88" w:rsidRPr="00FD0190">
              <w:rPr>
                <w:rFonts w:ascii="Arial" w:hAnsi="Arial" w:cs="Arial"/>
                <w:sz w:val="20"/>
                <w:szCs w:val="20"/>
                <w:lang w:val="en-GB"/>
              </w:rPr>
              <w:t xml:space="preserve">Typographic errors like </w:t>
            </w:r>
            <w:r w:rsidR="00E45E88" w:rsidRPr="00FD0190">
              <w:rPr>
                <w:rFonts w:ascii="Arial" w:hAnsi="Arial" w:cs="Arial"/>
                <w:color w:val="C00000"/>
                <w:sz w:val="20"/>
                <w:szCs w:val="20"/>
                <w:lang w:val="en-GB"/>
              </w:rPr>
              <w:t>approved</w:t>
            </w:r>
            <w:r w:rsidR="00E45E88" w:rsidRPr="00FD0190">
              <w:rPr>
                <w:rFonts w:ascii="Arial" w:hAnsi="Arial" w:cs="Arial"/>
                <w:sz w:val="20"/>
                <w:szCs w:val="20"/>
                <w:lang w:val="en-GB"/>
              </w:rPr>
              <w:t xml:space="preserve"> </w:t>
            </w:r>
            <w:r w:rsidR="00693F24" w:rsidRPr="00FD0190">
              <w:rPr>
                <w:rFonts w:ascii="Arial" w:hAnsi="Arial" w:cs="Arial"/>
                <w:sz w:val="20"/>
                <w:szCs w:val="20"/>
                <w:lang w:val="en-GB"/>
              </w:rPr>
              <w:t>in</w:t>
            </w:r>
            <w:r w:rsidR="0047765B" w:rsidRPr="00FD0190">
              <w:rPr>
                <w:rFonts w:ascii="Arial" w:hAnsi="Arial" w:cs="Arial"/>
                <w:sz w:val="20"/>
                <w:szCs w:val="20"/>
                <w:lang w:val="en-GB"/>
              </w:rPr>
              <w:t xml:space="preserve"> Methodology </w:t>
            </w:r>
            <w:r w:rsidR="00693F24" w:rsidRPr="00FD0190">
              <w:rPr>
                <w:rFonts w:ascii="Arial" w:hAnsi="Arial" w:cs="Arial"/>
                <w:sz w:val="20"/>
                <w:szCs w:val="20"/>
                <w:lang w:val="en-GB"/>
              </w:rPr>
              <w:t>section 2.2</w:t>
            </w:r>
            <w:r w:rsidRPr="00FD0190">
              <w:rPr>
                <w:rFonts w:ascii="Arial" w:hAnsi="Arial" w:cs="Arial"/>
                <w:sz w:val="20"/>
                <w:szCs w:val="20"/>
                <w:lang w:val="en-GB"/>
              </w:rPr>
              <w:t xml:space="preserve"> to be corrected. </w:t>
            </w:r>
            <w:r w:rsidR="006D3D19" w:rsidRPr="00FD0190">
              <w:rPr>
                <w:rFonts w:ascii="Arial" w:hAnsi="Arial" w:cs="Arial"/>
                <w:sz w:val="20"/>
                <w:szCs w:val="20"/>
                <w:lang w:val="en-GB"/>
              </w:rPr>
              <w:t xml:space="preserve">The authors are advised to </w:t>
            </w:r>
            <w:r w:rsidR="00A72E04" w:rsidRPr="00FD0190">
              <w:rPr>
                <w:rFonts w:ascii="Arial" w:hAnsi="Arial" w:cs="Arial"/>
                <w:sz w:val="20"/>
                <w:szCs w:val="20"/>
                <w:lang w:val="en-GB"/>
              </w:rPr>
              <w:t>revisit the manuscript for similar errors.</w:t>
            </w:r>
          </w:p>
          <w:p w14:paraId="5D3BF9B2" w14:textId="018A8FF8" w:rsidR="007167AF" w:rsidRPr="00FD0190" w:rsidRDefault="00C23794">
            <w:pPr>
              <w:rPr>
                <w:rFonts w:ascii="Arial" w:hAnsi="Arial" w:cs="Arial"/>
                <w:sz w:val="20"/>
                <w:szCs w:val="20"/>
                <w:lang w:val="en-GB"/>
              </w:rPr>
            </w:pPr>
            <w:r w:rsidRPr="00FD0190">
              <w:rPr>
                <w:rFonts w:ascii="Arial" w:hAnsi="Arial" w:cs="Arial"/>
                <w:sz w:val="20"/>
                <w:szCs w:val="20"/>
              </w:rPr>
              <w:t xml:space="preserve">2. </w:t>
            </w:r>
            <w:r w:rsidR="001B30F5" w:rsidRPr="00FD0190">
              <w:rPr>
                <w:rFonts w:ascii="Arial" w:hAnsi="Arial" w:cs="Arial"/>
                <w:sz w:val="20"/>
                <w:szCs w:val="20"/>
              </w:rPr>
              <w:t xml:space="preserve">In Introduction section, </w:t>
            </w:r>
            <w:r w:rsidR="00383A7C" w:rsidRPr="00FD0190">
              <w:rPr>
                <w:rFonts w:ascii="Arial" w:hAnsi="Arial" w:cs="Arial"/>
                <w:sz w:val="20"/>
                <w:szCs w:val="20"/>
              </w:rPr>
              <w:t xml:space="preserve">Loots, </w:t>
            </w:r>
            <w:r w:rsidR="00383A7C" w:rsidRPr="00FD0190">
              <w:rPr>
                <w:rFonts w:ascii="Arial" w:hAnsi="Arial" w:cs="Arial"/>
                <w:color w:val="C00000"/>
                <w:sz w:val="20"/>
                <w:szCs w:val="20"/>
              </w:rPr>
              <w:t>et al.</w:t>
            </w:r>
            <w:r w:rsidR="001B30F5" w:rsidRPr="00FD0190">
              <w:rPr>
                <w:rFonts w:ascii="Arial" w:hAnsi="Arial" w:cs="Arial"/>
                <w:color w:val="C00000"/>
                <w:sz w:val="20"/>
                <w:szCs w:val="20"/>
              </w:rPr>
              <w:t>,</w:t>
            </w:r>
            <w:r w:rsidR="00383A7C" w:rsidRPr="00FD0190">
              <w:rPr>
                <w:rFonts w:ascii="Arial" w:hAnsi="Arial" w:cs="Arial"/>
                <w:color w:val="C00000"/>
                <w:sz w:val="20"/>
                <w:szCs w:val="20"/>
              </w:rPr>
              <w:t xml:space="preserve"> </w:t>
            </w:r>
            <w:r w:rsidR="00383A7C" w:rsidRPr="00FD0190">
              <w:rPr>
                <w:rFonts w:ascii="Arial" w:hAnsi="Arial" w:cs="Arial"/>
                <w:strike/>
                <w:sz w:val="20"/>
                <w:szCs w:val="20"/>
              </w:rPr>
              <w:t xml:space="preserve">van der Westhuizen &amp; </w:t>
            </w:r>
            <w:proofErr w:type="spellStart"/>
            <w:r w:rsidR="00383A7C" w:rsidRPr="00FD0190">
              <w:rPr>
                <w:rFonts w:ascii="Arial" w:hAnsi="Arial" w:cs="Arial"/>
                <w:strike/>
                <w:sz w:val="20"/>
                <w:szCs w:val="20"/>
              </w:rPr>
              <w:t>Bote</w:t>
            </w:r>
            <w:r w:rsidR="00383A7C" w:rsidRPr="00FD0190">
              <w:rPr>
                <w:rFonts w:ascii="Arial" w:hAnsi="Arial" w:cs="Arial"/>
                <w:sz w:val="20"/>
                <w:szCs w:val="20"/>
              </w:rPr>
              <w:t>s</w:t>
            </w:r>
            <w:proofErr w:type="spellEnd"/>
            <w:r w:rsidR="00383A7C" w:rsidRPr="00FD0190">
              <w:rPr>
                <w:rFonts w:ascii="Arial" w:hAnsi="Arial" w:cs="Arial"/>
                <w:sz w:val="20"/>
                <w:szCs w:val="20"/>
              </w:rPr>
              <w:t>, 2007</w:t>
            </w:r>
          </w:p>
        </w:tc>
        <w:tc>
          <w:tcPr>
            <w:tcW w:w="1523" w:type="pct"/>
          </w:tcPr>
          <w:p w14:paraId="60E6F821" w14:textId="25EFAEC3" w:rsidR="002C4B47" w:rsidRPr="00FD0190" w:rsidRDefault="002224E1">
            <w:pPr>
              <w:rPr>
                <w:rFonts w:ascii="Arial" w:hAnsi="Arial" w:cs="Arial"/>
                <w:sz w:val="20"/>
                <w:szCs w:val="20"/>
                <w:lang w:val="en-GB"/>
              </w:rPr>
            </w:pPr>
            <w:r w:rsidRPr="00FD0190">
              <w:rPr>
                <w:rFonts w:ascii="Arial" w:hAnsi="Arial" w:cs="Arial"/>
                <w:sz w:val="20"/>
                <w:szCs w:val="20"/>
                <w:lang w:val="en-GB"/>
              </w:rPr>
              <w:t xml:space="preserve">Thanks for the observations. </w:t>
            </w:r>
            <w:r w:rsidRPr="00FD0190">
              <w:rPr>
                <w:rFonts w:ascii="Arial" w:hAnsi="Arial" w:cs="Arial"/>
                <w:sz w:val="20"/>
                <w:szCs w:val="20"/>
              </w:rPr>
              <w:t>We have made the necessary corrections</w:t>
            </w:r>
            <w:r w:rsidRPr="00FD0190">
              <w:rPr>
                <w:rFonts w:ascii="Arial" w:hAnsi="Arial" w:cs="Arial"/>
                <w:sz w:val="20"/>
                <w:szCs w:val="20"/>
                <w:lang w:val="en-GB"/>
              </w:rPr>
              <w:t>.</w:t>
            </w:r>
          </w:p>
        </w:tc>
      </w:tr>
      <w:tr w:rsidR="002C4B47" w:rsidRPr="00FD0190" w14:paraId="2219A0E5" w14:textId="77777777" w:rsidTr="00575C0D">
        <w:trPr>
          <w:trHeight w:val="1178"/>
        </w:trPr>
        <w:tc>
          <w:tcPr>
            <w:tcW w:w="1265" w:type="pct"/>
            <w:noWrap/>
          </w:tcPr>
          <w:p w14:paraId="3ABCA514" w14:textId="77777777" w:rsidR="002C4B47" w:rsidRPr="00FD0190" w:rsidRDefault="002C4B47">
            <w:pPr>
              <w:pStyle w:val="Heading2"/>
              <w:jc w:val="left"/>
              <w:rPr>
                <w:rFonts w:ascii="Arial" w:hAnsi="Arial" w:cs="Arial"/>
                <w:b w:val="0"/>
                <w:bCs w:val="0"/>
                <w:lang w:val="en-GB"/>
              </w:rPr>
            </w:pPr>
            <w:r w:rsidRPr="00FD0190">
              <w:rPr>
                <w:rFonts w:ascii="Arial" w:hAnsi="Arial" w:cs="Arial"/>
                <w:bCs w:val="0"/>
                <w:u w:val="single"/>
                <w:lang w:val="en-GB"/>
              </w:rPr>
              <w:t>Optional/General</w:t>
            </w:r>
            <w:r w:rsidRPr="00FD0190">
              <w:rPr>
                <w:rFonts w:ascii="Arial" w:hAnsi="Arial" w:cs="Arial"/>
                <w:bCs w:val="0"/>
                <w:lang w:val="en-GB"/>
              </w:rPr>
              <w:t xml:space="preserve"> </w:t>
            </w:r>
            <w:r w:rsidRPr="00FD0190">
              <w:rPr>
                <w:rFonts w:ascii="Arial" w:hAnsi="Arial" w:cs="Arial"/>
                <w:b w:val="0"/>
                <w:bCs w:val="0"/>
                <w:lang w:val="en-GB"/>
              </w:rPr>
              <w:t>comments</w:t>
            </w:r>
          </w:p>
          <w:p w14:paraId="7215D3FE" w14:textId="77777777" w:rsidR="002C4B47" w:rsidRPr="00FD0190" w:rsidRDefault="002C4B47">
            <w:pPr>
              <w:pStyle w:val="Heading2"/>
              <w:jc w:val="left"/>
              <w:rPr>
                <w:rFonts w:ascii="Arial" w:hAnsi="Arial" w:cs="Arial"/>
                <w:b w:val="0"/>
                <w:lang w:val="en-GB"/>
              </w:rPr>
            </w:pPr>
          </w:p>
        </w:tc>
        <w:tc>
          <w:tcPr>
            <w:tcW w:w="2212" w:type="pct"/>
          </w:tcPr>
          <w:p w14:paraId="4A72AE69" w14:textId="77777777" w:rsidR="002C4B47" w:rsidRPr="00FD0190" w:rsidRDefault="002C4B47">
            <w:pPr>
              <w:pStyle w:val="NormalWeb"/>
              <w:spacing w:before="0" w:beforeAutospacing="0" w:after="0" w:afterAutospacing="0"/>
              <w:rPr>
                <w:rFonts w:ascii="Arial" w:hAnsi="Arial" w:cs="Arial"/>
                <w:sz w:val="20"/>
                <w:szCs w:val="20"/>
                <w:lang w:val="en-GB"/>
              </w:rPr>
            </w:pPr>
          </w:p>
        </w:tc>
        <w:tc>
          <w:tcPr>
            <w:tcW w:w="1523" w:type="pct"/>
          </w:tcPr>
          <w:p w14:paraId="2C99C4A4" w14:textId="77777777" w:rsidR="002C4B47" w:rsidRPr="00FD0190" w:rsidRDefault="002C4B47">
            <w:pPr>
              <w:rPr>
                <w:rFonts w:ascii="Arial" w:hAnsi="Arial" w:cs="Arial"/>
                <w:sz w:val="20"/>
                <w:szCs w:val="20"/>
                <w:lang w:val="en-GB"/>
              </w:rPr>
            </w:pPr>
          </w:p>
        </w:tc>
      </w:tr>
    </w:tbl>
    <w:p w14:paraId="4C3E3873" w14:textId="77777777" w:rsidR="002C4B47" w:rsidRPr="00FD0190" w:rsidRDefault="002C4B47" w:rsidP="002C4B47">
      <w:pPr>
        <w:pStyle w:val="BodyText"/>
        <w:rPr>
          <w:rFonts w:ascii="Arial" w:hAnsi="Arial" w:cs="Arial"/>
          <w:b/>
          <w:bCs/>
          <w:sz w:val="20"/>
          <w:szCs w:val="20"/>
          <w:u w:val="single"/>
          <w:lang w:val="en-GB"/>
        </w:rPr>
      </w:pPr>
    </w:p>
    <w:p w14:paraId="0A0863A8" w14:textId="77777777" w:rsidR="002C4B47" w:rsidRPr="00FD0190" w:rsidRDefault="002C4B47" w:rsidP="002C4B47">
      <w:pPr>
        <w:pStyle w:val="BodyText"/>
        <w:rPr>
          <w:rFonts w:ascii="Arial" w:hAnsi="Arial" w:cs="Arial"/>
          <w:b/>
          <w:bCs/>
          <w:sz w:val="20"/>
          <w:szCs w:val="20"/>
          <w:u w:val="single"/>
          <w:lang w:val="en-GB"/>
        </w:rPr>
      </w:pPr>
    </w:p>
    <w:p w14:paraId="7EE3C944" w14:textId="77777777" w:rsidR="002C4B47" w:rsidRPr="00FD0190" w:rsidRDefault="002C4B47" w:rsidP="002C4B47">
      <w:pPr>
        <w:pStyle w:val="BodyText"/>
        <w:rPr>
          <w:rFonts w:ascii="Arial" w:hAnsi="Arial" w:cs="Arial"/>
          <w:b/>
          <w:bCs/>
          <w:sz w:val="20"/>
          <w:szCs w:val="20"/>
          <w:u w:val="single"/>
          <w:lang w:val="en-GB"/>
        </w:rPr>
      </w:pPr>
    </w:p>
    <w:p w14:paraId="03AD4079" w14:textId="77777777" w:rsidR="002C4B47" w:rsidRPr="00FD0190" w:rsidRDefault="002C4B47" w:rsidP="002C4B47">
      <w:pPr>
        <w:pStyle w:val="BodyText"/>
        <w:rPr>
          <w:rFonts w:ascii="Arial" w:hAnsi="Arial" w:cs="Arial"/>
          <w:b/>
          <w:bCs/>
          <w:sz w:val="20"/>
          <w:szCs w:val="20"/>
          <w:u w:val="single"/>
          <w:lang w:val="en-GB"/>
        </w:rPr>
      </w:pPr>
    </w:p>
    <w:p w14:paraId="2447FCE7" w14:textId="77777777" w:rsidR="002C4B47" w:rsidRPr="00FD0190" w:rsidRDefault="002C4B47" w:rsidP="002C4B47">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78041D" w:rsidRPr="00FD0190" w14:paraId="28290491" w14:textId="77777777" w:rsidTr="00F242AA">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1404A2D7" w14:textId="77777777" w:rsidR="0078041D" w:rsidRPr="00FD0190" w:rsidRDefault="0078041D" w:rsidP="0078041D">
            <w:pPr>
              <w:rPr>
                <w:rFonts w:ascii="Arial" w:eastAsia="Arial Unicode MS" w:hAnsi="Arial" w:cs="Arial"/>
                <w:b/>
                <w:sz w:val="20"/>
                <w:szCs w:val="20"/>
                <w:u w:val="single"/>
                <w:lang w:val="en-GB"/>
              </w:rPr>
            </w:pPr>
            <w:bookmarkStart w:id="3" w:name="_Hlk156057883"/>
            <w:bookmarkStart w:id="4" w:name="_Hlk156057704"/>
            <w:r w:rsidRPr="00FD0190">
              <w:rPr>
                <w:rFonts w:ascii="Arial" w:eastAsia="Arial Unicode MS" w:hAnsi="Arial" w:cs="Arial"/>
                <w:b/>
                <w:sz w:val="20"/>
                <w:szCs w:val="20"/>
                <w:highlight w:val="yellow"/>
                <w:u w:val="single"/>
                <w:lang w:val="en-GB"/>
              </w:rPr>
              <w:t>PART  2:</w:t>
            </w:r>
            <w:r w:rsidRPr="00FD0190">
              <w:rPr>
                <w:rFonts w:ascii="Arial" w:eastAsia="Arial Unicode MS" w:hAnsi="Arial" w:cs="Arial"/>
                <w:b/>
                <w:sz w:val="20"/>
                <w:szCs w:val="20"/>
                <w:u w:val="single"/>
                <w:lang w:val="en-GB"/>
              </w:rPr>
              <w:t xml:space="preserve"> </w:t>
            </w:r>
          </w:p>
          <w:p w14:paraId="10E7D026" w14:textId="77777777" w:rsidR="0078041D" w:rsidRPr="00FD0190" w:rsidRDefault="0078041D" w:rsidP="0078041D">
            <w:pPr>
              <w:rPr>
                <w:rFonts w:ascii="Arial" w:eastAsia="Arial Unicode MS" w:hAnsi="Arial" w:cs="Arial"/>
                <w:b/>
                <w:sz w:val="20"/>
                <w:szCs w:val="20"/>
                <w:u w:val="single"/>
                <w:lang w:val="en-GB"/>
              </w:rPr>
            </w:pPr>
          </w:p>
        </w:tc>
      </w:tr>
      <w:tr w:rsidR="0078041D" w:rsidRPr="00FD0190" w14:paraId="39A025C1" w14:textId="77777777" w:rsidTr="00F242AA">
        <w:tc>
          <w:tcPr>
            <w:tcW w:w="1615" w:type="pct"/>
            <w:shd w:val="clear" w:color="auto" w:fill="auto"/>
            <w:noWrap/>
            <w:tcMar>
              <w:top w:w="0" w:type="dxa"/>
              <w:left w:w="108" w:type="dxa"/>
              <w:bottom w:w="0" w:type="dxa"/>
              <w:right w:w="108" w:type="dxa"/>
            </w:tcMar>
            <w:vAlign w:val="center"/>
          </w:tcPr>
          <w:p w14:paraId="48A10272" w14:textId="77777777" w:rsidR="0078041D" w:rsidRPr="00FD0190" w:rsidRDefault="0078041D" w:rsidP="0078041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63E7AC19" w14:textId="77777777" w:rsidR="0078041D" w:rsidRPr="00FD0190" w:rsidRDefault="0078041D" w:rsidP="0078041D">
            <w:pPr>
              <w:keepNext/>
              <w:outlineLvl w:val="1"/>
              <w:rPr>
                <w:rFonts w:ascii="Arial" w:eastAsia="MS Mincho" w:hAnsi="Arial" w:cs="Arial"/>
                <w:b/>
                <w:bCs/>
                <w:sz w:val="20"/>
                <w:szCs w:val="20"/>
                <w:lang w:val="en-GB"/>
              </w:rPr>
            </w:pPr>
            <w:r w:rsidRPr="00FD0190">
              <w:rPr>
                <w:rFonts w:ascii="Arial" w:eastAsia="MS Mincho" w:hAnsi="Arial" w:cs="Arial"/>
                <w:b/>
                <w:bCs/>
                <w:sz w:val="20"/>
                <w:szCs w:val="20"/>
                <w:lang w:val="en-GB"/>
              </w:rPr>
              <w:t>Reviewer’s comment</w:t>
            </w:r>
          </w:p>
        </w:tc>
        <w:tc>
          <w:tcPr>
            <w:tcW w:w="1691" w:type="pct"/>
            <w:shd w:val="clear" w:color="auto" w:fill="auto"/>
          </w:tcPr>
          <w:p w14:paraId="49C22F5F" w14:textId="77777777" w:rsidR="0078041D" w:rsidRPr="00FD0190" w:rsidRDefault="0078041D" w:rsidP="0078041D">
            <w:pPr>
              <w:keepNext/>
              <w:outlineLvl w:val="1"/>
              <w:rPr>
                <w:rFonts w:ascii="Arial" w:eastAsia="MS Mincho" w:hAnsi="Arial" w:cs="Arial"/>
                <w:bCs/>
                <w:sz w:val="20"/>
                <w:szCs w:val="20"/>
                <w:lang w:val="en-GB"/>
              </w:rPr>
            </w:pPr>
            <w:r w:rsidRPr="00FD0190">
              <w:rPr>
                <w:rFonts w:ascii="Arial" w:eastAsia="MS Mincho" w:hAnsi="Arial" w:cs="Arial"/>
                <w:b/>
                <w:bCs/>
                <w:sz w:val="20"/>
                <w:szCs w:val="20"/>
                <w:lang w:val="en-GB"/>
              </w:rPr>
              <w:t>Author’s comment</w:t>
            </w:r>
            <w:r w:rsidRPr="00FD0190">
              <w:rPr>
                <w:rFonts w:ascii="Arial" w:eastAsia="MS Mincho" w:hAnsi="Arial" w:cs="Arial"/>
                <w:bCs/>
                <w:sz w:val="20"/>
                <w:szCs w:val="20"/>
                <w:lang w:val="en-GB"/>
              </w:rPr>
              <w:t xml:space="preserve"> </w:t>
            </w:r>
            <w:r w:rsidRPr="00FD0190">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78041D" w:rsidRPr="00FD0190" w14:paraId="05079ECE" w14:textId="77777777" w:rsidTr="00F242AA">
        <w:trPr>
          <w:trHeight w:val="890"/>
        </w:trPr>
        <w:tc>
          <w:tcPr>
            <w:tcW w:w="1615" w:type="pct"/>
            <w:shd w:val="clear" w:color="auto" w:fill="auto"/>
            <w:noWrap/>
            <w:tcMar>
              <w:top w:w="0" w:type="dxa"/>
              <w:left w:w="108" w:type="dxa"/>
              <w:bottom w:w="0" w:type="dxa"/>
              <w:right w:w="108" w:type="dxa"/>
            </w:tcMar>
            <w:vAlign w:val="center"/>
          </w:tcPr>
          <w:p w14:paraId="4FD53993" w14:textId="77777777" w:rsidR="0078041D" w:rsidRPr="00FD0190" w:rsidRDefault="0078041D" w:rsidP="0078041D">
            <w:pPr>
              <w:rPr>
                <w:rFonts w:ascii="Arial" w:eastAsia="Arial Unicode MS" w:hAnsi="Arial" w:cs="Arial"/>
                <w:b/>
                <w:sz w:val="20"/>
                <w:szCs w:val="20"/>
                <w:lang w:val="en-GB"/>
              </w:rPr>
            </w:pPr>
            <w:r w:rsidRPr="00FD0190">
              <w:rPr>
                <w:rFonts w:ascii="Arial" w:eastAsia="Arial Unicode MS" w:hAnsi="Arial" w:cs="Arial"/>
                <w:b/>
                <w:sz w:val="20"/>
                <w:szCs w:val="20"/>
                <w:lang w:val="en-GB"/>
              </w:rPr>
              <w:t xml:space="preserve">Are there ethical issues in this manuscript? </w:t>
            </w:r>
          </w:p>
          <w:p w14:paraId="420E9BC9" w14:textId="77777777" w:rsidR="0078041D" w:rsidRPr="00FD0190" w:rsidRDefault="0078041D" w:rsidP="0078041D">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57B50A0" w14:textId="77777777" w:rsidR="0078041D" w:rsidRPr="00FD0190" w:rsidRDefault="0078041D" w:rsidP="0078041D">
            <w:pPr>
              <w:rPr>
                <w:rFonts w:ascii="Arial" w:eastAsia="Arial Unicode MS" w:hAnsi="Arial" w:cs="Arial"/>
                <w:i/>
                <w:iCs/>
                <w:sz w:val="20"/>
                <w:szCs w:val="20"/>
                <w:u w:val="single"/>
                <w:lang w:val="en-GB"/>
              </w:rPr>
            </w:pPr>
            <w:r w:rsidRPr="00FD0190">
              <w:rPr>
                <w:rFonts w:ascii="Arial" w:eastAsia="Arial Unicode MS" w:hAnsi="Arial" w:cs="Arial"/>
                <w:i/>
                <w:iCs/>
                <w:sz w:val="20"/>
                <w:szCs w:val="20"/>
                <w:u w:val="single"/>
                <w:lang w:val="en-GB"/>
              </w:rPr>
              <w:t xml:space="preserve">(If yes, </w:t>
            </w:r>
            <w:proofErr w:type="gramStart"/>
            <w:r w:rsidRPr="00FD0190">
              <w:rPr>
                <w:rFonts w:ascii="Arial" w:eastAsia="Arial Unicode MS" w:hAnsi="Arial" w:cs="Arial"/>
                <w:i/>
                <w:iCs/>
                <w:sz w:val="20"/>
                <w:szCs w:val="20"/>
                <w:u w:val="single"/>
                <w:lang w:val="en-GB"/>
              </w:rPr>
              <w:t>Kindly</w:t>
            </w:r>
            <w:proofErr w:type="gramEnd"/>
            <w:r w:rsidRPr="00FD0190">
              <w:rPr>
                <w:rFonts w:ascii="Arial" w:eastAsia="Arial Unicode MS" w:hAnsi="Arial" w:cs="Arial"/>
                <w:i/>
                <w:iCs/>
                <w:sz w:val="20"/>
                <w:szCs w:val="20"/>
                <w:u w:val="single"/>
                <w:lang w:val="en-GB"/>
              </w:rPr>
              <w:t xml:space="preserve"> please write down the ethical issues here in details)</w:t>
            </w:r>
          </w:p>
          <w:p w14:paraId="26D0E577" w14:textId="77777777" w:rsidR="0078041D" w:rsidRPr="00FD0190" w:rsidRDefault="0078041D" w:rsidP="0078041D">
            <w:pPr>
              <w:rPr>
                <w:rFonts w:ascii="Arial" w:eastAsia="Arial Unicode MS" w:hAnsi="Arial" w:cs="Arial"/>
                <w:sz w:val="20"/>
                <w:szCs w:val="20"/>
                <w:lang w:val="en-GB"/>
              </w:rPr>
            </w:pPr>
          </w:p>
          <w:p w14:paraId="36FFC9D1" w14:textId="77777777" w:rsidR="0078041D" w:rsidRPr="00FD0190" w:rsidRDefault="0078041D" w:rsidP="0078041D">
            <w:pPr>
              <w:rPr>
                <w:rFonts w:ascii="Arial" w:eastAsia="Arial Unicode MS" w:hAnsi="Arial" w:cs="Arial"/>
                <w:sz w:val="20"/>
                <w:szCs w:val="20"/>
                <w:lang w:val="en-GB"/>
              </w:rPr>
            </w:pPr>
          </w:p>
        </w:tc>
        <w:tc>
          <w:tcPr>
            <w:tcW w:w="1691" w:type="pct"/>
            <w:shd w:val="clear" w:color="auto" w:fill="auto"/>
            <w:vAlign w:val="center"/>
          </w:tcPr>
          <w:p w14:paraId="0DEE2AA0" w14:textId="77777777" w:rsidR="0078041D" w:rsidRPr="00FD0190" w:rsidRDefault="0078041D" w:rsidP="0078041D">
            <w:pPr>
              <w:rPr>
                <w:rFonts w:ascii="Arial" w:eastAsia="Arial Unicode MS" w:hAnsi="Arial" w:cs="Arial"/>
                <w:sz w:val="20"/>
                <w:szCs w:val="20"/>
                <w:lang w:val="en-GB"/>
              </w:rPr>
            </w:pPr>
          </w:p>
          <w:p w14:paraId="04E5EB7C" w14:textId="77777777" w:rsidR="0078041D" w:rsidRPr="00FD0190" w:rsidRDefault="0078041D" w:rsidP="0078041D">
            <w:pPr>
              <w:rPr>
                <w:rFonts w:ascii="Arial" w:eastAsia="Arial Unicode MS" w:hAnsi="Arial" w:cs="Arial"/>
                <w:sz w:val="20"/>
                <w:szCs w:val="20"/>
                <w:lang w:val="en-GB"/>
              </w:rPr>
            </w:pPr>
          </w:p>
          <w:p w14:paraId="03879FBC" w14:textId="77777777" w:rsidR="0078041D" w:rsidRPr="00FD0190" w:rsidRDefault="0078041D" w:rsidP="0078041D">
            <w:pPr>
              <w:rPr>
                <w:rFonts w:ascii="Arial" w:eastAsia="Arial Unicode MS" w:hAnsi="Arial" w:cs="Arial"/>
                <w:sz w:val="20"/>
                <w:szCs w:val="20"/>
                <w:lang w:val="en-GB"/>
              </w:rPr>
            </w:pPr>
          </w:p>
        </w:tc>
      </w:tr>
      <w:bookmarkEnd w:id="3"/>
    </w:tbl>
    <w:p w14:paraId="1063FE76" w14:textId="77777777" w:rsidR="0078041D" w:rsidRPr="00FD0190" w:rsidRDefault="0078041D" w:rsidP="0078041D">
      <w:pPr>
        <w:rPr>
          <w:rFonts w:ascii="Arial" w:hAnsi="Arial" w:cs="Arial"/>
          <w:sz w:val="20"/>
          <w:szCs w:val="20"/>
        </w:rPr>
      </w:pPr>
    </w:p>
    <w:bookmarkEnd w:id="4"/>
    <w:p w14:paraId="67259C21" w14:textId="77777777" w:rsidR="0078041D" w:rsidRPr="00FD0190" w:rsidRDefault="0078041D" w:rsidP="0078041D">
      <w:pPr>
        <w:rPr>
          <w:rFonts w:ascii="Arial" w:hAnsi="Arial" w:cs="Arial"/>
          <w:sz w:val="20"/>
          <w:szCs w:val="20"/>
        </w:rPr>
      </w:pPr>
    </w:p>
    <w:bookmarkEnd w:id="0"/>
    <w:bookmarkEnd w:id="1"/>
    <w:p w14:paraId="78BDE5DC" w14:textId="77777777" w:rsidR="002C4B47" w:rsidRPr="00FD0190" w:rsidRDefault="002C4B47" w:rsidP="002C4B47">
      <w:pPr>
        <w:pStyle w:val="BodyText"/>
        <w:rPr>
          <w:rFonts w:ascii="Arial" w:hAnsi="Arial" w:cs="Arial"/>
          <w:b/>
          <w:bCs/>
          <w:sz w:val="20"/>
          <w:szCs w:val="20"/>
          <w:u w:val="single"/>
          <w:lang w:val="en-GB"/>
        </w:rPr>
      </w:pPr>
    </w:p>
    <w:sectPr w:rsidR="002C4B47" w:rsidRPr="00FD0190" w:rsidSect="00E0164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F3F9E" w14:textId="77777777" w:rsidR="00D55D25" w:rsidRPr="0000007A" w:rsidRDefault="00D55D25" w:rsidP="0099583E">
      <w:r>
        <w:separator/>
      </w:r>
    </w:p>
  </w:endnote>
  <w:endnote w:type="continuationSeparator" w:id="0">
    <w:p w14:paraId="2E7EF225" w14:textId="77777777" w:rsidR="00D55D25" w:rsidRPr="0000007A" w:rsidRDefault="00D55D25"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EB3A3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442F06" w:rsidRPr="00442F06">
      <w:rPr>
        <w:sz w:val="16"/>
      </w:rPr>
      <w:t xml:space="preserve">Version: </w:t>
    </w:r>
    <w:r w:rsidR="00D56A4A">
      <w:rPr>
        <w:sz w:val="16"/>
      </w:rPr>
      <w:t>3</w:t>
    </w:r>
    <w:r w:rsidR="00442F06" w:rsidRPr="00442F06">
      <w:rPr>
        <w:sz w:val="16"/>
      </w:rPr>
      <w:t xml:space="preserve"> (0</w:t>
    </w:r>
    <w:r w:rsidR="00D56A4A">
      <w:rPr>
        <w:sz w:val="16"/>
      </w:rPr>
      <w:t>7</w:t>
    </w:r>
    <w:r w:rsidR="00442F06" w:rsidRPr="00442F0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773CC" w14:textId="77777777" w:rsidR="00D55D25" w:rsidRPr="0000007A" w:rsidRDefault="00D55D25" w:rsidP="0099583E">
      <w:r>
        <w:separator/>
      </w:r>
    </w:p>
  </w:footnote>
  <w:footnote w:type="continuationSeparator" w:id="0">
    <w:p w14:paraId="43549AB7" w14:textId="77777777" w:rsidR="00D55D25" w:rsidRPr="0000007A" w:rsidRDefault="00D55D25"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8B33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787FD72F"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D56A4A">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B895CCD"/>
    <w:multiLevelType w:val="hybridMultilevel"/>
    <w:tmpl w:val="7552351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5C7C03"/>
    <w:multiLevelType w:val="hybridMultilevel"/>
    <w:tmpl w:val="FC2852AC"/>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6B23DE4"/>
    <w:multiLevelType w:val="hybridMultilevel"/>
    <w:tmpl w:val="8DAA2F10"/>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9"/>
  </w:num>
  <w:num w:numId="3">
    <w:abstractNumId w:val="8"/>
  </w:num>
  <w:num w:numId="4">
    <w:abstractNumId w:val="10"/>
  </w:num>
  <w:num w:numId="5">
    <w:abstractNumId w:val="7"/>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2"/>
  </w:num>
  <w:num w:numId="14">
    <w:abstractNumId w:val="11"/>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96B"/>
    <w:rsid w:val="00037D52"/>
    <w:rsid w:val="000450FC"/>
    <w:rsid w:val="00056CB0"/>
    <w:rsid w:val="000577C2"/>
    <w:rsid w:val="0006257C"/>
    <w:rsid w:val="00084D7C"/>
    <w:rsid w:val="000904DE"/>
    <w:rsid w:val="00091112"/>
    <w:rsid w:val="000936AC"/>
    <w:rsid w:val="00095A59"/>
    <w:rsid w:val="000A2134"/>
    <w:rsid w:val="000A2F7F"/>
    <w:rsid w:val="000A5E3B"/>
    <w:rsid w:val="000A6F41"/>
    <w:rsid w:val="000B4EE5"/>
    <w:rsid w:val="000B74A1"/>
    <w:rsid w:val="000B757E"/>
    <w:rsid w:val="000C0837"/>
    <w:rsid w:val="000C3B7E"/>
    <w:rsid w:val="000D0B23"/>
    <w:rsid w:val="000E4358"/>
    <w:rsid w:val="00100577"/>
    <w:rsid w:val="00101322"/>
    <w:rsid w:val="0010712A"/>
    <w:rsid w:val="00136984"/>
    <w:rsid w:val="001410E7"/>
    <w:rsid w:val="00144521"/>
    <w:rsid w:val="00150304"/>
    <w:rsid w:val="0015296D"/>
    <w:rsid w:val="00163622"/>
    <w:rsid w:val="001645A2"/>
    <w:rsid w:val="00164F4E"/>
    <w:rsid w:val="00165067"/>
    <w:rsid w:val="00165685"/>
    <w:rsid w:val="0017480A"/>
    <w:rsid w:val="001766DF"/>
    <w:rsid w:val="00184644"/>
    <w:rsid w:val="0018753A"/>
    <w:rsid w:val="0019527A"/>
    <w:rsid w:val="00197E68"/>
    <w:rsid w:val="001A1605"/>
    <w:rsid w:val="001B0C63"/>
    <w:rsid w:val="001B13DA"/>
    <w:rsid w:val="001B30F5"/>
    <w:rsid w:val="001B65BE"/>
    <w:rsid w:val="001D3A1D"/>
    <w:rsid w:val="001E0EB7"/>
    <w:rsid w:val="001E4B3D"/>
    <w:rsid w:val="001F24FF"/>
    <w:rsid w:val="001F2913"/>
    <w:rsid w:val="001F707F"/>
    <w:rsid w:val="002011F3"/>
    <w:rsid w:val="00201B85"/>
    <w:rsid w:val="00202E80"/>
    <w:rsid w:val="002105F7"/>
    <w:rsid w:val="00220111"/>
    <w:rsid w:val="002224E1"/>
    <w:rsid w:val="0022369C"/>
    <w:rsid w:val="002320EB"/>
    <w:rsid w:val="00232A57"/>
    <w:rsid w:val="0023696A"/>
    <w:rsid w:val="002422CB"/>
    <w:rsid w:val="00245E23"/>
    <w:rsid w:val="0025366D"/>
    <w:rsid w:val="00254F80"/>
    <w:rsid w:val="00262634"/>
    <w:rsid w:val="002643B3"/>
    <w:rsid w:val="00275984"/>
    <w:rsid w:val="00280EC9"/>
    <w:rsid w:val="00286ED3"/>
    <w:rsid w:val="00291D08"/>
    <w:rsid w:val="00293482"/>
    <w:rsid w:val="002C4B47"/>
    <w:rsid w:val="002D7EA9"/>
    <w:rsid w:val="002E1211"/>
    <w:rsid w:val="002E2339"/>
    <w:rsid w:val="002E6D86"/>
    <w:rsid w:val="002F6935"/>
    <w:rsid w:val="00312559"/>
    <w:rsid w:val="00314954"/>
    <w:rsid w:val="003204B8"/>
    <w:rsid w:val="00322EFB"/>
    <w:rsid w:val="0033692F"/>
    <w:rsid w:val="00346223"/>
    <w:rsid w:val="0035463D"/>
    <w:rsid w:val="00383A7C"/>
    <w:rsid w:val="003A04E7"/>
    <w:rsid w:val="003A4991"/>
    <w:rsid w:val="003A6E1A"/>
    <w:rsid w:val="003B2172"/>
    <w:rsid w:val="003E3981"/>
    <w:rsid w:val="003E746A"/>
    <w:rsid w:val="004116A1"/>
    <w:rsid w:val="0042465A"/>
    <w:rsid w:val="004356CC"/>
    <w:rsid w:val="00435B36"/>
    <w:rsid w:val="00442B24"/>
    <w:rsid w:val="00442F06"/>
    <w:rsid w:val="0044444D"/>
    <w:rsid w:val="0044519B"/>
    <w:rsid w:val="00445B35"/>
    <w:rsid w:val="00446659"/>
    <w:rsid w:val="00457AB1"/>
    <w:rsid w:val="00457BC0"/>
    <w:rsid w:val="00462996"/>
    <w:rsid w:val="004674B4"/>
    <w:rsid w:val="0047583B"/>
    <w:rsid w:val="0047765B"/>
    <w:rsid w:val="004A4380"/>
    <w:rsid w:val="004B4CAD"/>
    <w:rsid w:val="004B4FDC"/>
    <w:rsid w:val="004B5234"/>
    <w:rsid w:val="004C3DF1"/>
    <w:rsid w:val="004D2E36"/>
    <w:rsid w:val="004D4121"/>
    <w:rsid w:val="004F0BC4"/>
    <w:rsid w:val="00503AB6"/>
    <w:rsid w:val="005047C5"/>
    <w:rsid w:val="00510920"/>
    <w:rsid w:val="00520961"/>
    <w:rsid w:val="00521812"/>
    <w:rsid w:val="00523D2C"/>
    <w:rsid w:val="00531C82"/>
    <w:rsid w:val="005339A8"/>
    <w:rsid w:val="00533FC1"/>
    <w:rsid w:val="00535C95"/>
    <w:rsid w:val="0054564B"/>
    <w:rsid w:val="00545A13"/>
    <w:rsid w:val="00546343"/>
    <w:rsid w:val="00553105"/>
    <w:rsid w:val="00557CD3"/>
    <w:rsid w:val="00560D3C"/>
    <w:rsid w:val="00567DE0"/>
    <w:rsid w:val="005735A5"/>
    <w:rsid w:val="00575C0D"/>
    <w:rsid w:val="005A5BE0"/>
    <w:rsid w:val="005B12E0"/>
    <w:rsid w:val="005C25A0"/>
    <w:rsid w:val="005D230D"/>
    <w:rsid w:val="00602F7D"/>
    <w:rsid w:val="00605952"/>
    <w:rsid w:val="00620677"/>
    <w:rsid w:val="00624032"/>
    <w:rsid w:val="00643117"/>
    <w:rsid w:val="00645A56"/>
    <w:rsid w:val="00646C04"/>
    <w:rsid w:val="006532DF"/>
    <w:rsid w:val="0065579D"/>
    <w:rsid w:val="00663792"/>
    <w:rsid w:val="0067046C"/>
    <w:rsid w:val="006740EB"/>
    <w:rsid w:val="00676845"/>
    <w:rsid w:val="00680547"/>
    <w:rsid w:val="0068446F"/>
    <w:rsid w:val="00693F24"/>
    <w:rsid w:val="0069428E"/>
    <w:rsid w:val="00696CAD"/>
    <w:rsid w:val="006A5E0B"/>
    <w:rsid w:val="006C3797"/>
    <w:rsid w:val="006D3D19"/>
    <w:rsid w:val="006E7D6E"/>
    <w:rsid w:val="006F390D"/>
    <w:rsid w:val="006F6F2F"/>
    <w:rsid w:val="00701186"/>
    <w:rsid w:val="00707BE1"/>
    <w:rsid w:val="00711605"/>
    <w:rsid w:val="007167AF"/>
    <w:rsid w:val="007238EB"/>
    <w:rsid w:val="0072789A"/>
    <w:rsid w:val="007317C3"/>
    <w:rsid w:val="0073253C"/>
    <w:rsid w:val="00734756"/>
    <w:rsid w:val="0073538B"/>
    <w:rsid w:val="00741BD0"/>
    <w:rsid w:val="007426E6"/>
    <w:rsid w:val="00746370"/>
    <w:rsid w:val="00766889"/>
    <w:rsid w:val="00766A0D"/>
    <w:rsid w:val="00767F8C"/>
    <w:rsid w:val="0078041D"/>
    <w:rsid w:val="00780B67"/>
    <w:rsid w:val="007B1099"/>
    <w:rsid w:val="007B6E18"/>
    <w:rsid w:val="007D0246"/>
    <w:rsid w:val="007E696F"/>
    <w:rsid w:val="007F5873"/>
    <w:rsid w:val="00806382"/>
    <w:rsid w:val="0081292A"/>
    <w:rsid w:val="00815F94"/>
    <w:rsid w:val="0082130C"/>
    <w:rsid w:val="008224E2"/>
    <w:rsid w:val="00825DC9"/>
    <w:rsid w:val="0082676D"/>
    <w:rsid w:val="00831055"/>
    <w:rsid w:val="008423BB"/>
    <w:rsid w:val="00842C32"/>
    <w:rsid w:val="00846F1F"/>
    <w:rsid w:val="0087201B"/>
    <w:rsid w:val="00877F10"/>
    <w:rsid w:val="00882091"/>
    <w:rsid w:val="008913D5"/>
    <w:rsid w:val="00893E75"/>
    <w:rsid w:val="008C0EC9"/>
    <w:rsid w:val="008C2778"/>
    <w:rsid w:val="008C279D"/>
    <w:rsid w:val="008C2F62"/>
    <w:rsid w:val="008D020E"/>
    <w:rsid w:val="008D1117"/>
    <w:rsid w:val="008D15A4"/>
    <w:rsid w:val="008F36E4"/>
    <w:rsid w:val="008F7DFE"/>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04350"/>
    <w:rsid w:val="00A12C83"/>
    <w:rsid w:val="00A23B04"/>
    <w:rsid w:val="00A31AAC"/>
    <w:rsid w:val="00A32905"/>
    <w:rsid w:val="00A36C95"/>
    <w:rsid w:val="00A37DE3"/>
    <w:rsid w:val="00A519D1"/>
    <w:rsid w:val="00A5334E"/>
    <w:rsid w:val="00A6343B"/>
    <w:rsid w:val="00A65C50"/>
    <w:rsid w:val="00A66DD2"/>
    <w:rsid w:val="00A72E04"/>
    <w:rsid w:val="00A77476"/>
    <w:rsid w:val="00A81E77"/>
    <w:rsid w:val="00A95324"/>
    <w:rsid w:val="00AA41B3"/>
    <w:rsid w:val="00AA6670"/>
    <w:rsid w:val="00AA79B5"/>
    <w:rsid w:val="00AB1ED6"/>
    <w:rsid w:val="00AB397D"/>
    <w:rsid w:val="00AB638A"/>
    <w:rsid w:val="00AB6E43"/>
    <w:rsid w:val="00AC1349"/>
    <w:rsid w:val="00AD6C51"/>
    <w:rsid w:val="00AF3016"/>
    <w:rsid w:val="00B03A45"/>
    <w:rsid w:val="00B2236C"/>
    <w:rsid w:val="00B22FE6"/>
    <w:rsid w:val="00B3033D"/>
    <w:rsid w:val="00B30733"/>
    <w:rsid w:val="00B31C71"/>
    <w:rsid w:val="00B356AF"/>
    <w:rsid w:val="00B56058"/>
    <w:rsid w:val="00B62087"/>
    <w:rsid w:val="00B62F41"/>
    <w:rsid w:val="00B73785"/>
    <w:rsid w:val="00B760E1"/>
    <w:rsid w:val="00B807F8"/>
    <w:rsid w:val="00B858FF"/>
    <w:rsid w:val="00B94A69"/>
    <w:rsid w:val="00BA1AB3"/>
    <w:rsid w:val="00BA6421"/>
    <w:rsid w:val="00BB34E6"/>
    <w:rsid w:val="00BB4FEC"/>
    <w:rsid w:val="00BC402F"/>
    <w:rsid w:val="00BD27BA"/>
    <w:rsid w:val="00BD2BD2"/>
    <w:rsid w:val="00BE13EF"/>
    <w:rsid w:val="00BE40A5"/>
    <w:rsid w:val="00BE6454"/>
    <w:rsid w:val="00BF39A4"/>
    <w:rsid w:val="00C02797"/>
    <w:rsid w:val="00C10283"/>
    <w:rsid w:val="00C110CC"/>
    <w:rsid w:val="00C16732"/>
    <w:rsid w:val="00C22886"/>
    <w:rsid w:val="00C23794"/>
    <w:rsid w:val="00C25C8F"/>
    <w:rsid w:val="00C263C6"/>
    <w:rsid w:val="00C360C5"/>
    <w:rsid w:val="00C635B6"/>
    <w:rsid w:val="00C70DFC"/>
    <w:rsid w:val="00C71AA1"/>
    <w:rsid w:val="00C82466"/>
    <w:rsid w:val="00C84097"/>
    <w:rsid w:val="00CA30DF"/>
    <w:rsid w:val="00CB429B"/>
    <w:rsid w:val="00CC2753"/>
    <w:rsid w:val="00CD093E"/>
    <w:rsid w:val="00CD1556"/>
    <w:rsid w:val="00CD1FD7"/>
    <w:rsid w:val="00CE199A"/>
    <w:rsid w:val="00CE5AC7"/>
    <w:rsid w:val="00CF0BBB"/>
    <w:rsid w:val="00D1283A"/>
    <w:rsid w:val="00D16200"/>
    <w:rsid w:val="00D17979"/>
    <w:rsid w:val="00D2075F"/>
    <w:rsid w:val="00D3257B"/>
    <w:rsid w:val="00D40416"/>
    <w:rsid w:val="00D45CF7"/>
    <w:rsid w:val="00D4782A"/>
    <w:rsid w:val="00D52265"/>
    <w:rsid w:val="00D533CC"/>
    <w:rsid w:val="00D55D25"/>
    <w:rsid w:val="00D56A4A"/>
    <w:rsid w:val="00D65AF9"/>
    <w:rsid w:val="00D67D55"/>
    <w:rsid w:val="00D7603E"/>
    <w:rsid w:val="00D8579C"/>
    <w:rsid w:val="00D90124"/>
    <w:rsid w:val="00D911EE"/>
    <w:rsid w:val="00D9392F"/>
    <w:rsid w:val="00DA34E5"/>
    <w:rsid w:val="00DA41F5"/>
    <w:rsid w:val="00DA7637"/>
    <w:rsid w:val="00DB5B54"/>
    <w:rsid w:val="00DB7E1B"/>
    <w:rsid w:val="00DC1D81"/>
    <w:rsid w:val="00DD4C53"/>
    <w:rsid w:val="00DF18CC"/>
    <w:rsid w:val="00DF5E26"/>
    <w:rsid w:val="00E004C7"/>
    <w:rsid w:val="00E0164E"/>
    <w:rsid w:val="00E451EA"/>
    <w:rsid w:val="00E4578A"/>
    <w:rsid w:val="00E45E88"/>
    <w:rsid w:val="00E53E52"/>
    <w:rsid w:val="00E57F4B"/>
    <w:rsid w:val="00E63889"/>
    <w:rsid w:val="00E65EB7"/>
    <w:rsid w:val="00E66F5E"/>
    <w:rsid w:val="00E67DFF"/>
    <w:rsid w:val="00E71C8D"/>
    <w:rsid w:val="00E72360"/>
    <w:rsid w:val="00E81874"/>
    <w:rsid w:val="00E972A7"/>
    <w:rsid w:val="00EA2839"/>
    <w:rsid w:val="00EB3E91"/>
    <w:rsid w:val="00EC6894"/>
    <w:rsid w:val="00ED6B12"/>
    <w:rsid w:val="00EE0D3E"/>
    <w:rsid w:val="00EF326D"/>
    <w:rsid w:val="00EF53FE"/>
    <w:rsid w:val="00F20AFC"/>
    <w:rsid w:val="00F245A7"/>
    <w:rsid w:val="00F2643C"/>
    <w:rsid w:val="00F3018E"/>
    <w:rsid w:val="00F3295A"/>
    <w:rsid w:val="00F34D8E"/>
    <w:rsid w:val="00F3669D"/>
    <w:rsid w:val="00F405F8"/>
    <w:rsid w:val="00F41154"/>
    <w:rsid w:val="00F4700F"/>
    <w:rsid w:val="00F51F7F"/>
    <w:rsid w:val="00F573EA"/>
    <w:rsid w:val="00F57E9D"/>
    <w:rsid w:val="00FA6528"/>
    <w:rsid w:val="00FC2E17"/>
    <w:rsid w:val="00FC6387"/>
    <w:rsid w:val="00FC6802"/>
    <w:rsid w:val="00FD0190"/>
    <w:rsid w:val="00FD70A7"/>
    <w:rsid w:val="00FF01D8"/>
    <w:rsid w:val="00FF09A0"/>
    <w:rsid w:val="00FF2213"/>
    <w:rsid w:val="00FF2F9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DE7CB8"/>
  <w15:chartTrackingRefBased/>
  <w15:docId w15:val="{5C2BF09A-269E-E144-8BA2-72D11E262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842C32"/>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8F7DFE"/>
    <w:rPr>
      <w:color w:val="605E5C"/>
      <w:shd w:val="clear" w:color="auto" w:fill="E1DFDD"/>
    </w:rPr>
  </w:style>
  <w:style w:type="character" w:customStyle="1" w:styleId="Heading1Char">
    <w:name w:val="Heading 1 Char"/>
    <w:link w:val="Heading1"/>
    <w:uiPriority w:val="9"/>
    <w:rsid w:val="00842C32"/>
    <w:rPr>
      <w:rFonts w:ascii="Calibri Light" w:eastAsia="Times New Roman" w:hAnsi="Calibri Light" w:cs="Times New Roman"/>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85614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9535873">
      <w:bodyDiv w:val="1"/>
      <w:marLeft w:val="0"/>
      <w:marRight w:val="0"/>
      <w:marTop w:val="0"/>
      <w:marBottom w:val="0"/>
      <w:divBdr>
        <w:top w:val="none" w:sz="0" w:space="0" w:color="auto"/>
        <w:left w:val="none" w:sz="0" w:space="0" w:color="auto"/>
        <w:bottom w:val="none" w:sz="0" w:space="0" w:color="auto"/>
        <w:right w:val="none" w:sz="0" w:space="0" w:color="auto"/>
      </w:divBdr>
    </w:div>
    <w:div w:id="9229536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7898995">
      <w:bodyDiv w:val="1"/>
      <w:marLeft w:val="0"/>
      <w:marRight w:val="0"/>
      <w:marTop w:val="0"/>
      <w:marBottom w:val="0"/>
      <w:divBdr>
        <w:top w:val="none" w:sz="0" w:space="0" w:color="auto"/>
        <w:left w:val="none" w:sz="0" w:space="0" w:color="auto"/>
        <w:bottom w:val="none" w:sz="0" w:space="0" w:color="auto"/>
        <w:right w:val="none" w:sz="0" w:space="0" w:color="auto"/>
      </w:divBdr>
    </w:div>
    <w:div w:id="1511291502">
      <w:bodyDiv w:val="1"/>
      <w:marLeft w:val="0"/>
      <w:marRight w:val="0"/>
      <w:marTop w:val="0"/>
      <w:marBottom w:val="0"/>
      <w:divBdr>
        <w:top w:val="none" w:sz="0" w:space="0" w:color="auto"/>
        <w:left w:val="none" w:sz="0" w:space="0" w:color="auto"/>
        <w:bottom w:val="none" w:sz="0" w:space="0" w:color="auto"/>
        <w:right w:val="none" w:sz="0" w:space="0" w:color="auto"/>
      </w:divBdr>
    </w:div>
    <w:div w:id="1934623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rr.com/index.php/AJA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842CC-452A-473A-9FEE-BB598B89B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537</Words>
  <Characters>3065</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3595</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https://journalajarr.com/index.php/AJARR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4</cp:revision>
  <dcterms:created xsi:type="dcterms:W3CDTF">2025-07-24T18:26:00Z</dcterms:created>
  <dcterms:modified xsi:type="dcterms:W3CDTF">2025-07-25T07:39:00Z</dcterms:modified>
</cp:coreProperties>
</file>