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B09" w:rsidRPr="00BA6EEE" w:rsidRDefault="00B56B09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"/>
        <w:gridCol w:w="5166"/>
        <w:gridCol w:w="84"/>
        <w:gridCol w:w="9362"/>
        <w:gridCol w:w="6325"/>
        <w:gridCol w:w="118"/>
      </w:tblGrid>
      <w:tr w:rsidR="00B56B09" w:rsidRPr="00BA6EEE" w:rsidTr="0073261F">
        <w:trPr>
          <w:gridBefore w:val="1"/>
          <w:gridAfter w:val="1"/>
          <w:wBefore w:w="23" w:type="dxa"/>
          <w:wAfter w:w="118" w:type="dxa"/>
          <w:trHeight w:val="287"/>
        </w:trPr>
        <w:tc>
          <w:tcPr>
            <w:tcW w:w="5166" w:type="dxa"/>
          </w:tcPr>
          <w:p w:rsidR="00B56B09" w:rsidRPr="00BA6EEE" w:rsidRDefault="009E1D0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Journal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gridSpan w:val="3"/>
          </w:tcPr>
          <w:p w:rsidR="00B56B09" w:rsidRPr="00BA6EEE" w:rsidRDefault="006F5DA8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9E1D0C" w:rsidRPr="00BA6EEE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Archives</w:t>
              </w:r>
              <w:r w:rsidR="009E1D0C" w:rsidRPr="00BA6EE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</w:rPr>
                <w:t xml:space="preserve"> </w:t>
              </w:r>
              <w:r w:rsidR="009E1D0C" w:rsidRPr="00BA6EEE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of</w:t>
              </w:r>
              <w:r w:rsidR="009E1D0C" w:rsidRPr="00BA6EE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</w:rPr>
                <w:t xml:space="preserve"> </w:t>
              </w:r>
              <w:r w:rsidR="009E1D0C" w:rsidRPr="00BA6EEE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Current</w:t>
              </w:r>
              <w:r w:rsidR="009E1D0C" w:rsidRPr="00BA6EEE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</w:rPr>
                <w:t xml:space="preserve"> </w:t>
              </w:r>
              <w:r w:rsidR="009E1D0C" w:rsidRPr="00BA6EEE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Research</w:t>
              </w:r>
              <w:r w:rsidR="009E1D0C" w:rsidRPr="00BA6EE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</w:rPr>
                <w:t xml:space="preserve"> </w:t>
              </w:r>
              <w:r w:rsidR="009E1D0C" w:rsidRPr="00BA6EE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>International</w:t>
              </w:r>
            </w:hyperlink>
          </w:p>
        </w:tc>
      </w:tr>
      <w:tr w:rsidR="00B56B09" w:rsidRPr="00BA6EEE" w:rsidTr="0073261F">
        <w:trPr>
          <w:gridBefore w:val="1"/>
          <w:gridAfter w:val="1"/>
          <w:wBefore w:w="23" w:type="dxa"/>
          <w:wAfter w:w="118" w:type="dxa"/>
          <w:trHeight w:val="292"/>
        </w:trPr>
        <w:tc>
          <w:tcPr>
            <w:tcW w:w="5166" w:type="dxa"/>
          </w:tcPr>
          <w:p w:rsidR="00B56B09" w:rsidRPr="00BA6EEE" w:rsidRDefault="009E1D0C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Manuscript</w:t>
            </w:r>
            <w:r w:rsidRPr="00BA6EE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  <w:gridSpan w:val="3"/>
          </w:tcPr>
          <w:p w:rsidR="00B56B09" w:rsidRPr="00BA6EEE" w:rsidRDefault="009E1D0C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Ms_ACRI_142014</w:t>
            </w:r>
          </w:p>
        </w:tc>
      </w:tr>
      <w:tr w:rsidR="00B56B09" w:rsidRPr="00BA6EEE" w:rsidTr="0073261F">
        <w:trPr>
          <w:gridBefore w:val="1"/>
          <w:gridAfter w:val="1"/>
          <w:wBefore w:w="23" w:type="dxa"/>
          <w:wAfter w:w="118" w:type="dxa"/>
          <w:trHeight w:val="647"/>
        </w:trPr>
        <w:tc>
          <w:tcPr>
            <w:tcW w:w="5166" w:type="dxa"/>
          </w:tcPr>
          <w:p w:rsidR="00B56B09" w:rsidRPr="00BA6EEE" w:rsidRDefault="009E1D0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Title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  <w:gridSpan w:val="3"/>
          </w:tcPr>
          <w:p w:rsidR="00B56B09" w:rsidRPr="00BA6EEE" w:rsidRDefault="009E1D0C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BA6EE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A6E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Nutritious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Bar</w:t>
            </w:r>
            <w:r w:rsidRPr="00BA6EE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Fortified</w:t>
            </w:r>
            <w:r w:rsidRPr="00BA6EE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A6E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Honey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A6E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Bee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Pollen: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BA6E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BA6E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Status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A6E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Anthropometric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Profile</w:t>
            </w:r>
            <w:r w:rsidRPr="00BA6EE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College</w:t>
            </w:r>
            <w:r w:rsidRPr="00BA6EE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Students</w:t>
            </w:r>
          </w:p>
        </w:tc>
      </w:tr>
      <w:tr w:rsidR="00B56B09" w:rsidRPr="00BA6EEE" w:rsidTr="0073261F">
        <w:trPr>
          <w:gridBefore w:val="1"/>
          <w:gridAfter w:val="1"/>
          <w:wBefore w:w="23" w:type="dxa"/>
          <w:wAfter w:w="118" w:type="dxa"/>
          <w:trHeight w:val="335"/>
        </w:trPr>
        <w:tc>
          <w:tcPr>
            <w:tcW w:w="5166" w:type="dxa"/>
          </w:tcPr>
          <w:p w:rsidR="00B56B09" w:rsidRPr="00BA6EEE" w:rsidRDefault="009E1D0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Type</w:t>
            </w:r>
            <w:r w:rsidRPr="00BA6E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 the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gridSpan w:val="3"/>
          </w:tcPr>
          <w:p w:rsidR="00B56B09" w:rsidRPr="00BA6EEE" w:rsidRDefault="009E1D0C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A6E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B56B09" w:rsidRPr="00BA6EEE" w:rsidTr="0073261F">
        <w:trPr>
          <w:trHeight w:val="453"/>
        </w:trPr>
        <w:tc>
          <w:tcPr>
            <w:tcW w:w="21078" w:type="dxa"/>
            <w:gridSpan w:val="6"/>
            <w:tcBorders>
              <w:top w:val="nil"/>
              <w:left w:val="nil"/>
              <w:right w:val="nil"/>
            </w:tcBorders>
          </w:tcPr>
          <w:p w:rsidR="0073261F" w:rsidRPr="00BA6EEE" w:rsidRDefault="0073261F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bookmarkStart w:id="0" w:name="General_guidelines_for_the_Peer_Review_p"/>
            <w:bookmarkEnd w:id="0"/>
          </w:p>
          <w:p w:rsidR="00B56B09" w:rsidRPr="00BA6EEE" w:rsidRDefault="009E1D0C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A6EEE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A6EE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56B09" w:rsidRPr="00BA6EEE" w:rsidTr="0073261F">
        <w:trPr>
          <w:trHeight w:val="1242"/>
        </w:trPr>
        <w:tc>
          <w:tcPr>
            <w:tcW w:w="5273" w:type="dxa"/>
            <w:gridSpan w:val="3"/>
          </w:tcPr>
          <w:p w:rsidR="00B56B09" w:rsidRPr="00BA6EEE" w:rsidRDefault="00B56B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B56B09" w:rsidRPr="00BA6EEE" w:rsidRDefault="009E1D0C">
            <w:pPr>
              <w:pStyle w:val="TableParagraph"/>
              <w:ind w:left="143" w:right="14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A6E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56B09" w:rsidRPr="00BA6EEE" w:rsidRDefault="00B56B09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ind w:left="143" w:right="1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A6EE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BA6EEE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A6EE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BA6EE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A6EE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A6EE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BA6EEE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A6EE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A6EE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A6EE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gridSpan w:val="2"/>
          </w:tcPr>
          <w:p w:rsidR="00B56B09" w:rsidRPr="00BA6EEE" w:rsidRDefault="00B56B09">
            <w:pPr>
              <w:pStyle w:val="TableParagraph"/>
              <w:spacing w:before="159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ind w:left="2625" w:right="387" w:hanging="2238"/>
              <w:rPr>
                <w:rFonts w:ascii="Arial" w:hAnsi="Arial" w:cs="Arial"/>
                <w:i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A6E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BA6EEE">
              <w:rPr>
                <w:rFonts w:ascii="Arial" w:hAnsi="Arial" w:cs="Arial"/>
                <w:i/>
                <w:sz w:val="20"/>
                <w:szCs w:val="20"/>
              </w:rPr>
              <w:t>(It</w:t>
            </w:r>
            <w:r w:rsidRPr="00BA6EEE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BA6EEE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BA6EEE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BA6EEE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BA6EEE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BA6EEE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i/>
                <w:sz w:val="20"/>
                <w:szCs w:val="20"/>
              </w:rPr>
              <w:t>his/her feedback here)</w:t>
            </w:r>
          </w:p>
        </w:tc>
      </w:tr>
      <w:tr w:rsidR="00B56B09" w:rsidRPr="00BA6EEE" w:rsidTr="0073261F">
        <w:trPr>
          <w:trHeight w:val="1382"/>
        </w:trPr>
        <w:tc>
          <w:tcPr>
            <w:tcW w:w="5273" w:type="dxa"/>
            <w:gridSpan w:val="3"/>
          </w:tcPr>
          <w:p w:rsidR="00B56B09" w:rsidRPr="00BA6EEE" w:rsidRDefault="009E1D0C">
            <w:pPr>
              <w:pStyle w:val="TableParagraph"/>
              <w:ind w:left="501" w:right="12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A6E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362" w:type="dxa"/>
          </w:tcPr>
          <w:p w:rsidR="00B56B09" w:rsidRPr="00BA6EEE" w:rsidRDefault="009E1D0C">
            <w:pPr>
              <w:pStyle w:val="TableParagraph"/>
              <w:spacing w:before="44"/>
              <w:ind w:left="182" w:right="166" w:hanging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Yes!</w:t>
            </w:r>
            <w:r w:rsidRPr="00BA6E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the manuscript is important for the</w:t>
            </w:r>
            <w:r w:rsidRPr="00BA6E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scientific community. Lots of research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is going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on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bees. This research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important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because</w:t>
            </w:r>
            <w:r w:rsidRPr="00BA6E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it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directly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related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to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health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 mankind.</w:t>
            </w:r>
            <w:r w:rsidRPr="00BA6EE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Finding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this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research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piece highlight the potential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honey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and bee pollen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as functional ingredients in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the formulation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 convenient, nutrient-rich snack alternatives for improving young adults' nutritional status.</w:t>
            </w:r>
          </w:p>
        </w:tc>
        <w:tc>
          <w:tcPr>
            <w:tcW w:w="6443" w:type="dxa"/>
            <w:gridSpan w:val="2"/>
          </w:tcPr>
          <w:p w:rsidR="00B56B09" w:rsidRPr="00BA6EEE" w:rsidRDefault="00462C3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B56B09" w:rsidRPr="00BA6EEE" w:rsidTr="0073261F">
        <w:trPr>
          <w:trHeight w:val="1262"/>
        </w:trPr>
        <w:tc>
          <w:tcPr>
            <w:tcW w:w="5273" w:type="dxa"/>
            <w:gridSpan w:val="3"/>
          </w:tcPr>
          <w:p w:rsidR="00B56B09" w:rsidRPr="00BA6EEE" w:rsidRDefault="00B56B09">
            <w:pPr>
              <w:pStyle w:val="TableParagraph"/>
              <w:spacing w:before="75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spacing w:line="275" w:lineRule="exact"/>
              <w:ind w:left="501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A6EE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56B09" w:rsidRPr="00BA6EEE" w:rsidRDefault="009E1D0C">
            <w:pPr>
              <w:pStyle w:val="TableParagraph"/>
              <w:spacing w:line="275" w:lineRule="exact"/>
              <w:ind w:left="501" w:righ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6E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A6E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A6E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2" w:type="dxa"/>
          </w:tcPr>
          <w:p w:rsidR="00B56B09" w:rsidRPr="00BA6EEE" w:rsidRDefault="00B56B09">
            <w:pPr>
              <w:pStyle w:val="TableParagraph"/>
              <w:spacing w:before="235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spacing w:line="237" w:lineRule="auto"/>
              <w:ind w:left="935" w:right="30" w:hanging="788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Yes!</w:t>
            </w:r>
            <w:r w:rsidRPr="00BA6EE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It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suitable, clear, concise, and</w:t>
            </w:r>
            <w:r w:rsidRPr="00BA6E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informative. It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accurately</w:t>
            </w:r>
            <w:r w:rsidRPr="00BA6E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reflects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content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paper, which is regarding Nutritional Status and Anthropometric Profile of College Students.</w:t>
            </w:r>
          </w:p>
        </w:tc>
        <w:tc>
          <w:tcPr>
            <w:tcW w:w="6443" w:type="dxa"/>
            <w:gridSpan w:val="2"/>
          </w:tcPr>
          <w:p w:rsidR="00B56B09" w:rsidRPr="00BA6EEE" w:rsidRDefault="00462C3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B56B09" w:rsidRPr="00BA6EEE" w:rsidTr="0073261F">
        <w:trPr>
          <w:trHeight w:val="1483"/>
        </w:trPr>
        <w:tc>
          <w:tcPr>
            <w:tcW w:w="5273" w:type="dxa"/>
            <w:gridSpan w:val="3"/>
          </w:tcPr>
          <w:p w:rsidR="00B56B09" w:rsidRPr="00BA6EEE" w:rsidRDefault="00B56B09">
            <w:pPr>
              <w:pStyle w:val="TableParagraph"/>
              <w:spacing w:before="46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spacing w:before="1"/>
              <w:ind w:left="551" w:right="174" w:hanging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A6E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your suggestions here.</w:t>
            </w:r>
          </w:p>
        </w:tc>
        <w:tc>
          <w:tcPr>
            <w:tcW w:w="9362" w:type="dxa"/>
          </w:tcPr>
          <w:p w:rsidR="00B56B09" w:rsidRPr="00BA6EEE" w:rsidRDefault="00B56B09">
            <w:pPr>
              <w:pStyle w:val="TableParagraph"/>
              <w:spacing w:before="234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spacing w:line="237" w:lineRule="auto"/>
              <w:ind w:left="1530" w:right="30" w:hanging="1013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Yes!</w:t>
            </w:r>
            <w:r w:rsidRPr="00BA6EE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Abstract</w:t>
            </w:r>
            <w:r w:rsidRPr="00BA6E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comprehensive.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It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provides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 good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overview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research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problem,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results, and discussion of the study. The abstract is well-written and easy to understand.</w:t>
            </w:r>
          </w:p>
        </w:tc>
        <w:tc>
          <w:tcPr>
            <w:tcW w:w="6443" w:type="dxa"/>
            <w:gridSpan w:val="2"/>
          </w:tcPr>
          <w:p w:rsidR="00B56B09" w:rsidRPr="00BA6EEE" w:rsidRDefault="00462C3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B56B09" w:rsidRPr="00BA6EEE" w:rsidTr="0073261F">
        <w:trPr>
          <w:trHeight w:val="757"/>
        </w:trPr>
        <w:tc>
          <w:tcPr>
            <w:tcW w:w="5273" w:type="dxa"/>
            <w:gridSpan w:val="3"/>
          </w:tcPr>
          <w:p w:rsidR="00B56B09" w:rsidRPr="00BA6EEE" w:rsidRDefault="009E1D0C">
            <w:pPr>
              <w:pStyle w:val="TableParagraph"/>
              <w:spacing w:before="102" w:line="275" w:lineRule="exact"/>
              <w:ind w:left="501" w:right="1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A6E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A6EE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B56B09" w:rsidRPr="00BA6EEE" w:rsidRDefault="009E1D0C">
            <w:pPr>
              <w:pStyle w:val="TableParagraph"/>
              <w:spacing w:line="275" w:lineRule="exact"/>
              <w:ind w:left="501" w:right="13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6E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pacing w:val="-4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B56B09" w:rsidRPr="00BA6EEE" w:rsidRDefault="009E1D0C">
            <w:pPr>
              <w:pStyle w:val="TableParagraph"/>
              <w:spacing w:line="249" w:lineRule="exact"/>
              <w:ind w:left="143" w:right="1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color w:val="0C0D0D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manuscript</w:t>
            </w:r>
            <w:r w:rsidRPr="00BA6EEE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color w:val="0C0D0D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well-written</w:t>
            </w:r>
            <w:r w:rsidRPr="00BA6EEE">
              <w:rPr>
                <w:rFonts w:ascii="Arial" w:hAnsi="Arial" w:cs="Arial"/>
                <w:color w:val="0C0D0D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and</w:t>
            </w:r>
            <w:r w:rsidRPr="00BA6EEE">
              <w:rPr>
                <w:rFonts w:ascii="Arial" w:hAnsi="Arial" w:cs="Arial"/>
                <w:color w:val="0C0D0D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well-presented.</w:t>
            </w:r>
            <w:r w:rsidRPr="00BA6EEE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Yes,</w:t>
            </w:r>
            <w:r w:rsidRPr="00BA6EEE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I</w:t>
            </w:r>
            <w:r w:rsidRPr="00BA6EEE">
              <w:rPr>
                <w:rFonts w:ascii="Arial" w:hAnsi="Arial" w:cs="Arial"/>
                <w:color w:val="0C0D0D"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think</w:t>
            </w:r>
            <w:r w:rsidRPr="00BA6EEE">
              <w:rPr>
                <w:rFonts w:ascii="Arial" w:hAnsi="Arial" w:cs="Arial"/>
                <w:color w:val="0C0D0D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color w:val="0C0D0D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manuscript</w:t>
            </w:r>
            <w:r w:rsidRPr="00BA6EEE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color w:val="0C0D0D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scientifically</w:t>
            </w:r>
            <w:r w:rsidRPr="00BA6EEE">
              <w:rPr>
                <w:rFonts w:ascii="Arial" w:hAnsi="Arial" w:cs="Arial"/>
                <w:color w:val="0C0D0D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>correct.</w:t>
            </w:r>
          </w:p>
          <w:p w:rsidR="00B56B09" w:rsidRPr="00BA6EEE" w:rsidRDefault="009E1D0C">
            <w:pPr>
              <w:pStyle w:val="TableParagraph"/>
              <w:spacing w:line="250" w:lineRule="exact"/>
              <w:ind w:left="146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methodology</w:t>
            </w:r>
            <w:r w:rsidRPr="00BA6EEE">
              <w:rPr>
                <w:rFonts w:ascii="Arial" w:hAnsi="Arial" w:cs="Arial"/>
                <w:color w:val="0C0D0D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sound, and</w:t>
            </w:r>
            <w:r w:rsidRPr="00BA6EEE">
              <w:rPr>
                <w:rFonts w:ascii="Arial" w:hAnsi="Arial" w:cs="Arial"/>
                <w:color w:val="0C0D0D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color w:val="0C0D0D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observations</w:t>
            </w:r>
            <w:r w:rsidRPr="00BA6EEE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and</w:t>
            </w:r>
            <w:r w:rsidRPr="00BA6EEE">
              <w:rPr>
                <w:rFonts w:ascii="Arial" w:hAnsi="Arial" w:cs="Arial"/>
                <w:color w:val="0C0D0D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results in</w:t>
            </w:r>
            <w:r w:rsidRPr="00BA6EEE">
              <w:rPr>
                <w:rFonts w:ascii="Arial" w:hAnsi="Arial" w:cs="Arial"/>
                <w:color w:val="0C0D0D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tables are</w:t>
            </w:r>
            <w:r w:rsidRPr="00BA6EEE">
              <w:rPr>
                <w:rFonts w:ascii="Arial" w:hAnsi="Arial" w:cs="Arial"/>
                <w:color w:val="0C0D0D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presented</w:t>
            </w:r>
            <w:r w:rsidRPr="00BA6EEE">
              <w:rPr>
                <w:rFonts w:ascii="Arial" w:hAnsi="Arial" w:cs="Arial"/>
                <w:color w:val="0C0D0D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in</w:t>
            </w:r>
            <w:r w:rsidRPr="00BA6EEE">
              <w:rPr>
                <w:rFonts w:ascii="Arial" w:hAnsi="Arial" w:cs="Arial"/>
                <w:color w:val="0C0D0D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a clear</w:t>
            </w:r>
            <w:r w:rsidRPr="00BA6EEE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color w:val="0C0D0D"/>
                <w:sz w:val="20"/>
                <w:szCs w:val="20"/>
              </w:rPr>
              <w:t>and concise manner.</w:t>
            </w:r>
          </w:p>
        </w:tc>
        <w:tc>
          <w:tcPr>
            <w:tcW w:w="6443" w:type="dxa"/>
            <w:gridSpan w:val="2"/>
          </w:tcPr>
          <w:p w:rsidR="00B56B09" w:rsidRPr="00BA6EEE" w:rsidRDefault="00462C3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B56B09" w:rsidRPr="00BA6EEE" w:rsidTr="0073261F">
        <w:trPr>
          <w:trHeight w:val="1065"/>
        </w:trPr>
        <w:tc>
          <w:tcPr>
            <w:tcW w:w="5273" w:type="dxa"/>
            <w:gridSpan w:val="3"/>
          </w:tcPr>
          <w:p w:rsidR="00B56B09" w:rsidRPr="00BA6EEE" w:rsidRDefault="009E1D0C">
            <w:pPr>
              <w:pStyle w:val="TableParagraph"/>
              <w:spacing w:before="116"/>
              <w:ind w:left="523" w:right="159" w:firstLine="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BA6E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A6E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BA6EE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references, please mention them in the review form.</w:t>
            </w:r>
          </w:p>
        </w:tc>
        <w:tc>
          <w:tcPr>
            <w:tcW w:w="9362" w:type="dxa"/>
          </w:tcPr>
          <w:p w:rsidR="00B56B09" w:rsidRPr="00BA6EEE" w:rsidRDefault="00B56B09">
            <w:pPr>
              <w:pStyle w:val="TableParagraph"/>
              <w:spacing w:before="13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spacing w:before="1" w:line="237" w:lineRule="auto"/>
              <w:ind w:left="666" w:right="30" w:hanging="524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references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are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sufficient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and</w:t>
            </w:r>
            <w:r w:rsidRPr="00BA6E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recent. The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authors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cite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 variety</w:t>
            </w:r>
            <w:r w:rsidRPr="00BA6E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relevant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sources, including</w:t>
            </w:r>
            <w:r w:rsidRPr="00BA6E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recent and diverse research papers on Nutritional content determination according to AOAC.</w:t>
            </w:r>
          </w:p>
        </w:tc>
        <w:tc>
          <w:tcPr>
            <w:tcW w:w="6443" w:type="dxa"/>
            <w:gridSpan w:val="2"/>
          </w:tcPr>
          <w:p w:rsidR="00B56B09" w:rsidRPr="00BA6EEE" w:rsidRDefault="00B56B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09" w:rsidRPr="00BA6EEE" w:rsidTr="0073261F">
        <w:trPr>
          <w:trHeight w:val="830"/>
        </w:trPr>
        <w:tc>
          <w:tcPr>
            <w:tcW w:w="5273" w:type="dxa"/>
            <w:gridSpan w:val="3"/>
          </w:tcPr>
          <w:p w:rsidR="00B56B09" w:rsidRPr="00BA6EEE" w:rsidRDefault="009E1D0C">
            <w:pPr>
              <w:pStyle w:val="TableParagraph"/>
              <w:spacing w:line="242" w:lineRule="auto"/>
              <w:ind w:left="849" w:hanging="250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9362" w:type="dxa"/>
          </w:tcPr>
          <w:p w:rsidR="00B56B09" w:rsidRPr="00BA6EEE" w:rsidRDefault="00B56B09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ind w:left="143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sz w:val="20"/>
                <w:szCs w:val="20"/>
              </w:rPr>
              <w:t>Yes!</w:t>
            </w:r>
            <w:r w:rsidRPr="00BA6E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spacing w:val="4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language/English quality</w:t>
            </w:r>
            <w:r w:rsidRPr="00BA6E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of</w:t>
            </w:r>
            <w:r w:rsidRPr="00BA6E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the</w:t>
            </w:r>
            <w:r w:rsidRPr="00BA6E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article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suitable</w:t>
            </w:r>
            <w:r w:rsidRPr="00BA6E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for</w:t>
            </w:r>
            <w:r w:rsidRPr="00BA6EEE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z w:val="20"/>
                <w:szCs w:val="20"/>
              </w:rPr>
              <w:t>scholarly</w:t>
            </w:r>
            <w:r w:rsidRPr="00BA6E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3" w:type="dxa"/>
            <w:gridSpan w:val="2"/>
          </w:tcPr>
          <w:p w:rsidR="00B56B09" w:rsidRPr="00BA6EEE" w:rsidRDefault="00462C3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 and thanks</w:t>
            </w:r>
            <w:bookmarkStart w:id="1" w:name="_GoBack"/>
            <w:bookmarkEnd w:id="1"/>
          </w:p>
        </w:tc>
      </w:tr>
      <w:tr w:rsidR="00B56B09" w:rsidRPr="00BA6EEE" w:rsidTr="0073261F">
        <w:trPr>
          <w:trHeight w:val="1176"/>
        </w:trPr>
        <w:tc>
          <w:tcPr>
            <w:tcW w:w="5273" w:type="dxa"/>
            <w:gridSpan w:val="3"/>
          </w:tcPr>
          <w:p w:rsidR="00B56B09" w:rsidRPr="00BA6EEE" w:rsidRDefault="00B56B09">
            <w:pPr>
              <w:pStyle w:val="TableParagraph"/>
              <w:spacing w:before="126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ind w:left="1492"/>
              <w:rPr>
                <w:rFonts w:ascii="Arial" w:hAnsi="Arial" w:cs="Arial"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A6EE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:rsidR="00B56B09" w:rsidRPr="00BA6EEE" w:rsidRDefault="00B56B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B56B09">
            <w:pPr>
              <w:pStyle w:val="TableParagraph"/>
              <w:spacing w:before="11"/>
              <w:rPr>
                <w:rFonts w:ascii="Arial" w:hAnsi="Arial" w:cs="Arial"/>
                <w:sz w:val="20"/>
                <w:szCs w:val="20"/>
              </w:rPr>
            </w:pPr>
          </w:p>
          <w:p w:rsidR="00B56B09" w:rsidRPr="00BA6EEE" w:rsidRDefault="009E1D0C">
            <w:pPr>
              <w:pStyle w:val="TableParagraph"/>
              <w:ind w:left="144" w:righ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EE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A6E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BA6EE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6E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EEE">
              <w:rPr>
                <w:rFonts w:ascii="Arial" w:hAnsi="Arial" w:cs="Arial"/>
                <w:b/>
                <w:spacing w:val="-2"/>
                <w:sz w:val="20"/>
                <w:szCs w:val="20"/>
              </w:rPr>
              <w:t>appreciable</w:t>
            </w:r>
          </w:p>
        </w:tc>
        <w:tc>
          <w:tcPr>
            <w:tcW w:w="6443" w:type="dxa"/>
            <w:gridSpan w:val="2"/>
          </w:tcPr>
          <w:p w:rsidR="00B56B09" w:rsidRPr="00BA6EEE" w:rsidRDefault="00B56B0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p w:rsidR="00B56B09" w:rsidRPr="00BA6EEE" w:rsidRDefault="00B56B0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3"/>
        <w:gridCol w:w="7472"/>
        <w:gridCol w:w="7458"/>
      </w:tblGrid>
      <w:tr w:rsidR="00BA6EEE" w:rsidRPr="00BA6EEE" w:rsidTr="00474A6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EEE" w:rsidRPr="00BA6EEE" w:rsidRDefault="00BA6EEE" w:rsidP="00474A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A6EE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A6EE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A6EEE" w:rsidRPr="00BA6EEE" w:rsidRDefault="00BA6EEE" w:rsidP="00474A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A6EEE" w:rsidRPr="00BA6EEE" w:rsidTr="00474A6F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EEE" w:rsidRPr="00BA6EEE" w:rsidRDefault="00BA6EEE" w:rsidP="00474A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EEE" w:rsidRPr="00BA6EEE" w:rsidRDefault="00BA6EEE" w:rsidP="00474A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6E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BA6EEE" w:rsidRPr="00BA6EEE" w:rsidRDefault="00BA6EEE" w:rsidP="00474A6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6E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6E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A6EEE" w:rsidRPr="00BA6EEE" w:rsidRDefault="00BA6EEE" w:rsidP="00474A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6EEE" w:rsidRPr="00BA6EEE" w:rsidTr="00474A6F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EEE" w:rsidRPr="00BA6EEE" w:rsidRDefault="00BA6EEE" w:rsidP="00474A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A6EE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A6EEE" w:rsidRPr="00BA6EEE" w:rsidRDefault="00BA6EEE" w:rsidP="00474A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EEE" w:rsidRPr="00BA6EEE" w:rsidRDefault="00BA6EEE" w:rsidP="00474A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A6E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BA6EEE" w:rsidRPr="00BA6EEE" w:rsidRDefault="00BA6EEE" w:rsidP="00474A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6EEE" w:rsidRPr="00BA6EEE" w:rsidRDefault="00BA6EEE" w:rsidP="00474A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BA6EEE" w:rsidRPr="00BA6EEE" w:rsidRDefault="00BA6EEE" w:rsidP="00474A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6EEE" w:rsidRPr="00BA6EEE" w:rsidRDefault="00BA6EEE" w:rsidP="00474A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6EEE" w:rsidRPr="00BA6EEE" w:rsidRDefault="00BA6EEE" w:rsidP="00474A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  <w:bookmarkEnd w:id="3"/>
    </w:tbl>
    <w:p w:rsidR="00BA6EEE" w:rsidRPr="00BA6EEE" w:rsidRDefault="00BA6EEE" w:rsidP="00BA6EEE">
      <w:pPr>
        <w:rPr>
          <w:rFonts w:ascii="Arial" w:hAnsi="Arial" w:cs="Arial"/>
          <w:sz w:val="20"/>
          <w:szCs w:val="20"/>
        </w:rPr>
      </w:pPr>
    </w:p>
    <w:sectPr w:rsidR="00BA6EEE" w:rsidRPr="00BA6EEE">
      <w:pgSz w:w="23820" w:h="16840" w:orient="landscape"/>
      <w:pgMar w:top="1820" w:right="708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DA8" w:rsidRDefault="006F5DA8">
      <w:r>
        <w:separator/>
      </w:r>
    </w:p>
  </w:endnote>
  <w:endnote w:type="continuationSeparator" w:id="0">
    <w:p w:rsidR="006F5DA8" w:rsidRDefault="006F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DA8" w:rsidRDefault="006F5DA8">
      <w:r>
        <w:separator/>
      </w:r>
    </w:p>
  </w:footnote>
  <w:footnote w:type="continuationSeparator" w:id="0">
    <w:p w:rsidR="006F5DA8" w:rsidRDefault="006F5D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56B09"/>
    <w:rsid w:val="003E2F55"/>
    <w:rsid w:val="00462C39"/>
    <w:rsid w:val="006F5DA8"/>
    <w:rsid w:val="0073261F"/>
    <w:rsid w:val="007678A5"/>
    <w:rsid w:val="009E1D0C"/>
    <w:rsid w:val="00B56B09"/>
    <w:rsid w:val="00BA6EEE"/>
    <w:rsid w:val="00CB5766"/>
    <w:rsid w:val="00D4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CB57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CB57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6</cp:revision>
  <dcterms:created xsi:type="dcterms:W3CDTF">2025-08-04T10:58:00Z</dcterms:created>
  <dcterms:modified xsi:type="dcterms:W3CDTF">2025-08-05T12:06:00Z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2025-08-04T00:00:00Z</vt:filetime>
  </property>
  <property fmtid="{D5CDD505-2E9C-101B-9397-08002B2CF9AE}" pid="5" name="Producer">
    <vt:lpwstr>3-Heights(TM) PDF Security Shell 4.8.25.2 (http://www.pdf-tools.com)</vt:lpwstr>
  </property>
</Properties>
</file>