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1642A" w14:textId="77777777" w:rsidR="009344FF" w:rsidRPr="00612D3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12D3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2FF14044" w14:textId="7EC1B6AC" w:rsidR="009344FF" w:rsidRPr="00612D3A" w:rsidRDefault="00AA4C11" w:rsidP="00612D3A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612D3A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612D3A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="00612D3A" w:rsidRPr="00612D3A">
        <w:rPr>
          <w:rFonts w:ascii="Arial" w:hAnsi="Arial" w:cs="Arial"/>
          <w:color w:val="222222"/>
          <w:sz w:val="20"/>
          <w:szCs w:val="20"/>
          <w:shd w:val="clear" w:color="auto" w:fill="FFFFFF"/>
        </w:rPr>
        <w:t>Before the manuscript is accepted, please:</w:t>
      </w:r>
      <w:r w:rsidR="00612D3A" w:rsidRPr="00612D3A">
        <w:rPr>
          <w:rFonts w:ascii="Arial" w:hAnsi="Arial" w:cs="Arial"/>
          <w:color w:val="222222"/>
          <w:sz w:val="20"/>
          <w:szCs w:val="20"/>
        </w:rPr>
        <w:br/>
      </w:r>
      <w:r w:rsidR="00612D3A" w:rsidRPr="00612D3A">
        <w:rPr>
          <w:rFonts w:ascii="Arial" w:hAnsi="Arial" w:cs="Arial"/>
          <w:color w:val="222222"/>
          <w:sz w:val="20"/>
          <w:szCs w:val="20"/>
          <w:shd w:val="clear" w:color="auto" w:fill="FFFFFF"/>
        </w:rPr>
        <w:t>• Add a citation referring to the CKD-EPI prediction formula where appropriate.</w:t>
      </w:r>
      <w:r w:rsidR="00612D3A" w:rsidRPr="00612D3A">
        <w:rPr>
          <w:rFonts w:ascii="Arial" w:hAnsi="Arial" w:cs="Arial"/>
          <w:color w:val="222222"/>
          <w:sz w:val="20"/>
          <w:szCs w:val="20"/>
        </w:rPr>
        <w:br/>
      </w:r>
      <w:r w:rsidR="00612D3A" w:rsidRPr="00612D3A">
        <w:rPr>
          <w:rFonts w:ascii="Arial" w:hAnsi="Arial" w:cs="Arial"/>
          <w:color w:val="222222"/>
          <w:sz w:val="20"/>
          <w:szCs w:val="20"/>
          <w:shd w:val="clear" w:color="auto" w:fill="FFFFFF"/>
        </w:rPr>
        <w:t>• Divide the groups according to glomerular filtration rate into: &lt; 60 ml and ≥ 60 ml.</w:t>
      </w:r>
    </w:p>
    <w:p w14:paraId="553B4AEA" w14:textId="77777777" w:rsidR="00404B83" w:rsidRPr="00612D3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12D3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5A7D457B" w14:textId="3B65253D" w:rsidR="00612D3A" w:rsidRPr="00612D3A" w:rsidRDefault="00612D3A" w:rsidP="009344FF">
      <w:pPr>
        <w:rPr>
          <w:rFonts w:ascii="Arial" w:hAnsi="Arial" w:cs="Arial"/>
          <w:bCs/>
          <w:sz w:val="20"/>
          <w:szCs w:val="20"/>
        </w:rPr>
      </w:pPr>
      <w:bookmarkStart w:id="0" w:name="_Hlk206494155"/>
      <w:r w:rsidRPr="00612D3A">
        <w:rPr>
          <w:rFonts w:ascii="Arial" w:hAnsi="Arial" w:cs="Arial"/>
          <w:bCs/>
          <w:sz w:val="20"/>
          <w:szCs w:val="20"/>
        </w:rPr>
        <w:t xml:space="preserve">Dr. Rodolfo </w:t>
      </w:r>
      <w:proofErr w:type="spellStart"/>
      <w:r w:rsidRPr="00612D3A">
        <w:rPr>
          <w:rFonts w:ascii="Arial" w:hAnsi="Arial" w:cs="Arial"/>
          <w:bCs/>
          <w:sz w:val="20"/>
          <w:szCs w:val="20"/>
        </w:rPr>
        <w:t>Valtuille</w:t>
      </w:r>
      <w:proofErr w:type="spellEnd"/>
      <w:r w:rsidRPr="00612D3A">
        <w:rPr>
          <w:rFonts w:ascii="Arial" w:hAnsi="Arial" w:cs="Arial"/>
          <w:bCs/>
          <w:sz w:val="20"/>
          <w:szCs w:val="20"/>
        </w:rPr>
        <w:t xml:space="preserve">, </w:t>
      </w:r>
      <w:r w:rsidRPr="00612D3A">
        <w:rPr>
          <w:rFonts w:ascii="Arial" w:hAnsi="Arial" w:cs="Arial"/>
          <w:bCs/>
          <w:sz w:val="20"/>
          <w:szCs w:val="20"/>
        </w:rPr>
        <w:t>Salvador University, Buenos Aires, Argentina</w:t>
      </w:r>
      <w:bookmarkEnd w:id="0"/>
    </w:p>
    <w:sectPr w:rsidR="00612D3A" w:rsidRPr="00612D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7546F"/>
    <w:rsid w:val="004B458C"/>
    <w:rsid w:val="00612D3A"/>
    <w:rsid w:val="00692696"/>
    <w:rsid w:val="00747758"/>
    <w:rsid w:val="008F7E91"/>
    <w:rsid w:val="009344FF"/>
    <w:rsid w:val="009B5E19"/>
    <w:rsid w:val="009F328F"/>
    <w:rsid w:val="009F51BD"/>
    <w:rsid w:val="00A72896"/>
    <w:rsid w:val="00AA4C11"/>
    <w:rsid w:val="00B636D5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75A39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2025-08-19T05:39:00Z</dcterms:modified>
</cp:coreProperties>
</file>