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B034EE" w:rsidRDefault="009344FF" w:rsidP="009344FF">
      <w:pPr>
        <w:rPr>
          <w:rFonts w:ascii="Arial" w:hAnsi="Arial" w:cs="Arial"/>
          <w:b/>
          <w:sz w:val="20"/>
          <w:szCs w:val="20"/>
          <w:u w:val="single"/>
        </w:rPr>
      </w:pPr>
      <w:r w:rsidRPr="00B034EE">
        <w:rPr>
          <w:rFonts w:ascii="Arial" w:hAnsi="Arial" w:cs="Arial"/>
          <w:b/>
          <w:sz w:val="20"/>
          <w:szCs w:val="20"/>
          <w:u w:val="single"/>
        </w:rPr>
        <w:t>Editor’s Comment:</w:t>
      </w:r>
    </w:p>
    <w:p w:rsidR="00B034EE" w:rsidRPr="00B034EE" w:rsidRDefault="00B034EE" w:rsidP="00B034EE">
      <w:pPr>
        <w:pStyle w:val="NormalWeb"/>
        <w:shd w:val="clear" w:color="auto" w:fill="FFFFFF"/>
        <w:rPr>
          <w:rFonts w:ascii="Arial" w:hAnsi="Arial" w:cs="Arial"/>
          <w:color w:val="222222"/>
          <w:sz w:val="20"/>
          <w:szCs w:val="20"/>
        </w:rPr>
      </w:pPr>
      <w:r w:rsidRPr="00B034EE">
        <w:rPr>
          <w:rFonts w:ascii="Arial" w:hAnsi="Arial" w:cs="Arial"/>
          <w:color w:val="222222"/>
          <w:sz w:val="20"/>
          <w:szCs w:val="20"/>
        </w:rPr>
        <w:t> I observe that the authors have satisfactorily followed the referees' recommendations. However, there are several flaws in the citation and reference system that must be corrected before publication of the manuscript. ALL ARTICLES CITED IN THE MANUSCRIPT MUST BE LISTED IN THE REFERENCES SECTION. CONVERSELY, ALL ARTICLES LISTED IN THE REFERENCES SECTION MUST HAVE BEEN CITED IN THE MANUSCRIPT.</w:t>
      </w:r>
    </w:p>
    <w:p w:rsidR="00B034EE" w:rsidRPr="00B034EE" w:rsidRDefault="00B034EE" w:rsidP="00B034EE">
      <w:pPr>
        <w:pStyle w:val="NormalWeb"/>
        <w:shd w:val="clear" w:color="auto" w:fill="FFFFFF"/>
        <w:rPr>
          <w:rFonts w:ascii="Arial" w:hAnsi="Arial" w:cs="Arial"/>
          <w:color w:val="222222"/>
          <w:sz w:val="20"/>
          <w:szCs w:val="20"/>
        </w:rPr>
      </w:pPr>
      <w:r w:rsidRPr="00B034EE">
        <w:rPr>
          <w:rFonts w:ascii="Arial" w:hAnsi="Arial" w:cs="Arial"/>
          <w:color w:val="222222"/>
          <w:sz w:val="20"/>
          <w:szCs w:val="20"/>
        </w:rPr>
        <w:t xml:space="preserve">Articles in the References section, such as ANSYS CFX, Bauer, </w:t>
      </w:r>
      <w:proofErr w:type="spellStart"/>
      <w:r w:rsidRPr="00B034EE">
        <w:rPr>
          <w:rFonts w:ascii="Arial" w:hAnsi="Arial" w:cs="Arial"/>
          <w:color w:val="222222"/>
          <w:sz w:val="20"/>
          <w:szCs w:val="20"/>
        </w:rPr>
        <w:t>Cengel</w:t>
      </w:r>
      <w:proofErr w:type="spellEnd"/>
      <w:r w:rsidRPr="00B034EE">
        <w:rPr>
          <w:rFonts w:ascii="Arial" w:hAnsi="Arial" w:cs="Arial"/>
          <w:color w:val="222222"/>
          <w:sz w:val="20"/>
          <w:szCs w:val="20"/>
        </w:rPr>
        <w:t xml:space="preserve">, Chintalapati, </w:t>
      </w:r>
      <w:proofErr w:type="spellStart"/>
      <w:r w:rsidRPr="00B034EE">
        <w:rPr>
          <w:rFonts w:ascii="Arial" w:hAnsi="Arial" w:cs="Arial"/>
          <w:color w:val="222222"/>
          <w:sz w:val="20"/>
          <w:szCs w:val="20"/>
        </w:rPr>
        <w:t>Vergalla</w:t>
      </w:r>
      <w:proofErr w:type="spellEnd"/>
      <w:r w:rsidRPr="00B034EE">
        <w:rPr>
          <w:rFonts w:ascii="Arial" w:hAnsi="Arial" w:cs="Arial"/>
          <w:color w:val="222222"/>
          <w:sz w:val="20"/>
          <w:szCs w:val="20"/>
        </w:rPr>
        <w:t>, and many others, are not cited in the text. There are a lot of references; the authors should figure out how to cite them in the text. Perhaps, something like H.F. Bauer (1964) to D.V. Evans and P. McIver (1987), they did something like that. Conversely, articles cited in the text, such as Wenjing et al. (2017) and Chia Chu et al. (2018), do not appear in the References section at the end of the manuscript. This should be corrected.</w:t>
      </w:r>
    </w:p>
    <w:p w:rsidR="00B034EE" w:rsidRPr="00B034EE" w:rsidRDefault="00B034EE" w:rsidP="00B034EE">
      <w:pPr>
        <w:pStyle w:val="NormalWeb"/>
        <w:shd w:val="clear" w:color="auto" w:fill="FFFFFF"/>
        <w:rPr>
          <w:rFonts w:ascii="Arial" w:hAnsi="Arial" w:cs="Arial"/>
          <w:color w:val="222222"/>
          <w:sz w:val="20"/>
          <w:szCs w:val="20"/>
        </w:rPr>
      </w:pPr>
      <w:r w:rsidRPr="00B034EE">
        <w:rPr>
          <w:rFonts w:ascii="Arial" w:hAnsi="Arial" w:cs="Arial"/>
          <w:color w:val="222222"/>
          <w:sz w:val="20"/>
          <w:szCs w:val="20"/>
        </w:rPr>
        <w:t>The authors should thoroughly review the manuscript and correct the above before the article is published.</w:t>
      </w:r>
    </w:p>
    <w:p w:rsidR="00B034EE" w:rsidRPr="00B034EE" w:rsidRDefault="00B034EE" w:rsidP="00B034EE">
      <w:pPr>
        <w:pStyle w:val="NormalWeb"/>
        <w:shd w:val="clear" w:color="auto" w:fill="FFFFFF"/>
        <w:rPr>
          <w:rFonts w:ascii="Arial" w:hAnsi="Arial" w:cs="Arial"/>
          <w:color w:val="222222"/>
          <w:sz w:val="20"/>
          <w:szCs w:val="20"/>
        </w:rPr>
      </w:pPr>
      <w:r w:rsidRPr="00B034EE">
        <w:rPr>
          <w:rFonts w:ascii="Arial" w:hAnsi="Arial" w:cs="Arial"/>
          <w:color w:val="222222"/>
          <w:sz w:val="20"/>
          <w:szCs w:val="20"/>
        </w:rPr>
        <w:t>I also suggest the authors to make subsequently a review article on the stability of liquids in moving vessels.</w:t>
      </w:r>
    </w:p>
    <w:p w:rsidR="009344FF" w:rsidRPr="00B034EE" w:rsidRDefault="009344FF" w:rsidP="009344FF">
      <w:pPr>
        <w:rPr>
          <w:rFonts w:ascii="Arial" w:hAnsi="Arial" w:cs="Arial"/>
          <w:sz w:val="20"/>
          <w:szCs w:val="20"/>
        </w:rPr>
      </w:pPr>
    </w:p>
    <w:p w:rsidR="00000000" w:rsidRPr="00B034EE" w:rsidRDefault="009344FF" w:rsidP="009344FF">
      <w:pPr>
        <w:rPr>
          <w:rFonts w:ascii="Arial" w:hAnsi="Arial" w:cs="Arial"/>
          <w:b/>
          <w:sz w:val="20"/>
          <w:szCs w:val="20"/>
          <w:u w:val="single"/>
        </w:rPr>
      </w:pPr>
      <w:r w:rsidRPr="00B034EE">
        <w:rPr>
          <w:rFonts w:ascii="Arial" w:hAnsi="Arial" w:cs="Arial"/>
          <w:b/>
          <w:sz w:val="20"/>
          <w:szCs w:val="20"/>
          <w:u w:val="single"/>
        </w:rPr>
        <w:t>Editor’s Details:</w:t>
      </w:r>
    </w:p>
    <w:p w:rsidR="00B034EE" w:rsidRPr="00B034EE" w:rsidRDefault="00B034EE" w:rsidP="009344FF">
      <w:pPr>
        <w:rPr>
          <w:rFonts w:ascii="Arial" w:hAnsi="Arial" w:cs="Arial"/>
          <w:bCs/>
          <w:sz w:val="20"/>
          <w:szCs w:val="20"/>
        </w:rPr>
      </w:pPr>
      <w:bookmarkStart w:id="0" w:name="_Hlk205204708"/>
      <w:r w:rsidRPr="00B034EE">
        <w:rPr>
          <w:rFonts w:ascii="Arial" w:hAnsi="Arial" w:cs="Arial"/>
          <w:bCs/>
          <w:sz w:val="20"/>
          <w:szCs w:val="20"/>
        </w:rPr>
        <w:t>Dr.  David Armando Contreras-Solorio</w:t>
      </w:r>
      <w:r w:rsidRPr="00B034EE">
        <w:rPr>
          <w:rFonts w:ascii="Arial" w:hAnsi="Arial" w:cs="Arial"/>
          <w:bCs/>
          <w:sz w:val="20"/>
          <w:szCs w:val="20"/>
        </w:rPr>
        <w:t xml:space="preserve">, </w:t>
      </w:r>
      <w:r w:rsidRPr="00B034EE">
        <w:rPr>
          <w:rFonts w:ascii="Arial" w:hAnsi="Arial" w:cs="Arial"/>
          <w:bCs/>
          <w:sz w:val="20"/>
          <w:szCs w:val="20"/>
        </w:rPr>
        <w:t>University of Zacatecas, Mexico</w:t>
      </w:r>
      <w:bookmarkEnd w:id="0"/>
    </w:p>
    <w:sectPr w:rsidR="00B034EE" w:rsidRPr="00B03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B034EE"/>
    <w:rsid w:val="00B16C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C9DA"/>
  <w15:docId w15:val="{69B940AC-A6D5-491B-828F-A35D2308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4E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139499">
      <w:bodyDiv w:val="1"/>
      <w:marLeft w:val="0"/>
      <w:marRight w:val="0"/>
      <w:marTop w:val="0"/>
      <w:marBottom w:val="0"/>
      <w:divBdr>
        <w:top w:val="none" w:sz="0" w:space="0" w:color="auto"/>
        <w:left w:val="none" w:sz="0" w:space="0" w:color="auto"/>
        <w:bottom w:val="none" w:sz="0" w:space="0" w:color="auto"/>
        <w:right w:val="none" w:sz="0" w:space="0" w:color="auto"/>
      </w:divBdr>
    </w:div>
    <w:div w:id="15117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2025-08-04T07:28:00Z</dcterms:modified>
</cp:coreProperties>
</file>