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A77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77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A7739" w:rsidRPr="005A7739" w:rsidRDefault="005A7739" w:rsidP="005A7739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A7739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 </w:t>
      </w:r>
      <w:r w:rsidRPr="005A7739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2025/</w:t>
      </w:r>
      <w:r w:rsidRPr="005A7739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5A7739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EJNFS/141918 </w:t>
      </w:r>
      <w:r w:rsidRPr="005A773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Article has been modified according to the reviewer </w:t>
      </w:r>
      <w:r w:rsidRPr="005A7739">
        <w:rPr>
          <w:rFonts w:ascii="Arial" w:eastAsia="Times New Roman" w:hAnsi="Arial" w:cs="Arial"/>
          <w:sz w:val="20"/>
          <w:szCs w:val="20"/>
          <w:lang w:val="en-US"/>
        </w:rPr>
        <w:t>comments and meet the requirement of research paper. That I suggest “accept (7.0)” this article after revised.</w:t>
      </w:r>
    </w:p>
    <w:p w:rsidR="005A7739" w:rsidRPr="005A7739" w:rsidRDefault="005A7739" w:rsidP="005A7739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A7739">
        <w:rPr>
          <w:rFonts w:ascii="Arial" w:eastAsia="Times New Roman" w:hAnsi="Arial" w:cs="Arial"/>
          <w:sz w:val="20"/>
          <w:szCs w:val="20"/>
          <w:lang w:val="en-US"/>
        </w:rPr>
        <w:t>PS. 1. Abstracts are usually between 200-500 words. Please condense the abstract of this article.</w:t>
      </w:r>
    </w:p>
    <w:p w:rsidR="005A7739" w:rsidRPr="005A7739" w:rsidRDefault="005A7739" w:rsidP="005A7739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5A7739">
        <w:rPr>
          <w:rFonts w:ascii="Arial" w:eastAsia="Times New Roman" w:hAnsi="Arial" w:cs="Arial"/>
          <w:sz w:val="20"/>
          <w:szCs w:val="20"/>
          <w:lang w:val="en-US"/>
        </w:rPr>
        <w:t>      2. Please check the format of the description after Table 3 again.</w:t>
      </w:r>
    </w:p>
    <w:p w:rsidR="009344FF" w:rsidRPr="005A7739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A77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77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7739" w:rsidRPr="005A7739" w:rsidRDefault="005A7739" w:rsidP="009344FF">
      <w:pPr>
        <w:rPr>
          <w:rFonts w:ascii="Arial" w:hAnsi="Arial" w:cs="Arial"/>
          <w:bCs/>
          <w:sz w:val="20"/>
          <w:szCs w:val="20"/>
        </w:rPr>
      </w:pPr>
      <w:bookmarkStart w:id="0" w:name="_Hlk205374194"/>
      <w:r w:rsidRPr="005A7739">
        <w:rPr>
          <w:rFonts w:ascii="Arial" w:hAnsi="Arial" w:cs="Arial"/>
          <w:bCs/>
          <w:sz w:val="20"/>
          <w:szCs w:val="20"/>
        </w:rPr>
        <w:t>Prof. Chen Chin Chang</w:t>
      </w:r>
      <w:r w:rsidRPr="005A7739">
        <w:rPr>
          <w:rFonts w:ascii="Arial" w:hAnsi="Arial" w:cs="Arial"/>
          <w:bCs/>
          <w:sz w:val="20"/>
          <w:szCs w:val="20"/>
        </w:rPr>
        <w:t xml:space="preserve">, </w:t>
      </w:r>
      <w:r w:rsidRPr="005A7739">
        <w:rPr>
          <w:rFonts w:ascii="Arial" w:hAnsi="Arial" w:cs="Arial"/>
          <w:bCs/>
          <w:sz w:val="20"/>
          <w:szCs w:val="20"/>
        </w:rPr>
        <w:t>Tainan University of Technology,</w:t>
      </w:r>
      <w:r w:rsidRPr="005A7739">
        <w:rPr>
          <w:rFonts w:ascii="Arial" w:hAnsi="Arial" w:cs="Arial"/>
          <w:bCs/>
          <w:sz w:val="20"/>
          <w:szCs w:val="20"/>
        </w:rPr>
        <w:t xml:space="preserve"> </w:t>
      </w:r>
      <w:r w:rsidRPr="005A7739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5A7739" w:rsidRPr="005A7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64A8"/>
    <w:rsid w:val="002C0B2C"/>
    <w:rsid w:val="005A77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F810"/>
  <w15:docId w15:val="{9A56A222-808F-4326-B443-F378842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2025-08-06T06:33:00Z</dcterms:modified>
</cp:coreProperties>
</file>